
<file path=[Content_Types].xml><?xml version="1.0" encoding="utf-8"?>
<Types xmlns="http://schemas.openxmlformats.org/package/2006/content-types">
  <Default Extension="png" ContentType="image/png"/>
  <Default Extension="rels" ContentType="application/vnd.openxmlformats-package.relationships+xml"/>
  <Default Extension="xls" ContentType="application/vnd.ms-exce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charts/chart3.xml" ContentType="application/vnd.openxmlformats-officedocument.drawingml.chart+xml"/>
  <Override PartName="/word/charts/style3.xml" ContentType="application/vnd.ms-office.chartstyle+xml"/>
  <Override PartName="/word/charts/colors3.xml" ContentType="application/vnd.ms-office.chartcolorstyle+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55174B3" w14:textId="77777777" w:rsidR="00393455" w:rsidRDefault="00BC616B">
      <w:pPr>
        <w:pStyle w:val="NormalWeb"/>
        <w:spacing w:before="0" w:beforeAutospacing="0" w:after="0" w:afterAutospacing="0" w:line="360" w:lineRule="auto"/>
        <w:jc w:val="center"/>
        <w:rPr>
          <w:b/>
          <w:lang w:val="en-GB"/>
        </w:rPr>
      </w:pPr>
      <w:r>
        <w:rPr>
          <w:b/>
          <w:noProof/>
          <w:lang w:val="en-GB"/>
        </w:rPr>
        <w:drawing>
          <wp:anchor distT="0" distB="0" distL="114300" distR="114300" simplePos="0" relativeHeight="2" behindDoc="0" locked="0" layoutInCell="1" allowOverlap="1" wp14:anchorId="6F90C292" wp14:editId="1F8555D0">
            <wp:simplePos x="0" y="0"/>
            <wp:positionH relativeFrom="column">
              <wp:align>left</wp:align>
            </wp:positionH>
            <wp:positionV relativeFrom="paragraph">
              <wp:align>top</wp:align>
            </wp:positionV>
            <wp:extent cx="1807029" cy="729343"/>
            <wp:effectExtent l="0" t="0" r="0" b="0"/>
            <wp:wrapSquare wrapText="bothSides"/>
            <wp:docPr id="1026" name="Picture 1" descr="Discover University of Wales Trinity Saint David"/>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0" name="Picture 1"/>
                    <pic:cNvPicPr/>
                  </pic:nvPicPr>
                  <pic:blipFill>
                    <a:blip r:embed="rId8" cstate="print"/>
                    <a:srcRect/>
                    <a:stretch/>
                  </pic:blipFill>
                  <pic:spPr>
                    <a:xfrm>
                      <a:off x="0" y="0"/>
                      <a:ext cx="1807029" cy="729343"/>
                    </a:xfrm>
                    <a:prstGeom prst="rect">
                      <a:avLst/>
                    </a:prstGeom>
                    <a:ln>
                      <a:noFill/>
                    </a:ln>
                  </pic:spPr>
                </pic:pic>
              </a:graphicData>
            </a:graphic>
          </wp:anchor>
        </w:drawing>
      </w:r>
    </w:p>
    <w:p w14:paraId="20F6BA2A" w14:textId="77777777" w:rsidR="00393455" w:rsidRDefault="00393455">
      <w:pPr>
        <w:pStyle w:val="NormalWeb"/>
        <w:spacing w:before="0" w:beforeAutospacing="0" w:after="0" w:afterAutospacing="0" w:line="360" w:lineRule="auto"/>
        <w:jc w:val="center"/>
        <w:rPr>
          <w:b/>
          <w:lang w:val="en-GB"/>
        </w:rPr>
      </w:pPr>
    </w:p>
    <w:p w14:paraId="3450AD82" w14:textId="77777777" w:rsidR="00393455" w:rsidRDefault="00393455">
      <w:pPr>
        <w:pStyle w:val="NormalWeb"/>
        <w:spacing w:before="0" w:beforeAutospacing="0" w:after="0" w:afterAutospacing="0" w:line="360" w:lineRule="auto"/>
        <w:jc w:val="center"/>
        <w:rPr>
          <w:b/>
          <w:lang w:val="en-GB"/>
        </w:rPr>
      </w:pPr>
    </w:p>
    <w:p w14:paraId="161D1C4F" w14:textId="77777777" w:rsidR="00393455" w:rsidRDefault="00393455">
      <w:pPr>
        <w:pStyle w:val="NormalWeb"/>
        <w:spacing w:before="0" w:beforeAutospacing="0" w:after="0" w:afterAutospacing="0" w:line="360" w:lineRule="auto"/>
        <w:jc w:val="center"/>
        <w:rPr>
          <w:b/>
          <w:lang w:val="en-GB"/>
        </w:rPr>
      </w:pPr>
    </w:p>
    <w:p w14:paraId="75D3D27F" w14:textId="77777777" w:rsidR="00393455" w:rsidRDefault="00393455">
      <w:pPr>
        <w:pStyle w:val="NormalWeb"/>
        <w:spacing w:before="0" w:beforeAutospacing="0" w:after="0" w:afterAutospacing="0" w:line="360" w:lineRule="auto"/>
        <w:jc w:val="center"/>
        <w:rPr>
          <w:b/>
          <w:lang w:val="en-GB"/>
        </w:rPr>
      </w:pPr>
    </w:p>
    <w:p w14:paraId="5A3F3D22" w14:textId="77777777" w:rsidR="00393455" w:rsidRDefault="00393455">
      <w:pPr>
        <w:spacing w:line="360" w:lineRule="auto"/>
        <w:jc w:val="center"/>
        <w:rPr>
          <w:rFonts w:ascii="Times New Roman" w:eastAsia="Times New Roman" w:hAnsi="Times New Roman" w:cs="Times New Roman"/>
          <w:b/>
          <w:sz w:val="32"/>
          <w:szCs w:val="24"/>
          <w:lang w:val="en-GB" w:eastAsia="en-US"/>
        </w:rPr>
      </w:pPr>
    </w:p>
    <w:p w14:paraId="471929E0" w14:textId="77777777" w:rsidR="00393455" w:rsidRDefault="00393455">
      <w:pPr>
        <w:spacing w:line="360" w:lineRule="auto"/>
        <w:jc w:val="center"/>
        <w:rPr>
          <w:rFonts w:ascii="Times New Roman" w:eastAsia="Times New Roman" w:hAnsi="Times New Roman" w:cs="Times New Roman"/>
          <w:b/>
          <w:sz w:val="32"/>
          <w:szCs w:val="24"/>
          <w:lang w:val="en-GB" w:eastAsia="en-US"/>
        </w:rPr>
      </w:pPr>
    </w:p>
    <w:p w14:paraId="5E1625EA" w14:textId="676A7F5B" w:rsidR="00393455" w:rsidRDefault="0083036D" w:rsidP="00D144DE">
      <w:pPr>
        <w:spacing w:line="360" w:lineRule="auto"/>
        <w:rPr>
          <w:rFonts w:ascii="Times New Roman" w:eastAsia="Times New Roman" w:hAnsi="Times New Roman" w:cs="Times New Roman"/>
          <w:b/>
          <w:sz w:val="32"/>
          <w:szCs w:val="24"/>
          <w:lang w:val="en-GB" w:eastAsia="en-US"/>
        </w:rPr>
      </w:pPr>
      <w:r>
        <w:rPr>
          <w:rFonts w:ascii="Times New Roman" w:eastAsia="Times New Roman" w:hAnsi="Times New Roman" w:cs="Times New Roman"/>
          <w:b/>
          <w:sz w:val="32"/>
          <w:szCs w:val="24"/>
          <w:lang w:val="en-GB" w:eastAsia="en-US"/>
        </w:rPr>
        <w:br/>
      </w:r>
    </w:p>
    <w:p w14:paraId="34B676EF" w14:textId="77777777" w:rsidR="0083036D" w:rsidRDefault="0083036D" w:rsidP="00D144DE">
      <w:pPr>
        <w:spacing w:line="360" w:lineRule="auto"/>
        <w:rPr>
          <w:rFonts w:ascii="Times New Roman" w:eastAsia="Times New Roman" w:hAnsi="Times New Roman" w:cs="Times New Roman"/>
          <w:b/>
          <w:sz w:val="32"/>
          <w:szCs w:val="24"/>
          <w:lang w:val="en-GB" w:eastAsia="en-US"/>
        </w:rPr>
      </w:pPr>
    </w:p>
    <w:p w14:paraId="12B9734D" w14:textId="77777777" w:rsidR="00393455" w:rsidRDefault="00393455">
      <w:pPr>
        <w:spacing w:line="360" w:lineRule="auto"/>
        <w:jc w:val="center"/>
        <w:rPr>
          <w:rFonts w:ascii="Times New Roman" w:eastAsia="Times New Roman" w:hAnsi="Times New Roman" w:cs="Times New Roman"/>
          <w:b/>
          <w:sz w:val="32"/>
          <w:szCs w:val="24"/>
          <w:lang w:val="en-GB" w:eastAsia="en-US"/>
        </w:rPr>
      </w:pPr>
    </w:p>
    <w:p w14:paraId="6F891D06" w14:textId="77777777" w:rsidR="00393455" w:rsidRDefault="00BC616B">
      <w:pPr>
        <w:spacing w:line="360" w:lineRule="auto"/>
        <w:jc w:val="center"/>
        <w:rPr>
          <w:rFonts w:ascii="Times New Roman" w:eastAsia="Times New Roman" w:hAnsi="Times New Roman" w:cs="Times New Roman"/>
          <w:b/>
          <w:sz w:val="32"/>
          <w:szCs w:val="24"/>
          <w:lang w:val="en-GB" w:eastAsia="en-US"/>
        </w:rPr>
      </w:pPr>
      <w:r>
        <w:rPr>
          <w:rFonts w:ascii="Times New Roman" w:eastAsia="Times New Roman" w:hAnsi="Times New Roman" w:cs="Times New Roman"/>
          <w:b/>
          <w:sz w:val="32"/>
          <w:szCs w:val="24"/>
          <w:lang w:val="en-GB" w:eastAsia="en-US"/>
        </w:rPr>
        <w:t>PROGRAMME: MASTER OF BUSINESS ADMINISTRATION</w:t>
      </w:r>
    </w:p>
    <w:p w14:paraId="7A2B5707" w14:textId="77777777" w:rsidR="00393455" w:rsidRDefault="00BC616B">
      <w:pPr>
        <w:spacing w:line="360" w:lineRule="auto"/>
        <w:jc w:val="center"/>
        <w:rPr>
          <w:rFonts w:ascii="Times New Roman" w:eastAsia="Times New Roman" w:hAnsi="Times New Roman" w:cs="Times New Roman"/>
          <w:b/>
          <w:sz w:val="32"/>
          <w:szCs w:val="24"/>
          <w:lang w:val="en-GB" w:eastAsia="en-US"/>
        </w:rPr>
      </w:pPr>
      <w:r>
        <w:rPr>
          <w:rFonts w:ascii="Times New Roman" w:eastAsia="Times New Roman" w:hAnsi="Times New Roman" w:cs="Times New Roman"/>
          <w:b/>
          <w:sz w:val="32"/>
          <w:szCs w:val="24"/>
          <w:lang w:val="en-GB" w:eastAsia="en-US"/>
        </w:rPr>
        <w:t>MODULE: FINANCIAL MANAGEMENT</w:t>
      </w:r>
    </w:p>
    <w:p w14:paraId="6BB69E74" w14:textId="4B8AA6F2" w:rsidR="00393455" w:rsidRDefault="00BC616B" w:rsidP="00341BAC">
      <w:pPr>
        <w:spacing w:line="360" w:lineRule="auto"/>
        <w:jc w:val="center"/>
        <w:rPr>
          <w:rFonts w:ascii="Times New Roman" w:eastAsia="Times New Roman" w:hAnsi="Times New Roman" w:cs="Times New Roman"/>
          <w:b/>
          <w:sz w:val="32"/>
          <w:szCs w:val="24"/>
          <w:lang w:val="en-GB" w:eastAsia="en-US"/>
        </w:rPr>
      </w:pPr>
      <w:r>
        <w:rPr>
          <w:rFonts w:ascii="Times New Roman" w:eastAsia="Times New Roman" w:hAnsi="Times New Roman" w:cs="Times New Roman"/>
          <w:b/>
          <w:sz w:val="32"/>
          <w:szCs w:val="24"/>
          <w:lang w:val="en-GB" w:eastAsia="en-US"/>
        </w:rPr>
        <w:t>MODULE CODE: LCMB7002</w:t>
      </w:r>
      <w:r w:rsidR="00E558BC">
        <w:rPr>
          <w:rFonts w:ascii="Times New Roman" w:eastAsia="Times New Roman" w:hAnsi="Times New Roman" w:cs="Times New Roman"/>
          <w:b/>
          <w:sz w:val="32"/>
          <w:szCs w:val="24"/>
          <w:lang w:val="en-GB" w:eastAsia="en-US"/>
        </w:rPr>
        <w:br/>
        <w:t>ASSE</w:t>
      </w:r>
      <w:r w:rsidR="00AA1E5F">
        <w:rPr>
          <w:rFonts w:ascii="Times New Roman" w:eastAsia="Times New Roman" w:hAnsi="Times New Roman" w:cs="Times New Roman"/>
          <w:b/>
          <w:sz w:val="32"/>
          <w:szCs w:val="24"/>
          <w:lang w:val="en-GB" w:eastAsia="en-US"/>
        </w:rPr>
        <w:t xml:space="preserve">SSMENT </w:t>
      </w:r>
      <w:r w:rsidR="00AE1963">
        <w:rPr>
          <w:rFonts w:ascii="Times New Roman" w:eastAsia="Times New Roman" w:hAnsi="Times New Roman" w:cs="Times New Roman"/>
          <w:b/>
          <w:sz w:val="32"/>
          <w:szCs w:val="24"/>
          <w:lang w:val="en-GB" w:eastAsia="en-US"/>
        </w:rPr>
        <w:t>TITLE:</w:t>
      </w:r>
      <w:r w:rsidR="00AA1E5F">
        <w:rPr>
          <w:rFonts w:ascii="Times New Roman" w:eastAsia="Times New Roman" w:hAnsi="Times New Roman" w:cs="Times New Roman"/>
          <w:b/>
          <w:sz w:val="32"/>
          <w:szCs w:val="24"/>
          <w:lang w:val="en-GB" w:eastAsia="en-US"/>
        </w:rPr>
        <w:t xml:space="preserve"> </w:t>
      </w:r>
      <w:r w:rsidR="00341BAC">
        <w:rPr>
          <w:rFonts w:ascii="Times New Roman" w:eastAsia="Times New Roman" w:hAnsi="Times New Roman" w:cs="Times New Roman"/>
          <w:b/>
          <w:sz w:val="32"/>
          <w:szCs w:val="24"/>
          <w:lang w:val="en-GB" w:eastAsia="en-US"/>
        </w:rPr>
        <w:t xml:space="preserve">FINANCIAL PERFORMANCE AND MANAGEMENT </w:t>
      </w:r>
      <w:r w:rsidR="00341BAC">
        <w:rPr>
          <w:rFonts w:ascii="Times New Roman" w:eastAsia="Times New Roman" w:hAnsi="Times New Roman" w:cs="Times New Roman"/>
          <w:b/>
          <w:sz w:val="32"/>
          <w:szCs w:val="24"/>
          <w:lang w:val="en-GB" w:eastAsia="en-US"/>
        </w:rPr>
        <w:br/>
      </w:r>
      <w:r w:rsidR="00D206E7">
        <w:rPr>
          <w:rFonts w:ascii="Times New Roman" w:eastAsia="Times New Roman" w:hAnsi="Times New Roman" w:cs="Times New Roman"/>
          <w:b/>
          <w:sz w:val="32"/>
          <w:szCs w:val="24"/>
          <w:lang w:val="en-GB" w:eastAsia="en-US"/>
        </w:rPr>
        <w:t xml:space="preserve">STUDENT </w:t>
      </w:r>
      <w:r w:rsidR="000E7997">
        <w:rPr>
          <w:rFonts w:ascii="Times New Roman" w:eastAsia="Times New Roman" w:hAnsi="Times New Roman" w:cs="Times New Roman"/>
          <w:b/>
          <w:sz w:val="32"/>
          <w:szCs w:val="24"/>
          <w:lang w:val="en-GB" w:eastAsia="en-US"/>
        </w:rPr>
        <w:t>NAME:</w:t>
      </w:r>
      <w:r w:rsidR="00D206E7">
        <w:rPr>
          <w:rFonts w:ascii="Times New Roman" w:eastAsia="Times New Roman" w:hAnsi="Times New Roman" w:cs="Times New Roman"/>
          <w:b/>
          <w:sz w:val="32"/>
          <w:szCs w:val="24"/>
          <w:lang w:val="en-GB" w:eastAsia="en-US"/>
        </w:rPr>
        <w:t xml:space="preserve"> VAISHAK KALRIKKAL </w:t>
      </w:r>
      <w:r w:rsidR="00D206E7">
        <w:rPr>
          <w:rFonts w:ascii="Times New Roman" w:eastAsia="Times New Roman" w:hAnsi="Times New Roman" w:cs="Times New Roman"/>
          <w:b/>
          <w:sz w:val="32"/>
          <w:szCs w:val="24"/>
          <w:lang w:val="en-GB" w:eastAsia="en-US"/>
        </w:rPr>
        <w:br/>
        <w:t xml:space="preserve">STUDENT ID NUMBER : </w:t>
      </w:r>
      <w:r w:rsidR="00D00FE3">
        <w:rPr>
          <w:rFonts w:ascii="Times New Roman" w:eastAsia="Times New Roman" w:hAnsi="Times New Roman" w:cs="Times New Roman"/>
          <w:b/>
          <w:sz w:val="32"/>
          <w:szCs w:val="24"/>
          <w:lang w:val="en-GB" w:eastAsia="en-US"/>
        </w:rPr>
        <w:t>2532155</w:t>
      </w:r>
      <w:r w:rsidR="00D00FE3">
        <w:rPr>
          <w:rFonts w:ascii="Times New Roman" w:eastAsia="Times New Roman" w:hAnsi="Times New Roman" w:cs="Times New Roman"/>
          <w:b/>
          <w:sz w:val="32"/>
          <w:szCs w:val="24"/>
          <w:lang w:val="en-GB" w:eastAsia="en-US"/>
        </w:rPr>
        <w:br/>
        <w:t xml:space="preserve">LECTURER’S NAME : </w:t>
      </w:r>
      <w:r w:rsidR="00F10AE0">
        <w:rPr>
          <w:rFonts w:ascii="Times New Roman" w:eastAsia="Times New Roman" w:hAnsi="Times New Roman" w:cs="Times New Roman"/>
          <w:b/>
          <w:sz w:val="32"/>
          <w:szCs w:val="24"/>
          <w:lang w:val="en-GB" w:eastAsia="en-US"/>
        </w:rPr>
        <w:t xml:space="preserve">SHENGFENG MEI </w:t>
      </w:r>
      <w:r w:rsidR="00DE151D">
        <w:rPr>
          <w:rFonts w:ascii="Times New Roman" w:eastAsia="Times New Roman" w:hAnsi="Times New Roman" w:cs="Times New Roman"/>
          <w:b/>
          <w:sz w:val="32"/>
          <w:szCs w:val="24"/>
          <w:lang w:val="en-GB" w:eastAsia="en-US"/>
        </w:rPr>
        <w:br/>
        <w:t xml:space="preserve">WORD COUNT : </w:t>
      </w:r>
      <w:r w:rsidR="00D827EE">
        <w:rPr>
          <w:rFonts w:ascii="Times New Roman" w:eastAsia="Times New Roman" w:hAnsi="Times New Roman" w:cs="Times New Roman"/>
          <w:b/>
          <w:sz w:val="32"/>
          <w:szCs w:val="24"/>
          <w:lang w:val="en-GB" w:eastAsia="en-US"/>
        </w:rPr>
        <w:t xml:space="preserve"> </w:t>
      </w:r>
      <w:r w:rsidR="000E7997">
        <w:rPr>
          <w:rFonts w:ascii="Times New Roman" w:eastAsia="Times New Roman" w:hAnsi="Times New Roman" w:cs="Times New Roman"/>
          <w:b/>
          <w:sz w:val="32"/>
          <w:szCs w:val="24"/>
          <w:lang w:val="en-GB" w:eastAsia="en-US"/>
        </w:rPr>
        <w:t>3500</w:t>
      </w:r>
      <w:r w:rsidR="00F10AE0">
        <w:rPr>
          <w:rFonts w:ascii="Times New Roman" w:eastAsia="Times New Roman" w:hAnsi="Times New Roman" w:cs="Times New Roman"/>
          <w:b/>
          <w:sz w:val="32"/>
          <w:szCs w:val="24"/>
          <w:lang w:val="en-GB" w:eastAsia="en-US"/>
        </w:rPr>
        <w:br/>
        <w:t>SUBMISSION DATE : 13-08-2026</w:t>
      </w:r>
      <w:r w:rsidR="00341BAC">
        <w:rPr>
          <w:rFonts w:ascii="Times New Roman" w:eastAsia="Times New Roman" w:hAnsi="Times New Roman" w:cs="Times New Roman"/>
          <w:b/>
          <w:sz w:val="32"/>
          <w:szCs w:val="24"/>
          <w:lang w:val="en-GB" w:eastAsia="en-US"/>
        </w:rPr>
        <w:br/>
      </w:r>
      <w:r w:rsidR="00E558BC">
        <w:rPr>
          <w:rFonts w:ascii="Times New Roman" w:eastAsia="Times New Roman" w:hAnsi="Times New Roman" w:cs="Times New Roman"/>
          <w:b/>
          <w:sz w:val="32"/>
          <w:szCs w:val="24"/>
          <w:lang w:val="en-GB" w:eastAsia="en-US"/>
        </w:rPr>
        <w:br/>
      </w:r>
      <w:r w:rsidR="00E558BC">
        <w:rPr>
          <w:rFonts w:ascii="Times New Roman" w:eastAsia="Times New Roman" w:hAnsi="Times New Roman" w:cs="Times New Roman"/>
          <w:b/>
          <w:sz w:val="32"/>
          <w:szCs w:val="24"/>
          <w:lang w:val="en-GB" w:eastAsia="en-US"/>
        </w:rPr>
        <w:br/>
      </w:r>
    </w:p>
    <w:p w14:paraId="57E9AC2B" w14:textId="289CEBAB" w:rsidR="002C4151" w:rsidRDefault="002C4151">
      <w:pPr>
        <w:pStyle w:val="NormalWeb"/>
        <w:spacing w:before="0" w:beforeAutospacing="0" w:after="0" w:afterAutospacing="0" w:line="360" w:lineRule="auto"/>
        <w:jc w:val="center"/>
        <w:rPr>
          <w:b/>
          <w:lang w:val="en-GB"/>
        </w:rPr>
      </w:pPr>
    </w:p>
    <w:p w14:paraId="2709B871" w14:textId="77777777" w:rsidR="002C4151" w:rsidRDefault="002C4151">
      <w:pPr>
        <w:rPr>
          <w:rFonts w:ascii="Times New Roman" w:eastAsia="Times New Roman" w:hAnsi="Times New Roman" w:cs="Times New Roman"/>
          <w:b/>
          <w:sz w:val="24"/>
          <w:szCs w:val="24"/>
          <w:lang w:val="en-GB" w:eastAsia="en-US"/>
        </w:rPr>
      </w:pPr>
      <w:r>
        <w:rPr>
          <w:b/>
          <w:lang w:val="en-GB"/>
        </w:rPr>
        <w:br w:type="page"/>
      </w:r>
    </w:p>
    <w:p w14:paraId="1D5A3481" w14:textId="77777777" w:rsidR="00393455" w:rsidRDefault="00393455">
      <w:pPr>
        <w:pStyle w:val="NormalWeb"/>
        <w:spacing w:before="0" w:beforeAutospacing="0" w:after="0" w:afterAutospacing="0" w:line="360" w:lineRule="auto"/>
        <w:jc w:val="center"/>
        <w:rPr>
          <w:b/>
          <w:lang w:val="en-GB"/>
        </w:rPr>
      </w:pPr>
    </w:p>
    <w:p w14:paraId="3A7EDA58" w14:textId="77777777" w:rsidR="00393455" w:rsidRDefault="00393455">
      <w:pPr>
        <w:pStyle w:val="NormalWeb"/>
        <w:spacing w:before="0" w:beforeAutospacing="0" w:after="0" w:afterAutospacing="0" w:line="360" w:lineRule="auto"/>
        <w:jc w:val="center"/>
        <w:rPr>
          <w:b/>
          <w:lang w:val="en-GB"/>
        </w:rPr>
      </w:pPr>
    </w:p>
    <w:p w14:paraId="3839C759" w14:textId="77777777" w:rsidR="00D4591A" w:rsidRDefault="00D4591A" w:rsidP="00D4591A">
      <w:pPr>
        <w:spacing w:line="360" w:lineRule="auto"/>
        <w:jc w:val="center"/>
        <w:rPr>
          <w:rFonts w:ascii="Times New Roman" w:hAnsi="Times New Roman" w:cs="Times New Roman"/>
          <w:b/>
          <w:sz w:val="24"/>
          <w:szCs w:val="24"/>
          <w:lang w:val="en-GB"/>
        </w:rPr>
      </w:pPr>
      <w:r>
        <w:rPr>
          <w:rFonts w:ascii="Times New Roman" w:hAnsi="Times New Roman" w:cs="Times New Roman"/>
          <w:b/>
          <w:sz w:val="24"/>
          <w:szCs w:val="24"/>
          <w:lang w:val="en-GB"/>
        </w:rPr>
        <w:t>Executive Summary</w:t>
      </w:r>
    </w:p>
    <w:p w14:paraId="1BA17C86" w14:textId="77777777" w:rsidR="00D4591A" w:rsidRDefault="00D4591A" w:rsidP="00D4591A">
      <w:pPr>
        <w:spacing w:line="360" w:lineRule="auto"/>
        <w:jc w:val="both"/>
        <w:rPr>
          <w:rFonts w:ascii="Times New Roman" w:hAnsi="Times New Roman" w:cs="Times New Roman"/>
          <w:bCs/>
          <w:sz w:val="24"/>
          <w:szCs w:val="24"/>
        </w:rPr>
      </w:pPr>
      <w:r>
        <w:rPr>
          <w:rFonts w:ascii="Times New Roman" w:hAnsi="Times New Roman" w:cs="Times New Roman"/>
          <w:bCs/>
          <w:color w:val="FF0000"/>
          <w:sz w:val="24"/>
          <w:szCs w:val="24"/>
        </w:rPr>
        <w:t xml:space="preserve">In the present report, the evaluation of the financial performance of Marriott International during the years 2020-2024 will be assessed and based on this, a strategic recommendation will be made to promote financial sustainability in the long-run. </w:t>
      </w:r>
      <w:r>
        <w:rPr>
          <w:rFonts w:ascii="Times New Roman" w:hAnsi="Times New Roman" w:cs="Times New Roman"/>
          <w:bCs/>
          <w:sz w:val="24"/>
          <w:szCs w:val="24"/>
        </w:rPr>
        <w:t xml:space="preserve">Both financial statements and ratio analysis demonstrate that Marriott has registered a high recovery of revenue post-pandemic, an increased level of profitability, improvement of operating cash flows, and operational efficiency. Still, the fact that the company is still grappling with dire issues like weak liquidity, increasing financial leverage, negative shareholder equity and increasing debt highlights the need to do reasonable financial </w:t>
      </w:r>
      <w:proofErr w:type="spellStart"/>
      <w:r>
        <w:rPr>
          <w:rFonts w:ascii="Times New Roman" w:hAnsi="Times New Roman" w:cs="Times New Roman"/>
          <w:bCs/>
          <w:sz w:val="24"/>
          <w:szCs w:val="24"/>
        </w:rPr>
        <w:t>reorganisation</w:t>
      </w:r>
      <w:proofErr w:type="spellEnd"/>
      <w:r>
        <w:rPr>
          <w:rFonts w:ascii="Times New Roman" w:hAnsi="Times New Roman" w:cs="Times New Roman"/>
          <w:bCs/>
          <w:sz w:val="24"/>
          <w:szCs w:val="24"/>
        </w:rPr>
        <w:t xml:space="preserve"> and working capital management. </w:t>
      </w:r>
    </w:p>
    <w:p w14:paraId="1D32D655" w14:textId="77777777" w:rsidR="00D4591A" w:rsidRDefault="00D4591A" w:rsidP="00D4591A">
      <w:pPr>
        <w:spacing w:line="360" w:lineRule="auto"/>
        <w:jc w:val="both"/>
        <w:rPr>
          <w:rFonts w:ascii="Times New Roman" w:hAnsi="Times New Roman" w:cs="Times New Roman"/>
          <w:bCs/>
          <w:sz w:val="24"/>
          <w:szCs w:val="24"/>
        </w:rPr>
      </w:pPr>
      <w:r>
        <w:rPr>
          <w:rFonts w:ascii="Times New Roman" w:hAnsi="Times New Roman" w:cs="Times New Roman"/>
          <w:bCs/>
          <w:sz w:val="24"/>
          <w:szCs w:val="24"/>
        </w:rPr>
        <w:t xml:space="preserve">This report recommends how to enhance liquidity through enhanced cash flow forecasting, the online payment system, and balanced financing models without altering the asset-light operating model of Marriott. Some of the options for financial restructuring to increase operational flexibility and to boost shareholder value proposed are selective asset divestiture, debt </w:t>
      </w:r>
      <w:proofErr w:type="spellStart"/>
      <w:r>
        <w:rPr>
          <w:rFonts w:ascii="Times New Roman" w:hAnsi="Times New Roman" w:cs="Times New Roman"/>
          <w:bCs/>
          <w:sz w:val="24"/>
          <w:szCs w:val="24"/>
        </w:rPr>
        <w:t>optimisation</w:t>
      </w:r>
      <w:proofErr w:type="spellEnd"/>
      <w:r>
        <w:rPr>
          <w:rFonts w:ascii="Times New Roman" w:hAnsi="Times New Roman" w:cs="Times New Roman"/>
          <w:bCs/>
          <w:sz w:val="24"/>
          <w:szCs w:val="24"/>
        </w:rPr>
        <w:t xml:space="preserve"> and strategic acquisitions. </w:t>
      </w:r>
    </w:p>
    <w:p w14:paraId="42553074" w14:textId="77777777" w:rsidR="00D4591A" w:rsidRDefault="00D4591A" w:rsidP="00D4591A">
      <w:pPr>
        <w:spacing w:line="360" w:lineRule="auto"/>
        <w:jc w:val="both"/>
        <w:rPr>
          <w:rFonts w:ascii="Times New Roman" w:hAnsi="Times New Roman" w:cs="Times New Roman"/>
          <w:bCs/>
          <w:sz w:val="24"/>
          <w:szCs w:val="24"/>
          <w:lang w:val="en-IN"/>
        </w:rPr>
      </w:pPr>
      <w:r>
        <w:rPr>
          <w:rFonts w:ascii="Times New Roman" w:hAnsi="Times New Roman" w:cs="Times New Roman"/>
          <w:bCs/>
          <w:sz w:val="24"/>
          <w:szCs w:val="24"/>
        </w:rPr>
        <w:t xml:space="preserve">Capital budgeting techniques identified Project C as the preferred investment since it produced only positive Net Present Value, a Profitability Index greater than that required, which was an 8% discount rate and an Internal Rate of Return greater than the required discount rate. With capital rationing, it is suggested to invest only in Project C to </w:t>
      </w:r>
      <w:proofErr w:type="spellStart"/>
      <w:r>
        <w:rPr>
          <w:rFonts w:ascii="Times New Roman" w:hAnsi="Times New Roman" w:cs="Times New Roman"/>
          <w:bCs/>
          <w:sz w:val="24"/>
          <w:szCs w:val="24"/>
        </w:rPr>
        <w:t>maximise</w:t>
      </w:r>
      <w:proofErr w:type="spellEnd"/>
      <w:r>
        <w:rPr>
          <w:rFonts w:ascii="Times New Roman" w:hAnsi="Times New Roman" w:cs="Times New Roman"/>
          <w:bCs/>
          <w:sz w:val="24"/>
          <w:szCs w:val="24"/>
        </w:rPr>
        <w:t xml:space="preserve"> the shareholders' wealth and maintain financial flexibility. In general, suggested strategies will aid the long-term profitability, financial strength, ethical governance, and globally viable expansion of Marriott</w:t>
      </w:r>
      <w:r>
        <w:rPr>
          <w:rFonts w:ascii="Times New Roman" w:hAnsi="Times New Roman" w:cs="Times New Roman"/>
          <w:bCs/>
          <w:sz w:val="24"/>
          <w:szCs w:val="24"/>
          <w:lang w:val="en-IN"/>
        </w:rPr>
        <w:t xml:space="preserve">. </w:t>
      </w:r>
    </w:p>
    <w:p w14:paraId="2F8B2AF3" w14:textId="77777777" w:rsidR="00393455" w:rsidRDefault="00393455">
      <w:pPr>
        <w:pStyle w:val="NormalWeb"/>
        <w:spacing w:before="0" w:beforeAutospacing="0" w:after="0" w:afterAutospacing="0" w:line="360" w:lineRule="auto"/>
        <w:jc w:val="center"/>
        <w:rPr>
          <w:b/>
          <w:lang w:val="en-GB"/>
        </w:rPr>
      </w:pPr>
    </w:p>
    <w:p w14:paraId="08FB82F9" w14:textId="77777777" w:rsidR="00393455" w:rsidRDefault="00393455">
      <w:pPr>
        <w:pStyle w:val="NormalWeb"/>
        <w:spacing w:before="0" w:beforeAutospacing="0" w:after="0" w:afterAutospacing="0" w:line="360" w:lineRule="auto"/>
        <w:jc w:val="both"/>
        <w:rPr>
          <w:b/>
          <w:lang w:val="en-GB"/>
        </w:rPr>
      </w:pPr>
    </w:p>
    <w:p w14:paraId="33DC4401" w14:textId="77777777" w:rsidR="00393455" w:rsidRDefault="00393455">
      <w:pPr>
        <w:pStyle w:val="NormalWeb"/>
        <w:spacing w:before="0" w:beforeAutospacing="0" w:after="0" w:afterAutospacing="0" w:line="360" w:lineRule="auto"/>
        <w:jc w:val="both"/>
        <w:rPr>
          <w:b/>
          <w:lang w:val="en-GB"/>
        </w:rPr>
      </w:pPr>
    </w:p>
    <w:p w14:paraId="2429A106" w14:textId="77777777" w:rsidR="00393455" w:rsidRDefault="00393455">
      <w:pPr>
        <w:pStyle w:val="NormalWeb"/>
        <w:spacing w:before="0" w:beforeAutospacing="0" w:after="0" w:afterAutospacing="0" w:line="360" w:lineRule="auto"/>
        <w:jc w:val="both"/>
        <w:rPr>
          <w:b/>
          <w:lang w:val="en-GB"/>
        </w:rPr>
      </w:pPr>
    </w:p>
    <w:p w14:paraId="4D8CDA8F" w14:textId="0CDEFF36" w:rsidR="00393455" w:rsidRDefault="00BC616B" w:rsidP="00D4591A">
      <w:pPr>
        <w:spacing w:line="360" w:lineRule="auto"/>
        <w:jc w:val="center"/>
        <w:rPr>
          <w:rFonts w:ascii="Times New Roman" w:hAnsi="Times New Roman" w:cs="Times New Roman"/>
          <w:bCs/>
          <w:sz w:val="24"/>
          <w:szCs w:val="24"/>
          <w:lang w:val="en-IN"/>
        </w:rPr>
      </w:pPr>
      <w:r>
        <w:rPr>
          <w:rFonts w:ascii="Times New Roman" w:hAnsi="Times New Roman" w:cs="Times New Roman"/>
          <w:bCs/>
          <w:sz w:val="24"/>
          <w:szCs w:val="24"/>
          <w:lang w:val="en-GB"/>
        </w:rPr>
        <w:br w:type="page"/>
      </w:r>
    </w:p>
    <w:p w14:paraId="4D94D97A" w14:textId="412A35CA" w:rsidR="00D4591A" w:rsidRDefault="00D4591A" w:rsidP="00D4591A">
      <w:pPr>
        <w:pStyle w:val="TOCHeading"/>
        <w:spacing w:before="0" w:line="360" w:lineRule="auto"/>
        <w:jc w:val="center"/>
        <w:rPr>
          <w:rFonts w:cs="Times New Roman"/>
          <w:b/>
          <w:bCs/>
          <w:color w:val="auto"/>
          <w:sz w:val="28"/>
          <w:szCs w:val="24"/>
          <w:lang w:val="en-GB"/>
        </w:rPr>
      </w:pPr>
      <w:r>
        <w:rPr>
          <w:rFonts w:cs="Times New Roman"/>
          <w:b/>
          <w:bCs/>
          <w:color w:val="auto"/>
          <w:sz w:val="28"/>
          <w:szCs w:val="24"/>
          <w:lang w:val="en-GB"/>
        </w:rPr>
        <w:lastRenderedPageBreak/>
        <w:t>Table of Contents</w:t>
      </w:r>
    </w:p>
    <w:p w14:paraId="6267ED1E" w14:textId="77777777" w:rsidR="00D4591A" w:rsidRDefault="00D4591A" w:rsidP="00D4591A">
      <w:pPr>
        <w:pStyle w:val="TOC1"/>
        <w:tabs>
          <w:tab w:val="left" w:pos="440"/>
        </w:tabs>
        <w:spacing w:line="360" w:lineRule="auto"/>
        <w:jc w:val="both"/>
        <w:rPr>
          <w:rFonts w:ascii="Times New Roman" w:eastAsia="SimSun" w:hAnsi="Times New Roman" w:cs="Times New Roman"/>
          <w:noProof/>
          <w:kern w:val="2"/>
          <w:sz w:val="24"/>
          <w:szCs w:val="24"/>
          <w:lang w:val="en-IN"/>
          <w14:ligatures w14:val="standardContextual"/>
        </w:rPr>
      </w:pPr>
      <w:r>
        <w:rPr>
          <w:rFonts w:ascii="Times New Roman" w:hAnsi="Times New Roman" w:cs="Times New Roman"/>
          <w:sz w:val="28"/>
          <w:szCs w:val="24"/>
          <w:lang w:val="en-GB"/>
        </w:rPr>
        <w:fldChar w:fldCharType="begin"/>
      </w:r>
      <w:r>
        <w:rPr>
          <w:rFonts w:ascii="Times New Roman" w:hAnsi="Times New Roman" w:cs="Times New Roman"/>
          <w:sz w:val="28"/>
          <w:szCs w:val="24"/>
          <w:lang w:val="en-GB"/>
        </w:rPr>
        <w:instrText xml:space="preserve"> TOC \o "1-3" \h \z \u </w:instrText>
      </w:r>
      <w:r>
        <w:rPr>
          <w:rFonts w:ascii="Times New Roman" w:hAnsi="Times New Roman" w:cs="Times New Roman"/>
          <w:sz w:val="28"/>
          <w:szCs w:val="24"/>
          <w:lang w:val="en-GB"/>
        </w:rPr>
        <w:fldChar w:fldCharType="separate"/>
      </w:r>
      <w:hyperlink w:anchor="_Toc236912225" w:history="1">
        <w:r>
          <w:rPr>
            <w:rStyle w:val="Hyperlink"/>
            <w:rFonts w:ascii="Times New Roman" w:hAnsi="Times New Roman" w:cs="Times New Roman"/>
            <w:noProof/>
            <w:sz w:val="24"/>
            <w:szCs w:val="24"/>
            <w:lang w:val="en-GB"/>
          </w:rPr>
          <w:t>1.</w:t>
        </w:r>
        <w:r>
          <w:rPr>
            <w:rFonts w:ascii="Times New Roman" w:eastAsia="SimSun" w:hAnsi="Times New Roman" w:cs="Times New Roman"/>
            <w:noProof/>
            <w:kern w:val="2"/>
            <w:sz w:val="24"/>
            <w:szCs w:val="24"/>
            <w:lang w:val="en-IN"/>
            <w14:ligatures w14:val="standardContextual"/>
          </w:rPr>
          <w:tab/>
        </w:r>
        <w:r>
          <w:rPr>
            <w:rStyle w:val="Hyperlink"/>
            <w:rFonts w:ascii="Times New Roman" w:hAnsi="Times New Roman" w:cs="Times New Roman"/>
            <w:noProof/>
            <w:sz w:val="24"/>
            <w:szCs w:val="24"/>
            <w:lang w:val="en-GB"/>
          </w:rPr>
          <w:t>Financial Health Check</w:t>
        </w:r>
        <w:r>
          <w:rPr>
            <w:rFonts w:ascii="Times New Roman" w:hAnsi="Times New Roman" w:cs="Times New Roman"/>
            <w:noProof/>
            <w:webHidden/>
            <w:sz w:val="24"/>
            <w:szCs w:val="24"/>
          </w:rPr>
          <w:tab/>
        </w:r>
        <w:r>
          <w:rPr>
            <w:rFonts w:ascii="Times New Roman" w:hAnsi="Times New Roman" w:cs="Times New Roman"/>
            <w:noProof/>
            <w:webHidden/>
            <w:sz w:val="24"/>
            <w:szCs w:val="24"/>
          </w:rPr>
          <w:fldChar w:fldCharType="begin"/>
        </w:r>
        <w:r>
          <w:rPr>
            <w:rFonts w:ascii="Times New Roman" w:hAnsi="Times New Roman" w:cs="Times New Roman"/>
            <w:noProof/>
            <w:webHidden/>
            <w:sz w:val="24"/>
            <w:szCs w:val="24"/>
          </w:rPr>
          <w:instrText xml:space="preserve"> PAGEREF _Toc236912225 \h </w:instrText>
        </w:r>
        <w:r>
          <w:rPr>
            <w:rFonts w:ascii="Times New Roman" w:hAnsi="Times New Roman" w:cs="Times New Roman"/>
            <w:noProof/>
            <w:webHidden/>
            <w:sz w:val="24"/>
            <w:szCs w:val="24"/>
          </w:rPr>
        </w:r>
        <w:r>
          <w:rPr>
            <w:rFonts w:ascii="Times New Roman" w:hAnsi="Times New Roman" w:cs="Times New Roman"/>
            <w:noProof/>
            <w:webHidden/>
            <w:sz w:val="24"/>
            <w:szCs w:val="24"/>
          </w:rPr>
          <w:fldChar w:fldCharType="separate"/>
        </w:r>
        <w:r>
          <w:rPr>
            <w:rFonts w:ascii="Times New Roman" w:hAnsi="Times New Roman" w:cs="Times New Roman"/>
            <w:noProof/>
            <w:webHidden/>
            <w:sz w:val="24"/>
            <w:szCs w:val="24"/>
          </w:rPr>
          <w:t>5</w:t>
        </w:r>
        <w:r>
          <w:rPr>
            <w:rFonts w:ascii="Times New Roman" w:hAnsi="Times New Roman" w:cs="Times New Roman"/>
            <w:noProof/>
            <w:webHidden/>
            <w:sz w:val="24"/>
            <w:szCs w:val="24"/>
          </w:rPr>
          <w:fldChar w:fldCharType="end"/>
        </w:r>
      </w:hyperlink>
    </w:p>
    <w:p w14:paraId="480082E5" w14:textId="77777777" w:rsidR="00D4591A" w:rsidRDefault="00D4591A" w:rsidP="00D4591A">
      <w:pPr>
        <w:pStyle w:val="TOC2"/>
        <w:tabs>
          <w:tab w:val="right" w:leader="dot" w:pos="9350"/>
        </w:tabs>
        <w:spacing w:line="360" w:lineRule="auto"/>
        <w:jc w:val="both"/>
        <w:rPr>
          <w:rFonts w:ascii="Times New Roman" w:eastAsia="SimSun" w:hAnsi="Times New Roman" w:cs="Times New Roman"/>
          <w:noProof/>
          <w:kern w:val="2"/>
          <w:sz w:val="24"/>
          <w:szCs w:val="24"/>
          <w:lang w:val="en-IN"/>
          <w14:ligatures w14:val="standardContextual"/>
        </w:rPr>
      </w:pPr>
      <w:hyperlink w:anchor="_Toc236912226" w:history="1">
        <w:r>
          <w:rPr>
            <w:rStyle w:val="Hyperlink"/>
            <w:rFonts w:ascii="Times New Roman" w:hAnsi="Times New Roman" w:cs="Times New Roman"/>
            <w:noProof/>
            <w:sz w:val="24"/>
            <w:szCs w:val="24"/>
            <w:lang w:val="en-GB"/>
          </w:rPr>
          <w:t>a. Financial Statement Analysis</w:t>
        </w:r>
        <w:r>
          <w:rPr>
            <w:rFonts w:ascii="Times New Roman" w:hAnsi="Times New Roman" w:cs="Times New Roman"/>
            <w:noProof/>
            <w:webHidden/>
            <w:sz w:val="24"/>
            <w:szCs w:val="24"/>
          </w:rPr>
          <w:tab/>
        </w:r>
        <w:r>
          <w:rPr>
            <w:rFonts w:ascii="Times New Roman" w:hAnsi="Times New Roman" w:cs="Times New Roman"/>
            <w:noProof/>
            <w:webHidden/>
            <w:sz w:val="24"/>
            <w:szCs w:val="24"/>
          </w:rPr>
          <w:fldChar w:fldCharType="begin"/>
        </w:r>
        <w:r>
          <w:rPr>
            <w:rFonts w:ascii="Times New Roman" w:hAnsi="Times New Roman" w:cs="Times New Roman"/>
            <w:noProof/>
            <w:webHidden/>
            <w:sz w:val="24"/>
            <w:szCs w:val="24"/>
          </w:rPr>
          <w:instrText xml:space="preserve"> PAGEREF _Toc236912226 \h </w:instrText>
        </w:r>
        <w:r>
          <w:rPr>
            <w:rFonts w:ascii="Times New Roman" w:hAnsi="Times New Roman" w:cs="Times New Roman"/>
            <w:noProof/>
            <w:webHidden/>
            <w:sz w:val="24"/>
            <w:szCs w:val="24"/>
          </w:rPr>
        </w:r>
        <w:r>
          <w:rPr>
            <w:rFonts w:ascii="Times New Roman" w:hAnsi="Times New Roman" w:cs="Times New Roman"/>
            <w:noProof/>
            <w:webHidden/>
            <w:sz w:val="24"/>
            <w:szCs w:val="24"/>
          </w:rPr>
          <w:fldChar w:fldCharType="separate"/>
        </w:r>
        <w:r>
          <w:rPr>
            <w:rFonts w:ascii="Times New Roman" w:hAnsi="Times New Roman" w:cs="Times New Roman"/>
            <w:noProof/>
            <w:webHidden/>
            <w:sz w:val="24"/>
            <w:szCs w:val="24"/>
          </w:rPr>
          <w:t>5</w:t>
        </w:r>
        <w:r>
          <w:rPr>
            <w:rFonts w:ascii="Times New Roman" w:hAnsi="Times New Roman" w:cs="Times New Roman"/>
            <w:noProof/>
            <w:webHidden/>
            <w:sz w:val="24"/>
            <w:szCs w:val="24"/>
          </w:rPr>
          <w:fldChar w:fldCharType="end"/>
        </w:r>
      </w:hyperlink>
    </w:p>
    <w:p w14:paraId="56AA73B7" w14:textId="77777777" w:rsidR="00D4591A" w:rsidRDefault="00D4591A" w:rsidP="00D4591A">
      <w:pPr>
        <w:pStyle w:val="TOC2"/>
        <w:tabs>
          <w:tab w:val="right" w:leader="dot" w:pos="9350"/>
        </w:tabs>
        <w:spacing w:line="360" w:lineRule="auto"/>
        <w:jc w:val="both"/>
        <w:rPr>
          <w:rFonts w:ascii="Times New Roman" w:eastAsia="SimSun" w:hAnsi="Times New Roman" w:cs="Times New Roman"/>
          <w:noProof/>
          <w:kern w:val="2"/>
          <w:sz w:val="24"/>
          <w:szCs w:val="24"/>
          <w:lang w:val="en-IN"/>
          <w14:ligatures w14:val="standardContextual"/>
        </w:rPr>
      </w:pPr>
      <w:hyperlink w:anchor="_Toc236912227" w:history="1">
        <w:r>
          <w:rPr>
            <w:rStyle w:val="Hyperlink"/>
            <w:rFonts w:ascii="Times New Roman" w:hAnsi="Times New Roman" w:cs="Times New Roman"/>
            <w:noProof/>
            <w:sz w:val="24"/>
            <w:szCs w:val="24"/>
            <w:lang w:val="en-GB"/>
          </w:rPr>
          <w:t>b. Ratio Analysis</w:t>
        </w:r>
        <w:r>
          <w:rPr>
            <w:rFonts w:ascii="Times New Roman" w:hAnsi="Times New Roman" w:cs="Times New Roman"/>
            <w:noProof/>
            <w:webHidden/>
            <w:sz w:val="24"/>
            <w:szCs w:val="24"/>
          </w:rPr>
          <w:tab/>
        </w:r>
        <w:r>
          <w:rPr>
            <w:rFonts w:ascii="Times New Roman" w:hAnsi="Times New Roman" w:cs="Times New Roman"/>
            <w:noProof/>
            <w:webHidden/>
            <w:sz w:val="24"/>
            <w:szCs w:val="24"/>
          </w:rPr>
          <w:fldChar w:fldCharType="begin"/>
        </w:r>
        <w:r>
          <w:rPr>
            <w:rFonts w:ascii="Times New Roman" w:hAnsi="Times New Roman" w:cs="Times New Roman"/>
            <w:noProof/>
            <w:webHidden/>
            <w:sz w:val="24"/>
            <w:szCs w:val="24"/>
          </w:rPr>
          <w:instrText xml:space="preserve"> PAGEREF _Toc236912227 \h </w:instrText>
        </w:r>
        <w:r>
          <w:rPr>
            <w:rFonts w:ascii="Times New Roman" w:hAnsi="Times New Roman" w:cs="Times New Roman"/>
            <w:noProof/>
            <w:webHidden/>
            <w:sz w:val="24"/>
            <w:szCs w:val="24"/>
          </w:rPr>
        </w:r>
        <w:r>
          <w:rPr>
            <w:rFonts w:ascii="Times New Roman" w:hAnsi="Times New Roman" w:cs="Times New Roman"/>
            <w:noProof/>
            <w:webHidden/>
            <w:sz w:val="24"/>
            <w:szCs w:val="24"/>
          </w:rPr>
          <w:fldChar w:fldCharType="separate"/>
        </w:r>
        <w:r>
          <w:rPr>
            <w:rFonts w:ascii="Times New Roman" w:hAnsi="Times New Roman" w:cs="Times New Roman"/>
            <w:noProof/>
            <w:webHidden/>
            <w:sz w:val="24"/>
            <w:szCs w:val="24"/>
          </w:rPr>
          <w:t>6</w:t>
        </w:r>
        <w:r>
          <w:rPr>
            <w:rFonts w:ascii="Times New Roman" w:hAnsi="Times New Roman" w:cs="Times New Roman"/>
            <w:noProof/>
            <w:webHidden/>
            <w:sz w:val="24"/>
            <w:szCs w:val="24"/>
          </w:rPr>
          <w:fldChar w:fldCharType="end"/>
        </w:r>
      </w:hyperlink>
    </w:p>
    <w:p w14:paraId="64261C3A" w14:textId="77777777" w:rsidR="00D4591A" w:rsidRDefault="00D4591A" w:rsidP="00D4591A">
      <w:pPr>
        <w:pStyle w:val="TOC2"/>
        <w:tabs>
          <w:tab w:val="right" w:leader="dot" w:pos="9350"/>
        </w:tabs>
        <w:spacing w:line="360" w:lineRule="auto"/>
        <w:jc w:val="both"/>
        <w:rPr>
          <w:rFonts w:ascii="Times New Roman" w:eastAsia="SimSun" w:hAnsi="Times New Roman" w:cs="Times New Roman"/>
          <w:noProof/>
          <w:kern w:val="2"/>
          <w:sz w:val="24"/>
          <w:szCs w:val="24"/>
          <w:lang w:val="en-IN"/>
          <w14:ligatures w14:val="standardContextual"/>
        </w:rPr>
      </w:pPr>
      <w:hyperlink w:anchor="_Toc236912228" w:history="1">
        <w:r>
          <w:rPr>
            <w:rStyle w:val="Hyperlink"/>
            <w:rFonts w:ascii="Times New Roman" w:hAnsi="Times New Roman" w:cs="Times New Roman"/>
            <w:noProof/>
            <w:sz w:val="24"/>
            <w:szCs w:val="24"/>
            <w:lang w:val="en-GB"/>
          </w:rPr>
          <w:t>c. Trends, strengths, and potential threats</w:t>
        </w:r>
        <w:r>
          <w:rPr>
            <w:rFonts w:ascii="Times New Roman" w:hAnsi="Times New Roman" w:cs="Times New Roman"/>
            <w:noProof/>
            <w:webHidden/>
            <w:sz w:val="24"/>
            <w:szCs w:val="24"/>
          </w:rPr>
          <w:tab/>
        </w:r>
        <w:r>
          <w:rPr>
            <w:rFonts w:ascii="Times New Roman" w:hAnsi="Times New Roman" w:cs="Times New Roman"/>
            <w:noProof/>
            <w:webHidden/>
            <w:sz w:val="24"/>
            <w:szCs w:val="24"/>
          </w:rPr>
          <w:fldChar w:fldCharType="begin"/>
        </w:r>
        <w:r>
          <w:rPr>
            <w:rFonts w:ascii="Times New Roman" w:hAnsi="Times New Roman" w:cs="Times New Roman"/>
            <w:noProof/>
            <w:webHidden/>
            <w:sz w:val="24"/>
            <w:szCs w:val="24"/>
          </w:rPr>
          <w:instrText xml:space="preserve"> PAGEREF _Toc236912228 \h </w:instrText>
        </w:r>
        <w:r>
          <w:rPr>
            <w:rFonts w:ascii="Times New Roman" w:hAnsi="Times New Roman" w:cs="Times New Roman"/>
            <w:noProof/>
            <w:webHidden/>
            <w:sz w:val="24"/>
            <w:szCs w:val="24"/>
          </w:rPr>
        </w:r>
        <w:r>
          <w:rPr>
            <w:rFonts w:ascii="Times New Roman" w:hAnsi="Times New Roman" w:cs="Times New Roman"/>
            <w:noProof/>
            <w:webHidden/>
            <w:sz w:val="24"/>
            <w:szCs w:val="24"/>
          </w:rPr>
          <w:fldChar w:fldCharType="separate"/>
        </w:r>
        <w:r>
          <w:rPr>
            <w:rFonts w:ascii="Times New Roman" w:hAnsi="Times New Roman" w:cs="Times New Roman"/>
            <w:noProof/>
            <w:webHidden/>
            <w:sz w:val="24"/>
            <w:szCs w:val="24"/>
          </w:rPr>
          <w:t>13</w:t>
        </w:r>
        <w:r>
          <w:rPr>
            <w:rFonts w:ascii="Times New Roman" w:hAnsi="Times New Roman" w:cs="Times New Roman"/>
            <w:noProof/>
            <w:webHidden/>
            <w:sz w:val="24"/>
            <w:szCs w:val="24"/>
          </w:rPr>
          <w:fldChar w:fldCharType="end"/>
        </w:r>
      </w:hyperlink>
    </w:p>
    <w:p w14:paraId="2515DABA" w14:textId="77777777" w:rsidR="00D4591A" w:rsidRDefault="00D4591A" w:rsidP="00D4591A">
      <w:pPr>
        <w:pStyle w:val="TOC2"/>
        <w:tabs>
          <w:tab w:val="right" w:leader="dot" w:pos="9350"/>
        </w:tabs>
        <w:spacing w:line="360" w:lineRule="auto"/>
        <w:jc w:val="both"/>
        <w:rPr>
          <w:rFonts w:ascii="Times New Roman" w:eastAsia="SimSun" w:hAnsi="Times New Roman" w:cs="Times New Roman"/>
          <w:noProof/>
          <w:kern w:val="2"/>
          <w:sz w:val="24"/>
          <w:szCs w:val="24"/>
          <w:lang w:val="en-IN"/>
          <w14:ligatures w14:val="standardContextual"/>
        </w:rPr>
      </w:pPr>
      <w:hyperlink w:anchor="_Toc236912229" w:history="1">
        <w:r>
          <w:rPr>
            <w:rStyle w:val="Hyperlink"/>
            <w:rFonts w:ascii="Times New Roman" w:hAnsi="Times New Roman" w:cs="Times New Roman"/>
            <w:noProof/>
            <w:sz w:val="24"/>
            <w:szCs w:val="24"/>
            <w:lang w:val="en-GB"/>
          </w:rPr>
          <w:t>d. Comparison of liquidity ratios with industry benchmark</w:t>
        </w:r>
        <w:r>
          <w:rPr>
            <w:rFonts w:ascii="Times New Roman" w:hAnsi="Times New Roman" w:cs="Times New Roman"/>
            <w:noProof/>
            <w:webHidden/>
            <w:sz w:val="24"/>
            <w:szCs w:val="24"/>
          </w:rPr>
          <w:tab/>
        </w:r>
        <w:r>
          <w:rPr>
            <w:rFonts w:ascii="Times New Roman" w:hAnsi="Times New Roman" w:cs="Times New Roman"/>
            <w:noProof/>
            <w:webHidden/>
            <w:sz w:val="24"/>
            <w:szCs w:val="24"/>
          </w:rPr>
          <w:fldChar w:fldCharType="begin"/>
        </w:r>
        <w:r>
          <w:rPr>
            <w:rFonts w:ascii="Times New Roman" w:hAnsi="Times New Roman" w:cs="Times New Roman"/>
            <w:noProof/>
            <w:webHidden/>
            <w:sz w:val="24"/>
            <w:szCs w:val="24"/>
          </w:rPr>
          <w:instrText xml:space="preserve"> PAGEREF _Toc236912229 \h </w:instrText>
        </w:r>
        <w:r>
          <w:rPr>
            <w:rFonts w:ascii="Times New Roman" w:hAnsi="Times New Roman" w:cs="Times New Roman"/>
            <w:noProof/>
            <w:webHidden/>
            <w:sz w:val="24"/>
            <w:szCs w:val="24"/>
          </w:rPr>
        </w:r>
        <w:r>
          <w:rPr>
            <w:rFonts w:ascii="Times New Roman" w:hAnsi="Times New Roman" w:cs="Times New Roman"/>
            <w:noProof/>
            <w:webHidden/>
            <w:sz w:val="24"/>
            <w:szCs w:val="24"/>
          </w:rPr>
          <w:fldChar w:fldCharType="separate"/>
        </w:r>
        <w:r>
          <w:rPr>
            <w:rFonts w:ascii="Times New Roman" w:hAnsi="Times New Roman" w:cs="Times New Roman"/>
            <w:noProof/>
            <w:webHidden/>
            <w:sz w:val="24"/>
            <w:szCs w:val="24"/>
          </w:rPr>
          <w:t>14</w:t>
        </w:r>
        <w:r>
          <w:rPr>
            <w:rFonts w:ascii="Times New Roman" w:hAnsi="Times New Roman" w:cs="Times New Roman"/>
            <w:noProof/>
            <w:webHidden/>
            <w:sz w:val="24"/>
            <w:szCs w:val="24"/>
          </w:rPr>
          <w:fldChar w:fldCharType="end"/>
        </w:r>
      </w:hyperlink>
    </w:p>
    <w:p w14:paraId="5274DC7F" w14:textId="77777777" w:rsidR="00D4591A" w:rsidRDefault="00D4591A" w:rsidP="00D4591A">
      <w:pPr>
        <w:pStyle w:val="TOC1"/>
        <w:spacing w:line="360" w:lineRule="auto"/>
        <w:jc w:val="both"/>
        <w:rPr>
          <w:rFonts w:ascii="Times New Roman" w:eastAsia="SimSun" w:hAnsi="Times New Roman" w:cs="Times New Roman"/>
          <w:noProof/>
          <w:kern w:val="2"/>
          <w:sz w:val="24"/>
          <w:szCs w:val="24"/>
          <w:lang w:val="en-IN"/>
          <w14:ligatures w14:val="standardContextual"/>
        </w:rPr>
      </w:pPr>
      <w:hyperlink w:anchor="_Toc236912230" w:history="1">
        <w:r>
          <w:rPr>
            <w:rStyle w:val="Hyperlink"/>
            <w:rFonts w:ascii="Times New Roman" w:hAnsi="Times New Roman" w:cs="Times New Roman"/>
            <w:noProof/>
            <w:sz w:val="24"/>
            <w:szCs w:val="24"/>
            <w:lang w:val="en-GB"/>
          </w:rPr>
          <w:t>2. Working Capital Management Analysis</w:t>
        </w:r>
        <w:r>
          <w:rPr>
            <w:rFonts w:ascii="Times New Roman" w:hAnsi="Times New Roman" w:cs="Times New Roman"/>
            <w:noProof/>
            <w:webHidden/>
            <w:sz w:val="24"/>
            <w:szCs w:val="24"/>
          </w:rPr>
          <w:tab/>
        </w:r>
        <w:r>
          <w:rPr>
            <w:rFonts w:ascii="Times New Roman" w:hAnsi="Times New Roman" w:cs="Times New Roman"/>
            <w:noProof/>
            <w:webHidden/>
            <w:sz w:val="24"/>
            <w:szCs w:val="24"/>
          </w:rPr>
          <w:fldChar w:fldCharType="begin"/>
        </w:r>
        <w:r>
          <w:rPr>
            <w:rFonts w:ascii="Times New Roman" w:hAnsi="Times New Roman" w:cs="Times New Roman"/>
            <w:noProof/>
            <w:webHidden/>
            <w:sz w:val="24"/>
            <w:szCs w:val="24"/>
          </w:rPr>
          <w:instrText xml:space="preserve"> PAGEREF _Toc236912230 \h </w:instrText>
        </w:r>
        <w:r>
          <w:rPr>
            <w:rFonts w:ascii="Times New Roman" w:hAnsi="Times New Roman" w:cs="Times New Roman"/>
            <w:noProof/>
            <w:webHidden/>
            <w:sz w:val="24"/>
            <w:szCs w:val="24"/>
          </w:rPr>
        </w:r>
        <w:r>
          <w:rPr>
            <w:rFonts w:ascii="Times New Roman" w:hAnsi="Times New Roman" w:cs="Times New Roman"/>
            <w:noProof/>
            <w:webHidden/>
            <w:sz w:val="24"/>
            <w:szCs w:val="24"/>
          </w:rPr>
          <w:fldChar w:fldCharType="separate"/>
        </w:r>
        <w:r>
          <w:rPr>
            <w:rFonts w:ascii="Times New Roman" w:hAnsi="Times New Roman" w:cs="Times New Roman"/>
            <w:noProof/>
            <w:webHidden/>
            <w:sz w:val="24"/>
            <w:szCs w:val="24"/>
          </w:rPr>
          <w:t>14</w:t>
        </w:r>
        <w:r>
          <w:rPr>
            <w:rFonts w:ascii="Times New Roman" w:hAnsi="Times New Roman" w:cs="Times New Roman"/>
            <w:noProof/>
            <w:webHidden/>
            <w:sz w:val="24"/>
            <w:szCs w:val="24"/>
          </w:rPr>
          <w:fldChar w:fldCharType="end"/>
        </w:r>
      </w:hyperlink>
    </w:p>
    <w:p w14:paraId="683BE68D" w14:textId="77777777" w:rsidR="00D4591A" w:rsidRDefault="00D4591A" w:rsidP="00D4591A">
      <w:pPr>
        <w:pStyle w:val="TOC2"/>
        <w:tabs>
          <w:tab w:val="right" w:leader="dot" w:pos="9350"/>
        </w:tabs>
        <w:spacing w:line="360" w:lineRule="auto"/>
        <w:jc w:val="both"/>
        <w:rPr>
          <w:rFonts w:ascii="Times New Roman" w:eastAsia="SimSun" w:hAnsi="Times New Roman" w:cs="Times New Roman"/>
          <w:noProof/>
          <w:kern w:val="2"/>
          <w:sz w:val="24"/>
          <w:szCs w:val="24"/>
          <w:lang w:val="en-IN"/>
          <w14:ligatures w14:val="standardContextual"/>
        </w:rPr>
      </w:pPr>
      <w:hyperlink w:anchor="_Toc236912231" w:history="1">
        <w:r>
          <w:rPr>
            <w:rStyle w:val="Hyperlink"/>
            <w:rFonts w:ascii="Times New Roman" w:hAnsi="Times New Roman" w:cs="Times New Roman"/>
            <w:noProof/>
            <w:sz w:val="24"/>
            <w:szCs w:val="24"/>
            <w:lang w:val="en-GB"/>
          </w:rPr>
          <w:t>a. Cash operating cycle</w:t>
        </w:r>
        <w:r>
          <w:rPr>
            <w:rFonts w:ascii="Times New Roman" w:hAnsi="Times New Roman" w:cs="Times New Roman"/>
            <w:noProof/>
            <w:webHidden/>
            <w:sz w:val="24"/>
            <w:szCs w:val="24"/>
          </w:rPr>
          <w:tab/>
        </w:r>
        <w:r>
          <w:rPr>
            <w:rFonts w:ascii="Times New Roman" w:hAnsi="Times New Roman" w:cs="Times New Roman"/>
            <w:noProof/>
            <w:webHidden/>
            <w:sz w:val="24"/>
            <w:szCs w:val="24"/>
          </w:rPr>
          <w:fldChar w:fldCharType="begin"/>
        </w:r>
        <w:r>
          <w:rPr>
            <w:rFonts w:ascii="Times New Roman" w:hAnsi="Times New Roman" w:cs="Times New Roman"/>
            <w:noProof/>
            <w:webHidden/>
            <w:sz w:val="24"/>
            <w:szCs w:val="24"/>
          </w:rPr>
          <w:instrText xml:space="preserve"> PAGEREF _Toc236912231 \h </w:instrText>
        </w:r>
        <w:r>
          <w:rPr>
            <w:rFonts w:ascii="Times New Roman" w:hAnsi="Times New Roman" w:cs="Times New Roman"/>
            <w:noProof/>
            <w:webHidden/>
            <w:sz w:val="24"/>
            <w:szCs w:val="24"/>
          </w:rPr>
        </w:r>
        <w:r>
          <w:rPr>
            <w:rFonts w:ascii="Times New Roman" w:hAnsi="Times New Roman" w:cs="Times New Roman"/>
            <w:noProof/>
            <w:webHidden/>
            <w:sz w:val="24"/>
            <w:szCs w:val="24"/>
          </w:rPr>
          <w:fldChar w:fldCharType="separate"/>
        </w:r>
        <w:r>
          <w:rPr>
            <w:rFonts w:ascii="Times New Roman" w:hAnsi="Times New Roman" w:cs="Times New Roman"/>
            <w:noProof/>
            <w:webHidden/>
            <w:sz w:val="24"/>
            <w:szCs w:val="24"/>
          </w:rPr>
          <w:t>14</w:t>
        </w:r>
        <w:r>
          <w:rPr>
            <w:rFonts w:ascii="Times New Roman" w:hAnsi="Times New Roman" w:cs="Times New Roman"/>
            <w:noProof/>
            <w:webHidden/>
            <w:sz w:val="24"/>
            <w:szCs w:val="24"/>
          </w:rPr>
          <w:fldChar w:fldCharType="end"/>
        </w:r>
      </w:hyperlink>
    </w:p>
    <w:p w14:paraId="5D089712" w14:textId="77777777" w:rsidR="00D4591A" w:rsidRDefault="00D4591A" w:rsidP="00D4591A">
      <w:pPr>
        <w:pStyle w:val="TOC2"/>
        <w:tabs>
          <w:tab w:val="right" w:leader="dot" w:pos="9350"/>
        </w:tabs>
        <w:spacing w:line="360" w:lineRule="auto"/>
        <w:jc w:val="both"/>
        <w:rPr>
          <w:rFonts w:ascii="Times New Roman" w:eastAsia="SimSun" w:hAnsi="Times New Roman" w:cs="Times New Roman"/>
          <w:noProof/>
          <w:kern w:val="2"/>
          <w:sz w:val="24"/>
          <w:szCs w:val="24"/>
          <w:lang w:val="en-IN"/>
          <w14:ligatures w14:val="standardContextual"/>
        </w:rPr>
      </w:pPr>
      <w:hyperlink w:anchor="_Toc236912232" w:history="1">
        <w:r>
          <w:rPr>
            <w:rStyle w:val="Hyperlink"/>
            <w:rFonts w:ascii="Times New Roman" w:hAnsi="Times New Roman" w:cs="Times New Roman"/>
            <w:noProof/>
            <w:sz w:val="24"/>
            <w:szCs w:val="24"/>
            <w:lang w:val="en-GB"/>
          </w:rPr>
          <w:t>b. Recommend strategies to improve liquidity</w:t>
        </w:r>
        <w:r>
          <w:rPr>
            <w:rFonts w:ascii="Times New Roman" w:hAnsi="Times New Roman" w:cs="Times New Roman"/>
            <w:noProof/>
            <w:webHidden/>
            <w:sz w:val="24"/>
            <w:szCs w:val="24"/>
          </w:rPr>
          <w:tab/>
        </w:r>
        <w:r>
          <w:rPr>
            <w:rFonts w:ascii="Times New Roman" w:hAnsi="Times New Roman" w:cs="Times New Roman"/>
            <w:noProof/>
            <w:webHidden/>
            <w:sz w:val="24"/>
            <w:szCs w:val="24"/>
          </w:rPr>
          <w:fldChar w:fldCharType="begin"/>
        </w:r>
        <w:r>
          <w:rPr>
            <w:rFonts w:ascii="Times New Roman" w:hAnsi="Times New Roman" w:cs="Times New Roman"/>
            <w:noProof/>
            <w:webHidden/>
            <w:sz w:val="24"/>
            <w:szCs w:val="24"/>
          </w:rPr>
          <w:instrText xml:space="preserve"> PAGEREF _Toc236912232 \h </w:instrText>
        </w:r>
        <w:r>
          <w:rPr>
            <w:rFonts w:ascii="Times New Roman" w:hAnsi="Times New Roman" w:cs="Times New Roman"/>
            <w:noProof/>
            <w:webHidden/>
            <w:sz w:val="24"/>
            <w:szCs w:val="24"/>
          </w:rPr>
        </w:r>
        <w:r>
          <w:rPr>
            <w:rFonts w:ascii="Times New Roman" w:hAnsi="Times New Roman" w:cs="Times New Roman"/>
            <w:noProof/>
            <w:webHidden/>
            <w:sz w:val="24"/>
            <w:szCs w:val="24"/>
          </w:rPr>
          <w:fldChar w:fldCharType="separate"/>
        </w:r>
        <w:r>
          <w:rPr>
            <w:rFonts w:ascii="Times New Roman" w:hAnsi="Times New Roman" w:cs="Times New Roman"/>
            <w:noProof/>
            <w:webHidden/>
            <w:sz w:val="24"/>
            <w:szCs w:val="24"/>
          </w:rPr>
          <w:t>15</w:t>
        </w:r>
        <w:r>
          <w:rPr>
            <w:rFonts w:ascii="Times New Roman" w:hAnsi="Times New Roman" w:cs="Times New Roman"/>
            <w:noProof/>
            <w:webHidden/>
            <w:sz w:val="24"/>
            <w:szCs w:val="24"/>
          </w:rPr>
          <w:fldChar w:fldCharType="end"/>
        </w:r>
      </w:hyperlink>
    </w:p>
    <w:p w14:paraId="2D98844D" w14:textId="77777777" w:rsidR="00D4591A" w:rsidRDefault="00D4591A" w:rsidP="00D4591A">
      <w:pPr>
        <w:pStyle w:val="TOC2"/>
        <w:tabs>
          <w:tab w:val="right" w:leader="dot" w:pos="9350"/>
        </w:tabs>
        <w:spacing w:line="360" w:lineRule="auto"/>
        <w:jc w:val="both"/>
        <w:rPr>
          <w:rFonts w:ascii="Times New Roman" w:eastAsia="SimSun" w:hAnsi="Times New Roman" w:cs="Times New Roman"/>
          <w:noProof/>
          <w:kern w:val="2"/>
          <w:sz w:val="24"/>
          <w:szCs w:val="24"/>
          <w:lang w:val="en-IN"/>
          <w14:ligatures w14:val="standardContextual"/>
        </w:rPr>
      </w:pPr>
      <w:hyperlink w:anchor="_Toc236912233" w:history="1">
        <w:r>
          <w:rPr>
            <w:rStyle w:val="Hyperlink"/>
            <w:rFonts w:ascii="Times New Roman" w:hAnsi="Times New Roman" w:cs="Times New Roman"/>
            <w:noProof/>
            <w:sz w:val="24"/>
            <w:szCs w:val="24"/>
            <w:lang w:val="en-GB"/>
          </w:rPr>
          <w:t>c. Compare short-term vs long-term financing options</w:t>
        </w:r>
        <w:r>
          <w:rPr>
            <w:rFonts w:ascii="Times New Roman" w:hAnsi="Times New Roman" w:cs="Times New Roman"/>
            <w:noProof/>
            <w:webHidden/>
            <w:sz w:val="24"/>
            <w:szCs w:val="24"/>
          </w:rPr>
          <w:tab/>
        </w:r>
        <w:r>
          <w:rPr>
            <w:rFonts w:ascii="Times New Roman" w:hAnsi="Times New Roman" w:cs="Times New Roman"/>
            <w:noProof/>
            <w:webHidden/>
            <w:sz w:val="24"/>
            <w:szCs w:val="24"/>
          </w:rPr>
          <w:fldChar w:fldCharType="begin"/>
        </w:r>
        <w:r>
          <w:rPr>
            <w:rFonts w:ascii="Times New Roman" w:hAnsi="Times New Roman" w:cs="Times New Roman"/>
            <w:noProof/>
            <w:webHidden/>
            <w:sz w:val="24"/>
            <w:szCs w:val="24"/>
          </w:rPr>
          <w:instrText xml:space="preserve"> PAGEREF _Toc236912233 \h </w:instrText>
        </w:r>
        <w:r>
          <w:rPr>
            <w:rFonts w:ascii="Times New Roman" w:hAnsi="Times New Roman" w:cs="Times New Roman"/>
            <w:noProof/>
            <w:webHidden/>
            <w:sz w:val="24"/>
            <w:szCs w:val="24"/>
          </w:rPr>
        </w:r>
        <w:r>
          <w:rPr>
            <w:rFonts w:ascii="Times New Roman" w:hAnsi="Times New Roman" w:cs="Times New Roman"/>
            <w:noProof/>
            <w:webHidden/>
            <w:sz w:val="24"/>
            <w:szCs w:val="24"/>
          </w:rPr>
          <w:fldChar w:fldCharType="separate"/>
        </w:r>
        <w:r>
          <w:rPr>
            <w:rFonts w:ascii="Times New Roman" w:hAnsi="Times New Roman" w:cs="Times New Roman"/>
            <w:noProof/>
            <w:webHidden/>
            <w:sz w:val="24"/>
            <w:szCs w:val="24"/>
          </w:rPr>
          <w:t>16</w:t>
        </w:r>
        <w:r>
          <w:rPr>
            <w:rFonts w:ascii="Times New Roman" w:hAnsi="Times New Roman" w:cs="Times New Roman"/>
            <w:noProof/>
            <w:webHidden/>
            <w:sz w:val="24"/>
            <w:szCs w:val="24"/>
          </w:rPr>
          <w:fldChar w:fldCharType="end"/>
        </w:r>
      </w:hyperlink>
    </w:p>
    <w:p w14:paraId="4F1853FD" w14:textId="77777777" w:rsidR="00D4591A" w:rsidRDefault="00D4591A" w:rsidP="00D4591A">
      <w:pPr>
        <w:pStyle w:val="TOC1"/>
        <w:spacing w:line="360" w:lineRule="auto"/>
        <w:jc w:val="both"/>
        <w:rPr>
          <w:rFonts w:ascii="Times New Roman" w:eastAsia="SimSun" w:hAnsi="Times New Roman" w:cs="Times New Roman"/>
          <w:noProof/>
          <w:kern w:val="2"/>
          <w:sz w:val="24"/>
          <w:szCs w:val="24"/>
          <w:lang w:val="en-IN"/>
          <w14:ligatures w14:val="standardContextual"/>
        </w:rPr>
      </w:pPr>
      <w:hyperlink w:anchor="_Toc236912234" w:history="1">
        <w:r>
          <w:rPr>
            <w:rStyle w:val="Hyperlink"/>
            <w:rFonts w:ascii="Times New Roman" w:hAnsi="Times New Roman" w:cs="Times New Roman"/>
            <w:noProof/>
            <w:sz w:val="24"/>
            <w:szCs w:val="24"/>
            <w:lang w:val="en-GB"/>
          </w:rPr>
          <w:t>3. Strategic Financial Restructuring Plan</w:t>
        </w:r>
        <w:r>
          <w:rPr>
            <w:rFonts w:ascii="Times New Roman" w:hAnsi="Times New Roman" w:cs="Times New Roman"/>
            <w:noProof/>
            <w:webHidden/>
            <w:sz w:val="24"/>
            <w:szCs w:val="24"/>
          </w:rPr>
          <w:tab/>
        </w:r>
        <w:r>
          <w:rPr>
            <w:rFonts w:ascii="Times New Roman" w:hAnsi="Times New Roman" w:cs="Times New Roman"/>
            <w:noProof/>
            <w:webHidden/>
            <w:sz w:val="24"/>
            <w:szCs w:val="24"/>
          </w:rPr>
          <w:fldChar w:fldCharType="begin"/>
        </w:r>
        <w:r>
          <w:rPr>
            <w:rFonts w:ascii="Times New Roman" w:hAnsi="Times New Roman" w:cs="Times New Roman"/>
            <w:noProof/>
            <w:webHidden/>
            <w:sz w:val="24"/>
            <w:szCs w:val="24"/>
          </w:rPr>
          <w:instrText xml:space="preserve"> PAGEREF _Toc236912234 \h </w:instrText>
        </w:r>
        <w:r>
          <w:rPr>
            <w:rFonts w:ascii="Times New Roman" w:hAnsi="Times New Roman" w:cs="Times New Roman"/>
            <w:noProof/>
            <w:webHidden/>
            <w:sz w:val="24"/>
            <w:szCs w:val="24"/>
          </w:rPr>
        </w:r>
        <w:r>
          <w:rPr>
            <w:rFonts w:ascii="Times New Roman" w:hAnsi="Times New Roman" w:cs="Times New Roman"/>
            <w:noProof/>
            <w:webHidden/>
            <w:sz w:val="24"/>
            <w:szCs w:val="24"/>
          </w:rPr>
          <w:fldChar w:fldCharType="separate"/>
        </w:r>
        <w:r>
          <w:rPr>
            <w:rFonts w:ascii="Times New Roman" w:hAnsi="Times New Roman" w:cs="Times New Roman"/>
            <w:noProof/>
            <w:webHidden/>
            <w:sz w:val="24"/>
            <w:szCs w:val="24"/>
          </w:rPr>
          <w:t>17</w:t>
        </w:r>
        <w:r>
          <w:rPr>
            <w:rFonts w:ascii="Times New Roman" w:hAnsi="Times New Roman" w:cs="Times New Roman"/>
            <w:noProof/>
            <w:webHidden/>
            <w:sz w:val="24"/>
            <w:szCs w:val="24"/>
          </w:rPr>
          <w:fldChar w:fldCharType="end"/>
        </w:r>
      </w:hyperlink>
    </w:p>
    <w:p w14:paraId="735AFED4" w14:textId="77777777" w:rsidR="00D4591A" w:rsidRDefault="00D4591A" w:rsidP="00D4591A">
      <w:pPr>
        <w:pStyle w:val="TOC2"/>
        <w:tabs>
          <w:tab w:val="right" w:leader="dot" w:pos="9350"/>
        </w:tabs>
        <w:spacing w:line="360" w:lineRule="auto"/>
        <w:jc w:val="both"/>
        <w:rPr>
          <w:rFonts w:ascii="Times New Roman" w:eastAsia="SimSun" w:hAnsi="Times New Roman" w:cs="Times New Roman"/>
          <w:noProof/>
          <w:kern w:val="2"/>
          <w:sz w:val="24"/>
          <w:szCs w:val="24"/>
          <w:lang w:val="en-IN"/>
          <w14:ligatures w14:val="standardContextual"/>
        </w:rPr>
      </w:pPr>
      <w:hyperlink w:anchor="_Toc236912235" w:history="1">
        <w:r>
          <w:rPr>
            <w:rStyle w:val="Hyperlink"/>
            <w:rFonts w:ascii="Times New Roman" w:hAnsi="Times New Roman" w:cs="Times New Roman"/>
            <w:noProof/>
            <w:sz w:val="24"/>
            <w:szCs w:val="24"/>
            <w:lang w:val="en-GB"/>
          </w:rPr>
          <w:t>a. Recommend financial restructuring options</w:t>
        </w:r>
        <w:r>
          <w:rPr>
            <w:rFonts w:ascii="Times New Roman" w:hAnsi="Times New Roman" w:cs="Times New Roman"/>
            <w:noProof/>
            <w:webHidden/>
            <w:sz w:val="24"/>
            <w:szCs w:val="24"/>
          </w:rPr>
          <w:tab/>
        </w:r>
        <w:r>
          <w:rPr>
            <w:rFonts w:ascii="Times New Roman" w:hAnsi="Times New Roman" w:cs="Times New Roman"/>
            <w:noProof/>
            <w:webHidden/>
            <w:sz w:val="24"/>
            <w:szCs w:val="24"/>
          </w:rPr>
          <w:fldChar w:fldCharType="begin"/>
        </w:r>
        <w:r>
          <w:rPr>
            <w:rFonts w:ascii="Times New Roman" w:hAnsi="Times New Roman" w:cs="Times New Roman"/>
            <w:noProof/>
            <w:webHidden/>
            <w:sz w:val="24"/>
            <w:szCs w:val="24"/>
          </w:rPr>
          <w:instrText xml:space="preserve"> PAGEREF _Toc236912235 \h </w:instrText>
        </w:r>
        <w:r>
          <w:rPr>
            <w:rFonts w:ascii="Times New Roman" w:hAnsi="Times New Roman" w:cs="Times New Roman"/>
            <w:noProof/>
            <w:webHidden/>
            <w:sz w:val="24"/>
            <w:szCs w:val="24"/>
          </w:rPr>
        </w:r>
        <w:r>
          <w:rPr>
            <w:rFonts w:ascii="Times New Roman" w:hAnsi="Times New Roman" w:cs="Times New Roman"/>
            <w:noProof/>
            <w:webHidden/>
            <w:sz w:val="24"/>
            <w:szCs w:val="24"/>
          </w:rPr>
          <w:fldChar w:fldCharType="separate"/>
        </w:r>
        <w:r>
          <w:rPr>
            <w:rFonts w:ascii="Times New Roman" w:hAnsi="Times New Roman" w:cs="Times New Roman"/>
            <w:noProof/>
            <w:webHidden/>
            <w:sz w:val="24"/>
            <w:szCs w:val="24"/>
          </w:rPr>
          <w:t>17</w:t>
        </w:r>
        <w:r>
          <w:rPr>
            <w:rFonts w:ascii="Times New Roman" w:hAnsi="Times New Roman" w:cs="Times New Roman"/>
            <w:noProof/>
            <w:webHidden/>
            <w:sz w:val="24"/>
            <w:szCs w:val="24"/>
          </w:rPr>
          <w:fldChar w:fldCharType="end"/>
        </w:r>
      </w:hyperlink>
    </w:p>
    <w:p w14:paraId="04EEF6C4" w14:textId="77777777" w:rsidR="00D4591A" w:rsidRDefault="00D4591A" w:rsidP="00D4591A">
      <w:pPr>
        <w:pStyle w:val="TOC2"/>
        <w:tabs>
          <w:tab w:val="right" w:leader="dot" w:pos="9350"/>
        </w:tabs>
        <w:spacing w:line="360" w:lineRule="auto"/>
        <w:jc w:val="both"/>
        <w:rPr>
          <w:rFonts w:ascii="Times New Roman" w:eastAsia="SimSun" w:hAnsi="Times New Roman" w:cs="Times New Roman"/>
          <w:noProof/>
          <w:kern w:val="2"/>
          <w:sz w:val="24"/>
          <w:szCs w:val="24"/>
          <w:lang w:val="en-IN"/>
          <w14:ligatures w14:val="standardContextual"/>
        </w:rPr>
      </w:pPr>
      <w:hyperlink w:anchor="_Toc236912236" w:history="1">
        <w:r>
          <w:rPr>
            <w:rStyle w:val="Hyperlink"/>
            <w:rFonts w:ascii="Times New Roman" w:hAnsi="Times New Roman" w:cs="Times New Roman"/>
            <w:noProof/>
            <w:sz w:val="24"/>
            <w:szCs w:val="24"/>
            <w:lang w:val="en-GB"/>
          </w:rPr>
          <w:t>b. Evaluate impact on shareholder value, debt structure, and operational flexibility</w:t>
        </w:r>
        <w:r>
          <w:rPr>
            <w:rFonts w:ascii="Times New Roman" w:hAnsi="Times New Roman" w:cs="Times New Roman"/>
            <w:noProof/>
            <w:webHidden/>
            <w:sz w:val="24"/>
            <w:szCs w:val="24"/>
          </w:rPr>
          <w:tab/>
        </w:r>
        <w:r>
          <w:rPr>
            <w:rFonts w:ascii="Times New Roman" w:hAnsi="Times New Roman" w:cs="Times New Roman"/>
            <w:noProof/>
            <w:webHidden/>
            <w:sz w:val="24"/>
            <w:szCs w:val="24"/>
          </w:rPr>
          <w:fldChar w:fldCharType="begin"/>
        </w:r>
        <w:r>
          <w:rPr>
            <w:rFonts w:ascii="Times New Roman" w:hAnsi="Times New Roman" w:cs="Times New Roman"/>
            <w:noProof/>
            <w:webHidden/>
            <w:sz w:val="24"/>
            <w:szCs w:val="24"/>
          </w:rPr>
          <w:instrText xml:space="preserve"> PAGEREF _Toc236912236 \h </w:instrText>
        </w:r>
        <w:r>
          <w:rPr>
            <w:rFonts w:ascii="Times New Roman" w:hAnsi="Times New Roman" w:cs="Times New Roman"/>
            <w:noProof/>
            <w:webHidden/>
            <w:sz w:val="24"/>
            <w:szCs w:val="24"/>
          </w:rPr>
        </w:r>
        <w:r>
          <w:rPr>
            <w:rFonts w:ascii="Times New Roman" w:hAnsi="Times New Roman" w:cs="Times New Roman"/>
            <w:noProof/>
            <w:webHidden/>
            <w:sz w:val="24"/>
            <w:szCs w:val="24"/>
          </w:rPr>
          <w:fldChar w:fldCharType="separate"/>
        </w:r>
        <w:r>
          <w:rPr>
            <w:rFonts w:ascii="Times New Roman" w:hAnsi="Times New Roman" w:cs="Times New Roman"/>
            <w:noProof/>
            <w:webHidden/>
            <w:sz w:val="24"/>
            <w:szCs w:val="24"/>
          </w:rPr>
          <w:t>18</w:t>
        </w:r>
        <w:r>
          <w:rPr>
            <w:rFonts w:ascii="Times New Roman" w:hAnsi="Times New Roman" w:cs="Times New Roman"/>
            <w:noProof/>
            <w:webHidden/>
            <w:sz w:val="24"/>
            <w:szCs w:val="24"/>
          </w:rPr>
          <w:fldChar w:fldCharType="end"/>
        </w:r>
      </w:hyperlink>
    </w:p>
    <w:p w14:paraId="5E7D7878" w14:textId="77777777" w:rsidR="00D4591A" w:rsidRDefault="00D4591A" w:rsidP="00D4591A">
      <w:pPr>
        <w:pStyle w:val="TOC2"/>
        <w:tabs>
          <w:tab w:val="right" w:leader="dot" w:pos="9350"/>
        </w:tabs>
        <w:spacing w:line="360" w:lineRule="auto"/>
        <w:jc w:val="both"/>
        <w:rPr>
          <w:rFonts w:ascii="Times New Roman" w:eastAsia="SimSun" w:hAnsi="Times New Roman" w:cs="Times New Roman"/>
          <w:noProof/>
          <w:kern w:val="2"/>
          <w:sz w:val="24"/>
          <w:szCs w:val="24"/>
          <w:lang w:val="en-IN"/>
          <w14:ligatures w14:val="standardContextual"/>
        </w:rPr>
      </w:pPr>
      <w:hyperlink w:anchor="_Toc236912237" w:history="1">
        <w:r>
          <w:rPr>
            <w:rStyle w:val="Hyperlink"/>
            <w:rFonts w:ascii="Times New Roman" w:hAnsi="Times New Roman" w:cs="Times New Roman"/>
            <w:noProof/>
            <w:sz w:val="24"/>
            <w:szCs w:val="24"/>
            <w:lang w:val="en-GB"/>
          </w:rPr>
          <w:t>c. Include international and ethical considerations</w:t>
        </w:r>
        <w:r>
          <w:rPr>
            <w:rFonts w:ascii="Times New Roman" w:hAnsi="Times New Roman" w:cs="Times New Roman"/>
            <w:noProof/>
            <w:webHidden/>
            <w:sz w:val="24"/>
            <w:szCs w:val="24"/>
          </w:rPr>
          <w:tab/>
        </w:r>
        <w:r>
          <w:rPr>
            <w:rFonts w:ascii="Times New Roman" w:hAnsi="Times New Roman" w:cs="Times New Roman"/>
            <w:noProof/>
            <w:webHidden/>
            <w:sz w:val="24"/>
            <w:szCs w:val="24"/>
          </w:rPr>
          <w:fldChar w:fldCharType="begin"/>
        </w:r>
        <w:r>
          <w:rPr>
            <w:rFonts w:ascii="Times New Roman" w:hAnsi="Times New Roman" w:cs="Times New Roman"/>
            <w:noProof/>
            <w:webHidden/>
            <w:sz w:val="24"/>
            <w:szCs w:val="24"/>
          </w:rPr>
          <w:instrText xml:space="preserve"> PAGEREF _Toc236912237 \h </w:instrText>
        </w:r>
        <w:r>
          <w:rPr>
            <w:rFonts w:ascii="Times New Roman" w:hAnsi="Times New Roman" w:cs="Times New Roman"/>
            <w:noProof/>
            <w:webHidden/>
            <w:sz w:val="24"/>
            <w:szCs w:val="24"/>
          </w:rPr>
        </w:r>
        <w:r>
          <w:rPr>
            <w:rFonts w:ascii="Times New Roman" w:hAnsi="Times New Roman" w:cs="Times New Roman"/>
            <w:noProof/>
            <w:webHidden/>
            <w:sz w:val="24"/>
            <w:szCs w:val="24"/>
          </w:rPr>
          <w:fldChar w:fldCharType="separate"/>
        </w:r>
        <w:r>
          <w:rPr>
            <w:rFonts w:ascii="Times New Roman" w:hAnsi="Times New Roman" w:cs="Times New Roman"/>
            <w:noProof/>
            <w:webHidden/>
            <w:sz w:val="24"/>
            <w:szCs w:val="24"/>
          </w:rPr>
          <w:t>18</w:t>
        </w:r>
        <w:r>
          <w:rPr>
            <w:rFonts w:ascii="Times New Roman" w:hAnsi="Times New Roman" w:cs="Times New Roman"/>
            <w:noProof/>
            <w:webHidden/>
            <w:sz w:val="24"/>
            <w:szCs w:val="24"/>
          </w:rPr>
          <w:fldChar w:fldCharType="end"/>
        </w:r>
      </w:hyperlink>
    </w:p>
    <w:p w14:paraId="0E838770" w14:textId="77777777" w:rsidR="00D4591A" w:rsidRDefault="00D4591A" w:rsidP="00D4591A">
      <w:pPr>
        <w:pStyle w:val="TOC1"/>
        <w:spacing w:line="360" w:lineRule="auto"/>
        <w:jc w:val="both"/>
        <w:rPr>
          <w:rFonts w:ascii="Times New Roman" w:eastAsia="SimSun" w:hAnsi="Times New Roman" w:cs="Times New Roman"/>
          <w:noProof/>
          <w:kern w:val="2"/>
          <w:sz w:val="24"/>
          <w:szCs w:val="24"/>
          <w:lang w:val="en-IN"/>
          <w14:ligatures w14:val="standardContextual"/>
        </w:rPr>
      </w:pPr>
      <w:hyperlink w:anchor="_Toc236912238" w:history="1">
        <w:r>
          <w:rPr>
            <w:rStyle w:val="Hyperlink"/>
            <w:rFonts w:ascii="Times New Roman" w:hAnsi="Times New Roman" w:cs="Times New Roman"/>
            <w:noProof/>
            <w:sz w:val="24"/>
            <w:szCs w:val="24"/>
            <w:lang w:val="en-GB"/>
          </w:rPr>
          <w:t>4. Investment Appraisal and Capital Budgeting</w:t>
        </w:r>
        <w:r>
          <w:rPr>
            <w:rFonts w:ascii="Times New Roman" w:hAnsi="Times New Roman" w:cs="Times New Roman"/>
            <w:noProof/>
            <w:webHidden/>
            <w:sz w:val="24"/>
            <w:szCs w:val="24"/>
          </w:rPr>
          <w:tab/>
        </w:r>
        <w:r>
          <w:rPr>
            <w:rFonts w:ascii="Times New Roman" w:hAnsi="Times New Roman" w:cs="Times New Roman"/>
            <w:noProof/>
            <w:webHidden/>
            <w:sz w:val="24"/>
            <w:szCs w:val="24"/>
          </w:rPr>
          <w:fldChar w:fldCharType="begin"/>
        </w:r>
        <w:r>
          <w:rPr>
            <w:rFonts w:ascii="Times New Roman" w:hAnsi="Times New Roman" w:cs="Times New Roman"/>
            <w:noProof/>
            <w:webHidden/>
            <w:sz w:val="24"/>
            <w:szCs w:val="24"/>
          </w:rPr>
          <w:instrText xml:space="preserve"> PAGEREF _Toc236912238 \h </w:instrText>
        </w:r>
        <w:r>
          <w:rPr>
            <w:rFonts w:ascii="Times New Roman" w:hAnsi="Times New Roman" w:cs="Times New Roman"/>
            <w:noProof/>
            <w:webHidden/>
            <w:sz w:val="24"/>
            <w:szCs w:val="24"/>
          </w:rPr>
        </w:r>
        <w:r>
          <w:rPr>
            <w:rFonts w:ascii="Times New Roman" w:hAnsi="Times New Roman" w:cs="Times New Roman"/>
            <w:noProof/>
            <w:webHidden/>
            <w:sz w:val="24"/>
            <w:szCs w:val="24"/>
          </w:rPr>
          <w:fldChar w:fldCharType="separate"/>
        </w:r>
        <w:r>
          <w:rPr>
            <w:rFonts w:ascii="Times New Roman" w:hAnsi="Times New Roman" w:cs="Times New Roman"/>
            <w:noProof/>
            <w:webHidden/>
            <w:sz w:val="24"/>
            <w:szCs w:val="24"/>
          </w:rPr>
          <w:t>19</w:t>
        </w:r>
        <w:r>
          <w:rPr>
            <w:rFonts w:ascii="Times New Roman" w:hAnsi="Times New Roman" w:cs="Times New Roman"/>
            <w:noProof/>
            <w:webHidden/>
            <w:sz w:val="24"/>
            <w:szCs w:val="24"/>
          </w:rPr>
          <w:fldChar w:fldCharType="end"/>
        </w:r>
      </w:hyperlink>
    </w:p>
    <w:p w14:paraId="66EF801E" w14:textId="77777777" w:rsidR="00D4591A" w:rsidRDefault="00D4591A" w:rsidP="00D4591A">
      <w:pPr>
        <w:pStyle w:val="TOC1"/>
        <w:spacing w:line="360" w:lineRule="auto"/>
        <w:jc w:val="both"/>
        <w:rPr>
          <w:rFonts w:ascii="Times New Roman" w:eastAsia="SimSun" w:hAnsi="Times New Roman" w:cs="Times New Roman"/>
          <w:noProof/>
          <w:kern w:val="2"/>
          <w:sz w:val="24"/>
          <w:szCs w:val="24"/>
          <w:lang w:val="en-IN"/>
          <w14:ligatures w14:val="standardContextual"/>
        </w:rPr>
      </w:pPr>
      <w:hyperlink w:anchor="_Toc236912239" w:history="1">
        <w:r>
          <w:rPr>
            <w:rStyle w:val="Hyperlink"/>
            <w:rFonts w:ascii="Times New Roman" w:hAnsi="Times New Roman" w:cs="Times New Roman"/>
            <w:noProof/>
            <w:sz w:val="24"/>
            <w:szCs w:val="24"/>
            <w:lang w:val="en-GB"/>
          </w:rPr>
          <w:t>5. Critical Reflection on AI Usage</w:t>
        </w:r>
        <w:r>
          <w:rPr>
            <w:rFonts w:ascii="Times New Roman" w:hAnsi="Times New Roman" w:cs="Times New Roman"/>
            <w:noProof/>
            <w:webHidden/>
            <w:sz w:val="24"/>
            <w:szCs w:val="24"/>
          </w:rPr>
          <w:tab/>
        </w:r>
        <w:r>
          <w:rPr>
            <w:rFonts w:ascii="Times New Roman" w:hAnsi="Times New Roman" w:cs="Times New Roman"/>
            <w:noProof/>
            <w:webHidden/>
            <w:sz w:val="24"/>
            <w:szCs w:val="24"/>
          </w:rPr>
          <w:fldChar w:fldCharType="begin"/>
        </w:r>
        <w:r>
          <w:rPr>
            <w:rFonts w:ascii="Times New Roman" w:hAnsi="Times New Roman" w:cs="Times New Roman"/>
            <w:noProof/>
            <w:webHidden/>
            <w:sz w:val="24"/>
            <w:szCs w:val="24"/>
          </w:rPr>
          <w:instrText xml:space="preserve"> PAGEREF _Toc236912239 \h </w:instrText>
        </w:r>
        <w:r>
          <w:rPr>
            <w:rFonts w:ascii="Times New Roman" w:hAnsi="Times New Roman" w:cs="Times New Roman"/>
            <w:noProof/>
            <w:webHidden/>
            <w:sz w:val="24"/>
            <w:szCs w:val="24"/>
          </w:rPr>
        </w:r>
        <w:r>
          <w:rPr>
            <w:rFonts w:ascii="Times New Roman" w:hAnsi="Times New Roman" w:cs="Times New Roman"/>
            <w:noProof/>
            <w:webHidden/>
            <w:sz w:val="24"/>
            <w:szCs w:val="24"/>
          </w:rPr>
          <w:fldChar w:fldCharType="separate"/>
        </w:r>
        <w:r>
          <w:rPr>
            <w:rFonts w:ascii="Times New Roman" w:hAnsi="Times New Roman" w:cs="Times New Roman"/>
            <w:noProof/>
            <w:webHidden/>
            <w:sz w:val="24"/>
            <w:szCs w:val="24"/>
          </w:rPr>
          <w:t>25</w:t>
        </w:r>
        <w:r>
          <w:rPr>
            <w:rFonts w:ascii="Times New Roman" w:hAnsi="Times New Roman" w:cs="Times New Roman"/>
            <w:noProof/>
            <w:webHidden/>
            <w:sz w:val="24"/>
            <w:szCs w:val="24"/>
          </w:rPr>
          <w:fldChar w:fldCharType="end"/>
        </w:r>
      </w:hyperlink>
    </w:p>
    <w:p w14:paraId="0D12F417" w14:textId="77777777" w:rsidR="00D4591A" w:rsidRDefault="00D4591A" w:rsidP="00D4591A">
      <w:pPr>
        <w:pStyle w:val="TOC2"/>
        <w:tabs>
          <w:tab w:val="right" w:leader="dot" w:pos="9350"/>
        </w:tabs>
        <w:spacing w:line="360" w:lineRule="auto"/>
        <w:jc w:val="both"/>
        <w:rPr>
          <w:rFonts w:ascii="Times New Roman" w:eastAsia="SimSun" w:hAnsi="Times New Roman" w:cs="Times New Roman"/>
          <w:noProof/>
          <w:kern w:val="2"/>
          <w:sz w:val="24"/>
          <w:szCs w:val="24"/>
          <w:lang w:val="en-IN"/>
          <w14:ligatures w14:val="standardContextual"/>
        </w:rPr>
      </w:pPr>
      <w:hyperlink w:anchor="_Toc236912240" w:history="1">
        <w:r>
          <w:rPr>
            <w:rStyle w:val="Hyperlink"/>
            <w:rFonts w:ascii="Times New Roman" w:hAnsi="Times New Roman" w:cs="Times New Roman"/>
            <w:noProof/>
            <w:sz w:val="24"/>
            <w:szCs w:val="24"/>
            <w:lang w:val="en-GB"/>
          </w:rPr>
          <w:t>a. Tool Disclosure</w:t>
        </w:r>
        <w:r>
          <w:rPr>
            <w:rFonts w:ascii="Times New Roman" w:hAnsi="Times New Roman" w:cs="Times New Roman"/>
            <w:noProof/>
            <w:webHidden/>
            <w:sz w:val="24"/>
            <w:szCs w:val="24"/>
          </w:rPr>
          <w:tab/>
        </w:r>
        <w:r>
          <w:rPr>
            <w:rFonts w:ascii="Times New Roman" w:hAnsi="Times New Roman" w:cs="Times New Roman"/>
            <w:noProof/>
            <w:webHidden/>
            <w:sz w:val="24"/>
            <w:szCs w:val="24"/>
          </w:rPr>
          <w:fldChar w:fldCharType="begin"/>
        </w:r>
        <w:r>
          <w:rPr>
            <w:rFonts w:ascii="Times New Roman" w:hAnsi="Times New Roman" w:cs="Times New Roman"/>
            <w:noProof/>
            <w:webHidden/>
            <w:sz w:val="24"/>
            <w:szCs w:val="24"/>
          </w:rPr>
          <w:instrText xml:space="preserve"> PAGEREF _Toc236912240 \h </w:instrText>
        </w:r>
        <w:r>
          <w:rPr>
            <w:rFonts w:ascii="Times New Roman" w:hAnsi="Times New Roman" w:cs="Times New Roman"/>
            <w:noProof/>
            <w:webHidden/>
            <w:sz w:val="24"/>
            <w:szCs w:val="24"/>
          </w:rPr>
        </w:r>
        <w:r>
          <w:rPr>
            <w:rFonts w:ascii="Times New Roman" w:hAnsi="Times New Roman" w:cs="Times New Roman"/>
            <w:noProof/>
            <w:webHidden/>
            <w:sz w:val="24"/>
            <w:szCs w:val="24"/>
          </w:rPr>
          <w:fldChar w:fldCharType="separate"/>
        </w:r>
        <w:r>
          <w:rPr>
            <w:rFonts w:ascii="Times New Roman" w:hAnsi="Times New Roman" w:cs="Times New Roman"/>
            <w:noProof/>
            <w:webHidden/>
            <w:sz w:val="24"/>
            <w:szCs w:val="24"/>
          </w:rPr>
          <w:t>25</w:t>
        </w:r>
        <w:r>
          <w:rPr>
            <w:rFonts w:ascii="Times New Roman" w:hAnsi="Times New Roman" w:cs="Times New Roman"/>
            <w:noProof/>
            <w:webHidden/>
            <w:sz w:val="24"/>
            <w:szCs w:val="24"/>
          </w:rPr>
          <w:fldChar w:fldCharType="end"/>
        </w:r>
      </w:hyperlink>
    </w:p>
    <w:p w14:paraId="2B2ACD21" w14:textId="77777777" w:rsidR="00D4591A" w:rsidRDefault="00D4591A" w:rsidP="00D4591A">
      <w:pPr>
        <w:pStyle w:val="TOC2"/>
        <w:tabs>
          <w:tab w:val="right" w:leader="dot" w:pos="9350"/>
        </w:tabs>
        <w:spacing w:line="360" w:lineRule="auto"/>
        <w:jc w:val="both"/>
        <w:rPr>
          <w:rFonts w:ascii="Times New Roman" w:eastAsia="SimSun" w:hAnsi="Times New Roman" w:cs="Times New Roman"/>
          <w:noProof/>
          <w:kern w:val="2"/>
          <w:sz w:val="24"/>
          <w:szCs w:val="24"/>
          <w:lang w:val="en-IN"/>
          <w14:ligatures w14:val="standardContextual"/>
        </w:rPr>
      </w:pPr>
      <w:hyperlink w:anchor="_Toc236912241" w:history="1">
        <w:r>
          <w:rPr>
            <w:rStyle w:val="Hyperlink"/>
            <w:rFonts w:ascii="Times New Roman" w:hAnsi="Times New Roman" w:cs="Times New Roman"/>
            <w:noProof/>
            <w:sz w:val="24"/>
            <w:szCs w:val="24"/>
            <w:lang w:val="en-GB"/>
          </w:rPr>
          <w:t>b. Critical Evaluation of AI Output</w:t>
        </w:r>
        <w:r>
          <w:rPr>
            <w:rFonts w:ascii="Times New Roman" w:hAnsi="Times New Roman" w:cs="Times New Roman"/>
            <w:noProof/>
            <w:webHidden/>
            <w:sz w:val="24"/>
            <w:szCs w:val="24"/>
          </w:rPr>
          <w:tab/>
        </w:r>
        <w:r>
          <w:rPr>
            <w:rFonts w:ascii="Times New Roman" w:hAnsi="Times New Roman" w:cs="Times New Roman"/>
            <w:noProof/>
            <w:webHidden/>
            <w:sz w:val="24"/>
            <w:szCs w:val="24"/>
          </w:rPr>
          <w:fldChar w:fldCharType="begin"/>
        </w:r>
        <w:r>
          <w:rPr>
            <w:rFonts w:ascii="Times New Roman" w:hAnsi="Times New Roman" w:cs="Times New Roman"/>
            <w:noProof/>
            <w:webHidden/>
            <w:sz w:val="24"/>
            <w:szCs w:val="24"/>
          </w:rPr>
          <w:instrText xml:space="preserve"> PAGEREF _Toc236912241 \h </w:instrText>
        </w:r>
        <w:r>
          <w:rPr>
            <w:rFonts w:ascii="Times New Roman" w:hAnsi="Times New Roman" w:cs="Times New Roman"/>
            <w:noProof/>
            <w:webHidden/>
            <w:sz w:val="24"/>
            <w:szCs w:val="24"/>
          </w:rPr>
        </w:r>
        <w:r>
          <w:rPr>
            <w:rFonts w:ascii="Times New Roman" w:hAnsi="Times New Roman" w:cs="Times New Roman"/>
            <w:noProof/>
            <w:webHidden/>
            <w:sz w:val="24"/>
            <w:szCs w:val="24"/>
          </w:rPr>
          <w:fldChar w:fldCharType="separate"/>
        </w:r>
        <w:r>
          <w:rPr>
            <w:rFonts w:ascii="Times New Roman" w:hAnsi="Times New Roman" w:cs="Times New Roman"/>
            <w:noProof/>
            <w:webHidden/>
            <w:sz w:val="24"/>
            <w:szCs w:val="24"/>
          </w:rPr>
          <w:t>25</w:t>
        </w:r>
        <w:r>
          <w:rPr>
            <w:rFonts w:ascii="Times New Roman" w:hAnsi="Times New Roman" w:cs="Times New Roman"/>
            <w:noProof/>
            <w:webHidden/>
            <w:sz w:val="24"/>
            <w:szCs w:val="24"/>
          </w:rPr>
          <w:fldChar w:fldCharType="end"/>
        </w:r>
      </w:hyperlink>
    </w:p>
    <w:p w14:paraId="240C3C5D" w14:textId="77777777" w:rsidR="00D4591A" w:rsidRDefault="00D4591A" w:rsidP="00D4591A">
      <w:pPr>
        <w:pStyle w:val="TOC2"/>
        <w:tabs>
          <w:tab w:val="right" w:leader="dot" w:pos="9350"/>
        </w:tabs>
        <w:spacing w:line="360" w:lineRule="auto"/>
        <w:jc w:val="both"/>
        <w:rPr>
          <w:rFonts w:ascii="Times New Roman" w:eastAsia="SimSun" w:hAnsi="Times New Roman" w:cs="Times New Roman"/>
          <w:noProof/>
          <w:kern w:val="2"/>
          <w:sz w:val="24"/>
          <w:szCs w:val="24"/>
          <w:lang w:val="en-IN"/>
          <w14:ligatures w14:val="standardContextual"/>
        </w:rPr>
      </w:pPr>
      <w:hyperlink w:anchor="_Toc236912242" w:history="1">
        <w:r>
          <w:rPr>
            <w:rStyle w:val="Hyperlink"/>
            <w:rFonts w:ascii="Times New Roman" w:hAnsi="Times New Roman" w:cs="Times New Roman"/>
            <w:noProof/>
            <w:sz w:val="24"/>
            <w:szCs w:val="24"/>
            <w:lang w:val="en-IN"/>
          </w:rPr>
          <w:t>c. Contribution Analysis</w:t>
        </w:r>
        <w:r>
          <w:rPr>
            <w:rFonts w:ascii="Times New Roman" w:hAnsi="Times New Roman" w:cs="Times New Roman"/>
            <w:noProof/>
            <w:webHidden/>
            <w:sz w:val="24"/>
            <w:szCs w:val="24"/>
          </w:rPr>
          <w:tab/>
        </w:r>
        <w:r>
          <w:rPr>
            <w:rFonts w:ascii="Times New Roman" w:hAnsi="Times New Roman" w:cs="Times New Roman"/>
            <w:noProof/>
            <w:webHidden/>
            <w:sz w:val="24"/>
            <w:szCs w:val="24"/>
          </w:rPr>
          <w:fldChar w:fldCharType="begin"/>
        </w:r>
        <w:r>
          <w:rPr>
            <w:rFonts w:ascii="Times New Roman" w:hAnsi="Times New Roman" w:cs="Times New Roman"/>
            <w:noProof/>
            <w:webHidden/>
            <w:sz w:val="24"/>
            <w:szCs w:val="24"/>
          </w:rPr>
          <w:instrText xml:space="preserve"> PAGEREF _Toc236912242 \h </w:instrText>
        </w:r>
        <w:r>
          <w:rPr>
            <w:rFonts w:ascii="Times New Roman" w:hAnsi="Times New Roman" w:cs="Times New Roman"/>
            <w:noProof/>
            <w:webHidden/>
            <w:sz w:val="24"/>
            <w:szCs w:val="24"/>
          </w:rPr>
        </w:r>
        <w:r>
          <w:rPr>
            <w:rFonts w:ascii="Times New Roman" w:hAnsi="Times New Roman" w:cs="Times New Roman"/>
            <w:noProof/>
            <w:webHidden/>
            <w:sz w:val="24"/>
            <w:szCs w:val="24"/>
          </w:rPr>
          <w:fldChar w:fldCharType="separate"/>
        </w:r>
        <w:r>
          <w:rPr>
            <w:rFonts w:ascii="Times New Roman" w:hAnsi="Times New Roman" w:cs="Times New Roman"/>
            <w:noProof/>
            <w:webHidden/>
            <w:sz w:val="24"/>
            <w:szCs w:val="24"/>
          </w:rPr>
          <w:t>26</w:t>
        </w:r>
        <w:r>
          <w:rPr>
            <w:rFonts w:ascii="Times New Roman" w:hAnsi="Times New Roman" w:cs="Times New Roman"/>
            <w:noProof/>
            <w:webHidden/>
            <w:sz w:val="24"/>
            <w:szCs w:val="24"/>
          </w:rPr>
          <w:fldChar w:fldCharType="end"/>
        </w:r>
      </w:hyperlink>
    </w:p>
    <w:p w14:paraId="0474794E" w14:textId="77777777" w:rsidR="00D4591A" w:rsidRDefault="00D4591A" w:rsidP="00D4591A">
      <w:pPr>
        <w:pStyle w:val="TOC2"/>
        <w:tabs>
          <w:tab w:val="right" w:leader="dot" w:pos="9350"/>
        </w:tabs>
        <w:spacing w:line="360" w:lineRule="auto"/>
        <w:jc w:val="both"/>
        <w:rPr>
          <w:rFonts w:ascii="Times New Roman" w:eastAsia="SimSun" w:hAnsi="Times New Roman" w:cs="Times New Roman"/>
          <w:noProof/>
          <w:kern w:val="2"/>
          <w:sz w:val="24"/>
          <w:szCs w:val="24"/>
          <w:lang w:val="en-IN"/>
          <w14:ligatures w14:val="standardContextual"/>
        </w:rPr>
      </w:pPr>
      <w:hyperlink w:anchor="_Toc236912243" w:history="1">
        <w:r>
          <w:rPr>
            <w:rStyle w:val="Hyperlink"/>
            <w:rFonts w:ascii="Times New Roman" w:hAnsi="Times New Roman" w:cs="Times New Roman"/>
            <w:noProof/>
            <w:sz w:val="24"/>
            <w:szCs w:val="24"/>
            <w:lang w:val="en-IN"/>
          </w:rPr>
          <w:t>d. Ethical &amp; Professional Reflection</w:t>
        </w:r>
        <w:r>
          <w:rPr>
            <w:rFonts w:ascii="Times New Roman" w:hAnsi="Times New Roman" w:cs="Times New Roman"/>
            <w:noProof/>
            <w:webHidden/>
            <w:sz w:val="24"/>
            <w:szCs w:val="24"/>
          </w:rPr>
          <w:tab/>
        </w:r>
        <w:r>
          <w:rPr>
            <w:rFonts w:ascii="Times New Roman" w:hAnsi="Times New Roman" w:cs="Times New Roman"/>
            <w:noProof/>
            <w:webHidden/>
            <w:sz w:val="24"/>
            <w:szCs w:val="24"/>
          </w:rPr>
          <w:fldChar w:fldCharType="begin"/>
        </w:r>
        <w:r>
          <w:rPr>
            <w:rFonts w:ascii="Times New Roman" w:hAnsi="Times New Roman" w:cs="Times New Roman"/>
            <w:noProof/>
            <w:webHidden/>
            <w:sz w:val="24"/>
            <w:szCs w:val="24"/>
          </w:rPr>
          <w:instrText xml:space="preserve"> PAGEREF _Toc236912243 \h </w:instrText>
        </w:r>
        <w:r>
          <w:rPr>
            <w:rFonts w:ascii="Times New Roman" w:hAnsi="Times New Roman" w:cs="Times New Roman"/>
            <w:noProof/>
            <w:webHidden/>
            <w:sz w:val="24"/>
            <w:szCs w:val="24"/>
          </w:rPr>
        </w:r>
        <w:r>
          <w:rPr>
            <w:rFonts w:ascii="Times New Roman" w:hAnsi="Times New Roman" w:cs="Times New Roman"/>
            <w:noProof/>
            <w:webHidden/>
            <w:sz w:val="24"/>
            <w:szCs w:val="24"/>
          </w:rPr>
          <w:fldChar w:fldCharType="separate"/>
        </w:r>
        <w:r>
          <w:rPr>
            <w:rFonts w:ascii="Times New Roman" w:hAnsi="Times New Roman" w:cs="Times New Roman"/>
            <w:noProof/>
            <w:webHidden/>
            <w:sz w:val="24"/>
            <w:szCs w:val="24"/>
          </w:rPr>
          <w:t>26</w:t>
        </w:r>
        <w:r>
          <w:rPr>
            <w:rFonts w:ascii="Times New Roman" w:hAnsi="Times New Roman" w:cs="Times New Roman"/>
            <w:noProof/>
            <w:webHidden/>
            <w:sz w:val="24"/>
            <w:szCs w:val="24"/>
          </w:rPr>
          <w:fldChar w:fldCharType="end"/>
        </w:r>
      </w:hyperlink>
    </w:p>
    <w:p w14:paraId="035E5DB0" w14:textId="77777777" w:rsidR="00D4591A" w:rsidRDefault="00D4591A" w:rsidP="00D4591A">
      <w:pPr>
        <w:pStyle w:val="TOC1"/>
        <w:spacing w:line="360" w:lineRule="auto"/>
        <w:jc w:val="both"/>
        <w:rPr>
          <w:rFonts w:ascii="Times New Roman" w:eastAsia="SimSun" w:hAnsi="Times New Roman" w:cs="Times New Roman"/>
          <w:noProof/>
          <w:kern w:val="2"/>
          <w:sz w:val="24"/>
          <w:szCs w:val="24"/>
          <w:lang w:val="en-IN"/>
          <w14:ligatures w14:val="standardContextual"/>
        </w:rPr>
      </w:pPr>
      <w:hyperlink w:anchor="_Toc236912244" w:history="1">
        <w:r>
          <w:rPr>
            <w:rStyle w:val="Hyperlink"/>
            <w:rFonts w:ascii="Times New Roman" w:hAnsi="Times New Roman" w:cs="Times New Roman"/>
            <w:noProof/>
            <w:sz w:val="24"/>
            <w:szCs w:val="24"/>
            <w:shd w:val="clear" w:color="auto" w:fill="FFFFFF"/>
            <w:lang w:val="en-GB"/>
          </w:rPr>
          <w:t>References</w:t>
        </w:r>
        <w:r>
          <w:rPr>
            <w:rFonts w:ascii="Times New Roman" w:hAnsi="Times New Roman" w:cs="Times New Roman"/>
            <w:noProof/>
            <w:webHidden/>
            <w:sz w:val="24"/>
            <w:szCs w:val="24"/>
          </w:rPr>
          <w:tab/>
        </w:r>
        <w:r>
          <w:rPr>
            <w:rFonts w:ascii="Times New Roman" w:hAnsi="Times New Roman" w:cs="Times New Roman"/>
            <w:noProof/>
            <w:webHidden/>
            <w:sz w:val="24"/>
            <w:szCs w:val="24"/>
          </w:rPr>
          <w:fldChar w:fldCharType="begin"/>
        </w:r>
        <w:r>
          <w:rPr>
            <w:rFonts w:ascii="Times New Roman" w:hAnsi="Times New Roman" w:cs="Times New Roman"/>
            <w:noProof/>
            <w:webHidden/>
            <w:sz w:val="24"/>
            <w:szCs w:val="24"/>
          </w:rPr>
          <w:instrText xml:space="preserve"> PAGEREF _Toc236912244 \h </w:instrText>
        </w:r>
        <w:r>
          <w:rPr>
            <w:rFonts w:ascii="Times New Roman" w:hAnsi="Times New Roman" w:cs="Times New Roman"/>
            <w:noProof/>
            <w:webHidden/>
            <w:sz w:val="24"/>
            <w:szCs w:val="24"/>
          </w:rPr>
        </w:r>
        <w:r>
          <w:rPr>
            <w:rFonts w:ascii="Times New Roman" w:hAnsi="Times New Roman" w:cs="Times New Roman"/>
            <w:noProof/>
            <w:webHidden/>
            <w:sz w:val="24"/>
            <w:szCs w:val="24"/>
          </w:rPr>
          <w:fldChar w:fldCharType="separate"/>
        </w:r>
        <w:r>
          <w:rPr>
            <w:rFonts w:ascii="Times New Roman" w:hAnsi="Times New Roman" w:cs="Times New Roman"/>
            <w:noProof/>
            <w:webHidden/>
            <w:sz w:val="24"/>
            <w:szCs w:val="24"/>
          </w:rPr>
          <w:t>28</w:t>
        </w:r>
        <w:r>
          <w:rPr>
            <w:rFonts w:ascii="Times New Roman" w:hAnsi="Times New Roman" w:cs="Times New Roman"/>
            <w:noProof/>
            <w:webHidden/>
            <w:sz w:val="24"/>
            <w:szCs w:val="24"/>
          </w:rPr>
          <w:fldChar w:fldCharType="end"/>
        </w:r>
      </w:hyperlink>
    </w:p>
    <w:p w14:paraId="563CCCD4" w14:textId="77777777" w:rsidR="00D4591A" w:rsidRDefault="00D4591A" w:rsidP="00D4591A">
      <w:pPr>
        <w:pStyle w:val="TOC1"/>
        <w:spacing w:line="360" w:lineRule="auto"/>
        <w:jc w:val="both"/>
        <w:rPr>
          <w:rFonts w:ascii="Times New Roman" w:eastAsia="SimSun" w:hAnsi="Times New Roman" w:cs="Times New Roman"/>
          <w:noProof/>
          <w:kern w:val="2"/>
          <w:sz w:val="24"/>
          <w:szCs w:val="24"/>
          <w:lang w:val="en-IN"/>
          <w14:ligatures w14:val="standardContextual"/>
        </w:rPr>
      </w:pPr>
      <w:hyperlink w:anchor="_Toc236912245" w:history="1">
        <w:r>
          <w:rPr>
            <w:rStyle w:val="Hyperlink"/>
            <w:rFonts w:ascii="Times New Roman" w:hAnsi="Times New Roman" w:cs="Times New Roman"/>
            <w:noProof/>
            <w:sz w:val="24"/>
            <w:szCs w:val="24"/>
            <w:lang w:val="en-GB"/>
          </w:rPr>
          <w:t>Appendices</w:t>
        </w:r>
        <w:r>
          <w:rPr>
            <w:rFonts w:ascii="Times New Roman" w:hAnsi="Times New Roman" w:cs="Times New Roman"/>
            <w:noProof/>
            <w:webHidden/>
            <w:sz w:val="24"/>
            <w:szCs w:val="24"/>
          </w:rPr>
          <w:tab/>
        </w:r>
        <w:r>
          <w:rPr>
            <w:rFonts w:ascii="Times New Roman" w:hAnsi="Times New Roman" w:cs="Times New Roman"/>
            <w:noProof/>
            <w:webHidden/>
            <w:sz w:val="24"/>
            <w:szCs w:val="24"/>
          </w:rPr>
          <w:fldChar w:fldCharType="begin"/>
        </w:r>
        <w:r>
          <w:rPr>
            <w:rFonts w:ascii="Times New Roman" w:hAnsi="Times New Roman" w:cs="Times New Roman"/>
            <w:noProof/>
            <w:webHidden/>
            <w:sz w:val="24"/>
            <w:szCs w:val="24"/>
          </w:rPr>
          <w:instrText xml:space="preserve"> PAGEREF _Toc236912245 \h </w:instrText>
        </w:r>
        <w:r>
          <w:rPr>
            <w:rFonts w:ascii="Times New Roman" w:hAnsi="Times New Roman" w:cs="Times New Roman"/>
            <w:noProof/>
            <w:webHidden/>
            <w:sz w:val="24"/>
            <w:szCs w:val="24"/>
          </w:rPr>
        </w:r>
        <w:r>
          <w:rPr>
            <w:rFonts w:ascii="Times New Roman" w:hAnsi="Times New Roman" w:cs="Times New Roman"/>
            <w:noProof/>
            <w:webHidden/>
            <w:sz w:val="24"/>
            <w:szCs w:val="24"/>
          </w:rPr>
          <w:fldChar w:fldCharType="separate"/>
        </w:r>
        <w:r>
          <w:rPr>
            <w:rFonts w:ascii="Times New Roman" w:hAnsi="Times New Roman" w:cs="Times New Roman"/>
            <w:noProof/>
            <w:webHidden/>
            <w:sz w:val="24"/>
            <w:szCs w:val="24"/>
          </w:rPr>
          <w:t>33</w:t>
        </w:r>
        <w:r>
          <w:rPr>
            <w:rFonts w:ascii="Times New Roman" w:hAnsi="Times New Roman" w:cs="Times New Roman"/>
            <w:noProof/>
            <w:webHidden/>
            <w:sz w:val="24"/>
            <w:szCs w:val="24"/>
          </w:rPr>
          <w:fldChar w:fldCharType="end"/>
        </w:r>
      </w:hyperlink>
    </w:p>
    <w:p w14:paraId="758ABB14" w14:textId="77777777" w:rsidR="00D4591A" w:rsidRDefault="00D4591A" w:rsidP="00D4591A">
      <w:pPr>
        <w:pStyle w:val="TOC2"/>
        <w:tabs>
          <w:tab w:val="right" w:leader="dot" w:pos="9350"/>
        </w:tabs>
        <w:spacing w:line="360" w:lineRule="auto"/>
        <w:jc w:val="both"/>
        <w:rPr>
          <w:rFonts w:ascii="Times New Roman" w:eastAsia="SimSun" w:hAnsi="Times New Roman" w:cs="Times New Roman"/>
          <w:noProof/>
          <w:kern w:val="2"/>
          <w:sz w:val="24"/>
          <w:szCs w:val="24"/>
          <w:lang w:val="en-IN"/>
          <w14:ligatures w14:val="standardContextual"/>
        </w:rPr>
      </w:pPr>
      <w:hyperlink w:anchor="_Toc236912246" w:history="1">
        <w:r>
          <w:rPr>
            <w:rStyle w:val="Hyperlink"/>
            <w:rFonts w:ascii="Times New Roman" w:hAnsi="Times New Roman" w:cs="Times New Roman"/>
            <w:noProof/>
            <w:sz w:val="24"/>
            <w:szCs w:val="24"/>
            <w:lang w:val="en-GB"/>
          </w:rPr>
          <w:t>Appendix 1: Ratios</w:t>
        </w:r>
        <w:r>
          <w:rPr>
            <w:rFonts w:ascii="Times New Roman" w:hAnsi="Times New Roman" w:cs="Times New Roman"/>
            <w:noProof/>
            <w:webHidden/>
            <w:sz w:val="24"/>
            <w:szCs w:val="24"/>
          </w:rPr>
          <w:tab/>
        </w:r>
        <w:r>
          <w:rPr>
            <w:rFonts w:ascii="Times New Roman" w:hAnsi="Times New Roman" w:cs="Times New Roman"/>
            <w:noProof/>
            <w:webHidden/>
            <w:sz w:val="24"/>
            <w:szCs w:val="24"/>
          </w:rPr>
          <w:fldChar w:fldCharType="begin"/>
        </w:r>
        <w:r>
          <w:rPr>
            <w:rFonts w:ascii="Times New Roman" w:hAnsi="Times New Roman" w:cs="Times New Roman"/>
            <w:noProof/>
            <w:webHidden/>
            <w:sz w:val="24"/>
            <w:szCs w:val="24"/>
          </w:rPr>
          <w:instrText xml:space="preserve"> PAGEREF _Toc236912246 \h </w:instrText>
        </w:r>
        <w:r>
          <w:rPr>
            <w:rFonts w:ascii="Times New Roman" w:hAnsi="Times New Roman" w:cs="Times New Roman"/>
            <w:noProof/>
            <w:webHidden/>
            <w:sz w:val="24"/>
            <w:szCs w:val="24"/>
          </w:rPr>
        </w:r>
        <w:r>
          <w:rPr>
            <w:rFonts w:ascii="Times New Roman" w:hAnsi="Times New Roman" w:cs="Times New Roman"/>
            <w:noProof/>
            <w:webHidden/>
            <w:sz w:val="24"/>
            <w:szCs w:val="24"/>
          </w:rPr>
          <w:fldChar w:fldCharType="separate"/>
        </w:r>
        <w:r>
          <w:rPr>
            <w:rFonts w:ascii="Times New Roman" w:hAnsi="Times New Roman" w:cs="Times New Roman"/>
            <w:noProof/>
            <w:webHidden/>
            <w:sz w:val="24"/>
            <w:szCs w:val="24"/>
          </w:rPr>
          <w:t>33</w:t>
        </w:r>
        <w:r>
          <w:rPr>
            <w:rFonts w:ascii="Times New Roman" w:hAnsi="Times New Roman" w:cs="Times New Roman"/>
            <w:noProof/>
            <w:webHidden/>
            <w:sz w:val="24"/>
            <w:szCs w:val="24"/>
          </w:rPr>
          <w:fldChar w:fldCharType="end"/>
        </w:r>
      </w:hyperlink>
    </w:p>
    <w:p w14:paraId="6637D4D7" w14:textId="77777777" w:rsidR="00D4591A" w:rsidRDefault="00D4591A" w:rsidP="00D4591A">
      <w:pPr>
        <w:pStyle w:val="TOC2"/>
        <w:tabs>
          <w:tab w:val="right" w:leader="dot" w:pos="9350"/>
        </w:tabs>
        <w:spacing w:line="360" w:lineRule="auto"/>
        <w:jc w:val="both"/>
        <w:rPr>
          <w:rFonts w:ascii="Times New Roman" w:eastAsia="SimSun" w:hAnsi="Times New Roman" w:cs="Times New Roman"/>
          <w:noProof/>
          <w:kern w:val="2"/>
          <w:sz w:val="24"/>
          <w:szCs w:val="24"/>
          <w:lang w:val="en-IN"/>
          <w14:ligatures w14:val="standardContextual"/>
        </w:rPr>
      </w:pPr>
      <w:hyperlink w:anchor="_Toc236912247" w:history="1">
        <w:r>
          <w:rPr>
            <w:rStyle w:val="Hyperlink"/>
            <w:rFonts w:ascii="Times New Roman" w:hAnsi="Times New Roman" w:cs="Times New Roman"/>
            <w:noProof/>
            <w:sz w:val="24"/>
            <w:szCs w:val="24"/>
            <w:lang w:val="en-GB"/>
          </w:rPr>
          <w:t>Appendix 2: Trend analysis</w:t>
        </w:r>
        <w:r>
          <w:rPr>
            <w:rFonts w:ascii="Times New Roman" w:hAnsi="Times New Roman" w:cs="Times New Roman"/>
            <w:noProof/>
            <w:webHidden/>
            <w:sz w:val="24"/>
            <w:szCs w:val="24"/>
          </w:rPr>
          <w:tab/>
        </w:r>
        <w:r>
          <w:rPr>
            <w:rFonts w:ascii="Times New Roman" w:hAnsi="Times New Roman" w:cs="Times New Roman"/>
            <w:noProof/>
            <w:webHidden/>
            <w:sz w:val="24"/>
            <w:szCs w:val="24"/>
          </w:rPr>
          <w:fldChar w:fldCharType="begin"/>
        </w:r>
        <w:r>
          <w:rPr>
            <w:rFonts w:ascii="Times New Roman" w:hAnsi="Times New Roman" w:cs="Times New Roman"/>
            <w:noProof/>
            <w:webHidden/>
            <w:sz w:val="24"/>
            <w:szCs w:val="24"/>
          </w:rPr>
          <w:instrText xml:space="preserve"> PAGEREF _Toc236912247 \h </w:instrText>
        </w:r>
        <w:r>
          <w:rPr>
            <w:rFonts w:ascii="Times New Roman" w:hAnsi="Times New Roman" w:cs="Times New Roman"/>
            <w:noProof/>
            <w:webHidden/>
            <w:sz w:val="24"/>
            <w:szCs w:val="24"/>
          </w:rPr>
        </w:r>
        <w:r>
          <w:rPr>
            <w:rFonts w:ascii="Times New Roman" w:hAnsi="Times New Roman" w:cs="Times New Roman"/>
            <w:noProof/>
            <w:webHidden/>
            <w:sz w:val="24"/>
            <w:szCs w:val="24"/>
          </w:rPr>
          <w:fldChar w:fldCharType="separate"/>
        </w:r>
        <w:r>
          <w:rPr>
            <w:rFonts w:ascii="Times New Roman" w:hAnsi="Times New Roman" w:cs="Times New Roman"/>
            <w:noProof/>
            <w:webHidden/>
            <w:sz w:val="24"/>
            <w:szCs w:val="24"/>
          </w:rPr>
          <w:t>38</w:t>
        </w:r>
        <w:r>
          <w:rPr>
            <w:rFonts w:ascii="Times New Roman" w:hAnsi="Times New Roman" w:cs="Times New Roman"/>
            <w:noProof/>
            <w:webHidden/>
            <w:sz w:val="24"/>
            <w:szCs w:val="24"/>
          </w:rPr>
          <w:fldChar w:fldCharType="end"/>
        </w:r>
      </w:hyperlink>
    </w:p>
    <w:p w14:paraId="06ED2F93" w14:textId="77777777" w:rsidR="00D4591A" w:rsidRDefault="00D4591A" w:rsidP="00D4591A">
      <w:pPr>
        <w:pStyle w:val="TOC2"/>
        <w:tabs>
          <w:tab w:val="right" w:leader="dot" w:pos="9350"/>
        </w:tabs>
        <w:spacing w:line="360" w:lineRule="auto"/>
        <w:jc w:val="both"/>
        <w:rPr>
          <w:rFonts w:ascii="Times New Roman" w:eastAsia="SimSun" w:hAnsi="Times New Roman" w:cs="Times New Roman"/>
          <w:noProof/>
          <w:kern w:val="2"/>
          <w:sz w:val="24"/>
          <w:szCs w:val="24"/>
          <w:lang w:val="en-IN"/>
          <w14:ligatures w14:val="standardContextual"/>
        </w:rPr>
      </w:pPr>
      <w:hyperlink w:anchor="_Toc236912248" w:history="1">
        <w:r>
          <w:rPr>
            <w:rStyle w:val="Hyperlink"/>
            <w:rFonts w:ascii="Times New Roman" w:hAnsi="Times New Roman" w:cs="Times New Roman"/>
            <w:noProof/>
            <w:sz w:val="24"/>
            <w:szCs w:val="24"/>
            <w:lang w:val="en-GB"/>
          </w:rPr>
          <w:t>Appendix 3: Project summary</w:t>
        </w:r>
        <w:r>
          <w:rPr>
            <w:rFonts w:ascii="Times New Roman" w:hAnsi="Times New Roman" w:cs="Times New Roman"/>
            <w:noProof/>
            <w:webHidden/>
            <w:sz w:val="24"/>
            <w:szCs w:val="24"/>
          </w:rPr>
          <w:tab/>
        </w:r>
        <w:r>
          <w:rPr>
            <w:rFonts w:ascii="Times New Roman" w:hAnsi="Times New Roman" w:cs="Times New Roman"/>
            <w:noProof/>
            <w:webHidden/>
            <w:sz w:val="24"/>
            <w:szCs w:val="24"/>
          </w:rPr>
          <w:fldChar w:fldCharType="begin"/>
        </w:r>
        <w:r>
          <w:rPr>
            <w:rFonts w:ascii="Times New Roman" w:hAnsi="Times New Roman" w:cs="Times New Roman"/>
            <w:noProof/>
            <w:webHidden/>
            <w:sz w:val="24"/>
            <w:szCs w:val="24"/>
          </w:rPr>
          <w:instrText xml:space="preserve"> PAGEREF _Toc236912248 \h </w:instrText>
        </w:r>
        <w:r>
          <w:rPr>
            <w:rFonts w:ascii="Times New Roman" w:hAnsi="Times New Roman" w:cs="Times New Roman"/>
            <w:noProof/>
            <w:webHidden/>
            <w:sz w:val="24"/>
            <w:szCs w:val="24"/>
          </w:rPr>
        </w:r>
        <w:r>
          <w:rPr>
            <w:rFonts w:ascii="Times New Roman" w:hAnsi="Times New Roman" w:cs="Times New Roman"/>
            <w:noProof/>
            <w:webHidden/>
            <w:sz w:val="24"/>
            <w:szCs w:val="24"/>
          </w:rPr>
          <w:fldChar w:fldCharType="separate"/>
        </w:r>
        <w:r>
          <w:rPr>
            <w:rFonts w:ascii="Times New Roman" w:hAnsi="Times New Roman" w:cs="Times New Roman"/>
            <w:noProof/>
            <w:webHidden/>
            <w:sz w:val="24"/>
            <w:szCs w:val="24"/>
          </w:rPr>
          <w:t>39</w:t>
        </w:r>
        <w:r>
          <w:rPr>
            <w:rFonts w:ascii="Times New Roman" w:hAnsi="Times New Roman" w:cs="Times New Roman"/>
            <w:noProof/>
            <w:webHidden/>
            <w:sz w:val="24"/>
            <w:szCs w:val="24"/>
          </w:rPr>
          <w:fldChar w:fldCharType="end"/>
        </w:r>
      </w:hyperlink>
    </w:p>
    <w:p w14:paraId="5446CA5B" w14:textId="77777777" w:rsidR="00D4591A" w:rsidRDefault="00D4591A" w:rsidP="00D4591A">
      <w:pPr>
        <w:pStyle w:val="TOC2"/>
        <w:tabs>
          <w:tab w:val="right" w:leader="dot" w:pos="9350"/>
        </w:tabs>
        <w:spacing w:line="360" w:lineRule="auto"/>
        <w:jc w:val="both"/>
        <w:rPr>
          <w:rFonts w:ascii="Cambria" w:eastAsia="SimSun" w:hAnsi="Cambria" w:cs="SimSun"/>
          <w:noProof/>
          <w:kern w:val="2"/>
          <w:sz w:val="24"/>
          <w:szCs w:val="24"/>
          <w:lang w:val="en-IN"/>
          <w14:ligatures w14:val="standardContextual"/>
        </w:rPr>
      </w:pPr>
      <w:hyperlink w:anchor="_Toc236912249" w:history="1">
        <w:r>
          <w:rPr>
            <w:rStyle w:val="Hyperlink"/>
            <w:rFonts w:ascii="Times New Roman" w:hAnsi="Times New Roman" w:cs="Times New Roman"/>
            <w:noProof/>
            <w:sz w:val="24"/>
            <w:szCs w:val="24"/>
            <w:lang w:val="en-GB"/>
          </w:rPr>
          <w:t>Appendix 4: Working capital</w:t>
        </w:r>
        <w:r>
          <w:rPr>
            <w:rFonts w:ascii="Times New Roman" w:hAnsi="Times New Roman" w:cs="Times New Roman"/>
            <w:noProof/>
            <w:webHidden/>
            <w:sz w:val="24"/>
            <w:szCs w:val="24"/>
          </w:rPr>
          <w:tab/>
        </w:r>
        <w:r>
          <w:rPr>
            <w:rFonts w:ascii="Times New Roman" w:hAnsi="Times New Roman" w:cs="Times New Roman"/>
            <w:noProof/>
            <w:webHidden/>
            <w:sz w:val="24"/>
            <w:szCs w:val="24"/>
          </w:rPr>
          <w:fldChar w:fldCharType="begin"/>
        </w:r>
        <w:r>
          <w:rPr>
            <w:rFonts w:ascii="Times New Roman" w:hAnsi="Times New Roman" w:cs="Times New Roman"/>
            <w:noProof/>
            <w:webHidden/>
            <w:sz w:val="24"/>
            <w:szCs w:val="24"/>
          </w:rPr>
          <w:instrText xml:space="preserve"> PAGEREF _Toc236912249 \h </w:instrText>
        </w:r>
        <w:r>
          <w:rPr>
            <w:rFonts w:ascii="Times New Roman" w:hAnsi="Times New Roman" w:cs="Times New Roman"/>
            <w:noProof/>
            <w:webHidden/>
            <w:sz w:val="24"/>
            <w:szCs w:val="24"/>
          </w:rPr>
        </w:r>
        <w:r>
          <w:rPr>
            <w:rFonts w:ascii="Times New Roman" w:hAnsi="Times New Roman" w:cs="Times New Roman"/>
            <w:noProof/>
            <w:webHidden/>
            <w:sz w:val="24"/>
            <w:szCs w:val="24"/>
          </w:rPr>
          <w:fldChar w:fldCharType="separate"/>
        </w:r>
        <w:r>
          <w:rPr>
            <w:rFonts w:ascii="Times New Roman" w:hAnsi="Times New Roman" w:cs="Times New Roman"/>
            <w:noProof/>
            <w:webHidden/>
            <w:sz w:val="24"/>
            <w:szCs w:val="24"/>
          </w:rPr>
          <w:t>39</w:t>
        </w:r>
        <w:r>
          <w:rPr>
            <w:rFonts w:ascii="Times New Roman" w:hAnsi="Times New Roman" w:cs="Times New Roman"/>
            <w:noProof/>
            <w:webHidden/>
            <w:sz w:val="24"/>
            <w:szCs w:val="24"/>
          </w:rPr>
          <w:fldChar w:fldCharType="end"/>
        </w:r>
      </w:hyperlink>
    </w:p>
    <w:p w14:paraId="2FA97AFD" w14:textId="3ACDE87D" w:rsidR="00393455" w:rsidRDefault="00D4591A" w:rsidP="00D4591A">
      <w:pPr>
        <w:spacing w:line="360" w:lineRule="auto"/>
        <w:jc w:val="both"/>
        <w:rPr>
          <w:rFonts w:ascii="Times New Roman" w:hAnsi="Times New Roman" w:cs="Times New Roman"/>
          <w:bCs/>
          <w:sz w:val="24"/>
          <w:szCs w:val="24"/>
          <w:lang w:val="en-GB"/>
        </w:rPr>
      </w:pPr>
      <w:r>
        <w:rPr>
          <w:rFonts w:ascii="Times New Roman" w:hAnsi="Times New Roman" w:cs="Times New Roman"/>
          <w:b/>
          <w:bCs/>
          <w:noProof/>
          <w:sz w:val="28"/>
          <w:szCs w:val="24"/>
          <w:lang w:val="en-GB"/>
        </w:rPr>
        <w:fldChar w:fldCharType="end"/>
      </w:r>
    </w:p>
    <w:p w14:paraId="1C833E52" w14:textId="7E7DF4ED" w:rsidR="00393455" w:rsidRDefault="00393455">
      <w:pPr>
        <w:spacing w:line="360" w:lineRule="auto"/>
        <w:jc w:val="both"/>
        <w:rPr>
          <w:rFonts w:ascii="Times New Roman" w:hAnsi="Times New Roman" w:cs="Times New Roman"/>
          <w:sz w:val="28"/>
          <w:szCs w:val="24"/>
          <w:lang w:val="en-GB"/>
        </w:rPr>
      </w:pPr>
    </w:p>
    <w:p w14:paraId="71FA95FF" w14:textId="2278F900" w:rsidR="00393455" w:rsidRDefault="00BC616B">
      <w:pPr>
        <w:pStyle w:val="NormalWeb"/>
        <w:spacing w:before="0" w:beforeAutospacing="0" w:after="0" w:afterAutospacing="0" w:line="360" w:lineRule="auto"/>
        <w:jc w:val="both"/>
        <w:rPr>
          <w:sz w:val="28"/>
          <w:lang w:val="en-GB"/>
        </w:rPr>
      </w:pPr>
      <w:r>
        <w:rPr>
          <w:sz w:val="28"/>
          <w:lang w:val="en-GB"/>
        </w:rPr>
        <w:br w:type="page"/>
      </w:r>
    </w:p>
    <w:p w14:paraId="70CEAD7D" w14:textId="77777777" w:rsidR="00D4591A" w:rsidRPr="00D4591A" w:rsidRDefault="00D4591A" w:rsidP="00D4591A">
      <w:pPr>
        <w:rPr>
          <w:lang w:val="en-GB" w:eastAsia="en-US"/>
        </w:rPr>
      </w:pPr>
    </w:p>
    <w:p w14:paraId="63753EEC" w14:textId="77777777" w:rsidR="00D4591A" w:rsidRPr="00D4591A" w:rsidRDefault="00D4591A" w:rsidP="00D4591A">
      <w:pPr>
        <w:rPr>
          <w:lang w:val="en-GB" w:eastAsia="en-US"/>
        </w:rPr>
      </w:pPr>
    </w:p>
    <w:p w14:paraId="0EAF7F08" w14:textId="77777777" w:rsidR="00D4591A" w:rsidRPr="00D4591A" w:rsidRDefault="00D4591A" w:rsidP="00D4591A">
      <w:pPr>
        <w:jc w:val="center"/>
        <w:rPr>
          <w:b/>
          <w:bCs/>
          <w:sz w:val="28"/>
          <w:szCs w:val="28"/>
          <w:lang w:val="en-GB" w:eastAsia="en-US"/>
        </w:rPr>
      </w:pPr>
    </w:p>
    <w:p w14:paraId="23E5CD6C" w14:textId="4C5384BB" w:rsidR="00D4591A" w:rsidRPr="00EA5F3B" w:rsidRDefault="00D4591A" w:rsidP="00D4591A">
      <w:pPr>
        <w:jc w:val="center"/>
        <w:rPr>
          <w:b/>
          <w:bCs/>
          <w:sz w:val="28"/>
          <w:szCs w:val="28"/>
          <w:u w:val="single"/>
          <w:lang w:val="en-GB" w:eastAsia="en-US"/>
        </w:rPr>
      </w:pPr>
      <w:r w:rsidRPr="00EA5F3B">
        <w:rPr>
          <w:b/>
          <w:bCs/>
          <w:sz w:val="28"/>
          <w:szCs w:val="28"/>
          <w:u w:val="single"/>
          <w:lang w:val="en-GB" w:eastAsia="en-US"/>
        </w:rPr>
        <w:t>Introduction</w:t>
      </w:r>
      <w:r w:rsidRPr="00EA5F3B">
        <w:rPr>
          <w:b/>
          <w:bCs/>
          <w:sz w:val="28"/>
          <w:szCs w:val="28"/>
          <w:u w:val="single"/>
          <w:lang w:val="en-GB" w:eastAsia="en-US"/>
        </w:rPr>
        <w:br/>
      </w:r>
    </w:p>
    <w:p w14:paraId="5824AE6B" w14:textId="595B5BC0" w:rsidR="00D4591A" w:rsidRPr="00EA5F3B" w:rsidRDefault="00D4591A" w:rsidP="00D4591A">
      <w:pPr>
        <w:rPr>
          <w:b/>
          <w:bCs/>
          <w:sz w:val="28"/>
          <w:szCs w:val="28"/>
          <w:lang w:val="en-GB" w:eastAsia="en-US"/>
        </w:rPr>
      </w:pPr>
      <w:r w:rsidRPr="00EA5F3B">
        <w:rPr>
          <w:b/>
          <w:bCs/>
          <w:sz w:val="28"/>
          <w:szCs w:val="28"/>
          <w:lang w:val="en-GB" w:eastAsia="en-US"/>
        </w:rPr>
        <w:t>This report investigates and evaluates the financial performance and operational strategies of Marriott International, drawing upon independent studies and annual financial data. The primary aim of this assignment is to analyse profitability ratios, working capital management, financial restructuring options, and capital budgeting decisions using established management frameworks. By critically examining data gathered across multiple years, this study seeks to provide comprehensive insights into the firm's strategic positioning, liquidity challenges, and overall financial health. Furthermore, this report integrates supplementary data and calculations within the appendix to support the analytical findings and strategic recommendations proposed herein.</w:t>
      </w:r>
    </w:p>
    <w:p w14:paraId="5DD01D9C" w14:textId="77777777" w:rsidR="00D4591A" w:rsidRPr="00D4591A" w:rsidRDefault="00D4591A" w:rsidP="00D4591A">
      <w:pPr>
        <w:rPr>
          <w:lang w:val="en-GB" w:eastAsia="en-US"/>
        </w:rPr>
      </w:pPr>
    </w:p>
    <w:p w14:paraId="4A7B75D4" w14:textId="77777777" w:rsidR="00D4591A" w:rsidRPr="00D4591A" w:rsidRDefault="00D4591A" w:rsidP="00D4591A">
      <w:pPr>
        <w:rPr>
          <w:lang w:val="en-GB" w:eastAsia="en-US"/>
        </w:rPr>
      </w:pPr>
    </w:p>
    <w:p w14:paraId="053DE533" w14:textId="77777777" w:rsidR="00D4591A" w:rsidRPr="00D4591A" w:rsidRDefault="00D4591A" w:rsidP="00D4591A">
      <w:pPr>
        <w:rPr>
          <w:lang w:val="en-GB" w:eastAsia="en-US"/>
        </w:rPr>
      </w:pPr>
    </w:p>
    <w:p w14:paraId="21EE343E" w14:textId="77777777" w:rsidR="00D4591A" w:rsidRPr="00D4591A" w:rsidRDefault="00D4591A" w:rsidP="00D4591A">
      <w:pPr>
        <w:rPr>
          <w:lang w:val="en-GB" w:eastAsia="en-US"/>
        </w:rPr>
      </w:pPr>
    </w:p>
    <w:p w14:paraId="0616FE69" w14:textId="77777777" w:rsidR="00D4591A" w:rsidRPr="00D4591A" w:rsidRDefault="00D4591A" w:rsidP="00D4591A">
      <w:pPr>
        <w:rPr>
          <w:lang w:val="en-GB" w:eastAsia="en-US"/>
        </w:rPr>
      </w:pPr>
    </w:p>
    <w:p w14:paraId="72C54C91" w14:textId="77777777" w:rsidR="00D4591A" w:rsidRPr="00D4591A" w:rsidRDefault="00D4591A" w:rsidP="00D4591A">
      <w:pPr>
        <w:rPr>
          <w:lang w:val="en-GB" w:eastAsia="en-US"/>
        </w:rPr>
      </w:pPr>
    </w:p>
    <w:p w14:paraId="1592A856" w14:textId="77777777" w:rsidR="00D4591A" w:rsidRPr="00D4591A" w:rsidRDefault="00D4591A" w:rsidP="00D4591A">
      <w:pPr>
        <w:rPr>
          <w:lang w:val="en-GB" w:eastAsia="en-US"/>
        </w:rPr>
      </w:pPr>
    </w:p>
    <w:p w14:paraId="50838C62" w14:textId="77777777" w:rsidR="00D4591A" w:rsidRPr="00D4591A" w:rsidRDefault="00D4591A" w:rsidP="00D4591A">
      <w:pPr>
        <w:rPr>
          <w:lang w:val="en-GB" w:eastAsia="en-US"/>
        </w:rPr>
      </w:pPr>
    </w:p>
    <w:p w14:paraId="53DD1470" w14:textId="77777777" w:rsidR="00D4591A" w:rsidRPr="00D4591A" w:rsidRDefault="00D4591A" w:rsidP="00D4591A">
      <w:pPr>
        <w:rPr>
          <w:lang w:val="en-GB" w:eastAsia="en-US"/>
        </w:rPr>
      </w:pPr>
    </w:p>
    <w:p w14:paraId="0E9B5AB7" w14:textId="77777777" w:rsidR="00D4591A" w:rsidRPr="00D4591A" w:rsidRDefault="00D4591A" w:rsidP="00D4591A">
      <w:pPr>
        <w:rPr>
          <w:lang w:val="en-GB" w:eastAsia="en-US"/>
        </w:rPr>
      </w:pPr>
    </w:p>
    <w:p w14:paraId="3CE174A4" w14:textId="77777777" w:rsidR="00D4591A" w:rsidRPr="00D4591A" w:rsidRDefault="00D4591A" w:rsidP="00D4591A">
      <w:pPr>
        <w:rPr>
          <w:lang w:val="en-GB" w:eastAsia="en-US"/>
        </w:rPr>
      </w:pPr>
    </w:p>
    <w:p w14:paraId="524EFEBF" w14:textId="77777777" w:rsidR="00D4591A" w:rsidRPr="00D4591A" w:rsidRDefault="00D4591A" w:rsidP="00D4591A">
      <w:pPr>
        <w:rPr>
          <w:lang w:val="en-GB" w:eastAsia="en-US"/>
        </w:rPr>
      </w:pPr>
    </w:p>
    <w:p w14:paraId="1895F87B" w14:textId="77777777" w:rsidR="00D4591A" w:rsidRPr="00D4591A" w:rsidRDefault="00D4591A" w:rsidP="00D4591A">
      <w:pPr>
        <w:rPr>
          <w:lang w:val="en-GB" w:eastAsia="en-US"/>
        </w:rPr>
      </w:pPr>
    </w:p>
    <w:p w14:paraId="2484EEB4" w14:textId="77777777" w:rsidR="00D4591A" w:rsidRPr="00D4591A" w:rsidRDefault="00D4591A" w:rsidP="00D4591A">
      <w:pPr>
        <w:rPr>
          <w:lang w:val="en-GB" w:eastAsia="en-US"/>
        </w:rPr>
      </w:pPr>
    </w:p>
    <w:p w14:paraId="411A0EF4" w14:textId="77777777" w:rsidR="00D4591A" w:rsidRPr="00D4591A" w:rsidRDefault="00D4591A" w:rsidP="00D4591A">
      <w:pPr>
        <w:rPr>
          <w:lang w:val="en-GB" w:eastAsia="en-US"/>
        </w:rPr>
      </w:pPr>
    </w:p>
    <w:p w14:paraId="1F2C2E41" w14:textId="77777777" w:rsidR="00D4591A" w:rsidRPr="00D4591A" w:rsidRDefault="00D4591A" w:rsidP="00D4591A">
      <w:pPr>
        <w:rPr>
          <w:lang w:val="en-GB" w:eastAsia="en-US"/>
        </w:rPr>
      </w:pPr>
    </w:p>
    <w:p w14:paraId="3058B264" w14:textId="77777777" w:rsidR="00D4591A" w:rsidRPr="00D4591A" w:rsidRDefault="00D4591A" w:rsidP="00D4591A">
      <w:pPr>
        <w:rPr>
          <w:lang w:val="en-GB" w:eastAsia="en-US"/>
        </w:rPr>
      </w:pPr>
    </w:p>
    <w:p w14:paraId="45B854F3" w14:textId="77777777" w:rsidR="00D4591A" w:rsidRPr="00D4591A" w:rsidRDefault="00D4591A" w:rsidP="00D4591A">
      <w:pPr>
        <w:rPr>
          <w:lang w:val="en-GB" w:eastAsia="en-US"/>
        </w:rPr>
      </w:pPr>
    </w:p>
    <w:p w14:paraId="4C00B63E" w14:textId="77777777" w:rsidR="00D4591A" w:rsidRPr="00D4591A" w:rsidRDefault="00D4591A" w:rsidP="00D4591A">
      <w:pPr>
        <w:rPr>
          <w:lang w:val="en-GB" w:eastAsia="en-US"/>
        </w:rPr>
      </w:pPr>
    </w:p>
    <w:p w14:paraId="38BB37D6" w14:textId="77777777" w:rsidR="00D4591A" w:rsidRPr="00D4591A" w:rsidRDefault="00D4591A" w:rsidP="00D4591A">
      <w:pPr>
        <w:rPr>
          <w:lang w:val="en-GB" w:eastAsia="en-US"/>
        </w:rPr>
      </w:pPr>
    </w:p>
    <w:p w14:paraId="70D2F517" w14:textId="77777777" w:rsidR="00D4591A" w:rsidRPr="00D4591A" w:rsidRDefault="00D4591A" w:rsidP="00D4591A">
      <w:pPr>
        <w:rPr>
          <w:lang w:val="en-GB" w:eastAsia="en-US"/>
        </w:rPr>
      </w:pPr>
    </w:p>
    <w:p w14:paraId="00E70E1A" w14:textId="77777777" w:rsidR="00D4591A" w:rsidRPr="00D4591A" w:rsidRDefault="00D4591A" w:rsidP="00D4591A">
      <w:pPr>
        <w:rPr>
          <w:lang w:val="en-GB" w:eastAsia="en-US"/>
        </w:rPr>
      </w:pPr>
    </w:p>
    <w:p w14:paraId="21D558F0" w14:textId="77777777" w:rsidR="00D4591A" w:rsidRPr="00D4591A" w:rsidRDefault="00D4591A" w:rsidP="00D4591A">
      <w:pPr>
        <w:rPr>
          <w:lang w:val="en-GB" w:eastAsia="en-US"/>
        </w:rPr>
      </w:pPr>
    </w:p>
    <w:p w14:paraId="727583CD" w14:textId="77777777" w:rsidR="00D4591A" w:rsidRPr="00D4591A" w:rsidRDefault="00D4591A" w:rsidP="00D4591A">
      <w:pPr>
        <w:rPr>
          <w:lang w:val="en-GB" w:eastAsia="en-US"/>
        </w:rPr>
      </w:pPr>
    </w:p>
    <w:p w14:paraId="149518C7" w14:textId="77777777" w:rsidR="00D4591A" w:rsidRPr="00D4591A" w:rsidRDefault="00D4591A" w:rsidP="00D4591A">
      <w:pPr>
        <w:rPr>
          <w:lang w:val="en-GB" w:eastAsia="en-US"/>
        </w:rPr>
      </w:pPr>
    </w:p>
    <w:p w14:paraId="6DA6BA49" w14:textId="77777777" w:rsidR="00D4591A" w:rsidRPr="00D4591A" w:rsidRDefault="00D4591A" w:rsidP="00D4591A">
      <w:pPr>
        <w:rPr>
          <w:lang w:val="en-GB" w:eastAsia="en-US"/>
        </w:rPr>
      </w:pPr>
    </w:p>
    <w:p w14:paraId="75F9C1D9" w14:textId="77777777" w:rsidR="00D4591A" w:rsidRPr="00D4591A" w:rsidRDefault="00D4591A" w:rsidP="00D4591A">
      <w:pPr>
        <w:rPr>
          <w:lang w:val="en-GB" w:eastAsia="en-US"/>
        </w:rPr>
      </w:pPr>
    </w:p>
    <w:p w14:paraId="3D92401F" w14:textId="77777777" w:rsidR="00D4591A" w:rsidRPr="00D4591A" w:rsidRDefault="00D4591A" w:rsidP="00D4591A">
      <w:pPr>
        <w:rPr>
          <w:lang w:val="en-GB" w:eastAsia="en-US"/>
        </w:rPr>
      </w:pPr>
    </w:p>
    <w:p w14:paraId="1937C72F" w14:textId="77777777" w:rsidR="00D4591A" w:rsidRPr="00D4591A" w:rsidRDefault="00D4591A" w:rsidP="00D4591A">
      <w:pPr>
        <w:rPr>
          <w:lang w:val="en-GB" w:eastAsia="en-US"/>
        </w:rPr>
      </w:pPr>
    </w:p>
    <w:p w14:paraId="5249A2A1" w14:textId="77777777" w:rsidR="00D4591A" w:rsidRPr="00D4591A" w:rsidRDefault="00D4591A" w:rsidP="00D4591A">
      <w:pPr>
        <w:rPr>
          <w:lang w:val="en-GB" w:eastAsia="en-US"/>
        </w:rPr>
      </w:pPr>
    </w:p>
    <w:p w14:paraId="4A819286" w14:textId="77777777" w:rsidR="00D4591A" w:rsidRPr="00D4591A" w:rsidRDefault="00D4591A" w:rsidP="00D4591A">
      <w:pPr>
        <w:rPr>
          <w:lang w:val="en-GB" w:eastAsia="en-US"/>
        </w:rPr>
      </w:pPr>
    </w:p>
    <w:p w14:paraId="7166872C" w14:textId="77777777" w:rsidR="00D4591A" w:rsidRPr="00D4591A" w:rsidRDefault="00D4591A" w:rsidP="00D4591A">
      <w:pPr>
        <w:rPr>
          <w:lang w:val="en-GB" w:eastAsia="en-US"/>
        </w:rPr>
      </w:pPr>
    </w:p>
    <w:p w14:paraId="4E0FB8A2" w14:textId="77777777" w:rsidR="00D4591A" w:rsidRPr="00D4591A" w:rsidRDefault="00D4591A" w:rsidP="00D4591A">
      <w:pPr>
        <w:rPr>
          <w:lang w:val="en-GB" w:eastAsia="en-US"/>
        </w:rPr>
      </w:pPr>
    </w:p>
    <w:p w14:paraId="26E417DD" w14:textId="77777777" w:rsidR="00D4591A" w:rsidRPr="00D4591A" w:rsidRDefault="00D4591A" w:rsidP="00D4591A">
      <w:pPr>
        <w:rPr>
          <w:lang w:val="en-GB" w:eastAsia="en-US"/>
        </w:rPr>
      </w:pPr>
    </w:p>
    <w:p w14:paraId="620242B0" w14:textId="77777777" w:rsidR="00D4591A" w:rsidRPr="00D4591A" w:rsidRDefault="00D4591A" w:rsidP="00D4591A">
      <w:pPr>
        <w:rPr>
          <w:lang w:val="en-GB" w:eastAsia="en-US"/>
        </w:rPr>
      </w:pPr>
    </w:p>
    <w:p w14:paraId="28B63B94" w14:textId="77777777" w:rsidR="00D4591A" w:rsidRPr="00D4591A" w:rsidRDefault="00D4591A" w:rsidP="00D4591A">
      <w:pPr>
        <w:rPr>
          <w:lang w:val="en-GB" w:eastAsia="en-US"/>
        </w:rPr>
      </w:pPr>
    </w:p>
    <w:p w14:paraId="2AF8FE9E" w14:textId="77777777" w:rsidR="00D4591A" w:rsidRPr="00D4591A" w:rsidRDefault="00D4591A" w:rsidP="00D4591A">
      <w:pPr>
        <w:rPr>
          <w:lang w:val="en-GB" w:eastAsia="en-US"/>
        </w:rPr>
      </w:pPr>
    </w:p>
    <w:p w14:paraId="3559390B" w14:textId="41A6BFC2" w:rsidR="00393455" w:rsidRDefault="00BC616B" w:rsidP="00D4591A">
      <w:pPr>
        <w:pStyle w:val="Heading1"/>
        <w:numPr>
          <w:ilvl w:val="0"/>
          <w:numId w:val="1"/>
        </w:numPr>
        <w:spacing w:before="0" w:after="0"/>
        <w:jc w:val="center"/>
        <w:rPr>
          <w:color w:val="auto"/>
          <w:lang w:val="en-GB"/>
        </w:rPr>
      </w:pPr>
      <w:bookmarkStart w:id="0" w:name="_Toc236912225"/>
      <w:r>
        <w:rPr>
          <w:color w:val="auto"/>
          <w:lang w:val="en-GB"/>
        </w:rPr>
        <w:lastRenderedPageBreak/>
        <w:t>Financial Health Check</w:t>
      </w:r>
      <w:bookmarkEnd w:id="0"/>
    </w:p>
    <w:p w14:paraId="3AEE39EE" w14:textId="77777777" w:rsidR="00393455" w:rsidRDefault="00BC616B">
      <w:pPr>
        <w:pStyle w:val="Heading2"/>
        <w:rPr>
          <w:color w:val="auto"/>
          <w:lang w:val="en-GB"/>
        </w:rPr>
      </w:pPr>
      <w:bookmarkStart w:id="1" w:name="_Toc231660773"/>
      <w:bookmarkStart w:id="2" w:name="_Toc236912226"/>
      <w:r>
        <w:rPr>
          <w:color w:val="auto"/>
          <w:lang w:val="en-GB"/>
        </w:rPr>
        <w:t>a. Financial Statement Analysis</w:t>
      </w:r>
      <w:bookmarkEnd w:id="1"/>
      <w:bookmarkEnd w:id="2"/>
    </w:p>
    <w:p w14:paraId="60313E9E" w14:textId="77777777" w:rsidR="00393455" w:rsidRDefault="00BC616B">
      <w:pPr>
        <w:spacing w:line="360" w:lineRule="auto"/>
        <w:jc w:val="both"/>
        <w:rPr>
          <w:rFonts w:ascii="Times New Roman" w:hAnsi="Times New Roman" w:cs="Times New Roman"/>
          <w:sz w:val="24"/>
          <w:szCs w:val="24"/>
          <w:lang w:val="en-GB"/>
        </w:rPr>
      </w:pPr>
      <w:r>
        <w:rPr>
          <w:rFonts w:ascii="Times New Roman" w:hAnsi="Times New Roman" w:cs="Times New Roman"/>
          <w:color w:val="FF0000"/>
          <w:sz w:val="24"/>
          <w:szCs w:val="24"/>
          <w:lang w:val="en-GB"/>
        </w:rPr>
        <w:t xml:space="preserve">According to the financial statements of Marriott International 2020-2024, there was a strong recovery after the pandemic, yet there was a decline in growth towards the end of the years, and the financial leverage remained high. </w:t>
      </w:r>
      <w:r>
        <w:rPr>
          <w:rFonts w:ascii="Times New Roman" w:hAnsi="Times New Roman" w:cs="Times New Roman"/>
          <w:sz w:val="24"/>
          <w:szCs w:val="24"/>
          <w:lang w:val="en-GB"/>
        </w:rPr>
        <w:t xml:space="preserve">Compared to US$13,857 million in 2021, 2022 had a 50% increase in revenue of US 20773 million (Marriott International, 2022). This can be explained by two main factors: post-crisis recovery tendencies in the world travel market and the growth in the occupancy rate. The growth of revenue has continued to grow to US 23.713 million in 2023, US$ 25.100 million in 2024, though decreasing to 14 per cent in 2023, 6 per cent in 2024, and 4 per cent in 2024 (Marriott International, 2023; Marriott International, 2024; Marriott International, 2025; Marriott International, 2026). This, according to Saar and Vaher (2025), indicates that although Marriott kept growing in the market, the post-pandemic recovery period had reached maturity. </w:t>
      </w:r>
    </w:p>
    <w:p w14:paraId="5C3C2776" w14:textId="77777777" w:rsidR="00393455" w:rsidRDefault="00BC616B">
      <w:pPr>
        <w:spacing w:line="360" w:lineRule="auto"/>
        <w:jc w:val="both"/>
        <w:rPr>
          <w:rFonts w:ascii="Times New Roman" w:hAnsi="Times New Roman" w:cs="Times New Roman"/>
          <w:sz w:val="24"/>
          <w:szCs w:val="24"/>
          <w:lang w:val="en-GB"/>
        </w:rPr>
      </w:pPr>
      <w:r>
        <w:rPr>
          <w:rFonts w:ascii="Times New Roman" w:hAnsi="Times New Roman" w:cs="Times New Roman"/>
          <w:sz w:val="24"/>
          <w:szCs w:val="24"/>
          <w:lang w:val="en-GB"/>
        </w:rPr>
        <w:t xml:space="preserve">Operating profitability, as opposed to that, was less trendy. The operating income increased almost twice in 2022 as compared to 2021 (98%), to an amount of US 3,462 million and increased slightly to a level of US 3,864 million in 2023 (Marriott International, 2023). However, this decreased by 3 per cent in 2024 to US $3,767 million, thereby indicating the strain brought about by an increase in operating costs, inflation of wages and services, as well as spending on global hotel operations. However, the state of operating income regained its position to US4,141 million in 2024 as a result of better cost control and continued demand (Marriott International, 2026). </w:t>
      </w:r>
    </w:p>
    <w:p w14:paraId="0AC2C192" w14:textId="77777777" w:rsidR="00393455" w:rsidRDefault="00BC616B">
      <w:pPr>
        <w:spacing w:line="360" w:lineRule="auto"/>
        <w:jc w:val="both"/>
        <w:rPr>
          <w:rFonts w:ascii="Times New Roman" w:hAnsi="Times New Roman" w:cs="Times New Roman"/>
          <w:sz w:val="24"/>
          <w:szCs w:val="24"/>
          <w:lang w:val="en-GB"/>
        </w:rPr>
      </w:pPr>
      <w:r>
        <w:rPr>
          <w:rFonts w:ascii="Times New Roman" w:hAnsi="Times New Roman" w:cs="Times New Roman"/>
          <w:color w:val="FF0000"/>
          <w:sz w:val="24"/>
          <w:szCs w:val="24"/>
          <w:lang w:val="en-GB"/>
        </w:rPr>
        <w:t xml:space="preserve">The total assets did not vary greatly in terms of the balance sheet, but rather increased by a minimal factor starting at US25,553 million and increasing to approximately US27.8 billion in 2020 and 2024, respectively, whilst the total liabilities increased at a higher rate, where it started at US24,139 million and then increased to US31,311 million in 2020 and 2024, respectively. </w:t>
      </w:r>
      <w:r>
        <w:rPr>
          <w:rFonts w:ascii="Times New Roman" w:hAnsi="Times New Roman" w:cs="Times New Roman"/>
          <w:sz w:val="24"/>
          <w:szCs w:val="24"/>
          <w:lang w:val="en-GB"/>
        </w:rPr>
        <w:t xml:space="preserve">Compared to the 11 and 7 per cent growth of the assets in 2023 and 2024, respectively, the liabilities increased as well, showing that Marriott continues to be indebted due to debt financing and shareholder return programmes. Likewise, the operating cash flow increased, going up from US$1,177 million as of 2020 to US3,212 million as of 2024, although there was a brief drop to US2,749 million in the year 2024. However, the reduction of the growth rate of revenue and the increase in leverage suggest that the future financial strategy should be based on managing the debt and keeping the operating efficiency at the same level. </w:t>
      </w:r>
      <w:r>
        <w:rPr>
          <w:rFonts w:ascii="Times New Roman" w:hAnsi="Times New Roman" w:cs="Times New Roman"/>
          <w:b/>
          <w:bCs/>
          <w:i/>
          <w:iCs/>
          <w:sz w:val="24"/>
          <w:szCs w:val="24"/>
          <w:lang w:val="en-GB"/>
        </w:rPr>
        <w:t>[Referred to Appendix 2]</w:t>
      </w:r>
      <w:r>
        <w:rPr>
          <w:rFonts w:ascii="Times New Roman" w:hAnsi="Times New Roman" w:cs="Times New Roman"/>
          <w:sz w:val="24"/>
          <w:szCs w:val="24"/>
          <w:lang w:val="en-GB"/>
        </w:rPr>
        <w:t>.</w:t>
      </w:r>
    </w:p>
    <w:p w14:paraId="6C88C080" w14:textId="77777777" w:rsidR="00393455" w:rsidRDefault="00BC616B">
      <w:pPr>
        <w:pStyle w:val="Heading2"/>
        <w:rPr>
          <w:color w:val="auto"/>
          <w:lang w:val="en-GB"/>
        </w:rPr>
      </w:pPr>
      <w:bookmarkStart w:id="3" w:name="_Toc231660774"/>
      <w:bookmarkStart w:id="4" w:name="_Toc236912227"/>
      <w:r>
        <w:rPr>
          <w:color w:val="auto"/>
          <w:lang w:val="en-GB"/>
        </w:rPr>
        <w:lastRenderedPageBreak/>
        <w:t>b. Ratio Analysis</w:t>
      </w:r>
      <w:bookmarkEnd w:id="3"/>
      <w:bookmarkEnd w:id="4"/>
    </w:p>
    <w:p w14:paraId="554DCCC2" w14:textId="77777777" w:rsidR="00393455" w:rsidRDefault="00BC616B">
      <w:pPr>
        <w:spacing w:line="360" w:lineRule="auto"/>
        <w:jc w:val="center"/>
        <w:rPr>
          <w:rFonts w:ascii="Times New Roman" w:hAnsi="Times New Roman" w:cs="Times New Roman"/>
          <w:sz w:val="24"/>
          <w:szCs w:val="24"/>
          <w:lang w:val="en-GB"/>
        </w:rPr>
      </w:pPr>
      <w:r>
        <w:rPr>
          <w:rFonts w:ascii="Times New Roman" w:hAnsi="Times New Roman" w:cs="Times New Roman"/>
          <w:noProof/>
          <w:sz w:val="24"/>
          <w:szCs w:val="24"/>
          <w:lang w:val="en-GB"/>
        </w:rPr>
        <w:drawing>
          <wp:inline distT="0" distB="0" distL="0" distR="0" wp14:anchorId="5939C4AF" wp14:editId="183B494A">
            <wp:extent cx="5943600" cy="4923790"/>
            <wp:effectExtent l="0" t="0" r="0" b="0"/>
            <wp:docPr id="1027" name="Picture 1"/>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1" name="Picture 1"/>
                    <pic:cNvPicPr/>
                  </pic:nvPicPr>
                  <pic:blipFill>
                    <a:blip r:embed="rId9" cstate="print"/>
                    <a:srcRect/>
                    <a:stretch/>
                  </pic:blipFill>
                  <pic:spPr>
                    <a:xfrm>
                      <a:off x="0" y="0"/>
                      <a:ext cx="5943600" cy="4923790"/>
                    </a:xfrm>
                    <a:prstGeom prst="rect">
                      <a:avLst/>
                    </a:prstGeom>
                  </pic:spPr>
                </pic:pic>
              </a:graphicData>
            </a:graphic>
          </wp:inline>
        </w:drawing>
      </w:r>
    </w:p>
    <w:p w14:paraId="24B51BCD" w14:textId="77777777" w:rsidR="00393455" w:rsidRDefault="00BC616B">
      <w:pPr>
        <w:spacing w:line="360" w:lineRule="auto"/>
        <w:jc w:val="center"/>
        <w:rPr>
          <w:rFonts w:ascii="Times New Roman" w:hAnsi="Times New Roman" w:cs="Times New Roman"/>
          <w:b/>
          <w:bCs/>
          <w:sz w:val="24"/>
          <w:szCs w:val="24"/>
          <w:lang w:val="en-GB"/>
        </w:rPr>
      </w:pPr>
      <w:r>
        <w:rPr>
          <w:rFonts w:ascii="Times New Roman" w:hAnsi="Times New Roman" w:cs="Times New Roman"/>
          <w:b/>
          <w:bCs/>
          <w:sz w:val="24"/>
          <w:szCs w:val="24"/>
          <w:lang w:val="en-GB"/>
        </w:rPr>
        <w:t>Chart 1: Profitability Analysis</w:t>
      </w:r>
    </w:p>
    <w:p w14:paraId="52F83B79" w14:textId="77777777" w:rsidR="00393455" w:rsidRDefault="00BC616B">
      <w:pPr>
        <w:spacing w:line="360" w:lineRule="auto"/>
        <w:jc w:val="center"/>
        <w:rPr>
          <w:rFonts w:ascii="Times New Roman" w:hAnsi="Times New Roman" w:cs="Times New Roman"/>
          <w:sz w:val="24"/>
          <w:szCs w:val="24"/>
          <w:lang w:val="en-GB"/>
        </w:rPr>
      </w:pPr>
      <w:r>
        <w:rPr>
          <w:rFonts w:ascii="Times New Roman" w:hAnsi="Times New Roman" w:cs="Times New Roman"/>
          <w:sz w:val="24"/>
          <w:szCs w:val="24"/>
          <w:lang w:val="en-GB"/>
        </w:rPr>
        <w:t>(Source: Self-created)</w:t>
      </w:r>
    </w:p>
    <w:p w14:paraId="180E6D0C" w14:textId="77777777" w:rsidR="00393455" w:rsidRDefault="00BC616B">
      <w:pPr>
        <w:spacing w:line="360" w:lineRule="auto"/>
        <w:jc w:val="both"/>
        <w:rPr>
          <w:rFonts w:ascii="Times New Roman" w:hAnsi="Times New Roman" w:cs="Times New Roman"/>
          <w:sz w:val="24"/>
          <w:szCs w:val="24"/>
          <w:lang w:val="en-GB"/>
        </w:rPr>
      </w:pPr>
      <w:r>
        <w:rPr>
          <w:rFonts w:ascii="Times New Roman" w:hAnsi="Times New Roman" w:cs="Times New Roman"/>
          <w:sz w:val="24"/>
          <w:szCs w:val="24"/>
          <w:lang w:val="en-GB"/>
        </w:rPr>
        <w:t>The profit ratios of Marriott International indicate that good earnings have been regained following the pandemic, but it did not achieve consistent profitability after 2023. Return on Assets (ROA) improved, with the company utilising the asset base to generate profits more efficiently (</w:t>
      </w:r>
      <w:proofErr w:type="spellStart"/>
      <w:r>
        <w:rPr>
          <w:rFonts w:ascii="Times New Roman" w:hAnsi="Times New Roman" w:cs="Times New Roman"/>
          <w:sz w:val="24"/>
          <w:szCs w:val="24"/>
          <w:lang w:val="en-GB"/>
        </w:rPr>
        <w:t>Nurjanah</w:t>
      </w:r>
      <w:r>
        <w:rPr>
          <w:rFonts w:ascii="Times New Roman" w:hAnsi="Times New Roman" w:cs="Times New Roman"/>
          <w:i/>
          <w:iCs/>
          <w:sz w:val="24"/>
          <w:szCs w:val="24"/>
          <w:lang w:val="en-GB"/>
        </w:rPr>
        <w:t>et</w:t>
      </w:r>
      <w:proofErr w:type="spellEnd"/>
      <w:r>
        <w:rPr>
          <w:rFonts w:ascii="Times New Roman" w:hAnsi="Times New Roman" w:cs="Times New Roman"/>
          <w:i/>
          <w:iCs/>
          <w:sz w:val="24"/>
          <w:szCs w:val="24"/>
          <w:lang w:val="en-GB"/>
        </w:rPr>
        <w:t xml:space="preserve"> al</w:t>
      </w:r>
      <w:r>
        <w:rPr>
          <w:rFonts w:ascii="Times New Roman" w:hAnsi="Times New Roman" w:cs="Times New Roman"/>
          <w:sz w:val="24"/>
          <w:szCs w:val="24"/>
          <w:lang w:val="en-GB"/>
        </w:rPr>
        <w:t xml:space="preserve">., 2021), with a 2021 (4), 2022 (10) and 2023 (12) comparison. However, it suffered in 2024 by 9 per cent, as net income declined due to stagnation in revenue growth, but in 2025, it shot up, and profitability showed an improvement. Likewise, the net profit margin rose to 8% in 2021, followed by 11% and 13% in 2022 and 2023, respectively, with improved pricing power and cost control in the period of recovery. Conversely, the margin decreased to 9 per cent in 2023, which later decreased slightly to 10 per cent in 2024. This implies that the effects of inflation, labour costs and operational expenses decreased the overall profitability. In 2022, the gross profit margin gradually improved to 22 per cent and to 20 per cent in the period 2024, thereby demonstrating that there was some revenue growth lagging behind the growth of cost of sales. </w:t>
      </w:r>
    </w:p>
    <w:p w14:paraId="7C7A21E6" w14:textId="77777777" w:rsidR="00393455" w:rsidRDefault="00BC616B">
      <w:pPr>
        <w:spacing w:line="360" w:lineRule="auto"/>
        <w:jc w:val="center"/>
        <w:rPr>
          <w:rFonts w:ascii="Times New Roman" w:hAnsi="Times New Roman" w:cs="Times New Roman"/>
          <w:sz w:val="24"/>
          <w:szCs w:val="24"/>
          <w:lang w:val="en-GB"/>
        </w:rPr>
      </w:pPr>
      <w:r>
        <w:rPr>
          <w:rFonts w:ascii="Times New Roman" w:hAnsi="Times New Roman" w:cs="Times New Roman"/>
          <w:noProof/>
          <w:sz w:val="24"/>
          <w:szCs w:val="24"/>
          <w:lang w:val="en-GB"/>
        </w:rPr>
        <w:lastRenderedPageBreak/>
        <w:drawing>
          <wp:inline distT="0" distB="0" distL="0" distR="0" wp14:anchorId="35775BF3" wp14:editId="3F0F385E">
            <wp:extent cx="4305673" cy="4915326"/>
            <wp:effectExtent l="0" t="0" r="0" b="0"/>
            <wp:docPr id="1028" name="Picture 1"/>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2" name="Picture 1"/>
                    <pic:cNvPicPr/>
                  </pic:nvPicPr>
                  <pic:blipFill>
                    <a:blip r:embed="rId10" cstate="print"/>
                    <a:srcRect/>
                    <a:stretch/>
                  </pic:blipFill>
                  <pic:spPr>
                    <a:xfrm>
                      <a:off x="0" y="0"/>
                      <a:ext cx="4305673" cy="4915326"/>
                    </a:xfrm>
                    <a:prstGeom prst="rect">
                      <a:avLst/>
                    </a:prstGeom>
                  </pic:spPr>
                </pic:pic>
              </a:graphicData>
            </a:graphic>
          </wp:inline>
        </w:drawing>
      </w:r>
    </w:p>
    <w:p w14:paraId="74736BC3" w14:textId="77777777" w:rsidR="00393455" w:rsidRDefault="00BC616B">
      <w:pPr>
        <w:spacing w:line="360" w:lineRule="auto"/>
        <w:jc w:val="center"/>
        <w:rPr>
          <w:rFonts w:ascii="Times New Roman" w:hAnsi="Times New Roman" w:cs="Times New Roman"/>
          <w:b/>
          <w:bCs/>
          <w:sz w:val="24"/>
          <w:szCs w:val="24"/>
          <w:lang w:val="en-GB"/>
        </w:rPr>
      </w:pPr>
      <w:r>
        <w:rPr>
          <w:rFonts w:ascii="Times New Roman" w:hAnsi="Times New Roman" w:cs="Times New Roman"/>
          <w:b/>
          <w:bCs/>
          <w:sz w:val="24"/>
          <w:szCs w:val="24"/>
          <w:lang w:val="en-GB"/>
        </w:rPr>
        <w:t>Chart 2:Liquidity Analysis</w:t>
      </w:r>
    </w:p>
    <w:p w14:paraId="0AFA17BF" w14:textId="77777777" w:rsidR="00393455" w:rsidRDefault="00BC616B">
      <w:pPr>
        <w:spacing w:line="360" w:lineRule="auto"/>
        <w:jc w:val="center"/>
        <w:rPr>
          <w:rFonts w:ascii="Times New Roman" w:hAnsi="Times New Roman" w:cs="Times New Roman"/>
          <w:sz w:val="24"/>
          <w:szCs w:val="24"/>
          <w:lang w:val="en-GB"/>
        </w:rPr>
      </w:pPr>
      <w:r>
        <w:rPr>
          <w:rFonts w:ascii="Times New Roman" w:hAnsi="Times New Roman" w:cs="Times New Roman"/>
          <w:sz w:val="24"/>
          <w:szCs w:val="24"/>
          <w:lang w:val="en-GB"/>
        </w:rPr>
        <w:t>(Source: Self-created)</w:t>
      </w:r>
    </w:p>
    <w:p w14:paraId="376DB043" w14:textId="77777777" w:rsidR="00393455" w:rsidRDefault="00BC616B">
      <w:pPr>
        <w:spacing w:line="360" w:lineRule="auto"/>
        <w:jc w:val="both"/>
        <w:rPr>
          <w:rFonts w:ascii="Times New Roman" w:hAnsi="Times New Roman" w:cs="Times New Roman"/>
          <w:sz w:val="24"/>
          <w:szCs w:val="24"/>
          <w:lang w:val="en-GB"/>
        </w:rPr>
      </w:pPr>
      <w:r>
        <w:rPr>
          <w:rFonts w:ascii="Times New Roman" w:hAnsi="Times New Roman" w:cs="Times New Roman"/>
          <w:sz w:val="24"/>
          <w:szCs w:val="24"/>
          <w:lang w:val="en-GB"/>
        </w:rPr>
        <w:t xml:space="preserve">Marriott's liquidity position was quite poor as well over the five years. The current ratio declined from 0.57 in 2020 to 0.45 in 2021, 0.43 in 2022, and reached 0.40 in 2023, before improving slightly to 0.43 in 2024. As Marriott has low inventories, the quick ratio is comparable to the current ratio, which means that liquid assets were not enough to finance the short-term commitments. In recent years, the current ratios have improved more as it is compared to 2020, meaning that there is an increase in current liabilities at a faster rate compared to that of current assets. </w:t>
      </w:r>
    </w:p>
    <w:p w14:paraId="060FC4D3" w14:textId="77777777" w:rsidR="00393455" w:rsidRDefault="00BC616B">
      <w:pPr>
        <w:spacing w:line="360" w:lineRule="auto"/>
        <w:jc w:val="center"/>
        <w:rPr>
          <w:rFonts w:ascii="Times New Roman" w:hAnsi="Times New Roman" w:cs="Times New Roman"/>
          <w:b/>
          <w:bCs/>
          <w:sz w:val="24"/>
          <w:szCs w:val="24"/>
          <w:lang w:val="en-GB"/>
        </w:rPr>
      </w:pPr>
      <w:r>
        <w:rPr>
          <w:noProof/>
        </w:rPr>
        <w:lastRenderedPageBreak/>
        <w:drawing>
          <wp:inline distT="0" distB="0" distL="114300" distR="114300" wp14:anchorId="45F245BD" wp14:editId="7A6A4A75">
            <wp:extent cx="5420762" cy="7650480"/>
            <wp:effectExtent l="0" t="0" r="0" b="0"/>
            <wp:docPr id="1030" name="Image1"/>
            <wp:cNvGraphicFramePr>
              <a:graphicFrameLocks xmlns:a="http://schemas.openxmlformats.org/drawingml/2006/main"/>
            </wp:cNvGraphicFramePr>
            <a:graphic xmlns:a="http://schemas.openxmlformats.org/drawingml/2006/main">
              <a:graphicData uri="http://schemas.openxmlformats.org/drawingml/2006/chart">
                <c:chart xmlns:c="http://schemas.openxmlformats.org/drawingml/2006/chart" xmlns:r="http://schemas.openxmlformats.org/officeDocument/2006/relationships" r:id="rId11"/>
              </a:graphicData>
            </a:graphic>
          </wp:inline>
        </w:drawing>
      </w:r>
    </w:p>
    <w:p w14:paraId="25FE74E6" w14:textId="77777777" w:rsidR="00393455" w:rsidRDefault="00BC616B">
      <w:pPr>
        <w:spacing w:line="360" w:lineRule="auto"/>
        <w:jc w:val="center"/>
        <w:rPr>
          <w:rFonts w:ascii="Times New Roman" w:hAnsi="Times New Roman" w:cs="Times New Roman"/>
          <w:b/>
          <w:bCs/>
          <w:sz w:val="24"/>
          <w:szCs w:val="24"/>
          <w:lang w:val="en-GB"/>
        </w:rPr>
      </w:pPr>
      <w:r>
        <w:rPr>
          <w:rFonts w:ascii="Times New Roman" w:hAnsi="Times New Roman" w:cs="Times New Roman"/>
          <w:b/>
          <w:bCs/>
          <w:sz w:val="24"/>
          <w:szCs w:val="24"/>
          <w:lang w:val="en-GB"/>
        </w:rPr>
        <w:t>Chart 3: Efficiency Analysis</w:t>
      </w:r>
    </w:p>
    <w:p w14:paraId="2DD74F68" w14:textId="77777777" w:rsidR="00393455" w:rsidRDefault="00BC616B">
      <w:pPr>
        <w:spacing w:line="360" w:lineRule="auto"/>
        <w:jc w:val="center"/>
        <w:rPr>
          <w:rFonts w:ascii="Times New Roman" w:hAnsi="Times New Roman" w:cs="Times New Roman"/>
          <w:b/>
          <w:bCs/>
          <w:sz w:val="24"/>
          <w:szCs w:val="24"/>
          <w:lang w:val="en-GB"/>
        </w:rPr>
      </w:pPr>
      <w:r>
        <w:rPr>
          <w:rFonts w:ascii="Times New Roman" w:hAnsi="Times New Roman" w:cs="Times New Roman"/>
          <w:sz w:val="24"/>
          <w:szCs w:val="24"/>
          <w:lang w:val="en-GB"/>
        </w:rPr>
        <w:t>(Source: Self-created)</w:t>
      </w:r>
    </w:p>
    <w:p w14:paraId="380E16EF" w14:textId="77777777" w:rsidR="00393455" w:rsidRDefault="00BC616B">
      <w:pPr>
        <w:spacing w:line="360" w:lineRule="auto"/>
        <w:jc w:val="both"/>
        <w:rPr>
          <w:rFonts w:ascii="Times New Roman" w:hAnsi="Times New Roman" w:cs="Times New Roman"/>
          <w:sz w:val="24"/>
          <w:szCs w:val="24"/>
          <w:lang w:val="en-GB"/>
        </w:rPr>
      </w:pPr>
      <w:r>
        <w:rPr>
          <w:rFonts w:ascii="Times New Roman" w:hAnsi="Times New Roman" w:cs="Times New Roman"/>
          <w:sz w:val="24"/>
          <w:szCs w:val="24"/>
          <w:lang w:val="en-GB"/>
        </w:rPr>
        <w:t xml:space="preserve">The turnover of assets has been rising steadily at 0.54 in 2020, 0.84 in 2021 and 0.96 in 2023, reflecting faster revenue generation by the available assets. Though the 9.51 ratio that has been reported as exceptionally high in 2024 seems to be brought about by the exceptionally low reported asset value and thus should therefore be taken with a grain of salt, the general direction shows better asset utilisation. In the same way, the collection of receivables improved greatly, with a reduction of 52 days to 45 days receivable days in 2023-2024, after which it will be reduced to 41, thereby boosting cash conversion. Conversely, payable days also decreased to 14 days in 2023, a 24-day decline as compared to 2020, and it means that Marriott is paying suppliers in a shorter time. </w:t>
      </w:r>
    </w:p>
    <w:p w14:paraId="0F92939D" w14:textId="77777777" w:rsidR="00393455" w:rsidRDefault="00BC616B">
      <w:pPr>
        <w:spacing w:line="360" w:lineRule="auto"/>
        <w:jc w:val="center"/>
        <w:rPr>
          <w:rFonts w:ascii="Times New Roman" w:hAnsi="Times New Roman" w:cs="Times New Roman"/>
          <w:sz w:val="24"/>
          <w:szCs w:val="24"/>
          <w:lang w:val="en-GB"/>
        </w:rPr>
      </w:pPr>
      <w:r>
        <w:rPr>
          <w:rFonts w:ascii="Times New Roman" w:hAnsi="Times New Roman" w:cs="Times New Roman"/>
          <w:sz w:val="24"/>
          <w:szCs w:val="24"/>
          <w:lang w:val="en-GB"/>
        </w:rPr>
        <w:object w:dxaOrig="7105" w:dyaOrig="7813" w14:anchorId="5AB772CC">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1031" o:spid="_x0000_i1025" type="#_x0000_t75" style="width:355.9pt;height:390.55pt;visibility:visible;mso-wrap-distance-left:0;mso-wrap-distance-right:0" o:ole="">
            <v:imagedata r:id="rId12" o:title="" embosscolor="white"/>
          </v:shape>
          <o:OLEObject Type="Embed" ProgID="Excel.Sheet.8" ShapeID="1031" DrawAspect="Content" ObjectID="_1848088096" r:id="rId13"/>
        </w:object>
      </w:r>
    </w:p>
    <w:p w14:paraId="053597C6" w14:textId="77777777" w:rsidR="00393455" w:rsidRDefault="00BC616B">
      <w:pPr>
        <w:spacing w:line="360" w:lineRule="auto"/>
        <w:jc w:val="center"/>
        <w:rPr>
          <w:rFonts w:ascii="Times New Roman" w:hAnsi="Times New Roman" w:cs="Times New Roman"/>
          <w:b/>
          <w:bCs/>
          <w:sz w:val="24"/>
          <w:szCs w:val="24"/>
          <w:lang w:val="en-GB"/>
        </w:rPr>
      </w:pPr>
      <w:r>
        <w:rPr>
          <w:rFonts w:ascii="Times New Roman" w:hAnsi="Times New Roman" w:cs="Times New Roman"/>
          <w:b/>
          <w:bCs/>
          <w:sz w:val="24"/>
          <w:szCs w:val="24"/>
          <w:lang w:val="en-GB"/>
        </w:rPr>
        <w:t>Chart 4: Gearing Analysis</w:t>
      </w:r>
    </w:p>
    <w:p w14:paraId="740C4112" w14:textId="77777777" w:rsidR="00393455" w:rsidRDefault="00BC616B">
      <w:pPr>
        <w:spacing w:line="360" w:lineRule="auto"/>
        <w:jc w:val="center"/>
        <w:rPr>
          <w:rFonts w:ascii="Times New Roman" w:hAnsi="Times New Roman" w:cs="Times New Roman"/>
          <w:b/>
          <w:bCs/>
          <w:sz w:val="24"/>
          <w:szCs w:val="24"/>
          <w:lang w:val="en-GB"/>
        </w:rPr>
      </w:pPr>
      <w:r>
        <w:rPr>
          <w:rFonts w:ascii="Times New Roman" w:hAnsi="Times New Roman" w:cs="Times New Roman"/>
          <w:sz w:val="24"/>
          <w:szCs w:val="24"/>
          <w:lang w:val="en-GB"/>
        </w:rPr>
        <w:t>(Source: Self-created)</w:t>
      </w:r>
    </w:p>
    <w:p w14:paraId="15294DF2" w14:textId="77777777" w:rsidR="00393455" w:rsidRDefault="00BC616B">
      <w:pPr>
        <w:spacing w:line="360" w:lineRule="auto"/>
        <w:jc w:val="both"/>
        <w:rPr>
          <w:rFonts w:ascii="Times New Roman" w:hAnsi="Times New Roman" w:cs="Times New Roman"/>
          <w:sz w:val="24"/>
          <w:szCs w:val="24"/>
          <w:lang w:val="en-GB"/>
        </w:rPr>
      </w:pPr>
      <w:r>
        <w:rPr>
          <w:rFonts w:ascii="Times New Roman" w:hAnsi="Times New Roman" w:cs="Times New Roman"/>
          <w:sz w:val="24"/>
          <w:szCs w:val="24"/>
          <w:lang w:val="en-GB"/>
        </w:rPr>
        <w:t xml:space="preserve">At the time, Marriott was highly leveraged in terms of capital structure. The debt-to-equity ratio was lower in 2021, however, compared to 17.07 in 2020, as it resulted in being more reliant on borrowed capital. The coverage of interest increased to 8.59 times in 2021, as compared to 4.17 times in 2020, and this represents better debt-servicing capacity in the recovery period. However, the ratio goes down slowly to 6.84 in the year 2023, 5.42 in the year 2023 and 5.12 in the year 2024, as it indicates how interest expenses are eating up more and more of the operating profits. </w:t>
      </w:r>
    </w:p>
    <w:p w14:paraId="6CA000DF" w14:textId="77777777" w:rsidR="00393455" w:rsidRDefault="00BC616B">
      <w:pPr>
        <w:spacing w:line="360" w:lineRule="auto"/>
        <w:jc w:val="center"/>
        <w:rPr>
          <w:rFonts w:ascii="Times New Roman" w:hAnsi="Times New Roman" w:cs="Times New Roman"/>
          <w:b/>
          <w:bCs/>
          <w:sz w:val="24"/>
          <w:szCs w:val="24"/>
          <w:lang w:val="en-GB"/>
        </w:rPr>
      </w:pPr>
      <w:r>
        <w:rPr>
          <w:noProof/>
        </w:rPr>
        <w:lastRenderedPageBreak/>
        <w:drawing>
          <wp:inline distT="0" distB="0" distL="114300" distR="114300" wp14:anchorId="4ABBE588" wp14:editId="2561820D">
            <wp:extent cx="4572000" cy="5829300"/>
            <wp:effectExtent l="0" t="0" r="0" b="0"/>
            <wp:docPr id="1033" name="Image1"/>
            <wp:cNvGraphicFramePr>
              <a:graphicFrameLocks xmlns:a="http://schemas.openxmlformats.org/drawingml/2006/main"/>
            </wp:cNvGraphicFramePr>
            <a:graphic xmlns:a="http://schemas.openxmlformats.org/drawingml/2006/main">
              <a:graphicData uri="http://schemas.openxmlformats.org/drawingml/2006/chart">
                <c:chart xmlns:c="http://schemas.openxmlformats.org/drawingml/2006/chart" xmlns:r="http://schemas.openxmlformats.org/officeDocument/2006/relationships" r:id="rId14"/>
              </a:graphicData>
            </a:graphic>
          </wp:inline>
        </w:drawing>
      </w:r>
    </w:p>
    <w:p w14:paraId="514E618C" w14:textId="77777777" w:rsidR="00393455" w:rsidRDefault="00BC616B">
      <w:pPr>
        <w:spacing w:line="360" w:lineRule="auto"/>
        <w:jc w:val="center"/>
        <w:rPr>
          <w:rFonts w:ascii="Times New Roman" w:hAnsi="Times New Roman" w:cs="Times New Roman"/>
          <w:b/>
          <w:bCs/>
          <w:sz w:val="24"/>
          <w:szCs w:val="24"/>
          <w:lang w:val="en-GB"/>
        </w:rPr>
      </w:pPr>
      <w:r>
        <w:rPr>
          <w:rFonts w:ascii="Times New Roman" w:hAnsi="Times New Roman" w:cs="Times New Roman"/>
          <w:b/>
          <w:bCs/>
          <w:sz w:val="24"/>
          <w:szCs w:val="24"/>
          <w:lang w:val="en-GB"/>
        </w:rPr>
        <w:t>Chart 5:Investment Analysis</w:t>
      </w:r>
    </w:p>
    <w:p w14:paraId="47011F7C" w14:textId="77777777" w:rsidR="00393455" w:rsidRDefault="00BC616B">
      <w:pPr>
        <w:spacing w:line="360" w:lineRule="auto"/>
        <w:jc w:val="center"/>
        <w:rPr>
          <w:rFonts w:ascii="Times New Roman" w:hAnsi="Times New Roman" w:cs="Times New Roman"/>
          <w:b/>
          <w:bCs/>
          <w:sz w:val="24"/>
          <w:szCs w:val="24"/>
          <w:lang w:val="en-GB"/>
        </w:rPr>
      </w:pPr>
      <w:r>
        <w:rPr>
          <w:rFonts w:ascii="Times New Roman" w:hAnsi="Times New Roman" w:cs="Times New Roman"/>
          <w:sz w:val="24"/>
          <w:szCs w:val="24"/>
          <w:lang w:val="en-GB"/>
        </w:rPr>
        <w:t>(Source: Self-created)</w:t>
      </w:r>
    </w:p>
    <w:p w14:paraId="1121B9E8" w14:textId="77777777" w:rsidR="00393455" w:rsidRDefault="00BC616B">
      <w:pPr>
        <w:spacing w:line="360" w:lineRule="auto"/>
        <w:jc w:val="both"/>
        <w:rPr>
          <w:rFonts w:ascii="Times New Roman" w:hAnsi="Times New Roman" w:cs="Times New Roman"/>
          <w:sz w:val="24"/>
          <w:szCs w:val="24"/>
          <w:lang w:val="en-GB"/>
        </w:rPr>
      </w:pPr>
      <w:r>
        <w:rPr>
          <w:rFonts w:ascii="Times New Roman" w:hAnsi="Times New Roman" w:cs="Times New Roman"/>
          <w:sz w:val="24"/>
          <w:szCs w:val="24"/>
          <w:lang w:val="en-GB"/>
        </w:rPr>
        <w:t xml:space="preserve">Volatility of earnings did not have an impact on investment performance. The Earnings per Share (EPS) has increased as well and to 7.27 in 2021 and to 10.23 in 2022, which is a nice growth in earnings and shareholder value. EPS, nevertheless, declined to 8.36 in 2023 because of a loss of net income, though it resumed to 9.53 in 2024. </w:t>
      </w:r>
    </w:p>
    <w:p w14:paraId="55E5B54C" w14:textId="77777777" w:rsidR="00393455" w:rsidRDefault="00BC616B">
      <w:pPr>
        <w:spacing w:line="360" w:lineRule="auto"/>
        <w:jc w:val="center"/>
        <w:rPr>
          <w:rFonts w:ascii="Times New Roman" w:hAnsi="Times New Roman" w:cs="Times New Roman"/>
          <w:sz w:val="24"/>
          <w:szCs w:val="24"/>
          <w:lang w:val="en-GB"/>
        </w:rPr>
      </w:pPr>
      <w:r>
        <w:rPr>
          <w:noProof/>
        </w:rPr>
        <w:lastRenderedPageBreak/>
        <w:drawing>
          <wp:inline distT="0" distB="0" distL="114300" distR="114300" wp14:anchorId="28C6F8ED" wp14:editId="74486B85">
            <wp:extent cx="4572000" cy="4800600"/>
            <wp:effectExtent l="0" t="0" r="0" b="0"/>
            <wp:docPr id="1035" name="Image1"/>
            <wp:cNvGraphicFramePr>
              <a:graphicFrameLocks xmlns:a="http://schemas.openxmlformats.org/drawingml/2006/main"/>
            </wp:cNvGraphicFramePr>
            <a:graphic xmlns:a="http://schemas.openxmlformats.org/drawingml/2006/main">
              <a:graphicData uri="http://schemas.openxmlformats.org/drawingml/2006/chart">
                <c:chart xmlns:c="http://schemas.openxmlformats.org/drawingml/2006/chart" xmlns:r="http://schemas.openxmlformats.org/officeDocument/2006/relationships" r:id="rId15"/>
              </a:graphicData>
            </a:graphic>
          </wp:inline>
        </w:drawing>
      </w:r>
    </w:p>
    <w:p w14:paraId="68691167" w14:textId="77777777" w:rsidR="00393455" w:rsidRDefault="00BC616B">
      <w:pPr>
        <w:spacing w:line="360" w:lineRule="auto"/>
        <w:jc w:val="center"/>
        <w:rPr>
          <w:rFonts w:ascii="Times New Roman" w:hAnsi="Times New Roman" w:cs="Times New Roman"/>
          <w:b/>
          <w:bCs/>
          <w:sz w:val="24"/>
          <w:szCs w:val="24"/>
          <w:lang w:val="en-GB"/>
        </w:rPr>
      </w:pPr>
      <w:r>
        <w:rPr>
          <w:rFonts w:ascii="Times New Roman" w:hAnsi="Times New Roman" w:cs="Times New Roman"/>
          <w:b/>
          <w:bCs/>
          <w:sz w:val="24"/>
          <w:szCs w:val="24"/>
          <w:lang w:val="en-GB"/>
        </w:rPr>
        <w:t>Chart 6:Cash Flow Analysis</w:t>
      </w:r>
    </w:p>
    <w:p w14:paraId="21CD92BB" w14:textId="77777777" w:rsidR="00393455" w:rsidRDefault="00BC616B">
      <w:pPr>
        <w:spacing w:line="360" w:lineRule="auto"/>
        <w:jc w:val="center"/>
        <w:rPr>
          <w:rFonts w:ascii="Times New Roman" w:hAnsi="Times New Roman" w:cs="Times New Roman"/>
          <w:b/>
          <w:bCs/>
          <w:sz w:val="24"/>
          <w:szCs w:val="24"/>
          <w:lang w:val="en-GB"/>
        </w:rPr>
      </w:pPr>
      <w:r>
        <w:rPr>
          <w:rFonts w:ascii="Times New Roman" w:hAnsi="Times New Roman" w:cs="Times New Roman"/>
          <w:sz w:val="24"/>
          <w:szCs w:val="24"/>
          <w:lang w:val="en-GB"/>
        </w:rPr>
        <w:t>(Source: Self-created)</w:t>
      </w:r>
    </w:p>
    <w:p w14:paraId="6682E281" w14:textId="77777777" w:rsidR="00393455" w:rsidRDefault="00BC616B">
      <w:pPr>
        <w:spacing w:line="360" w:lineRule="auto"/>
        <w:jc w:val="both"/>
        <w:rPr>
          <w:rFonts w:ascii="Times New Roman" w:hAnsi="Times New Roman" w:cs="Times New Roman"/>
          <w:sz w:val="24"/>
          <w:szCs w:val="24"/>
          <w:lang w:val="en-GB"/>
        </w:rPr>
      </w:pPr>
      <w:r>
        <w:rPr>
          <w:rFonts w:ascii="Times New Roman" w:hAnsi="Times New Roman" w:cs="Times New Roman"/>
          <w:sz w:val="24"/>
          <w:szCs w:val="24"/>
          <w:lang w:val="en-GB"/>
        </w:rPr>
        <w:t xml:space="preserve">The performance of Marriott in terms of operating cash flow improved significantly in the five years. The turnover ratio of cash flow has improved to 0.32 in 2022 and 0.41 in 2022 in comparison to 0.18 in 2020, which indicates better generation of cash through core operations compared to current liabilities. In the same breath, the ratio dropped to 0.32 in 2023, and this showed poor operating cash generation, with more evidence of an increase in revenues before rebounding to 0.38 in 2024. </w:t>
      </w:r>
      <w:r>
        <w:rPr>
          <w:rFonts w:ascii="Times New Roman" w:hAnsi="Times New Roman" w:cs="Times New Roman"/>
          <w:b/>
          <w:bCs/>
          <w:i/>
          <w:iCs/>
          <w:sz w:val="24"/>
          <w:szCs w:val="24"/>
          <w:lang w:val="en-GB"/>
        </w:rPr>
        <w:t>[Referred to Appendix 1]</w:t>
      </w:r>
      <w:r>
        <w:rPr>
          <w:rFonts w:ascii="Times New Roman" w:hAnsi="Times New Roman" w:cs="Times New Roman"/>
          <w:sz w:val="24"/>
          <w:szCs w:val="24"/>
          <w:lang w:val="en-GB"/>
        </w:rPr>
        <w:t>.</w:t>
      </w:r>
    </w:p>
    <w:p w14:paraId="46384F25" w14:textId="77777777" w:rsidR="00393455" w:rsidRDefault="00BC616B">
      <w:pPr>
        <w:pStyle w:val="Heading2"/>
        <w:rPr>
          <w:color w:val="auto"/>
          <w:lang w:val="en-GB"/>
        </w:rPr>
      </w:pPr>
      <w:bookmarkStart w:id="5" w:name="_Toc236912228"/>
      <w:r>
        <w:rPr>
          <w:color w:val="auto"/>
          <w:lang w:val="en-GB"/>
        </w:rPr>
        <w:t>c. Trends, strengths, and potential threats</w:t>
      </w:r>
      <w:bookmarkEnd w:id="5"/>
    </w:p>
    <w:p w14:paraId="794127F0" w14:textId="77777777" w:rsidR="00393455" w:rsidRDefault="00BC616B">
      <w:pPr>
        <w:spacing w:line="360" w:lineRule="auto"/>
        <w:jc w:val="both"/>
        <w:rPr>
          <w:rFonts w:ascii="Times New Roman" w:hAnsi="Times New Roman" w:cs="Times New Roman"/>
          <w:sz w:val="24"/>
          <w:szCs w:val="24"/>
          <w:lang w:val="en-GB"/>
        </w:rPr>
      </w:pPr>
      <w:r>
        <w:rPr>
          <w:rFonts w:ascii="Times New Roman" w:hAnsi="Times New Roman" w:cs="Times New Roman"/>
          <w:color w:val="FF0000"/>
          <w:sz w:val="24"/>
          <w:szCs w:val="24"/>
          <w:lang w:val="en-GB"/>
        </w:rPr>
        <w:t>As the financial ratio analysis reveals, over the 2020-2024 period, Marriott International has managed to reach a positive overall performance</w:t>
      </w:r>
      <w:r>
        <w:rPr>
          <w:rFonts w:ascii="Times New Roman" w:hAnsi="Times New Roman" w:cs="Times New Roman"/>
          <w:sz w:val="24"/>
          <w:szCs w:val="24"/>
          <w:lang w:val="en-GB"/>
        </w:rPr>
        <w:t xml:space="preserve">. This is evidenced by the steadily increasing revenues, increasing profitability, improved asset utilisation and the increase in earnings per share. The profitability ratios and operating cash flow have grown tremendously compared to 2021 and thus are more efficient in operation and more substantial in generating cash. The collection of receivables also improved working capital management. </w:t>
      </w:r>
    </w:p>
    <w:p w14:paraId="53A618CC" w14:textId="77777777" w:rsidR="00393455" w:rsidRDefault="00BC616B">
      <w:pPr>
        <w:spacing w:line="360" w:lineRule="auto"/>
        <w:jc w:val="both"/>
        <w:rPr>
          <w:rFonts w:ascii="Times New Roman" w:hAnsi="Times New Roman" w:cs="Times New Roman"/>
          <w:sz w:val="24"/>
          <w:szCs w:val="24"/>
          <w:lang w:val="en-GB"/>
        </w:rPr>
      </w:pPr>
      <w:r>
        <w:rPr>
          <w:rFonts w:ascii="Times New Roman" w:hAnsi="Times New Roman" w:cs="Times New Roman"/>
          <w:sz w:val="24"/>
          <w:szCs w:val="24"/>
          <w:lang w:val="en-GB"/>
        </w:rPr>
        <w:t xml:space="preserve">Nevertheless, a number of financial threats are still apparent. Liquidity ratios have always remained below 1.0, which reflects liquidity, as it remained dependent on operating cash flows and external funding to fulfil its current commitments (Blessing and </w:t>
      </w:r>
      <w:proofErr w:type="spellStart"/>
      <w:r>
        <w:rPr>
          <w:rFonts w:ascii="Times New Roman" w:hAnsi="Times New Roman" w:cs="Times New Roman"/>
          <w:sz w:val="24"/>
          <w:szCs w:val="24"/>
          <w:lang w:val="en-GB"/>
        </w:rPr>
        <w:t>Sakouvogui</w:t>
      </w:r>
      <w:proofErr w:type="spellEnd"/>
      <w:r>
        <w:rPr>
          <w:rFonts w:ascii="Times New Roman" w:hAnsi="Times New Roman" w:cs="Times New Roman"/>
          <w:sz w:val="24"/>
          <w:szCs w:val="24"/>
          <w:lang w:val="en-GB"/>
        </w:rPr>
        <w:t xml:space="preserve">, 2023). Furthermore, the growing liabilities, negative shareholder equity, and the decline in interest coverage compared to 2022 This indicates that financial leverage and financial flexibility are on the rise. </w:t>
      </w:r>
    </w:p>
    <w:p w14:paraId="261238A1" w14:textId="77777777" w:rsidR="00393455" w:rsidRDefault="00BC616B">
      <w:pPr>
        <w:pStyle w:val="Heading2"/>
        <w:rPr>
          <w:color w:val="auto"/>
          <w:lang w:val="en-GB"/>
        </w:rPr>
      </w:pPr>
      <w:bookmarkStart w:id="6" w:name="_Toc236912229"/>
      <w:r>
        <w:rPr>
          <w:color w:val="auto"/>
          <w:lang w:val="en-GB"/>
        </w:rPr>
        <w:lastRenderedPageBreak/>
        <w:t>d. Comparison of liquidity ratios with industry benchmark</w:t>
      </w:r>
      <w:bookmarkEnd w:id="6"/>
    </w:p>
    <w:p w14:paraId="24134F42" w14:textId="77777777" w:rsidR="00393455" w:rsidRDefault="00BC616B">
      <w:pPr>
        <w:spacing w:line="360" w:lineRule="auto"/>
        <w:jc w:val="both"/>
        <w:rPr>
          <w:rFonts w:ascii="Times New Roman" w:hAnsi="Times New Roman" w:cs="Times New Roman"/>
          <w:sz w:val="24"/>
          <w:szCs w:val="24"/>
          <w:lang w:val="en-GB"/>
        </w:rPr>
      </w:pPr>
      <w:r>
        <w:rPr>
          <w:rFonts w:ascii="Times New Roman" w:hAnsi="Times New Roman" w:cs="Times New Roman"/>
          <w:color w:val="FF0000"/>
          <w:sz w:val="24"/>
          <w:szCs w:val="24"/>
          <w:lang w:val="en-GB"/>
        </w:rPr>
        <w:t>Marriott International has a lower liquidity position as compared to the industry in the hospitality sector within 2020-2024</w:t>
      </w:r>
      <w:r>
        <w:rPr>
          <w:rFonts w:ascii="Times New Roman" w:hAnsi="Times New Roman" w:cs="Times New Roman"/>
          <w:sz w:val="24"/>
          <w:szCs w:val="24"/>
          <w:lang w:val="en-GB"/>
        </w:rPr>
        <w:t xml:space="preserve">. There was a decline in the current ratio of the company in the years 2024, i.e., from 0.57 in 2020 to 0.43 in 2024, and it is extremely low compared to the normal range that the industry rates to be 1.5 to 2.0 current ratio as the financial stability in the short term. Likewise, the quick ratio was between 0.40 and 0.57, which is far less than the recommended standard of 1.0. This indicates that liquid assets are not sufficient to meet the current liabilities without the infusion of operating cash (Haq </w:t>
      </w:r>
      <w:r>
        <w:rPr>
          <w:rFonts w:ascii="Times New Roman" w:hAnsi="Times New Roman" w:cs="Times New Roman"/>
          <w:i/>
          <w:iCs/>
          <w:sz w:val="24"/>
          <w:szCs w:val="24"/>
          <w:lang w:val="en-GB"/>
        </w:rPr>
        <w:t>et al.,</w:t>
      </w:r>
      <w:r>
        <w:rPr>
          <w:rFonts w:ascii="Times New Roman" w:hAnsi="Times New Roman" w:cs="Times New Roman"/>
          <w:sz w:val="24"/>
          <w:szCs w:val="24"/>
          <w:lang w:val="en-GB"/>
        </w:rPr>
        <w:t xml:space="preserve"> 2025). Compared to most international hospitality companies, Marriott appears to be more tied up in cash flow generation, as well as external funds, to withstand fluctuations in travel volume. However, Ridwan </w:t>
      </w:r>
      <w:r>
        <w:rPr>
          <w:rFonts w:ascii="Times New Roman" w:hAnsi="Times New Roman" w:cs="Times New Roman"/>
          <w:i/>
          <w:iCs/>
          <w:sz w:val="24"/>
          <w:szCs w:val="24"/>
          <w:lang w:val="en-GB"/>
        </w:rPr>
        <w:t>et al.</w:t>
      </w:r>
      <w:r>
        <w:rPr>
          <w:rFonts w:ascii="Times New Roman" w:hAnsi="Times New Roman" w:cs="Times New Roman"/>
          <w:sz w:val="24"/>
          <w:szCs w:val="24"/>
          <w:lang w:val="en-GB"/>
        </w:rPr>
        <w:t xml:space="preserve"> (2025) argue that the relatively stable rates of the liquidity ratios in the last five-year span suggest that the firm could easily manage its working capital over the years even though it was below the industry average. </w:t>
      </w:r>
    </w:p>
    <w:p w14:paraId="13D4577E" w14:textId="77777777" w:rsidR="00393455" w:rsidRDefault="00BC616B">
      <w:pPr>
        <w:pStyle w:val="Heading1"/>
        <w:spacing w:before="0" w:after="0"/>
        <w:rPr>
          <w:color w:val="auto"/>
          <w:lang w:val="en-GB"/>
        </w:rPr>
      </w:pPr>
      <w:bookmarkStart w:id="7" w:name="_Toc236912230"/>
      <w:r>
        <w:rPr>
          <w:color w:val="auto"/>
          <w:lang w:val="en-GB"/>
        </w:rPr>
        <w:t>2. Working Capital Management Analysis</w:t>
      </w:r>
      <w:bookmarkEnd w:id="7"/>
    </w:p>
    <w:p w14:paraId="542D3F4F" w14:textId="77777777" w:rsidR="00393455" w:rsidRDefault="00BC616B">
      <w:pPr>
        <w:pStyle w:val="Heading2"/>
        <w:rPr>
          <w:color w:val="auto"/>
          <w:lang w:val="en-GB"/>
        </w:rPr>
      </w:pPr>
      <w:bookmarkStart w:id="8" w:name="_Toc236912231"/>
      <w:r>
        <w:rPr>
          <w:color w:val="auto"/>
          <w:lang w:val="en-GB"/>
        </w:rPr>
        <w:t>a. Cash operating cycle</w:t>
      </w:r>
      <w:bookmarkEnd w:id="8"/>
    </w:p>
    <w:p w14:paraId="66E29EED" w14:textId="77777777" w:rsidR="00393455" w:rsidRDefault="00BC616B">
      <w:pPr>
        <w:spacing w:line="360" w:lineRule="auto"/>
        <w:jc w:val="both"/>
        <w:rPr>
          <w:rFonts w:ascii="Times New Roman" w:hAnsi="Times New Roman" w:cs="Times New Roman"/>
          <w:sz w:val="24"/>
          <w:szCs w:val="24"/>
          <w:lang w:val="en-GB"/>
        </w:rPr>
      </w:pPr>
      <w:r>
        <w:rPr>
          <w:rFonts w:ascii="Times New Roman" w:hAnsi="Times New Roman" w:cs="Times New Roman"/>
          <w:color w:val="FF0000"/>
          <w:sz w:val="24"/>
          <w:szCs w:val="24"/>
          <w:lang w:val="en-GB"/>
        </w:rPr>
        <w:t>The cash operating cycles 2020-2024 indicate that Marriott International may be quite efficient in managing working capital despite the fact that it worked with limited liquidity. The composition of receivables has also been enhanced to a greater degree, and receivable turnover days have dropped to 41 days in 2024 versus 52 days in 2020, which suggests quicker customer collections, enhanced credit handling and an augmented conversion to cash</w:t>
      </w:r>
      <w:r>
        <w:rPr>
          <w:rFonts w:ascii="Times New Roman" w:hAnsi="Times New Roman" w:cs="Times New Roman"/>
          <w:sz w:val="24"/>
          <w:szCs w:val="24"/>
          <w:lang w:val="en-GB"/>
        </w:rPr>
        <w:t xml:space="preserve">. Similarly, days outstanding payable decreased to 14 days as compared to the 24 days in the previous years and naturally, Marriott was paying its suppliers within a shorter period than it was paying within the previous years. </w:t>
      </w:r>
    </w:p>
    <w:p w14:paraId="1EF7D326" w14:textId="77777777" w:rsidR="00393455" w:rsidRDefault="00BC616B">
      <w:pPr>
        <w:spacing w:line="360" w:lineRule="auto"/>
        <w:jc w:val="both"/>
        <w:rPr>
          <w:rFonts w:ascii="Times New Roman" w:hAnsi="Times New Roman" w:cs="Times New Roman"/>
          <w:sz w:val="24"/>
          <w:szCs w:val="24"/>
          <w:lang w:val="en-GB"/>
        </w:rPr>
      </w:pPr>
      <w:r>
        <w:rPr>
          <w:rFonts w:ascii="Times New Roman" w:hAnsi="Times New Roman" w:cs="Times New Roman"/>
          <w:sz w:val="24"/>
          <w:szCs w:val="24"/>
          <w:lang w:val="en-GB"/>
        </w:rPr>
        <w:t xml:space="preserve">As the payment of suppliers has become increasingly faster than over the past years, business relations have risen and the aspect of elevated supplier confidence; however, it has also created pressure on the cash reserves as a source of working capital and has contributed to the pressure on the cash reserves. Also, the total asset turnover has been on a steady </w:t>
      </w:r>
      <w:proofErr w:type="spellStart"/>
      <w:r>
        <w:rPr>
          <w:rFonts w:ascii="Times New Roman" w:hAnsi="Times New Roman" w:cs="Times New Roman"/>
          <w:sz w:val="24"/>
          <w:szCs w:val="24"/>
          <w:lang w:val="en-GB"/>
        </w:rPr>
        <w:t>increase,averaging</w:t>
      </w:r>
      <w:proofErr w:type="spellEnd"/>
      <w:r>
        <w:rPr>
          <w:rFonts w:ascii="Times New Roman" w:hAnsi="Times New Roman" w:cs="Times New Roman"/>
          <w:sz w:val="24"/>
          <w:szCs w:val="24"/>
          <w:lang w:val="en-GB"/>
        </w:rPr>
        <w:t xml:space="preserve"> 0.54 in 2020 up to 0.96 in 2023 to make full use of the assets in the society to generate revenues. Even though the reported 9.51 ratio is very high in 2024 (with an abnormally low reported value of assets), this is still enhancing operational efficiency (Marriott International, 2025). </w:t>
      </w:r>
    </w:p>
    <w:p w14:paraId="246C259C" w14:textId="77777777" w:rsidR="00393455" w:rsidRDefault="00BC616B">
      <w:pPr>
        <w:spacing w:line="360" w:lineRule="auto"/>
        <w:jc w:val="both"/>
        <w:rPr>
          <w:lang w:val="en-GB"/>
        </w:rPr>
      </w:pPr>
      <w:r>
        <w:rPr>
          <w:rFonts w:ascii="Times New Roman" w:hAnsi="Times New Roman" w:cs="Times New Roman"/>
          <w:sz w:val="24"/>
          <w:szCs w:val="24"/>
          <w:lang w:val="en-GB"/>
        </w:rPr>
        <w:t xml:space="preserve">Although this worked out, Marriott has poor working capital of about US$5.16 billion in 2024, implying that there were more current liabilities than current assets. This position can also be typical of more asset-light hospitality firms that run on a franchise and management contract system where deferred revenues and high operating cash flows are likely to fund the daily operations against huge working capital positions. Nevertheless, current and quick ratios are never high, meaning that the company can find itself in temporary liquidity strains in case operating cash flows are lower (Davidson III, 2020). Therefore, Marriott will have to continue enhancing cash flow projection, automated billing and collection of their dues, and increasing digital payment processes and supplier payment terms reduction without relationship degradation. Better real-time base monitoring of cash and closer monitoring of the working capital would further enhance the </w:t>
      </w:r>
      <w:r>
        <w:rPr>
          <w:rFonts w:ascii="Times New Roman" w:hAnsi="Times New Roman" w:cs="Times New Roman"/>
          <w:sz w:val="24"/>
          <w:szCs w:val="24"/>
          <w:lang w:val="en-GB"/>
        </w:rPr>
        <w:lastRenderedPageBreak/>
        <w:t>stability of the cash flow, flexibility in operations and stability in response to economic fluctuations, besides offering viable long-term growth. </w:t>
      </w:r>
      <w:r>
        <w:rPr>
          <w:lang w:val="en-GB"/>
        </w:rPr>
        <w:t> </w:t>
      </w:r>
    </w:p>
    <w:p w14:paraId="63EB8C1D" w14:textId="77777777" w:rsidR="00393455" w:rsidRDefault="00BC616B">
      <w:pPr>
        <w:pStyle w:val="Heading2"/>
        <w:rPr>
          <w:color w:val="auto"/>
          <w:lang w:val="en-GB"/>
        </w:rPr>
      </w:pPr>
      <w:bookmarkStart w:id="9" w:name="_Toc236912232"/>
      <w:r>
        <w:rPr>
          <w:color w:val="auto"/>
          <w:lang w:val="en-GB"/>
        </w:rPr>
        <w:t>b. Recommend strategies to improve liquidity</w:t>
      </w:r>
      <w:bookmarkEnd w:id="9"/>
      <w:r>
        <w:rPr>
          <w:color w:val="auto"/>
          <w:lang w:val="en-GB"/>
        </w:rPr>
        <w:t> </w:t>
      </w:r>
    </w:p>
    <w:p w14:paraId="5E6B2873" w14:textId="77777777" w:rsidR="00393455" w:rsidRDefault="00BC616B">
      <w:pPr>
        <w:pStyle w:val="NormalWeb"/>
        <w:shd w:val="clear" w:color="auto" w:fill="FFFFFF"/>
        <w:spacing w:before="0" w:beforeAutospacing="0" w:after="0" w:afterAutospacing="0" w:line="360" w:lineRule="auto"/>
        <w:jc w:val="both"/>
        <w:rPr>
          <w:lang w:val="en-GB"/>
        </w:rPr>
      </w:pPr>
      <w:r>
        <w:rPr>
          <w:lang w:val="en-GB"/>
        </w:rPr>
        <w:t>Although Marriott International strongly operates cash flow management through its asset-light, franchise-based business model, rising interest costs and uncertain global travel demand affected its liquidity position. Marriott reported that by the end of 2024, it generated $3,160 million of revenue, whereas liabilities reached US$8 billion, contributing to a reduced ratio value below the benchmark of 1.0 (Marriott, 2024). This highlights that Marriott International should continue to depend on cash conversion through an efficient strategic process instead of a liquidity buffer. </w:t>
      </w:r>
    </w:p>
    <w:p w14:paraId="4FFB9D8A" w14:textId="77777777" w:rsidR="00393455" w:rsidRDefault="00BC616B">
      <w:pPr>
        <w:pStyle w:val="NormalWeb"/>
        <w:shd w:val="clear" w:color="auto" w:fill="FFFFFF"/>
        <w:spacing w:before="0" w:beforeAutospacing="0" w:after="0" w:afterAutospacing="0" w:line="360" w:lineRule="auto"/>
        <w:jc w:val="both"/>
        <w:rPr>
          <w:lang w:val="en-GB"/>
        </w:rPr>
      </w:pPr>
      <w:r>
        <w:rPr>
          <w:lang w:val="en-GB"/>
        </w:rPr>
        <w:t>First, Marriott International needs to expand AI-enabled forecasting for demand analysis to improve prediction and optimise cash inflows. The hospitality organisation Marriott operates more than 9,800 hotels across 145 countries, and therefore accurate forecasting would reduce demand uncertainty to deliver required services without excess investment (</w:t>
      </w:r>
      <w:proofErr w:type="spellStart"/>
      <w:r>
        <w:rPr>
          <w:lang w:val="en-GB"/>
        </w:rPr>
        <w:t>Marriott.africa</w:t>
      </w:r>
      <w:proofErr w:type="spellEnd"/>
      <w:r>
        <w:rPr>
          <w:lang w:val="en-GB"/>
        </w:rPr>
        <w:t xml:space="preserve">-newsroom 2026). This would reduce revenue volatility and boost short-term cash planning. On the other hand, Eschenbrenner </w:t>
      </w:r>
      <w:r>
        <w:rPr>
          <w:i/>
          <w:iCs/>
          <w:lang w:val="en-GB"/>
        </w:rPr>
        <w:t>et al.,</w:t>
      </w:r>
      <w:r>
        <w:rPr>
          <w:lang w:val="en-GB"/>
        </w:rPr>
        <w:t xml:space="preserve"> (2023) suggested that Marriott can renegotiate supplier contracts with a deal in payment extension from 45 days towards 60 days, particularly for procurement, property maintenance and other services. Another important recommendation is that Marriott needs to strengthen their digital infrastructure to accelerate digital customer payments through redemption of loyalty programmes, prepaid booking opportunities with offers and automated receivables. This advanced reservation process and convenient booking system would generate additional cash before services are delivered, lessening the time of the cash conversion cycle. Overall, these recommended reforms can improve liquidity, supporting operations without materially increasing financial assets.</w:t>
      </w:r>
    </w:p>
    <w:p w14:paraId="02D7A834" w14:textId="77777777" w:rsidR="00393455" w:rsidRDefault="00BC616B">
      <w:pPr>
        <w:pStyle w:val="Heading2"/>
        <w:rPr>
          <w:color w:val="auto"/>
          <w:lang w:val="en-GB"/>
        </w:rPr>
      </w:pPr>
      <w:bookmarkStart w:id="10" w:name="_Toc236912233"/>
      <w:r>
        <w:rPr>
          <w:color w:val="auto"/>
          <w:lang w:val="en-GB"/>
        </w:rPr>
        <w:t>c. Compare short-term vs long-term financing options</w:t>
      </w:r>
      <w:bookmarkEnd w:id="10"/>
      <w:r>
        <w:rPr>
          <w:color w:val="auto"/>
          <w:lang w:val="en-GB"/>
        </w:rPr>
        <w:t> </w:t>
      </w:r>
    </w:p>
    <w:p w14:paraId="265C8A0A" w14:textId="77777777" w:rsidR="00393455" w:rsidRDefault="00BC616B">
      <w:pPr>
        <w:pStyle w:val="NormalWeb"/>
        <w:shd w:val="clear" w:color="auto" w:fill="FFFFFF"/>
        <w:spacing w:before="0" w:beforeAutospacing="0" w:after="0" w:afterAutospacing="0" w:line="360" w:lineRule="auto"/>
        <w:jc w:val="both"/>
        <w:rPr>
          <w:lang w:val="en-GB"/>
        </w:rPr>
      </w:pPr>
      <w:r>
        <w:rPr>
          <w:lang w:val="en-GB"/>
        </w:rPr>
        <w:t xml:space="preserve">Marriott International can manage its financing with strategic expansion and working capital through a combination of both long-term and short-term finance. According to Tiwary and Paul (2023), financing elements are credit facilities, commercial papers, short-term bank loans, and trade credit, which generally hold a lower initial cost of borrowing, providing flexible financing with seasonal fluctuation in hotel occupancy, supplier payments or payroll management. In contrast, Subhani </w:t>
      </w:r>
      <w:r>
        <w:rPr>
          <w:i/>
          <w:iCs/>
          <w:lang w:val="en-GB"/>
        </w:rPr>
        <w:t>et al.,</w:t>
      </w:r>
      <w:r>
        <w:rPr>
          <w:lang w:val="en-GB"/>
        </w:rPr>
        <w:t xml:space="preserve"> (2025) highlighted that long-term financing is managed through long-term bank loans, corporate bonds and equity financing that generate better financial stability for investors, including digital transformation, hotel development and different critical sustainable initiatives. However, Chen</w:t>
      </w:r>
      <w:r>
        <w:rPr>
          <w:i/>
          <w:iCs/>
          <w:lang w:val="en-GB"/>
        </w:rPr>
        <w:t xml:space="preserve"> et al.,</w:t>
      </w:r>
      <w:r>
        <w:rPr>
          <w:lang w:val="en-GB"/>
        </w:rPr>
        <w:t xml:space="preserve"> (2026) argued that flexibility might create financing risks, specifically during disruption of the financial market. Therefore, excessive dependence on short-term debt is not a good strategic decision due to uncertain global policy, as it can lead to increased financing costs or liquidity pressure on the firm. </w:t>
      </w:r>
    </w:p>
    <w:p w14:paraId="47286F7C" w14:textId="77777777" w:rsidR="00393455" w:rsidRDefault="00BC616B">
      <w:pPr>
        <w:pStyle w:val="NormalWeb"/>
        <w:shd w:val="clear" w:color="auto" w:fill="FFFFFF"/>
        <w:spacing w:before="0" w:beforeAutospacing="0" w:after="40" w:afterAutospacing="0" w:line="360" w:lineRule="auto"/>
        <w:jc w:val="both"/>
        <w:rPr>
          <w:lang w:val="en-GB"/>
        </w:rPr>
      </w:pPr>
      <w:r>
        <w:rPr>
          <w:lang w:val="en-GB"/>
        </w:rPr>
        <w:t xml:space="preserve">On the other hand, in the case of a long-term financing option Tiwary and Paul (2023) stated that it reduces refinancing risk being a major component for large business organisations. It also improves cash flow predictability and better aligns funding, whose benefits extend over many </w:t>
      </w:r>
      <w:r>
        <w:rPr>
          <w:lang w:val="en-GB"/>
        </w:rPr>
        <w:lastRenderedPageBreak/>
        <w:t xml:space="preserve">years. From a strategic perspective can be stated that Marriott should adopt a balanced financing approach instead of choosing either short- or long-term financing. Short-term financing is restricted to temporary working capital. </w:t>
      </w:r>
    </w:p>
    <w:p w14:paraId="7549CE52" w14:textId="77777777" w:rsidR="00393455" w:rsidRDefault="00BC616B">
      <w:pPr>
        <w:pStyle w:val="Heading1"/>
        <w:rPr>
          <w:color w:val="auto"/>
          <w:lang w:val="en-GB"/>
        </w:rPr>
      </w:pPr>
      <w:bookmarkStart w:id="11" w:name="_Toc236912234"/>
      <w:r>
        <w:rPr>
          <w:color w:val="auto"/>
          <w:lang w:val="en-GB"/>
        </w:rPr>
        <w:t>3. Strategic Financial Restructuring Plan</w:t>
      </w:r>
      <w:bookmarkEnd w:id="11"/>
      <w:r>
        <w:rPr>
          <w:color w:val="auto"/>
          <w:lang w:val="en-GB"/>
        </w:rPr>
        <w:t> </w:t>
      </w:r>
    </w:p>
    <w:p w14:paraId="2B7D1DAC" w14:textId="77777777" w:rsidR="00393455" w:rsidRDefault="00BC616B">
      <w:pPr>
        <w:pStyle w:val="Heading2"/>
        <w:rPr>
          <w:color w:val="auto"/>
          <w:lang w:val="en-GB"/>
        </w:rPr>
      </w:pPr>
      <w:bookmarkStart w:id="12" w:name="_Toc236912235"/>
      <w:r>
        <w:rPr>
          <w:color w:val="auto"/>
          <w:lang w:val="en-GB"/>
        </w:rPr>
        <w:t>a. Recommend financial restructuring options</w:t>
      </w:r>
      <w:bookmarkEnd w:id="12"/>
    </w:p>
    <w:p w14:paraId="79E808F3" w14:textId="77777777" w:rsidR="00393455" w:rsidRDefault="00BC616B">
      <w:pPr>
        <w:pStyle w:val="NormalWeb"/>
        <w:shd w:val="clear" w:color="auto" w:fill="FFFFFF"/>
        <w:spacing w:before="0" w:beforeAutospacing="0" w:after="0" w:afterAutospacing="0" w:line="360" w:lineRule="auto"/>
        <w:jc w:val="both"/>
        <w:rPr>
          <w:lang w:val="en-GB"/>
        </w:rPr>
      </w:pPr>
      <w:r>
        <w:rPr>
          <w:lang w:val="en-GB"/>
        </w:rPr>
        <w:t>The review of Marriott International is influenced by tourism demand, travel business and macroeconomic conditions, where short-term borrowing allows the firm to access liquidity rapidly without committing to any long-term interest. But during financial uncertainties and high interest rates, debt might become more expensive or critical (</w:t>
      </w:r>
      <w:proofErr w:type="spellStart"/>
      <w:r>
        <w:rPr>
          <w:lang w:val="en-GB"/>
        </w:rPr>
        <w:t>Atichasari</w:t>
      </w:r>
      <w:r>
        <w:rPr>
          <w:i/>
          <w:iCs/>
          <w:lang w:val="en-GB"/>
        </w:rPr>
        <w:t>et</w:t>
      </w:r>
      <w:proofErr w:type="spellEnd"/>
      <w:r>
        <w:rPr>
          <w:i/>
          <w:iCs/>
          <w:lang w:val="en-GB"/>
        </w:rPr>
        <w:t xml:space="preserve"> al., </w:t>
      </w:r>
      <w:r>
        <w:rPr>
          <w:lang w:val="en-GB"/>
        </w:rPr>
        <w:t>2023). Therefore, Marriott needs to consider financial restructuring options as discussed here. </w:t>
      </w:r>
    </w:p>
    <w:p w14:paraId="55AC5EB1" w14:textId="77777777" w:rsidR="00393455" w:rsidRDefault="00BC616B">
      <w:pPr>
        <w:pStyle w:val="NormalWeb"/>
        <w:shd w:val="clear" w:color="auto" w:fill="FFFFFF"/>
        <w:spacing w:before="0" w:beforeAutospacing="0" w:after="0" w:afterAutospacing="0" w:line="360" w:lineRule="auto"/>
        <w:jc w:val="both"/>
        <w:rPr>
          <w:lang w:val="en-GB"/>
        </w:rPr>
      </w:pPr>
      <w:r>
        <w:rPr>
          <w:lang w:val="en-GB"/>
        </w:rPr>
        <w:t>The first recommendation is</w:t>
      </w:r>
      <w:r>
        <w:rPr>
          <w:i/>
          <w:iCs/>
          <w:lang w:val="en-GB"/>
        </w:rPr>
        <w:t xml:space="preserve"> selective divestiture of owned properties</w:t>
      </w:r>
      <w:r>
        <w:rPr>
          <w:lang w:val="en-GB"/>
        </w:rPr>
        <w:t>. Marriott has already adopted an asset-light business approach where franchise agreements generate higher returns with comparably lower capital investment. For example, 98% of more than 9,800 properties are franchised, as per the data of 2023, reflecting fee-based operations, reducing property-related risks (</w:t>
      </w:r>
      <w:proofErr w:type="spellStart"/>
      <w:r>
        <w:rPr>
          <w:lang w:val="en-GB"/>
        </w:rPr>
        <w:t>Marriott.africa</w:t>
      </w:r>
      <w:proofErr w:type="spellEnd"/>
      <w:r>
        <w:rPr>
          <w:lang w:val="en-GB"/>
        </w:rPr>
        <w:t>-newsroom 2026). This restructuring option is effective for Marriott to gain improved return on invested capital and reduce exposure to cyclical property. </w:t>
      </w:r>
    </w:p>
    <w:p w14:paraId="50B9956D" w14:textId="77777777" w:rsidR="00393455" w:rsidRDefault="00BC616B">
      <w:pPr>
        <w:pStyle w:val="NormalWeb"/>
        <w:shd w:val="clear" w:color="auto" w:fill="FFFFFF"/>
        <w:spacing w:before="0" w:beforeAutospacing="0" w:after="0" w:afterAutospacing="0" w:line="360" w:lineRule="auto"/>
        <w:jc w:val="both"/>
        <w:rPr>
          <w:lang w:val="en-GB"/>
        </w:rPr>
      </w:pPr>
      <w:r>
        <w:rPr>
          <w:lang w:val="en-GB"/>
        </w:rPr>
        <w:t>Another restructuring option is</w:t>
      </w:r>
      <w:r>
        <w:rPr>
          <w:i/>
          <w:iCs/>
          <w:lang w:val="en-GB"/>
        </w:rPr>
        <w:t xml:space="preserve"> internal equity strengthening</w:t>
      </w:r>
      <w:r>
        <w:rPr>
          <w:lang w:val="en-GB"/>
        </w:rPr>
        <w:t>. Large firms are generally focused on retaining earnings rather than issuing new common equity.  According to Macrotrends (2026), Marriott generated nearly $2.375B during FY2024 as net income, which can be invested in any financial strategic investments without diluting existing shareholders. Hence, retained earnings can significantly reduce flotation costs and can boost management confidence to achieve long-term profitability. In this case, an agency theory can be applied to shed light on managerial incentives that can be improved through internally financed investments, strengthening shareholder wealth for efficient capital allocation (</w:t>
      </w:r>
      <w:proofErr w:type="spellStart"/>
      <w:r>
        <w:rPr>
          <w:lang w:val="en-GB"/>
        </w:rPr>
        <w:t>Ermawati</w:t>
      </w:r>
      <w:proofErr w:type="spellEnd"/>
      <w:r>
        <w:rPr>
          <w:lang w:val="en-GB"/>
        </w:rPr>
        <w:t>, 2024).</w:t>
      </w:r>
    </w:p>
    <w:p w14:paraId="7AA64A5D" w14:textId="77777777" w:rsidR="00393455" w:rsidRDefault="00BC616B">
      <w:pPr>
        <w:pStyle w:val="NormalWeb"/>
        <w:shd w:val="clear" w:color="auto" w:fill="FFFFFF"/>
        <w:spacing w:before="0" w:beforeAutospacing="0" w:after="0" w:afterAutospacing="0" w:line="360" w:lineRule="auto"/>
        <w:jc w:val="both"/>
        <w:rPr>
          <w:lang w:val="en-GB"/>
        </w:rPr>
      </w:pPr>
      <w:r>
        <w:rPr>
          <w:lang w:val="en-GB"/>
        </w:rPr>
        <w:t xml:space="preserve">The authors Sharma </w:t>
      </w:r>
      <w:r>
        <w:rPr>
          <w:i/>
          <w:iCs/>
          <w:lang w:val="en-GB"/>
        </w:rPr>
        <w:t xml:space="preserve">et al., </w:t>
      </w:r>
      <w:r>
        <w:rPr>
          <w:lang w:val="en-GB"/>
        </w:rPr>
        <w:t xml:space="preserve">(2025) investigated that strategic </w:t>
      </w:r>
      <w:r>
        <w:rPr>
          <w:i/>
          <w:iCs/>
          <w:lang w:val="en-GB"/>
        </w:rPr>
        <w:t>mergers and acquisitions (M&amp;A)</w:t>
      </w:r>
      <w:r>
        <w:rPr>
          <w:lang w:val="en-GB"/>
        </w:rPr>
        <w:t xml:space="preserve"> of digital hospitality services, extended-stay and luxury, are another efficient restructuring recommendation that helps any business to grow steadily with flourishing. As an example, Marriott's acquisition of Starwood increased global scale and boosted its brand diversification. Therefore, it is important to execute M&amp;A carefully, understanding customer networks and demands. Such acquisitions strengthen long-term competitive positioning without materially increasing financial leverage.</w:t>
      </w:r>
    </w:p>
    <w:p w14:paraId="587FD4D5" w14:textId="77777777" w:rsidR="00393455" w:rsidRDefault="00BC616B">
      <w:pPr>
        <w:pStyle w:val="Heading2"/>
        <w:rPr>
          <w:color w:val="auto"/>
          <w:lang w:val="en-GB"/>
        </w:rPr>
      </w:pPr>
      <w:bookmarkStart w:id="13" w:name="_Toc236912236"/>
      <w:r>
        <w:rPr>
          <w:color w:val="auto"/>
          <w:lang w:val="en-GB"/>
        </w:rPr>
        <w:t>b. Evaluate impact on shareholder value, debt structure, and operational flexibility</w:t>
      </w:r>
      <w:bookmarkEnd w:id="13"/>
    </w:p>
    <w:p w14:paraId="3B14E3BE" w14:textId="77777777" w:rsidR="00393455" w:rsidRDefault="00BC616B">
      <w:pPr>
        <w:pStyle w:val="NormalWeb"/>
        <w:shd w:val="clear" w:color="auto" w:fill="FFFFFF"/>
        <w:spacing w:before="0" w:beforeAutospacing="0" w:after="0" w:afterAutospacing="0" w:line="360" w:lineRule="auto"/>
        <w:jc w:val="both"/>
        <w:rPr>
          <w:lang w:val="en-GB"/>
        </w:rPr>
      </w:pPr>
      <w:r>
        <w:rPr>
          <w:b/>
          <w:bCs/>
          <w:lang w:val="en-GB"/>
        </w:rPr>
        <w:t>Shareholder value:</w:t>
      </w:r>
      <w:r>
        <w:rPr>
          <w:lang w:val="en-GB"/>
        </w:rPr>
        <w:t xml:space="preserve"> continued expansion of Marriott should increase future cash flows as franchise contracts generate higher margins than owned. Hence, Marriott’s management's commitment of US$4.2 billion through share repurchases in 2024 indicated the shareholder wealth creation with strong investment capacity (Macrotrends, 2026). For shareholder value, the selective divestiture of owned property restructure options can help achieve high-return investments and </w:t>
      </w:r>
      <w:r>
        <w:rPr>
          <w:lang w:val="en-GB"/>
        </w:rPr>
        <w:lastRenderedPageBreak/>
        <w:t>successful international expansion. Shareholder value is ultimately related to disposal proceeds generating returns, where selling productive assets improves accounting ratios. </w:t>
      </w:r>
    </w:p>
    <w:p w14:paraId="2B71CD3C" w14:textId="77777777" w:rsidR="00393455" w:rsidRDefault="00BC616B">
      <w:pPr>
        <w:pStyle w:val="NormalWeb"/>
        <w:shd w:val="clear" w:color="auto" w:fill="FFFFFF"/>
        <w:spacing w:before="0" w:beforeAutospacing="0" w:after="0" w:afterAutospacing="0" w:line="360" w:lineRule="auto"/>
        <w:jc w:val="both"/>
        <w:rPr>
          <w:lang w:val="en-GB"/>
        </w:rPr>
      </w:pPr>
      <w:r>
        <w:rPr>
          <w:b/>
          <w:bCs/>
          <w:lang w:val="en-GB"/>
        </w:rPr>
        <w:t> Debt structure:</w:t>
      </w:r>
    </w:p>
    <w:p w14:paraId="47DB4F23" w14:textId="77777777" w:rsidR="00393455" w:rsidRDefault="00BC616B">
      <w:pPr>
        <w:pStyle w:val="NormalWeb"/>
        <w:shd w:val="clear" w:color="auto" w:fill="FFFFFF"/>
        <w:spacing w:before="0" w:beforeAutospacing="0" w:after="0" w:afterAutospacing="0" w:line="360" w:lineRule="auto"/>
        <w:jc w:val="both"/>
        <w:rPr>
          <w:lang w:val="en-GB"/>
        </w:rPr>
      </w:pPr>
      <w:r>
        <w:rPr>
          <w:lang w:val="en-GB"/>
        </w:rPr>
        <w:t xml:space="preserve">To integrate successful acquisitions and shareholder distributions, Marriott has always leveraged debt financing. It also enhances return on equity during favourable economic conditions. However, </w:t>
      </w:r>
      <w:proofErr w:type="spellStart"/>
      <w:r>
        <w:rPr>
          <w:lang w:val="en-GB"/>
        </w:rPr>
        <w:t>Atichasari</w:t>
      </w:r>
      <w:r>
        <w:rPr>
          <w:i/>
          <w:iCs/>
          <w:lang w:val="en-GB"/>
        </w:rPr>
        <w:t>et</w:t>
      </w:r>
      <w:proofErr w:type="spellEnd"/>
      <w:r>
        <w:rPr>
          <w:i/>
          <w:iCs/>
          <w:lang w:val="en-GB"/>
        </w:rPr>
        <w:t xml:space="preserve"> al., </w:t>
      </w:r>
      <w:r>
        <w:rPr>
          <w:lang w:val="en-GB"/>
        </w:rPr>
        <w:t>(2023) stated that allocating part of divestiture proceeds would reduce interest expenses and boost interest coverage ratios. At the same time, Marriott would minimise the average cost of capital through gradual debt optimisation. </w:t>
      </w:r>
    </w:p>
    <w:p w14:paraId="4377D179" w14:textId="77777777" w:rsidR="00393455" w:rsidRDefault="00BC616B">
      <w:pPr>
        <w:pStyle w:val="NormalWeb"/>
        <w:shd w:val="clear" w:color="auto" w:fill="FFFFFF"/>
        <w:spacing w:before="0" w:beforeAutospacing="0" w:after="0" w:afterAutospacing="0" w:line="360" w:lineRule="auto"/>
        <w:jc w:val="both"/>
        <w:rPr>
          <w:lang w:val="en-GB"/>
        </w:rPr>
      </w:pPr>
      <w:r>
        <w:rPr>
          <w:b/>
          <w:bCs/>
          <w:lang w:val="en-GB"/>
        </w:rPr>
        <w:t>Operational flexibility:</w:t>
      </w:r>
    </w:p>
    <w:p w14:paraId="66ABEE0A" w14:textId="77777777" w:rsidR="00393455" w:rsidRDefault="00BC616B">
      <w:pPr>
        <w:pStyle w:val="NormalWeb"/>
        <w:shd w:val="clear" w:color="auto" w:fill="FFFFFF"/>
        <w:spacing w:before="0" w:beforeAutospacing="0" w:after="0" w:afterAutospacing="0" w:line="360" w:lineRule="auto"/>
        <w:jc w:val="both"/>
        <w:rPr>
          <w:lang w:val="en-GB"/>
        </w:rPr>
      </w:pPr>
      <w:r>
        <w:rPr>
          <w:lang w:val="en-GB"/>
        </w:rPr>
        <w:t xml:space="preserve">Gradual debt optimisation is also improved when Asset-light expansion reduces fixed operating costs, allowing Marriott to enter emerging markets (Eschenbrenner </w:t>
      </w:r>
      <w:r>
        <w:rPr>
          <w:i/>
          <w:iCs/>
          <w:lang w:val="en-GB"/>
        </w:rPr>
        <w:t>et al.,</w:t>
      </w:r>
      <w:r>
        <w:rPr>
          <w:lang w:val="en-GB"/>
        </w:rPr>
        <w:t xml:space="preserve"> 2023). This flexibility becomes valuable under the franchise agreements without committing substantial capital. Consequently, it enhances brand protection effectively. </w:t>
      </w:r>
    </w:p>
    <w:p w14:paraId="6CD7E2BA" w14:textId="77777777" w:rsidR="00393455" w:rsidRDefault="00BC616B">
      <w:pPr>
        <w:pStyle w:val="Heading2"/>
        <w:rPr>
          <w:color w:val="auto"/>
          <w:lang w:val="en-GB"/>
        </w:rPr>
      </w:pPr>
      <w:bookmarkStart w:id="14" w:name="_Toc236912237"/>
      <w:r>
        <w:rPr>
          <w:color w:val="auto"/>
          <w:lang w:val="en-GB"/>
        </w:rPr>
        <w:t>c. Include international and ethical considerations</w:t>
      </w:r>
      <w:bookmarkEnd w:id="14"/>
    </w:p>
    <w:p w14:paraId="3121E565" w14:textId="77777777" w:rsidR="00393455" w:rsidRDefault="00BC616B">
      <w:pPr>
        <w:pStyle w:val="NormalWeb"/>
        <w:spacing w:before="0" w:beforeAutospacing="0" w:after="0" w:afterAutospacing="0" w:line="360" w:lineRule="auto"/>
        <w:jc w:val="both"/>
        <w:rPr>
          <w:lang w:val="en-GB"/>
        </w:rPr>
      </w:pPr>
      <w:r>
        <w:rPr>
          <w:lang w:val="en-GB"/>
        </w:rPr>
        <w:t xml:space="preserve">Across 145 countries, Marriott International operates its hospitality services. Therefore, a financial restructuring strategy is required to address the international financial risks while following high ethical standards. According to Kurian (2022), </w:t>
      </w:r>
      <w:r>
        <w:rPr>
          <w:b/>
          <w:bCs/>
          <w:i/>
          <w:iCs/>
          <w:lang w:val="en-GB"/>
        </w:rPr>
        <w:t>international taxation</w:t>
      </w:r>
      <w:r>
        <w:rPr>
          <w:lang w:val="en-GB"/>
        </w:rPr>
        <w:t xml:space="preserve"> is a key factor as the company generate revenue across multiple jurisdictions within different tax regimes. Despite the efficiency of tax protocols’ effectiveness for improving profitability, aggressive tax policies might expose Marriott to reputational damage. In this case, the company needs to adopt transparent governance on tax aligned with international regulations as well as OECD guidelines. On the other hand, </w:t>
      </w:r>
      <w:proofErr w:type="spellStart"/>
      <w:r>
        <w:rPr>
          <w:lang w:val="en-GB"/>
        </w:rPr>
        <w:t>Eyinade</w:t>
      </w:r>
      <w:proofErr w:type="spellEnd"/>
      <w:r>
        <w:rPr>
          <w:lang w:val="en-GB"/>
        </w:rPr>
        <w:t xml:space="preserve"> </w:t>
      </w:r>
      <w:r>
        <w:rPr>
          <w:i/>
          <w:iCs/>
          <w:lang w:val="en-GB"/>
        </w:rPr>
        <w:t xml:space="preserve">et al., </w:t>
      </w:r>
      <w:r>
        <w:rPr>
          <w:lang w:val="en-GB"/>
        </w:rPr>
        <w:t xml:space="preserve">(2022) investigated that </w:t>
      </w:r>
      <w:r>
        <w:rPr>
          <w:b/>
          <w:bCs/>
          <w:i/>
          <w:iCs/>
          <w:lang w:val="en-GB"/>
        </w:rPr>
        <w:t>currency fluctuations</w:t>
      </w:r>
      <w:r>
        <w:rPr>
          <w:lang w:val="en-GB"/>
        </w:rPr>
        <w:t xml:space="preserve"> also might pose a threat to this international firm during earning revenues in foreign currencies. In this case, Marriott should continue developing and applying natural hedging strategies while diversifying its geographical revenue to minimise earnings fluctuations. </w:t>
      </w:r>
    </w:p>
    <w:p w14:paraId="7C6A15DA" w14:textId="77777777" w:rsidR="00393455" w:rsidRDefault="00BC616B">
      <w:pPr>
        <w:pStyle w:val="NormalWeb"/>
        <w:spacing w:before="0" w:beforeAutospacing="0" w:after="0" w:afterAutospacing="0" w:line="360" w:lineRule="auto"/>
        <w:jc w:val="both"/>
        <w:rPr>
          <w:lang w:val="en-GB"/>
        </w:rPr>
      </w:pPr>
      <w:r>
        <w:rPr>
          <w:lang w:val="en-GB"/>
        </w:rPr>
        <w:t xml:space="preserve">Rising labour costs, borrowing costs and expenses during </w:t>
      </w:r>
      <w:r>
        <w:rPr>
          <w:b/>
          <w:bCs/>
          <w:i/>
          <w:iCs/>
          <w:lang w:val="en-GB"/>
        </w:rPr>
        <w:t>inflation</w:t>
      </w:r>
      <w:r>
        <w:rPr>
          <w:lang w:val="en-GB"/>
        </w:rPr>
        <w:t xml:space="preserve"> affect restructuring decisions.  Therefore, instead of shifting inflationary costs to customers, Marriott should improve productivity, leveraging advanced digital automation and AI-supported planning to boost revenue management (</w:t>
      </w:r>
      <w:proofErr w:type="spellStart"/>
      <w:r>
        <w:rPr>
          <w:lang w:val="en-GB"/>
        </w:rPr>
        <w:t>Atichasari</w:t>
      </w:r>
      <w:proofErr w:type="spellEnd"/>
      <w:r>
        <w:rPr>
          <w:lang w:val="en-GB"/>
        </w:rPr>
        <w:t xml:space="preserve"> </w:t>
      </w:r>
      <w:r>
        <w:rPr>
          <w:i/>
          <w:iCs/>
          <w:lang w:val="en-GB"/>
        </w:rPr>
        <w:t xml:space="preserve">et al., </w:t>
      </w:r>
      <w:r>
        <w:rPr>
          <w:lang w:val="en-GB"/>
        </w:rPr>
        <w:t>2023). This approach supports ethical preservation of pricing competitiveness. Again, from an ethical perspective, the</w:t>
      </w:r>
      <w:r>
        <w:rPr>
          <w:b/>
          <w:bCs/>
          <w:i/>
          <w:iCs/>
          <w:lang w:val="en-GB"/>
        </w:rPr>
        <w:t xml:space="preserve"> ESG principles </w:t>
      </w:r>
      <w:r>
        <w:rPr>
          <w:lang w:val="en-GB"/>
        </w:rPr>
        <w:t>remain fundamental to restructuring decisions. According to Jones (2023), scope 1 and Scope 2 greenhouse gas emission reduction demonstrated Marriott's commitment to sustainable operations. Hence, its financial restructuring also emphasised investments in energy-efficient hotels and responsible sourcing instead of solely prioritising short-term cost reductions. </w:t>
      </w:r>
    </w:p>
    <w:p w14:paraId="0CD534F3" w14:textId="77777777" w:rsidR="00393455" w:rsidRDefault="00BC616B">
      <w:pPr>
        <w:pStyle w:val="Heading1"/>
        <w:rPr>
          <w:color w:val="auto"/>
          <w:lang w:val="en-GB"/>
        </w:rPr>
      </w:pPr>
      <w:bookmarkStart w:id="15" w:name="_Toc236912238"/>
      <w:r>
        <w:rPr>
          <w:color w:val="auto"/>
          <w:lang w:val="en-GB"/>
        </w:rPr>
        <w:t>4. Investment Appraisal and Capital Budgeting</w:t>
      </w:r>
      <w:bookmarkEnd w:id="15"/>
    </w:p>
    <w:p w14:paraId="6A5CFF5A" w14:textId="77777777" w:rsidR="00393455" w:rsidRDefault="00BC616B">
      <w:pPr>
        <w:pStyle w:val="NormalWeb"/>
        <w:spacing w:before="0" w:beforeAutospacing="0" w:after="0" w:afterAutospacing="0" w:line="360" w:lineRule="auto"/>
        <w:jc w:val="both"/>
        <w:rPr>
          <w:lang w:val="en-GB"/>
        </w:rPr>
      </w:pPr>
      <w:r>
        <w:rPr>
          <w:lang w:val="en-GB"/>
        </w:rPr>
        <w:t>Investment appraisal and capital budgeting are the most critical factors which used as effective financial management tools to allocate limited financial resources in any organisation to gain maximised long-term shareholder value. It also helps to reduce financial risks and provide objective criteria to evaluate the profitability, highlighting the investment opportunities (</w:t>
      </w:r>
      <w:proofErr w:type="spellStart"/>
      <w:r>
        <w:rPr>
          <w:lang w:val="en-GB"/>
        </w:rPr>
        <w:t>Awodire</w:t>
      </w:r>
      <w:proofErr w:type="spellEnd"/>
      <w:r>
        <w:rPr>
          <w:i/>
          <w:iCs/>
          <w:lang w:val="en-GB"/>
        </w:rPr>
        <w:t xml:space="preserve"> </w:t>
      </w:r>
      <w:r>
        <w:rPr>
          <w:i/>
          <w:iCs/>
          <w:lang w:val="en-GB"/>
        </w:rPr>
        <w:lastRenderedPageBreak/>
        <w:t xml:space="preserve">et al., </w:t>
      </w:r>
      <w:r>
        <w:rPr>
          <w:lang w:val="en-GB"/>
        </w:rPr>
        <w:t>2023). In this project, the identification of the most financially viable project for Marriott International has been conducted through investment appraisal based on quantitative evidence. For this identification, analysis of PBP, ARR and NPV is presented here for three projects from different perspectives.</w:t>
      </w:r>
    </w:p>
    <w:p w14:paraId="0CBD1EED" w14:textId="77777777" w:rsidR="00393455" w:rsidRDefault="00BC616B">
      <w:pPr>
        <w:pStyle w:val="NormalWeb"/>
        <w:spacing w:before="0" w:beforeAutospacing="0" w:after="0" w:afterAutospacing="0" w:line="360" w:lineRule="auto"/>
        <w:jc w:val="both"/>
        <w:rPr>
          <w:lang w:val="en-GB"/>
        </w:rPr>
      </w:pPr>
      <w:r>
        <w:rPr>
          <w:lang w:val="en-GB"/>
        </w:rPr>
        <w:t>Let the discount rate be 8%,  </w:t>
      </w:r>
    </w:p>
    <w:p w14:paraId="4E582DE8" w14:textId="77777777" w:rsidR="00393455" w:rsidRDefault="00BC616B">
      <w:pPr>
        <w:pStyle w:val="NormalWeb"/>
        <w:spacing w:before="0" w:beforeAutospacing="0" w:after="0" w:afterAutospacing="0" w:line="360" w:lineRule="auto"/>
        <w:jc w:val="both"/>
        <w:rPr>
          <w:lang w:val="en-GB"/>
        </w:rPr>
      </w:pPr>
      <w:r>
        <w:rPr>
          <w:lang w:val="en-GB"/>
        </w:rPr>
        <w:t>Initial investment (all projects): £50 million</w:t>
      </w:r>
    </w:p>
    <w:p w14:paraId="27E605E2" w14:textId="77777777" w:rsidR="00393455" w:rsidRDefault="00BC616B">
      <w:pPr>
        <w:pStyle w:val="NormalWeb"/>
        <w:spacing w:before="0" w:beforeAutospacing="0" w:after="0" w:afterAutospacing="0" w:line="360" w:lineRule="auto"/>
        <w:jc w:val="both"/>
        <w:rPr>
          <w:lang w:val="en-GB"/>
        </w:rPr>
      </w:pPr>
      <w:r>
        <w:rPr>
          <w:lang w:val="en-GB"/>
        </w:rPr>
        <w:t>Project life: 5 years</w:t>
      </w:r>
    </w:p>
    <w:p w14:paraId="3E7C7875" w14:textId="77777777" w:rsidR="00393455" w:rsidRDefault="00BC616B">
      <w:pPr>
        <w:pStyle w:val="NormalWeb"/>
        <w:spacing w:before="0" w:beforeAutospacing="0" w:after="0" w:afterAutospacing="0" w:line="360" w:lineRule="auto"/>
        <w:jc w:val="both"/>
        <w:rPr>
          <w:lang w:val="en-GB"/>
        </w:rPr>
      </w:pPr>
      <w:r>
        <w:rPr>
          <w:lang w:val="en-GB"/>
        </w:rPr>
        <w:t>Depreciation: Straight-line to zero</w:t>
      </w:r>
    </w:p>
    <w:p w14:paraId="4825F3AD" w14:textId="77777777" w:rsidR="00393455" w:rsidRDefault="00BC616B">
      <w:pPr>
        <w:pStyle w:val="NormalWeb"/>
        <w:spacing w:before="0" w:beforeAutospacing="0" w:after="0" w:afterAutospacing="0" w:line="360" w:lineRule="auto"/>
        <w:jc w:val="both"/>
        <w:rPr>
          <w:lang w:val="en-GB"/>
        </w:rPr>
      </w:pPr>
      <w:r>
        <w:rPr>
          <w:lang w:val="en-GB"/>
        </w:rPr>
        <w:t>So, the annual depreciation is Depreciation=5/£50m = £10m per year</w:t>
      </w:r>
    </w:p>
    <w:p w14:paraId="7301FF26" w14:textId="77777777" w:rsidR="00393455" w:rsidRDefault="00393455">
      <w:pPr>
        <w:spacing w:line="360" w:lineRule="auto"/>
        <w:rPr>
          <w:lang w:val="en-GB"/>
        </w:rPr>
      </w:pPr>
    </w:p>
    <w:p w14:paraId="2EA643B3" w14:textId="77777777" w:rsidR="00393455" w:rsidRDefault="00BC616B">
      <w:pPr>
        <w:pStyle w:val="NormalWeb"/>
        <w:spacing w:before="0" w:beforeAutospacing="0" w:after="0" w:afterAutospacing="0" w:line="360" w:lineRule="auto"/>
        <w:jc w:val="both"/>
        <w:rPr>
          <w:lang w:val="en-GB"/>
        </w:rPr>
      </w:pPr>
      <w:r>
        <w:rPr>
          <w:b/>
          <w:bCs/>
          <w:i/>
          <w:iCs/>
          <w:lang w:val="en-GB"/>
        </w:rPr>
        <w:t>Payback Period (PBP)  </w:t>
      </w:r>
    </w:p>
    <w:p w14:paraId="3B7FFD46" w14:textId="77777777" w:rsidR="00393455" w:rsidRDefault="00BC616B">
      <w:pPr>
        <w:pStyle w:val="NormalWeb"/>
        <w:spacing w:before="0" w:beforeAutospacing="0" w:after="0" w:afterAutospacing="0" w:line="360" w:lineRule="auto"/>
        <w:jc w:val="both"/>
        <w:rPr>
          <w:lang w:val="en-GB"/>
        </w:rPr>
      </w:pPr>
      <w:r>
        <w:rPr>
          <w:b/>
          <w:bCs/>
          <w:lang w:val="en-GB"/>
        </w:rPr>
        <w:t> Project A</w:t>
      </w:r>
    </w:p>
    <w:p w14:paraId="382438B4" w14:textId="77777777" w:rsidR="00393455" w:rsidRDefault="00BC616B">
      <w:pPr>
        <w:pStyle w:val="NormalWeb"/>
        <w:spacing w:before="0" w:beforeAutospacing="0" w:after="0" w:afterAutospacing="0" w:line="360" w:lineRule="auto"/>
        <w:jc w:val="center"/>
        <w:rPr>
          <w:lang w:val="en-GB"/>
        </w:rPr>
      </w:pPr>
      <w:r>
        <w:rPr>
          <w:noProof/>
          <w:lang w:val="en-GB"/>
        </w:rPr>
        <w:object w:dxaOrig="11190" w:dyaOrig="4815" w14:anchorId="1951BBD7">
          <v:shape id="1036" o:spid="_x0000_i1026" type="#_x0000_t75" style="width:468pt;height:201.75pt;visibility:visible;mso-wrap-distance-left:0;mso-wrap-distance-right:0" o:ole="">
            <v:imagedata r:id="rId16" o:title="" embosscolor="white"/>
          </v:shape>
          <o:OLEObject Type="Embed" ProgID="Excel.Sheet.8" ShapeID="1036" DrawAspect="Content" ObjectID="_1848088097" r:id="rId17"/>
        </w:object>
      </w:r>
    </w:p>
    <w:p w14:paraId="60A015CC" w14:textId="77777777" w:rsidR="00393455" w:rsidRDefault="00BC616B">
      <w:pPr>
        <w:pStyle w:val="NormalWeb"/>
        <w:spacing w:before="0" w:beforeAutospacing="0" w:after="0" w:afterAutospacing="0" w:line="360" w:lineRule="auto"/>
        <w:jc w:val="center"/>
        <w:rPr>
          <w:lang w:val="en-GB"/>
        </w:rPr>
      </w:pPr>
      <w:r>
        <w:rPr>
          <w:lang w:val="en-GB"/>
        </w:rPr>
        <w:t>PBP= 4+ (50-46)/8= 4.5 years</w:t>
      </w:r>
    </w:p>
    <w:p w14:paraId="78712D17" w14:textId="77777777" w:rsidR="00393455" w:rsidRDefault="00BC616B">
      <w:pPr>
        <w:pStyle w:val="NormalWeb"/>
        <w:spacing w:before="0" w:beforeAutospacing="0" w:after="0" w:afterAutospacing="0" w:line="360" w:lineRule="auto"/>
        <w:jc w:val="both"/>
        <w:rPr>
          <w:lang w:val="en-GB"/>
        </w:rPr>
      </w:pPr>
      <w:r>
        <w:rPr>
          <w:b/>
          <w:bCs/>
          <w:lang w:val="en-GB"/>
        </w:rPr>
        <w:t>Project B</w:t>
      </w:r>
      <w:r>
        <w:rPr>
          <w:lang w:val="en-GB"/>
        </w:rPr>
        <w:t> </w:t>
      </w:r>
    </w:p>
    <w:p w14:paraId="28DBC078" w14:textId="77777777" w:rsidR="00393455" w:rsidRDefault="00BC616B">
      <w:pPr>
        <w:pStyle w:val="NormalWeb"/>
        <w:spacing w:before="0" w:beforeAutospacing="0" w:after="0" w:afterAutospacing="0" w:line="360" w:lineRule="auto"/>
        <w:jc w:val="center"/>
        <w:rPr>
          <w:lang w:val="en-GB"/>
        </w:rPr>
      </w:pPr>
      <w:r>
        <w:rPr>
          <w:noProof/>
          <w:lang w:val="en-GB"/>
        </w:rPr>
        <w:drawing>
          <wp:inline distT="0" distB="0" distL="0" distR="0" wp14:anchorId="6F9FD795" wp14:editId="621E5CF9">
            <wp:extent cx="5943600" cy="2530366"/>
            <wp:effectExtent l="19050" t="0" r="0" b="0"/>
            <wp:docPr id="1037" name="Picture 4"/>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5" name="Picture 4"/>
                    <pic:cNvPicPr/>
                  </pic:nvPicPr>
                  <pic:blipFill>
                    <a:blip r:embed="rId18" cstate="print"/>
                    <a:srcRect/>
                    <a:stretch/>
                  </pic:blipFill>
                  <pic:spPr>
                    <a:xfrm>
                      <a:off x="0" y="0"/>
                      <a:ext cx="5943600" cy="2530366"/>
                    </a:xfrm>
                    <a:prstGeom prst="rect">
                      <a:avLst/>
                    </a:prstGeom>
                    <a:ln>
                      <a:noFill/>
                    </a:ln>
                  </pic:spPr>
                </pic:pic>
              </a:graphicData>
            </a:graphic>
          </wp:inline>
        </w:drawing>
      </w:r>
    </w:p>
    <w:p w14:paraId="117391D7" w14:textId="77777777" w:rsidR="00393455" w:rsidRDefault="00BC616B">
      <w:pPr>
        <w:pStyle w:val="NormalWeb"/>
        <w:spacing w:before="0" w:beforeAutospacing="0" w:after="0" w:afterAutospacing="0" w:line="360" w:lineRule="auto"/>
        <w:jc w:val="center"/>
        <w:rPr>
          <w:lang w:val="en-GB"/>
        </w:rPr>
      </w:pPr>
      <w:r>
        <w:rPr>
          <w:lang w:val="en-GB"/>
        </w:rPr>
        <w:t>PBP= 4+ (55-44)/11= 4.55 years </w:t>
      </w:r>
    </w:p>
    <w:p w14:paraId="19AE9B35" w14:textId="77777777" w:rsidR="00393455" w:rsidRDefault="00BC616B">
      <w:pPr>
        <w:pStyle w:val="NormalWeb"/>
        <w:spacing w:before="0" w:beforeAutospacing="0" w:after="0" w:afterAutospacing="0" w:line="360" w:lineRule="auto"/>
        <w:jc w:val="both"/>
        <w:rPr>
          <w:lang w:val="en-GB"/>
        </w:rPr>
      </w:pPr>
      <w:r>
        <w:rPr>
          <w:b/>
          <w:bCs/>
          <w:lang w:val="en-GB"/>
        </w:rPr>
        <w:t> Project C</w:t>
      </w:r>
    </w:p>
    <w:p w14:paraId="5A84F946" w14:textId="77777777" w:rsidR="00393455" w:rsidRDefault="00BC616B">
      <w:pPr>
        <w:pStyle w:val="NormalWeb"/>
        <w:spacing w:before="0" w:beforeAutospacing="0" w:after="0" w:afterAutospacing="0" w:line="360" w:lineRule="auto"/>
        <w:jc w:val="center"/>
        <w:rPr>
          <w:lang w:val="en-GB"/>
        </w:rPr>
      </w:pPr>
      <w:r>
        <w:rPr>
          <w:noProof/>
          <w:lang w:val="en-GB"/>
        </w:rPr>
        <w:lastRenderedPageBreak/>
        <w:drawing>
          <wp:inline distT="0" distB="0" distL="0" distR="0" wp14:anchorId="41E1A163" wp14:editId="07F92025">
            <wp:extent cx="5838825" cy="2152650"/>
            <wp:effectExtent l="19050" t="0" r="9525" b="0"/>
            <wp:docPr id="1038" name="Picture 1"/>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6" name="Picture 1"/>
                    <pic:cNvPicPr/>
                  </pic:nvPicPr>
                  <pic:blipFill>
                    <a:blip r:embed="rId19" cstate="print"/>
                    <a:srcRect/>
                    <a:stretch/>
                  </pic:blipFill>
                  <pic:spPr>
                    <a:xfrm>
                      <a:off x="0" y="0"/>
                      <a:ext cx="5838825" cy="2152650"/>
                    </a:xfrm>
                    <a:prstGeom prst="rect">
                      <a:avLst/>
                    </a:prstGeom>
                    <a:ln>
                      <a:noFill/>
                    </a:ln>
                  </pic:spPr>
                </pic:pic>
              </a:graphicData>
            </a:graphic>
          </wp:inline>
        </w:drawing>
      </w:r>
    </w:p>
    <w:p w14:paraId="3A5BD509" w14:textId="77777777" w:rsidR="00393455" w:rsidRDefault="00BC616B">
      <w:pPr>
        <w:pStyle w:val="NormalWeb"/>
        <w:spacing w:before="0" w:beforeAutospacing="0" w:after="0" w:afterAutospacing="0" w:line="360" w:lineRule="auto"/>
        <w:jc w:val="center"/>
        <w:rPr>
          <w:lang w:val="en-GB"/>
        </w:rPr>
      </w:pPr>
      <w:r>
        <w:rPr>
          <w:lang w:val="en-GB"/>
        </w:rPr>
        <w:t>PBP= 3+ (50-35)/25= 3.6 years</w:t>
      </w:r>
    </w:p>
    <w:p w14:paraId="7008959B" w14:textId="77777777" w:rsidR="00393455" w:rsidRDefault="00393455">
      <w:pPr>
        <w:spacing w:line="360" w:lineRule="auto"/>
        <w:rPr>
          <w:lang w:val="en-GB"/>
        </w:rPr>
      </w:pPr>
    </w:p>
    <w:p w14:paraId="14604543" w14:textId="77777777" w:rsidR="00393455" w:rsidRDefault="00BC616B">
      <w:pPr>
        <w:pStyle w:val="NormalWeb"/>
        <w:spacing w:before="0" w:beforeAutospacing="0" w:after="0" w:afterAutospacing="0" w:line="360" w:lineRule="auto"/>
        <w:jc w:val="both"/>
        <w:rPr>
          <w:lang w:val="en-GB"/>
        </w:rPr>
      </w:pPr>
      <w:r>
        <w:rPr>
          <w:lang w:val="en-GB"/>
        </w:rPr>
        <w:t>PBP values shows fastest investment is covered by C, that is, 3.6 years, which considers the lowest liquidity risk. Now, the ARR calculation is shown here to choose an effective investment project among these. Among the three alternatives </w:t>
      </w:r>
    </w:p>
    <w:p w14:paraId="4C4DC8D2" w14:textId="77777777" w:rsidR="00393455" w:rsidRDefault="00BC616B">
      <w:pPr>
        <w:pStyle w:val="NormalWeb"/>
        <w:spacing w:before="0" w:beforeAutospacing="0" w:after="0" w:afterAutospacing="0" w:line="360" w:lineRule="auto"/>
        <w:jc w:val="both"/>
        <w:rPr>
          <w:lang w:val="en-GB"/>
        </w:rPr>
      </w:pPr>
      <w:r>
        <w:rPr>
          <w:b/>
          <w:bCs/>
          <w:i/>
          <w:iCs/>
          <w:lang w:val="en-GB"/>
        </w:rPr>
        <w:t>Accounting Rate of Return (ARR) </w:t>
      </w:r>
    </w:p>
    <w:p w14:paraId="5F1E03F1" w14:textId="77777777" w:rsidR="00393455" w:rsidRDefault="00BC616B">
      <w:pPr>
        <w:pStyle w:val="NormalWeb"/>
        <w:spacing w:before="0" w:beforeAutospacing="0" w:after="0" w:afterAutospacing="0" w:line="360" w:lineRule="auto"/>
        <w:jc w:val="both"/>
        <w:rPr>
          <w:lang w:val="en-GB"/>
        </w:rPr>
      </w:pPr>
      <w:r>
        <w:rPr>
          <w:b/>
          <w:bCs/>
          <w:lang w:val="en-GB"/>
        </w:rPr>
        <w:t xml:space="preserve">For project A: </w:t>
      </w:r>
      <w:r>
        <w:rPr>
          <w:lang w:val="en-GB"/>
        </w:rPr>
        <w:t>Average annual cash inflow:</w:t>
      </w:r>
    </w:p>
    <w:p w14:paraId="1D8A24B9" w14:textId="77777777" w:rsidR="00393455" w:rsidRDefault="00BC616B">
      <w:pPr>
        <w:pStyle w:val="NormalWeb"/>
        <w:spacing w:before="0" w:beforeAutospacing="0" w:after="0" w:afterAutospacing="0" w:line="360" w:lineRule="auto"/>
        <w:jc w:val="both"/>
        <w:rPr>
          <w:lang w:val="en-GB"/>
        </w:rPr>
      </w:pPr>
      <w:r>
        <w:rPr>
          <w:lang w:val="en-GB"/>
        </w:rPr>
        <w:t>(10+12+14+10+85)/5=10.8</w:t>
      </w:r>
    </w:p>
    <w:p w14:paraId="57AF7D76" w14:textId="77777777" w:rsidR="00393455" w:rsidRDefault="00BC616B">
      <w:pPr>
        <w:pStyle w:val="NormalWeb"/>
        <w:spacing w:before="0" w:beforeAutospacing="0" w:after="0" w:afterAutospacing="0" w:line="360" w:lineRule="auto"/>
        <w:jc w:val="both"/>
        <w:rPr>
          <w:lang w:val="en-GB"/>
        </w:rPr>
      </w:pPr>
      <w:r>
        <w:rPr>
          <w:lang w:val="en-GB"/>
        </w:rPr>
        <w:t>Annual profit: 10.8−10=0.8m</w:t>
      </w:r>
    </w:p>
    <w:p w14:paraId="026CF0D0" w14:textId="77777777" w:rsidR="00393455" w:rsidRDefault="00BC616B">
      <w:pPr>
        <w:pStyle w:val="NormalWeb"/>
        <w:spacing w:before="0" w:beforeAutospacing="0" w:after="0" w:afterAutospacing="0" w:line="360" w:lineRule="auto"/>
        <w:jc w:val="both"/>
        <w:rPr>
          <w:lang w:val="en-GB"/>
        </w:rPr>
      </w:pPr>
      <w:r>
        <w:rPr>
          <w:lang w:val="en-GB"/>
        </w:rPr>
        <w:t>                                 = (0.8 x 100)/5 =1.6%</w:t>
      </w:r>
    </w:p>
    <w:p w14:paraId="285EFFFB" w14:textId="77777777" w:rsidR="00393455" w:rsidRDefault="00BC616B">
      <w:pPr>
        <w:pStyle w:val="NormalWeb"/>
        <w:spacing w:before="0" w:beforeAutospacing="0" w:after="0" w:afterAutospacing="0" w:line="360" w:lineRule="auto"/>
        <w:jc w:val="both"/>
        <w:rPr>
          <w:lang w:val="en-GB"/>
        </w:rPr>
      </w:pPr>
      <w:r>
        <w:rPr>
          <w:b/>
          <w:bCs/>
          <w:lang w:val="en-GB"/>
        </w:rPr>
        <w:t xml:space="preserve">For project B: </w:t>
      </w:r>
      <w:r>
        <w:rPr>
          <w:lang w:val="en-GB"/>
        </w:rPr>
        <w:t>Average annual cash inflow:</w:t>
      </w:r>
    </w:p>
    <w:p w14:paraId="5F8EFE4D" w14:textId="77777777" w:rsidR="00393455" w:rsidRDefault="00BC616B">
      <w:pPr>
        <w:pStyle w:val="NormalWeb"/>
        <w:spacing w:before="0" w:beforeAutospacing="0" w:after="0" w:afterAutospacing="0" w:line="360" w:lineRule="auto"/>
        <w:jc w:val="both"/>
        <w:rPr>
          <w:lang w:val="en-GB"/>
        </w:rPr>
      </w:pPr>
      <w:r>
        <w:rPr>
          <w:lang w:val="en-GB"/>
        </w:rPr>
        <w:t>(55)/5=11</w:t>
      </w:r>
    </w:p>
    <w:p w14:paraId="0BBEB0B5" w14:textId="77777777" w:rsidR="00393455" w:rsidRDefault="00BC616B">
      <w:pPr>
        <w:pStyle w:val="NormalWeb"/>
        <w:spacing w:before="0" w:beforeAutospacing="0" w:after="0" w:afterAutospacing="0" w:line="360" w:lineRule="auto"/>
        <w:jc w:val="both"/>
        <w:rPr>
          <w:lang w:val="en-GB"/>
        </w:rPr>
      </w:pPr>
      <w:r>
        <w:rPr>
          <w:lang w:val="en-GB"/>
        </w:rPr>
        <w:t>Annual profit: 11−10=1m</w:t>
      </w:r>
    </w:p>
    <w:p w14:paraId="2D8DD656" w14:textId="77777777" w:rsidR="00393455" w:rsidRDefault="00BC616B">
      <w:pPr>
        <w:pStyle w:val="NormalWeb"/>
        <w:spacing w:before="0" w:beforeAutospacing="0" w:after="0" w:afterAutospacing="0" w:line="360" w:lineRule="auto"/>
        <w:jc w:val="both"/>
        <w:rPr>
          <w:lang w:val="en-GB"/>
        </w:rPr>
      </w:pPr>
      <w:r>
        <w:rPr>
          <w:lang w:val="en-GB"/>
        </w:rPr>
        <w:t>                                 = (100/50) = 2.0%</w:t>
      </w:r>
    </w:p>
    <w:p w14:paraId="35647F21" w14:textId="77777777" w:rsidR="00393455" w:rsidRDefault="00BC616B">
      <w:pPr>
        <w:pStyle w:val="NormalWeb"/>
        <w:spacing w:before="0" w:beforeAutospacing="0" w:after="0" w:afterAutospacing="0" w:line="360" w:lineRule="auto"/>
        <w:jc w:val="both"/>
        <w:rPr>
          <w:lang w:val="en-GB"/>
        </w:rPr>
      </w:pPr>
      <w:r>
        <w:rPr>
          <w:b/>
          <w:bCs/>
          <w:lang w:val="en-GB"/>
        </w:rPr>
        <w:t>For project C:</w:t>
      </w:r>
      <w:r>
        <w:rPr>
          <w:lang w:val="en-GB"/>
        </w:rPr>
        <w:t xml:space="preserve"> Average annual cash inflow:</w:t>
      </w:r>
    </w:p>
    <w:p w14:paraId="6B6DDF51" w14:textId="77777777" w:rsidR="00393455" w:rsidRDefault="00BC616B">
      <w:pPr>
        <w:pStyle w:val="NormalWeb"/>
        <w:spacing w:before="0" w:beforeAutospacing="0" w:after="0" w:afterAutospacing="0" w:line="360" w:lineRule="auto"/>
        <w:jc w:val="both"/>
        <w:rPr>
          <w:lang w:val="en-GB"/>
        </w:rPr>
      </w:pPr>
      <w:r>
        <w:rPr>
          <w:lang w:val="en-GB"/>
        </w:rPr>
        <w:t>(55)/5=13</w:t>
      </w:r>
    </w:p>
    <w:p w14:paraId="711D0775" w14:textId="77777777" w:rsidR="00393455" w:rsidRDefault="00BC616B">
      <w:pPr>
        <w:pStyle w:val="NormalWeb"/>
        <w:spacing w:before="0" w:beforeAutospacing="0" w:after="0" w:afterAutospacing="0" w:line="360" w:lineRule="auto"/>
        <w:jc w:val="both"/>
        <w:rPr>
          <w:lang w:val="en-GB"/>
        </w:rPr>
      </w:pPr>
      <w:r>
        <w:rPr>
          <w:lang w:val="en-GB"/>
        </w:rPr>
        <w:t>Annual profit: 13−10= 3m</w:t>
      </w:r>
    </w:p>
    <w:p w14:paraId="01B3F60A" w14:textId="77777777" w:rsidR="00393455" w:rsidRDefault="00BC616B">
      <w:pPr>
        <w:pStyle w:val="NormalWeb"/>
        <w:spacing w:before="0" w:beforeAutospacing="0" w:after="0" w:afterAutospacing="0" w:line="360" w:lineRule="auto"/>
        <w:jc w:val="both"/>
        <w:rPr>
          <w:lang w:val="en-GB"/>
        </w:rPr>
      </w:pPr>
      <w:r>
        <w:rPr>
          <w:lang w:val="en-GB"/>
        </w:rPr>
        <w:t>                                 = (3/50) X 100 = 6.0%</w:t>
      </w:r>
    </w:p>
    <w:p w14:paraId="6FF28BB6" w14:textId="77777777" w:rsidR="00393455" w:rsidRDefault="00BC616B">
      <w:pPr>
        <w:pStyle w:val="NormalWeb"/>
        <w:spacing w:line="360" w:lineRule="auto"/>
        <w:jc w:val="both"/>
        <w:rPr>
          <w:lang w:val="en-IN"/>
        </w:rPr>
      </w:pPr>
      <w:r>
        <w:t xml:space="preserve">The efficient allocation of capital in terms of selecting the projects that would </w:t>
      </w:r>
      <w:proofErr w:type="spellStart"/>
      <w:r>
        <w:t>maximise</w:t>
      </w:r>
      <w:proofErr w:type="spellEnd"/>
      <w:r>
        <w:t xml:space="preserve"> shareholder wealth would be made possible by investment appraisal, which would also lead to long-run strategic growth. Of the available approaches to capital budgeting, the Net Present Value (NPV), Profitability Index (PI), and Internal Rate of Return (IRR) are the most comprehensive of analysis approaches since they consider the time value of money and are applied to measure value by value creation </w:t>
      </w:r>
      <w:r>
        <w:rPr>
          <w:lang w:val="en-IN"/>
        </w:rPr>
        <w:t>(Fan, 2025)</w:t>
      </w:r>
      <w:r>
        <w:t>. The initial capital outlay of all three projects is a total of £50million and cash inflows in the long run are discounted at 8 per cent over 5 years. On the basis of the Net Present Value (NPV) analysis, it is possible to observe some obvious inconsistencies in terms of financial feasibility. The discounted cash inflows of Project A are 43.46 million, and the NPV of the project is negative and equal to -6.54 million, whereas the discounted cash inflows of Project B are 43.92 million, and the NPV of the project is-6.08 million. The two projects thus eliminate shareholder value since the present value of the cash flow in the future is not enough to pay back the original cost. Project C, however, has discounted cash inflows of 50.86 million and a positive NPV of 0.86 million. The NPV is determined as given below</w:t>
      </w:r>
      <w:r>
        <w:rPr>
          <w:lang w:val="en-IN"/>
        </w:rPr>
        <w:t>. </w:t>
      </w:r>
    </w:p>
    <w:p w14:paraId="46E6BA28" w14:textId="77777777" w:rsidR="00393455" w:rsidRDefault="00BC616B">
      <w:pPr>
        <w:pStyle w:val="NormalWeb"/>
        <w:spacing w:line="360" w:lineRule="auto"/>
        <w:jc w:val="both"/>
        <w:rPr>
          <w:lang w:val="en-IN"/>
        </w:rPr>
      </w:pPr>
      <w:r>
        <w:rPr>
          <w:lang w:val="en-IN"/>
        </w:rPr>
        <w:lastRenderedPageBreak/>
        <w:t>The NPV is calculated below</w:t>
      </w:r>
    </w:p>
    <w:p w14:paraId="1C8076D0" w14:textId="77777777" w:rsidR="00393455" w:rsidRDefault="00BC616B">
      <w:pPr>
        <w:pStyle w:val="NormalWeb"/>
        <w:spacing w:line="360" w:lineRule="auto"/>
        <w:jc w:val="both"/>
        <w:rPr>
          <w:lang w:val="en-IN"/>
        </w:rPr>
      </w:pPr>
      <w:r>
        <w:rPr>
          <w:lang w:val="en-IN"/>
        </w:rPr>
        <w:t>10(0.926) +12(0.857)+14(0.794)+10(0.735)+8(0.681)=£43.46m</w:t>
      </w:r>
    </w:p>
    <w:p w14:paraId="075ABAB8" w14:textId="77777777" w:rsidR="00393455" w:rsidRDefault="00BC616B">
      <w:pPr>
        <w:pStyle w:val="NormalWeb"/>
        <w:spacing w:line="360" w:lineRule="auto"/>
        <w:jc w:val="both"/>
        <w:rPr>
          <w:lang w:val="en-IN"/>
        </w:rPr>
      </w:pPr>
      <w:r>
        <w:rPr>
          <w:lang w:val="en-IN"/>
        </w:rPr>
        <w:t>NPV=43.46−50NPV=−£6.54m </w:t>
      </w:r>
    </w:p>
    <w:p w14:paraId="3EB9DE50" w14:textId="77777777" w:rsidR="00393455" w:rsidRDefault="00BC616B">
      <w:pPr>
        <w:pStyle w:val="NormalWeb"/>
        <w:spacing w:line="360" w:lineRule="auto"/>
        <w:jc w:val="both"/>
        <w:rPr>
          <w:lang w:val="en-IN"/>
        </w:rPr>
      </w:pPr>
      <w:r>
        <w:rPr>
          <w:lang w:val="en-IN"/>
        </w:rPr>
        <w:t xml:space="preserve">Similarly, for project </w:t>
      </w:r>
      <w:r>
        <w:rPr>
          <w:b/>
          <w:bCs/>
          <w:i/>
          <w:iCs/>
          <w:lang w:val="en-IN"/>
        </w:rPr>
        <w:t>B, the value is</w:t>
      </w:r>
    </w:p>
    <w:p w14:paraId="7B92891D" w14:textId="77777777" w:rsidR="00393455" w:rsidRDefault="00BC616B">
      <w:pPr>
        <w:pStyle w:val="NormalWeb"/>
        <w:spacing w:line="360" w:lineRule="auto"/>
        <w:jc w:val="both"/>
        <w:rPr>
          <w:lang w:val="en-IN"/>
        </w:rPr>
      </w:pPr>
      <w:r>
        <w:rPr>
          <w:lang w:val="en-IN"/>
        </w:rPr>
        <w:t>1(0.926+0.857+0.794+0.735+0.681) =£43.92m</w:t>
      </w:r>
    </w:p>
    <w:p w14:paraId="3FA30683" w14:textId="77777777" w:rsidR="00393455" w:rsidRDefault="00BC616B">
      <w:pPr>
        <w:pStyle w:val="NormalWeb"/>
        <w:spacing w:line="360" w:lineRule="auto"/>
        <w:jc w:val="both"/>
        <w:rPr>
          <w:lang w:val="en-IN"/>
        </w:rPr>
      </w:pPr>
      <w:r>
        <w:rPr>
          <w:lang w:val="en-IN"/>
        </w:rPr>
        <w:t>NPV=43.92−50= −£6.08m </w:t>
      </w:r>
    </w:p>
    <w:p w14:paraId="6C3D957F" w14:textId="77777777" w:rsidR="00393455" w:rsidRDefault="00BC616B">
      <w:pPr>
        <w:pStyle w:val="NormalWeb"/>
        <w:spacing w:line="360" w:lineRule="auto"/>
        <w:jc w:val="both"/>
        <w:rPr>
          <w:lang w:val="en-IN"/>
        </w:rPr>
      </w:pPr>
      <w:r>
        <w:rPr>
          <w:b/>
          <w:bCs/>
          <w:i/>
          <w:iCs/>
          <w:lang w:val="en-IN"/>
        </w:rPr>
        <w:t>Now for C is </w:t>
      </w:r>
    </w:p>
    <w:p w14:paraId="119D1509" w14:textId="77777777" w:rsidR="00393455" w:rsidRDefault="00BC616B">
      <w:pPr>
        <w:pStyle w:val="NormalWeb"/>
        <w:spacing w:line="360" w:lineRule="auto"/>
        <w:jc w:val="both"/>
        <w:rPr>
          <w:lang w:val="en-IN"/>
        </w:rPr>
      </w:pPr>
      <w:r>
        <w:rPr>
          <w:lang w:val="en-IN"/>
        </w:rPr>
        <w:t>5(0.926)+10(0.857)+20(0.794)+25(0.735)+5(0.681) =£50.86m </w:t>
      </w:r>
    </w:p>
    <w:p w14:paraId="523CC353" w14:textId="77777777" w:rsidR="00393455" w:rsidRDefault="00BC616B">
      <w:pPr>
        <w:pStyle w:val="NormalWeb"/>
        <w:spacing w:line="360" w:lineRule="auto"/>
        <w:jc w:val="both"/>
        <w:rPr>
          <w:lang w:val="en-IN"/>
        </w:rPr>
      </w:pPr>
      <w:r>
        <w:rPr>
          <w:lang w:val="en-IN"/>
        </w:rPr>
        <w:t>NPV=50.86−50=£0.86m </w:t>
      </w:r>
    </w:p>
    <w:p w14:paraId="001E24D1" w14:textId="77777777" w:rsidR="00393455" w:rsidRDefault="00BC616B">
      <w:pPr>
        <w:pStyle w:val="NormalWeb"/>
        <w:spacing w:line="360" w:lineRule="auto"/>
        <w:jc w:val="both"/>
        <w:rPr>
          <w:lang w:val="en-IN"/>
        </w:rPr>
      </w:pPr>
      <w:r>
        <w:t xml:space="preserve">Project C is the sole investment that is likely to boost the stockholders' wealth as compared to Projects A and B since the discounted benefits in the future are more than the capital outlay. </w:t>
      </w:r>
      <w:r>
        <w:rPr>
          <w:lang w:val="en-IN"/>
        </w:rPr>
        <w:t xml:space="preserve">Ridwan </w:t>
      </w:r>
      <w:r>
        <w:rPr>
          <w:i/>
          <w:iCs/>
          <w:lang w:val="en-IN"/>
        </w:rPr>
        <w:t>et al</w:t>
      </w:r>
      <w:r>
        <w:rPr>
          <w:lang w:val="en-IN"/>
        </w:rPr>
        <w:t xml:space="preserve">. (2025) highlight that, </w:t>
      </w:r>
      <w:proofErr w:type="spellStart"/>
      <w:r>
        <w:rPr>
          <w:lang w:val="en-IN"/>
        </w:rPr>
        <w:t>i</w:t>
      </w:r>
      <w:r>
        <w:t>ncorporating</w:t>
      </w:r>
      <w:proofErr w:type="spellEnd"/>
      <w:r>
        <w:t xml:space="preserve"> corporate finance theory, a project should normally be accepted whenever it has a positive NPV as it enhances the value of the firm. Profitability Index (PI) also substantiates this conclusion as it is used to measure the present value that is created at every pound invested. Project A gets a PI of 0.87 whereas Project B gets 0.88, meaning that neither of the projects will break even on a present value basis against their initial investment. Project C, on the other hand, will yield a PI of 1.02, which means that each pound invested in this project generated a breakdown of 1.02 present value returns. In comparison to the other alternatives, Project C is capital efficient and the only investment with higher than minimum acceptance PI of PI of more than 1. This renders it especially desirable in situations where allocation of capital may need to focus on value creation</w:t>
      </w:r>
      <w:r>
        <w:rPr>
          <w:lang w:val="en-IN"/>
        </w:rPr>
        <w:t>.</w:t>
      </w:r>
    </w:p>
    <w:p w14:paraId="1F771B5A" w14:textId="77777777" w:rsidR="00393455" w:rsidRDefault="00BC616B">
      <w:pPr>
        <w:pStyle w:val="NormalWeb"/>
        <w:spacing w:line="360" w:lineRule="auto"/>
        <w:jc w:val="both"/>
        <w:rPr>
          <w:lang w:val="en-IN"/>
        </w:rPr>
      </w:pPr>
      <w:r>
        <w:rPr>
          <w:b/>
          <w:bCs/>
          <w:i/>
          <w:iCs/>
          <w:lang w:val="en-IN"/>
        </w:rPr>
        <w:t>Profitability Index (PI) </w:t>
      </w:r>
    </w:p>
    <w:p w14:paraId="376112BB" w14:textId="77777777" w:rsidR="00393455" w:rsidRDefault="00BC616B">
      <w:pPr>
        <w:pStyle w:val="NormalWeb"/>
        <w:spacing w:line="360" w:lineRule="auto"/>
        <w:jc w:val="both"/>
        <w:rPr>
          <w:lang w:val="en-IN"/>
        </w:rPr>
      </w:pPr>
      <w:r>
        <w:rPr>
          <w:lang w:val="en-IN"/>
        </w:rPr>
        <w:t>Now, in the case of finding PI, the formula used is </w:t>
      </w:r>
    </w:p>
    <w:p w14:paraId="2218594A" w14:textId="77777777" w:rsidR="00393455" w:rsidRDefault="00BC616B">
      <w:pPr>
        <w:pStyle w:val="NormalWeb"/>
        <w:spacing w:line="360" w:lineRule="auto"/>
        <w:jc w:val="both"/>
        <w:rPr>
          <w:lang w:val="en-IN"/>
        </w:rPr>
      </w:pPr>
      <w:r>
        <w:rPr>
          <w:lang w:val="en-IN"/>
        </w:rPr>
        <w:t>IP = PV of Future Cash Inflows​/ Initial Investment</w:t>
      </w:r>
    </w:p>
    <w:p w14:paraId="1B263F0E" w14:textId="77777777" w:rsidR="00393455" w:rsidRDefault="00BC616B">
      <w:pPr>
        <w:pStyle w:val="NormalWeb"/>
        <w:spacing w:line="360" w:lineRule="auto"/>
        <w:jc w:val="both"/>
        <w:rPr>
          <w:lang w:val="en-IN"/>
        </w:rPr>
      </w:pPr>
      <w:r>
        <w:rPr>
          <w:lang w:val="en-IN"/>
        </w:rPr>
        <w:t>For A: PI=43.46​/ 50 =0.87</w:t>
      </w:r>
    </w:p>
    <w:p w14:paraId="254DC764" w14:textId="77777777" w:rsidR="00393455" w:rsidRDefault="00BC616B">
      <w:pPr>
        <w:pStyle w:val="NormalWeb"/>
        <w:spacing w:line="360" w:lineRule="auto"/>
        <w:jc w:val="both"/>
        <w:rPr>
          <w:lang w:val="en-IN"/>
        </w:rPr>
      </w:pPr>
      <w:r>
        <w:rPr>
          <w:lang w:val="en-IN"/>
        </w:rPr>
        <w:t>For B: PI=43.92​/ 50 =0.88</w:t>
      </w:r>
    </w:p>
    <w:p w14:paraId="33E70FDC" w14:textId="77777777" w:rsidR="00393455" w:rsidRDefault="00BC616B">
      <w:pPr>
        <w:pStyle w:val="NormalWeb"/>
        <w:spacing w:line="360" w:lineRule="auto"/>
        <w:jc w:val="both"/>
        <w:rPr>
          <w:lang w:val="en-IN"/>
        </w:rPr>
      </w:pPr>
      <w:r>
        <w:rPr>
          <w:lang w:val="en-IN"/>
        </w:rPr>
        <w:t>For C: PI=50.86​/ 50 = 1.02</w:t>
      </w:r>
    </w:p>
    <w:p w14:paraId="42583E2B" w14:textId="77777777" w:rsidR="00393455" w:rsidRDefault="00BC616B">
      <w:pPr>
        <w:pStyle w:val="NormalWeb"/>
        <w:spacing w:line="360" w:lineRule="auto"/>
        <w:jc w:val="both"/>
        <w:rPr>
          <w:lang w:val="en-IN"/>
        </w:rPr>
      </w:pPr>
      <w:r>
        <w:t xml:space="preserve">Internal Rate of Return (IRR) provides an alternative ratio in order to establish the discounting rate at which the NPV of the project would assume the value of zero. Projects A and B do not have positive NPVs required because they give negative values at the required cost of capital, that is, 8%. The IRR of the two projects is lower than the investment rate that Marriott should have, and </w:t>
      </w:r>
      <w:r>
        <w:lastRenderedPageBreak/>
        <w:t xml:space="preserve">thus the projects also fail to satisfy the investment requirements of Marriott. On the other hand, because Project C has created a positive NPV given the discount rate of 8 per cent, the IRR of the Project would be above 8 per cent, which implies that the project is expected to yield higher than the cost of capital to Marriott </w:t>
      </w:r>
      <w:r>
        <w:rPr>
          <w:lang w:val="en-IN"/>
        </w:rPr>
        <w:t>(Nukala and Rao, 2021)</w:t>
      </w:r>
      <w:r>
        <w:t xml:space="preserve">. Project C thus has the most </w:t>
      </w:r>
      <w:proofErr w:type="spellStart"/>
      <w:r>
        <w:t>favourable</w:t>
      </w:r>
      <w:proofErr w:type="spellEnd"/>
      <w:r>
        <w:t xml:space="preserve"> financial payoff of the three projects, and a barely bearable investment risk profile compared to projects A and B.</w:t>
      </w:r>
    </w:p>
    <w:p w14:paraId="4E55C9E4" w14:textId="77777777" w:rsidR="00393455" w:rsidRDefault="00BC616B">
      <w:pPr>
        <w:pStyle w:val="NormalWeb"/>
        <w:spacing w:before="0" w:beforeAutospacing="0" w:after="0" w:afterAutospacing="0" w:line="360" w:lineRule="auto"/>
        <w:jc w:val="both"/>
      </w:pPr>
      <w:r>
        <w:t xml:space="preserve">The best investment to be implemented is project C. Besides having good returns on investment appraisal, the project is also good sense considering the amount of financial capability that Marriott has, but it also confronts several financial obstacles, which exist at the moment. Five-year-profit Analysis indicates that the company is recording an improvement in profitability with increased revenues, operating income and profit per share. However, Marriott continues to experience low liquidity, with the current and quick ratios being lower than the industry rates. In this respect, it would be more appropriate to select a project capable of producing greater long-term cash inflows and a greater shareholder value as compared to such a project that would only produce an equivalent value of its initial costs. </w:t>
      </w:r>
    </w:p>
    <w:p w14:paraId="4C2F1A9A" w14:textId="77777777" w:rsidR="00393455" w:rsidRDefault="00BC616B">
      <w:pPr>
        <w:pStyle w:val="NormalWeb"/>
        <w:spacing w:before="0" w:beforeAutospacing="0" w:after="0" w:afterAutospacing="0" w:line="360" w:lineRule="auto"/>
        <w:jc w:val="both"/>
      </w:pPr>
      <w:r>
        <w:t xml:space="preserve">Project C is more financially flexible in terms of strategy because projected returns have the potential to help sustain future operating cash and, thus, cater to debts and alleviate any pressures caused by the high-leverage nature of the Marriott capital structure. The management needs to invest in projects that will increase sustainable profitability more than those that create the lowest value since the liabilities have increased and shareholder equity has been negative (Gallagher, 2022). Project C is, therefore, helping Marriott attain its objective of enhancing its financial strength without straining its future funding capabilities. </w:t>
      </w:r>
    </w:p>
    <w:p w14:paraId="461C5991" w14:textId="77777777" w:rsidR="00393455" w:rsidRDefault="00BC616B">
      <w:pPr>
        <w:pStyle w:val="NormalWeb"/>
        <w:spacing w:line="360" w:lineRule="auto"/>
        <w:jc w:val="both"/>
        <w:rPr>
          <w:lang w:val="en-IN"/>
        </w:rPr>
      </w:pPr>
      <w:r>
        <w:t xml:space="preserve">However, the ultimate investment decision should be based not only on financial performance. As a multinational company that is migrating towards most economies in the globe, </w:t>
      </w:r>
      <w:r>
        <w:rPr>
          <w:lang w:val="en-IN"/>
        </w:rPr>
        <w:t xml:space="preserve">Chen (2025) state that </w:t>
      </w:r>
      <w:r>
        <w:t xml:space="preserve">Marriott is likely to be exposed to risks of politics, regulations like taxation, </w:t>
      </w:r>
      <w:proofErr w:type="spellStart"/>
      <w:r>
        <w:t>labour</w:t>
      </w:r>
      <w:proofErr w:type="spellEnd"/>
      <w:r>
        <w:t xml:space="preserve"> regulations, foreign exchange impact, environmental regulations, and geopolitical insecurity. Risk assessment and contingency planning should thus be part of the project implementation in order to reduce possible disruptions. Also, </w:t>
      </w:r>
      <w:r>
        <w:rPr>
          <w:lang w:val="en-IN"/>
        </w:rPr>
        <w:t xml:space="preserve">Bhat and Sharma (2021) argue that </w:t>
      </w:r>
      <w:r>
        <w:t xml:space="preserve">customer loyalty is a critical non-financial parameter in the international hospitality industry. </w:t>
      </w:r>
    </w:p>
    <w:p w14:paraId="48A4DE6D" w14:textId="77777777" w:rsidR="00393455" w:rsidRDefault="00BC616B">
      <w:pPr>
        <w:pStyle w:val="NormalWeb"/>
        <w:spacing w:before="0" w:beforeAutospacing="0" w:after="0" w:afterAutospacing="0" w:line="360" w:lineRule="auto"/>
        <w:jc w:val="both"/>
      </w:pPr>
      <w:r>
        <w:t xml:space="preserve">With a capital rationing constraint of £100 million, Marriott International is able to fund a maximum of two projects since each project needs initial investment of 50 million pounds. Capital rationing also involves the management having to spend scarce financial resources on investments that will </w:t>
      </w:r>
      <w:proofErr w:type="spellStart"/>
      <w:r>
        <w:t>maximise</w:t>
      </w:r>
      <w:proofErr w:type="spellEnd"/>
      <w:r>
        <w:t xml:space="preserve"> the value of the shareholders instead of only depleting the available financial resources (Saha </w:t>
      </w:r>
      <w:r>
        <w:rPr>
          <w:i/>
          <w:iCs/>
        </w:rPr>
        <w:t>et al</w:t>
      </w:r>
      <w:r>
        <w:t xml:space="preserve">., 2025). Investing in either Project A or B would reduce the size of the shareholder wealth since both projects have returned negative NPVs and profitability indices below one regardless of the amount of capital that is available. To this end, not taking on two projects due to sufficient funds would be a poor allocation of finances. Based on investment appraisal results, the core investment must be Project C given that the project has a good NPV value (£0.86 million), a higher profitability index (1.02) and a higher IRR rate when compared to other investments required by this business (8 per cent). </w:t>
      </w:r>
    </w:p>
    <w:p w14:paraId="77F5D1C3" w14:textId="77777777" w:rsidR="00393455" w:rsidRDefault="00BC616B">
      <w:pPr>
        <w:pStyle w:val="NormalWeb"/>
        <w:spacing w:line="360" w:lineRule="auto"/>
        <w:jc w:val="both"/>
        <w:rPr>
          <w:lang w:val="en-IN"/>
        </w:rPr>
      </w:pPr>
      <w:r>
        <w:lastRenderedPageBreak/>
        <w:t xml:space="preserve">The firm is more than quick-geared, the negative shareholder equity possessed and comparatively poor liquidity ratios are indicative of a company in need of saving capital just as much as increasing investments. Instead of investing an extra amount of money in value-destroying projects, the unused £50 million would enhance flexibility in the finances, help to reduce debts, improve liquidity management and give it an opportunity to invest in future strategic options which can yield higher returns. Thus, using the capital rationing postulates, Project C is the best (optimal) portfolio of investment, even though funds are sufficient to finance two projects. The decisions of capital budgeting have to focus on </w:t>
      </w:r>
      <w:proofErr w:type="spellStart"/>
      <w:r>
        <w:t>maximising</w:t>
      </w:r>
      <w:proofErr w:type="spellEnd"/>
      <w:r>
        <w:t xml:space="preserve"> value rather than the </w:t>
      </w:r>
      <w:proofErr w:type="spellStart"/>
      <w:r>
        <w:t>utilisation</w:t>
      </w:r>
      <w:proofErr w:type="spellEnd"/>
      <w:r>
        <w:t xml:space="preserve"> of the budget, and therefore every pound of investment must </w:t>
      </w:r>
      <w:proofErr w:type="spellStart"/>
      <w:r>
        <w:t>maximise</w:t>
      </w:r>
      <w:proofErr w:type="spellEnd"/>
      <w:r>
        <w:t xml:space="preserve"> shareholder wealth</w:t>
      </w:r>
      <w:r>
        <w:rPr>
          <w:lang w:val="en-IN"/>
        </w:rPr>
        <w:t xml:space="preserve"> (Nukala and Rao, 2021)</w:t>
      </w:r>
      <w:r>
        <w:t>. The strategy can assist Marriott International in maintaining financial discipline, creating its own long-term financial sustainability, as well as being flexible in its strategies in future concerning high-value investments</w:t>
      </w:r>
      <w:r>
        <w:rPr>
          <w:lang w:val="en-IN"/>
        </w:rPr>
        <w:t>.</w:t>
      </w:r>
    </w:p>
    <w:p w14:paraId="2C7D21B3" w14:textId="77777777" w:rsidR="00393455" w:rsidRDefault="00BC616B">
      <w:pPr>
        <w:pStyle w:val="Heading1"/>
        <w:rPr>
          <w:lang w:val="en-GB"/>
        </w:rPr>
      </w:pPr>
      <w:bookmarkStart w:id="16" w:name="_Toc236912239"/>
      <w:r>
        <w:rPr>
          <w:lang w:val="en-GB"/>
        </w:rPr>
        <w:t>5. Critical Reflection on AI Usage</w:t>
      </w:r>
      <w:bookmarkEnd w:id="16"/>
      <w:r>
        <w:rPr>
          <w:lang w:val="en-GB"/>
        </w:rPr>
        <w:t> </w:t>
      </w:r>
    </w:p>
    <w:p w14:paraId="57828D3E" w14:textId="77777777" w:rsidR="00393455" w:rsidRDefault="00BC616B">
      <w:pPr>
        <w:pStyle w:val="Heading2"/>
        <w:rPr>
          <w:lang w:val="en-GB"/>
        </w:rPr>
      </w:pPr>
      <w:bookmarkStart w:id="17" w:name="_Toc236912240"/>
      <w:r>
        <w:rPr>
          <w:lang w:val="en-GB"/>
        </w:rPr>
        <w:t>a. Tool Disclosure</w:t>
      </w:r>
      <w:bookmarkEnd w:id="17"/>
      <w:r>
        <w:rPr>
          <w:lang w:val="en-GB"/>
        </w:rPr>
        <w:t> </w:t>
      </w:r>
    </w:p>
    <w:p w14:paraId="46716CB9" w14:textId="77777777" w:rsidR="00393455" w:rsidRDefault="00BC616B">
      <w:pPr>
        <w:pStyle w:val="NormalWeb"/>
        <w:spacing w:before="240" w:beforeAutospacing="0" w:after="240" w:afterAutospacing="0" w:line="360" w:lineRule="auto"/>
        <w:jc w:val="both"/>
        <w:rPr>
          <w:lang w:val="en-GB"/>
        </w:rPr>
      </w:pPr>
      <w:r>
        <w:rPr>
          <w:lang w:val="en-GB"/>
        </w:rPr>
        <w:t>Artificial intelligence has been used only as a proofreading tool and Research support mechanism, consistent with AI policy. This policy has permitted data search,  data analysis and delivered some specific information but has not generated the final report AI-assisted support platform also helped to define the final need of the research and draft the structure of the report with a mandatory calculation part. However, all the calculations, such as NPV, PBP, ARR, and profitability index, have been manually done to present the working capital management evaluation, collecting data from Marriott International's annual reports and industry-published papers, followed by academic journals. </w:t>
      </w:r>
    </w:p>
    <w:p w14:paraId="0864CFF3" w14:textId="77777777" w:rsidR="00393455" w:rsidRDefault="00BC616B">
      <w:pPr>
        <w:pStyle w:val="Heading2"/>
        <w:rPr>
          <w:lang w:val="en-GB"/>
        </w:rPr>
      </w:pPr>
      <w:bookmarkStart w:id="18" w:name="_Toc236912241"/>
      <w:r>
        <w:rPr>
          <w:lang w:val="en-GB"/>
        </w:rPr>
        <w:t>b. Critical Evaluation of AI Output</w:t>
      </w:r>
      <w:bookmarkEnd w:id="18"/>
    </w:p>
    <w:p w14:paraId="1E8A4F7B" w14:textId="77777777" w:rsidR="00393455" w:rsidRDefault="00BC616B">
      <w:pPr>
        <w:pStyle w:val="NormalWeb"/>
        <w:spacing w:before="240" w:beforeAutospacing="0" w:after="240" w:afterAutospacing="0" w:line="360" w:lineRule="auto"/>
        <w:jc w:val="both"/>
        <w:rPr>
          <w:lang w:val="en-GB"/>
        </w:rPr>
      </w:pPr>
      <w:r>
        <w:rPr>
          <w:lang w:val="en-GB"/>
        </w:rPr>
        <w:t>Although in this report, the help of AI has been taken to gather information and develop a simplified concept about complex financial factors, the output was not accepted without human verification. AI-generated interpretations were cross-checked against Marriott International's current annual report and financial statements, aligning them with existing literature. The accuracy has been maintained manually to make the report consistent without any compromise in the final report content. Investment appraisal calculations and numerical values were manually calculated to eliminate computational errors. Hence, despite taking the support of AI, the entire report was written personally, with in-depth research ensuring that all conclusions were evidence-based. Proper justification has been provided, rechecking all with authoritative sources before using any personally or AI-generated information it into the report.</w:t>
      </w:r>
    </w:p>
    <w:p w14:paraId="3B17EFFC" w14:textId="77777777" w:rsidR="00393455" w:rsidRDefault="00BC616B">
      <w:pPr>
        <w:pStyle w:val="Heading2"/>
        <w:rPr>
          <w:lang w:val="en-IN"/>
        </w:rPr>
      </w:pPr>
      <w:bookmarkStart w:id="19" w:name="_Toc236912242"/>
      <w:r>
        <w:rPr>
          <w:lang w:val="en-IN"/>
        </w:rPr>
        <w:t>c. Contribution Analysis</w:t>
      </w:r>
      <w:bookmarkEnd w:id="19"/>
      <w:r>
        <w:rPr>
          <w:lang w:val="en-IN"/>
        </w:rPr>
        <w:t xml:space="preserve"> </w:t>
      </w:r>
    </w:p>
    <w:p w14:paraId="205E6945" w14:textId="77777777" w:rsidR="00393455" w:rsidRDefault="00BC616B">
      <w:pPr>
        <w:pStyle w:val="NormalWeb"/>
        <w:spacing w:before="240" w:beforeAutospacing="0" w:after="240" w:afterAutospacing="0" w:line="360" w:lineRule="auto"/>
        <w:jc w:val="both"/>
      </w:pPr>
      <w:r>
        <w:t xml:space="preserve">The main contribution of the AI to this report was to aid in planning the initial phase of its preparation, proposing a proper report framework, streamlining the academic terms, and searching </w:t>
      </w:r>
      <w:r>
        <w:lastRenderedPageBreak/>
        <w:t xml:space="preserve">for topical financial concepts and literature. It has further assisted in determining the secondary sources and </w:t>
      </w:r>
      <w:proofErr w:type="spellStart"/>
      <w:r>
        <w:t>summarising</w:t>
      </w:r>
      <w:proofErr w:type="spellEnd"/>
      <w:r>
        <w:t xml:space="preserve"> the theoretical approach to the analysis of financial statements, working capital management, capital budgeting, as well as investment appraisal. </w:t>
      </w:r>
    </w:p>
    <w:p w14:paraId="60F943EC" w14:textId="77777777" w:rsidR="00393455" w:rsidRDefault="00BC616B">
      <w:pPr>
        <w:pStyle w:val="NormalWeb"/>
        <w:spacing w:before="240" w:beforeAutospacing="0" w:after="240" w:afterAutospacing="0" w:line="360" w:lineRule="auto"/>
        <w:jc w:val="both"/>
        <w:rPr>
          <w:lang w:val="en-IN"/>
        </w:rPr>
      </w:pPr>
      <w:r>
        <w:t xml:space="preserve">I collected the financial information of Marriott's annual reports by hand and calculated all the financial ratios and applied the investment appraisal techniques: NPV, IRR, ARR, Payback Period and Profitability Index without attempting any calculations with AI. Further, I also analytically evaluated the financial performance of Marriott, compared their performance to the industry, assessed the liquidity risk as well as gearing risk and then used the financial analysis to derive the strategic recommendations. </w:t>
      </w:r>
    </w:p>
    <w:p w14:paraId="55AF95FE" w14:textId="77777777" w:rsidR="00393455" w:rsidRDefault="00BC616B">
      <w:pPr>
        <w:pStyle w:val="Heading2"/>
        <w:rPr>
          <w:lang w:val="en-IN"/>
        </w:rPr>
      </w:pPr>
      <w:bookmarkStart w:id="20" w:name="_Toc236912243"/>
      <w:r>
        <w:rPr>
          <w:lang w:val="en-IN"/>
        </w:rPr>
        <w:t>d. Ethical &amp; Professional Reflection</w:t>
      </w:r>
      <w:bookmarkEnd w:id="20"/>
      <w:r>
        <w:rPr>
          <w:lang w:val="en-IN"/>
        </w:rPr>
        <w:t xml:space="preserve"> </w:t>
      </w:r>
    </w:p>
    <w:p w14:paraId="4C1A0245" w14:textId="77777777" w:rsidR="00393455" w:rsidRDefault="00BC616B">
      <w:pPr>
        <w:pStyle w:val="NormalWeb"/>
        <w:spacing w:before="240" w:beforeAutospacing="0" w:after="240" w:afterAutospacing="0" w:line="360" w:lineRule="auto"/>
        <w:jc w:val="both"/>
      </w:pPr>
      <w:r>
        <w:t xml:space="preserve">I have come to understand in the process of writing this report that AI can improve the efficiency of research and drafting, but it should never be employed to substitute professional judgement (particularly in monetary decisions). As a future Chief Financial Officer, I perceive that there must be transparency in any case AI is involved in any part of a financial analysis, and that is why I have transparently revealed the limited involvement of AI in this report. I am also aware of the necessity to make sure that the confidential financial data and the uploading of sensitive corporate data to AI may result in privacy and compliance issues. </w:t>
      </w:r>
    </w:p>
    <w:p w14:paraId="1CD5F878" w14:textId="77777777" w:rsidR="00393455" w:rsidRDefault="00BC616B">
      <w:pPr>
        <w:pStyle w:val="NormalWeb"/>
        <w:spacing w:before="240" w:beforeAutospacing="0" w:after="240" w:afterAutospacing="0" w:line="360" w:lineRule="auto"/>
        <w:jc w:val="both"/>
        <w:rPr>
          <w:lang w:val="en-GB"/>
        </w:rPr>
      </w:pPr>
      <w:r>
        <w:t xml:space="preserve">Therefore, any financial data of the </w:t>
      </w:r>
      <w:proofErr w:type="spellStart"/>
      <w:r>
        <w:t>organisation</w:t>
      </w:r>
      <w:proofErr w:type="spellEnd"/>
      <w:r>
        <w:t xml:space="preserve"> should be dealt with in respect of data governance and professional ethics. Most importantly, I believe that the overconfidence in AI could cause wrong interpretations, risks of being biased, or making strategically misdirected decisions because of the ignorance of AI about the </w:t>
      </w:r>
      <w:proofErr w:type="spellStart"/>
      <w:r>
        <w:t>organisational</w:t>
      </w:r>
      <w:proofErr w:type="spellEnd"/>
      <w:r>
        <w:t xml:space="preserve"> context and interests of its stakeholders. Hence, I used AI as a support tool in addition to and ensured that all calculations, critical analysis, recommendations and other conclusive suggestions were all my professional mandate and independent thought</w:t>
      </w:r>
      <w:r>
        <w:rPr>
          <w:lang w:val="en-IN"/>
        </w:rPr>
        <w:t>.</w:t>
      </w:r>
      <w:r>
        <w:rPr>
          <w:lang w:val="en-GB"/>
        </w:rPr>
        <w:t> </w:t>
      </w:r>
    </w:p>
    <w:p w14:paraId="57A9E08B" w14:textId="77777777" w:rsidR="00393455" w:rsidRDefault="00BC616B">
      <w:pPr>
        <w:rPr>
          <w:rFonts w:ascii="Times New Roman" w:hAnsi="Times New Roman" w:cs="Times New Roman"/>
          <w:b/>
          <w:sz w:val="24"/>
          <w:szCs w:val="24"/>
          <w:shd w:val="clear" w:color="auto" w:fill="FFFFFF"/>
          <w:lang w:val="en-GB"/>
        </w:rPr>
      </w:pPr>
      <w:bookmarkStart w:id="21" w:name="_Toc236912244"/>
      <w:r>
        <w:rPr>
          <w:rFonts w:cs="Times New Roman"/>
          <w:szCs w:val="24"/>
          <w:shd w:val="clear" w:color="auto" w:fill="FFFFFF"/>
          <w:lang w:val="en-GB"/>
        </w:rPr>
        <w:br w:type="page"/>
      </w:r>
    </w:p>
    <w:p w14:paraId="2B18233E" w14:textId="77777777" w:rsidR="00393455" w:rsidRDefault="00BC616B">
      <w:pPr>
        <w:pStyle w:val="Heading1"/>
        <w:spacing w:before="0" w:after="0"/>
        <w:rPr>
          <w:rFonts w:cs="Times New Roman"/>
          <w:color w:val="auto"/>
          <w:szCs w:val="24"/>
          <w:shd w:val="clear" w:color="auto" w:fill="FFFFFF"/>
          <w:lang w:val="en-GB"/>
        </w:rPr>
      </w:pPr>
      <w:r>
        <w:rPr>
          <w:rFonts w:cs="Times New Roman"/>
          <w:color w:val="auto"/>
          <w:szCs w:val="24"/>
          <w:shd w:val="clear" w:color="auto" w:fill="FFFFFF"/>
          <w:lang w:val="en-GB"/>
        </w:rPr>
        <w:lastRenderedPageBreak/>
        <w:t>References</w:t>
      </w:r>
      <w:bookmarkEnd w:id="21"/>
    </w:p>
    <w:p w14:paraId="580CC6D5" w14:textId="77777777" w:rsidR="00393455" w:rsidRDefault="00BC616B">
      <w:pPr>
        <w:spacing w:line="360" w:lineRule="auto"/>
        <w:jc w:val="both"/>
        <w:rPr>
          <w:rFonts w:ascii="Times New Roman" w:hAnsi="Times New Roman" w:cs="Times New Roman"/>
          <w:sz w:val="24"/>
          <w:szCs w:val="24"/>
          <w:lang w:val="en-GB"/>
        </w:rPr>
      </w:pPr>
      <w:proofErr w:type="spellStart"/>
      <w:r>
        <w:rPr>
          <w:rFonts w:ascii="Times New Roman" w:hAnsi="Times New Roman" w:cs="Times New Roman"/>
          <w:sz w:val="24"/>
          <w:szCs w:val="24"/>
          <w:lang w:val="en-GB"/>
        </w:rPr>
        <w:t>Atichasari</w:t>
      </w:r>
      <w:proofErr w:type="spellEnd"/>
      <w:r>
        <w:rPr>
          <w:rFonts w:ascii="Times New Roman" w:hAnsi="Times New Roman" w:cs="Times New Roman"/>
          <w:sz w:val="24"/>
          <w:szCs w:val="24"/>
          <w:lang w:val="en-GB"/>
        </w:rPr>
        <w:t xml:space="preserve">, A.S., </w:t>
      </w:r>
      <w:proofErr w:type="spellStart"/>
      <w:r>
        <w:rPr>
          <w:rFonts w:ascii="Times New Roman" w:hAnsi="Times New Roman" w:cs="Times New Roman"/>
          <w:sz w:val="24"/>
          <w:szCs w:val="24"/>
          <w:lang w:val="en-GB"/>
        </w:rPr>
        <w:t>Ratnasari</w:t>
      </w:r>
      <w:proofErr w:type="spellEnd"/>
      <w:r>
        <w:rPr>
          <w:rFonts w:ascii="Times New Roman" w:hAnsi="Times New Roman" w:cs="Times New Roman"/>
          <w:sz w:val="24"/>
          <w:szCs w:val="24"/>
          <w:lang w:val="en-GB"/>
        </w:rPr>
        <w:t xml:space="preserve">, A., Kulsum, U., Kahpi, H.S., Wulandari, S.S. and </w:t>
      </w:r>
      <w:proofErr w:type="spellStart"/>
      <w:r>
        <w:rPr>
          <w:rFonts w:ascii="Times New Roman" w:hAnsi="Times New Roman" w:cs="Times New Roman"/>
          <w:sz w:val="24"/>
          <w:szCs w:val="24"/>
          <w:lang w:val="en-GB"/>
        </w:rPr>
        <w:t>Marfu</w:t>
      </w:r>
      <w:proofErr w:type="spellEnd"/>
      <w:r>
        <w:rPr>
          <w:rFonts w:ascii="Times New Roman" w:hAnsi="Times New Roman" w:cs="Times New Roman"/>
          <w:sz w:val="24"/>
          <w:szCs w:val="24"/>
          <w:lang w:val="en-GB"/>
        </w:rPr>
        <w:t>, A., (2023). Examining non-performing loans on corporate financial sustainability: Evidence from Indonesia. </w:t>
      </w:r>
      <w:r>
        <w:rPr>
          <w:rFonts w:ascii="Times New Roman" w:hAnsi="Times New Roman" w:cs="Times New Roman"/>
          <w:i/>
          <w:iCs/>
          <w:sz w:val="24"/>
          <w:szCs w:val="24"/>
          <w:lang w:val="en-GB"/>
        </w:rPr>
        <w:t>Sustainable Futures</w:t>
      </w:r>
      <w:r>
        <w:rPr>
          <w:rFonts w:ascii="Times New Roman" w:hAnsi="Times New Roman" w:cs="Times New Roman"/>
          <w:sz w:val="24"/>
          <w:szCs w:val="24"/>
          <w:lang w:val="en-GB"/>
        </w:rPr>
        <w:t>, </w:t>
      </w:r>
      <w:r>
        <w:rPr>
          <w:rFonts w:ascii="Times New Roman" w:hAnsi="Times New Roman" w:cs="Times New Roman"/>
          <w:i/>
          <w:iCs/>
          <w:sz w:val="24"/>
          <w:szCs w:val="24"/>
          <w:lang w:val="en-GB"/>
        </w:rPr>
        <w:t>6</w:t>
      </w:r>
      <w:r>
        <w:rPr>
          <w:rFonts w:ascii="Times New Roman" w:hAnsi="Times New Roman" w:cs="Times New Roman"/>
          <w:sz w:val="24"/>
          <w:szCs w:val="24"/>
          <w:lang w:val="en-GB"/>
        </w:rPr>
        <w:t>, p.100137.</w:t>
      </w:r>
      <w:hyperlink r:id="rId20" w:history="1">
        <w:r>
          <w:rPr>
            <w:rStyle w:val="Hyperlink"/>
            <w:rFonts w:ascii="Times New Roman" w:hAnsi="Times New Roman" w:cs="Times New Roman"/>
            <w:color w:val="auto"/>
            <w:sz w:val="24"/>
            <w:szCs w:val="24"/>
            <w:lang w:val="en-GB"/>
          </w:rPr>
          <w:t>https://www.sciencedirect.com/science/article/pii/S2666188823000333</w:t>
        </w:r>
      </w:hyperlink>
    </w:p>
    <w:p w14:paraId="7D34B3E4" w14:textId="77777777" w:rsidR="00393455" w:rsidRDefault="00BC616B">
      <w:pPr>
        <w:pStyle w:val="NormalWeb"/>
        <w:spacing w:before="0" w:beforeAutospacing="0" w:after="0" w:afterAutospacing="0" w:line="360" w:lineRule="auto"/>
        <w:jc w:val="both"/>
        <w:rPr>
          <w:lang w:val="en-GB"/>
        </w:rPr>
      </w:pPr>
      <w:proofErr w:type="spellStart"/>
      <w:r>
        <w:rPr>
          <w:lang w:val="en-GB"/>
        </w:rPr>
        <w:t>Awodire</w:t>
      </w:r>
      <w:proofErr w:type="spellEnd"/>
      <w:r>
        <w:rPr>
          <w:lang w:val="en-GB"/>
        </w:rPr>
        <w:t xml:space="preserve">, M., Agboola, O., </w:t>
      </w:r>
      <w:proofErr w:type="spellStart"/>
      <w:r>
        <w:rPr>
          <w:lang w:val="en-GB"/>
        </w:rPr>
        <w:t>Ogundojutimi</w:t>
      </w:r>
      <w:proofErr w:type="spellEnd"/>
      <w:r>
        <w:rPr>
          <w:lang w:val="en-GB"/>
        </w:rPr>
        <w:t xml:space="preserve">, O. and </w:t>
      </w:r>
      <w:proofErr w:type="spellStart"/>
      <w:r>
        <w:rPr>
          <w:lang w:val="en-GB"/>
        </w:rPr>
        <w:t>Odumuwagun</w:t>
      </w:r>
      <w:proofErr w:type="spellEnd"/>
      <w:r>
        <w:rPr>
          <w:lang w:val="en-GB"/>
        </w:rPr>
        <w:t xml:space="preserve">, O., (2023). Capital budgeting and financial investment appraisal: A review of archival literature. </w:t>
      </w:r>
      <w:r>
        <w:rPr>
          <w:i/>
          <w:iCs/>
          <w:lang w:val="en-GB"/>
        </w:rPr>
        <w:t>American Journal of Multidisciplinary Research in Africa</w:t>
      </w:r>
      <w:r>
        <w:rPr>
          <w:lang w:val="en-GB"/>
        </w:rPr>
        <w:t xml:space="preserve">, </w:t>
      </w:r>
      <w:r>
        <w:rPr>
          <w:i/>
          <w:iCs/>
          <w:lang w:val="en-GB"/>
        </w:rPr>
        <w:t>3</w:t>
      </w:r>
      <w:r>
        <w:rPr>
          <w:lang w:val="en-GB"/>
        </w:rPr>
        <w:t>(10.58314).</w:t>
      </w:r>
      <w:hyperlink r:id="rId21" w:history="1">
        <w:r>
          <w:rPr>
            <w:rStyle w:val="Hyperlink"/>
            <w:color w:val="auto"/>
            <w:lang w:val="en-GB"/>
          </w:rPr>
          <w:t xml:space="preserve"> https://www.academia.edu/download/115377930/Capital_Budgeting_and_Financial_Investme.pdf</w:t>
        </w:r>
      </w:hyperlink>
      <w:r>
        <w:rPr>
          <w:lang w:val="en-GB"/>
        </w:rPr>
        <w:t>  </w:t>
      </w:r>
    </w:p>
    <w:p w14:paraId="69E61BD9" w14:textId="77777777" w:rsidR="00393455" w:rsidRDefault="00BC616B">
      <w:pPr>
        <w:spacing w:line="360" w:lineRule="auto"/>
        <w:jc w:val="both"/>
        <w:rPr>
          <w:rFonts w:ascii="Times New Roman" w:hAnsi="Times New Roman" w:cs="Times New Roman"/>
          <w:sz w:val="24"/>
          <w:szCs w:val="24"/>
          <w:lang w:val="en-IN"/>
        </w:rPr>
      </w:pPr>
      <w:r>
        <w:rPr>
          <w:rFonts w:ascii="Times New Roman" w:hAnsi="Times New Roman" w:cs="Times New Roman"/>
          <w:sz w:val="24"/>
          <w:szCs w:val="24"/>
          <w:lang w:val="en-IN"/>
        </w:rPr>
        <w:t xml:space="preserve">Bhat, D.A.R. and Sharma, V. (2021). Enabling service innovation and firm performance: The role of co-creation and technological innovation in the hospitality industry. </w:t>
      </w:r>
      <w:r>
        <w:rPr>
          <w:rFonts w:ascii="Times New Roman" w:hAnsi="Times New Roman" w:cs="Times New Roman"/>
          <w:i/>
          <w:iCs/>
          <w:sz w:val="24"/>
          <w:szCs w:val="24"/>
          <w:lang w:val="en-IN"/>
        </w:rPr>
        <w:t>Technology Analysis &amp; Strategic Management</w:t>
      </w:r>
      <w:r>
        <w:rPr>
          <w:rFonts w:ascii="Times New Roman" w:hAnsi="Times New Roman" w:cs="Times New Roman"/>
          <w:sz w:val="24"/>
          <w:szCs w:val="24"/>
          <w:lang w:val="en-IN"/>
        </w:rPr>
        <w:t>, 34(7), pp.1–13. doi:10.1080/09537325.2021.1919614.</w:t>
      </w:r>
    </w:p>
    <w:p w14:paraId="3BC754EF" w14:textId="77777777" w:rsidR="00393455" w:rsidRDefault="00BC616B">
      <w:pPr>
        <w:spacing w:line="360" w:lineRule="auto"/>
        <w:jc w:val="both"/>
        <w:rPr>
          <w:rFonts w:ascii="Times New Roman" w:hAnsi="Times New Roman" w:cs="Times New Roman"/>
          <w:sz w:val="24"/>
          <w:szCs w:val="24"/>
          <w:lang w:val="en-GB"/>
        </w:rPr>
      </w:pPr>
      <w:r>
        <w:rPr>
          <w:rFonts w:ascii="Times New Roman" w:hAnsi="Times New Roman" w:cs="Times New Roman"/>
          <w:sz w:val="24"/>
          <w:szCs w:val="24"/>
          <w:lang w:val="en-GB"/>
        </w:rPr>
        <w:t xml:space="preserve">Blessing, H. and </w:t>
      </w:r>
      <w:proofErr w:type="spellStart"/>
      <w:r>
        <w:rPr>
          <w:rFonts w:ascii="Times New Roman" w:hAnsi="Times New Roman" w:cs="Times New Roman"/>
          <w:sz w:val="24"/>
          <w:szCs w:val="24"/>
          <w:lang w:val="en-GB"/>
        </w:rPr>
        <w:t>Sakouvogui</w:t>
      </w:r>
      <w:proofErr w:type="spellEnd"/>
      <w:r>
        <w:rPr>
          <w:rFonts w:ascii="Times New Roman" w:hAnsi="Times New Roman" w:cs="Times New Roman"/>
          <w:sz w:val="24"/>
          <w:szCs w:val="24"/>
          <w:lang w:val="en-GB"/>
        </w:rPr>
        <w:t xml:space="preserve">, G. (2023). Impact of liquidity and solvency ratios on financial performance: A comprehensive analysis. </w:t>
      </w:r>
      <w:r>
        <w:rPr>
          <w:rFonts w:ascii="Times New Roman" w:hAnsi="Times New Roman" w:cs="Times New Roman"/>
          <w:i/>
          <w:iCs/>
          <w:sz w:val="24"/>
          <w:szCs w:val="24"/>
          <w:lang w:val="en-GB"/>
        </w:rPr>
        <w:t>Indonesia Auditing Research Journal</w:t>
      </w:r>
      <w:r>
        <w:rPr>
          <w:rFonts w:ascii="Times New Roman" w:hAnsi="Times New Roman" w:cs="Times New Roman"/>
          <w:sz w:val="24"/>
          <w:szCs w:val="24"/>
          <w:lang w:val="en-GB"/>
        </w:rPr>
        <w:t xml:space="preserve">, 12(3), pp.102–115. </w:t>
      </w:r>
      <w:hyperlink r:id="rId22" w:history="1">
        <w:r>
          <w:rPr>
            <w:rStyle w:val="Hyperlink"/>
            <w:rFonts w:ascii="Times New Roman" w:hAnsi="Times New Roman" w:cs="Times New Roman"/>
            <w:sz w:val="24"/>
            <w:szCs w:val="24"/>
            <w:lang w:val="en-GB"/>
          </w:rPr>
          <w:t>https://journals.iarn.or.id/index.php/ARJ/article/view/208</w:t>
        </w:r>
      </w:hyperlink>
    </w:p>
    <w:p w14:paraId="69122D63" w14:textId="77777777" w:rsidR="00393455" w:rsidRDefault="00BC616B">
      <w:pPr>
        <w:spacing w:line="360" w:lineRule="auto"/>
        <w:jc w:val="both"/>
        <w:rPr>
          <w:lang w:val="en-GB"/>
        </w:rPr>
      </w:pPr>
      <w:r>
        <w:rPr>
          <w:rFonts w:ascii="Times New Roman" w:hAnsi="Times New Roman" w:cs="Times New Roman"/>
          <w:sz w:val="24"/>
          <w:szCs w:val="24"/>
          <w:lang w:val="en-GB"/>
        </w:rPr>
        <w:t xml:space="preserve">Chen, L., </w:t>
      </w:r>
      <w:proofErr w:type="spellStart"/>
      <w:r>
        <w:rPr>
          <w:rFonts w:ascii="Times New Roman" w:hAnsi="Times New Roman" w:cs="Times New Roman"/>
          <w:sz w:val="24"/>
          <w:szCs w:val="24"/>
          <w:lang w:val="en-GB"/>
        </w:rPr>
        <w:t>Mahdzan</w:t>
      </w:r>
      <w:proofErr w:type="spellEnd"/>
      <w:r>
        <w:rPr>
          <w:rFonts w:ascii="Times New Roman" w:hAnsi="Times New Roman" w:cs="Times New Roman"/>
          <w:sz w:val="24"/>
          <w:szCs w:val="24"/>
          <w:lang w:val="en-GB"/>
        </w:rPr>
        <w:t>, N.S. and Shen, J., (2026). Debt pressure and flexibility trade-offs: short-term debt and financial flexibility as a transmission channel between digital financial inclusion and firms’ financial vulnerability. </w:t>
      </w:r>
      <w:r>
        <w:rPr>
          <w:rFonts w:ascii="Times New Roman" w:hAnsi="Times New Roman" w:cs="Times New Roman"/>
          <w:i/>
          <w:iCs/>
          <w:sz w:val="24"/>
          <w:szCs w:val="24"/>
          <w:lang w:val="en-GB"/>
        </w:rPr>
        <w:t>Cogent Economics &amp; Finance</w:t>
      </w:r>
      <w:r>
        <w:rPr>
          <w:rFonts w:ascii="Times New Roman" w:hAnsi="Times New Roman" w:cs="Times New Roman"/>
          <w:sz w:val="24"/>
          <w:szCs w:val="24"/>
          <w:lang w:val="en-GB"/>
        </w:rPr>
        <w:t>, </w:t>
      </w:r>
      <w:r>
        <w:rPr>
          <w:rFonts w:ascii="Times New Roman" w:hAnsi="Times New Roman" w:cs="Times New Roman"/>
          <w:i/>
          <w:iCs/>
          <w:sz w:val="24"/>
          <w:szCs w:val="24"/>
          <w:lang w:val="en-GB"/>
        </w:rPr>
        <w:t>14</w:t>
      </w:r>
      <w:r>
        <w:rPr>
          <w:rFonts w:ascii="Times New Roman" w:hAnsi="Times New Roman" w:cs="Times New Roman"/>
          <w:sz w:val="24"/>
          <w:szCs w:val="24"/>
          <w:lang w:val="en-GB"/>
        </w:rPr>
        <w:t>(1), p.2678718.</w:t>
      </w:r>
      <w:hyperlink r:id="rId23" w:history="1">
        <w:r>
          <w:rPr>
            <w:rStyle w:val="Hyperlink"/>
            <w:rFonts w:ascii="Times New Roman" w:hAnsi="Times New Roman" w:cs="Times New Roman"/>
            <w:color w:val="auto"/>
            <w:sz w:val="24"/>
            <w:szCs w:val="24"/>
            <w:lang w:val="en-GB"/>
          </w:rPr>
          <w:t>https://www.tandfonline.com/doi/abs/10.1080/23322039.2026.2678718</w:t>
        </w:r>
      </w:hyperlink>
    </w:p>
    <w:p w14:paraId="796423A0" w14:textId="77777777" w:rsidR="00393455" w:rsidRDefault="00BC616B">
      <w:pPr>
        <w:spacing w:line="360" w:lineRule="auto"/>
        <w:jc w:val="both"/>
        <w:rPr>
          <w:rFonts w:ascii="Times New Roman" w:hAnsi="Times New Roman" w:cs="Times New Roman"/>
          <w:sz w:val="24"/>
          <w:szCs w:val="24"/>
          <w:lang w:val="en-IN"/>
        </w:rPr>
      </w:pPr>
      <w:r>
        <w:rPr>
          <w:rFonts w:ascii="Times New Roman" w:hAnsi="Times New Roman" w:cs="Times New Roman"/>
          <w:sz w:val="24"/>
          <w:szCs w:val="24"/>
          <w:lang w:val="en-IN"/>
        </w:rPr>
        <w:t xml:space="preserve">Chen, Y. (2025). Corporate competition and financial analysis - based on Marriott’s analysis. </w:t>
      </w:r>
      <w:r>
        <w:rPr>
          <w:rFonts w:ascii="Times New Roman" w:hAnsi="Times New Roman" w:cs="Times New Roman"/>
          <w:i/>
          <w:iCs/>
          <w:sz w:val="24"/>
          <w:szCs w:val="24"/>
          <w:lang w:val="en-IN"/>
        </w:rPr>
        <w:t>Advances in Economics, Business and Management Research</w:t>
      </w:r>
      <w:r>
        <w:rPr>
          <w:rFonts w:ascii="Times New Roman" w:hAnsi="Times New Roman" w:cs="Times New Roman"/>
          <w:sz w:val="24"/>
          <w:szCs w:val="24"/>
          <w:lang w:val="en-IN"/>
        </w:rPr>
        <w:t>, [online] pp.554–565. doi:10.2991/978-94-6463-652-9_58.</w:t>
      </w:r>
    </w:p>
    <w:p w14:paraId="11B7AA36" w14:textId="77777777" w:rsidR="00393455" w:rsidRDefault="00BC616B">
      <w:pPr>
        <w:spacing w:line="360" w:lineRule="auto"/>
        <w:jc w:val="both"/>
        <w:rPr>
          <w:rFonts w:ascii="Times New Roman" w:hAnsi="Times New Roman" w:cs="Times New Roman"/>
          <w:sz w:val="24"/>
          <w:szCs w:val="24"/>
          <w:lang w:val="en-GB"/>
        </w:rPr>
      </w:pPr>
      <w:r>
        <w:rPr>
          <w:lang w:val="en-GB"/>
        </w:rPr>
        <w:t xml:space="preserve">Chen, Y., (2025), February. Corporate Competition and Financial Analysis-Based on Marriott’s Analysis. In </w:t>
      </w:r>
      <w:r>
        <w:rPr>
          <w:i/>
          <w:iCs/>
          <w:lang w:val="en-GB"/>
        </w:rPr>
        <w:t>International Workshop on Navigating the Digital Business Frontier for Sustainable Financial Innovation (ICDEBA 2024)</w:t>
      </w:r>
      <w:r>
        <w:rPr>
          <w:lang w:val="en-GB"/>
        </w:rPr>
        <w:t xml:space="preserve"> (pp. 554-565). Atlantis Press.</w:t>
      </w:r>
      <w:hyperlink r:id="rId24" w:history="1">
        <w:r>
          <w:rPr>
            <w:rStyle w:val="Hyperlink"/>
            <w:color w:val="auto"/>
            <w:lang w:val="en-GB"/>
          </w:rPr>
          <w:t xml:space="preserve"> https://www.atlantis-press.com/proceedings/icdeba-24/126008558</w:t>
        </w:r>
      </w:hyperlink>
    </w:p>
    <w:p w14:paraId="4E09A179" w14:textId="77777777" w:rsidR="00393455" w:rsidRDefault="00BC616B">
      <w:pPr>
        <w:spacing w:line="360" w:lineRule="auto"/>
        <w:jc w:val="both"/>
        <w:rPr>
          <w:rFonts w:ascii="Times New Roman" w:hAnsi="Times New Roman" w:cs="Times New Roman"/>
          <w:sz w:val="24"/>
          <w:szCs w:val="24"/>
          <w:lang w:val="en-GB"/>
        </w:rPr>
      </w:pPr>
      <w:r>
        <w:rPr>
          <w:rFonts w:ascii="Times New Roman" w:hAnsi="Times New Roman" w:cs="Times New Roman"/>
          <w:sz w:val="24"/>
          <w:szCs w:val="24"/>
          <w:lang w:val="en-GB"/>
        </w:rPr>
        <w:t xml:space="preserve">Davidson III, W., (2020). </w:t>
      </w:r>
      <w:r>
        <w:rPr>
          <w:rFonts w:ascii="Times New Roman" w:hAnsi="Times New Roman" w:cs="Times New Roman"/>
          <w:i/>
          <w:iCs/>
          <w:sz w:val="24"/>
          <w:szCs w:val="24"/>
          <w:lang w:val="en-GB"/>
        </w:rPr>
        <w:t>Financial statement analysis: Basis for management advice</w:t>
      </w:r>
      <w:r>
        <w:rPr>
          <w:rFonts w:ascii="Times New Roman" w:hAnsi="Times New Roman" w:cs="Times New Roman"/>
          <w:sz w:val="24"/>
          <w:szCs w:val="24"/>
          <w:lang w:val="en-GB"/>
        </w:rPr>
        <w:t>. John Wiley &amp; Sons. https://books.google.com/books?hl=en&amp;lr=&amp;id=C-nuDwAAQBAJ&amp;oi=fnd&amp;pg=PP1&amp;dq=current+and+quick+ratios+are+never+high,+meaning+that+the+company+can+find+itself+in+temporary+liquidity+strains+in+case+operating+cash+flows+are+lower&amp;ots=CPxSnB92gm&amp;sig=f51OXGd-azXYwByz9Dx6maZa6Mo</w:t>
      </w:r>
    </w:p>
    <w:p w14:paraId="62848036" w14:textId="77777777" w:rsidR="00393455" w:rsidRDefault="00BC616B">
      <w:pPr>
        <w:pStyle w:val="NormalWeb"/>
        <w:spacing w:before="0" w:beforeAutospacing="0" w:after="0" w:afterAutospacing="0" w:line="360" w:lineRule="auto"/>
        <w:jc w:val="both"/>
        <w:rPr>
          <w:lang w:val="en-GB"/>
        </w:rPr>
      </w:pPr>
      <w:r>
        <w:rPr>
          <w:lang w:val="en-GB"/>
        </w:rPr>
        <w:t xml:space="preserve">Dobrowolski, Z. and Drozdowski, G., (2022). Does the net present value as a financial metric fit investment in green energy security?. </w:t>
      </w:r>
      <w:r>
        <w:rPr>
          <w:i/>
          <w:iCs/>
          <w:lang w:val="en-GB"/>
        </w:rPr>
        <w:t>Energies</w:t>
      </w:r>
      <w:r>
        <w:rPr>
          <w:lang w:val="en-GB"/>
        </w:rPr>
        <w:t xml:space="preserve">, </w:t>
      </w:r>
      <w:r>
        <w:rPr>
          <w:i/>
          <w:iCs/>
          <w:lang w:val="en-GB"/>
        </w:rPr>
        <w:t>15</w:t>
      </w:r>
      <w:r>
        <w:rPr>
          <w:lang w:val="en-GB"/>
        </w:rPr>
        <w:t>(1), p.353.</w:t>
      </w:r>
      <w:hyperlink r:id="rId25" w:history="1">
        <w:r>
          <w:rPr>
            <w:rStyle w:val="Hyperlink"/>
            <w:color w:val="auto"/>
            <w:lang w:val="en-GB"/>
          </w:rPr>
          <w:t xml:space="preserve"> https://www.mdpi.com/1996-1073/15/1/353</w:t>
        </w:r>
      </w:hyperlink>
    </w:p>
    <w:p w14:paraId="10378EFB" w14:textId="77777777" w:rsidR="00393455" w:rsidRDefault="00BC616B">
      <w:pPr>
        <w:spacing w:line="360" w:lineRule="auto"/>
        <w:jc w:val="both"/>
        <w:rPr>
          <w:rFonts w:ascii="Times New Roman" w:hAnsi="Times New Roman" w:cs="Times New Roman"/>
          <w:sz w:val="24"/>
          <w:szCs w:val="24"/>
          <w:lang w:val="en-GB"/>
        </w:rPr>
      </w:pPr>
      <w:proofErr w:type="spellStart"/>
      <w:r>
        <w:rPr>
          <w:rFonts w:ascii="Times New Roman" w:hAnsi="Times New Roman" w:cs="Times New Roman"/>
          <w:sz w:val="24"/>
          <w:szCs w:val="24"/>
          <w:lang w:val="en-GB"/>
        </w:rPr>
        <w:t>Ermawati</w:t>
      </w:r>
      <w:proofErr w:type="spellEnd"/>
      <w:r>
        <w:rPr>
          <w:rFonts w:ascii="Times New Roman" w:hAnsi="Times New Roman" w:cs="Times New Roman"/>
          <w:sz w:val="24"/>
          <w:szCs w:val="24"/>
          <w:lang w:val="en-GB"/>
        </w:rPr>
        <w:t>, Y., (2024). The role of corporate finance in maximizing shareholder wealth and driving sustainable growth. </w:t>
      </w:r>
      <w:r>
        <w:rPr>
          <w:rFonts w:ascii="Times New Roman" w:hAnsi="Times New Roman" w:cs="Times New Roman"/>
          <w:i/>
          <w:iCs/>
          <w:sz w:val="24"/>
          <w:szCs w:val="24"/>
          <w:lang w:val="en-GB"/>
        </w:rPr>
        <w:t>Advances in Management &amp; Financial Reporting</w:t>
      </w:r>
      <w:r>
        <w:rPr>
          <w:rFonts w:ascii="Times New Roman" w:hAnsi="Times New Roman" w:cs="Times New Roman"/>
          <w:sz w:val="24"/>
          <w:szCs w:val="24"/>
          <w:lang w:val="en-GB"/>
        </w:rPr>
        <w:t>, </w:t>
      </w:r>
      <w:r>
        <w:rPr>
          <w:rFonts w:ascii="Times New Roman" w:hAnsi="Times New Roman" w:cs="Times New Roman"/>
          <w:i/>
          <w:iCs/>
          <w:sz w:val="24"/>
          <w:szCs w:val="24"/>
          <w:lang w:val="en-GB"/>
        </w:rPr>
        <w:t>2</w:t>
      </w:r>
      <w:r>
        <w:rPr>
          <w:rFonts w:ascii="Times New Roman" w:hAnsi="Times New Roman" w:cs="Times New Roman"/>
          <w:sz w:val="24"/>
          <w:szCs w:val="24"/>
          <w:lang w:val="en-GB"/>
        </w:rPr>
        <w:t>(3), pp.173-185.</w:t>
      </w:r>
      <w:hyperlink r:id="rId26" w:history="1">
        <w:r>
          <w:rPr>
            <w:rStyle w:val="Hyperlink"/>
            <w:rFonts w:ascii="Times New Roman" w:hAnsi="Times New Roman" w:cs="Times New Roman"/>
            <w:color w:val="auto"/>
            <w:sz w:val="24"/>
            <w:szCs w:val="24"/>
            <w:lang w:val="en-GB"/>
          </w:rPr>
          <w:t>http://advancesinresearch.id/index.php/AMFR/article/view/384</w:t>
        </w:r>
      </w:hyperlink>
    </w:p>
    <w:p w14:paraId="3E74F439" w14:textId="77777777" w:rsidR="00393455" w:rsidRDefault="00BC616B">
      <w:pPr>
        <w:spacing w:line="360" w:lineRule="auto"/>
        <w:jc w:val="both"/>
        <w:rPr>
          <w:rFonts w:ascii="Times New Roman" w:hAnsi="Times New Roman" w:cs="Times New Roman"/>
          <w:sz w:val="24"/>
          <w:szCs w:val="24"/>
          <w:lang w:val="en-GB"/>
        </w:rPr>
      </w:pPr>
      <w:r>
        <w:rPr>
          <w:rFonts w:ascii="Times New Roman" w:hAnsi="Times New Roman" w:cs="Times New Roman"/>
          <w:sz w:val="24"/>
          <w:szCs w:val="24"/>
          <w:lang w:val="en-GB"/>
        </w:rPr>
        <w:t xml:space="preserve">Eschenbrenner, B., Zlatic, A., Bechtel, M., Collins, B., Straley, C. and Gubbels, G., (2023). Marriott International: a managerial strategic </w:t>
      </w:r>
      <w:proofErr w:type="spellStart"/>
      <w:r>
        <w:rPr>
          <w:rFonts w:ascii="Times New Roman" w:hAnsi="Times New Roman" w:cs="Times New Roman"/>
          <w:sz w:val="24"/>
          <w:szCs w:val="24"/>
          <w:lang w:val="en-GB"/>
        </w:rPr>
        <w:t>audit.</w:t>
      </w:r>
      <w:hyperlink r:id="rId27" w:history="1">
        <w:r>
          <w:rPr>
            <w:rStyle w:val="Hyperlink"/>
            <w:rFonts w:ascii="Times New Roman" w:hAnsi="Times New Roman" w:cs="Times New Roman"/>
            <w:color w:val="auto"/>
            <w:sz w:val="24"/>
            <w:szCs w:val="24"/>
            <w:lang w:val="en-GB"/>
          </w:rPr>
          <w:t>https</w:t>
        </w:r>
        <w:proofErr w:type="spellEnd"/>
        <w:r>
          <w:rPr>
            <w:rStyle w:val="Hyperlink"/>
            <w:rFonts w:ascii="Times New Roman" w:hAnsi="Times New Roman" w:cs="Times New Roman"/>
            <w:color w:val="auto"/>
            <w:sz w:val="24"/>
            <w:szCs w:val="24"/>
            <w:lang w:val="en-GB"/>
          </w:rPr>
          <w:t>://digitalcommons.unl.edu/</w:t>
        </w:r>
        <w:proofErr w:type="spellStart"/>
        <w:r>
          <w:rPr>
            <w:rStyle w:val="Hyperlink"/>
            <w:rFonts w:ascii="Times New Roman" w:hAnsi="Times New Roman" w:cs="Times New Roman"/>
            <w:color w:val="auto"/>
            <w:sz w:val="24"/>
            <w:szCs w:val="24"/>
            <w:lang w:val="en-GB"/>
          </w:rPr>
          <w:t>honorstheses</w:t>
        </w:r>
        <w:proofErr w:type="spellEnd"/>
        <w:r>
          <w:rPr>
            <w:rStyle w:val="Hyperlink"/>
            <w:rFonts w:ascii="Times New Roman" w:hAnsi="Times New Roman" w:cs="Times New Roman"/>
            <w:color w:val="auto"/>
            <w:sz w:val="24"/>
            <w:szCs w:val="24"/>
            <w:lang w:val="en-GB"/>
          </w:rPr>
          <w:t>/632/</w:t>
        </w:r>
      </w:hyperlink>
    </w:p>
    <w:p w14:paraId="27C9FBA9" w14:textId="77777777" w:rsidR="00393455" w:rsidRDefault="00BC616B">
      <w:pPr>
        <w:spacing w:line="360" w:lineRule="auto"/>
        <w:jc w:val="both"/>
        <w:rPr>
          <w:rFonts w:ascii="Times New Roman" w:hAnsi="Times New Roman" w:cs="Times New Roman"/>
          <w:sz w:val="24"/>
          <w:szCs w:val="24"/>
          <w:lang w:val="en-GB"/>
        </w:rPr>
      </w:pPr>
      <w:r>
        <w:rPr>
          <w:rFonts w:ascii="Times New Roman" w:hAnsi="Times New Roman" w:cs="Times New Roman"/>
          <w:sz w:val="24"/>
          <w:szCs w:val="24"/>
          <w:lang w:val="en-GB"/>
        </w:rPr>
        <w:lastRenderedPageBreak/>
        <w:t>Eyinade, W., Ezeilo, O.J. and Ogundeji, I.A., (2022). A framework for managing currency risk and exchange rate exposure in international energy investment portfolios. </w:t>
      </w:r>
      <w:r>
        <w:rPr>
          <w:rFonts w:ascii="Times New Roman" w:hAnsi="Times New Roman" w:cs="Times New Roman"/>
          <w:i/>
          <w:iCs/>
          <w:sz w:val="24"/>
          <w:szCs w:val="24"/>
          <w:lang w:val="en-GB"/>
        </w:rPr>
        <w:t>International Journal of Scientific Research in Civil Engineering</w:t>
      </w:r>
      <w:r>
        <w:rPr>
          <w:rFonts w:ascii="Times New Roman" w:hAnsi="Times New Roman" w:cs="Times New Roman"/>
          <w:sz w:val="24"/>
          <w:szCs w:val="24"/>
          <w:lang w:val="en-GB"/>
        </w:rPr>
        <w:t>, </w:t>
      </w:r>
      <w:r>
        <w:rPr>
          <w:rFonts w:ascii="Times New Roman" w:hAnsi="Times New Roman" w:cs="Times New Roman"/>
          <w:i/>
          <w:iCs/>
          <w:sz w:val="24"/>
          <w:szCs w:val="24"/>
          <w:lang w:val="en-GB"/>
        </w:rPr>
        <w:t>6</w:t>
      </w:r>
      <w:r>
        <w:rPr>
          <w:rFonts w:ascii="Times New Roman" w:hAnsi="Times New Roman" w:cs="Times New Roman"/>
          <w:sz w:val="24"/>
          <w:szCs w:val="24"/>
          <w:lang w:val="en-GB"/>
        </w:rPr>
        <w:t>(6), pp.218-230.</w:t>
      </w:r>
      <w:hyperlink r:id="rId28" w:history="1">
        <w:r>
          <w:rPr>
            <w:rStyle w:val="Hyperlink"/>
            <w:rFonts w:ascii="Times New Roman" w:hAnsi="Times New Roman" w:cs="Times New Roman"/>
            <w:color w:val="auto"/>
            <w:sz w:val="24"/>
            <w:szCs w:val="24"/>
            <w:lang w:val="en-GB"/>
          </w:rPr>
          <w:t>https://www.researchgate.net/profile/Onyinye-Ezeilo/publication/393453311_A_Framework_for_Managing_Currency_Risk_and_Exchange_Rate_Exposure_in_International_Energy_Investment_Portfolios/links/686af3d5b991270ef301dc5f/A-Framework-for-Managing-Currency-Risk-and-Exchange-Rate-Exposure-in-International-Energy-Investment-Portfolios.pdf</w:t>
        </w:r>
      </w:hyperlink>
    </w:p>
    <w:p w14:paraId="0AC84AC7" w14:textId="77777777" w:rsidR="00393455" w:rsidRDefault="00BC616B">
      <w:pPr>
        <w:spacing w:line="360" w:lineRule="auto"/>
        <w:jc w:val="both"/>
        <w:rPr>
          <w:rFonts w:ascii="Times New Roman" w:hAnsi="Times New Roman" w:cs="Times New Roman"/>
          <w:sz w:val="24"/>
          <w:szCs w:val="24"/>
          <w:lang w:val="en-IN"/>
        </w:rPr>
      </w:pPr>
      <w:r>
        <w:rPr>
          <w:rFonts w:ascii="Times New Roman" w:hAnsi="Times New Roman" w:cs="Times New Roman"/>
          <w:sz w:val="24"/>
          <w:szCs w:val="24"/>
          <w:lang w:val="en-IN"/>
        </w:rPr>
        <w:t xml:space="preserve">Fan, J. (2025). Beyond NPV and IRR: An Integrated Capital Budgeting rule for real-world investment decisions. </w:t>
      </w:r>
      <w:r>
        <w:rPr>
          <w:rFonts w:ascii="Times New Roman" w:hAnsi="Times New Roman" w:cs="Times New Roman"/>
          <w:i/>
          <w:iCs/>
          <w:sz w:val="24"/>
          <w:szCs w:val="24"/>
          <w:lang w:val="en-IN"/>
        </w:rPr>
        <w:t>Transactions on Economics, Business and Management Research</w:t>
      </w:r>
      <w:r>
        <w:rPr>
          <w:rFonts w:ascii="Times New Roman" w:hAnsi="Times New Roman" w:cs="Times New Roman"/>
          <w:sz w:val="24"/>
          <w:szCs w:val="24"/>
          <w:lang w:val="en-IN"/>
        </w:rPr>
        <w:t>, [online] 16, pp.161–165. doi:10.62051/a4ybws71.</w:t>
      </w:r>
    </w:p>
    <w:p w14:paraId="40E9799A" w14:textId="77777777" w:rsidR="00393455" w:rsidRDefault="00BC616B">
      <w:pPr>
        <w:spacing w:line="360" w:lineRule="auto"/>
        <w:jc w:val="both"/>
        <w:rPr>
          <w:rFonts w:ascii="Times New Roman" w:hAnsi="Times New Roman" w:cs="Times New Roman"/>
          <w:sz w:val="24"/>
          <w:szCs w:val="24"/>
          <w:lang w:val="en-IN"/>
        </w:rPr>
      </w:pPr>
      <w:r>
        <w:rPr>
          <w:rFonts w:ascii="Times New Roman" w:hAnsi="Times New Roman" w:cs="Times New Roman"/>
          <w:sz w:val="24"/>
          <w:szCs w:val="24"/>
          <w:lang w:val="en-IN"/>
        </w:rPr>
        <w:t xml:space="preserve">Gallagher, T.J., (2022). </w:t>
      </w:r>
      <w:r>
        <w:rPr>
          <w:rFonts w:ascii="Times New Roman" w:hAnsi="Times New Roman" w:cs="Times New Roman"/>
          <w:i/>
          <w:iCs/>
          <w:sz w:val="24"/>
          <w:szCs w:val="24"/>
          <w:lang w:val="en-IN"/>
        </w:rPr>
        <w:t>Financial management: principles and practice</w:t>
      </w:r>
      <w:r>
        <w:rPr>
          <w:rFonts w:ascii="Times New Roman" w:hAnsi="Times New Roman" w:cs="Times New Roman"/>
          <w:sz w:val="24"/>
          <w:szCs w:val="24"/>
          <w:lang w:val="en-IN"/>
        </w:rPr>
        <w:t xml:space="preserve">. Sage Publications. </w:t>
      </w:r>
      <w:hyperlink r:id="rId29" w:history="1">
        <w:r>
          <w:rPr>
            <w:rStyle w:val="Hyperlink"/>
            <w:rFonts w:ascii="Times New Roman" w:hAnsi="Times New Roman" w:cs="Times New Roman"/>
            <w:sz w:val="24"/>
            <w:szCs w:val="24"/>
            <w:lang w:val="en-IN"/>
          </w:rPr>
          <w:t>https://books.google.com/books?hl=en&amp;lr=&amp;id=9d1fEQAAQBAJ&amp;oi=fnd&amp;pg=PP1&amp;dq=management+needs+to+invest+in+projects+that+will+increase+sustainable+profitability+more+than+those+that+create+the+lowest+value+since+the+liabilities+have+increased+and+shareholder+equity+has+been+negative&amp;ots=BWpp-3ORSo&amp;sig=GEq4w8jT5sZ3DMIWMFVfgfHQRX8</w:t>
        </w:r>
      </w:hyperlink>
      <w:r>
        <w:rPr>
          <w:rFonts w:ascii="Times New Roman" w:hAnsi="Times New Roman" w:cs="Times New Roman"/>
          <w:sz w:val="24"/>
          <w:szCs w:val="24"/>
          <w:lang w:val="en-IN"/>
        </w:rPr>
        <w:t> </w:t>
      </w:r>
    </w:p>
    <w:p w14:paraId="57EAE375" w14:textId="77777777" w:rsidR="00393455" w:rsidRDefault="00BC616B">
      <w:pPr>
        <w:spacing w:line="360" w:lineRule="auto"/>
        <w:jc w:val="both"/>
        <w:rPr>
          <w:rFonts w:ascii="Times New Roman" w:hAnsi="Times New Roman" w:cs="Times New Roman"/>
          <w:sz w:val="24"/>
          <w:szCs w:val="24"/>
          <w:lang w:val="en-GB"/>
        </w:rPr>
      </w:pPr>
      <w:r>
        <w:rPr>
          <w:rFonts w:ascii="Times New Roman" w:hAnsi="Times New Roman" w:cs="Times New Roman"/>
          <w:sz w:val="24"/>
          <w:szCs w:val="24"/>
          <w:lang w:val="en-GB"/>
        </w:rPr>
        <w:t xml:space="preserve">Haq, M., Srivastava, N. and Wang, Z. (2025). Bank capital and liquidity risk: Influence of crisis and regulatory intervention. </w:t>
      </w:r>
      <w:r>
        <w:rPr>
          <w:rFonts w:ascii="Times New Roman" w:hAnsi="Times New Roman" w:cs="Times New Roman"/>
          <w:i/>
          <w:iCs/>
          <w:sz w:val="24"/>
          <w:szCs w:val="24"/>
          <w:lang w:val="en-GB"/>
        </w:rPr>
        <w:t>Review of Quantitative Finance and Accounting</w:t>
      </w:r>
      <w:r>
        <w:rPr>
          <w:rFonts w:ascii="Times New Roman" w:hAnsi="Times New Roman" w:cs="Times New Roman"/>
          <w:sz w:val="24"/>
          <w:szCs w:val="24"/>
          <w:lang w:val="en-GB"/>
        </w:rPr>
        <w:t>. doi:10.1007/s11156-025-01433-1.</w:t>
      </w:r>
    </w:p>
    <w:p w14:paraId="6924E986" w14:textId="77777777" w:rsidR="00393455" w:rsidRDefault="00BC616B">
      <w:pPr>
        <w:spacing w:line="360" w:lineRule="auto"/>
        <w:jc w:val="both"/>
        <w:rPr>
          <w:rFonts w:ascii="Times New Roman" w:hAnsi="Times New Roman" w:cs="Times New Roman"/>
          <w:sz w:val="24"/>
          <w:szCs w:val="24"/>
          <w:lang w:val="en-GB"/>
        </w:rPr>
      </w:pPr>
      <w:r>
        <w:rPr>
          <w:rFonts w:ascii="Times New Roman" w:hAnsi="Times New Roman" w:cs="Times New Roman"/>
          <w:sz w:val="24"/>
          <w:szCs w:val="24"/>
          <w:lang w:val="en-GB"/>
        </w:rPr>
        <w:t>Jones, P., (2023). Towards net-zero emissions in the global tourism industry. </w:t>
      </w:r>
      <w:r>
        <w:rPr>
          <w:rFonts w:ascii="Times New Roman" w:hAnsi="Times New Roman" w:cs="Times New Roman"/>
          <w:i/>
          <w:iCs/>
          <w:sz w:val="24"/>
          <w:szCs w:val="24"/>
          <w:lang w:val="en-GB"/>
        </w:rPr>
        <w:t>Athens Journal of Tourism</w:t>
      </w:r>
      <w:r>
        <w:rPr>
          <w:rFonts w:ascii="Times New Roman" w:hAnsi="Times New Roman" w:cs="Times New Roman"/>
          <w:sz w:val="24"/>
          <w:szCs w:val="24"/>
          <w:lang w:val="en-GB"/>
        </w:rPr>
        <w:t>, </w:t>
      </w:r>
      <w:r>
        <w:rPr>
          <w:rFonts w:ascii="Times New Roman" w:hAnsi="Times New Roman" w:cs="Times New Roman"/>
          <w:i/>
          <w:iCs/>
          <w:sz w:val="24"/>
          <w:szCs w:val="24"/>
          <w:lang w:val="en-GB"/>
        </w:rPr>
        <w:t>10</w:t>
      </w:r>
      <w:r>
        <w:rPr>
          <w:rFonts w:ascii="Times New Roman" w:hAnsi="Times New Roman" w:cs="Times New Roman"/>
          <w:sz w:val="24"/>
          <w:szCs w:val="24"/>
          <w:lang w:val="en-GB"/>
        </w:rPr>
        <w:t>(2), pp.125-136.</w:t>
      </w:r>
      <w:hyperlink r:id="rId30" w:history="1">
        <w:r>
          <w:rPr>
            <w:rStyle w:val="Hyperlink"/>
            <w:rFonts w:ascii="Times New Roman" w:hAnsi="Times New Roman" w:cs="Times New Roman"/>
            <w:color w:val="auto"/>
            <w:sz w:val="24"/>
            <w:szCs w:val="24"/>
            <w:lang w:val="en-GB"/>
          </w:rPr>
          <w:t>https://eprints.glos.ac.uk/12354/</w:t>
        </w:r>
      </w:hyperlink>
    </w:p>
    <w:p w14:paraId="481FBAB5" w14:textId="77777777" w:rsidR="00393455" w:rsidRDefault="00BC616B">
      <w:pPr>
        <w:spacing w:line="360" w:lineRule="auto"/>
        <w:jc w:val="both"/>
        <w:rPr>
          <w:rFonts w:ascii="Times New Roman" w:hAnsi="Times New Roman" w:cs="Times New Roman"/>
          <w:sz w:val="24"/>
          <w:szCs w:val="24"/>
          <w:lang w:val="en-GB"/>
        </w:rPr>
      </w:pPr>
      <w:r>
        <w:rPr>
          <w:rFonts w:ascii="Times New Roman" w:hAnsi="Times New Roman" w:cs="Times New Roman"/>
          <w:sz w:val="24"/>
          <w:szCs w:val="24"/>
          <w:lang w:val="en-GB"/>
        </w:rPr>
        <w:t>Kurian, A., (2022). The evolution of international tax regime and the OECD Two-Pillar solution: Analysis from a developing country perspective. </w:t>
      </w:r>
      <w:r>
        <w:rPr>
          <w:rFonts w:ascii="Times New Roman" w:hAnsi="Times New Roman" w:cs="Times New Roman"/>
          <w:i/>
          <w:iCs/>
          <w:sz w:val="24"/>
          <w:szCs w:val="24"/>
          <w:lang w:val="en-GB"/>
        </w:rPr>
        <w:t>Journal of Economic Issues</w:t>
      </w:r>
      <w:r>
        <w:rPr>
          <w:rFonts w:ascii="Times New Roman" w:hAnsi="Times New Roman" w:cs="Times New Roman"/>
          <w:sz w:val="24"/>
          <w:szCs w:val="24"/>
          <w:lang w:val="en-GB"/>
        </w:rPr>
        <w:t>, </w:t>
      </w:r>
      <w:r>
        <w:rPr>
          <w:rFonts w:ascii="Times New Roman" w:hAnsi="Times New Roman" w:cs="Times New Roman"/>
          <w:i/>
          <w:iCs/>
          <w:sz w:val="24"/>
          <w:szCs w:val="24"/>
          <w:lang w:val="en-GB"/>
        </w:rPr>
        <w:t>1</w:t>
      </w:r>
      <w:r>
        <w:rPr>
          <w:rFonts w:ascii="Times New Roman" w:hAnsi="Times New Roman" w:cs="Times New Roman"/>
          <w:sz w:val="24"/>
          <w:szCs w:val="24"/>
          <w:lang w:val="en-GB"/>
        </w:rPr>
        <w:t>(1), pp.61-71.</w:t>
      </w:r>
      <w:hyperlink r:id="rId31" w:history="1">
        <w:r>
          <w:rPr>
            <w:rStyle w:val="Hyperlink"/>
            <w:rFonts w:ascii="Times New Roman" w:hAnsi="Times New Roman" w:cs="Times New Roman"/>
            <w:color w:val="auto"/>
            <w:sz w:val="24"/>
            <w:szCs w:val="24"/>
            <w:lang w:val="en-GB"/>
          </w:rPr>
          <w:t>https://www.researchgate.net/profile/Arul-Kurian/publication/363728560_The_evolution_of_international_tax_regime_and_the_OECD_Two-_Pillar_solution_Analysis_from_a_developing_country_perspective/links/6310cdacacd814437ff52591/The-evolution-of-international-tax-regime-and-the-OECD-Two-Pillar-solution-Analysis-from-a-developing-country-perspective.pdf</w:t>
        </w:r>
      </w:hyperlink>
    </w:p>
    <w:p w14:paraId="044A835B" w14:textId="77777777" w:rsidR="00393455" w:rsidRDefault="00BC616B">
      <w:pPr>
        <w:spacing w:line="360" w:lineRule="auto"/>
        <w:jc w:val="both"/>
        <w:rPr>
          <w:rFonts w:ascii="Times New Roman" w:hAnsi="Times New Roman" w:cs="Times New Roman"/>
          <w:sz w:val="24"/>
          <w:szCs w:val="24"/>
          <w:lang w:val="en-GB"/>
        </w:rPr>
      </w:pPr>
      <w:r>
        <w:rPr>
          <w:rFonts w:ascii="Times New Roman" w:hAnsi="Times New Roman" w:cs="Times New Roman"/>
          <w:sz w:val="24"/>
          <w:szCs w:val="24"/>
          <w:lang w:val="en-GB"/>
        </w:rPr>
        <w:t xml:space="preserve">Macrotrends(2026). Marriott Net Income 2012-2026 | MAR. [online] Available at: </w:t>
      </w:r>
      <w:hyperlink r:id="rId32" w:history="1">
        <w:r>
          <w:rPr>
            <w:rStyle w:val="Hyperlink"/>
            <w:rFonts w:ascii="Times New Roman" w:hAnsi="Times New Roman" w:cs="Times New Roman"/>
            <w:color w:val="auto"/>
            <w:sz w:val="24"/>
            <w:szCs w:val="24"/>
            <w:lang w:val="en-GB"/>
          </w:rPr>
          <w:t>https://www.macrotrends.net/stocks/charts/MAR/marriott/net-income</w:t>
        </w:r>
      </w:hyperlink>
      <w:r>
        <w:rPr>
          <w:rFonts w:ascii="Times New Roman" w:hAnsi="Times New Roman" w:cs="Times New Roman"/>
          <w:sz w:val="24"/>
          <w:szCs w:val="24"/>
          <w:lang w:val="en-GB"/>
        </w:rPr>
        <w:t>[Accessed 5 Aug. 2026].</w:t>
      </w:r>
    </w:p>
    <w:p w14:paraId="399DE61E" w14:textId="77777777" w:rsidR="00393455" w:rsidRDefault="00BC616B">
      <w:pPr>
        <w:spacing w:line="360" w:lineRule="auto"/>
        <w:jc w:val="both"/>
        <w:rPr>
          <w:rFonts w:ascii="Times New Roman" w:hAnsi="Times New Roman" w:cs="Times New Roman"/>
          <w:sz w:val="24"/>
          <w:szCs w:val="24"/>
          <w:lang w:val="en-GB"/>
        </w:rPr>
      </w:pPr>
      <w:r>
        <w:rPr>
          <w:rFonts w:ascii="Times New Roman" w:hAnsi="Times New Roman" w:cs="Times New Roman"/>
          <w:sz w:val="24"/>
          <w:szCs w:val="24"/>
          <w:lang w:val="en-GB"/>
        </w:rPr>
        <w:t>Marriott International (2022). 2022 SERVE 360 REPORT: Environmental, Social, and Governance Progress . [online] Available at: http://serve360.marriott.com/wp-content/uploads/2022/10/Marriott-2022-Serve-360-ESG-Report-accessible_F.pdf [Accessed 5 Aug. 2026].</w:t>
      </w:r>
    </w:p>
    <w:p w14:paraId="7991DF3E" w14:textId="77777777" w:rsidR="00393455" w:rsidRDefault="00BC616B">
      <w:pPr>
        <w:spacing w:line="360" w:lineRule="auto"/>
        <w:jc w:val="both"/>
        <w:rPr>
          <w:rFonts w:ascii="Times New Roman" w:hAnsi="Times New Roman" w:cs="Times New Roman"/>
          <w:sz w:val="24"/>
          <w:szCs w:val="24"/>
          <w:lang w:val="en-GB"/>
        </w:rPr>
      </w:pPr>
      <w:r>
        <w:rPr>
          <w:rFonts w:ascii="Times New Roman" w:hAnsi="Times New Roman" w:cs="Times New Roman"/>
          <w:sz w:val="24"/>
          <w:szCs w:val="24"/>
          <w:lang w:val="en-GB"/>
        </w:rPr>
        <w:t>Marriott International (2023) Annual Report 2022. Marriott International, Inc. Available at:</w:t>
      </w:r>
      <w:hyperlink r:id="rId33" w:history="1">
        <w:r>
          <w:rPr>
            <w:rStyle w:val="Hyperlink"/>
            <w:rFonts w:ascii="Times New Roman" w:hAnsi="Times New Roman" w:cs="Times New Roman"/>
            <w:color w:val="auto"/>
            <w:sz w:val="24"/>
            <w:szCs w:val="24"/>
            <w:lang w:val="en-GB"/>
          </w:rPr>
          <w:t xml:space="preserve"> https://marriott.gcs-web.com/static-files/90ac617a-ef5f-4438-97ec-2e7cf4f8a41e</w:t>
        </w:r>
      </w:hyperlink>
    </w:p>
    <w:p w14:paraId="6C2E3F43" w14:textId="77777777" w:rsidR="00393455" w:rsidRDefault="00BC616B">
      <w:pPr>
        <w:spacing w:line="360" w:lineRule="auto"/>
        <w:jc w:val="both"/>
        <w:rPr>
          <w:rFonts w:ascii="Times New Roman" w:hAnsi="Times New Roman" w:cs="Times New Roman"/>
          <w:sz w:val="24"/>
          <w:szCs w:val="24"/>
          <w:lang w:val="en-GB"/>
        </w:rPr>
      </w:pPr>
      <w:r>
        <w:rPr>
          <w:rFonts w:ascii="Times New Roman" w:hAnsi="Times New Roman" w:cs="Times New Roman"/>
          <w:sz w:val="24"/>
          <w:szCs w:val="24"/>
          <w:lang w:val="en-GB"/>
        </w:rPr>
        <w:t>Marriott International (2024) Annual Report 2023. Marriott International, Inc. Available at:</w:t>
      </w:r>
      <w:hyperlink r:id="rId34" w:history="1">
        <w:r>
          <w:rPr>
            <w:rStyle w:val="Hyperlink"/>
            <w:rFonts w:ascii="Times New Roman" w:hAnsi="Times New Roman" w:cs="Times New Roman"/>
            <w:color w:val="auto"/>
            <w:sz w:val="24"/>
            <w:szCs w:val="24"/>
            <w:lang w:val="en-GB"/>
          </w:rPr>
          <w:t xml:space="preserve"> https://marriott.gcs-web.com/static-files/c0fb865c-15b1-4166-9846-49b548da1ce4</w:t>
        </w:r>
      </w:hyperlink>
    </w:p>
    <w:p w14:paraId="453DE35A" w14:textId="77777777" w:rsidR="00393455" w:rsidRDefault="00BC616B">
      <w:pPr>
        <w:spacing w:line="360" w:lineRule="auto"/>
        <w:jc w:val="both"/>
        <w:rPr>
          <w:rFonts w:ascii="Times New Roman" w:hAnsi="Times New Roman" w:cs="Times New Roman"/>
          <w:sz w:val="24"/>
          <w:szCs w:val="24"/>
          <w:lang w:val="en-GB"/>
        </w:rPr>
      </w:pPr>
      <w:r>
        <w:rPr>
          <w:rFonts w:ascii="Times New Roman" w:hAnsi="Times New Roman" w:cs="Times New Roman"/>
          <w:sz w:val="24"/>
          <w:szCs w:val="24"/>
          <w:lang w:val="en-GB"/>
        </w:rPr>
        <w:t>Marriott International (2026) About Marriott International. Marriott International, Inc. Available at:</w:t>
      </w:r>
      <w:hyperlink r:id="rId35" w:history="1">
        <w:r>
          <w:rPr>
            <w:rStyle w:val="Hyperlink"/>
            <w:rFonts w:ascii="Times New Roman" w:hAnsi="Times New Roman" w:cs="Times New Roman"/>
            <w:color w:val="auto"/>
            <w:sz w:val="24"/>
            <w:szCs w:val="24"/>
            <w:lang w:val="en-GB"/>
          </w:rPr>
          <w:t xml:space="preserve"> https://www.marriott.com/marriott/aboutmarriott.mi</w:t>
        </w:r>
      </w:hyperlink>
    </w:p>
    <w:p w14:paraId="7247D0D4" w14:textId="77777777" w:rsidR="00393455" w:rsidRDefault="00BC616B">
      <w:pPr>
        <w:spacing w:line="360" w:lineRule="auto"/>
        <w:jc w:val="both"/>
        <w:rPr>
          <w:rFonts w:ascii="Times New Roman" w:hAnsi="Times New Roman" w:cs="Times New Roman"/>
          <w:sz w:val="24"/>
          <w:szCs w:val="24"/>
          <w:lang w:val="en-GB"/>
        </w:rPr>
      </w:pPr>
      <w:r>
        <w:rPr>
          <w:rFonts w:ascii="Times New Roman" w:hAnsi="Times New Roman" w:cs="Times New Roman"/>
          <w:sz w:val="24"/>
          <w:szCs w:val="24"/>
          <w:lang w:val="en-GB"/>
        </w:rPr>
        <w:lastRenderedPageBreak/>
        <w:t>Marriott International (2026) Annual Reports. Marriott International, Inc. Available at:</w:t>
      </w:r>
      <w:hyperlink r:id="rId36" w:history="1">
        <w:r>
          <w:rPr>
            <w:rStyle w:val="Hyperlink"/>
            <w:rFonts w:ascii="Times New Roman" w:hAnsi="Times New Roman" w:cs="Times New Roman"/>
            <w:color w:val="auto"/>
            <w:sz w:val="24"/>
            <w:szCs w:val="24"/>
            <w:lang w:val="en-GB"/>
          </w:rPr>
          <w:t xml:space="preserve"> https://marriott.gcs-web.com/annual</w:t>
        </w:r>
      </w:hyperlink>
    </w:p>
    <w:p w14:paraId="48234CC0" w14:textId="77777777" w:rsidR="00393455" w:rsidRDefault="00BC616B">
      <w:pPr>
        <w:spacing w:line="360" w:lineRule="auto"/>
        <w:jc w:val="both"/>
        <w:rPr>
          <w:rFonts w:ascii="Times New Roman" w:hAnsi="Times New Roman" w:cs="Times New Roman"/>
          <w:sz w:val="24"/>
          <w:szCs w:val="24"/>
          <w:lang w:val="en-GB"/>
        </w:rPr>
      </w:pPr>
      <w:r>
        <w:rPr>
          <w:rFonts w:ascii="Times New Roman" w:hAnsi="Times New Roman" w:cs="Times New Roman"/>
          <w:sz w:val="24"/>
          <w:szCs w:val="24"/>
          <w:lang w:val="en-GB"/>
        </w:rPr>
        <w:t xml:space="preserve">Marriott, (2025). </w:t>
      </w:r>
      <w:r>
        <w:rPr>
          <w:rFonts w:ascii="Times New Roman" w:hAnsi="Times New Roman" w:cs="Times New Roman"/>
          <w:i/>
          <w:iCs/>
          <w:sz w:val="24"/>
          <w:szCs w:val="24"/>
          <w:lang w:val="en-GB"/>
        </w:rPr>
        <w:t>2025 ANNUAL REPORT</w:t>
      </w:r>
      <w:r>
        <w:rPr>
          <w:rFonts w:ascii="Times New Roman" w:hAnsi="Times New Roman" w:cs="Times New Roman"/>
          <w:sz w:val="24"/>
          <w:szCs w:val="24"/>
          <w:lang w:val="en-GB"/>
        </w:rPr>
        <w:t>. [online]Available at:</w:t>
      </w:r>
      <w:hyperlink r:id="rId37" w:history="1">
        <w:r>
          <w:rPr>
            <w:rStyle w:val="Hyperlink"/>
            <w:rFonts w:ascii="Times New Roman" w:hAnsi="Times New Roman" w:cs="Times New Roman"/>
            <w:color w:val="auto"/>
            <w:sz w:val="24"/>
            <w:szCs w:val="24"/>
            <w:lang w:val="en-GB"/>
          </w:rPr>
          <w:t xml:space="preserve"> https://marriott.gcs-web.com/static-files/9cf0e9b0-bbfa-48a6-9e21-ffbdbc4b2d78</w:t>
        </w:r>
      </w:hyperlink>
      <w:r>
        <w:rPr>
          <w:rFonts w:ascii="Times New Roman" w:hAnsi="Times New Roman" w:cs="Times New Roman"/>
          <w:sz w:val="24"/>
          <w:szCs w:val="24"/>
          <w:lang w:val="en-GB"/>
        </w:rPr>
        <w:t xml:space="preserve"> [Accessed 5 Aug. 2026].</w:t>
      </w:r>
    </w:p>
    <w:p w14:paraId="0D4445C8" w14:textId="77777777" w:rsidR="00393455" w:rsidRDefault="00BC616B">
      <w:pPr>
        <w:spacing w:line="360" w:lineRule="auto"/>
        <w:jc w:val="both"/>
        <w:rPr>
          <w:rFonts w:ascii="Times New Roman" w:hAnsi="Times New Roman" w:cs="Times New Roman"/>
          <w:sz w:val="24"/>
          <w:szCs w:val="24"/>
          <w:lang w:val="en-GB"/>
        </w:rPr>
      </w:pPr>
      <w:r>
        <w:rPr>
          <w:rFonts w:ascii="Times New Roman" w:hAnsi="Times New Roman" w:cs="Times New Roman"/>
          <w:sz w:val="24"/>
          <w:szCs w:val="24"/>
          <w:lang w:val="en-GB"/>
        </w:rPr>
        <w:t xml:space="preserve">Marriott.africa-newsroom(2026). Marriott International Announces Robust Growth Momentum Across Europe, Middle East &amp; Africa in 2025. [online] Available at: </w:t>
      </w:r>
      <w:hyperlink r:id="rId38" w:history="1">
        <w:r>
          <w:rPr>
            <w:rStyle w:val="Hyperlink"/>
            <w:rFonts w:ascii="Times New Roman" w:hAnsi="Times New Roman" w:cs="Times New Roman"/>
            <w:color w:val="auto"/>
            <w:sz w:val="24"/>
            <w:szCs w:val="24"/>
            <w:lang w:val="en-GB"/>
          </w:rPr>
          <w:t>https://marriott.africa-newsroom.com/press/marriott-international-announces-robust-growth-momentum-across-europe-middle-east-and-africa-in-2025?lang=en</w:t>
        </w:r>
      </w:hyperlink>
      <w:r>
        <w:rPr>
          <w:rFonts w:ascii="Times New Roman" w:hAnsi="Times New Roman" w:cs="Times New Roman"/>
          <w:sz w:val="24"/>
          <w:szCs w:val="24"/>
          <w:lang w:val="en-GB"/>
        </w:rPr>
        <w:t xml:space="preserve"> [Accessed 5 Aug. 2026].</w:t>
      </w:r>
    </w:p>
    <w:p w14:paraId="0F35CFF1" w14:textId="77777777" w:rsidR="00393455" w:rsidRDefault="00BC616B">
      <w:pPr>
        <w:spacing w:line="360" w:lineRule="auto"/>
        <w:jc w:val="both"/>
        <w:rPr>
          <w:rFonts w:ascii="Times New Roman" w:hAnsi="Times New Roman" w:cs="Times New Roman"/>
          <w:sz w:val="24"/>
          <w:szCs w:val="24"/>
          <w:lang w:val="en-IN"/>
        </w:rPr>
      </w:pPr>
      <w:r>
        <w:rPr>
          <w:rFonts w:ascii="Times New Roman" w:hAnsi="Times New Roman" w:cs="Times New Roman"/>
          <w:sz w:val="24"/>
          <w:szCs w:val="24"/>
          <w:lang w:val="en-IN"/>
        </w:rPr>
        <w:t xml:space="preserve">Nukala, V.B. and Rao, S.S.P. (2021). Role of debt-to-equity ratio in project investment valuation, assessing risk and return in capital markets. </w:t>
      </w:r>
      <w:r>
        <w:rPr>
          <w:rFonts w:ascii="Times New Roman" w:hAnsi="Times New Roman" w:cs="Times New Roman"/>
          <w:i/>
          <w:iCs/>
          <w:sz w:val="24"/>
          <w:szCs w:val="24"/>
          <w:lang w:val="en-IN"/>
        </w:rPr>
        <w:t>Future Business Journal</w:t>
      </w:r>
      <w:r>
        <w:rPr>
          <w:rFonts w:ascii="Times New Roman" w:hAnsi="Times New Roman" w:cs="Times New Roman"/>
          <w:sz w:val="24"/>
          <w:szCs w:val="24"/>
          <w:lang w:val="en-IN"/>
        </w:rPr>
        <w:t>, 7(1), pp.1–23. doi:https://link.springer.com/article/10.1186/s43093-021-00058-9.</w:t>
      </w:r>
    </w:p>
    <w:p w14:paraId="1E771291" w14:textId="77777777" w:rsidR="00393455" w:rsidRDefault="00BC616B">
      <w:pPr>
        <w:spacing w:line="360" w:lineRule="auto"/>
        <w:jc w:val="both"/>
        <w:rPr>
          <w:rFonts w:ascii="Times New Roman" w:hAnsi="Times New Roman" w:cs="Times New Roman"/>
          <w:sz w:val="24"/>
          <w:szCs w:val="24"/>
          <w:lang w:val="en-GB"/>
        </w:rPr>
      </w:pPr>
      <w:r>
        <w:rPr>
          <w:rFonts w:ascii="Times New Roman" w:hAnsi="Times New Roman" w:cs="Times New Roman"/>
          <w:sz w:val="24"/>
          <w:szCs w:val="24"/>
          <w:lang w:val="en-GB"/>
        </w:rPr>
        <w:t xml:space="preserve">Nurjanah, S., Wijaya, S.N., Komara, A. and Mahadianto, M.Y., (2021). Financial performance evaluation: The role of ROA and ROE in increase company value. </w:t>
      </w:r>
      <w:r>
        <w:rPr>
          <w:rFonts w:ascii="Times New Roman" w:hAnsi="Times New Roman" w:cs="Times New Roman"/>
          <w:i/>
          <w:iCs/>
          <w:sz w:val="24"/>
          <w:szCs w:val="24"/>
          <w:lang w:val="en-GB"/>
        </w:rPr>
        <w:t>BES: International Journal of Business, Economics and Social Development</w:t>
      </w:r>
      <w:r>
        <w:rPr>
          <w:rFonts w:ascii="Times New Roman" w:hAnsi="Times New Roman" w:cs="Times New Roman"/>
          <w:sz w:val="24"/>
          <w:szCs w:val="24"/>
          <w:lang w:val="en-GB"/>
        </w:rPr>
        <w:t xml:space="preserve">, </w:t>
      </w:r>
      <w:r>
        <w:rPr>
          <w:rFonts w:ascii="Times New Roman" w:hAnsi="Times New Roman" w:cs="Times New Roman"/>
          <w:i/>
          <w:iCs/>
          <w:sz w:val="24"/>
          <w:szCs w:val="24"/>
          <w:lang w:val="en-GB"/>
        </w:rPr>
        <w:t>6</w:t>
      </w:r>
      <w:r>
        <w:rPr>
          <w:rFonts w:ascii="Times New Roman" w:hAnsi="Times New Roman" w:cs="Times New Roman"/>
          <w:sz w:val="24"/>
          <w:szCs w:val="24"/>
          <w:lang w:val="en-GB"/>
        </w:rPr>
        <w:t xml:space="preserve">(2), pp.264-270. </w:t>
      </w:r>
      <w:hyperlink r:id="rId39" w:history="1">
        <w:r>
          <w:rPr>
            <w:rStyle w:val="Hyperlink"/>
            <w:rFonts w:ascii="Times New Roman" w:hAnsi="Times New Roman" w:cs="Times New Roman"/>
            <w:color w:val="auto"/>
            <w:sz w:val="24"/>
            <w:szCs w:val="24"/>
            <w:lang w:val="en-GB"/>
          </w:rPr>
          <w:t>https://scholar.archive.org/work/c3u6l5dtijemnjyvzegipfajbq/access/wayback/https://journal.rescollacomm.com/index.php/ijbesd/article/download/916/pdf</w:t>
        </w:r>
      </w:hyperlink>
      <w:r>
        <w:rPr>
          <w:rFonts w:ascii="Times New Roman" w:hAnsi="Times New Roman" w:cs="Times New Roman"/>
          <w:sz w:val="24"/>
          <w:szCs w:val="24"/>
          <w:lang w:val="en-GB"/>
        </w:rPr>
        <w:t> </w:t>
      </w:r>
    </w:p>
    <w:p w14:paraId="590FF920" w14:textId="77777777" w:rsidR="00393455" w:rsidRDefault="00BC616B">
      <w:pPr>
        <w:spacing w:line="360" w:lineRule="auto"/>
        <w:jc w:val="both"/>
        <w:rPr>
          <w:rFonts w:ascii="Times New Roman" w:hAnsi="Times New Roman" w:cs="Times New Roman"/>
          <w:sz w:val="24"/>
          <w:szCs w:val="24"/>
          <w:lang w:val="en-GB"/>
        </w:rPr>
      </w:pPr>
      <w:r>
        <w:rPr>
          <w:rFonts w:ascii="Times New Roman" w:hAnsi="Times New Roman" w:cs="Times New Roman"/>
          <w:sz w:val="24"/>
          <w:szCs w:val="24"/>
          <w:lang w:val="en-GB"/>
        </w:rPr>
        <w:t xml:space="preserve">Ridwan, S., Syah, T.Y.R., Kustiawan, U. and Nofierni, N. (2025). Financial planning and investment feasibility analysis based on five-year projections using roi, NPV, IRR, and financial ratios. </w:t>
      </w:r>
      <w:r>
        <w:rPr>
          <w:rFonts w:ascii="Times New Roman" w:hAnsi="Times New Roman" w:cs="Times New Roman"/>
          <w:i/>
          <w:iCs/>
          <w:sz w:val="24"/>
          <w:szCs w:val="24"/>
          <w:lang w:val="en-GB"/>
        </w:rPr>
        <w:t>Journal La Bisecoman</w:t>
      </w:r>
      <w:r>
        <w:rPr>
          <w:rFonts w:ascii="Times New Roman" w:hAnsi="Times New Roman" w:cs="Times New Roman"/>
          <w:sz w:val="24"/>
          <w:szCs w:val="24"/>
          <w:lang w:val="en-GB"/>
        </w:rPr>
        <w:t>, [online] 6(2), pp.489–506. doi:10.37899/journallabisecoman.v6i2.1970.</w:t>
      </w:r>
    </w:p>
    <w:p w14:paraId="54D52028" w14:textId="77777777" w:rsidR="00393455" w:rsidRDefault="00BC616B">
      <w:pPr>
        <w:spacing w:line="360" w:lineRule="auto"/>
        <w:jc w:val="both"/>
        <w:rPr>
          <w:rFonts w:ascii="Times New Roman" w:hAnsi="Times New Roman" w:cs="Times New Roman"/>
          <w:sz w:val="24"/>
          <w:szCs w:val="24"/>
          <w:lang w:val="en-GB"/>
        </w:rPr>
      </w:pPr>
      <w:r>
        <w:rPr>
          <w:rFonts w:ascii="Times New Roman" w:hAnsi="Times New Roman" w:cs="Times New Roman"/>
          <w:sz w:val="24"/>
          <w:szCs w:val="24"/>
          <w:lang w:val="en-GB"/>
        </w:rPr>
        <w:t xml:space="preserve">Saar, K. and Vaher, M. (2025). Real data from 500 hospitality businesses when hotels doubled revenue Post-COVID. </w:t>
      </w:r>
      <w:r>
        <w:rPr>
          <w:rFonts w:ascii="Times New Roman" w:hAnsi="Times New Roman" w:cs="Times New Roman"/>
          <w:i/>
          <w:iCs/>
          <w:sz w:val="24"/>
          <w:szCs w:val="24"/>
          <w:lang w:val="en-GB"/>
        </w:rPr>
        <w:t xml:space="preserve">Journal of Tourism, Culture, and Management Studies </w:t>
      </w:r>
      <w:r>
        <w:rPr>
          <w:rFonts w:ascii="Times New Roman" w:hAnsi="Times New Roman" w:cs="Times New Roman"/>
          <w:sz w:val="24"/>
          <w:szCs w:val="24"/>
          <w:lang w:val="en-GB"/>
        </w:rPr>
        <w:t>, [online] 2(1), pp.13–26. Available at: https://theeducationjournals.com/index.php/JTCMS/article/view/168 [Accessed 5 Aug. 2026].</w:t>
      </w:r>
    </w:p>
    <w:p w14:paraId="0F3F8F14" w14:textId="77777777" w:rsidR="00393455" w:rsidRDefault="00BC616B">
      <w:pPr>
        <w:spacing w:line="360" w:lineRule="auto"/>
        <w:jc w:val="both"/>
        <w:rPr>
          <w:rFonts w:ascii="Times New Roman" w:hAnsi="Times New Roman" w:cs="Times New Roman"/>
          <w:sz w:val="24"/>
          <w:szCs w:val="24"/>
          <w:lang w:val="en-IN"/>
        </w:rPr>
      </w:pPr>
      <w:r>
        <w:rPr>
          <w:rFonts w:ascii="Times New Roman" w:hAnsi="Times New Roman" w:cs="Times New Roman"/>
          <w:sz w:val="24"/>
          <w:szCs w:val="24"/>
          <w:lang w:val="en-IN"/>
        </w:rPr>
        <w:t xml:space="preserve">Saha, S., Bajpai, A., Chakraborty, M.K.S. and Kumuthavalli, T., (2025). </w:t>
      </w:r>
      <w:r>
        <w:rPr>
          <w:rFonts w:ascii="Times New Roman" w:hAnsi="Times New Roman" w:cs="Times New Roman"/>
          <w:i/>
          <w:iCs/>
          <w:sz w:val="24"/>
          <w:szCs w:val="24"/>
          <w:lang w:val="en-IN"/>
        </w:rPr>
        <w:t>A Strategic Approach to Financial Management</w:t>
      </w:r>
      <w:r>
        <w:rPr>
          <w:rFonts w:ascii="Times New Roman" w:hAnsi="Times New Roman" w:cs="Times New Roman"/>
          <w:sz w:val="24"/>
          <w:szCs w:val="24"/>
          <w:lang w:val="en-IN"/>
        </w:rPr>
        <w:t xml:space="preserve">. AG Publishing House (AGPH Books). </w:t>
      </w:r>
      <w:hyperlink r:id="rId40" w:history="1">
        <w:r>
          <w:rPr>
            <w:rStyle w:val="Hyperlink"/>
            <w:rFonts w:ascii="Times New Roman" w:hAnsi="Times New Roman" w:cs="Times New Roman"/>
            <w:sz w:val="24"/>
            <w:szCs w:val="24"/>
            <w:lang w:val="en-IN"/>
          </w:rPr>
          <w:t>https://books.google.com/books?hl=en&amp;lr=&amp;id=gmNYEQAAQBAJ&amp;oi=fnd&amp;pg=PA27&amp;dq=Capital+rationing+also+involves+the+management+having+to+spend+scarce+financial+resources+on+investments+that+will+maximise+the+value+of+the+shareholders+instead+of+only+depleting+the+available+financial+resources&amp;ots=zgeJGhcIOQ&amp;sig=CvvvWgWWEgEvTgtKYMTaE5ztoHg</w:t>
        </w:r>
      </w:hyperlink>
      <w:r>
        <w:rPr>
          <w:rFonts w:ascii="Times New Roman" w:hAnsi="Times New Roman" w:cs="Times New Roman"/>
          <w:sz w:val="24"/>
          <w:szCs w:val="24"/>
          <w:lang w:val="en-IN"/>
        </w:rPr>
        <w:t> </w:t>
      </w:r>
    </w:p>
    <w:p w14:paraId="14609F00" w14:textId="77777777" w:rsidR="00393455" w:rsidRDefault="00BC616B">
      <w:pPr>
        <w:spacing w:line="360" w:lineRule="auto"/>
        <w:jc w:val="both"/>
        <w:rPr>
          <w:rFonts w:ascii="Times New Roman" w:hAnsi="Times New Roman" w:cs="Times New Roman"/>
          <w:sz w:val="24"/>
          <w:szCs w:val="24"/>
          <w:lang w:val="en-GB"/>
        </w:rPr>
      </w:pPr>
      <w:r>
        <w:rPr>
          <w:rFonts w:ascii="Times New Roman" w:hAnsi="Times New Roman" w:cs="Times New Roman"/>
          <w:sz w:val="24"/>
          <w:szCs w:val="24"/>
          <w:lang w:val="en-GB"/>
        </w:rPr>
        <w:t>Sharma, A., Santa-María, M.J. and Nicolau, J.L., (2025). The effect of tangible promotions on an intangible environment. </w:t>
      </w:r>
      <w:r>
        <w:rPr>
          <w:rFonts w:ascii="Times New Roman" w:hAnsi="Times New Roman" w:cs="Times New Roman"/>
          <w:i/>
          <w:iCs/>
          <w:sz w:val="24"/>
          <w:szCs w:val="24"/>
          <w:lang w:val="en-GB"/>
        </w:rPr>
        <w:t>Journal of Travel Research</w:t>
      </w:r>
      <w:r>
        <w:rPr>
          <w:rFonts w:ascii="Times New Roman" w:hAnsi="Times New Roman" w:cs="Times New Roman"/>
          <w:sz w:val="24"/>
          <w:szCs w:val="24"/>
          <w:lang w:val="en-GB"/>
        </w:rPr>
        <w:t>, </w:t>
      </w:r>
      <w:r>
        <w:rPr>
          <w:rFonts w:ascii="Times New Roman" w:hAnsi="Times New Roman" w:cs="Times New Roman"/>
          <w:i/>
          <w:iCs/>
          <w:sz w:val="24"/>
          <w:szCs w:val="24"/>
          <w:lang w:val="en-GB"/>
        </w:rPr>
        <w:t>64</w:t>
      </w:r>
      <w:r>
        <w:rPr>
          <w:rFonts w:ascii="Times New Roman" w:hAnsi="Times New Roman" w:cs="Times New Roman"/>
          <w:sz w:val="24"/>
          <w:szCs w:val="24"/>
          <w:lang w:val="en-GB"/>
        </w:rPr>
        <w:t>(3), pp.736-751.</w:t>
      </w:r>
      <w:hyperlink r:id="rId41" w:history="1">
        <w:r>
          <w:rPr>
            <w:rStyle w:val="Hyperlink"/>
            <w:rFonts w:ascii="Times New Roman" w:hAnsi="Times New Roman" w:cs="Times New Roman"/>
            <w:color w:val="auto"/>
            <w:sz w:val="24"/>
            <w:szCs w:val="24"/>
            <w:lang w:val="en-GB"/>
          </w:rPr>
          <w:t>https://journals.sagepub.com/doi/abs/10.1177/00472875231219240</w:t>
        </w:r>
      </w:hyperlink>
    </w:p>
    <w:p w14:paraId="59C08755" w14:textId="77777777" w:rsidR="00393455" w:rsidRDefault="00BC616B">
      <w:pPr>
        <w:spacing w:line="360" w:lineRule="auto"/>
        <w:jc w:val="both"/>
        <w:rPr>
          <w:rFonts w:ascii="Times New Roman" w:hAnsi="Times New Roman" w:cs="Times New Roman"/>
          <w:sz w:val="24"/>
          <w:szCs w:val="24"/>
          <w:lang w:val="en-GB"/>
        </w:rPr>
      </w:pPr>
      <w:r>
        <w:rPr>
          <w:rFonts w:ascii="Times New Roman" w:hAnsi="Times New Roman" w:cs="Times New Roman"/>
          <w:sz w:val="24"/>
          <w:szCs w:val="24"/>
          <w:lang w:val="en-GB"/>
        </w:rPr>
        <w:t>Subhani, B.H., Zunhuan, S. and Khan, M.A., (2025). Finance for a greener future: Evolving the financial sector for ESG and sustainable corporate debt management. </w:t>
      </w:r>
      <w:r>
        <w:rPr>
          <w:rFonts w:ascii="Times New Roman" w:hAnsi="Times New Roman" w:cs="Times New Roman"/>
          <w:i/>
          <w:iCs/>
          <w:sz w:val="24"/>
          <w:szCs w:val="24"/>
          <w:lang w:val="en-GB"/>
        </w:rPr>
        <w:t>Borsa Istanbul Review</w:t>
      </w:r>
      <w:r>
        <w:rPr>
          <w:rFonts w:ascii="Times New Roman" w:hAnsi="Times New Roman" w:cs="Times New Roman"/>
          <w:sz w:val="24"/>
          <w:szCs w:val="24"/>
          <w:lang w:val="en-GB"/>
        </w:rPr>
        <w:t>, </w:t>
      </w:r>
      <w:r>
        <w:rPr>
          <w:rFonts w:ascii="Times New Roman" w:hAnsi="Times New Roman" w:cs="Times New Roman"/>
          <w:i/>
          <w:iCs/>
          <w:sz w:val="24"/>
          <w:szCs w:val="24"/>
          <w:lang w:val="en-GB"/>
        </w:rPr>
        <w:t>25</w:t>
      </w:r>
      <w:r>
        <w:rPr>
          <w:rFonts w:ascii="Times New Roman" w:hAnsi="Times New Roman" w:cs="Times New Roman"/>
          <w:sz w:val="24"/>
          <w:szCs w:val="24"/>
          <w:lang w:val="en-GB"/>
        </w:rPr>
        <w:t>(2), pp.337-349.</w:t>
      </w:r>
      <w:hyperlink r:id="rId42" w:history="1">
        <w:r>
          <w:rPr>
            <w:rStyle w:val="Hyperlink"/>
            <w:rFonts w:ascii="Times New Roman" w:hAnsi="Times New Roman" w:cs="Times New Roman"/>
            <w:color w:val="auto"/>
            <w:sz w:val="24"/>
            <w:szCs w:val="24"/>
            <w:lang w:val="en-GB"/>
          </w:rPr>
          <w:t>https://www.sciencedirect.com/science/article/pii/S2214845025000183</w:t>
        </w:r>
      </w:hyperlink>
    </w:p>
    <w:p w14:paraId="4A14BAE5" w14:textId="77777777" w:rsidR="00393455" w:rsidRDefault="00BC616B">
      <w:pPr>
        <w:spacing w:line="360" w:lineRule="auto"/>
        <w:jc w:val="both"/>
        <w:rPr>
          <w:rFonts w:ascii="Times New Roman" w:hAnsi="Times New Roman" w:cs="Times New Roman"/>
          <w:sz w:val="24"/>
          <w:szCs w:val="24"/>
          <w:lang w:val="en-GB"/>
        </w:rPr>
      </w:pPr>
      <w:r>
        <w:rPr>
          <w:rFonts w:ascii="Times New Roman" w:hAnsi="Times New Roman" w:cs="Times New Roman"/>
          <w:sz w:val="24"/>
          <w:szCs w:val="24"/>
          <w:lang w:val="en-GB"/>
        </w:rPr>
        <w:t>Tiwary, D. and Paul, S., (2023). Role of bank credit and external commercial borrowings in working capital financing: evidence from Indian manufacturing firms. </w:t>
      </w:r>
      <w:r>
        <w:rPr>
          <w:rFonts w:ascii="Times New Roman" w:hAnsi="Times New Roman" w:cs="Times New Roman"/>
          <w:i/>
          <w:iCs/>
          <w:sz w:val="24"/>
          <w:szCs w:val="24"/>
          <w:lang w:val="en-GB"/>
        </w:rPr>
        <w:t>Journal of Risk and Financial Management</w:t>
      </w:r>
      <w:r>
        <w:rPr>
          <w:rFonts w:ascii="Times New Roman" w:hAnsi="Times New Roman" w:cs="Times New Roman"/>
          <w:sz w:val="24"/>
          <w:szCs w:val="24"/>
          <w:lang w:val="en-GB"/>
        </w:rPr>
        <w:t>, </w:t>
      </w:r>
      <w:r>
        <w:rPr>
          <w:rFonts w:ascii="Times New Roman" w:hAnsi="Times New Roman" w:cs="Times New Roman"/>
          <w:i/>
          <w:iCs/>
          <w:sz w:val="24"/>
          <w:szCs w:val="24"/>
          <w:lang w:val="en-GB"/>
        </w:rPr>
        <w:t>16</w:t>
      </w:r>
      <w:r>
        <w:rPr>
          <w:rFonts w:ascii="Times New Roman" w:hAnsi="Times New Roman" w:cs="Times New Roman"/>
          <w:sz w:val="24"/>
          <w:szCs w:val="24"/>
          <w:lang w:val="en-GB"/>
        </w:rPr>
        <w:t>(11), p.468.</w:t>
      </w:r>
      <w:hyperlink r:id="rId43" w:history="1">
        <w:r>
          <w:rPr>
            <w:rStyle w:val="Hyperlink"/>
            <w:rFonts w:ascii="Times New Roman" w:hAnsi="Times New Roman" w:cs="Times New Roman"/>
            <w:color w:val="auto"/>
            <w:sz w:val="24"/>
            <w:szCs w:val="24"/>
            <w:lang w:val="en-GB"/>
          </w:rPr>
          <w:t>https://www.mdpi.com/1911-8074/16/11/468</w:t>
        </w:r>
      </w:hyperlink>
    </w:p>
    <w:p w14:paraId="1852B611" w14:textId="77777777" w:rsidR="00393455" w:rsidRDefault="00393455">
      <w:pPr>
        <w:spacing w:line="360" w:lineRule="auto"/>
        <w:jc w:val="both"/>
        <w:rPr>
          <w:rFonts w:ascii="Times New Roman" w:hAnsi="Times New Roman" w:cs="Times New Roman"/>
          <w:sz w:val="24"/>
          <w:szCs w:val="24"/>
          <w:lang w:val="en-GB"/>
        </w:rPr>
      </w:pPr>
    </w:p>
    <w:p w14:paraId="381F599B" w14:textId="77777777" w:rsidR="00393455" w:rsidRDefault="00393455">
      <w:pPr>
        <w:spacing w:line="360" w:lineRule="auto"/>
        <w:jc w:val="both"/>
        <w:rPr>
          <w:rFonts w:ascii="Times New Roman" w:hAnsi="Times New Roman" w:cs="Times New Roman"/>
          <w:sz w:val="24"/>
          <w:szCs w:val="24"/>
          <w:lang w:val="en-GB"/>
        </w:rPr>
      </w:pPr>
    </w:p>
    <w:p w14:paraId="25BD6853" w14:textId="77777777" w:rsidR="00393455" w:rsidRDefault="00393455">
      <w:pPr>
        <w:spacing w:line="360" w:lineRule="auto"/>
        <w:jc w:val="both"/>
        <w:rPr>
          <w:rFonts w:ascii="Times New Roman" w:hAnsi="Times New Roman" w:cs="Times New Roman"/>
          <w:sz w:val="24"/>
          <w:szCs w:val="24"/>
          <w:lang w:val="en-GB"/>
        </w:rPr>
      </w:pPr>
    </w:p>
    <w:p w14:paraId="6E5809E6" w14:textId="77777777" w:rsidR="00393455" w:rsidRDefault="00393455">
      <w:pPr>
        <w:spacing w:line="360" w:lineRule="auto"/>
        <w:jc w:val="both"/>
        <w:rPr>
          <w:rFonts w:ascii="Times New Roman" w:hAnsi="Times New Roman" w:cs="Times New Roman"/>
          <w:sz w:val="24"/>
          <w:szCs w:val="24"/>
          <w:lang w:val="en-GB"/>
        </w:rPr>
      </w:pPr>
    </w:p>
    <w:p w14:paraId="42809CEA" w14:textId="77777777" w:rsidR="00393455" w:rsidRDefault="00393455">
      <w:pPr>
        <w:spacing w:line="360" w:lineRule="auto"/>
        <w:jc w:val="both"/>
        <w:rPr>
          <w:rFonts w:ascii="Times New Roman" w:hAnsi="Times New Roman" w:cs="Times New Roman"/>
          <w:sz w:val="24"/>
          <w:szCs w:val="24"/>
          <w:lang w:val="en-GB"/>
        </w:rPr>
      </w:pPr>
    </w:p>
    <w:p w14:paraId="5B108743" w14:textId="77777777" w:rsidR="00393455" w:rsidRDefault="00393455">
      <w:pPr>
        <w:spacing w:line="360" w:lineRule="auto"/>
        <w:rPr>
          <w:lang w:val="en-GB"/>
        </w:rPr>
      </w:pPr>
    </w:p>
    <w:p w14:paraId="2421EF68" w14:textId="77777777" w:rsidR="00393455" w:rsidRDefault="00BC616B">
      <w:pPr>
        <w:spacing w:line="360" w:lineRule="auto"/>
        <w:rPr>
          <w:rFonts w:ascii="Times New Roman" w:hAnsi="Times New Roman"/>
          <w:b/>
          <w:sz w:val="24"/>
          <w:szCs w:val="40"/>
          <w:lang w:val="en-GB"/>
        </w:rPr>
      </w:pPr>
      <w:bookmarkStart w:id="22" w:name="_Toc231660776"/>
      <w:r>
        <w:rPr>
          <w:lang w:val="en-GB"/>
        </w:rPr>
        <w:br w:type="page"/>
      </w:r>
    </w:p>
    <w:p w14:paraId="44EA28FF" w14:textId="77777777" w:rsidR="00393455" w:rsidRDefault="00BC616B">
      <w:pPr>
        <w:pStyle w:val="Heading1"/>
        <w:rPr>
          <w:rFonts w:cs="Times New Roman"/>
          <w:bCs/>
          <w:color w:val="auto"/>
          <w:szCs w:val="24"/>
          <w:lang w:val="en-GB"/>
        </w:rPr>
      </w:pPr>
      <w:bookmarkStart w:id="23" w:name="_Toc236912245"/>
      <w:r>
        <w:rPr>
          <w:color w:val="auto"/>
          <w:lang w:val="en-GB"/>
        </w:rPr>
        <w:lastRenderedPageBreak/>
        <w:t>Appendices</w:t>
      </w:r>
      <w:bookmarkEnd w:id="22"/>
      <w:bookmarkEnd w:id="23"/>
    </w:p>
    <w:p w14:paraId="66338BA9" w14:textId="4E5E6C53" w:rsidR="00393455" w:rsidRDefault="00BC616B">
      <w:pPr>
        <w:pStyle w:val="Heading2"/>
        <w:spacing w:before="0" w:after="0"/>
        <w:rPr>
          <w:rFonts w:cs="Times New Roman"/>
          <w:color w:val="auto"/>
          <w:szCs w:val="24"/>
          <w:lang w:val="en-GB"/>
        </w:rPr>
      </w:pPr>
      <w:bookmarkStart w:id="24" w:name="_Toc236912246"/>
      <w:r>
        <w:rPr>
          <w:rFonts w:cs="Times New Roman"/>
          <w:color w:val="auto"/>
          <w:szCs w:val="24"/>
          <w:lang w:val="en-GB"/>
        </w:rPr>
        <w:t>Appendix 1: Ratios</w:t>
      </w:r>
      <w:bookmarkEnd w:id="24"/>
      <w:r w:rsidR="00DE151D">
        <w:rPr>
          <w:rFonts w:cs="Times New Roman"/>
          <w:color w:val="auto"/>
          <w:szCs w:val="24"/>
          <w:lang w:val="en-GB"/>
        </w:rPr>
        <w:t xml:space="preserve">  </w:t>
      </w:r>
    </w:p>
    <w:tbl>
      <w:tblPr>
        <w:tblW w:w="5000" w:type="pct"/>
        <w:tblLook w:val="04A0" w:firstRow="1" w:lastRow="0" w:firstColumn="1" w:lastColumn="0" w:noHBand="0" w:noVBand="1"/>
      </w:tblPr>
      <w:tblGrid>
        <w:gridCol w:w="1717"/>
        <w:gridCol w:w="714"/>
        <w:gridCol w:w="1016"/>
        <w:gridCol w:w="1134"/>
        <w:gridCol w:w="1171"/>
        <w:gridCol w:w="1171"/>
        <w:gridCol w:w="1183"/>
        <w:gridCol w:w="1244"/>
      </w:tblGrid>
      <w:tr w:rsidR="00393455" w14:paraId="27E69B5C" w14:textId="77777777">
        <w:trPr>
          <w:trHeight w:val="312"/>
        </w:trPr>
        <w:tc>
          <w:tcPr>
            <w:tcW w:w="5000" w:type="pct"/>
            <w:gridSpan w:val="8"/>
            <w:tcBorders>
              <w:top w:val="single" w:sz="4" w:space="0" w:color="auto"/>
              <w:left w:val="single" w:sz="4" w:space="0" w:color="auto"/>
              <w:bottom w:val="single" w:sz="4" w:space="0" w:color="auto"/>
              <w:right w:val="single" w:sz="4" w:space="0" w:color="auto"/>
            </w:tcBorders>
            <w:shd w:val="clear" w:color="auto" w:fill="D99594"/>
            <w:noWrap/>
            <w:vAlign w:val="center"/>
            <w:hideMark/>
          </w:tcPr>
          <w:p w14:paraId="7CDFD57F" w14:textId="03043398" w:rsidR="00DE151D" w:rsidRDefault="00DE151D">
            <w:pPr>
              <w:spacing w:line="360" w:lineRule="auto"/>
              <w:jc w:val="center"/>
              <w:rPr>
                <w:rFonts w:ascii="Times New Roman" w:eastAsia="Times New Roman" w:hAnsi="Times New Roman" w:cs="Times New Roman"/>
                <w:b/>
                <w:bCs/>
                <w:sz w:val="24"/>
                <w:szCs w:val="24"/>
                <w:lang w:val="en-GB"/>
              </w:rPr>
            </w:pPr>
            <w:r>
              <w:rPr>
                <w:rFonts w:ascii="Times New Roman" w:eastAsia="Times New Roman" w:hAnsi="Times New Roman" w:cs="Times New Roman"/>
                <w:b/>
                <w:bCs/>
                <w:sz w:val="24"/>
                <w:szCs w:val="24"/>
                <w:lang w:val="en-GB"/>
              </w:rPr>
              <w:t>TABLE :01</w:t>
            </w:r>
          </w:p>
          <w:p w14:paraId="6281C81B" w14:textId="0434E91E" w:rsidR="00393455" w:rsidRDefault="00BC616B">
            <w:pPr>
              <w:spacing w:line="360" w:lineRule="auto"/>
              <w:jc w:val="center"/>
              <w:rPr>
                <w:rFonts w:ascii="Times New Roman" w:eastAsia="Times New Roman" w:hAnsi="Times New Roman" w:cs="Times New Roman"/>
                <w:b/>
                <w:bCs/>
                <w:sz w:val="24"/>
                <w:szCs w:val="24"/>
                <w:lang w:val="en-GB"/>
              </w:rPr>
            </w:pPr>
            <w:r>
              <w:rPr>
                <w:rFonts w:ascii="Times New Roman" w:eastAsia="Times New Roman" w:hAnsi="Times New Roman" w:cs="Times New Roman"/>
                <w:b/>
                <w:bCs/>
                <w:sz w:val="24"/>
                <w:szCs w:val="24"/>
                <w:lang w:val="en-GB"/>
              </w:rPr>
              <w:t>Profitability Ratios</w:t>
            </w:r>
          </w:p>
        </w:tc>
      </w:tr>
      <w:tr w:rsidR="00393455" w14:paraId="788D39BA" w14:textId="77777777">
        <w:trPr>
          <w:trHeight w:val="312"/>
        </w:trPr>
        <w:tc>
          <w:tcPr>
            <w:tcW w:w="926" w:type="pct"/>
            <w:tcBorders>
              <w:top w:val="nil"/>
              <w:left w:val="single" w:sz="4" w:space="0" w:color="auto"/>
              <w:bottom w:val="single" w:sz="4" w:space="0" w:color="auto"/>
              <w:right w:val="single" w:sz="4" w:space="0" w:color="auto"/>
            </w:tcBorders>
            <w:shd w:val="clear" w:color="auto" w:fill="FFFF00"/>
            <w:noWrap/>
            <w:vAlign w:val="center"/>
            <w:hideMark/>
          </w:tcPr>
          <w:p w14:paraId="54E2F34F" w14:textId="77777777" w:rsidR="00393455" w:rsidRDefault="00BC616B">
            <w:pPr>
              <w:spacing w:line="360" w:lineRule="auto"/>
              <w:jc w:val="center"/>
              <w:rPr>
                <w:rFonts w:ascii="Times New Roman" w:eastAsia="Times New Roman" w:hAnsi="Times New Roman" w:cs="Times New Roman"/>
                <w:b/>
                <w:bCs/>
                <w:sz w:val="24"/>
                <w:szCs w:val="24"/>
                <w:lang w:val="en-GB"/>
              </w:rPr>
            </w:pPr>
            <w:r>
              <w:rPr>
                <w:rFonts w:ascii="Times New Roman" w:eastAsia="Times New Roman" w:hAnsi="Times New Roman" w:cs="Times New Roman"/>
                <w:b/>
                <w:bCs/>
                <w:sz w:val="24"/>
                <w:szCs w:val="24"/>
                <w:lang w:val="en-GB"/>
              </w:rPr>
              <w:t>Particulars</w:t>
            </w:r>
          </w:p>
        </w:tc>
        <w:tc>
          <w:tcPr>
            <w:tcW w:w="383" w:type="pct"/>
            <w:tcBorders>
              <w:top w:val="nil"/>
              <w:left w:val="nil"/>
              <w:bottom w:val="single" w:sz="4" w:space="0" w:color="auto"/>
              <w:right w:val="single" w:sz="4" w:space="0" w:color="auto"/>
            </w:tcBorders>
            <w:shd w:val="clear" w:color="auto" w:fill="FFFF00"/>
            <w:noWrap/>
            <w:vAlign w:val="center"/>
            <w:hideMark/>
          </w:tcPr>
          <w:p w14:paraId="219D0434" w14:textId="77777777" w:rsidR="00393455" w:rsidRDefault="00BC616B">
            <w:pPr>
              <w:spacing w:line="360" w:lineRule="auto"/>
              <w:jc w:val="center"/>
              <w:rPr>
                <w:rFonts w:ascii="Times New Roman" w:eastAsia="Times New Roman" w:hAnsi="Times New Roman" w:cs="Times New Roman"/>
                <w:b/>
                <w:bCs/>
                <w:sz w:val="24"/>
                <w:szCs w:val="24"/>
                <w:lang w:val="en-GB"/>
              </w:rPr>
            </w:pPr>
            <w:r>
              <w:rPr>
                <w:rFonts w:ascii="Times New Roman" w:eastAsia="Times New Roman" w:hAnsi="Times New Roman" w:cs="Times New Roman"/>
                <w:b/>
                <w:bCs/>
                <w:sz w:val="24"/>
                <w:szCs w:val="24"/>
                <w:lang w:val="en-GB"/>
              </w:rPr>
              <w:t>Details</w:t>
            </w:r>
          </w:p>
        </w:tc>
        <w:tc>
          <w:tcPr>
            <w:tcW w:w="546" w:type="pct"/>
            <w:tcBorders>
              <w:top w:val="nil"/>
              <w:left w:val="nil"/>
              <w:bottom w:val="single" w:sz="4" w:space="0" w:color="auto"/>
              <w:right w:val="single" w:sz="4" w:space="0" w:color="auto"/>
            </w:tcBorders>
            <w:shd w:val="clear" w:color="auto" w:fill="FFFF00"/>
            <w:noWrap/>
            <w:vAlign w:val="center"/>
            <w:hideMark/>
          </w:tcPr>
          <w:p w14:paraId="1FB704F3" w14:textId="77777777" w:rsidR="00393455" w:rsidRDefault="00BC616B">
            <w:pPr>
              <w:spacing w:line="360" w:lineRule="auto"/>
              <w:jc w:val="center"/>
              <w:rPr>
                <w:rFonts w:ascii="Times New Roman" w:eastAsia="Times New Roman" w:hAnsi="Times New Roman" w:cs="Times New Roman"/>
                <w:b/>
                <w:bCs/>
                <w:sz w:val="24"/>
                <w:szCs w:val="24"/>
                <w:lang w:val="en-GB"/>
              </w:rPr>
            </w:pPr>
            <w:r>
              <w:rPr>
                <w:rFonts w:ascii="Times New Roman" w:eastAsia="Times New Roman" w:hAnsi="Times New Roman" w:cs="Times New Roman"/>
                <w:b/>
                <w:bCs/>
                <w:sz w:val="24"/>
                <w:szCs w:val="24"/>
                <w:lang w:val="en-GB"/>
              </w:rPr>
              <w:t xml:space="preserve">Formula </w:t>
            </w:r>
          </w:p>
        </w:tc>
        <w:tc>
          <w:tcPr>
            <w:tcW w:w="610" w:type="pct"/>
            <w:tcBorders>
              <w:top w:val="nil"/>
              <w:left w:val="nil"/>
              <w:bottom w:val="single" w:sz="4" w:space="0" w:color="auto"/>
              <w:right w:val="single" w:sz="4" w:space="0" w:color="auto"/>
            </w:tcBorders>
            <w:shd w:val="clear" w:color="auto" w:fill="FFFF00"/>
            <w:vAlign w:val="center"/>
            <w:hideMark/>
          </w:tcPr>
          <w:p w14:paraId="4B45B1BF" w14:textId="77777777" w:rsidR="00393455" w:rsidRDefault="00BC616B">
            <w:pPr>
              <w:spacing w:line="360" w:lineRule="auto"/>
              <w:jc w:val="center"/>
              <w:rPr>
                <w:rFonts w:ascii="Times New Roman" w:eastAsia="Times New Roman" w:hAnsi="Times New Roman" w:cs="Times New Roman"/>
                <w:b/>
                <w:bCs/>
                <w:sz w:val="24"/>
                <w:szCs w:val="24"/>
                <w:lang w:val="en-GB"/>
              </w:rPr>
            </w:pPr>
            <w:r>
              <w:rPr>
                <w:rFonts w:ascii="Times New Roman" w:eastAsia="Times New Roman" w:hAnsi="Times New Roman" w:cs="Times New Roman"/>
                <w:b/>
                <w:bCs/>
                <w:sz w:val="24"/>
                <w:szCs w:val="24"/>
                <w:lang w:val="en-GB"/>
              </w:rPr>
              <w:t>2020</w:t>
            </w:r>
          </w:p>
        </w:tc>
        <w:tc>
          <w:tcPr>
            <w:tcW w:w="630" w:type="pct"/>
            <w:tcBorders>
              <w:top w:val="nil"/>
              <w:left w:val="nil"/>
              <w:bottom w:val="single" w:sz="4" w:space="0" w:color="auto"/>
              <w:right w:val="single" w:sz="4" w:space="0" w:color="auto"/>
            </w:tcBorders>
            <w:shd w:val="clear" w:color="auto" w:fill="FFFF00"/>
            <w:vAlign w:val="center"/>
            <w:hideMark/>
          </w:tcPr>
          <w:p w14:paraId="4BC0D390" w14:textId="77777777" w:rsidR="00393455" w:rsidRDefault="00BC616B">
            <w:pPr>
              <w:spacing w:line="360" w:lineRule="auto"/>
              <w:jc w:val="center"/>
              <w:rPr>
                <w:rFonts w:ascii="Times New Roman" w:eastAsia="Times New Roman" w:hAnsi="Times New Roman" w:cs="Times New Roman"/>
                <w:b/>
                <w:bCs/>
                <w:sz w:val="24"/>
                <w:szCs w:val="24"/>
                <w:lang w:val="en-GB"/>
              </w:rPr>
            </w:pPr>
            <w:r>
              <w:rPr>
                <w:rFonts w:ascii="Times New Roman" w:eastAsia="Times New Roman" w:hAnsi="Times New Roman" w:cs="Times New Roman"/>
                <w:b/>
                <w:bCs/>
                <w:sz w:val="24"/>
                <w:szCs w:val="24"/>
                <w:lang w:val="en-GB"/>
              </w:rPr>
              <w:t>2021</w:t>
            </w:r>
          </w:p>
        </w:tc>
        <w:tc>
          <w:tcPr>
            <w:tcW w:w="630" w:type="pct"/>
            <w:tcBorders>
              <w:top w:val="nil"/>
              <w:left w:val="nil"/>
              <w:bottom w:val="single" w:sz="4" w:space="0" w:color="auto"/>
              <w:right w:val="single" w:sz="4" w:space="0" w:color="auto"/>
            </w:tcBorders>
            <w:shd w:val="clear" w:color="auto" w:fill="FFFF00"/>
            <w:vAlign w:val="center"/>
            <w:hideMark/>
          </w:tcPr>
          <w:p w14:paraId="3F8119B9" w14:textId="77777777" w:rsidR="00393455" w:rsidRDefault="00BC616B">
            <w:pPr>
              <w:spacing w:line="360" w:lineRule="auto"/>
              <w:jc w:val="center"/>
              <w:rPr>
                <w:rFonts w:ascii="Times New Roman" w:eastAsia="Times New Roman" w:hAnsi="Times New Roman" w:cs="Times New Roman"/>
                <w:b/>
                <w:bCs/>
                <w:sz w:val="24"/>
                <w:szCs w:val="24"/>
                <w:lang w:val="en-GB"/>
              </w:rPr>
            </w:pPr>
            <w:r>
              <w:rPr>
                <w:rFonts w:ascii="Times New Roman" w:eastAsia="Times New Roman" w:hAnsi="Times New Roman" w:cs="Times New Roman"/>
                <w:b/>
                <w:bCs/>
                <w:sz w:val="24"/>
                <w:szCs w:val="24"/>
                <w:lang w:val="en-GB"/>
              </w:rPr>
              <w:t>2022</w:t>
            </w:r>
          </w:p>
        </w:tc>
        <w:tc>
          <w:tcPr>
            <w:tcW w:w="637" w:type="pct"/>
            <w:tcBorders>
              <w:top w:val="nil"/>
              <w:left w:val="nil"/>
              <w:bottom w:val="single" w:sz="4" w:space="0" w:color="auto"/>
              <w:right w:val="single" w:sz="4" w:space="0" w:color="auto"/>
            </w:tcBorders>
            <w:shd w:val="clear" w:color="auto" w:fill="FFFF00"/>
            <w:vAlign w:val="center"/>
            <w:hideMark/>
          </w:tcPr>
          <w:p w14:paraId="56C4A2F3" w14:textId="77777777" w:rsidR="00393455" w:rsidRDefault="00BC616B">
            <w:pPr>
              <w:spacing w:line="360" w:lineRule="auto"/>
              <w:jc w:val="center"/>
              <w:rPr>
                <w:rFonts w:ascii="Times New Roman" w:eastAsia="Times New Roman" w:hAnsi="Times New Roman" w:cs="Times New Roman"/>
                <w:b/>
                <w:bCs/>
                <w:sz w:val="24"/>
                <w:szCs w:val="24"/>
                <w:lang w:val="en-GB"/>
              </w:rPr>
            </w:pPr>
            <w:r>
              <w:rPr>
                <w:rFonts w:ascii="Times New Roman" w:eastAsia="Times New Roman" w:hAnsi="Times New Roman" w:cs="Times New Roman"/>
                <w:b/>
                <w:bCs/>
                <w:sz w:val="24"/>
                <w:szCs w:val="24"/>
                <w:lang w:val="en-GB"/>
              </w:rPr>
              <w:t>2023</w:t>
            </w:r>
          </w:p>
        </w:tc>
        <w:tc>
          <w:tcPr>
            <w:tcW w:w="637" w:type="pct"/>
            <w:tcBorders>
              <w:top w:val="nil"/>
              <w:left w:val="nil"/>
              <w:bottom w:val="single" w:sz="4" w:space="0" w:color="auto"/>
              <w:right w:val="single" w:sz="4" w:space="0" w:color="auto"/>
            </w:tcBorders>
            <w:shd w:val="clear" w:color="auto" w:fill="FFFF00"/>
            <w:vAlign w:val="center"/>
            <w:hideMark/>
          </w:tcPr>
          <w:p w14:paraId="50AC2ED3" w14:textId="77777777" w:rsidR="00393455" w:rsidRDefault="00BC616B">
            <w:pPr>
              <w:spacing w:line="360" w:lineRule="auto"/>
              <w:jc w:val="center"/>
              <w:rPr>
                <w:rFonts w:ascii="Times New Roman" w:eastAsia="Times New Roman" w:hAnsi="Times New Roman" w:cs="Times New Roman"/>
                <w:b/>
                <w:bCs/>
                <w:sz w:val="24"/>
                <w:szCs w:val="24"/>
                <w:lang w:val="en-GB"/>
              </w:rPr>
            </w:pPr>
            <w:r>
              <w:rPr>
                <w:rFonts w:ascii="Times New Roman" w:eastAsia="Times New Roman" w:hAnsi="Times New Roman" w:cs="Times New Roman"/>
                <w:b/>
                <w:bCs/>
                <w:sz w:val="24"/>
                <w:szCs w:val="24"/>
                <w:lang w:val="en-GB"/>
              </w:rPr>
              <w:t>2024</w:t>
            </w:r>
          </w:p>
        </w:tc>
      </w:tr>
      <w:tr w:rsidR="00393455" w14:paraId="5E292D52" w14:textId="77777777">
        <w:trPr>
          <w:trHeight w:val="312"/>
        </w:trPr>
        <w:tc>
          <w:tcPr>
            <w:tcW w:w="926" w:type="pct"/>
            <w:tcBorders>
              <w:top w:val="nil"/>
              <w:left w:val="single" w:sz="4" w:space="0" w:color="auto"/>
              <w:bottom w:val="single" w:sz="4" w:space="0" w:color="auto"/>
              <w:right w:val="single" w:sz="4" w:space="0" w:color="auto"/>
            </w:tcBorders>
            <w:noWrap/>
            <w:vAlign w:val="center"/>
            <w:hideMark/>
          </w:tcPr>
          <w:p w14:paraId="5CEC960C" w14:textId="77777777" w:rsidR="00393455" w:rsidRDefault="00BC616B">
            <w:pPr>
              <w:spacing w:line="360" w:lineRule="auto"/>
              <w:jc w:val="center"/>
              <w:rPr>
                <w:rFonts w:ascii="Times New Roman" w:eastAsia="Times New Roman" w:hAnsi="Times New Roman" w:cs="Times New Roman"/>
                <w:b/>
                <w:bCs/>
                <w:sz w:val="24"/>
                <w:szCs w:val="24"/>
                <w:lang w:val="en-GB"/>
              </w:rPr>
            </w:pPr>
            <w:r>
              <w:rPr>
                <w:rFonts w:ascii="Times New Roman" w:eastAsia="Times New Roman" w:hAnsi="Times New Roman" w:cs="Times New Roman"/>
                <w:b/>
                <w:bCs/>
                <w:sz w:val="24"/>
                <w:szCs w:val="24"/>
                <w:lang w:val="en-GB"/>
              </w:rPr>
              <w:t>Net Sales</w:t>
            </w:r>
          </w:p>
        </w:tc>
        <w:tc>
          <w:tcPr>
            <w:tcW w:w="383" w:type="pct"/>
            <w:tcBorders>
              <w:top w:val="nil"/>
              <w:left w:val="nil"/>
              <w:bottom w:val="single" w:sz="4" w:space="0" w:color="auto"/>
              <w:right w:val="single" w:sz="4" w:space="0" w:color="auto"/>
            </w:tcBorders>
            <w:noWrap/>
            <w:vAlign w:val="center"/>
            <w:hideMark/>
          </w:tcPr>
          <w:p w14:paraId="7B451F66" w14:textId="77777777" w:rsidR="00393455" w:rsidRDefault="00BC616B">
            <w:pPr>
              <w:spacing w:line="360" w:lineRule="auto"/>
              <w:jc w:val="center"/>
              <w:rPr>
                <w:rFonts w:ascii="Times New Roman" w:eastAsia="Times New Roman" w:hAnsi="Times New Roman" w:cs="Times New Roman"/>
                <w:sz w:val="24"/>
                <w:szCs w:val="24"/>
                <w:lang w:val="en-GB"/>
              </w:rPr>
            </w:pPr>
            <w:r>
              <w:rPr>
                <w:rFonts w:ascii="Times New Roman" w:eastAsia="Times New Roman" w:hAnsi="Times New Roman" w:cs="Times New Roman"/>
                <w:sz w:val="24"/>
                <w:szCs w:val="24"/>
                <w:lang w:val="en-GB"/>
              </w:rPr>
              <w:t>A</w:t>
            </w:r>
          </w:p>
        </w:tc>
        <w:tc>
          <w:tcPr>
            <w:tcW w:w="546" w:type="pct"/>
            <w:tcBorders>
              <w:top w:val="nil"/>
              <w:left w:val="nil"/>
              <w:bottom w:val="single" w:sz="4" w:space="0" w:color="auto"/>
              <w:right w:val="single" w:sz="4" w:space="0" w:color="auto"/>
            </w:tcBorders>
            <w:noWrap/>
            <w:vAlign w:val="center"/>
            <w:hideMark/>
          </w:tcPr>
          <w:p w14:paraId="25D2927A" w14:textId="77777777" w:rsidR="00393455" w:rsidRDefault="00BC616B">
            <w:pPr>
              <w:spacing w:line="360" w:lineRule="auto"/>
              <w:jc w:val="center"/>
              <w:rPr>
                <w:rFonts w:ascii="Times New Roman" w:eastAsia="Times New Roman" w:hAnsi="Times New Roman" w:cs="Times New Roman"/>
                <w:sz w:val="24"/>
                <w:szCs w:val="24"/>
                <w:lang w:val="en-GB"/>
              </w:rPr>
            </w:pPr>
            <w:r>
              <w:rPr>
                <w:rFonts w:ascii="Times New Roman" w:eastAsia="Times New Roman" w:hAnsi="Times New Roman" w:cs="Times New Roman"/>
                <w:sz w:val="24"/>
                <w:szCs w:val="24"/>
                <w:lang w:val="en-GB"/>
              </w:rPr>
              <w:t> </w:t>
            </w:r>
          </w:p>
        </w:tc>
        <w:tc>
          <w:tcPr>
            <w:tcW w:w="610" w:type="pct"/>
            <w:tcBorders>
              <w:top w:val="nil"/>
              <w:left w:val="nil"/>
              <w:bottom w:val="single" w:sz="4" w:space="0" w:color="auto"/>
              <w:right w:val="single" w:sz="4" w:space="0" w:color="auto"/>
            </w:tcBorders>
            <w:vAlign w:val="center"/>
            <w:hideMark/>
          </w:tcPr>
          <w:p w14:paraId="1A4A2711" w14:textId="77777777" w:rsidR="00393455" w:rsidRDefault="00BC616B">
            <w:pPr>
              <w:spacing w:line="360" w:lineRule="auto"/>
              <w:jc w:val="right"/>
              <w:rPr>
                <w:rFonts w:ascii="Times New Roman" w:eastAsia="Times New Roman" w:hAnsi="Times New Roman" w:cs="Times New Roman"/>
                <w:sz w:val="24"/>
                <w:szCs w:val="24"/>
                <w:lang w:val="en-GB"/>
              </w:rPr>
            </w:pPr>
            <w:r>
              <w:rPr>
                <w:rFonts w:ascii="Times New Roman" w:eastAsia="Times New Roman" w:hAnsi="Times New Roman" w:cs="Times New Roman"/>
                <w:sz w:val="24"/>
                <w:szCs w:val="24"/>
                <w:lang w:val="en-GB"/>
              </w:rPr>
              <w:t xml:space="preserve"> $           13,857 </w:t>
            </w:r>
          </w:p>
        </w:tc>
        <w:tc>
          <w:tcPr>
            <w:tcW w:w="630" w:type="pct"/>
            <w:tcBorders>
              <w:top w:val="nil"/>
              <w:left w:val="nil"/>
              <w:bottom w:val="single" w:sz="4" w:space="0" w:color="auto"/>
              <w:right w:val="single" w:sz="4" w:space="0" w:color="auto"/>
            </w:tcBorders>
            <w:vAlign w:val="center"/>
            <w:hideMark/>
          </w:tcPr>
          <w:p w14:paraId="29C97B5D" w14:textId="77777777" w:rsidR="00393455" w:rsidRDefault="00BC616B">
            <w:pPr>
              <w:spacing w:line="360" w:lineRule="auto"/>
              <w:jc w:val="right"/>
              <w:rPr>
                <w:rFonts w:ascii="Times New Roman" w:eastAsia="Times New Roman" w:hAnsi="Times New Roman" w:cs="Times New Roman"/>
                <w:sz w:val="24"/>
                <w:szCs w:val="24"/>
                <w:lang w:val="en-GB"/>
              </w:rPr>
            </w:pPr>
            <w:r>
              <w:rPr>
                <w:rFonts w:ascii="Times New Roman" w:eastAsia="Times New Roman" w:hAnsi="Times New Roman" w:cs="Times New Roman"/>
                <w:sz w:val="24"/>
                <w:szCs w:val="24"/>
                <w:lang w:val="en-GB"/>
              </w:rPr>
              <w:t xml:space="preserve"> $           20,773 </w:t>
            </w:r>
          </w:p>
        </w:tc>
        <w:tc>
          <w:tcPr>
            <w:tcW w:w="630" w:type="pct"/>
            <w:tcBorders>
              <w:top w:val="nil"/>
              <w:left w:val="nil"/>
              <w:bottom w:val="single" w:sz="4" w:space="0" w:color="auto"/>
              <w:right w:val="single" w:sz="4" w:space="0" w:color="auto"/>
            </w:tcBorders>
            <w:vAlign w:val="center"/>
            <w:hideMark/>
          </w:tcPr>
          <w:p w14:paraId="318E5D80" w14:textId="77777777" w:rsidR="00393455" w:rsidRDefault="00BC616B">
            <w:pPr>
              <w:spacing w:line="360" w:lineRule="auto"/>
              <w:jc w:val="right"/>
              <w:rPr>
                <w:rFonts w:ascii="Times New Roman" w:eastAsia="Times New Roman" w:hAnsi="Times New Roman" w:cs="Times New Roman"/>
                <w:sz w:val="24"/>
                <w:szCs w:val="24"/>
                <w:lang w:val="en-GB"/>
              </w:rPr>
            </w:pPr>
            <w:r>
              <w:rPr>
                <w:rFonts w:ascii="Times New Roman" w:eastAsia="Times New Roman" w:hAnsi="Times New Roman" w:cs="Times New Roman"/>
                <w:sz w:val="24"/>
                <w:szCs w:val="24"/>
                <w:lang w:val="en-GB"/>
              </w:rPr>
              <w:t xml:space="preserve"> $           23,713 </w:t>
            </w:r>
          </w:p>
        </w:tc>
        <w:tc>
          <w:tcPr>
            <w:tcW w:w="637" w:type="pct"/>
            <w:tcBorders>
              <w:top w:val="nil"/>
              <w:left w:val="nil"/>
              <w:bottom w:val="single" w:sz="4" w:space="0" w:color="auto"/>
              <w:right w:val="single" w:sz="4" w:space="0" w:color="auto"/>
            </w:tcBorders>
            <w:vAlign w:val="center"/>
            <w:hideMark/>
          </w:tcPr>
          <w:p w14:paraId="3DA5D29D" w14:textId="77777777" w:rsidR="00393455" w:rsidRDefault="00BC616B">
            <w:pPr>
              <w:spacing w:line="360" w:lineRule="auto"/>
              <w:jc w:val="right"/>
              <w:rPr>
                <w:rFonts w:ascii="Times New Roman" w:eastAsia="Times New Roman" w:hAnsi="Times New Roman" w:cs="Times New Roman"/>
                <w:sz w:val="24"/>
                <w:szCs w:val="24"/>
                <w:lang w:val="en-GB"/>
              </w:rPr>
            </w:pPr>
            <w:r>
              <w:rPr>
                <w:rFonts w:ascii="Times New Roman" w:eastAsia="Times New Roman" w:hAnsi="Times New Roman" w:cs="Times New Roman"/>
                <w:sz w:val="24"/>
                <w:szCs w:val="24"/>
                <w:lang w:val="en-GB"/>
              </w:rPr>
              <w:t xml:space="preserve"> $           25,100 </w:t>
            </w:r>
          </w:p>
        </w:tc>
        <w:tc>
          <w:tcPr>
            <w:tcW w:w="637" w:type="pct"/>
            <w:tcBorders>
              <w:top w:val="nil"/>
              <w:left w:val="nil"/>
              <w:bottom w:val="single" w:sz="4" w:space="0" w:color="auto"/>
              <w:right w:val="single" w:sz="4" w:space="0" w:color="auto"/>
            </w:tcBorders>
            <w:vAlign w:val="center"/>
            <w:hideMark/>
          </w:tcPr>
          <w:p w14:paraId="1D8DA615" w14:textId="77777777" w:rsidR="00393455" w:rsidRDefault="00BC616B">
            <w:pPr>
              <w:spacing w:line="360" w:lineRule="auto"/>
              <w:jc w:val="right"/>
              <w:rPr>
                <w:rFonts w:ascii="Times New Roman" w:eastAsia="Times New Roman" w:hAnsi="Times New Roman" w:cs="Times New Roman"/>
                <w:sz w:val="24"/>
                <w:szCs w:val="24"/>
                <w:lang w:val="en-GB"/>
              </w:rPr>
            </w:pPr>
            <w:r>
              <w:rPr>
                <w:rFonts w:ascii="Times New Roman" w:eastAsia="Times New Roman" w:hAnsi="Times New Roman" w:cs="Times New Roman"/>
                <w:sz w:val="24"/>
                <w:szCs w:val="24"/>
                <w:lang w:val="en-GB"/>
              </w:rPr>
              <w:t xml:space="preserve"> $           26,186 </w:t>
            </w:r>
          </w:p>
        </w:tc>
      </w:tr>
      <w:tr w:rsidR="00393455" w14:paraId="3D1AC078" w14:textId="77777777">
        <w:trPr>
          <w:trHeight w:val="324"/>
        </w:trPr>
        <w:tc>
          <w:tcPr>
            <w:tcW w:w="926" w:type="pct"/>
            <w:tcBorders>
              <w:top w:val="nil"/>
              <w:left w:val="single" w:sz="4" w:space="0" w:color="auto"/>
              <w:bottom w:val="single" w:sz="4" w:space="0" w:color="auto"/>
              <w:right w:val="single" w:sz="4" w:space="0" w:color="auto"/>
            </w:tcBorders>
            <w:noWrap/>
            <w:vAlign w:val="center"/>
            <w:hideMark/>
          </w:tcPr>
          <w:p w14:paraId="6CBC9DBE" w14:textId="77777777" w:rsidR="00393455" w:rsidRDefault="00BC616B">
            <w:pPr>
              <w:spacing w:line="360" w:lineRule="auto"/>
              <w:jc w:val="center"/>
              <w:rPr>
                <w:rFonts w:ascii="Times New Roman" w:eastAsia="Times New Roman" w:hAnsi="Times New Roman" w:cs="Times New Roman"/>
                <w:b/>
                <w:bCs/>
                <w:sz w:val="24"/>
                <w:szCs w:val="24"/>
                <w:lang w:val="en-GB"/>
              </w:rPr>
            </w:pPr>
            <w:r>
              <w:rPr>
                <w:rFonts w:ascii="Times New Roman" w:eastAsia="Times New Roman" w:hAnsi="Times New Roman" w:cs="Times New Roman"/>
                <w:b/>
                <w:bCs/>
                <w:sz w:val="24"/>
                <w:szCs w:val="24"/>
                <w:lang w:val="en-GB"/>
              </w:rPr>
              <w:t>Operating Income</w:t>
            </w:r>
          </w:p>
        </w:tc>
        <w:tc>
          <w:tcPr>
            <w:tcW w:w="383" w:type="pct"/>
            <w:tcBorders>
              <w:top w:val="nil"/>
              <w:left w:val="nil"/>
              <w:bottom w:val="single" w:sz="4" w:space="0" w:color="auto"/>
              <w:right w:val="single" w:sz="4" w:space="0" w:color="auto"/>
            </w:tcBorders>
            <w:noWrap/>
            <w:vAlign w:val="center"/>
            <w:hideMark/>
          </w:tcPr>
          <w:p w14:paraId="1AFC8500" w14:textId="77777777" w:rsidR="00393455" w:rsidRDefault="00BC616B">
            <w:pPr>
              <w:spacing w:line="360" w:lineRule="auto"/>
              <w:jc w:val="center"/>
              <w:rPr>
                <w:rFonts w:ascii="Times New Roman" w:eastAsia="Times New Roman" w:hAnsi="Times New Roman" w:cs="Times New Roman"/>
                <w:sz w:val="24"/>
                <w:szCs w:val="24"/>
                <w:lang w:val="en-GB"/>
              </w:rPr>
            </w:pPr>
            <w:r>
              <w:rPr>
                <w:rFonts w:ascii="Times New Roman" w:eastAsia="Times New Roman" w:hAnsi="Times New Roman" w:cs="Times New Roman"/>
                <w:sz w:val="24"/>
                <w:szCs w:val="24"/>
                <w:lang w:val="en-GB"/>
              </w:rPr>
              <w:t>B</w:t>
            </w:r>
          </w:p>
        </w:tc>
        <w:tc>
          <w:tcPr>
            <w:tcW w:w="546" w:type="pct"/>
            <w:tcBorders>
              <w:top w:val="nil"/>
              <w:left w:val="nil"/>
              <w:bottom w:val="single" w:sz="4" w:space="0" w:color="auto"/>
              <w:right w:val="single" w:sz="4" w:space="0" w:color="auto"/>
            </w:tcBorders>
            <w:noWrap/>
            <w:vAlign w:val="center"/>
            <w:hideMark/>
          </w:tcPr>
          <w:p w14:paraId="648717F5" w14:textId="77777777" w:rsidR="00393455" w:rsidRDefault="00BC616B">
            <w:pPr>
              <w:spacing w:line="360" w:lineRule="auto"/>
              <w:jc w:val="center"/>
              <w:rPr>
                <w:rFonts w:ascii="Times New Roman" w:eastAsia="Times New Roman" w:hAnsi="Times New Roman" w:cs="Times New Roman"/>
                <w:sz w:val="24"/>
                <w:szCs w:val="24"/>
                <w:lang w:val="en-GB"/>
              </w:rPr>
            </w:pPr>
            <w:r>
              <w:rPr>
                <w:rFonts w:ascii="Times New Roman" w:eastAsia="Times New Roman" w:hAnsi="Times New Roman" w:cs="Times New Roman"/>
                <w:sz w:val="24"/>
                <w:szCs w:val="24"/>
                <w:lang w:val="en-GB"/>
              </w:rPr>
              <w:t> </w:t>
            </w:r>
          </w:p>
        </w:tc>
        <w:tc>
          <w:tcPr>
            <w:tcW w:w="610" w:type="pct"/>
            <w:tcBorders>
              <w:top w:val="nil"/>
              <w:left w:val="nil"/>
              <w:bottom w:val="single" w:sz="4" w:space="0" w:color="auto"/>
              <w:right w:val="single" w:sz="4" w:space="0" w:color="auto"/>
            </w:tcBorders>
            <w:vAlign w:val="center"/>
            <w:hideMark/>
          </w:tcPr>
          <w:p w14:paraId="2DAEEC5E" w14:textId="77777777" w:rsidR="00393455" w:rsidRDefault="00BC616B">
            <w:pPr>
              <w:spacing w:line="360" w:lineRule="auto"/>
              <w:jc w:val="right"/>
              <w:rPr>
                <w:rFonts w:ascii="Times New Roman" w:eastAsia="Times New Roman" w:hAnsi="Times New Roman" w:cs="Times New Roman"/>
                <w:sz w:val="24"/>
                <w:szCs w:val="24"/>
                <w:lang w:val="en-GB"/>
              </w:rPr>
            </w:pPr>
            <w:r>
              <w:rPr>
                <w:rFonts w:ascii="Times New Roman" w:eastAsia="Times New Roman" w:hAnsi="Times New Roman" w:cs="Times New Roman"/>
                <w:sz w:val="24"/>
                <w:szCs w:val="24"/>
                <w:lang w:val="en-GB"/>
              </w:rPr>
              <w:t xml:space="preserve"> $             1,750 </w:t>
            </w:r>
          </w:p>
        </w:tc>
        <w:tc>
          <w:tcPr>
            <w:tcW w:w="630" w:type="pct"/>
            <w:tcBorders>
              <w:top w:val="nil"/>
              <w:left w:val="nil"/>
              <w:bottom w:val="single" w:sz="4" w:space="0" w:color="auto"/>
              <w:right w:val="single" w:sz="4" w:space="0" w:color="auto"/>
            </w:tcBorders>
            <w:vAlign w:val="center"/>
            <w:hideMark/>
          </w:tcPr>
          <w:p w14:paraId="2AAEAE3D" w14:textId="77777777" w:rsidR="00393455" w:rsidRDefault="00BC616B">
            <w:pPr>
              <w:spacing w:line="360" w:lineRule="auto"/>
              <w:jc w:val="right"/>
              <w:rPr>
                <w:rFonts w:ascii="Times New Roman" w:eastAsia="Times New Roman" w:hAnsi="Times New Roman" w:cs="Times New Roman"/>
                <w:sz w:val="24"/>
                <w:szCs w:val="24"/>
                <w:lang w:val="en-GB"/>
              </w:rPr>
            </w:pPr>
            <w:r>
              <w:rPr>
                <w:rFonts w:ascii="Times New Roman" w:eastAsia="Times New Roman" w:hAnsi="Times New Roman" w:cs="Times New Roman"/>
                <w:sz w:val="24"/>
                <w:szCs w:val="24"/>
                <w:lang w:val="en-GB"/>
              </w:rPr>
              <w:t xml:space="preserve"> $             3,462 </w:t>
            </w:r>
          </w:p>
        </w:tc>
        <w:tc>
          <w:tcPr>
            <w:tcW w:w="630" w:type="pct"/>
            <w:tcBorders>
              <w:top w:val="nil"/>
              <w:left w:val="nil"/>
              <w:bottom w:val="single" w:sz="4" w:space="0" w:color="auto"/>
              <w:right w:val="single" w:sz="4" w:space="0" w:color="auto"/>
            </w:tcBorders>
            <w:vAlign w:val="center"/>
            <w:hideMark/>
          </w:tcPr>
          <w:p w14:paraId="0A5F16B5" w14:textId="77777777" w:rsidR="00393455" w:rsidRDefault="00BC616B">
            <w:pPr>
              <w:spacing w:line="360" w:lineRule="auto"/>
              <w:jc w:val="right"/>
              <w:rPr>
                <w:rFonts w:ascii="Times New Roman" w:eastAsia="Times New Roman" w:hAnsi="Times New Roman" w:cs="Times New Roman"/>
                <w:sz w:val="24"/>
                <w:szCs w:val="24"/>
                <w:lang w:val="en-GB"/>
              </w:rPr>
            </w:pPr>
            <w:r>
              <w:rPr>
                <w:rFonts w:ascii="Times New Roman" w:eastAsia="Times New Roman" w:hAnsi="Times New Roman" w:cs="Times New Roman"/>
                <w:sz w:val="24"/>
                <w:szCs w:val="24"/>
                <w:lang w:val="en-GB"/>
              </w:rPr>
              <w:t xml:space="preserve"> $             3,864 </w:t>
            </w:r>
          </w:p>
        </w:tc>
        <w:tc>
          <w:tcPr>
            <w:tcW w:w="637" w:type="pct"/>
            <w:tcBorders>
              <w:top w:val="nil"/>
              <w:left w:val="nil"/>
              <w:bottom w:val="single" w:sz="4" w:space="0" w:color="auto"/>
              <w:right w:val="single" w:sz="4" w:space="0" w:color="auto"/>
            </w:tcBorders>
            <w:vAlign w:val="center"/>
            <w:hideMark/>
          </w:tcPr>
          <w:p w14:paraId="7CF6C83C" w14:textId="77777777" w:rsidR="00393455" w:rsidRDefault="00BC616B">
            <w:pPr>
              <w:spacing w:line="360" w:lineRule="auto"/>
              <w:jc w:val="right"/>
              <w:rPr>
                <w:rFonts w:ascii="Times New Roman" w:eastAsia="Times New Roman" w:hAnsi="Times New Roman" w:cs="Times New Roman"/>
                <w:sz w:val="24"/>
                <w:szCs w:val="24"/>
                <w:lang w:val="en-GB"/>
              </w:rPr>
            </w:pPr>
            <w:r>
              <w:rPr>
                <w:rFonts w:ascii="Times New Roman" w:eastAsia="Times New Roman" w:hAnsi="Times New Roman" w:cs="Times New Roman"/>
                <w:sz w:val="24"/>
                <w:szCs w:val="24"/>
                <w:lang w:val="en-GB"/>
              </w:rPr>
              <w:t xml:space="preserve"> $             3,767 </w:t>
            </w:r>
          </w:p>
        </w:tc>
        <w:tc>
          <w:tcPr>
            <w:tcW w:w="637" w:type="pct"/>
            <w:tcBorders>
              <w:top w:val="nil"/>
              <w:left w:val="nil"/>
              <w:bottom w:val="single" w:sz="4" w:space="0" w:color="auto"/>
              <w:right w:val="single" w:sz="4" w:space="0" w:color="auto"/>
            </w:tcBorders>
            <w:vAlign w:val="center"/>
            <w:hideMark/>
          </w:tcPr>
          <w:p w14:paraId="226CA5A0" w14:textId="77777777" w:rsidR="00393455" w:rsidRDefault="00BC616B">
            <w:pPr>
              <w:spacing w:line="360" w:lineRule="auto"/>
              <w:jc w:val="right"/>
              <w:rPr>
                <w:rFonts w:ascii="Times New Roman" w:eastAsia="Times New Roman" w:hAnsi="Times New Roman" w:cs="Times New Roman"/>
                <w:sz w:val="24"/>
                <w:szCs w:val="24"/>
                <w:lang w:val="en-GB"/>
              </w:rPr>
            </w:pPr>
            <w:r>
              <w:rPr>
                <w:rFonts w:ascii="Times New Roman" w:eastAsia="Times New Roman" w:hAnsi="Times New Roman" w:cs="Times New Roman"/>
                <w:sz w:val="24"/>
                <w:szCs w:val="24"/>
                <w:lang w:val="en-GB"/>
              </w:rPr>
              <w:t xml:space="preserve"> $             4,141 </w:t>
            </w:r>
          </w:p>
        </w:tc>
      </w:tr>
      <w:tr w:rsidR="00393455" w14:paraId="26AAD33E" w14:textId="77777777">
        <w:trPr>
          <w:trHeight w:val="324"/>
        </w:trPr>
        <w:tc>
          <w:tcPr>
            <w:tcW w:w="926" w:type="pct"/>
            <w:tcBorders>
              <w:top w:val="nil"/>
              <w:left w:val="single" w:sz="4" w:space="0" w:color="auto"/>
              <w:bottom w:val="single" w:sz="4" w:space="0" w:color="auto"/>
              <w:right w:val="single" w:sz="4" w:space="0" w:color="auto"/>
            </w:tcBorders>
            <w:noWrap/>
            <w:vAlign w:val="bottom"/>
            <w:hideMark/>
          </w:tcPr>
          <w:p w14:paraId="46569129" w14:textId="77777777" w:rsidR="00393455" w:rsidRDefault="00BC616B">
            <w:pPr>
              <w:spacing w:line="360" w:lineRule="auto"/>
              <w:jc w:val="center"/>
              <w:rPr>
                <w:rFonts w:ascii="Times New Roman" w:eastAsia="Times New Roman" w:hAnsi="Times New Roman" w:cs="Times New Roman"/>
                <w:b/>
                <w:bCs/>
                <w:sz w:val="24"/>
                <w:szCs w:val="24"/>
                <w:lang w:val="en-GB"/>
              </w:rPr>
            </w:pPr>
            <w:r>
              <w:rPr>
                <w:rFonts w:ascii="Times New Roman" w:eastAsia="Times New Roman" w:hAnsi="Times New Roman" w:cs="Times New Roman"/>
                <w:b/>
                <w:bCs/>
                <w:sz w:val="24"/>
                <w:szCs w:val="24"/>
                <w:lang w:val="en-GB"/>
              </w:rPr>
              <w:t xml:space="preserve">Net income </w:t>
            </w:r>
          </w:p>
        </w:tc>
        <w:tc>
          <w:tcPr>
            <w:tcW w:w="383" w:type="pct"/>
            <w:tcBorders>
              <w:top w:val="nil"/>
              <w:left w:val="nil"/>
              <w:bottom w:val="single" w:sz="4" w:space="0" w:color="auto"/>
              <w:right w:val="single" w:sz="4" w:space="0" w:color="auto"/>
            </w:tcBorders>
            <w:noWrap/>
            <w:vAlign w:val="center"/>
            <w:hideMark/>
          </w:tcPr>
          <w:p w14:paraId="020BBC5F" w14:textId="77777777" w:rsidR="00393455" w:rsidRDefault="00BC616B">
            <w:pPr>
              <w:spacing w:line="360" w:lineRule="auto"/>
              <w:jc w:val="center"/>
              <w:rPr>
                <w:rFonts w:ascii="Times New Roman" w:eastAsia="Times New Roman" w:hAnsi="Times New Roman" w:cs="Times New Roman"/>
                <w:sz w:val="24"/>
                <w:szCs w:val="24"/>
                <w:lang w:val="en-GB"/>
              </w:rPr>
            </w:pPr>
            <w:r>
              <w:rPr>
                <w:rFonts w:ascii="Times New Roman" w:eastAsia="Times New Roman" w:hAnsi="Times New Roman" w:cs="Times New Roman"/>
                <w:sz w:val="24"/>
                <w:szCs w:val="24"/>
                <w:lang w:val="en-GB"/>
              </w:rPr>
              <w:t>C</w:t>
            </w:r>
          </w:p>
        </w:tc>
        <w:tc>
          <w:tcPr>
            <w:tcW w:w="546" w:type="pct"/>
            <w:tcBorders>
              <w:top w:val="nil"/>
              <w:left w:val="nil"/>
              <w:bottom w:val="single" w:sz="4" w:space="0" w:color="auto"/>
              <w:right w:val="single" w:sz="4" w:space="0" w:color="auto"/>
            </w:tcBorders>
            <w:noWrap/>
            <w:vAlign w:val="center"/>
            <w:hideMark/>
          </w:tcPr>
          <w:p w14:paraId="17464043" w14:textId="77777777" w:rsidR="00393455" w:rsidRDefault="00BC616B">
            <w:pPr>
              <w:spacing w:line="360" w:lineRule="auto"/>
              <w:jc w:val="center"/>
              <w:rPr>
                <w:rFonts w:ascii="Times New Roman" w:eastAsia="Times New Roman" w:hAnsi="Times New Roman" w:cs="Times New Roman"/>
                <w:sz w:val="24"/>
                <w:szCs w:val="24"/>
                <w:lang w:val="en-GB"/>
              </w:rPr>
            </w:pPr>
            <w:r>
              <w:rPr>
                <w:rFonts w:ascii="Times New Roman" w:eastAsia="Times New Roman" w:hAnsi="Times New Roman" w:cs="Times New Roman"/>
                <w:sz w:val="24"/>
                <w:szCs w:val="24"/>
                <w:lang w:val="en-GB"/>
              </w:rPr>
              <w:t> </w:t>
            </w:r>
          </w:p>
        </w:tc>
        <w:tc>
          <w:tcPr>
            <w:tcW w:w="610" w:type="pct"/>
            <w:tcBorders>
              <w:top w:val="nil"/>
              <w:left w:val="nil"/>
              <w:bottom w:val="single" w:sz="4" w:space="0" w:color="auto"/>
              <w:right w:val="single" w:sz="4" w:space="0" w:color="auto"/>
            </w:tcBorders>
            <w:vAlign w:val="center"/>
            <w:hideMark/>
          </w:tcPr>
          <w:p w14:paraId="7D1C0336" w14:textId="77777777" w:rsidR="00393455" w:rsidRDefault="00BC616B">
            <w:pPr>
              <w:spacing w:line="360" w:lineRule="auto"/>
              <w:jc w:val="right"/>
              <w:rPr>
                <w:rFonts w:ascii="Times New Roman" w:eastAsia="Times New Roman" w:hAnsi="Times New Roman" w:cs="Times New Roman"/>
                <w:sz w:val="24"/>
                <w:szCs w:val="24"/>
                <w:lang w:val="en-GB"/>
              </w:rPr>
            </w:pPr>
            <w:r>
              <w:rPr>
                <w:rFonts w:ascii="Times New Roman" w:eastAsia="Times New Roman" w:hAnsi="Times New Roman" w:cs="Times New Roman"/>
                <w:sz w:val="24"/>
                <w:szCs w:val="24"/>
                <w:lang w:val="en-GB"/>
              </w:rPr>
              <w:t xml:space="preserve"> $             1,099 </w:t>
            </w:r>
          </w:p>
        </w:tc>
        <w:tc>
          <w:tcPr>
            <w:tcW w:w="630" w:type="pct"/>
            <w:tcBorders>
              <w:top w:val="nil"/>
              <w:left w:val="nil"/>
              <w:bottom w:val="single" w:sz="4" w:space="0" w:color="auto"/>
              <w:right w:val="single" w:sz="4" w:space="0" w:color="auto"/>
            </w:tcBorders>
            <w:vAlign w:val="center"/>
            <w:hideMark/>
          </w:tcPr>
          <w:p w14:paraId="36B41A4A" w14:textId="77777777" w:rsidR="00393455" w:rsidRDefault="00BC616B">
            <w:pPr>
              <w:spacing w:line="360" w:lineRule="auto"/>
              <w:jc w:val="right"/>
              <w:rPr>
                <w:rFonts w:ascii="Times New Roman" w:eastAsia="Times New Roman" w:hAnsi="Times New Roman" w:cs="Times New Roman"/>
                <w:sz w:val="24"/>
                <w:szCs w:val="24"/>
                <w:lang w:val="en-GB"/>
              </w:rPr>
            </w:pPr>
            <w:r>
              <w:rPr>
                <w:rFonts w:ascii="Times New Roman" w:eastAsia="Times New Roman" w:hAnsi="Times New Roman" w:cs="Times New Roman"/>
                <w:sz w:val="24"/>
                <w:szCs w:val="24"/>
                <w:lang w:val="en-GB"/>
              </w:rPr>
              <w:t xml:space="preserve"> $             2,358 </w:t>
            </w:r>
          </w:p>
        </w:tc>
        <w:tc>
          <w:tcPr>
            <w:tcW w:w="630" w:type="pct"/>
            <w:tcBorders>
              <w:top w:val="nil"/>
              <w:left w:val="nil"/>
              <w:bottom w:val="single" w:sz="4" w:space="0" w:color="auto"/>
              <w:right w:val="single" w:sz="4" w:space="0" w:color="auto"/>
            </w:tcBorders>
            <w:vAlign w:val="center"/>
            <w:hideMark/>
          </w:tcPr>
          <w:p w14:paraId="36616379" w14:textId="77777777" w:rsidR="00393455" w:rsidRDefault="00BC616B">
            <w:pPr>
              <w:spacing w:line="360" w:lineRule="auto"/>
              <w:jc w:val="right"/>
              <w:rPr>
                <w:rFonts w:ascii="Times New Roman" w:eastAsia="Times New Roman" w:hAnsi="Times New Roman" w:cs="Times New Roman"/>
                <w:sz w:val="24"/>
                <w:szCs w:val="24"/>
                <w:lang w:val="en-GB"/>
              </w:rPr>
            </w:pPr>
            <w:r>
              <w:rPr>
                <w:rFonts w:ascii="Times New Roman" w:eastAsia="Times New Roman" w:hAnsi="Times New Roman" w:cs="Times New Roman"/>
                <w:sz w:val="24"/>
                <w:szCs w:val="24"/>
                <w:lang w:val="en-GB"/>
              </w:rPr>
              <w:t xml:space="preserve"> $             3,083 </w:t>
            </w:r>
          </w:p>
        </w:tc>
        <w:tc>
          <w:tcPr>
            <w:tcW w:w="637" w:type="pct"/>
            <w:tcBorders>
              <w:top w:val="nil"/>
              <w:left w:val="nil"/>
              <w:bottom w:val="single" w:sz="4" w:space="0" w:color="auto"/>
              <w:right w:val="single" w:sz="4" w:space="0" w:color="auto"/>
            </w:tcBorders>
            <w:vAlign w:val="center"/>
            <w:hideMark/>
          </w:tcPr>
          <w:p w14:paraId="5131E396" w14:textId="77777777" w:rsidR="00393455" w:rsidRDefault="00BC616B">
            <w:pPr>
              <w:spacing w:line="360" w:lineRule="auto"/>
              <w:jc w:val="right"/>
              <w:rPr>
                <w:rFonts w:ascii="Times New Roman" w:eastAsia="Times New Roman" w:hAnsi="Times New Roman" w:cs="Times New Roman"/>
                <w:sz w:val="24"/>
                <w:szCs w:val="24"/>
                <w:lang w:val="en-GB"/>
              </w:rPr>
            </w:pPr>
            <w:r>
              <w:rPr>
                <w:rFonts w:ascii="Times New Roman" w:eastAsia="Times New Roman" w:hAnsi="Times New Roman" w:cs="Times New Roman"/>
                <w:sz w:val="24"/>
                <w:szCs w:val="24"/>
                <w:lang w:val="en-GB"/>
              </w:rPr>
              <w:t xml:space="preserve"> $             2,375 </w:t>
            </w:r>
          </w:p>
        </w:tc>
        <w:tc>
          <w:tcPr>
            <w:tcW w:w="637" w:type="pct"/>
            <w:tcBorders>
              <w:top w:val="nil"/>
              <w:left w:val="nil"/>
              <w:bottom w:val="single" w:sz="4" w:space="0" w:color="auto"/>
              <w:right w:val="single" w:sz="4" w:space="0" w:color="auto"/>
            </w:tcBorders>
            <w:vAlign w:val="center"/>
            <w:hideMark/>
          </w:tcPr>
          <w:p w14:paraId="01F4C80A" w14:textId="77777777" w:rsidR="00393455" w:rsidRDefault="00BC616B">
            <w:pPr>
              <w:spacing w:line="360" w:lineRule="auto"/>
              <w:jc w:val="right"/>
              <w:rPr>
                <w:rFonts w:ascii="Times New Roman" w:eastAsia="Times New Roman" w:hAnsi="Times New Roman" w:cs="Times New Roman"/>
                <w:sz w:val="24"/>
                <w:szCs w:val="24"/>
                <w:lang w:val="en-GB"/>
              </w:rPr>
            </w:pPr>
            <w:r>
              <w:rPr>
                <w:rFonts w:ascii="Times New Roman" w:eastAsia="Times New Roman" w:hAnsi="Times New Roman" w:cs="Times New Roman"/>
                <w:sz w:val="24"/>
                <w:szCs w:val="24"/>
                <w:lang w:val="en-GB"/>
              </w:rPr>
              <w:t xml:space="preserve"> $             2,601 </w:t>
            </w:r>
          </w:p>
        </w:tc>
      </w:tr>
      <w:tr w:rsidR="00393455" w14:paraId="7AAC82E1" w14:textId="77777777">
        <w:trPr>
          <w:trHeight w:val="324"/>
        </w:trPr>
        <w:tc>
          <w:tcPr>
            <w:tcW w:w="926" w:type="pct"/>
            <w:tcBorders>
              <w:top w:val="nil"/>
              <w:left w:val="single" w:sz="4" w:space="0" w:color="auto"/>
              <w:bottom w:val="single" w:sz="4" w:space="0" w:color="auto"/>
              <w:right w:val="single" w:sz="4" w:space="0" w:color="auto"/>
            </w:tcBorders>
            <w:vAlign w:val="center"/>
            <w:hideMark/>
          </w:tcPr>
          <w:p w14:paraId="0276C06E" w14:textId="77777777" w:rsidR="00393455" w:rsidRDefault="00BC616B">
            <w:pPr>
              <w:spacing w:line="360" w:lineRule="auto"/>
              <w:jc w:val="center"/>
              <w:rPr>
                <w:rFonts w:ascii="Times New Roman" w:eastAsia="Times New Roman" w:hAnsi="Times New Roman" w:cs="Times New Roman"/>
                <w:b/>
                <w:bCs/>
                <w:sz w:val="24"/>
                <w:szCs w:val="24"/>
                <w:lang w:val="en-GB"/>
              </w:rPr>
            </w:pPr>
            <w:r>
              <w:rPr>
                <w:rFonts w:ascii="Times New Roman" w:eastAsia="Times New Roman" w:hAnsi="Times New Roman" w:cs="Times New Roman"/>
                <w:b/>
                <w:bCs/>
                <w:sz w:val="24"/>
                <w:szCs w:val="24"/>
                <w:lang w:val="en-GB"/>
              </w:rPr>
              <w:t>Gross profit</w:t>
            </w:r>
          </w:p>
        </w:tc>
        <w:tc>
          <w:tcPr>
            <w:tcW w:w="383" w:type="pct"/>
            <w:tcBorders>
              <w:top w:val="nil"/>
              <w:left w:val="nil"/>
              <w:bottom w:val="single" w:sz="4" w:space="0" w:color="auto"/>
              <w:right w:val="single" w:sz="4" w:space="0" w:color="auto"/>
            </w:tcBorders>
            <w:noWrap/>
            <w:vAlign w:val="center"/>
            <w:hideMark/>
          </w:tcPr>
          <w:p w14:paraId="20C0EA58" w14:textId="77777777" w:rsidR="00393455" w:rsidRDefault="00BC616B">
            <w:pPr>
              <w:spacing w:line="360" w:lineRule="auto"/>
              <w:jc w:val="center"/>
              <w:rPr>
                <w:rFonts w:ascii="Times New Roman" w:eastAsia="Times New Roman" w:hAnsi="Times New Roman" w:cs="Times New Roman"/>
                <w:sz w:val="24"/>
                <w:szCs w:val="24"/>
                <w:lang w:val="en-GB"/>
              </w:rPr>
            </w:pPr>
            <w:r>
              <w:rPr>
                <w:rFonts w:ascii="Times New Roman" w:eastAsia="Times New Roman" w:hAnsi="Times New Roman" w:cs="Times New Roman"/>
                <w:sz w:val="24"/>
                <w:szCs w:val="24"/>
                <w:lang w:val="en-GB"/>
              </w:rPr>
              <w:t>D</w:t>
            </w:r>
          </w:p>
        </w:tc>
        <w:tc>
          <w:tcPr>
            <w:tcW w:w="546" w:type="pct"/>
            <w:tcBorders>
              <w:top w:val="nil"/>
              <w:left w:val="nil"/>
              <w:bottom w:val="single" w:sz="4" w:space="0" w:color="auto"/>
              <w:right w:val="single" w:sz="4" w:space="0" w:color="auto"/>
            </w:tcBorders>
            <w:noWrap/>
            <w:vAlign w:val="center"/>
            <w:hideMark/>
          </w:tcPr>
          <w:p w14:paraId="23EAF628" w14:textId="77777777" w:rsidR="00393455" w:rsidRDefault="00BC616B">
            <w:pPr>
              <w:spacing w:line="360" w:lineRule="auto"/>
              <w:jc w:val="center"/>
              <w:rPr>
                <w:rFonts w:ascii="Times New Roman" w:eastAsia="Times New Roman" w:hAnsi="Times New Roman" w:cs="Times New Roman"/>
                <w:sz w:val="24"/>
                <w:szCs w:val="24"/>
                <w:lang w:val="en-GB"/>
              </w:rPr>
            </w:pPr>
            <w:r>
              <w:rPr>
                <w:rFonts w:ascii="Times New Roman" w:eastAsia="Times New Roman" w:hAnsi="Times New Roman" w:cs="Times New Roman"/>
                <w:sz w:val="24"/>
                <w:szCs w:val="24"/>
                <w:lang w:val="en-GB"/>
              </w:rPr>
              <w:t> </w:t>
            </w:r>
          </w:p>
        </w:tc>
        <w:tc>
          <w:tcPr>
            <w:tcW w:w="610" w:type="pct"/>
            <w:tcBorders>
              <w:top w:val="nil"/>
              <w:left w:val="nil"/>
              <w:bottom w:val="single" w:sz="4" w:space="0" w:color="auto"/>
              <w:right w:val="single" w:sz="4" w:space="0" w:color="auto"/>
            </w:tcBorders>
            <w:vAlign w:val="center"/>
            <w:hideMark/>
          </w:tcPr>
          <w:p w14:paraId="07F23241" w14:textId="77777777" w:rsidR="00393455" w:rsidRDefault="00BC616B">
            <w:pPr>
              <w:spacing w:line="360" w:lineRule="auto"/>
              <w:jc w:val="right"/>
              <w:rPr>
                <w:rFonts w:ascii="Times New Roman" w:eastAsia="Times New Roman" w:hAnsi="Times New Roman" w:cs="Times New Roman"/>
                <w:sz w:val="24"/>
                <w:szCs w:val="24"/>
                <w:lang w:val="en-GB"/>
              </w:rPr>
            </w:pPr>
            <w:r>
              <w:rPr>
                <w:rFonts w:ascii="Times New Roman" w:eastAsia="Times New Roman" w:hAnsi="Times New Roman" w:cs="Times New Roman"/>
                <w:sz w:val="24"/>
                <w:szCs w:val="24"/>
                <w:lang w:val="en-GB"/>
              </w:rPr>
              <w:t xml:space="preserve"> $             2,531 </w:t>
            </w:r>
          </w:p>
        </w:tc>
        <w:tc>
          <w:tcPr>
            <w:tcW w:w="630" w:type="pct"/>
            <w:tcBorders>
              <w:top w:val="nil"/>
              <w:left w:val="nil"/>
              <w:bottom w:val="single" w:sz="4" w:space="0" w:color="auto"/>
              <w:right w:val="single" w:sz="4" w:space="0" w:color="auto"/>
            </w:tcBorders>
            <w:vAlign w:val="center"/>
            <w:hideMark/>
          </w:tcPr>
          <w:p w14:paraId="717E934B" w14:textId="77777777" w:rsidR="00393455" w:rsidRDefault="00BC616B">
            <w:pPr>
              <w:spacing w:line="360" w:lineRule="auto"/>
              <w:jc w:val="right"/>
              <w:rPr>
                <w:rFonts w:ascii="Times New Roman" w:eastAsia="Times New Roman" w:hAnsi="Times New Roman" w:cs="Times New Roman"/>
                <w:sz w:val="24"/>
                <w:szCs w:val="24"/>
                <w:lang w:val="en-GB"/>
              </w:rPr>
            </w:pPr>
            <w:r>
              <w:rPr>
                <w:rFonts w:ascii="Times New Roman" w:eastAsia="Times New Roman" w:hAnsi="Times New Roman" w:cs="Times New Roman"/>
                <w:sz w:val="24"/>
                <w:szCs w:val="24"/>
                <w:lang w:val="en-GB"/>
              </w:rPr>
              <w:t xml:space="preserve"> $             4,558 </w:t>
            </w:r>
          </w:p>
        </w:tc>
        <w:tc>
          <w:tcPr>
            <w:tcW w:w="630" w:type="pct"/>
            <w:tcBorders>
              <w:top w:val="nil"/>
              <w:left w:val="nil"/>
              <w:bottom w:val="single" w:sz="4" w:space="0" w:color="auto"/>
              <w:right w:val="single" w:sz="4" w:space="0" w:color="auto"/>
            </w:tcBorders>
            <w:vAlign w:val="center"/>
            <w:hideMark/>
          </w:tcPr>
          <w:p w14:paraId="1FE5A07B" w14:textId="77777777" w:rsidR="00393455" w:rsidRDefault="00BC616B">
            <w:pPr>
              <w:spacing w:line="360" w:lineRule="auto"/>
              <w:jc w:val="right"/>
              <w:rPr>
                <w:rFonts w:ascii="Times New Roman" w:eastAsia="Times New Roman" w:hAnsi="Times New Roman" w:cs="Times New Roman"/>
                <w:sz w:val="24"/>
                <w:szCs w:val="24"/>
                <w:lang w:val="en-GB"/>
              </w:rPr>
            </w:pPr>
            <w:r>
              <w:rPr>
                <w:rFonts w:ascii="Times New Roman" w:eastAsia="Times New Roman" w:hAnsi="Times New Roman" w:cs="Times New Roman"/>
                <w:sz w:val="24"/>
                <w:szCs w:val="24"/>
                <w:lang w:val="en-GB"/>
              </w:rPr>
              <w:t xml:space="preserve"> $             4,980 </w:t>
            </w:r>
          </w:p>
        </w:tc>
        <w:tc>
          <w:tcPr>
            <w:tcW w:w="637" w:type="pct"/>
            <w:tcBorders>
              <w:top w:val="nil"/>
              <w:left w:val="nil"/>
              <w:bottom w:val="single" w:sz="4" w:space="0" w:color="auto"/>
              <w:right w:val="single" w:sz="4" w:space="0" w:color="auto"/>
            </w:tcBorders>
            <w:vAlign w:val="center"/>
            <w:hideMark/>
          </w:tcPr>
          <w:p w14:paraId="474A4874" w14:textId="77777777" w:rsidR="00393455" w:rsidRDefault="00BC616B">
            <w:pPr>
              <w:spacing w:line="360" w:lineRule="auto"/>
              <w:jc w:val="right"/>
              <w:rPr>
                <w:rFonts w:ascii="Times New Roman" w:eastAsia="Times New Roman" w:hAnsi="Times New Roman" w:cs="Times New Roman"/>
                <w:sz w:val="24"/>
                <w:szCs w:val="24"/>
                <w:lang w:val="en-GB"/>
              </w:rPr>
            </w:pPr>
            <w:r>
              <w:rPr>
                <w:rFonts w:ascii="Times New Roman" w:eastAsia="Times New Roman" w:hAnsi="Times New Roman" w:cs="Times New Roman"/>
                <w:sz w:val="24"/>
                <w:szCs w:val="24"/>
                <w:lang w:val="en-GB"/>
              </w:rPr>
              <w:t xml:space="preserve"> $             4,972 </w:t>
            </w:r>
          </w:p>
        </w:tc>
        <w:tc>
          <w:tcPr>
            <w:tcW w:w="637" w:type="pct"/>
            <w:tcBorders>
              <w:top w:val="nil"/>
              <w:left w:val="nil"/>
              <w:bottom w:val="single" w:sz="4" w:space="0" w:color="auto"/>
              <w:right w:val="single" w:sz="4" w:space="0" w:color="auto"/>
            </w:tcBorders>
            <w:vAlign w:val="center"/>
            <w:hideMark/>
          </w:tcPr>
          <w:p w14:paraId="07CA65B5" w14:textId="77777777" w:rsidR="00393455" w:rsidRDefault="00BC616B">
            <w:pPr>
              <w:spacing w:line="360" w:lineRule="auto"/>
              <w:jc w:val="right"/>
              <w:rPr>
                <w:rFonts w:ascii="Times New Roman" w:eastAsia="Times New Roman" w:hAnsi="Times New Roman" w:cs="Times New Roman"/>
                <w:sz w:val="24"/>
                <w:szCs w:val="24"/>
                <w:lang w:val="en-GB"/>
              </w:rPr>
            </w:pPr>
            <w:r>
              <w:rPr>
                <w:rFonts w:ascii="Times New Roman" w:eastAsia="Times New Roman" w:hAnsi="Times New Roman" w:cs="Times New Roman"/>
                <w:sz w:val="24"/>
                <w:szCs w:val="24"/>
                <w:lang w:val="en-GB"/>
              </w:rPr>
              <w:t xml:space="preserve"> $             5,222 </w:t>
            </w:r>
          </w:p>
        </w:tc>
      </w:tr>
      <w:tr w:rsidR="00393455" w14:paraId="7B328D00" w14:textId="77777777">
        <w:trPr>
          <w:trHeight w:val="324"/>
        </w:trPr>
        <w:tc>
          <w:tcPr>
            <w:tcW w:w="926" w:type="pct"/>
            <w:tcBorders>
              <w:top w:val="nil"/>
              <w:left w:val="single" w:sz="4" w:space="0" w:color="auto"/>
              <w:bottom w:val="single" w:sz="4" w:space="0" w:color="auto"/>
              <w:right w:val="single" w:sz="4" w:space="0" w:color="auto"/>
            </w:tcBorders>
            <w:vAlign w:val="center"/>
            <w:hideMark/>
          </w:tcPr>
          <w:p w14:paraId="4725DF6F" w14:textId="77777777" w:rsidR="00393455" w:rsidRDefault="00BC616B">
            <w:pPr>
              <w:spacing w:line="360" w:lineRule="auto"/>
              <w:jc w:val="center"/>
              <w:rPr>
                <w:rFonts w:ascii="Times New Roman" w:eastAsia="Times New Roman" w:hAnsi="Times New Roman" w:cs="Times New Roman"/>
                <w:b/>
                <w:bCs/>
                <w:sz w:val="24"/>
                <w:szCs w:val="24"/>
                <w:lang w:val="en-GB"/>
              </w:rPr>
            </w:pPr>
            <w:r>
              <w:rPr>
                <w:rFonts w:ascii="Times New Roman" w:eastAsia="Times New Roman" w:hAnsi="Times New Roman" w:cs="Times New Roman"/>
                <w:b/>
                <w:bCs/>
                <w:sz w:val="24"/>
                <w:szCs w:val="24"/>
                <w:lang w:val="en-GB"/>
              </w:rPr>
              <w:t xml:space="preserve">Total Assets </w:t>
            </w:r>
          </w:p>
        </w:tc>
        <w:tc>
          <w:tcPr>
            <w:tcW w:w="383" w:type="pct"/>
            <w:tcBorders>
              <w:top w:val="nil"/>
              <w:left w:val="nil"/>
              <w:bottom w:val="single" w:sz="4" w:space="0" w:color="auto"/>
              <w:right w:val="single" w:sz="4" w:space="0" w:color="auto"/>
            </w:tcBorders>
            <w:noWrap/>
            <w:vAlign w:val="center"/>
            <w:hideMark/>
          </w:tcPr>
          <w:p w14:paraId="12F97C2B" w14:textId="77777777" w:rsidR="00393455" w:rsidRDefault="00BC616B">
            <w:pPr>
              <w:spacing w:line="360" w:lineRule="auto"/>
              <w:jc w:val="center"/>
              <w:rPr>
                <w:rFonts w:ascii="Times New Roman" w:eastAsia="Times New Roman" w:hAnsi="Times New Roman" w:cs="Times New Roman"/>
                <w:sz w:val="24"/>
                <w:szCs w:val="24"/>
                <w:lang w:val="en-GB"/>
              </w:rPr>
            </w:pPr>
            <w:r>
              <w:rPr>
                <w:rFonts w:ascii="Times New Roman" w:eastAsia="Times New Roman" w:hAnsi="Times New Roman" w:cs="Times New Roman"/>
                <w:sz w:val="24"/>
                <w:szCs w:val="24"/>
                <w:lang w:val="en-GB"/>
              </w:rPr>
              <w:t>F</w:t>
            </w:r>
          </w:p>
        </w:tc>
        <w:tc>
          <w:tcPr>
            <w:tcW w:w="546" w:type="pct"/>
            <w:tcBorders>
              <w:top w:val="nil"/>
              <w:left w:val="nil"/>
              <w:bottom w:val="single" w:sz="4" w:space="0" w:color="auto"/>
              <w:right w:val="single" w:sz="4" w:space="0" w:color="auto"/>
            </w:tcBorders>
            <w:noWrap/>
            <w:vAlign w:val="center"/>
            <w:hideMark/>
          </w:tcPr>
          <w:p w14:paraId="081D451B" w14:textId="77777777" w:rsidR="00393455" w:rsidRDefault="00BC616B">
            <w:pPr>
              <w:spacing w:line="360" w:lineRule="auto"/>
              <w:jc w:val="center"/>
              <w:rPr>
                <w:rFonts w:ascii="Times New Roman" w:eastAsia="Times New Roman" w:hAnsi="Times New Roman" w:cs="Times New Roman"/>
                <w:sz w:val="24"/>
                <w:szCs w:val="24"/>
                <w:lang w:val="en-GB"/>
              </w:rPr>
            </w:pPr>
            <w:r>
              <w:rPr>
                <w:rFonts w:ascii="Times New Roman" w:eastAsia="Times New Roman" w:hAnsi="Times New Roman" w:cs="Times New Roman"/>
                <w:sz w:val="24"/>
                <w:szCs w:val="24"/>
                <w:lang w:val="en-GB"/>
              </w:rPr>
              <w:t> </w:t>
            </w:r>
          </w:p>
        </w:tc>
        <w:tc>
          <w:tcPr>
            <w:tcW w:w="610" w:type="pct"/>
            <w:tcBorders>
              <w:top w:val="nil"/>
              <w:left w:val="nil"/>
              <w:bottom w:val="single" w:sz="4" w:space="0" w:color="auto"/>
              <w:right w:val="single" w:sz="4" w:space="0" w:color="auto"/>
            </w:tcBorders>
            <w:vAlign w:val="center"/>
            <w:hideMark/>
          </w:tcPr>
          <w:p w14:paraId="65F0DB39" w14:textId="2712DB5A" w:rsidR="00393455" w:rsidRDefault="00BC616B">
            <w:pPr>
              <w:spacing w:line="360" w:lineRule="auto"/>
              <w:jc w:val="right"/>
              <w:rPr>
                <w:rFonts w:ascii="Times New Roman" w:eastAsia="Times New Roman" w:hAnsi="Times New Roman" w:cs="Times New Roman"/>
                <w:sz w:val="24"/>
                <w:szCs w:val="24"/>
                <w:lang w:val="en-GB"/>
              </w:rPr>
            </w:pPr>
            <w:r>
              <w:rPr>
                <w:rFonts w:ascii="Times New Roman" w:eastAsia="Times New Roman" w:hAnsi="Times New Roman" w:cs="Times New Roman"/>
                <w:sz w:val="24"/>
                <w:szCs w:val="24"/>
                <w:lang w:val="en-GB"/>
              </w:rPr>
              <w:t xml:space="preserve"> $           2</w:t>
            </w:r>
            <w:r w:rsidR="0031092D">
              <w:rPr>
                <w:rFonts w:ascii="Times New Roman" w:eastAsia="Times New Roman" w:hAnsi="Times New Roman" w:cs="Times New Roman"/>
                <w:sz w:val="24"/>
                <w:szCs w:val="24"/>
                <w:lang w:val="en-GB"/>
              </w:rPr>
              <w:t>4</w:t>
            </w:r>
            <w:r>
              <w:rPr>
                <w:rFonts w:ascii="Times New Roman" w:eastAsia="Times New Roman" w:hAnsi="Times New Roman" w:cs="Times New Roman"/>
                <w:sz w:val="24"/>
                <w:szCs w:val="24"/>
                <w:lang w:val="en-GB"/>
              </w:rPr>
              <w:t>,</w:t>
            </w:r>
            <w:r w:rsidR="0031092D">
              <w:rPr>
                <w:rFonts w:ascii="Times New Roman" w:eastAsia="Times New Roman" w:hAnsi="Times New Roman" w:cs="Times New Roman"/>
                <w:sz w:val="24"/>
                <w:szCs w:val="24"/>
                <w:lang w:val="en-GB"/>
              </w:rPr>
              <w:t>701</w:t>
            </w:r>
            <w:r>
              <w:rPr>
                <w:rFonts w:ascii="Times New Roman" w:eastAsia="Times New Roman" w:hAnsi="Times New Roman" w:cs="Times New Roman"/>
                <w:sz w:val="24"/>
                <w:szCs w:val="24"/>
                <w:lang w:val="en-GB"/>
              </w:rPr>
              <w:t xml:space="preserve"> </w:t>
            </w:r>
          </w:p>
        </w:tc>
        <w:tc>
          <w:tcPr>
            <w:tcW w:w="630" w:type="pct"/>
            <w:tcBorders>
              <w:top w:val="nil"/>
              <w:left w:val="nil"/>
              <w:bottom w:val="single" w:sz="8" w:space="0" w:color="000000"/>
              <w:right w:val="single" w:sz="8" w:space="0" w:color="000000"/>
            </w:tcBorders>
            <w:noWrap/>
            <w:vAlign w:val="center"/>
            <w:hideMark/>
          </w:tcPr>
          <w:p w14:paraId="6416FF4F" w14:textId="04257460" w:rsidR="00393455" w:rsidRDefault="00BC616B">
            <w:pPr>
              <w:spacing w:line="360" w:lineRule="auto"/>
              <w:rPr>
                <w:rFonts w:ascii="Times New Roman" w:eastAsia="Times New Roman" w:hAnsi="Times New Roman" w:cs="Times New Roman"/>
                <w:sz w:val="24"/>
                <w:szCs w:val="24"/>
                <w:lang w:val="en-GB"/>
              </w:rPr>
            </w:pPr>
            <w:r>
              <w:rPr>
                <w:rFonts w:ascii="Times New Roman" w:eastAsia="Times New Roman" w:hAnsi="Times New Roman" w:cs="Times New Roman"/>
                <w:sz w:val="24"/>
                <w:szCs w:val="24"/>
                <w:lang w:val="en-GB"/>
              </w:rPr>
              <w:t xml:space="preserve"> $            2</w:t>
            </w:r>
            <w:r w:rsidR="0031092D">
              <w:rPr>
                <w:rFonts w:ascii="Times New Roman" w:eastAsia="Times New Roman" w:hAnsi="Times New Roman" w:cs="Times New Roman"/>
                <w:sz w:val="24"/>
                <w:szCs w:val="24"/>
                <w:lang w:val="en-GB"/>
              </w:rPr>
              <w:t>5</w:t>
            </w:r>
            <w:r>
              <w:rPr>
                <w:rFonts w:ascii="Times New Roman" w:eastAsia="Times New Roman" w:hAnsi="Times New Roman" w:cs="Times New Roman"/>
                <w:sz w:val="24"/>
                <w:szCs w:val="24"/>
                <w:lang w:val="en-GB"/>
              </w:rPr>
              <w:t>,</w:t>
            </w:r>
            <w:r w:rsidR="0031092D">
              <w:rPr>
                <w:rFonts w:ascii="Times New Roman" w:eastAsia="Times New Roman" w:hAnsi="Times New Roman" w:cs="Times New Roman"/>
                <w:sz w:val="24"/>
                <w:szCs w:val="24"/>
                <w:lang w:val="en-GB"/>
              </w:rPr>
              <w:t>553</w:t>
            </w:r>
          </w:p>
        </w:tc>
        <w:tc>
          <w:tcPr>
            <w:tcW w:w="630" w:type="pct"/>
            <w:tcBorders>
              <w:top w:val="nil"/>
              <w:left w:val="nil"/>
              <w:bottom w:val="single" w:sz="8" w:space="0" w:color="000000"/>
              <w:right w:val="single" w:sz="8" w:space="0" w:color="000000"/>
            </w:tcBorders>
            <w:noWrap/>
            <w:vAlign w:val="center"/>
            <w:hideMark/>
          </w:tcPr>
          <w:p w14:paraId="614D5F3A" w14:textId="1F9E9A86" w:rsidR="00393455" w:rsidRDefault="00BC616B">
            <w:pPr>
              <w:spacing w:line="360" w:lineRule="auto"/>
              <w:rPr>
                <w:rFonts w:ascii="Times New Roman" w:eastAsia="Times New Roman" w:hAnsi="Times New Roman" w:cs="Times New Roman"/>
                <w:sz w:val="24"/>
                <w:szCs w:val="24"/>
                <w:lang w:val="en-GB"/>
              </w:rPr>
            </w:pPr>
            <w:r>
              <w:rPr>
                <w:rFonts w:ascii="Times New Roman" w:eastAsia="Times New Roman" w:hAnsi="Times New Roman" w:cs="Times New Roman"/>
                <w:sz w:val="24"/>
                <w:szCs w:val="24"/>
                <w:lang w:val="en-GB"/>
              </w:rPr>
              <w:t xml:space="preserve"> $            2</w:t>
            </w:r>
            <w:r w:rsidR="0031092D">
              <w:rPr>
                <w:rFonts w:ascii="Times New Roman" w:eastAsia="Times New Roman" w:hAnsi="Times New Roman" w:cs="Times New Roman"/>
                <w:sz w:val="24"/>
                <w:szCs w:val="24"/>
                <w:lang w:val="en-GB"/>
              </w:rPr>
              <w:t>4</w:t>
            </w:r>
            <w:r>
              <w:rPr>
                <w:rFonts w:ascii="Times New Roman" w:eastAsia="Times New Roman" w:hAnsi="Times New Roman" w:cs="Times New Roman"/>
                <w:sz w:val="24"/>
                <w:szCs w:val="24"/>
                <w:lang w:val="en-GB"/>
              </w:rPr>
              <w:t>,</w:t>
            </w:r>
            <w:r w:rsidR="0031092D">
              <w:rPr>
                <w:rFonts w:ascii="Times New Roman" w:eastAsia="Times New Roman" w:hAnsi="Times New Roman" w:cs="Times New Roman"/>
                <w:sz w:val="24"/>
                <w:szCs w:val="24"/>
                <w:lang w:val="en-GB"/>
              </w:rPr>
              <w:t>815</w:t>
            </w:r>
            <w:r>
              <w:rPr>
                <w:rFonts w:ascii="Times New Roman" w:eastAsia="Times New Roman" w:hAnsi="Times New Roman" w:cs="Times New Roman"/>
                <w:sz w:val="24"/>
                <w:szCs w:val="24"/>
                <w:lang w:val="en-GB"/>
              </w:rPr>
              <w:t xml:space="preserve"> </w:t>
            </w:r>
          </w:p>
        </w:tc>
        <w:tc>
          <w:tcPr>
            <w:tcW w:w="637" w:type="pct"/>
            <w:tcBorders>
              <w:top w:val="nil"/>
              <w:left w:val="nil"/>
              <w:bottom w:val="single" w:sz="8" w:space="0" w:color="000000"/>
              <w:right w:val="single" w:sz="8" w:space="0" w:color="000000"/>
            </w:tcBorders>
            <w:noWrap/>
            <w:vAlign w:val="center"/>
            <w:hideMark/>
          </w:tcPr>
          <w:p w14:paraId="704B12A1" w14:textId="53C54DB2" w:rsidR="00393455" w:rsidRDefault="00BC616B">
            <w:pPr>
              <w:spacing w:line="360" w:lineRule="auto"/>
              <w:rPr>
                <w:rFonts w:ascii="Times New Roman" w:eastAsia="Times New Roman" w:hAnsi="Times New Roman" w:cs="Times New Roman"/>
                <w:sz w:val="24"/>
                <w:szCs w:val="24"/>
                <w:lang w:val="en-GB"/>
              </w:rPr>
            </w:pPr>
            <w:r>
              <w:rPr>
                <w:rFonts w:ascii="Times New Roman" w:eastAsia="Times New Roman" w:hAnsi="Times New Roman" w:cs="Times New Roman"/>
                <w:sz w:val="24"/>
                <w:szCs w:val="24"/>
                <w:lang w:val="en-GB"/>
              </w:rPr>
              <w:t xml:space="preserve"> $            2</w:t>
            </w:r>
            <w:r w:rsidR="0031092D">
              <w:rPr>
                <w:rFonts w:ascii="Times New Roman" w:eastAsia="Times New Roman" w:hAnsi="Times New Roman" w:cs="Times New Roman"/>
                <w:sz w:val="24"/>
                <w:szCs w:val="24"/>
                <w:lang w:val="en-GB"/>
              </w:rPr>
              <w:t>5</w:t>
            </w:r>
            <w:r>
              <w:rPr>
                <w:rFonts w:ascii="Times New Roman" w:eastAsia="Times New Roman" w:hAnsi="Times New Roman" w:cs="Times New Roman"/>
                <w:sz w:val="24"/>
                <w:szCs w:val="24"/>
                <w:lang w:val="en-GB"/>
              </w:rPr>
              <w:t>,</w:t>
            </w:r>
            <w:r w:rsidR="0031092D">
              <w:rPr>
                <w:rFonts w:ascii="Times New Roman" w:eastAsia="Times New Roman" w:hAnsi="Times New Roman" w:cs="Times New Roman"/>
                <w:sz w:val="24"/>
                <w:szCs w:val="24"/>
                <w:lang w:val="en-GB"/>
              </w:rPr>
              <w:t>674</w:t>
            </w:r>
            <w:r>
              <w:rPr>
                <w:rFonts w:ascii="Times New Roman" w:eastAsia="Times New Roman" w:hAnsi="Times New Roman" w:cs="Times New Roman"/>
                <w:sz w:val="24"/>
                <w:szCs w:val="24"/>
                <w:lang w:val="en-GB"/>
              </w:rPr>
              <w:t xml:space="preserve"> </w:t>
            </w:r>
          </w:p>
        </w:tc>
        <w:tc>
          <w:tcPr>
            <w:tcW w:w="637" w:type="pct"/>
            <w:tcBorders>
              <w:top w:val="nil"/>
              <w:left w:val="nil"/>
              <w:bottom w:val="single" w:sz="8" w:space="0" w:color="000000"/>
              <w:right w:val="single" w:sz="8" w:space="0" w:color="000000"/>
            </w:tcBorders>
            <w:noWrap/>
            <w:vAlign w:val="center"/>
            <w:hideMark/>
          </w:tcPr>
          <w:p w14:paraId="0B168D2C" w14:textId="4D3BD45C" w:rsidR="00393455" w:rsidRDefault="00BC616B">
            <w:pPr>
              <w:spacing w:line="360" w:lineRule="auto"/>
              <w:rPr>
                <w:rFonts w:ascii="Times New Roman" w:eastAsia="Times New Roman" w:hAnsi="Times New Roman" w:cs="Times New Roman"/>
                <w:sz w:val="24"/>
                <w:szCs w:val="24"/>
                <w:lang w:val="en-GB"/>
              </w:rPr>
            </w:pPr>
            <w:r>
              <w:rPr>
                <w:rFonts w:ascii="Times New Roman" w:eastAsia="Times New Roman" w:hAnsi="Times New Roman" w:cs="Times New Roman"/>
                <w:sz w:val="24"/>
                <w:szCs w:val="24"/>
                <w:lang w:val="en-GB"/>
              </w:rPr>
              <w:t xml:space="preserve"> $              2</w:t>
            </w:r>
            <w:r w:rsidR="0031092D">
              <w:rPr>
                <w:rFonts w:ascii="Times New Roman" w:eastAsia="Times New Roman" w:hAnsi="Times New Roman" w:cs="Times New Roman"/>
                <w:sz w:val="24"/>
                <w:szCs w:val="24"/>
                <w:lang w:val="en-GB"/>
              </w:rPr>
              <w:t>6</w:t>
            </w:r>
            <w:r>
              <w:rPr>
                <w:rFonts w:ascii="Times New Roman" w:eastAsia="Times New Roman" w:hAnsi="Times New Roman" w:cs="Times New Roman"/>
                <w:sz w:val="24"/>
                <w:szCs w:val="24"/>
                <w:lang w:val="en-GB"/>
              </w:rPr>
              <w:t>,</w:t>
            </w:r>
            <w:r w:rsidR="0031092D">
              <w:rPr>
                <w:rFonts w:ascii="Times New Roman" w:eastAsia="Times New Roman" w:hAnsi="Times New Roman" w:cs="Times New Roman"/>
                <w:sz w:val="24"/>
                <w:szCs w:val="24"/>
                <w:lang w:val="en-GB"/>
              </w:rPr>
              <w:t>182</w:t>
            </w:r>
          </w:p>
        </w:tc>
      </w:tr>
      <w:tr w:rsidR="00393455" w14:paraId="1BE2207E" w14:textId="77777777">
        <w:trPr>
          <w:trHeight w:val="624"/>
        </w:trPr>
        <w:tc>
          <w:tcPr>
            <w:tcW w:w="926" w:type="pct"/>
            <w:tcBorders>
              <w:top w:val="nil"/>
              <w:left w:val="single" w:sz="4" w:space="0" w:color="auto"/>
              <w:bottom w:val="single" w:sz="4" w:space="0" w:color="auto"/>
              <w:right w:val="single" w:sz="4" w:space="0" w:color="auto"/>
            </w:tcBorders>
            <w:noWrap/>
            <w:vAlign w:val="center"/>
            <w:hideMark/>
          </w:tcPr>
          <w:p w14:paraId="5D5825CB" w14:textId="77777777" w:rsidR="00393455" w:rsidRDefault="00BC616B">
            <w:pPr>
              <w:spacing w:line="360" w:lineRule="auto"/>
              <w:jc w:val="center"/>
              <w:rPr>
                <w:rFonts w:ascii="Times New Roman" w:eastAsia="Times New Roman" w:hAnsi="Times New Roman" w:cs="Times New Roman"/>
                <w:b/>
                <w:bCs/>
                <w:sz w:val="24"/>
                <w:szCs w:val="24"/>
                <w:lang w:val="en-GB"/>
              </w:rPr>
            </w:pPr>
            <w:r>
              <w:rPr>
                <w:rFonts w:ascii="Times New Roman" w:eastAsia="Times New Roman" w:hAnsi="Times New Roman" w:cs="Times New Roman"/>
                <w:b/>
                <w:bCs/>
                <w:sz w:val="24"/>
                <w:szCs w:val="24"/>
                <w:lang w:val="en-GB"/>
              </w:rPr>
              <w:t xml:space="preserve">Current Liabilities </w:t>
            </w:r>
          </w:p>
        </w:tc>
        <w:tc>
          <w:tcPr>
            <w:tcW w:w="383" w:type="pct"/>
            <w:tcBorders>
              <w:top w:val="nil"/>
              <w:left w:val="nil"/>
              <w:bottom w:val="single" w:sz="4" w:space="0" w:color="auto"/>
              <w:right w:val="single" w:sz="4" w:space="0" w:color="auto"/>
            </w:tcBorders>
            <w:noWrap/>
            <w:vAlign w:val="center"/>
            <w:hideMark/>
          </w:tcPr>
          <w:p w14:paraId="19AED30F" w14:textId="77777777" w:rsidR="00393455" w:rsidRDefault="00BC616B">
            <w:pPr>
              <w:spacing w:line="360" w:lineRule="auto"/>
              <w:jc w:val="center"/>
              <w:rPr>
                <w:rFonts w:ascii="Times New Roman" w:eastAsia="Times New Roman" w:hAnsi="Times New Roman" w:cs="Times New Roman"/>
                <w:sz w:val="24"/>
                <w:szCs w:val="24"/>
                <w:lang w:val="en-GB"/>
              </w:rPr>
            </w:pPr>
            <w:r>
              <w:rPr>
                <w:rFonts w:ascii="Times New Roman" w:eastAsia="Times New Roman" w:hAnsi="Times New Roman" w:cs="Times New Roman"/>
                <w:sz w:val="24"/>
                <w:szCs w:val="24"/>
                <w:lang w:val="en-GB"/>
              </w:rPr>
              <w:t>E</w:t>
            </w:r>
          </w:p>
        </w:tc>
        <w:tc>
          <w:tcPr>
            <w:tcW w:w="546" w:type="pct"/>
            <w:tcBorders>
              <w:top w:val="nil"/>
              <w:left w:val="nil"/>
              <w:bottom w:val="single" w:sz="4" w:space="0" w:color="auto"/>
              <w:right w:val="single" w:sz="4" w:space="0" w:color="auto"/>
            </w:tcBorders>
            <w:noWrap/>
            <w:vAlign w:val="center"/>
            <w:hideMark/>
          </w:tcPr>
          <w:p w14:paraId="62E3B905" w14:textId="77777777" w:rsidR="00393455" w:rsidRDefault="00BC616B">
            <w:pPr>
              <w:spacing w:line="360" w:lineRule="auto"/>
              <w:jc w:val="center"/>
              <w:rPr>
                <w:rFonts w:ascii="Times New Roman" w:eastAsia="Times New Roman" w:hAnsi="Times New Roman" w:cs="Times New Roman"/>
                <w:sz w:val="24"/>
                <w:szCs w:val="24"/>
                <w:lang w:val="en-GB"/>
              </w:rPr>
            </w:pPr>
            <w:r>
              <w:rPr>
                <w:rFonts w:ascii="Times New Roman" w:eastAsia="Times New Roman" w:hAnsi="Times New Roman" w:cs="Times New Roman"/>
                <w:sz w:val="24"/>
                <w:szCs w:val="24"/>
                <w:lang w:val="en-GB"/>
              </w:rPr>
              <w:t> </w:t>
            </w:r>
          </w:p>
        </w:tc>
        <w:tc>
          <w:tcPr>
            <w:tcW w:w="610" w:type="pct"/>
            <w:tcBorders>
              <w:top w:val="nil"/>
              <w:left w:val="nil"/>
              <w:bottom w:val="single" w:sz="4" w:space="0" w:color="auto"/>
              <w:right w:val="single" w:sz="4" w:space="0" w:color="auto"/>
            </w:tcBorders>
            <w:vAlign w:val="center"/>
            <w:hideMark/>
          </w:tcPr>
          <w:p w14:paraId="553DD519" w14:textId="77777777" w:rsidR="00393455" w:rsidRDefault="00BC616B">
            <w:pPr>
              <w:spacing w:line="360" w:lineRule="auto"/>
              <w:jc w:val="right"/>
              <w:rPr>
                <w:rFonts w:ascii="Times New Roman" w:eastAsia="Times New Roman" w:hAnsi="Times New Roman" w:cs="Times New Roman"/>
                <w:sz w:val="24"/>
                <w:szCs w:val="24"/>
                <w:lang w:val="en-GB"/>
              </w:rPr>
            </w:pPr>
            <w:r>
              <w:rPr>
                <w:rFonts w:ascii="Times New Roman" w:eastAsia="Times New Roman" w:hAnsi="Times New Roman" w:cs="Times New Roman"/>
                <w:sz w:val="24"/>
                <w:szCs w:val="24"/>
                <w:lang w:val="en-GB"/>
              </w:rPr>
              <w:t xml:space="preserve"> $             6,407 </w:t>
            </w:r>
          </w:p>
        </w:tc>
        <w:tc>
          <w:tcPr>
            <w:tcW w:w="630" w:type="pct"/>
            <w:tcBorders>
              <w:top w:val="single" w:sz="4" w:space="0" w:color="auto"/>
              <w:left w:val="nil"/>
              <w:bottom w:val="single" w:sz="4" w:space="0" w:color="auto"/>
              <w:right w:val="single" w:sz="4" w:space="0" w:color="auto"/>
            </w:tcBorders>
            <w:vAlign w:val="center"/>
            <w:hideMark/>
          </w:tcPr>
          <w:p w14:paraId="40250995" w14:textId="77777777" w:rsidR="00393455" w:rsidRDefault="00BC616B">
            <w:pPr>
              <w:spacing w:line="360" w:lineRule="auto"/>
              <w:jc w:val="right"/>
              <w:rPr>
                <w:rFonts w:ascii="Times New Roman" w:eastAsia="Times New Roman" w:hAnsi="Times New Roman" w:cs="Times New Roman"/>
                <w:sz w:val="24"/>
                <w:szCs w:val="24"/>
                <w:lang w:val="en-GB"/>
              </w:rPr>
            </w:pPr>
            <w:r>
              <w:rPr>
                <w:rFonts w:ascii="Times New Roman" w:eastAsia="Times New Roman" w:hAnsi="Times New Roman" w:cs="Times New Roman"/>
                <w:sz w:val="24"/>
                <w:szCs w:val="24"/>
                <w:lang w:val="en-GB"/>
              </w:rPr>
              <w:t xml:space="preserve"> $             7,339 </w:t>
            </w:r>
          </w:p>
        </w:tc>
        <w:tc>
          <w:tcPr>
            <w:tcW w:w="630" w:type="pct"/>
            <w:tcBorders>
              <w:top w:val="single" w:sz="4" w:space="0" w:color="auto"/>
              <w:left w:val="nil"/>
              <w:bottom w:val="single" w:sz="4" w:space="0" w:color="auto"/>
              <w:right w:val="single" w:sz="4" w:space="0" w:color="auto"/>
            </w:tcBorders>
            <w:vAlign w:val="center"/>
            <w:hideMark/>
          </w:tcPr>
          <w:p w14:paraId="67ED6960" w14:textId="77777777" w:rsidR="00393455" w:rsidRDefault="00BC616B">
            <w:pPr>
              <w:spacing w:line="360" w:lineRule="auto"/>
              <w:jc w:val="right"/>
              <w:rPr>
                <w:rFonts w:ascii="Times New Roman" w:eastAsia="Times New Roman" w:hAnsi="Times New Roman" w:cs="Times New Roman"/>
                <w:sz w:val="24"/>
                <w:szCs w:val="24"/>
                <w:lang w:val="en-GB"/>
              </w:rPr>
            </w:pPr>
            <w:r>
              <w:rPr>
                <w:rFonts w:ascii="Times New Roman" w:eastAsia="Times New Roman" w:hAnsi="Times New Roman" w:cs="Times New Roman"/>
                <w:sz w:val="24"/>
                <w:szCs w:val="24"/>
                <w:lang w:val="en-GB"/>
              </w:rPr>
              <w:t xml:space="preserve"> $             7,762 </w:t>
            </w:r>
          </w:p>
        </w:tc>
        <w:tc>
          <w:tcPr>
            <w:tcW w:w="637" w:type="pct"/>
            <w:tcBorders>
              <w:top w:val="single" w:sz="4" w:space="0" w:color="auto"/>
              <w:left w:val="nil"/>
              <w:bottom w:val="single" w:sz="4" w:space="0" w:color="auto"/>
              <w:right w:val="single" w:sz="4" w:space="0" w:color="auto"/>
            </w:tcBorders>
            <w:vAlign w:val="center"/>
            <w:hideMark/>
          </w:tcPr>
          <w:p w14:paraId="19F07652" w14:textId="77777777" w:rsidR="00393455" w:rsidRDefault="00BC616B">
            <w:pPr>
              <w:spacing w:line="360" w:lineRule="auto"/>
              <w:jc w:val="right"/>
              <w:rPr>
                <w:rFonts w:ascii="Times New Roman" w:eastAsia="Times New Roman" w:hAnsi="Times New Roman" w:cs="Times New Roman"/>
                <w:sz w:val="24"/>
                <w:szCs w:val="24"/>
                <w:lang w:val="en-GB"/>
              </w:rPr>
            </w:pPr>
            <w:r>
              <w:rPr>
                <w:rFonts w:ascii="Times New Roman" w:eastAsia="Times New Roman" w:hAnsi="Times New Roman" w:cs="Times New Roman"/>
                <w:sz w:val="24"/>
                <w:szCs w:val="24"/>
                <w:lang w:val="en-GB"/>
              </w:rPr>
              <w:t xml:space="preserve"> $             8,649 </w:t>
            </w:r>
          </w:p>
        </w:tc>
        <w:tc>
          <w:tcPr>
            <w:tcW w:w="637" w:type="pct"/>
            <w:tcBorders>
              <w:top w:val="single" w:sz="4" w:space="0" w:color="auto"/>
              <w:left w:val="nil"/>
              <w:bottom w:val="single" w:sz="4" w:space="0" w:color="auto"/>
              <w:right w:val="single" w:sz="4" w:space="0" w:color="auto"/>
            </w:tcBorders>
            <w:vAlign w:val="center"/>
            <w:hideMark/>
          </w:tcPr>
          <w:p w14:paraId="38F7F797" w14:textId="77777777" w:rsidR="00393455" w:rsidRDefault="00BC616B">
            <w:pPr>
              <w:spacing w:line="360" w:lineRule="auto"/>
              <w:jc w:val="right"/>
              <w:rPr>
                <w:rFonts w:ascii="Times New Roman" w:eastAsia="Times New Roman" w:hAnsi="Times New Roman" w:cs="Times New Roman"/>
                <w:sz w:val="24"/>
                <w:szCs w:val="24"/>
                <w:lang w:val="en-GB"/>
              </w:rPr>
            </w:pPr>
            <w:r>
              <w:rPr>
                <w:rFonts w:ascii="Times New Roman" w:eastAsia="Times New Roman" w:hAnsi="Times New Roman" w:cs="Times New Roman"/>
                <w:sz w:val="24"/>
                <w:szCs w:val="24"/>
                <w:lang w:val="en-GB"/>
              </w:rPr>
              <w:t xml:space="preserve"> $             8,398 </w:t>
            </w:r>
          </w:p>
        </w:tc>
      </w:tr>
      <w:tr w:rsidR="00393455" w14:paraId="0A2C05D5" w14:textId="77777777">
        <w:trPr>
          <w:trHeight w:val="936"/>
        </w:trPr>
        <w:tc>
          <w:tcPr>
            <w:tcW w:w="926" w:type="pct"/>
            <w:tcBorders>
              <w:top w:val="nil"/>
              <w:left w:val="single" w:sz="4" w:space="0" w:color="auto"/>
              <w:bottom w:val="single" w:sz="4" w:space="0" w:color="auto"/>
              <w:right w:val="single" w:sz="4" w:space="0" w:color="auto"/>
            </w:tcBorders>
            <w:shd w:val="clear" w:color="auto" w:fill="C2D69B"/>
            <w:noWrap/>
            <w:vAlign w:val="center"/>
            <w:hideMark/>
          </w:tcPr>
          <w:p w14:paraId="4D0543EF" w14:textId="77777777" w:rsidR="00393455" w:rsidRDefault="00BC616B">
            <w:pPr>
              <w:spacing w:line="360" w:lineRule="auto"/>
              <w:rPr>
                <w:rFonts w:ascii="Times New Roman" w:eastAsia="Times New Roman" w:hAnsi="Times New Roman" w:cs="Times New Roman"/>
                <w:b/>
                <w:bCs/>
                <w:sz w:val="24"/>
                <w:szCs w:val="24"/>
                <w:lang w:val="en-GB"/>
              </w:rPr>
            </w:pPr>
            <w:r>
              <w:rPr>
                <w:rFonts w:ascii="Times New Roman" w:eastAsia="Times New Roman" w:hAnsi="Times New Roman" w:cs="Times New Roman"/>
                <w:b/>
                <w:bCs/>
                <w:sz w:val="24"/>
                <w:szCs w:val="24"/>
                <w:lang w:val="en-GB"/>
              </w:rPr>
              <w:t xml:space="preserve">Return on Assets </w:t>
            </w:r>
          </w:p>
        </w:tc>
        <w:tc>
          <w:tcPr>
            <w:tcW w:w="383" w:type="pct"/>
            <w:tcBorders>
              <w:top w:val="nil"/>
              <w:left w:val="nil"/>
              <w:bottom w:val="single" w:sz="4" w:space="0" w:color="auto"/>
              <w:right w:val="single" w:sz="4" w:space="0" w:color="auto"/>
            </w:tcBorders>
            <w:shd w:val="clear" w:color="auto" w:fill="C2D69B"/>
            <w:noWrap/>
            <w:vAlign w:val="center"/>
            <w:hideMark/>
          </w:tcPr>
          <w:p w14:paraId="5E0C1093" w14:textId="77777777" w:rsidR="00393455" w:rsidRDefault="00BC616B">
            <w:pPr>
              <w:spacing w:line="360" w:lineRule="auto"/>
              <w:jc w:val="center"/>
              <w:rPr>
                <w:rFonts w:ascii="Times New Roman" w:eastAsia="Times New Roman" w:hAnsi="Times New Roman" w:cs="Times New Roman"/>
                <w:b/>
                <w:bCs/>
                <w:sz w:val="24"/>
                <w:szCs w:val="24"/>
                <w:lang w:val="en-GB"/>
              </w:rPr>
            </w:pPr>
            <w:r>
              <w:rPr>
                <w:rFonts w:ascii="Times New Roman" w:eastAsia="Times New Roman" w:hAnsi="Times New Roman" w:cs="Times New Roman"/>
                <w:b/>
                <w:bCs/>
                <w:sz w:val="24"/>
                <w:szCs w:val="24"/>
                <w:lang w:val="en-GB"/>
              </w:rPr>
              <w:t>C/F</w:t>
            </w:r>
          </w:p>
        </w:tc>
        <w:tc>
          <w:tcPr>
            <w:tcW w:w="546" w:type="pct"/>
            <w:tcBorders>
              <w:top w:val="nil"/>
              <w:left w:val="nil"/>
              <w:bottom w:val="single" w:sz="4" w:space="0" w:color="auto"/>
              <w:right w:val="single" w:sz="4" w:space="0" w:color="auto"/>
            </w:tcBorders>
            <w:shd w:val="clear" w:color="auto" w:fill="C2D69B"/>
            <w:hideMark/>
          </w:tcPr>
          <w:p w14:paraId="0FE4AEB2" w14:textId="77777777" w:rsidR="00393455" w:rsidRDefault="00BC616B">
            <w:pPr>
              <w:spacing w:line="360" w:lineRule="auto"/>
              <w:jc w:val="center"/>
              <w:rPr>
                <w:rFonts w:ascii="Times New Roman" w:eastAsia="Times New Roman" w:hAnsi="Times New Roman" w:cs="Times New Roman"/>
                <w:b/>
                <w:bCs/>
                <w:sz w:val="24"/>
                <w:szCs w:val="24"/>
                <w:lang w:val="en-GB"/>
              </w:rPr>
            </w:pPr>
            <w:r>
              <w:rPr>
                <w:rFonts w:ascii="Times New Roman" w:eastAsia="Times New Roman" w:hAnsi="Times New Roman" w:cs="Times New Roman"/>
                <w:b/>
                <w:bCs/>
                <w:sz w:val="24"/>
                <w:szCs w:val="24"/>
                <w:lang w:val="en-GB"/>
              </w:rPr>
              <w:t xml:space="preserve">(Net Income / Total Assets) </w:t>
            </w:r>
          </w:p>
        </w:tc>
        <w:tc>
          <w:tcPr>
            <w:tcW w:w="610" w:type="pct"/>
            <w:tcBorders>
              <w:top w:val="nil"/>
              <w:left w:val="nil"/>
              <w:bottom w:val="single" w:sz="4" w:space="0" w:color="auto"/>
              <w:right w:val="single" w:sz="4" w:space="0" w:color="auto"/>
            </w:tcBorders>
            <w:shd w:val="clear" w:color="auto" w:fill="C2D69B"/>
            <w:noWrap/>
            <w:vAlign w:val="center"/>
            <w:hideMark/>
          </w:tcPr>
          <w:p w14:paraId="530EAD97" w14:textId="77777777" w:rsidR="00393455" w:rsidRDefault="00BC616B">
            <w:pPr>
              <w:spacing w:line="360" w:lineRule="auto"/>
              <w:jc w:val="center"/>
              <w:rPr>
                <w:rFonts w:ascii="Times New Roman" w:eastAsia="Times New Roman" w:hAnsi="Times New Roman" w:cs="Times New Roman"/>
                <w:b/>
                <w:bCs/>
                <w:sz w:val="24"/>
                <w:szCs w:val="24"/>
                <w:lang w:val="en-GB"/>
              </w:rPr>
            </w:pPr>
            <w:r>
              <w:rPr>
                <w:rFonts w:ascii="Times New Roman" w:eastAsia="Times New Roman" w:hAnsi="Times New Roman" w:cs="Times New Roman"/>
                <w:b/>
                <w:bCs/>
                <w:sz w:val="24"/>
                <w:szCs w:val="24"/>
                <w:lang w:val="en-GB"/>
              </w:rPr>
              <w:t>0.04</w:t>
            </w:r>
          </w:p>
        </w:tc>
        <w:tc>
          <w:tcPr>
            <w:tcW w:w="630" w:type="pct"/>
            <w:tcBorders>
              <w:top w:val="nil"/>
              <w:left w:val="nil"/>
              <w:bottom w:val="single" w:sz="4" w:space="0" w:color="auto"/>
              <w:right w:val="single" w:sz="4" w:space="0" w:color="auto"/>
            </w:tcBorders>
            <w:shd w:val="clear" w:color="auto" w:fill="C2D69B"/>
            <w:noWrap/>
            <w:vAlign w:val="center"/>
            <w:hideMark/>
          </w:tcPr>
          <w:p w14:paraId="75266C45" w14:textId="77777777" w:rsidR="00393455" w:rsidRDefault="00BC616B">
            <w:pPr>
              <w:spacing w:line="360" w:lineRule="auto"/>
              <w:jc w:val="center"/>
              <w:rPr>
                <w:rFonts w:ascii="Times New Roman" w:eastAsia="Times New Roman" w:hAnsi="Times New Roman" w:cs="Times New Roman"/>
                <w:b/>
                <w:bCs/>
                <w:sz w:val="24"/>
                <w:szCs w:val="24"/>
                <w:lang w:val="en-GB"/>
              </w:rPr>
            </w:pPr>
            <w:r>
              <w:rPr>
                <w:rFonts w:ascii="Times New Roman" w:eastAsia="Times New Roman" w:hAnsi="Times New Roman" w:cs="Times New Roman"/>
                <w:b/>
                <w:bCs/>
                <w:sz w:val="24"/>
                <w:szCs w:val="24"/>
                <w:lang w:val="en-GB"/>
              </w:rPr>
              <w:t>0.10</w:t>
            </w:r>
          </w:p>
        </w:tc>
        <w:tc>
          <w:tcPr>
            <w:tcW w:w="630" w:type="pct"/>
            <w:tcBorders>
              <w:top w:val="nil"/>
              <w:left w:val="nil"/>
              <w:bottom w:val="single" w:sz="4" w:space="0" w:color="auto"/>
              <w:right w:val="single" w:sz="4" w:space="0" w:color="auto"/>
            </w:tcBorders>
            <w:shd w:val="clear" w:color="auto" w:fill="C2D69B"/>
            <w:noWrap/>
            <w:vAlign w:val="center"/>
            <w:hideMark/>
          </w:tcPr>
          <w:p w14:paraId="5E147AEA" w14:textId="77777777" w:rsidR="00393455" w:rsidRDefault="00BC616B">
            <w:pPr>
              <w:spacing w:line="360" w:lineRule="auto"/>
              <w:jc w:val="center"/>
              <w:rPr>
                <w:rFonts w:ascii="Times New Roman" w:eastAsia="Times New Roman" w:hAnsi="Times New Roman" w:cs="Times New Roman"/>
                <w:b/>
                <w:bCs/>
                <w:sz w:val="24"/>
                <w:szCs w:val="24"/>
                <w:lang w:val="en-GB"/>
              </w:rPr>
            </w:pPr>
            <w:r>
              <w:rPr>
                <w:rFonts w:ascii="Times New Roman" w:eastAsia="Times New Roman" w:hAnsi="Times New Roman" w:cs="Times New Roman"/>
                <w:b/>
                <w:bCs/>
                <w:sz w:val="24"/>
                <w:szCs w:val="24"/>
                <w:lang w:val="en-GB"/>
              </w:rPr>
              <w:t>0.12</w:t>
            </w:r>
          </w:p>
        </w:tc>
        <w:tc>
          <w:tcPr>
            <w:tcW w:w="637" w:type="pct"/>
            <w:tcBorders>
              <w:top w:val="nil"/>
              <w:left w:val="nil"/>
              <w:bottom w:val="single" w:sz="4" w:space="0" w:color="auto"/>
              <w:right w:val="single" w:sz="4" w:space="0" w:color="auto"/>
            </w:tcBorders>
            <w:shd w:val="clear" w:color="auto" w:fill="C2D69B"/>
            <w:noWrap/>
            <w:vAlign w:val="center"/>
            <w:hideMark/>
          </w:tcPr>
          <w:p w14:paraId="52BC59EB" w14:textId="77777777" w:rsidR="00393455" w:rsidRDefault="00BC616B">
            <w:pPr>
              <w:spacing w:line="360" w:lineRule="auto"/>
              <w:jc w:val="center"/>
              <w:rPr>
                <w:rFonts w:ascii="Times New Roman" w:eastAsia="Times New Roman" w:hAnsi="Times New Roman" w:cs="Times New Roman"/>
                <w:b/>
                <w:bCs/>
                <w:sz w:val="24"/>
                <w:szCs w:val="24"/>
                <w:lang w:val="en-GB"/>
              </w:rPr>
            </w:pPr>
            <w:r>
              <w:rPr>
                <w:rFonts w:ascii="Times New Roman" w:eastAsia="Times New Roman" w:hAnsi="Times New Roman" w:cs="Times New Roman"/>
                <w:b/>
                <w:bCs/>
                <w:sz w:val="24"/>
                <w:szCs w:val="24"/>
                <w:lang w:val="en-GB"/>
              </w:rPr>
              <w:t>0.09</w:t>
            </w:r>
          </w:p>
        </w:tc>
        <w:tc>
          <w:tcPr>
            <w:tcW w:w="637" w:type="pct"/>
            <w:tcBorders>
              <w:top w:val="nil"/>
              <w:left w:val="nil"/>
              <w:bottom w:val="single" w:sz="4" w:space="0" w:color="auto"/>
              <w:right w:val="single" w:sz="4" w:space="0" w:color="auto"/>
            </w:tcBorders>
            <w:shd w:val="clear" w:color="auto" w:fill="C2D69B"/>
            <w:noWrap/>
            <w:vAlign w:val="center"/>
            <w:hideMark/>
          </w:tcPr>
          <w:p w14:paraId="1ED27054" w14:textId="77777777" w:rsidR="00393455" w:rsidRDefault="00BC616B">
            <w:pPr>
              <w:spacing w:line="360" w:lineRule="auto"/>
              <w:jc w:val="center"/>
              <w:rPr>
                <w:rFonts w:ascii="Times New Roman" w:eastAsia="Times New Roman" w:hAnsi="Times New Roman" w:cs="Times New Roman"/>
                <w:b/>
                <w:bCs/>
                <w:sz w:val="24"/>
                <w:szCs w:val="24"/>
                <w:lang w:val="en-GB"/>
              </w:rPr>
            </w:pPr>
            <w:r>
              <w:rPr>
                <w:rFonts w:ascii="Times New Roman" w:eastAsia="Times New Roman" w:hAnsi="Times New Roman" w:cs="Times New Roman"/>
                <w:b/>
                <w:bCs/>
                <w:sz w:val="24"/>
                <w:szCs w:val="24"/>
                <w:lang w:val="en-GB"/>
              </w:rPr>
              <w:t>0.94</w:t>
            </w:r>
          </w:p>
        </w:tc>
      </w:tr>
      <w:tr w:rsidR="00393455" w14:paraId="2E1868D1" w14:textId="77777777">
        <w:trPr>
          <w:trHeight w:val="936"/>
        </w:trPr>
        <w:tc>
          <w:tcPr>
            <w:tcW w:w="926" w:type="pct"/>
            <w:tcBorders>
              <w:top w:val="nil"/>
              <w:left w:val="single" w:sz="4" w:space="0" w:color="auto"/>
              <w:bottom w:val="single" w:sz="4" w:space="0" w:color="auto"/>
              <w:right w:val="single" w:sz="4" w:space="0" w:color="auto"/>
            </w:tcBorders>
            <w:shd w:val="clear" w:color="auto" w:fill="C2D69B"/>
            <w:noWrap/>
            <w:vAlign w:val="center"/>
            <w:hideMark/>
          </w:tcPr>
          <w:p w14:paraId="55E88283" w14:textId="77777777" w:rsidR="00393455" w:rsidRDefault="00BC616B">
            <w:pPr>
              <w:spacing w:line="360" w:lineRule="auto"/>
              <w:rPr>
                <w:rFonts w:ascii="Times New Roman" w:eastAsia="Times New Roman" w:hAnsi="Times New Roman" w:cs="Times New Roman"/>
                <w:b/>
                <w:bCs/>
                <w:sz w:val="24"/>
                <w:szCs w:val="24"/>
                <w:lang w:val="en-GB"/>
              </w:rPr>
            </w:pPr>
            <w:r>
              <w:rPr>
                <w:rFonts w:ascii="Times New Roman" w:eastAsia="Times New Roman" w:hAnsi="Times New Roman" w:cs="Times New Roman"/>
                <w:b/>
                <w:bCs/>
                <w:sz w:val="24"/>
                <w:szCs w:val="24"/>
                <w:lang w:val="en-GB"/>
              </w:rPr>
              <w:t>Net Margin</w:t>
            </w:r>
          </w:p>
        </w:tc>
        <w:tc>
          <w:tcPr>
            <w:tcW w:w="383" w:type="pct"/>
            <w:tcBorders>
              <w:top w:val="nil"/>
              <w:left w:val="nil"/>
              <w:bottom w:val="single" w:sz="4" w:space="0" w:color="auto"/>
              <w:right w:val="single" w:sz="4" w:space="0" w:color="auto"/>
            </w:tcBorders>
            <w:shd w:val="clear" w:color="auto" w:fill="C2D69B"/>
            <w:noWrap/>
            <w:vAlign w:val="center"/>
            <w:hideMark/>
          </w:tcPr>
          <w:p w14:paraId="53E3B607" w14:textId="77777777" w:rsidR="00393455" w:rsidRDefault="00BC616B">
            <w:pPr>
              <w:spacing w:line="360" w:lineRule="auto"/>
              <w:jc w:val="center"/>
              <w:rPr>
                <w:rFonts w:ascii="Times New Roman" w:eastAsia="Times New Roman" w:hAnsi="Times New Roman" w:cs="Times New Roman"/>
                <w:b/>
                <w:bCs/>
                <w:sz w:val="24"/>
                <w:szCs w:val="24"/>
                <w:lang w:val="en-GB"/>
              </w:rPr>
            </w:pPr>
            <w:r>
              <w:rPr>
                <w:rFonts w:ascii="Times New Roman" w:eastAsia="Times New Roman" w:hAnsi="Times New Roman" w:cs="Times New Roman"/>
                <w:b/>
                <w:bCs/>
                <w:sz w:val="24"/>
                <w:szCs w:val="24"/>
                <w:lang w:val="en-GB"/>
              </w:rPr>
              <w:t>C/A</w:t>
            </w:r>
          </w:p>
        </w:tc>
        <w:tc>
          <w:tcPr>
            <w:tcW w:w="546" w:type="pct"/>
            <w:tcBorders>
              <w:top w:val="nil"/>
              <w:left w:val="nil"/>
              <w:bottom w:val="single" w:sz="4" w:space="0" w:color="auto"/>
              <w:right w:val="single" w:sz="4" w:space="0" w:color="auto"/>
            </w:tcBorders>
            <w:shd w:val="clear" w:color="auto" w:fill="C2D69B"/>
            <w:vAlign w:val="center"/>
            <w:hideMark/>
          </w:tcPr>
          <w:p w14:paraId="61CB0D99" w14:textId="77777777" w:rsidR="00393455" w:rsidRDefault="00BC616B">
            <w:pPr>
              <w:spacing w:line="360" w:lineRule="auto"/>
              <w:jc w:val="center"/>
              <w:rPr>
                <w:rFonts w:ascii="Times New Roman" w:eastAsia="Times New Roman" w:hAnsi="Times New Roman" w:cs="Times New Roman"/>
                <w:b/>
                <w:bCs/>
                <w:sz w:val="24"/>
                <w:szCs w:val="24"/>
                <w:lang w:val="en-GB"/>
              </w:rPr>
            </w:pPr>
            <w:r>
              <w:rPr>
                <w:rFonts w:ascii="Times New Roman" w:eastAsia="Times New Roman" w:hAnsi="Times New Roman" w:cs="Times New Roman"/>
                <w:b/>
                <w:bCs/>
                <w:sz w:val="24"/>
                <w:szCs w:val="24"/>
                <w:lang w:val="en-GB"/>
              </w:rPr>
              <w:t>(Net Income / Sales)</w:t>
            </w:r>
          </w:p>
        </w:tc>
        <w:tc>
          <w:tcPr>
            <w:tcW w:w="610" w:type="pct"/>
            <w:tcBorders>
              <w:top w:val="nil"/>
              <w:left w:val="nil"/>
              <w:bottom w:val="single" w:sz="4" w:space="0" w:color="auto"/>
              <w:right w:val="single" w:sz="4" w:space="0" w:color="auto"/>
            </w:tcBorders>
            <w:shd w:val="clear" w:color="auto" w:fill="C2D69B"/>
            <w:noWrap/>
            <w:vAlign w:val="center"/>
            <w:hideMark/>
          </w:tcPr>
          <w:p w14:paraId="45D5855E" w14:textId="77777777" w:rsidR="00393455" w:rsidRDefault="00BC616B">
            <w:pPr>
              <w:spacing w:line="360" w:lineRule="auto"/>
              <w:jc w:val="center"/>
              <w:rPr>
                <w:rFonts w:ascii="Times New Roman" w:eastAsia="Times New Roman" w:hAnsi="Times New Roman" w:cs="Times New Roman"/>
                <w:b/>
                <w:bCs/>
                <w:sz w:val="24"/>
                <w:szCs w:val="24"/>
                <w:lang w:val="en-GB"/>
              </w:rPr>
            </w:pPr>
            <w:r>
              <w:rPr>
                <w:rFonts w:ascii="Times New Roman" w:eastAsia="Times New Roman" w:hAnsi="Times New Roman" w:cs="Times New Roman"/>
                <w:b/>
                <w:bCs/>
                <w:sz w:val="24"/>
                <w:szCs w:val="24"/>
                <w:lang w:val="en-GB"/>
              </w:rPr>
              <w:t>0.08</w:t>
            </w:r>
          </w:p>
        </w:tc>
        <w:tc>
          <w:tcPr>
            <w:tcW w:w="630" w:type="pct"/>
            <w:tcBorders>
              <w:top w:val="nil"/>
              <w:left w:val="nil"/>
              <w:bottom w:val="single" w:sz="4" w:space="0" w:color="auto"/>
              <w:right w:val="single" w:sz="4" w:space="0" w:color="auto"/>
            </w:tcBorders>
            <w:shd w:val="clear" w:color="auto" w:fill="C2D69B"/>
            <w:noWrap/>
            <w:vAlign w:val="center"/>
            <w:hideMark/>
          </w:tcPr>
          <w:p w14:paraId="2B6A385F" w14:textId="77777777" w:rsidR="00393455" w:rsidRDefault="00BC616B">
            <w:pPr>
              <w:spacing w:line="360" w:lineRule="auto"/>
              <w:jc w:val="center"/>
              <w:rPr>
                <w:rFonts w:ascii="Times New Roman" w:eastAsia="Times New Roman" w:hAnsi="Times New Roman" w:cs="Times New Roman"/>
                <w:b/>
                <w:bCs/>
                <w:sz w:val="24"/>
                <w:szCs w:val="24"/>
                <w:lang w:val="en-GB"/>
              </w:rPr>
            </w:pPr>
            <w:r>
              <w:rPr>
                <w:rFonts w:ascii="Times New Roman" w:eastAsia="Times New Roman" w:hAnsi="Times New Roman" w:cs="Times New Roman"/>
                <w:b/>
                <w:bCs/>
                <w:sz w:val="24"/>
                <w:szCs w:val="24"/>
                <w:lang w:val="en-GB"/>
              </w:rPr>
              <w:t>0.11</w:t>
            </w:r>
          </w:p>
        </w:tc>
        <w:tc>
          <w:tcPr>
            <w:tcW w:w="630" w:type="pct"/>
            <w:tcBorders>
              <w:top w:val="nil"/>
              <w:left w:val="nil"/>
              <w:bottom w:val="single" w:sz="4" w:space="0" w:color="auto"/>
              <w:right w:val="single" w:sz="4" w:space="0" w:color="auto"/>
            </w:tcBorders>
            <w:shd w:val="clear" w:color="auto" w:fill="C2D69B"/>
            <w:noWrap/>
            <w:vAlign w:val="center"/>
            <w:hideMark/>
          </w:tcPr>
          <w:p w14:paraId="25016A75" w14:textId="77777777" w:rsidR="00393455" w:rsidRDefault="00BC616B">
            <w:pPr>
              <w:spacing w:line="360" w:lineRule="auto"/>
              <w:jc w:val="center"/>
              <w:rPr>
                <w:rFonts w:ascii="Times New Roman" w:eastAsia="Times New Roman" w:hAnsi="Times New Roman" w:cs="Times New Roman"/>
                <w:b/>
                <w:bCs/>
                <w:sz w:val="24"/>
                <w:szCs w:val="24"/>
                <w:lang w:val="en-GB"/>
              </w:rPr>
            </w:pPr>
            <w:r>
              <w:rPr>
                <w:rFonts w:ascii="Times New Roman" w:eastAsia="Times New Roman" w:hAnsi="Times New Roman" w:cs="Times New Roman"/>
                <w:b/>
                <w:bCs/>
                <w:sz w:val="24"/>
                <w:szCs w:val="24"/>
                <w:lang w:val="en-GB"/>
              </w:rPr>
              <w:t>0.13</w:t>
            </w:r>
          </w:p>
        </w:tc>
        <w:tc>
          <w:tcPr>
            <w:tcW w:w="637" w:type="pct"/>
            <w:tcBorders>
              <w:top w:val="nil"/>
              <w:left w:val="nil"/>
              <w:bottom w:val="single" w:sz="4" w:space="0" w:color="auto"/>
              <w:right w:val="single" w:sz="4" w:space="0" w:color="auto"/>
            </w:tcBorders>
            <w:shd w:val="clear" w:color="auto" w:fill="C2D69B"/>
            <w:noWrap/>
            <w:vAlign w:val="center"/>
            <w:hideMark/>
          </w:tcPr>
          <w:p w14:paraId="425DCB18" w14:textId="77777777" w:rsidR="00393455" w:rsidRDefault="00BC616B">
            <w:pPr>
              <w:spacing w:line="360" w:lineRule="auto"/>
              <w:jc w:val="center"/>
              <w:rPr>
                <w:rFonts w:ascii="Times New Roman" w:eastAsia="Times New Roman" w:hAnsi="Times New Roman" w:cs="Times New Roman"/>
                <w:b/>
                <w:bCs/>
                <w:sz w:val="24"/>
                <w:szCs w:val="24"/>
                <w:lang w:val="en-GB"/>
              </w:rPr>
            </w:pPr>
            <w:r>
              <w:rPr>
                <w:rFonts w:ascii="Times New Roman" w:eastAsia="Times New Roman" w:hAnsi="Times New Roman" w:cs="Times New Roman"/>
                <w:b/>
                <w:bCs/>
                <w:sz w:val="24"/>
                <w:szCs w:val="24"/>
                <w:lang w:val="en-GB"/>
              </w:rPr>
              <w:t>0.09</w:t>
            </w:r>
          </w:p>
        </w:tc>
        <w:tc>
          <w:tcPr>
            <w:tcW w:w="637" w:type="pct"/>
            <w:tcBorders>
              <w:top w:val="nil"/>
              <w:left w:val="nil"/>
              <w:bottom w:val="single" w:sz="4" w:space="0" w:color="auto"/>
              <w:right w:val="single" w:sz="4" w:space="0" w:color="auto"/>
            </w:tcBorders>
            <w:shd w:val="clear" w:color="auto" w:fill="C2D69B"/>
            <w:noWrap/>
            <w:vAlign w:val="center"/>
            <w:hideMark/>
          </w:tcPr>
          <w:p w14:paraId="2345213A" w14:textId="77777777" w:rsidR="00393455" w:rsidRDefault="00BC616B">
            <w:pPr>
              <w:spacing w:line="360" w:lineRule="auto"/>
              <w:jc w:val="center"/>
              <w:rPr>
                <w:rFonts w:ascii="Times New Roman" w:eastAsia="Times New Roman" w:hAnsi="Times New Roman" w:cs="Times New Roman"/>
                <w:b/>
                <w:bCs/>
                <w:sz w:val="24"/>
                <w:szCs w:val="24"/>
                <w:lang w:val="en-GB"/>
              </w:rPr>
            </w:pPr>
            <w:r>
              <w:rPr>
                <w:rFonts w:ascii="Times New Roman" w:eastAsia="Times New Roman" w:hAnsi="Times New Roman" w:cs="Times New Roman"/>
                <w:b/>
                <w:bCs/>
                <w:sz w:val="24"/>
                <w:szCs w:val="24"/>
                <w:lang w:val="en-GB"/>
              </w:rPr>
              <w:t>0.10</w:t>
            </w:r>
          </w:p>
        </w:tc>
      </w:tr>
      <w:tr w:rsidR="00393455" w14:paraId="49A8BF32" w14:textId="77777777">
        <w:trPr>
          <w:trHeight w:val="624"/>
        </w:trPr>
        <w:tc>
          <w:tcPr>
            <w:tcW w:w="926" w:type="pct"/>
            <w:tcBorders>
              <w:top w:val="nil"/>
              <w:left w:val="single" w:sz="4" w:space="0" w:color="auto"/>
              <w:bottom w:val="single" w:sz="4" w:space="0" w:color="auto"/>
              <w:right w:val="single" w:sz="4" w:space="0" w:color="auto"/>
            </w:tcBorders>
            <w:shd w:val="clear" w:color="auto" w:fill="C2D69B"/>
            <w:noWrap/>
            <w:hideMark/>
          </w:tcPr>
          <w:p w14:paraId="7979DCFC" w14:textId="77777777" w:rsidR="00393455" w:rsidRDefault="00BC616B">
            <w:pPr>
              <w:spacing w:line="360" w:lineRule="auto"/>
              <w:rPr>
                <w:rFonts w:ascii="Times New Roman" w:eastAsia="Times New Roman" w:hAnsi="Times New Roman" w:cs="Times New Roman"/>
                <w:b/>
                <w:bCs/>
                <w:sz w:val="24"/>
                <w:szCs w:val="24"/>
                <w:lang w:val="en-GB"/>
              </w:rPr>
            </w:pPr>
            <w:r>
              <w:rPr>
                <w:rFonts w:ascii="Times New Roman" w:eastAsia="Times New Roman" w:hAnsi="Times New Roman" w:cs="Times New Roman"/>
                <w:b/>
                <w:bCs/>
                <w:sz w:val="24"/>
                <w:szCs w:val="24"/>
                <w:lang w:val="en-GB"/>
              </w:rPr>
              <w:t>Gross Profit Margin</w:t>
            </w:r>
          </w:p>
        </w:tc>
        <w:tc>
          <w:tcPr>
            <w:tcW w:w="383" w:type="pct"/>
            <w:tcBorders>
              <w:top w:val="nil"/>
              <w:left w:val="nil"/>
              <w:bottom w:val="single" w:sz="4" w:space="0" w:color="auto"/>
              <w:right w:val="single" w:sz="4" w:space="0" w:color="auto"/>
            </w:tcBorders>
            <w:shd w:val="clear" w:color="auto" w:fill="C2D69B"/>
            <w:noWrap/>
            <w:vAlign w:val="center"/>
            <w:hideMark/>
          </w:tcPr>
          <w:p w14:paraId="531F9F30" w14:textId="77777777" w:rsidR="00393455" w:rsidRDefault="00BC616B">
            <w:pPr>
              <w:spacing w:line="360" w:lineRule="auto"/>
              <w:jc w:val="center"/>
              <w:rPr>
                <w:rFonts w:ascii="Times New Roman" w:eastAsia="Times New Roman" w:hAnsi="Times New Roman" w:cs="Times New Roman"/>
                <w:b/>
                <w:bCs/>
                <w:sz w:val="24"/>
                <w:szCs w:val="24"/>
                <w:lang w:val="en-GB"/>
              </w:rPr>
            </w:pPr>
            <w:r>
              <w:rPr>
                <w:rFonts w:ascii="Times New Roman" w:eastAsia="Times New Roman" w:hAnsi="Times New Roman" w:cs="Times New Roman"/>
                <w:b/>
                <w:bCs/>
                <w:sz w:val="24"/>
                <w:szCs w:val="24"/>
                <w:lang w:val="en-GB"/>
              </w:rPr>
              <w:t>D/A</w:t>
            </w:r>
          </w:p>
        </w:tc>
        <w:tc>
          <w:tcPr>
            <w:tcW w:w="546" w:type="pct"/>
            <w:tcBorders>
              <w:top w:val="nil"/>
              <w:left w:val="nil"/>
              <w:bottom w:val="single" w:sz="4" w:space="0" w:color="auto"/>
              <w:right w:val="single" w:sz="4" w:space="0" w:color="auto"/>
            </w:tcBorders>
            <w:shd w:val="clear" w:color="auto" w:fill="C2D69B"/>
            <w:vAlign w:val="center"/>
            <w:hideMark/>
          </w:tcPr>
          <w:p w14:paraId="7F2AE726" w14:textId="77777777" w:rsidR="00393455" w:rsidRDefault="00BC616B">
            <w:pPr>
              <w:spacing w:line="360" w:lineRule="auto"/>
              <w:jc w:val="center"/>
              <w:rPr>
                <w:rFonts w:ascii="Times New Roman" w:eastAsia="Times New Roman" w:hAnsi="Times New Roman" w:cs="Times New Roman"/>
                <w:b/>
                <w:bCs/>
                <w:sz w:val="24"/>
                <w:szCs w:val="24"/>
                <w:lang w:val="en-GB"/>
              </w:rPr>
            </w:pPr>
            <w:r>
              <w:rPr>
                <w:rFonts w:ascii="Times New Roman" w:eastAsia="Times New Roman" w:hAnsi="Times New Roman" w:cs="Times New Roman"/>
                <w:b/>
                <w:bCs/>
                <w:sz w:val="24"/>
                <w:szCs w:val="24"/>
                <w:lang w:val="en-GB"/>
              </w:rPr>
              <w:t xml:space="preserve">(Gross Profit / Net Sales) </w:t>
            </w:r>
          </w:p>
        </w:tc>
        <w:tc>
          <w:tcPr>
            <w:tcW w:w="610" w:type="pct"/>
            <w:tcBorders>
              <w:top w:val="nil"/>
              <w:left w:val="nil"/>
              <w:bottom w:val="single" w:sz="4" w:space="0" w:color="auto"/>
              <w:right w:val="single" w:sz="4" w:space="0" w:color="auto"/>
            </w:tcBorders>
            <w:shd w:val="clear" w:color="auto" w:fill="C2D69B"/>
            <w:noWrap/>
            <w:vAlign w:val="center"/>
            <w:hideMark/>
          </w:tcPr>
          <w:p w14:paraId="2BF2A088" w14:textId="77777777" w:rsidR="00393455" w:rsidRDefault="00BC616B">
            <w:pPr>
              <w:spacing w:line="360" w:lineRule="auto"/>
              <w:jc w:val="center"/>
              <w:rPr>
                <w:rFonts w:ascii="Times New Roman" w:eastAsia="Times New Roman" w:hAnsi="Times New Roman" w:cs="Times New Roman"/>
                <w:b/>
                <w:bCs/>
                <w:sz w:val="24"/>
                <w:szCs w:val="24"/>
                <w:lang w:val="en-GB"/>
              </w:rPr>
            </w:pPr>
            <w:r>
              <w:rPr>
                <w:rFonts w:ascii="Times New Roman" w:eastAsia="Times New Roman" w:hAnsi="Times New Roman" w:cs="Times New Roman"/>
                <w:b/>
                <w:bCs/>
                <w:sz w:val="24"/>
                <w:szCs w:val="24"/>
                <w:lang w:val="en-GB"/>
              </w:rPr>
              <w:t>1.45</w:t>
            </w:r>
          </w:p>
        </w:tc>
        <w:tc>
          <w:tcPr>
            <w:tcW w:w="630" w:type="pct"/>
            <w:tcBorders>
              <w:top w:val="nil"/>
              <w:left w:val="nil"/>
              <w:bottom w:val="single" w:sz="4" w:space="0" w:color="auto"/>
              <w:right w:val="single" w:sz="4" w:space="0" w:color="auto"/>
            </w:tcBorders>
            <w:shd w:val="clear" w:color="auto" w:fill="C2D69B"/>
            <w:noWrap/>
            <w:vAlign w:val="center"/>
            <w:hideMark/>
          </w:tcPr>
          <w:p w14:paraId="16054179" w14:textId="77777777" w:rsidR="00393455" w:rsidRDefault="00BC616B">
            <w:pPr>
              <w:spacing w:line="360" w:lineRule="auto"/>
              <w:jc w:val="center"/>
              <w:rPr>
                <w:rFonts w:ascii="Times New Roman" w:eastAsia="Times New Roman" w:hAnsi="Times New Roman" w:cs="Times New Roman"/>
                <w:b/>
                <w:bCs/>
                <w:sz w:val="24"/>
                <w:szCs w:val="24"/>
                <w:lang w:val="en-GB"/>
              </w:rPr>
            </w:pPr>
            <w:r>
              <w:rPr>
                <w:rFonts w:ascii="Times New Roman" w:eastAsia="Times New Roman" w:hAnsi="Times New Roman" w:cs="Times New Roman"/>
                <w:b/>
                <w:bCs/>
                <w:sz w:val="24"/>
                <w:szCs w:val="24"/>
                <w:lang w:val="en-GB"/>
              </w:rPr>
              <w:t>0.22</w:t>
            </w:r>
          </w:p>
        </w:tc>
        <w:tc>
          <w:tcPr>
            <w:tcW w:w="630" w:type="pct"/>
            <w:tcBorders>
              <w:top w:val="nil"/>
              <w:left w:val="nil"/>
              <w:bottom w:val="single" w:sz="4" w:space="0" w:color="auto"/>
              <w:right w:val="single" w:sz="4" w:space="0" w:color="auto"/>
            </w:tcBorders>
            <w:shd w:val="clear" w:color="auto" w:fill="C2D69B"/>
            <w:noWrap/>
            <w:vAlign w:val="center"/>
            <w:hideMark/>
          </w:tcPr>
          <w:p w14:paraId="62AD7E0B" w14:textId="77777777" w:rsidR="00393455" w:rsidRDefault="00BC616B">
            <w:pPr>
              <w:spacing w:line="360" w:lineRule="auto"/>
              <w:jc w:val="center"/>
              <w:rPr>
                <w:rFonts w:ascii="Times New Roman" w:eastAsia="Times New Roman" w:hAnsi="Times New Roman" w:cs="Times New Roman"/>
                <w:b/>
                <w:bCs/>
                <w:sz w:val="24"/>
                <w:szCs w:val="24"/>
                <w:lang w:val="en-GB"/>
              </w:rPr>
            </w:pPr>
            <w:r>
              <w:rPr>
                <w:rFonts w:ascii="Times New Roman" w:eastAsia="Times New Roman" w:hAnsi="Times New Roman" w:cs="Times New Roman"/>
                <w:b/>
                <w:bCs/>
                <w:sz w:val="24"/>
                <w:szCs w:val="24"/>
                <w:lang w:val="en-GB"/>
              </w:rPr>
              <w:t>0.21</w:t>
            </w:r>
          </w:p>
        </w:tc>
        <w:tc>
          <w:tcPr>
            <w:tcW w:w="637" w:type="pct"/>
            <w:tcBorders>
              <w:top w:val="nil"/>
              <w:left w:val="nil"/>
              <w:bottom w:val="single" w:sz="4" w:space="0" w:color="auto"/>
              <w:right w:val="single" w:sz="4" w:space="0" w:color="auto"/>
            </w:tcBorders>
            <w:shd w:val="clear" w:color="auto" w:fill="C2D69B"/>
            <w:noWrap/>
            <w:vAlign w:val="center"/>
            <w:hideMark/>
          </w:tcPr>
          <w:p w14:paraId="34C969F4" w14:textId="77777777" w:rsidR="00393455" w:rsidRDefault="00BC616B">
            <w:pPr>
              <w:spacing w:line="360" w:lineRule="auto"/>
              <w:jc w:val="center"/>
              <w:rPr>
                <w:rFonts w:ascii="Times New Roman" w:eastAsia="Times New Roman" w:hAnsi="Times New Roman" w:cs="Times New Roman"/>
                <w:b/>
                <w:bCs/>
                <w:sz w:val="24"/>
                <w:szCs w:val="24"/>
                <w:lang w:val="en-GB"/>
              </w:rPr>
            </w:pPr>
            <w:r>
              <w:rPr>
                <w:rFonts w:ascii="Times New Roman" w:eastAsia="Times New Roman" w:hAnsi="Times New Roman" w:cs="Times New Roman"/>
                <w:b/>
                <w:bCs/>
                <w:sz w:val="24"/>
                <w:szCs w:val="24"/>
                <w:lang w:val="en-GB"/>
              </w:rPr>
              <w:t>0.20</w:t>
            </w:r>
          </w:p>
        </w:tc>
        <w:tc>
          <w:tcPr>
            <w:tcW w:w="637" w:type="pct"/>
            <w:tcBorders>
              <w:top w:val="nil"/>
              <w:left w:val="nil"/>
              <w:bottom w:val="single" w:sz="4" w:space="0" w:color="auto"/>
              <w:right w:val="single" w:sz="4" w:space="0" w:color="auto"/>
            </w:tcBorders>
            <w:shd w:val="clear" w:color="auto" w:fill="C2D69B"/>
            <w:noWrap/>
            <w:vAlign w:val="center"/>
            <w:hideMark/>
          </w:tcPr>
          <w:p w14:paraId="2DF27615" w14:textId="77777777" w:rsidR="00393455" w:rsidRDefault="00BC616B">
            <w:pPr>
              <w:spacing w:line="360" w:lineRule="auto"/>
              <w:jc w:val="center"/>
              <w:rPr>
                <w:rFonts w:ascii="Times New Roman" w:eastAsia="Times New Roman" w:hAnsi="Times New Roman" w:cs="Times New Roman"/>
                <w:b/>
                <w:bCs/>
                <w:sz w:val="24"/>
                <w:szCs w:val="24"/>
                <w:lang w:val="en-GB"/>
              </w:rPr>
            </w:pPr>
            <w:r>
              <w:rPr>
                <w:rFonts w:ascii="Times New Roman" w:eastAsia="Times New Roman" w:hAnsi="Times New Roman" w:cs="Times New Roman"/>
                <w:b/>
                <w:bCs/>
                <w:sz w:val="24"/>
                <w:szCs w:val="24"/>
                <w:lang w:val="en-GB"/>
              </w:rPr>
              <w:t>0.20</w:t>
            </w:r>
          </w:p>
        </w:tc>
      </w:tr>
      <w:tr w:rsidR="00393455" w14:paraId="285B0835" w14:textId="77777777">
        <w:trPr>
          <w:trHeight w:val="312"/>
        </w:trPr>
        <w:tc>
          <w:tcPr>
            <w:tcW w:w="926" w:type="pct"/>
            <w:tcBorders>
              <w:top w:val="nil"/>
              <w:left w:val="nil"/>
              <w:bottom w:val="nil"/>
              <w:right w:val="nil"/>
            </w:tcBorders>
            <w:noWrap/>
            <w:vAlign w:val="bottom"/>
            <w:hideMark/>
          </w:tcPr>
          <w:p w14:paraId="69BBCA83" w14:textId="77777777" w:rsidR="00393455" w:rsidRDefault="00393455">
            <w:pPr>
              <w:spacing w:line="360" w:lineRule="auto"/>
              <w:jc w:val="center"/>
              <w:rPr>
                <w:rFonts w:ascii="Times New Roman" w:eastAsia="Times New Roman" w:hAnsi="Times New Roman" w:cs="Times New Roman"/>
                <w:b/>
                <w:bCs/>
                <w:sz w:val="24"/>
                <w:szCs w:val="24"/>
                <w:lang w:val="en-GB"/>
              </w:rPr>
            </w:pPr>
          </w:p>
        </w:tc>
        <w:tc>
          <w:tcPr>
            <w:tcW w:w="383" w:type="pct"/>
            <w:tcBorders>
              <w:top w:val="nil"/>
              <w:left w:val="nil"/>
              <w:bottom w:val="nil"/>
              <w:right w:val="nil"/>
            </w:tcBorders>
            <w:noWrap/>
            <w:vAlign w:val="center"/>
            <w:hideMark/>
          </w:tcPr>
          <w:p w14:paraId="6454EC43" w14:textId="77777777" w:rsidR="00393455" w:rsidRDefault="00393455">
            <w:pPr>
              <w:spacing w:line="360" w:lineRule="auto"/>
              <w:rPr>
                <w:rFonts w:ascii="Times New Roman" w:eastAsia="Times New Roman" w:hAnsi="Times New Roman" w:cs="Times New Roman"/>
                <w:sz w:val="24"/>
                <w:szCs w:val="24"/>
                <w:lang w:val="en-GB"/>
              </w:rPr>
            </w:pPr>
          </w:p>
        </w:tc>
        <w:tc>
          <w:tcPr>
            <w:tcW w:w="546" w:type="pct"/>
            <w:tcBorders>
              <w:top w:val="nil"/>
              <w:left w:val="nil"/>
              <w:bottom w:val="nil"/>
              <w:right w:val="nil"/>
            </w:tcBorders>
            <w:vAlign w:val="center"/>
            <w:hideMark/>
          </w:tcPr>
          <w:p w14:paraId="28F8BD07" w14:textId="77777777" w:rsidR="00393455" w:rsidRDefault="00393455">
            <w:pPr>
              <w:spacing w:line="360" w:lineRule="auto"/>
              <w:jc w:val="center"/>
              <w:rPr>
                <w:rFonts w:ascii="Times New Roman" w:eastAsia="Times New Roman" w:hAnsi="Times New Roman" w:cs="Times New Roman"/>
                <w:sz w:val="24"/>
                <w:szCs w:val="24"/>
                <w:lang w:val="en-GB"/>
              </w:rPr>
            </w:pPr>
          </w:p>
        </w:tc>
        <w:tc>
          <w:tcPr>
            <w:tcW w:w="610" w:type="pct"/>
            <w:tcBorders>
              <w:top w:val="nil"/>
              <w:left w:val="nil"/>
              <w:bottom w:val="nil"/>
              <w:right w:val="nil"/>
            </w:tcBorders>
            <w:noWrap/>
            <w:vAlign w:val="center"/>
            <w:hideMark/>
          </w:tcPr>
          <w:p w14:paraId="69788497" w14:textId="77777777" w:rsidR="00393455" w:rsidRDefault="00393455">
            <w:pPr>
              <w:spacing w:line="360" w:lineRule="auto"/>
              <w:jc w:val="center"/>
              <w:rPr>
                <w:rFonts w:ascii="Times New Roman" w:eastAsia="Times New Roman" w:hAnsi="Times New Roman" w:cs="Times New Roman"/>
                <w:sz w:val="24"/>
                <w:szCs w:val="24"/>
                <w:lang w:val="en-GB"/>
              </w:rPr>
            </w:pPr>
          </w:p>
        </w:tc>
        <w:tc>
          <w:tcPr>
            <w:tcW w:w="630" w:type="pct"/>
            <w:tcBorders>
              <w:top w:val="nil"/>
              <w:left w:val="nil"/>
              <w:bottom w:val="nil"/>
              <w:right w:val="nil"/>
            </w:tcBorders>
            <w:noWrap/>
            <w:vAlign w:val="center"/>
            <w:hideMark/>
          </w:tcPr>
          <w:p w14:paraId="4F8386E5" w14:textId="77777777" w:rsidR="00393455" w:rsidRDefault="00393455">
            <w:pPr>
              <w:spacing w:line="360" w:lineRule="auto"/>
              <w:jc w:val="center"/>
              <w:rPr>
                <w:rFonts w:ascii="Times New Roman" w:eastAsia="Times New Roman" w:hAnsi="Times New Roman" w:cs="Times New Roman"/>
                <w:sz w:val="24"/>
                <w:szCs w:val="24"/>
                <w:lang w:val="en-GB"/>
              </w:rPr>
            </w:pPr>
          </w:p>
        </w:tc>
        <w:tc>
          <w:tcPr>
            <w:tcW w:w="630" w:type="pct"/>
            <w:tcBorders>
              <w:top w:val="nil"/>
              <w:left w:val="nil"/>
              <w:bottom w:val="nil"/>
              <w:right w:val="nil"/>
            </w:tcBorders>
            <w:noWrap/>
            <w:vAlign w:val="center"/>
            <w:hideMark/>
          </w:tcPr>
          <w:p w14:paraId="03DAEA91" w14:textId="77777777" w:rsidR="00393455" w:rsidRDefault="00393455">
            <w:pPr>
              <w:spacing w:line="360" w:lineRule="auto"/>
              <w:jc w:val="center"/>
              <w:rPr>
                <w:rFonts w:ascii="Times New Roman" w:eastAsia="Times New Roman" w:hAnsi="Times New Roman" w:cs="Times New Roman"/>
                <w:sz w:val="24"/>
                <w:szCs w:val="24"/>
                <w:lang w:val="en-GB"/>
              </w:rPr>
            </w:pPr>
          </w:p>
        </w:tc>
        <w:tc>
          <w:tcPr>
            <w:tcW w:w="637" w:type="pct"/>
            <w:tcBorders>
              <w:top w:val="nil"/>
              <w:left w:val="nil"/>
              <w:bottom w:val="nil"/>
              <w:right w:val="nil"/>
            </w:tcBorders>
            <w:noWrap/>
            <w:vAlign w:val="center"/>
            <w:hideMark/>
          </w:tcPr>
          <w:p w14:paraId="00657B52" w14:textId="77777777" w:rsidR="00393455" w:rsidRDefault="00393455">
            <w:pPr>
              <w:spacing w:line="360" w:lineRule="auto"/>
              <w:jc w:val="center"/>
              <w:rPr>
                <w:rFonts w:ascii="Times New Roman" w:eastAsia="Times New Roman" w:hAnsi="Times New Roman" w:cs="Times New Roman"/>
                <w:sz w:val="24"/>
                <w:szCs w:val="24"/>
                <w:lang w:val="en-GB"/>
              </w:rPr>
            </w:pPr>
          </w:p>
        </w:tc>
        <w:tc>
          <w:tcPr>
            <w:tcW w:w="637" w:type="pct"/>
            <w:tcBorders>
              <w:top w:val="nil"/>
              <w:left w:val="nil"/>
              <w:bottom w:val="nil"/>
              <w:right w:val="nil"/>
            </w:tcBorders>
            <w:noWrap/>
            <w:vAlign w:val="center"/>
            <w:hideMark/>
          </w:tcPr>
          <w:p w14:paraId="5038A692" w14:textId="77777777" w:rsidR="00393455" w:rsidRDefault="00393455">
            <w:pPr>
              <w:spacing w:line="360" w:lineRule="auto"/>
              <w:jc w:val="center"/>
              <w:rPr>
                <w:rFonts w:ascii="Times New Roman" w:eastAsia="Times New Roman" w:hAnsi="Times New Roman" w:cs="Times New Roman"/>
                <w:sz w:val="24"/>
                <w:szCs w:val="24"/>
                <w:lang w:val="en-GB"/>
              </w:rPr>
            </w:pPr>
          </w:p>
        </w:tc>
      </w:tr>
      <w:tr w:rsidR="00393455" w14:paraId="16374B51" w14:textId="77777777">
        <w:trPr>
          <w:trHeight w:val="312"/>
        </w:trPr>
        <w:tc>
          <w:tcPr>
            <w:tcW w:w="926" w:type="pct"/>
            <w:tcBorders>
              <w:top w:val="nil"/>
              <w:left w:val="nil"/>
              <w:bottom w:val="nil"/>
              <w:right w:val="nil"/>
            </w:tcBorders>
            <w:noWrap/>
            <w:vAlign w:val="center"/>
            <w:hideMark/>
          </w:tcPr>
          <w:p w14:paraId="4756A0F6" w14:textId="77777777" w:rsidR="00393455" w:rsidRDefault="00393455">
            <w:pPr>
              <w:spacing w:line="360" w:lineRule="auto"/>
              <w:jc w:val="center"/>
              <w:rPr>
                <w:rFonts w:ascii="Times New Roman" w:eastAsia="Times New Roman" w:hAnsi="Times New Roman" w:cs="Times New Roman"/>
                <w:sz w:val="24"/>
                <w:szCs w:val="24"/>
                <w:lang w:val="en-GB"/>
              </w:rPr>
            </w:pPr>
          </w:p>
        </w:tc>
        <w:tc>
          <w:tcPr>
            <w:tcW w:w="383" w:type="pct"/>
            <w:tcBorders>
              <w:top w:val="nil"/>
              <w:left w:val="nil"/>
              <w:bottom w:val="nil"/>
              <w:right w:val="nil"/>
            </w:tcBorders>
            <w:noWrap/>
            <w:vAlign w:val="center"/>
            <w:hideMark/>
          </w:tcPr>
          <w:p w14:paraId="6169D0B0" w14:textId="77777777" w:rsidR="00393455" w:rsidRDefault="00393455">
            <w:pPr>
              <w:spacing w:line="360" w:lineRule="auto"/>
              <w:jc w:val="center"/>
              <w:rPr>
                <w:rFonts w:ascii="Times New Roman" w:eastAsia="Times New Roman" w:hAnsi="Times New Roman" w:cs="Times New Roman"/>
                <w:sz w:val="24"/>
                <w:szCs w:val="24"/>
                <w:lang w:val="en-GB"/>
              </w:rPr>
            </w:pPr>
          </w:p>
        </w:tc>
        <w:tc>
          <w:tcPr>
            <w:tcW w:w="546" w:type="pct"/>
            <w:tcBorders>
              <w:top w:val="nil"/>
              <w:left w:val="nil"/>
              <w:bottom w:val="nil"/>
              <w:right w:val="nil"/>
            </w:tcBorders>
            <w:noWrap/>
            <w:vAlign w:val="center"/>
            <w:hideMark/>
          </w:tcPr>
          <w:p w14:paraId="3377C92E" w14:textId="77777777" w:rsidR="00393455" w:rsidRDefault="00393455">
            <w:pPr>
              <w:spacing w:line="360" w:lineRule="auto"/>
              <w:jc w:val="center"/>
              <w:rPr>
                <w:rFonts w:ascii="Times New Roman" w:eastAsia="Times New Roman" w:hAnsi="Times New Roman" w:cs="Times New Roman"/>
                <w:sz w:val="24"/>
                <w:szCs w:val="24"/>
                <w:lang w:val="en-GB"/>
              </w:rPr>
            </w:pPr>
          </w:p>
        </w:tc>
        <w:tc>
          <w:tcPr>
            <w:tcW w:w="610" w:type="pct"/>
            <w:tcBorders>
              <w:top w:val="nil"/>
              <w:left w:val="nil"/>
              <w:bottom w:val="nil"/>
              <w:right w:val="nil"/>
            </w:tcBorders>
            <w:noWrap/>
            <w:vAlign w:val="center"/>
            <w:hideMark/>
          </w:tcPr>
          <w:p w14:paraId="156DAA01" w14:textId="77777777" w:rsidR="00393455" w:rsidRDefault="00393455">
            <w:pPr>
              <w:spacing w:line="360" w:lineRule="auto"/>
              <w:jc w:val="center"/>
              <w:rPr>
                <w:rFonts w:ascii="Times New Roman" w:eastAsia="Times New Roman" w:hAnsi="Times New Roman" w:cs="Times New Roman"/>
                <w:sz w:val="24"/>
                <w:szCs w:val="24"/>
                <w:lang w:val="en-GB"/>
              </w:rPr>
            </w:pPr>
          </w:p>
        </w:tc>
        <w:tc>
          <w:tcPr>
            <w:tcW w:w="630" w:type="pct"/>
            <w:tcBorders>
              <w:top w:val="nil"/>
              <w:left w:val="nil"/>
              <w:bottom w:val="nil"/>
              <w:right w:val="nil"/>
            </w:tcBorders>
            <w:noWrap/>
            <w:vAlign w:val="center"/>
            <w:hideMark/>
          </w:tcPr>
          <w:p w14:paraId="2B1F95FF" w14:textId="7140FF83" w:rsidR="00393455" w:rsidRDefault="00393455">
            <w:pPr>
              <w:spacing w:line="360" w:lineRule="auto"/>
              <w:jc w:val="center"/>
              <w:rPr>
                <w:rFonts w:ascii="Times New Roman" w:eastAsia="Times New Roman" w:hAnsi="Times New Roman" w:cs="Times New Roman"/>
                <w:sz w:val="24"/>
                <w:szCs w:val="24"/>
                <w:lang w:val="en-GB"/>
              </w:rPr>
            </w:pPr>
          </w:p>
        </w:tc>
        <w:tc>
          <w:tcPr>
            <w:tcW w:w="630" w:type="pct"/>
            <w:tcBorders>
              <w:top w:val="nil"/>
              <w:left w:val="nil"/>
              <w:bottom w:val="nil"/>
              <w:right w:val="nil"/>
            </w:tcBorders>
            <w:noWrap/>
            <w:vAlign w:val="center"/>
            <w:hideMark/>
          </w:tcPr>
          <w:p w14:paraId="75CA22DD" w14:textId="77777777" w:rsidR="00393455" w:rsidRDefault="00393455">
            <w:pPr>
              <w:spacing w:line="360" w:lineRule="auto"/>
              <w:jc w:val="center"/>
              <w:rPr>
                <w:rFonts w:ascii="Times New Roman" w:eastAsia="Times New Roman" w:hAnsi="Times New Roman" w:cs="Times New Roman"/>
                <w:sz w:val="24"/>
                <w:szCs w:val="24"/>
                <w:lang w:val="en-GB"/>
              </w:rPr>
            </w:pPr>
          </w:p>
        </w:tc>
        <w:tc>
          <w:tcPr>
            <w:tcW w:w="637" w:type="pct"/>
            <w:tcBorders>
              <w:top w:val="nil"/>
              <w:left w:val="nil"/>
              <w:bottom w:val="nil"/>
              <w:right w:val="nil"/>
            </w:tcBorders>
            <w:noWrap/>
            <w:vAlign w:val="center"/>
            <w:hideMark/>
          </w:tcPr>
          <w:p w14:paraId="66A86035" w14:textId="77777777" w:rsidR="00393455" w:rsidRDefault="00393455">
            <w:pPr>
              <w:spacing w:line="360" w:lineRule="auto"/>
              <w:jc w:val="center"/>
              <w:rPr>
                <w:rFonts w:ascii="Times New Roman" w:eastAsia="Times New Roman" w:hAnsi="Times New Roman" w:cs="Times New Roman"/>
                <w:sz w:val="24"/>
                <w:szCs w:val="24"/>
                <w:lang w:val="en-GB"/>
              </w:rPr>
            </w:pPr>
          </w:p>
        </w:tc>
        <w:tc>
          <w:tcPr>
            <w:tcW w:w="637" w:type="pct"/>
            <w:tcBorders>
              <w:top w:val="nil"/>
              <w:left w:val="nil"/>
              <w:bottom w:val="nil"/>
              <w:right w:val="nil"/>
            </w:tcBorders>
            <w:noWrap/>
            <w:vAlign w:val="center"/>
            <w:hideMark/>
          </w:tcPr>
          <w:p w14:paraId="647FCF0E" w14:textId="77777777" w:rsidR="00393455" w:rsidRDefault="00393455">
            <w:pPr>
              <w:spacing w:line="360" w:lineRule="auto"/>
              <w:jc w:val="center"/>
              <w:rPr>
                <w:rFonts w:ascii="Times New Roman" w:eastAsia="Times New Roman" w:hAnsi="Times New Roman" w:cs="Times New Roman"/>
                <w:sz w:val="24"/>
                <w:szCs w:val="24"/>
                <w:lang w:val="en-GB"/>
              </w:rPr>
            </w:pPr>
          </w:p>
        </w:tc>
      </w:tr>
      <w:tr w:rsidR="00393455" w14:paraId="5E34B465" w14:textId="77777777">
        <w:trPr>
          <w:trHeight w:val="312"/>
        </w:trPr>
        <w:tc>
          <w:tcPr>
            <w:tcW w:w="5000" w:type="pct"/>
            <w:gridSpan w:val="8"/>
            <w:tcBorders>
              <w:top w:val="single" w:sz="4" w:space="0" w:color="auto"/>
              <w:left w:val="single" w:sz="4" w:space="0" w:color="auto"/>
              <w:bottom w:val="single" w:sz="4" w:space="0" w:color="auto"/>
              <w:right w:val="single" w:sz="4" w:space="0" w:color="auto"/>
            </w:tcBorders>
            <w:shd w:val="clear" w:color="auto" w:fill="D99594"/>
            <w:noWrap/>
            <w:vAlign w:val="center"/>
            <w:hideMark/>
          </w:tcPr>
          <w:p w14:paraId="597BDE62" w14:textId="77777777" w:rsidR="00DE151D" w:rsidRDefault="00DE151D">
            <w:pPr>
              <w:spacing w:line="360" w:lineRule="auto"/>
              <w:jc w:val="center"/>
              <w:rPr>
                <w:rFonts w:ascii="Times New Roman" w:eastAsia="Times New Roman" w:hAnsi="Times New Roman" w:cs="Times New Roman"/>
                <w:b/>
                <w:bCs/>
                <w:sz w:val="24"/>
                <w:szCs w:val="24"/>
                <w:lang w:val="en-GB"/>
              </w:rPr>
            </w:pPr>
          </w:p>
          <w:p w14:paraId="60B01E53" w14:textId="60CF1A68" w:rsidR="00DE151D" w:rsidRDefault="00DE151D">
            <w:pPr>
              <w:spacing w:line="360" w:lineRule="auto"/>
              <w:jc w:val="center"/>
              <w:rPr>
                <w:rFonts w:ascii="Times New Roman" w:eastAsia="Times New Roman" w:hAnsi="Times New Roman" w:cs="Times New Roman"/>
                <w:b/>
                <w:bCs/>
                <w:sz w:val="24"/>
                <w:szCs w:val="24"/>
                <w:lang w:val="en-GB"/>
              </w:rPr>
            </w:pPr>
            <w:r>
              <w:rPr>
                <w:rFonts w:ascii="Times New Roman" w:eastAsia="Times New Roman" w:hAnsi="Times New Roman" w:cs="Times New Roman"/>
                <w:b/>
                <w:bCs/>
                <w:sz w:val="24"/>
                <w:szCs w:val="24"/>
                <w:lang w:val="en-GB"/>
              </w:rPr>
              <w:t>TABLE 2</w:t>
            </w:r>
          </w:p>
          <w:p w14:paraId="6251263C" w14:textId="000F294D" w:rsidR="00393455" w:rsidRDefault="00BC616B">
            <w:pPr>
              <w:spacing w:line="360" w:lineRule="auto"/>
              <w:jc w:val="center"/>
              <w:rPr>
                <w:rFonts w:ascii="Times New Roman" w:eastAsia="Times New Roman" w:hAnsi="Times New Roman" w:cs="Times New Roman"/>
                <w:b/>
                <w:bCs/>
                <w:sz w:val="24"/>
                <w:szCs w:val="24"/>
                <w:lang w:val="en-GB"/>
              </w:rPr>
            </w:pPr>
            <w:r>
              <w:rPr>
                <w:rFonts w:ascii="Times New Roman" w:eastAsia="Times New Roman" w:hAnsi="Times New Roman" w:cs="Times New Roman"/>
                <w:b/>
                <w:bCs/>
                <w:sz w:val="24"/>
                <w:szCs w:val="24"/>
                <w:lang w:val="en-GB"/>
              </w:rPr>
              <w:t>Liquidity Ratio</w:t>
            </w:r>
          </w:p>
        </w:tc>
      </w:tr>
      <w:tr w:rsidR="00393455" w14:paraId="0E5BEF11" w14:textId="77777777">
        <w:trPr>
          <w:trHeight w:val="324"/>
        </w:trPr>
        <w:tc>
          <w:tcPr>
            <w:tcW w:w="926" w:type="pct"/>
            <w:tcBorders>
              <w:top w:val="nil"/>
              <w:left w:val="single" w:sz="4" w:space="0" w:color="auto"/>
              <w:bottom w:val="single" w:sz="4" w:space="0" w:color="auto"/>
              <w:right w:val="single" w:sz="4" w:space="0" w:color="auto"/>
            </w:tcBorders>
            <w:shd w:val="clear" w:color="auto" w:fill="FFFF00"/>
            <w:noWrap/>
            <w:vAlign w:val="center"/>
            <w:hideMark/>
          </w:tcPr>
          <w:p w14:paraId="26F97669" w14:textId="77777777" w:rsidR="00393455" w:rsidRDefault="00BC616B">
            <w:pPr>
              <w:spacing w:line="360" w:lineRule="auto"/>
              <w:jc w:val="center"/>
              <w:rPr>
                <w:rFonts w:ascii="Times New Roman" w:eastAsia="Times New Roman" w:hAnsi="Times New Roman" w:cs="Times New Roman"/>
                <w:b/>
                <w:bCs/>
                <w:sz w:val="24"/>
                <w:szCs w:val="24"/>
                <w:lang w:val="en-GB"/>
              </w:rPr>
            </w:pPr>
            <w:r>
              <w:rPr>
                <w:rFonts w:ascii="Times New Roman" w:eastAsia="Times New Roman" w:hAnsi="Times New Roman" w:cs="Times New Roman"/>
                <w:b/>
                <w:bCs/>
                <w:sz w:val="24"/>
                <w:szCs w:val="24"/>
                <w:lang w:val="en-GB"/>
              </w:rPr>
              <w:t>Particulars</w:t>
            </w:r>
          </w:p>
        </w:tc>
        <w:tc>
          <w:tcPr>
            <w:tcW w:w="383" w:type="pct"/>
            <w:tcBorders>
              <w:top w:val="nil"/>
              <w:left w:val="nil"/>
              <w:bottom w:val="single" w:sz="4" w:space="0" w:color="auto"/>
              <w:right w:val="single" w:sz="4" w:space="0" w:color="auto"/>
            </w:tcBorders>
            <w:shd w:val="clear" w:color="auto" w:fill="FFFF00"/>
            <w:noWrap/>
            <w:vAlign w:val="center"/>
            <w:hideMark/>
          </w:tcPr>
          <w:p w14:paraId="4B406D51" w14:textId="77777777" w:rsidR="00393455" w:rsidRDefault="00BC616B">
            <w:pPr>
              <w:spacing w:line="360" w:lineRule="auto"/>
              <w:jc w:val="center"/>
              <w:rPr>
                <w:rFonts w:ascii="Times New Roman" w:eastAsia="Times New Roman" w:hAnsi="Times New Roman" w:cs="Times New Roman"/>
                <w:b/>
                <w:bCs/>
                <w:sz w:val="24"/>
                <w:szCs w:val="24"/>
                <w:lang w:val="en-GB"/>
              </w:rPr>
            </w:pPr>
            <w:r>
              <w:rPr>
                <w:rFonts w:ascii="Times New Roman" w:eastAsia="Times New Roman" w:hAnsi="Times New Roman" w:cs="Times New Roman"/>
                <w:b/>
                <w:bCs/>
                <w:sz w:val="24"/>
                <w:szCs w:val="24"/>
                <w:lang w:val="en-GB"/>
              </w:rPr>
              <w:t>Details</w:t>
            </w:r>
          </w:p>
        </w:tc>
        <w:tc>
          <w:tcPr>
            <w:tcW w:w="546" w:type="pct"/>
            <w:tcBorders>
              <w:top w:val="nil"/>
              <w:left w:val="nil"/>
              <w:bottom w:val="single" w:sz="4" w:space="0" w:color="auto"/>
              <w:right w:val="single" w:sz="4" w:space="0" w:color="auto"/>
            </w:tcBorders>
            <w:shd w:val="clear" w:color="auto" w:fill="FFFF00"/>
            <w:noWrap/>
            <w:vAlign w:val="center"/>
            <w:hideMark/>
          </w:tcPr>
          <w:p w14:paraId="01AE87BC" w14:textId="77777777" w:rsidR="00393455" w:rsidRDefault="00BC616B">
            <w:pPr>
              <w:spacing w:line="360" w:lineRule="auto"/>
              <w:jc w:val="center"/>
              <w:rPr>
                <w:rFonts w:ascii="Times New Roman" w:eastAsia="Times New Roman" w:hAnsi="Times New Roman" w:cs="Times New Roman"/>
                <w:b/>
                <w:bCs/>
                <w:sz w:val="24"/>
                <w:szCs w:val="24"/>
                <w:lang w:val="en-GB"/>
              </w:rPr>
            </w:pPr>
            <w:r>
              <w:rPr>
                <w:rFonts w:ascii="Times New Roman" w:eastAsia="Times New Roman" w:hAnsi="Times New Roman" w:cs="Times New Roman"/>
                <w:b/>
                <w:bCs/>
                <w:sz w:val="24"/>
                <w:szCs w:val="24"/>
                <w:lang w:val="en-GB"/>
              </w:rPr>
              <w:t xml:space="preserve">Formula </w:t>
            </w:r>
          </w:p>
        </w:tc>
        <w:tc>
          <w:tcPr>
            <w:tcW w:w="610" w:type="pct"/>
            <w:tcBorders>
              <w:top w:val="nil"/>
              <w:left w:val="nil"/>
              <w:bottom w:val="single" w:sz="4" w:space="0" w:color="auto"/>
              <w:right w:val="single" w:sz="4" w:space="0" w:color="auto"/>
            </w:tcBorders>
            <w:shd w:val="clear" w:color="auto" w:fill="FFFF00"/>
            <w:vAlign w:val="center"/>
            <w:hideMark/>
          </w:tcPr>
          <w:p w14:paraId="1F99D977" w14:textId="77777777" w:rsidR="00393455" w:rsidRDefault="00BC616B">
            <w:pPr>
              <w:spacing w:line="360" w:lineRule="auto"/>
              <w:jc w:val="center"/>
              <w:rPr>
                <w:rFonts w:ascii="Times New Roman" w:eastAsia="Times New Roman" w:hAnsi="Times New Roman" w:cs="Times New Roman"/>
                <w:b/>
                <w:bCs/>
                <w:sz w:val="24"/>
                <w:szCs w:val="24"/>
                <w:lang w:val="en-GB"/>
              </w:rPr>
            </w:pPr>
            <w:r>
              <w:rPr>
                <w:rFonts w:ascii="Times New Roman" w:eastAsia="Times New Roman" w:hAnsi="Times New Roman" w:cs="Times New Roman"/>
                <w:b/>
                <w:bCs/>
                <w:sz w:val="24"/>
                <w:szCs w:val="24"/>
                <w:lang w:val="en-GB"/>
              </w:rPr>
              <w:t>2020</w:t>
            </w:r>
          </w:p>
        </w:tc>
        <w:tc>
          <w:tcPr>
            <w:tcW w:w="630" w:type="pct"/>
            <w:tcBorders>
              <w:top w:val="nil"/>
              <w:left w:val="nil"/>
              <w:bottom w:val="single" w:sz="4" w:space="0" w:color="auto"/>
              <w:right w:val="single" w:sz="4" w:space="0" w:color="auto"/>
            </w:tcBorders>
            <w:shd w:val="clear" w:color="auto" w:fill="FFFF00"/>
            <w:vAlign w:val="center"/>
            <w:hideMark/>
          </w:tcPr>
          <w:p w14:paraId="6C387D7A" w14:textId="77777777" w:rsidR="00393455" w:rsidRDefault="00BC616B">
            <w:pPr>
              <w:spacing w:line="360" w:lineRule="auto"/>
              <w:jc w:val="center"/>
              <w:rPr>
                <w:rFonts w:ascii="Times New Roman" w:eastAsia="Times New Roman" w:hAnsi="Times New Roman" w:cs="Times New Roman"/>
                <w:b/>
                <w:bCs/>
                <w:sz w:val="24"/>
                <w:szCs w:val="24"/>
                <w:lang w:val="en-GB"/>
              </w:rPr>
            </w:pPr>
            <w:r>
              <w:rPr>
                <w:rFonts w:ascii="Times New Roman" w:eastAsia="Times New Roman" w:hAnsi="Times New Roman" w:cs="Times New Roman"/>
                <w:b/>
                <w:bCs/>
                <w:sz w:val="24"/>
                <w:szCs w:val="24"/>
                <w:lang w:val="en-GB"/>
              </w:rPr>
              <w:t>2021</w:t>
            </w:r>
          </w:p>
        </w:tc>
        <w:tc>
          <w:tcPr>
            <w:tcW w:w="630" w:type="pct"/>
            <w:tcBorders>
              <w:top w:val="nil"/>
              <w:left w:val="nil"/>
              <w:bottom w:val="single" w:sz="4" w:space="0" w:color="auto"/>
              <w:right w:val="single" w:sz="4" w:space="0" w:color="auto"/>
            </w:tcBorders>
            <w:shd w:val="clear" w:color="auto" w:fill="FFFF00"/>
            <w:vAlign w:val="center"/>
            <w:hideMark/>
          </w:tcPr>
          <w:p w14:paraId="4E329A98" w14:textId="77777777" w:rsidR="00393455" w:rsidRDefault="00BC616B">
            <w:pPr>
              <w:spacing w:line="360" w:lineRule="auto"/>
              <w:jc w:val="center"/>
              <w:rPr>
                <w:rFonts w:ascii="Times New Roman" w:eastAsia="Times New Roman" w:hAnsi="Times New Roman" w:cs="Times New Roman"/>
                <w:b/>
                <w:bCs/>
                <w:sz w:val="24"/>
                <w:szCs w:val="24"/>
                <w:lang w:val="en-GB"/>
              </w:rPr>
            </w:pPr>
            <w:r>
              <w:rPr>
                <w:rFonts w:ascii="Times New Roman" w:eastAsia="Times New Roman" w:hAnsi="Times New Roman" w:cs="Times New Roman"/>
                <w:b/>
                <w:bCs/>
                <w:sz w:val="24"/>
                <w:szCs w:val="24"/>
                <w:lang w:val="en-GB"/>
              </w:rPr>
              <w:t>2022</w:t>
            </w:r>
          </w:p>
        </w:tc>
        <w:tc>
          <w:tcPr>
            <w:tcW w:w="637" w:type="pct"/>
            <w:tcBorders>
              <w:top w:val="nil"/>
              <w:left w:val="nil"/>
              <w:bottom w:val="single" w:sz="4" w:space="0" w:color="auto"/>
              <w:right w:val="single" w:sz="4" w:space="0" w:color="auto"/>
            </w:tcBorders>
            <w:shd w:val="clear" w:color="auto" w:fill="FFFF00"/>
            <w:vAlign w:val="center"/>
            <w:hideMark/>
          </w:tcPr>
          <w:p w14:paraId="06619B01" w14:textId="77777777" w:rsidR="00393455" w:rsidRDefault="00BC616B">
            <w:pPr>
              <w:spacing w:line="360" w:lineRule="auto"/>
              <w:jc w:val="center"/>
              <w:rPr>
                <w:rFonts w:ascii="Times New Roman" w:eastAsia="Times New Roman" w:hAnsi="Times New Roman" w:cs="Times New Roman"/>
                <w:b/>
                <w:bCs/>
                <w:sz w:val="24"/>
                <w:szCs w:val="24"/>
                <w:lang w:val="en-GB"/>
              </w:rPr>
            </w:pPr>
            <w:r>
              <w:rPr>
                <w:rFonts w:ascii="Times New Roman" w:eastAsia="Times New Roman" w:hAnsi="Times New Roman" w:cs="Times New Roman"/>
                <w:b/>
                <w:bCs/>
                <w:sz w:val="24"/>
                <w:szCs w:val="24"/>
                <w:lang w:val="en-GB"/>
              </w:rPr>
              <w:t>2023</w:t>
            </w:r>
          </w:p>
        </w:tc>
        <w:tc>
          <w:tcPr>
            <w:tcW w:w="637" w:type="pct"/>
            <w:tcBorders>
              <w:top w:val="nil"/>
              <w:left w:val="nil"/>
              <w:bottom w:val="single" w:sz="4" w:space="0" w:color="auto"/>
              <w:right w:val="single" w:sz="4" w:space="0" w:color="auto"/>
            </w:tcBorders>
            <w:shd w:val="clear" w:color="auto" w:fill="FFFF00"/>
            <w:vAlign w:val="center"/>
            <w:hideMark/>
          </w:tcPr>
          <w:p w14:paraId="69842A69" w14:textId="77777777" w:rsidR="00393455" w:rsidRDefault="00BC616B">
            <w:pPr>
              <w:spacing w:line="360" w:lineRule="auto"/>
              <w:jc w:val="center"/>
              <w:rPr>
                <w:rFonts w:ascii="Times New Roman" w:eastAsia="Times New Roman" w:hAnsi="Times New Roman" w:cs="Times New Roman"/>
                <w:b/>
                <w:bCs/>
                <w:sz w:val="24"/>
                <w:szCs w:val="24"/>
                <w:lang w:val="en-GB"/>
              </w:rPr>
            </w:pPr>
            <w:r>
              <w:rPr>
                <w:rFonts w:ascii="Times New Roman" w:eastAsia="Times New Roman" w:hAnsi="Times New Roman" w:cs="Times New Roman"/>
                <w:b/>
                <w:bCs/>
                <w:sz w:val="24"/>
                <w:szCs w:val="24"/>
                <w:lang w:val="en-GB"/>
              </w:rPr>
              <w:t>2024</w:t>
            </w:r>
          </w:p>
        </w:tc>
      </w:tr>
      <w:tr w:rsidR="00393455" w14:paraId="161C0116" w14:textId="77777777">
        <w:trPr>
          <w:trHeight w:val="324"/>
        </w:trPr>
        <w:tc>
          <w:tcPr>
            <w:tcW w:w="926" w:type="pct"/>
            <w:tcBorders>
              <w:top w:val="nil"/>
              <w:left w:val="single" w:sz="4" w:space="0" w:color="auto"/>
              <w:bottom w:val="single" w:sz="4" w:space="0" w:color="auto"/>
              <w:right w:val="single" w:sz="4" w:space="0" w:color="auto"/>
            </w:tcBorders>
            <w:noWrap/>
            <w:vAlign w:val="center"/>
            <w:hideMark/>
          </w:tcPr>
          <w:p w14:paraId="77EF0862" w14:textId="77777777" w:rsidR="00393455" w:rsidRDefault="00BC616B">
            <w:pPr>
              <w:spacing w:line="360" w:lineRule="auto"/>
              <w:jc w:val="center"/>
              <w:rPr>
                <w:rFonts w:ascii="Times New Roman" w:eastAsia="Times New Roman" w:hAnsi="Times New Roman" w:cs="Times New Roman"/>
                <w:sz w:val="24"/>
                <w:szCs w:val="24"/>
                <w:lang w:val="en-GB"/>
              </w:rPr>
            </w:pPr>
            <w:r>
              <w:rPr>
                <w:rFonts w:ascii="Times New Roman" w:eastAsia="Times New Roman" w:hAnsi="Times New Roman" w:cs="Times New Roman"/>
                <w:sz w:val="24"/>
                <w:szCs w:val="24"/>
                <w:lang w:val="en-GB"/>
              </w:rPr>
              <w:t xml:space="preserve">Current Assets </w:t>
            </w:r>
          </w:p>
        </w:tc>
        <w:tc>
          <w:tcPr>
            <w:tcW w:w="383" w:type="pct"/>
            <w:tcBorders>
              <w:top w:val="nil"/>
              <w:left w:val="nil"/>
              <w:bottom w:val="single" w:sz="4" w:space="0" w:color="auto"/>
              <w:right w:val="single" w:sz="4" w:space="0" w:color="auto"/>
            </w:tcBorders>
            <w:noWrap/>
            <w:vAlign w:val="center"/>
            <w:hideMark/>
          </w:tcPr>
          <w:p w14:paraId="2821940F" w14:textId="77777777" w:rsidR="00393455" w:rsidRDefault="00BC616B">
            <w:pPr>
              <w:spacing w:line="360" w:lineRule="auto"/>
              <w:jc w:val="center"/>
              <w:rPr>
                <w:rFonts w:ascii="Times New Roman" w:eastAsia="Times New Roman" w:hAnsi="Times New Roman" w:cs="Times New Roman"/>
                <w:sz w:val="24"/>
                <w:szCs w:val="24"/>
                <w:lang w:val="en-GB"/>
              </w:rPr>
            </w:pPr>
            <w:r>
              <w:rPr>
                <w:rFonts w:ascii="Times New Roman" w:eastAsia="Times New Roman" w:hAnsi="Times New Roman" w:cs="Times New Roman"/>
                <w:sz w:val="24"/>
                <w:szCs w:val="24"/>
                <w:lang w:val="en-GB"/>
              </w:rPr>
              <w:t>A</w:t>
            </w:r>
          </w:p>
        </w:tc>
        <w:tc>
          <w:tcPr>
            <w:tcW w:w="546" w:type="pct"/>
            <w:tcBorders>
              <w:top w:val="nil"/>
              <w:left w:val="nil"/>
              <w:bottom w:val="single" w:sz="4" w:space="0" w:color="auto"/>
              <w:right w:val="single" w:sz="4" w:space="0" w:color="auto"/>
            </w:tcBorders>
            <w:noWrap/>
            <w:vAlign w:val="center"/>
            <w:hideMark/>
          </w:tcPr>
          <w:p w14:paraId="2B39D20D" w14:textId="77777777" w:rsidR="00393455" w:rsidRDefault="00BC616B">
            <w:pPr>
              <w:spacing w:line="360" w:lineRule="auto"/>
              <w:jc w:val="center"/>
              <w:rPr>
                <w:rFonts w:ascii="Times New Roman" w:eastAsia="Times New Roman" w:hAnsi="Times New Roman" w:cs="Times New Roman"/>
                <w:sz w:val="24"/>
                <w:szCs w:val="24"/>
                <w:lang w:val="en-GB"/>
              </w:rPr>
            </w:pPr>
            <w:r>
              <w:rPr>
                <w:rFonts w:ascii="Times New Roman" w:eastAsia="Times New Roman" w:hAnsi="Times New Roman" w:cs="Times New Roman"/>
                <w:sz w:val="24"/>
                <w:szCs w:val="24"/>
                <w:lang w:val="en-GB"/>
              </w:rPr>
              <w:t> </w:t>
            </w:r>
          </w:p>
        </w:tc>
        <w:tc>
          <w:tcPr>
            <w:tcW w:w="610" w:type="pct"/>
            <w:tcBorders>
              <w:top w:val="nil"/>
              <w:left w:val="nil"/>
              <w:bottom w:val="single" w:sz="4" w:space="0" w:color="auto"/>
              <w:right w:val="single" w:sz="4" w:space="0" w:color="auto"/>
            </w:tcBorders>
            <w:vAlign w:val="center"/>
            <w:hideMark/>
          </w:tcPr>
          <w:p w14:paraId="643C04F4" w14:textId="77777777" w:rsidR="00393455" w:rsidRDefault="00BC616B">
            <w:pPr>
              <w:spacing w:line="360" w:lineRule="auto"/>
              <w:jc w:val="right"/>
              <w:rPr>
                <w:rFonts w:ascii="Times New Roman" w:eastAsia="Times New Roman" w:hAnsi="Times New Roman" w:cs="Times New Roman"/>
                <w:sz w:val="24"/>
                <w:szCs w:val="24"/>
                <w:lang w:val="en-GB"/>
              </w:rPr>
            </w:pPr>
            <w:r>
              <w:rPr>
                <w:rFonts w:ascii="Times New Roman" w:eastAsia="Times New Roman" w:hAnsi="Times New Roman" w:cs="Times New Roman"/>
                <w:sz w:val="24"/>
                <w:szCs w:val="24"/>
                <w:lang w:val="en-GB"/>
              </w:rPr>
              <w:t xml:space="preserve"> $             3,626 </w:t>
            </w:r>
          </w:p>
        </w:tc>
        <w:tc>
          <w:tcPr>
            <w:tcW w:w="630" w:type="pct"/>
            <w:tcBorders>
              <w:top w:val="nil"/>
              <w:left w:val="nil"/>
              <w:bottom w:val="single" w:sz="8" w:space="0" w:color="000000"/>
              <w:right w:val="single" w:sz="8" w:space="0" w:color="000000"/>
            </w:tcBorders>
            <w:noWrap/>
            <w:vAlign w:val="center"/>
            <w:hideMark/>
          </w:tcPr>
          <w:p w14:paraId="6D96E260" w14:textId="77777777" w:rsidR="00393455" w:rsidRDefault="00BC616B">
            <w:pPr>
              <w:spacing w:line="360" w:lineRule="auto"/>
              <w:rPr>
                <w:rFonts w:ascii="Times New Roman" w:eastAsia="Times New Roman" w:hAnsi="Times New Roman" w:cs="Times New Roman"/>
                <w:sz w:val="24"/>
                <w:szCs w:val="24"/>
                <w:lang w:val="en-GB"/>
              </w:rPr>
            </w:pPr>
            <w:r>
              <w:rPr>
                <w:rFonts w:ascii="Times New Roman" w:eastAsia="Times New Roman" w:hAnsi="Times New Roman" w:cs="Times New Roman"/>
                <w:sz w:val="24"/>
                <w:szCs w:val="24"/>
                <w:lang w:val="en-GB"/>
              </w:rPr>
              <w:t xml:space="preserve"> $              3,313 </w:t>
            </w:r>
          </w:p>
        </w:tc>
        <w:tc>
          <w:tcPr>
            <w:tcW w:w="630" w:type="pct"/>
            <w:tcBorders>
              <w:top w:val="nil"/>
              <w:left w:val="nil"/>
              <w:bottom w:val="single" w:sz="8" w:space="0" w:color="000000"/>
              <w:right w:val="single" w:sz="8" w:space="0" w:color="000000"/>
            </w:tcBorders>
            <w:noWrap/>
            <w:vAlign w:val="center"/>
            <w:hideMark/>
          </w:tcPr>
          <w:p w14:paraId="50775FA1" w14:textId="77777777" w:rsidR="00393455" w:rsidRDefault="00BC616B">
            <w:pPr>
              <w:spacing w:line="360" w:lineRule="auto"/>
              <w:rPr>
                <w:rFonts w:ascii="Times New Roman" w:eastAsia="Times New Roman" w:hAnsi="Times New Roman" w:cs="Times New Roman"/>
                <w:sz w:val="24"/>
                <w:szCs w:val="24"/>
                <w:lang w:val="en-GB"/>
              </w:rPr>
            </w:pPr>
            <w:r>
              <w:rPr>
                <w:rFonts w:ascii="Times New Roman" w:eastAsia="Times New Roman" w:hAnsi="Times New Roman" w:cs="Times New Roman"/>
                <w:sz w:val="24"/>
                <w:szCs w:val="24"/>
                <w:lang w:val="en-GB"/>
              </w:rPr>
              <w:t xml:space="preserve"> $              3,311 </w:t>
            </w:r>
          </w:p>
        </w:tc>
        <w:tc>
          <w:tcPr>
            <w:tcW w:w="637" w:type="pct"/>
            <w:tcBorders>
              <w:top w:val="nil"/>
              <w:left w:val="nil"/>
              <w:bottom w:val="single" w:sz="8" w:space="0" w:color="000000"/>
              <w:right w:val="single" w:sz="8" w:space="0" w:color="000000"/>
            </w:tcBorders>
            <w:noWrap/>
            <w:vAlign w:val="center"/>
            <w:hideMark/>
          </w:tcPr>
          <w:p w14:paraId="0E9C8CEA" w14:textId="77777777" w:rsidR="00393455" w:rsidRDefault="00BC616B">
            <w:pPr>
              <w:spacing w:line="360" w:lineRule="auto"/>
              <w:rPr>
                <w:rFonts w:ascii="Times New Roman" w:eastAsia="Times New Roman" w:hAnsi="Times New Roman" w:cs="Times New Roman"/>
                <w:sz w:val="24"/>
                <w:szCs w:val="24"/>
                <w:lang w:val="en-GB"/>
              </w:rPr>
            </w:pPr>
            <w:r>
              <w:rPr>
                <w:rFonts w:ascii="Times New Roman" w:eastAsia="Times New Roman" w:hAnsi="Times New Roman" w:cs="Times New Roman"/>
                <w:sz w:val="24"/>
                <w:szCs w:val="24"/>
                <w:lang w:val="en-GB"/>
              </w:rPr>
              <w:t xml:space="preserve"> $              3,485 </w:t>
            </w:r>
          </w:p>
        </w:tc>
        <w:tc>
          <w:tcPr>
            <w:tcW w:w="637" w:type="pct"/>
            <w:tcBorders>
              <w:top w:val="nil"/>
              <w:left w:val="nil"/>
              <w:bottom w:val="single" w:sz="8" w:space="0" w:color="000000"/>
              <w:right w:val="single" w:sz="8" w:space="0" w:color="000000"/>
            </w:tcBorders>
            <w:noWrap/>
            <w:vAlign w:val="center"/>
            <w:hideMark/>
          </w:tcPr>
          <w:p w14:paraId="26D6B64A" w14:textId="77777777" w:rsidR="00393455" w:rsidRDefault="00BC616B">
            <w:pPr>
              <w:spacing w:line="360" w:lineRule="auto"/>
              <w:rPr>
                <w:rFonts w:ascii="Times New Roman" w:eastAsia="Times New Roman" w:hAnsi="Times New Roman" w:cs="Times New Roman"/>
                <w:sz w:val="24"/>
                <w:szCs w:val="24"/>
                <w:lang w:val="en-GB"/>
              </w:rPr>
            </w:pPr>
            <w:r>
              <w:rPr>
                <w:rFonts w:ascii="Times New Roman" w:eastAsia="Times New Roman" w:hAnsi="Times New Roman" w:cs="Times New Roman"/>
                <w:sz w:val="24"/>
                <w:szCs w:val="24"/>
                <w:lang w:val="en-GB"/>
              </w:rPr>
              <w:t xml:space="preserve"> $              3,584 </w:t>
            </w:r>
          </w:p>
        </w:tc>
      </w:tr>
      <w:tr w:rsidR="00393455" w14:paraId="70456885" w14:textId="77777777">
        <w:trPr>
          <w:trHeight w:val="312"/>
        </w:trPr>
        <w:tc>
          <w:tcPr>
            <w:tcW w:w="926" w:type="pct"/>
            <w:tcBorders>
              <w:top w:val="nil"/>
              <w:left w:val="single" w:sz="4" w:space="0" w:color="auto"/>
              <w:bottom w:val="single" w:sz="4" w:space="0" w:color="auto"/>
              <w:right w:val="single" w:sz="4" w:space="0" w:color="auto"/>
            </w:tcBorders>
            <w:noWrap/>
            <w:vAlign w:val="center"/>
            <w:hideMark/>
          </w:tcPr>
          <w:p w14:paraId="4B62786A" w14:textId="77777777" w:rsidR="00393455" w:rsidRDefault="00BC616B">
            <w:pPr>
              <w:spacing w:line="360" w:lineRule="auto"/>
              <w:jc w:val="center"/>
              <w:rPr>
                <w:rFonts w:ascii="Times New Roman" w:eastAsia="Times New Roman" w:hAnsi="Times New Roman" w:cs="Times New Roman"/>
                <w:sz w:val="24"/>
                <w:szCs w:val="24"/>
                <w:lang w:val="en-GB"/>
              </w:rPr>
            </w:pPr>
            <w:r>
              <w:rPr>
                <w:rFonts w:ascii="Times New Roman" w:eastAsia="Times New Roman" w:hAnsi="Times New Roman" w:cs="Times New Roman"/>
                <w:sz w:val="24"/>
                <w:szCs w:val="24"/>
                <w:lang w:val="en-GB"/>
              </w:rPr>
              <w:t xml:space="preserve">Inventories </w:t>
            </w:r>
          </w:p>
        </w:tc>
        <w:tc>
          <w:tcPr>
            <w:tcW w:w="383" w:type="pct"/>
            <w:tcBorders>
              <w:top w:val="nil"/>
              <w:left w:val="nil"/>
              <w:bottom w:val="single" w:sz="4" w:space="0" w:color="auto"/>
              <w:right w:val="single" w:sz="4" w:space="0" w:color="auto"/>
            </w:tcBorders>
            <w:noWrap/>
            <w:vAlign w:val="center"/>
            <w:hideMark/>
          </w:tcPr>
          <w:p w14:paraId="1BB26908" w14:textId="77777777" w:rsidR="00393455" w:rsidRDefault="00BC616B">
            <w:pPr>
              <w:spacing w:line="360" w:lineRule="auto"/>
              <w:jc w:val="center"/>
              <w:rPr>
                <w:rFonts w:ascii="Times New Roman" w:eastAsia="Times New Roman" w:hAnsi="Times New Roman" w:cs="Times New Roman"/>
                <w:sz w:val="24"/>
                <w:szCs w:val="24"/>
                <w:lang w:val="en-GB"/>
              </w:rPr>
            </w:pPr>
            <w:r>
              <w:rPr>
                <w:rFonts w:ascii="Times New Roman" w:eastAsia="Times New Roman" w:hAnsi="Times New Roman" w:cs="Times New Roman"/>
                <w:sz w:val="24"/>
                <w:szCs w:val="24"/>
                <w:lang w:val="en-GB"/>
              </w:rPr>
              <w:t>B</w:t>
            </w:r>
          </w:p>
        </w:tc>
        <w:tc>
          <w:tcPr>
            <w:tcW w:w="546" w:type="pct"/>
            <w:tcBorders>
              <w:top w:val="nil"/>
              <w:left w:val="nil"/>
              <w:bottom w:val="single" w:sz="4" w:space="0" w:color="auto"/>
              <w:right w:val="single" w:sz="4" w:space="0" w:color="auto"/>
            </w:tcBorders>
            <w:noWrap/>
            <w:vAlign w:val="center"/>
            <w:hideMark/>
          </w:tcPr>
          <w:p w14:paraId="26740850" w14:textId="77777777" w:rsidR="00393455" w:rsidRDefault="00BC616B">
            <w:pPr>
              <w:spacing w:line="360" w:lineRule="auto"/>
              <w:jc w:val="center"/>
              <w:rPr>
                <w:rFonts w:ascii="Times New Roman" w:eastAsia="Times New Roman" w:hAnsi="Times New Roman" w:cs="Times New Roman"/>
                <w:sz w:val="24"/>
                <w:szCs w:val="24"/>
                <w:lang w:val="en-GB"/>
              </w:rPr>
            </w:pPr>
            <w:r>
              <w:rPr>
                <w:rFonts w:ascii="Times New Roman" w:eastAsia="Times New Roman" w:hAnsi="Times New Roman" w:cs="Times New Roman"/>
                <w:sz w:val="24"/>
                <w:szCs w:val="24"/>
                <w:lang w:val="en-GB"/>
              </w:rPr>
              <w:t> </w:t>
            </w:r>
          </w:p>
        </w:tc>
        <w:tc>
          <w:tcPr>
            <w:tcW w:w="610" w:type="pct"/>
            <w:tcBorders>
              <w:top w:val="nil"/>
              <w:left w:val="nil"/>
              <w:bottom w:val="single" w:sz="4" w:space="0" w:color="auto"/>
              <w:right w:val="single" w:sz="4" w:space="0" w:color="auto"/>
            </w:tcBorders>
            <w:vAlign w:val="center"/>
            <w:hideMark/>
          </w:tcPr>
          <w:p w14:paraId="4C6FA593" w14:textId="77777777" w:rsidR="00393455" w:rsidRDefault="00BC616B">
            <w:pPr>
              <w:spacing w:line="360" w:lineRule="auto"/>
              <w:jc w:val="right"/>
              <w:rPr>
                <w:rFonts w:ascii="Times New Roman" w:eastAsia="Times New Roman" w:hAnsi="Times New Roman" w:cs="Times New Roman"/>
                <w:sz w:val="24"/>
                <w:szCs w:val="24"/>
                <w:lang w:val="en-GB"/>
              </w:rPr>
            </w:pPr>
            <w:r>
              <w:rPr>
                <w:rFonts w:ascii="Times New Roman" w:eastAsia="Times New Roman" w:hAnsi="Times New Roman" w:cs="Times New Roman"/>
                <w:sz w:val="24"/>
                <w:szCs w:val="24"/>
                <w:lang w:val="en-GB"/>
              </w:rPr>
              <w:t xml:space="preserve"> $                  -   </w:t>
            </w:r>
          </w:p>
        </w:tc>
        <w:tc>
          <w:tcPr>
            <w:tcW w:w="630" w:type="pct"/>
            <w:tcBorders>
              <w:top w:val="single" w:sz="4" w:space="0" w:color="auto"/>
              <w:left w:val="nil"/>
              <w:bottom w:val="single" w:sz="4" w:space="0" w:color="auto"/>
              <w:right w:val="single" w:sz="4" w:space="0" w:color="auto"/>
            </w:tcBorders>
            <w:vAlign w:val="center"/>
            <w:hideMark/>
          </w:tcPr>
          <w:p w14:paraId="722FE14D" w14:textId="77777777" w:rsidR="00393455" w:rsidRDefault="00BC616B">
            <w:pPr>
              <w:spacing w:line="360" w:lineRule="auto"/>
              <w:jc w:val="right"/>
              <w:rPr>
                <w:rFonts w:ascii="Times New Roman" w:eastAsia="Times New Roman" w:hAnsi="Times New Roman" w:cs="Times New Roman"/>
                <w:sz w:val="24"/>
                <w:szCs w:val="24"/>
                <w:lang w:val="en-GB"/>
              </w:rPr>
            </w:pPr>
            <w:r>
              <w:rPr>
                <w:rFonts w:ascii="Times New Roman" w:eastAsia="Times New Roman" w:hAnsi="Times New Roman" w:cs="Times New Roman"/>
                <w:sz w:val="24"/>
                <w:szCs w:val="24"/>
                <w:lang w:val="en-GB"/>
              </w:rPr>
              <w:t xml:space="preserve"> $                  -   </w:t>
            </w:r>
          </w:p>
        </w:tc>
        <w:tc>
          <w:tcPr>
            <w:tcW w:w="630" w:type="pct"/>
            <w:tcBorders>
              <w:top w:val="single" w:sz="4" w:space="0" w:color="auto"/>
              <w:left w:val="nil"/>
              <w:bottom w:val="single" w:sz="4" w:space="0" w:color="auto"/>
              <w:right w:val="single" w:sz="4" w:space="0" w:color="auto"/>
            </w:tcBorders>
            <w:vAlign w:val="center"/>
            <w:hideMark/>
          </w:tcPr>
          <w:p w14:paraId="31E32C34" w14:textId="77777777" w:rsidR="00393455" w:rsidRDefault="00BC616B">
            <w:pPr>
              <w:spacing w:line="360" w:lineRule="auto"/>
              <w:jc w:val="right"/>
              <w:rPr>
                <w:rFonts w:ascii="Times New Roman" w:eastAsia="Times New Roman" w:hAnsi="Times New Roman" w:cs="Times New Roman"/>
                <w:sz w:val="24"/>
                <w:szCs w:val="24"/>
                <w:lang w:val="en-GB"/>
              </w:rPr>
            </w:pPr>
            <w:r>
              <w:rPr>
                <w:rFonts w:ascii="Times New Roman" w:eastAsia="Times New Roman" w:hAnsi="Times New Roman" w:cs="Times New Roman"/>
                <w:sz w:val="24"/>
                <w:szCs w:val="24"/>
                <w:lang w:val="en-GB"/>
              </w:rPr>
              <w:t xml:space="preserve"> $                  -   </w:t>
            </w:r>
          </w:p>
        </w:tc>
        <w:tc>
          <w:tcPr>
            <w:tcW w:w="637" w:type="pct"/>
            <w:tcBorders>
              <w:top w:val="single" w:sz="4" w:space="0" w:color="auto"/>
              <w:left w:val="nil"/>
              <w:bottom w:val="single" w:sz="4" w:space="0" w:color="auto"/>
              <w:right w:val="single" w:sz="4" w:space="0" w:color="auto"/>
            </w:tcBorders>
            <w:vAlign w:val="center"/>
            <w:hideMark/>
          </w:tcPr>
          <w:p w14:paraId="732389A6" w14:textId="77777777" w:rsidR="00393455" w:rsidRDefault="00BC616B">
            <w:pPr>
              <w:spacing w:line="360" w:lineRule="auto"/>
              <w:jc w:val="right"/>
              <w:rPr>
                <w:rFonts w:ascii="Times New Roman" w:eastAsia="Times New Roman" w:hAnsi="Times New Roman" w:cs="Times New Roman"/>
                <w:sz w:val="24"/>
                <w:szCs w:val="24"/>
                <w:lang w:val="en-GB"/>
              </w:rPr>
            </w:pPr>
            <w:r>
              <w:rPr>
                <w:rFonts w:ascii="Times New Roman" w:eastAsia="Times New Roman" w:hAnsi="Times New Roman" w:cs="Times New Roman"/>
                <w:sz w:val="24"/>
                <w:szCs w:val="24"/>
                <w:lang w:val="en-GB"/>
              </w:rPr>
              <w:t xml:space="preserve"> $                   -   </w:t>
            </w:r>
          </w:p>
        </w:tc>
        <w:tc>
          <w:tcPr>
            <w:tcW w:w="637" w:type="pct"/>
            <w:tcBorders>
              <w:top w:val="single" w:sz="4" w:space="0" w:color="auto"/>
              <w:left w:val="nil"/>
              <w:bottom w:val="single" w:sz="4" w:space="0" w:color="auto"/>
              <w:right w:val="single" w:sz="4" w:space="0" w:color="auto"/>
            </w:tcBorders>
            <w:vAlign w:val="center"/>
            <w:hideMark/>
          </w:tcPr>
          <w:p w14:paraId="35649F70" w14:textId="77777777" w:rsidR="00393455" w:rsidRDefault="00BC616B">
            <w:pPr>
              <w:spacing w:line="360" w:lineRule="auto"/>
              <w:jc w:val="right"/>
              <w:rPr>
                <w:rFonts w:ascii="Times New Roman" w:eastAsia="Times New Roman" w:hAnsi="Times New Roman" w:cs="Times New Roman"/>
                <w:sz w:val="24"/>
                <w:szCs w:val="24"/>
                <w:lang w:val="en-GB"/>
              </w:rPr>
            </w:pPr>
            <w:r>
              <w:rPr>
                <w:rFonts w:ascii="Times New Roman" w:eastAsia="Times New Roman" w:hAnsi="Times New Roman" w:cs="Times New Roman"/>
                <w:sz w:val="24"/>
                <w:szCs w:val="24"/>
                <w:lang w:val="en-GB"/>
              </w:rPr>
              <w:t xml:space="preserve"> $                   -   </w:t>
            </w:r>
          </w:p>
        </w:tc>
      </w:tr>
      <w:tr w:rsidR="00393455" w14:paraId="75CD5C74" w14:textId="77777777">
        <w:trPr>
          <w:trHeight w:val="324"/>
        </w:trPr>
        <w:tc>
          <w:tcPr>
            <w:tcW w:w="926" w:type="pct"/>
            <w:tcBorders>
              <w:top w:val="nil"/>
              <w:left w:val="single" w:sz="4" w:space="0" w:color="auto"/>
              <w:bottom w:val="single" w:sz="4" w:space="0" w:color="auto"/>
              <w:right w:val="single" w:sz="4" w:space="0" w:color="auto"/>
            </w:tcBorders>
            <w:noWrap/>
            <w:vAlign w:val="center"/>
            <w:hideMark/>
          </w:tcPr>
          <w:p w14:paraId="31C7B88B" w14:textId="77777777" w:rsidR="00393455" w:rsidRDefault="00BC616B">
            <w:pPr>
              <w:spacing w:line="360" w:lineRule="auto"/>
              <w:jc w:val="center"/>
              <w:rPr>
                <w:rFonts w:ascii="Times New Roman" w:eastAsia="Times New Roman" w:hAnsi="Times New Roman" w:cs="Times New Roman"/>
                <w:sz w:val="24"/>
                <w:szCs w:val="24"/>
                <w:lang w:val="en-GB"/>
              </w:rPr>
            </w:pPr>
            <w:r>
              <w:rPr>
                <w:rFonts w:ascii="Times New Roman" w:eastAsia="Times New Roman" w:hAnsi="Times New Roman" w:cs="Times New Roman"/>
                <w:sz w:val="24"/>
                <w:szCs w:val="24"/>
                <w:lang w:val="en-GB"/>
              </w:rPr>
              <w:lastRenderedPageBreak/>
              <w:t xml:space="preserve">Current Liabilities </w:t>
            </w:r>
          </w:p>
        </w:tc>
        <w:tc>
          <w:tcPr>
            <w:tcW w:w="383" w:type="pct"/>
            <w:tcBorders>
              <w:top w:val="nil"/>
              <w:left w:val="nil"/>
              <w:bottom w:val="single" w:sz="4" w:space="0" w:color="auto"/>
              <w:right w:val="single" w:sz="4" w:space="0" w:color="auto"/>
            </w:tcBorders>
            <w:noWrap/>
            <w:vAlign w:val="center"/>
            <w:hideMark/>
          </w:tcPr>
          <w:p w14:paraId="55FF7AA5" w14:textId="77777777" w:rsidR="00393455" w:rsidRDefault="00BC616B">
            <w:pPr>
              <w:spacing w:line="360" w:lineRule="auto"/>
              <w:jc w:val="center"/>
              <w:rPr>
                <w:rFonts w:ascii="Times New Roman" w:eastAsia="Times New Roman" w:hAnsi="Times New Roman" w:cs="Times New Roman"/>
                <w:sz w:val="24"/>
                <w:szCs w:val="24"/>
                <w:lang w:val="en-GB"/>
              </w:rPr>
            </w:pPr>
            <w:r>
              <w:rPr>
                <w:rFonts w:ascii="Times New Roman" w:eastAsia="Times New Roman" w:hAnsi="Times New Roman" w:cs="Times New Roman"/>
                <w:sz w:val="24"/>
                <w:szCs w:val="24"/>
                <w:lang w:val="en-GB"/>
              </w:rPr>
              <w:t>C</w:t>
            </w:r>
          </w:p>
        </w:tc>
        <w:tc>
          <w:tcPr>
            <w:tcW w:w="546" w:type="pct"/>
            <w:tcBorders>
              <w:top w:val="nil"/>
              <w:left w:val="nil"/>
              <w:bottom w:val="single" w:sz="4" w:space="0" w:color="auto"/>
              <w:right w:val="single" w:sz="4" w:space="0" w:color="auto"/>
            </w:tcBorders>
            <w:noWrap/>
            <w:vAlign w:val="center"/>
            <w:hideMark/>
          </w:tcPr>
          <w:p w14:paraId="4510F717" w14:textId="77777777" w:rsidR="00393455" w:rsidRDefault="00BC616B">
            <w:pPr>
              <w:spacing w:line="360" w:lineRule="auto"/>
              <w:jc w:val="center"/>
              <w:rPr>
                <w:rFonts w:ascii="Times New Roman" w:eastAsia="Times New Roman" w:hAnsi="Times New Roman" w:cs="Times New Roman"/>
                <w:sz w:val="24"/>
                <w:szCs w:val="24"/>
                <w:lang w:val="en-GB"/>
              </w:rPr>
            </w:pPr>
            <w:r>
              <w:rPr>
                <w:rFonts w:ascii="Times New Roman" w:eastAsia="Times New Roman" w:hAnsi="Times New Roman" w:cs="Times New Roman"/>
                <w:sz w:val="24"/>
                <w:szCs w:val="24"/>
                <w:lang w:val="en-GB"/>
              </w:rPr>
              <w:t> </w:t>
            </w:r>
          </w:p>
        </w:tc>
        <w:tc>
          <w:tcPr>
            <w:tcW w:w="610" w:type="pct"/>
            <w:tcBorders>
              <w:top w:val="nil"/>
              <w:left w:val="nil"/>
              <w:bottom w:val="single" w:sz="4" w:space="0" w:color="auto"/>
              <w:right w:val="single" w:sz="4" w:space="0" w:color="auto"/>
            </w:tcBorders>
            <w:noWrap/>
            <w:vAlign w:val="center"/>
            <w:hideMark/>
          </w:tcPr>
          <w:p w14:paraId="36E3FD74" w14:textId="77777777" w:rsidR="00393455" w:rsidRDefault="00BC616B">
            <w:pPr>
              <w:spacing w:line="360" w:lineRule="auto"/>
              <w:jc w:val="center"/>
              <w:rPr>
                <w:rFonts w:ascii="Times New Roman" w:eastAsia="Times New Roman" w:hAnsi="Times New Roman" w:cs="Times New Roman"/>
                <w:sz w:val="24"/>
                <w:szCs w:val="24"/>
                <w:lang w:val="en-GB"/>
              </w:rPr>
            </w:pPr>
            <w:r>
              <w:rPr>
                <w:rFonts w:ascii="Times New Roman" w:eastAsia="Times New Roman" w:hAnsi="Times New Roman" w:cs="Times New Roman"/>
                <w:sz w:val="24"/>
                <w:szCs w:val="24"/>
                <w:lang w:val="en-GB"/>
              </w:rPr>
              <w:t xml:space="preserve"> $             6,407 </w:t>
            </w:r>
          </w:p>
        </w:tc>
        <w:tc>
          <w:tcPr>
            <w:tcW w:w="630" w:type="pct"/>
            <w:tcBorders>
              <w:top w:val="nil"/>
              <w:left w:val="nil"/>
              <w:bottom w:val="single" w:sz="8" w:space="0" w:color="000000"/>
              <w:right w:val="single" w:sz="8" w:space="0" w:color="000000"/>
            </w:tcBorders>
            <w:noWrap/>
            <w:vAlign w:val="center"/>
            <w:hideMark/>
          </w:tcPr>
          <w:p w14:paraId="637F2BA5" w14:textId="77777777" w:rsidR="00393455" w:rsidRDefault="00BC616B">
            <w:pPr>
              <w:spacing w:line="360" w:lineRule="auto"/>
              <w:rPr>
                <w:rFonts w:ascii="Times New Roman" w:eastAsia="Times New Roman" w:hAnsi="Times New Roman" w:cs="Times New Roman"/>
                <w:sz w:val="24"/>
                <w:szCs w:val="24"/>
                <w:lang w:val="en-GB"/>
              </w:rPr>
            </w:pPr>
            <w:r>
              <w:rPr>
                <w:rFonts w:ascii="Times New Roman" w:eastAsia="Times New Roman" w:hAnsi="Times New Roman" w:cs="Times New Roman"/>
                <w:sz w:val="24"/>
                <w:szCs w:val="24"/>
                <w:lang w:val="en-GB"/>
              </w:rPr>
              <w:t xml:space="preserve"> $              7,339 </w:t>
            </w:r>
          </w:p>
        </w:tc>
        <w:tc>
          <w:tcPr>
            <w:tcW w:w="630" w:type="pct"/>
            <w:tcBorders>
              <w:top w:val="nil"/>
              <w:left w:val="nil"/>
              <w:bottom w:val="single" w:sz="8" w:space="0" w:color="000000"/>
              <w:right w:val="single" w:sz="8" w:space="0" w:color="000000"/>
            </w:tcBorders>
            <w:noWrap/>
            <w:vAlign w:val="center"/>
            <w:hideMark/>
          </w:tcPr>
          <w:p w14:paraId="20BA5759" w14:textId="77777777" w:rsidR="00393455" w:rsidRDefault="00BC616B">
            <w:pPr>
              <w:spacing w:line="360" w:lineRule="auto"/>
              <w:rPr>
                <w:rFonts w:ascii="Times New Roman" w:eastAsia="Times New Roman" w:hAnsi="Times New Roman" w:cs="Times New Roman"/>
                <w:sz w:val="24"/>
                <w:szCs w:val="24"/>
                <w:lang w:val="en-GB"/>
              </w:rPr>
            </w:pPr>
            <w:r>
              <w:rPr>
                <w:rFonts w:ascii="Times New Roman" w:eastAsia="Times New Roman" w:hAnsi="Times New Roman" w:cs="Times New Roman"/>
                <w:sz w:val="24"/>
                <w:szCs w:val="24"/>
                <w:lang w:val="en-GB"/>
              </w:rPr>
              <w:t xml:space="preserve"> $              7,762 </w:t>
            </w:r>
          </w:p>
        </w:tc>
        <w:tc>
          <w:tcPr>
            <w:tcW w:w="637" w:type="pct"/>
            <w:tcBorders>
              <w:top w:val="nil"/>
              <w:left w:val="nil"/>
              <w:bottom w:val="single" w:sz="8" w:space="0" w:color="000000"/>
              <w:right w:val="single" w:sz="8" w:space="0" w:color="000000"/>
            </w:tcBorders>
            <w:noWrap/>
            <w:vAlign w:val="center"/>
            <w:hideMark/>
          </w:tcPr>
          <w:p w14:paraId="27B5B538" w14:textId="77777777" w:rsidR="00393455" w:rsidRDefault="00BC616B">
            <w:pPr>
              <w:spacing w:line="360" w:lineRule="auto"/>
              <w:rPr>
                <w:rFonts w:ascii="Times New Roman" w:eastAsia="Times New Roman" w:hAnsi="Times New Roman" w:cs="Times New Roman"/>
                <w:sz w:val="24"/>
                <w:szCs w:val="24"/>
                <w:lang w:val="en-GB"/>
              </w:rPr>
            </w:pPr>
            <w:r>
              <w:rPr>
                <w:rFonts w:ascii="Times New Roman" w:eastAsia="Times New Roman" w:hAnsi="Times New Roman" w:cs="Times New Roman"/>
                <w:sz w:val="24"/>
                <w:szCs w:val="24"/>
                <w:lang w:val="en-GB"/>
              </w:rPr>
              <w:t xml:space="preserve"> $              8,649 </w:t>
            </w:r>
          </w:p>
        </w:tc>
        <w:tc>
          <w:tcPr>
            <w:tcW w:w="637" w:type="pct"/>
            <w:tcBorders>
              <w:top w:val="nil"/>
              <w:left w:val="nil"/>
              <w:bottom w:val="single" w:sz="8" w:space="0" w:color="000000"/>
              <w:right w:val="single" w:sz="8" w:space="0" w:color="000000"/>
            </w:tcBorders>
            <w:noWrap/>
            <w:vAlign w:val="center"/>
            <w:hideMark/>
          </w:tcPr>
          <w:p w14:paraId="00F5EE8E" w14:textId="77777777" w:rsidR="00393455" w:rsidRDefault="00BC616B">
            <w:pPr>
              <w:spacing w:line="360" w:lineRule="auto"/>
              <w:rPr>
                <w:rFonts w:ascii="Times New Roman" w:eastAsia="Times New Roman" w:hAnsi="Times New Roman" w:cs="Times New Roman"/>
                <w:sz w:val="24"/>
                <w:szCs w:val="24"/>
                <w:lang w:val="en-GB"/>
              </w:rPr>
            </w:pPr>
            <w:r>
              <w:rPr>
                <w:rFonts w:ascii="Times New Roman" w:eastAsia="Times New Roman" w:hAnsi="Times New Roman" w:cs="Times New Roman"/>
                <w:sz w:val="24"/>
                <w:szCs w:val="24"/>
                <w:lang w:val="en-GB"/>
              </w:rPr>
              <w:t xml:space="preserve"> $              8,398 </w:t>
            </w:r>
          </w:p>
        </w:tc>
      </w:tr>
      <w:tr w:rsidR="00393455" w14:paraId="41E77FB9" w14:textId="77777777">
        <w:trPr>
          <w:trHeight w:val="624"/>
        </w:trPr>
        <w:tc>
          <w:tcPr>
            <w:tcW w:w="926" w:type="pct"/>
            <w:tcBorders>
              <w:top w:val="nil"/>
              <w:left w:val="single" w:sz="4" w:space="0" w:color="auto"/>
              <w:bottom w:val="single" w:sz="4" w:space="0" w:color="auto"/>
              <w:right w:val="single" w:sz="4" w:space="0" w:color="auto"/>
            </w:tcBorders>
            <w:shd w:val="clear" w:color="auto" w:fill="C2D69B"/>
            <w:noWrap/>
            <w:vAlign w:val="center"/>
            <w:hideMark/>
          </w:tcPr>
          <w:p w14:paraId="6260C80C" w14:textId="77777777" w:rsidR="00393455" w:rsidRDefault="00BC616B">
            <w:pPr>
              <w:spacing w:line="360" w:lineRule="auto"/>
              <w:jc w:val="center"/>
              <w:rPr>
                <w:rFonts w:ascii="Times New Roman" w:eastAsia="Times New Roman" w:hAnsi="Times New Roman" w:cs="Times New Roman"/>
                <w:b/>
                <w:bCs/>
                <w:sz w:val="24"/>
                <w:szCs w:val="24"/>
                <w:lang w:val="en-GB"/>
              </w:rPr>
            </w:pPr>
            <w:r>
              <w:rPr>
                <w:rFonts w:ascii="Times New Roman" w:eastAsia="Times New Roman" w:hAnsi="Times New Roman" w:cs="Times New Roman"/>
                <w:b/>
                <w:bCs/>
                <w:sz w:val="24"/>
                <w:szCs w:val="24"/>
                <w:lang w:val="en-GB"/>
              </w:rPr>
              <w:t>Current Ratio</w:t>
            </w:r>
          </w:p>
        </w:tc>
        <w:tc>
          <w:tcPr>
            <w:tcW w:w="383" w:type="pct"/>
            <w:tcBorders>
              <w:top w:val="nil"/>
              <w:left w:val="nil"/>
              <w:bottom w:val="single" w:sz="4" w:space="0" w:color="auto"/>
              <w:right w:val="single" w:sz="4" w:space="0" w:color="auto"/>
            </w:tcBorders>
            <w:shd w:val="clear" w:color="auto" w:fill="C2D69B"/>
            <w:noWrap/>
            <w:vAlign w:val="center"/>
            <w:hideMark/>
          </w:tcPr>
          <w:p w14:paraId="35E76E1E" w14:textId="77777777" w:rsidR="00393455" w:rsidRDefault="00BC616B">
            <w:pPr>
              <w:spacing w:line="360" w:lineRule="auto"/>
              <w:jc w:val="center"/>
              <w:rPr>
                <w:rFonts w:ascii="Times New Roman" w:eastAsia="Times New Roman" w:hAnsi="Times New Roman" w:cs="Times New Roman"/>
                <w:b/>
                <w:bCs/>
                <w:sz w:val="24"/>
                <w:szCs w:val="24"/>
                <w:lang w:val="en-GB"/>
              </w:rPr>
            </w:pPr>
            <w:r>
              <w:rPr>
                <w:rFonts w:ascii="Times New Roman" w:eastAsia="Times New Roman" w:hAnsi="Times New Roman" w:cs="Times New Roman"/>
                <w:b/>
                <w:bCs/>
                <w:sz w:val="24"/>
                <w:szCs w:val="24"/>
                <w:lang w:val="en-GB"/>
              </w:rPr>
              <w:t>A/C</w:t>
            </w:r>
          </w:p>
        </w:tc>
        <w:tc>
          <w:tcPr>
            <w:tcW w:w="546" w:type="pct"/>
            <w:tcBorders>
              <w:top w:val="nil"/>
              <w:left w:val="nil"/>
              <w:bottom w:val="single" w:sz="4" w:space="0" w:color="auto"/>
              <w:right w:val="single" w:sz="4" w:space="0" w:color="auto"/>
            </w:tcBorders>
            <w:shd w:val="clear" w:color="auto" w:fill="C2D69B"/>
            <w:vAlign w:val="center"/>
            <w:hideMark/>
          </w:tcPr>
          <w:p w14:paraId="0A78551C" w14:textId="77777777" w:rsidR="00393455" w:rsidRDefault="00BC616B">
            <w:pPr>
              <w:spacing w:line="360" w:lineRule="auto"/>
              <w:jc w:val="center"/>
              <w:rPr>
                <w:rFonts w:ascii="Times New Roman" w:eastAsia="Times New Roman" w:hAnsi="Times New Roman" w:cs="Times New Roman"/>
                <w:b/>
                <w:bCs/>
                <w:sz w:val="24"/>
                <w:szCs w:val="24"/>
                <w:lang w:val="en-GB"/>
              </w:rPr>
            </w:pPr>
            <w:r>
              <w:rPr>
                <w:rFonts w:ascii="Times New Roman" w:eastAsia="Times New Roman" w:hAnsi="Times New Roman" w:cs="Times New Roman"/>
                <w:b/>
                <w:bCs/>
                <w:sz w:val="24"/>
                <w:szCs w:val="24"/>
                <w:lang w:val="en-GB"/>
              </w:rPr>
              <w:t>Current assets/ Current Liabilities</w:t>
            </w:r>
          </w:p>
        </w:tc>
        <w:tc>
          <w:tcPr>
            <w:tcW w:w="610" w:type="pct"/>
            <w:tcBorders>
              <w:top w:val="nil"/>
              <w:left w:val="nil"/>
              <w:bottom w:val="single" w:sz="4" w:space="0" w:color="auto"/>
              <w:right w:val="single" w:sz="4" w:space="0" w:color="auto"/>
            </w:tcBorders>
            <w:shd w:val="clear" w:color="auto" w:fill="C2D69B"/>
            <w:noWrap/>
            <w:vAlign w:val="center"/>
            <w:hideMark/>
          </w:tcPr>
          <w:p w14:paraId="4565CF57" w14:textId="77777777" w:rsidR="00393455" w:rsidRDefault="00BC616B">
            <w:pPr>
              <w:spacing w:line="360" w:lineRule="auto"/>
              <w:jc w:val="center"/>
              <w:rPr>
                <w:rFonts w:ascii="Times New Roman" w:eastAsia="Times New Roman" w:hAnsi="Times New Roman" w:cs="Times New Roman"/>
                <w:b/>
                <w:bCs/>
                <w:sz w:val="24"/>
                <w:szCs w:val="24"/>
                <w:lang w:val="en-GB"/>
              </w:rPr>
            </w:pPr>
            <w:r>
              <w:rPr>
                <w:rFonts w:ascii="Times New Roman" w:eastAsia="Times New Roman" w:hAnsi="Times New Roman" w:cs="Times New Roman"/>
                <w:b/>
                <w:bCs/>
                <w:sz w:val="24"/>
                <w:szCs w:val="24"/>
                <w:lang w:val="en-GB"/>
              </w:rPr>
              <w:t xml:space="preserve">                  0.57 </w:t>
            </w:r>
          </w:p>
        </w:tc>
        <w:tc>
          <w:tcPr>
            <w:tcW w:w="630" w:type="pct"/>
            <w:tcBorders>
              <w:top w:val="single" w:sz="4" w:space="0" w:color="auto"/>
              <w:left w:val="nil"/>
              <w:bottom w:val="single" w:sz="4" w:space="0" w:color="auto"/>
              <w:right w:val="single" w:sz="4" w:space="0" w:color="auto"/>
            </w:tcBorders>
            <w:shd w:val="clear" w:color="auto" w:fill="C2D69B"/>
            <w:noWrap/>
            <w:vAlign w:val="center"/>
            <w:hideMark/>
          </w:tcPr>
          <w:p w14:paraId="6DD010F9" w14:textId="77777777" w:rsidR="00393455" w:rsidRDefault="00BC616B">
            <w:pPr>
              <w:spacing w:line="360" w:lineRule="auto"/>
              <w:jc w:val="center"/>
              <w:rPr>
                <w:rFonts w:ascii="Times New Roman" w:eastAsia="Times New Roman" w:hAnsi="Times New Roman" w:cs="Times New Roman"/>
                <w:b/>
                <w:bCs/>
                <w:sz w:val="24"/>
                <w:szCs w:val="24"/>
                <w:lang w:val="en-GB"/>
              </w:rPr>
            </w:pPr>
            <w:r>
              <w:rPr>
                <w:rFonts w:ascii="Times New Roman" w:eastAsia="Times New Roman" w:hAnsi="Times New Roman" w:cs="Times New Roman"/>
                <w:b/>
                <w:bCs/>
                <w:sz w:val="24"/>
                <w:szCs w:val="24"/>
                <w:lang w:val="en-GB"/>
              </w:rPr>
              <w:t xml:space="preserve">                  0.45 </w:t>
            </w:r>
          </w:p>
        </w:tc>
        <w:tc>
          <w:tcPr>
            <w:tcW w:w="630" w:type="pct"/>
            <w:tcBorders>
              <w:top w:val="single" w:sz="4" w:space="0" w:color="auto"/>
              <w:left w:val="nil"/>
              <w:bottom w:val="single" w:sz="4" w:space="0" w:color="auto"/>
              <w:right w:val="single" w:sz="4" w:space="0" w:color="auto"/>
            </w:tcBorders>
            <w:shd w:val="clear" w:color="auto" w:fill="C2D69B"/>
            <w:noWrap/>
            <w:vAlign w:val="center"/>
            <w:hideMark/>
          </w:tcPr>
          <w:p w14:paraId="62280E86" w14:textId="77777777" w:rsidR="00393455" w:rsidRDefault="00BC616B">
            <w:pPr>
              <w:spacing w:line="360" w:lineRule="auto"/>
              <w:jc w:val="center"/>
              <w:rPr>
                <w:rFonts w:ascii="Times New Roman" w:eastAsia="Times New Roman" w:hAnsi="Times New Roman" w:cs="Times New Roman"/>
                <w:b/>
                <w:bCs/>
                <w:sz w:val="24"/>
                <w:szCs w:val="24"/>
                <w:lang w:val="en-GB"/>
              </w:rPr>
            </w:pPr>
            <w:r>
              <w:rPr>
                <w:rFonts w:ascii="Times New Roman" w:eastAsia="Times New Roman" w:hAnsi="Times New Roman" w:cs="Times New Roman"/>
                <w:b/>
                <w:bCs/>
                <w:sz w:val="24"/>
                <w:szCs w:val="24"/>
                <w:lang w:val="en-GB"/>
              </w:rPr>
              <w:t xml:space="preserve">                  0.43 </w:t>
            </w:r>
          </w:p>
        </w:tc>
        <w:tc>
          <w:tcPr>
            <w:tcW w:w="637" w:type="pct"/>
            <w:tcBorders>
              <w:top w:val="single" w:sz="4" w:space="0" w:color="auto"/>
              <w:left w:val="nil"/>
              <w:bottom w:val="single" w:sz="4" w:space="0" w:color="auto"/>
              <w:right w:val="single" w:sz="4" w:space="0" w:color="auto"/>
            </w:tcBorders>
            <w:shd w:val="clear" w:color="auto" w:fill="C2D69B"/>
            <w:noWrap/>
            <w:vAlign w:val="center"/>
            <w:hideMark/>
          </w:tcPr>
          <w:p w14:paraId="35C22470" w14:textId="77777777" w:rsidR="00393455" w:rsidRDefault="00BC616B">
            <w:pPr>
              <w:spacing w:line="360" w:lineRule="auto"/>
              <w:jc w:val="center"/>
              <w:rPr>
                <w:rFonts w:ascii="Times New Roman" w:eastAsia="Times New Roman" w:hAnsi="Times New Roman" w:cs="Times New Roman"/>
                <w:b/>
                <w:bCs/>
                <w:sz w:val="24"/>
                <w:szCs w:val="24"/>
                <w:lang w:val="en-GB"/>
              </w:rPr>
            </w:pPr>
            <w:r>
              <w:rPr>
                <w:rFonts w:ascii="Times New Roman" w:eastAsia="Times New Roman" w:hAnsi="Times New Roman" w:cs="Times New Roman"/>
                <w:b/>
                <w:bCs/>
                <w:sz w:val="24"/>
                <w:szCs w:val="24"/>
                <w:lang w:val="en-GB"/>
              </w:rPr>
              <w:t xml:space="preserve">                  0.40 </w:t>
            </w:r>
          </w:p>
        </w:tc>
        <w:tc>
          <w:tcPr>
            <w:tcW w:w="637" w:type="pct"/>
            <w:tcBorders>
              <w:top w:val="single" w:sz="4" w:space="0" w:color="auto"/>
              <w:left w:val="nil"/>
              <w:bottom w:val="single" w:sz="4" w:space="0" w:color="auto"/>
              <w:right w:val="single" w:sz="4" w:space="0" w:color="auto"/>
            </w:tcBorders>
            <w:shd w:val="clear" w:color="auto" w:fill="C2D69B"/>
            <w:noWrap/>
            <w:vAlign w:val="center"/>
            <w:hideMark/>
          </w:tcPr>
          <w:p w14:paraId="73FCBCE5" w14:textId="77777777" w:rsidR="00393455" w:rsidRDefault="00BC616B">
            <w:pPr>
              <w:spacing w:line="360" w:lineRule="auto"/>
              <w:jc w:val="center"/>
              <w:rPr>
                <w:rFonts w:ascii="Times New Roman" w:eastAsia="Times New Roman" w:hAnsi="Times New Roman" w:cs="Times New Roman"/>
                <w:b/>
                <w:bCs/>
                <w:sz w:val="24"/>
                <w:szCs w:val="24"/>
                <w:lang w:val="en-GB"/>
              </w:rPr>
            </w:pPr>
            <w:r>
              <w:rPr>
                <w:rFonts w:ascii="Times New Roman" w:eastAsia="Times New Roman" w:hAnsi="Times New Roman" w:cs="Times New Roman"/>
                <w:b/>
                <w:bCs/>
                <w:sz w:val="24"/>
                <w:szCs w:val="24"/>
                <w:lang w:val="en-GB"/>
              </w:rPr>
              <w:t xml:space="preserve">                  0.43 </w:t>
            </w:r>
          </w:p>
        </w:tc>
      </w:tr>
      <w:tr w:rsidR="00393455" w14:paraId="4E20A079" w14:textId="77777777">
        <w:trPr>
          <w:trHeight w:val="936"/>
        </w:trPr>
        <w:tc>
          <w:tcPr>
            <w:tcW w:w="926" w:type="pct"/>
            <w:tcBorders>
              <w:top w:val="nil"/>
              <w:left w:val="single" w:sz="4" w:space="0" w:color="auto"/>
              <w:bottom w:val="single" w:sz="4" w:space="0" w:color="auto"/>
              <w:right w:val="single" w:sz="4" w:space="0" w:color="auto"/>
            </w:tcBorders>
            <w:shd w:val="clear" w:color="auto" w:fill="C2D69B"/>
            <w:noWrap/>
            <w:vAlign w:val="center"/>
            <w:hideMark/>
          </w:tcPr>
          <w:p w14:paraId="691BB0A6" w14:textId="77777777" w:rsidR="00393455" w:rsidRDefault="00BC616B">
            <w:pPr>
              <w:spacing w:line="360" w:lineRule="auto"/>
              <w:jc w:val="center"/>
              <w:rPr>
                <w:rFonts w:ascii="Times New Roman" w:eastAsia="Times New Roman" w:hAnsi="Times New Roman" w:cs="Times New Roman"/>
                <w:b/>
                <w:bCs/>
                <w:sz w:val="24"/>
                <w:szCs w:val="24"/>
                <w:lang w:val="en-GB"/>
              </w:rPr>
            </w:pPr>
            <w:r>
              <w:rPr>
                <w:rFonts w:ascii="Times New Roman" w:eastAsia="Times New Roman" w:hAnsi="Times New Roman" w:cs="Times New Roman"/>
                <w:b/>
                <w:bCs/>
                <w:sz w:val="24"/>
                <w:szCs w:val="24"/>
                <w:lang w:val="en-GB"/>
              </w:rPr>
              <w:t>Quick Ratio</w:t>
            </w:r>
          </w:p>
        </w:tc>
        <w:tc>
          <w:tcPr>
            <w:tcW w:w="383" w:type="pct"/>
            <w:tcBorders>
              <w:top w:val="nil"/>
              <w:left w:val="nil"/>
              <w:bottom w:val="single" w:sz="4" w:space="0" w:color="auto"/>
              <w:right w:val="single" w:sz="4" w:space="0" w:color="auto"/>
            </w:tcBorders>
            <w:shd w:val="clear" w:color="auto" w:fill="C2D69B"/>
            <w:noWrap/>
            <w:vAlign w:val="center"/>
            <w:hideMark/>
          </w:tcPr>
          <w:p w14:paraId="6654C557" w14:textId="77777777" w:rsidR="00393455" w:rsidRDefault="00BC616B">
            <w:pPr>
              <w:spacing w:line="360" w:lineRule="auto"/>
              <w:jc w:val="center"/>
              <w:rPr>
                <w:rFonts w:ascii="Times New Roman" w:eastAsia="Times New Roman" w:hAnsi="Times New Roman" w:cs="Times New Roman"/>
                <w:b/>
                <w:bCs/>
                <w:sz w:val="24"/>
                <w:szCs w:val="24"/>
                <w:lang w:val="en-GB"/>
              </w:rPr>
            </w:pPr>
            <w:r>
              <w:rPr>
                <w:rFonts w:ascii="Times New Roman" w:eastAsia="Times New Roman" w:hAnsi="Times New Roman" w:cs="Times New Roman"/>
                <w:b/>
                <w:bCs/>
                <w:sz w:val="24"/>
                <w:szCs w:val="24"/>
                <w:lang w:val="en-GB"/>
              </w:rPr>
              <w:t>(A-B)/C</w:t>
            </w:r>
          </w:p>
        </w:tc>
        <w:tc>
          <w:tcPr>
            <w:tcW w:w="546" w:type="pct"/>
            <w:tcBorders>
              <w:top w:val="nil"/>
              <w:left w:val="nil"/>
              <w:bottom w:val="single" w:sz="4" w:space="0" w:color="auto"/>
              <w:right w:val="single" w:sz="4" w:space="0" w:color="auto"/>
            </w:tcBorders>
            <w:shd w:val="clear" w:color="auto" w:fill="C2D69B"/>
            <w:vAlign w:val="center"/>
            <w:hideMark/>
          </w:tcPr>
          <w:p w14:paraId="5D23902B" w14:textId="77777777" w:rsidR="00393455" w:rsidRDefault="00BC616B">
            <w:pPr>
              <w:spacing w:line="360" w:lineRule="auto"/>
              <w:jc w:val="center"/>
              <w:rPr>
                <w:rFonts w:ascii="Times New Roman" w:eastAsia="Times New Roman" w:hAnsi="Times New Roman" w:cs="Times New Roman"/>
                <w:b/>
                <w:bCs/>
                <w:sz w:val="24"/>
                <w:szCs w:val="24"/>
                <w:lang w:val="en-GB"/>
              </w:rPr>
            </w:pPr>
            <w:r>
              <w:rPr>
                <w:rFonts w:ascii="Times New Roman" w:eastAsia="Times New Roman" w:hAnsi="Times New Roman" w:cs="Times New Roman"/>
                <w:b/>
                <w:bCs/>
                <w:sz w:val="24"/>
                <w:szCs w:val="24"/>
                <w:lang w:val="en-GB"/>
              </w:rPr>
              <w:t>(Current Assets - Inventories)/ Current Liabilities</w:t>
            </w:r>
          </w:p>
        </w:tc>
        <w:tc>
          <w:tcPr>
            <w:tcW w:w="610" w:type="pct"/>
            <w:tcBorders>
              <w:top w:val="nil"/>
              <w:left w:val="nil"/>
              <w:bottom w:val="single" w:sz="4" w:space="0" w:color="auto"/>
              <w:right w:val="single" w:sz="4" w:space="0" w:color="auto"/>
            </w:tcBorders>
            <w:shd w:val="clear" w:color="auto" w:fill="C2D69B"/>
            <w:noWrap/>
            <w:vAlign w:val="center"/>
            <w:hideMark/>
          </w:tcPr>
          <w:p w14:paraId="385E9B3C" w14:textId="77777777" w:rsidR="00393455" w:rsidRDefault="00BC616B">
            <w:pPr>
              <w:spacing w:line="360" w:lineRule="auto"/>
              <w:jc w:val="center"/>
              <w:rPr>
                <w:rFonts w:ascii="Times New Roman" w:eastAsia="Times New Roman" w:hAnsi="Times New Roman" w:cs="Times New Roman"/>
                <w:b/>
                <w:bCs/>
                <w:sz w:val="24"/>
                <w:szCs w:val="24"/>
                <w:lang w:val="en-GB"/>
              </w:rPr>
            </w:pPr>
            <w:r>
              <w:rPr>
                <w:rFonts w:ascii="Times New Roman" w:eastAsia="Times New Roman" w:hAnsi="Times New Roman" w:cs="Times New Roman"/>
                <w:b/>
                <w:bCs/>
                <w:sz w:val="24"/>
                <w:szCs w:val="24"/>
                <w:lang w:val="en-GB"/>
              </w:rPr>
              <w:t xml:space="preserve">                  0.57 </w:t>
            </w:r>
          </w:p>
        </w:tc>
        <w:tc>
          <w:tcPr>
            <w:tcW w:w="630" w:type="pct"/>
            <w:tcBorders>
              <w:top w:val="nil"/>
              <w:left w:val="nil"/>
              <w:bottom w:val="single" w:sz="4" w:space="0" w:color="auto"/>
              <w:right w:val="single" w:sz="4" w:space="0" w:color="auto"/>
            </w:tcBorders>
            <w:shd w:val="clear" w:color="auto" w:fill="C2D69B"/>
            <w:noWrap/>
            <w:vAlign w:val="center"/>
            <w:hideMark/>
          </w:tcPr>
          <w:p w14:paraId="20762FEE" w14:textId="77777777" w:rsidR="00393455" w:rsidRDefault="00BC616B">
            <w:pPr>
              <w:spacing w:line="360" w:lineRule="auto"/>
              <w:jc w:val="center"/>
              <w:rPr>
                <w:rFonts w:ascii="Times New Roman" w:eastAsia="Times New Roman" w:hAnsi="Times New Roman" w:cs="Times New Roman"/>
                <w:b/>
                <w:bCs/>
                <w:sz w:val="24"/>
                <w:szCs w:val="24"/>
                <w:lang w:val="en-GB"/>
              </w:rPr>
            </w:pPr>
            <w:r>
              <w:rPr>
                <w:rFonts w:ascii="Times New Roman" w:eastAsia="Times New Roman" w:hAnsi="Times New Roman" w:cs="Times New Roman"/>
                <w:b/>
                <w:bCs/>
                <w:sz w:val="24"/>
                <w:szCs w:val="24"/>
                <w:lang w:val="en-GB"/>
              </w:rPr>
              <w:t xml:space="preserve">                  0.45 </w:t>
            </w:r>
          </w:p>
        </w:tc>
        <w:tc>
          <w:tcPr>
            <w:tcW w:w="630" w:type="pct"/>
            <w:tcBorders>
              <w:top w:val="nil"/>
              <w:left w:val="nil"/>
              <w:bottom w:val="single" w:sz="4" w:space="0" w:color="auto"/>
              <w:right w:val="single" w:sz="4" w:space="0" w:color="auto"/>
            </w:tcBorders>
            <w:shd w:val="clear" w:color="auto" w:fill="C2D69B"/>
            <w:noWrap/>
            <w:vAlign w:val="center"/>
            <w:hideMark/>
          </w:tcPr>
          <w:p w14:paraId="71197CD9" w14:textId="77777777" w:rsidR="00393455" w:rsidRDefault="00BC616B">
            <w:pPr>
              <w:spacing w:line="360" w:lineRule="auto"/>
              <w:jc w:val="center"/>
              <w:rPr>
                <w:rFonts w:ascii="Times New Roman" w:eastAsia="Times New Roman" w:hAnsi="Times New Roman" w:cs="Times New Roman"/>
                <w:b/>
                <w:bCs/>
                <w:sz w:val="24"/>
                <w:szCs w:val="24"/>
                <w:lang w:val="en-GB"/>
              </w:rPr>
            </w:pPr>
            <w:r>
              <w:rPr>
                <w:rFonts w:ascii="Times New Roman" w:eastAsia="Times New Roman" w:hAnsi="Times New Roman" w:cs="Times New Roman"/>
                <w:b/>
                <w:bCs/>
                <w:sz w:val="24"/>
                <w:szCs w:val="24"/>
                <w:lang w:val="en-GB"/>
              </w:rPr>
              <w:t xml:space="preserve">                  0.43 </w:t>
            </w:r>
          </w:p>
        </w:tc>
        <w:tc>
          <w:tcPr>
            <w:tcW w:w="637" w:type="pct"/>
            <w:tcBorders>
              <w:top w:val="nil"/>
              <w:left w:val="nil"/>
              <w:bottom w:val="single" w:sz="4" w:space="0" w:color="auto"/>
              <w:right w:val="single" w:sz="4" w:space="0" w:color="auto"/>
            </w:tcBorders>
            <w:shd w:val="clear" w:color="auto" w:fill="C2D69B"/>
            <w:noWrap/>
            <w:vAlign w:val="center"/>
            <w:hideMark/>
          </w:tcPr>
          <w:p w14:paraId="79D7844B" w14:textId="77777777" w:rsidR="00393455" w:rsidRDefault="00BC616B">
            <w:pPr>
              <w:spacing w:line="360" w:lineRule="auto"/>
              <w:jc w:val="center"/>
              <w:rPr>
                <w:rFonts w:ascii="Times New Roman" w:eastAsia="Times New Roman" w:hAnsi="Times New Roman" w:cs="Times New Roman"/>
                <w:b/>
                <w:bCs/>
                <w:sz w:val="24"/>
                <w:szCs w:val="24"/>
                <w:lang w:val="en-GB"/>
              </w:rPr>
            </w:pPr>
            <w:r>
              <w:rPr>
                <w:rFonts w:ascii="Times New Roman" w:eastAsia="Times New Roman" w:hAnsi="Times New Roman" w:cs="Times New Roman"/>
                <w:b/>
                <w:bCs/>
                <w:sz w:val="24"/>
                <w:szCs w:val="24"/>
                <w:lang w:val="en-GB"/>
              </w:rPr>
              <w:t xml:space="preserve">                  0.40 </w:t>
            </w:r>
          </w:p>
        </w:tc>
        <w:tc>
          <w:tcPr>
            <w:tcW w:w="637" w:type="pct"/>
            <w:tcBorders>
              <w:top w:val="nil"/>
              <w:left w:val="nil"/>
              <w:bottom w:val="single" w:sz="4" w:space="0" w:color="auto"/>
              <w:right w:val="single" w:sz="4" w:space="0" w:color="auto"/>
            </w:tcBorders>
            <w:shd w:val="clear" w:color="auto" w:fill="C2D69B"/>
            <w:noWrap/>
            <w:vAlign w:val="center"/>
            <w:hideMark/>
          </w:tcPr>
          <w:p w14:paraId="5BFB2E00" w14:textId="77777777" w:rsidR="00393455" w:rsidRDefault="00BC616B">
            <w:pPr>
              <w:spacing w:line="360" w:lineRule="auto"/>
              <w:jc w:val="center"/>
              <w:rPr>
                <w:rFonts w:ascii="Times New Roman" w:eastAsia="Times New Roman" w:hAnsi="Times New Roman" w:cs="Times New Roman"/>
                <w:b/>
                <w:bCs/>
                <w:sz w:val="24"/>
                <w:szCs w:val="24"/>
                <w:lang w:val="en-GB"/>
              </w:rPr>
            </w:pPr>
            <w:r>
              <w:rPr>
                <w:rFonts w:ascii="Times New Roman" w:eastAsia="Times New Roman" w:hAnsi="Times New Roman" w:cs="Times New Roman"/>
                <w:b/>
                <w:bCs/>
                <w:sz w:val="24"/>
                <w:szCs w:val="24"/>
                <w:lang w:val="en-GB"/>
              </w:rPr>
              <w:t xml:space="preserve">                  0.43 </w:t>
            </w:r>
          </w:p>
        </w:tc>
      </w:tr>
      <w:tr w:rsidR="00393455" w14:paraId="30848A33" w14:textId="77777777">
        <w:trPr>
          <w:trHeight w:val="324"/>
        </w:trPr>
        <w:tc>
          <w:tcPr>
            <w:tcW w:w="926" w:type="pct"/>
            <w:tcBorders>
              <w:top w:val="nil"/>
              <w:left w:val="nil"/>
              <w:bottom w:val="nil"/>
              <w:right w:val="nil"/>
            </w:tcBorders>
            <w:noWrap/>
            <w:vAlign w:val="center"/>
            <w:hideMark/>
          </w:tcPr>
          <w:p w14:paraId="54B92011" w14:textId="77777777" w:rsidR="00393455" w:rsidRDefault="00393455">
            <w:pPr>
              <w:spacing w:line="360" w:lineRule="auto"/>
              <w:jc w:val="center"/>
              <w:rPr>
                <w:rFonts w:ascii="Times New Roman" w:eastAsia="Times New Roman" w:hAnsi="Times New Roman" w:cs="Times New Roman"/>
                <w:b/>
                <w:bCs/>
                <w:sz w:val="24"/>
                <w:szCs w:val="24"/>
                <w:lang w:val="en-GB"/>
              </w:rPr>
            </w:pPr>
          </w:p>
        </w:tc>
        <w:tc>
          <w:tcPr>
            <w:tcW w:w="383" w:type="pct"/>
            <w:tcBorders>
              <w:top w:val="nil"/>
              <w:left w:val="nil"/>
              <w:bottom w:val="nil"/>
              <w:right w:val="nil"/>
            </w:tcBorders>
            <w:noWrap/>
            <w:vAlign w:val="center"/>
            <w:hideMark/>
          </w:tcPr>
          <w:p w14:paraId="5D100B68" w14:textId="77777777" w:rsidR="00393455" w:rsidRDefault="00393455">
            <w:pPr>
              <w:spacing w:line="360" w:lineRule="auto"/>
              <w:jc w:val="center"/>
              <w:rPr>
                <w:rFonts w:ascii="Times New Roman" w:eastAsia="Times New Roman" w:hAnsi="Times New Roman" w:cs="Times New Roman"/>
                <w:sz w:val="24"/>
                <w:szCs w:val="24"/>
                <w:lang w:val="en-GB"/>
              </w:rPr>
            </w:pPr>
          </w:p>
        </w:tc>
        <w:tc>
          <w:tcPr>
            <w:tcW w:w="546" w:type="pct"/>
            <w:tcBorders>
              <w:top w:val="nil"/>
              <w:left w:val="nil"/>
              <w:bottom w:val="nil"/>
              <w:right w:val="nil"/>
            </w:tcBorders>
            <w:noWrap/>
            <w:vAlign w:val="center"/>
            <w:hideMark/>
          </w:tcPr>
          <w:p w14:paraId="4B928FD0" w14:textId="77777777" w:rsidR="00393455" w:rsidRDefault="00393455">
            <w:pPr>
              <w:spacing w:line="360" w:lineRule="auto"/>
              <w:jc w:val="center"/>
              <w:rPr>
                <w:rFonts w:ascii="Times New Roman" w:eastAsia="Times New Roman" w:hAnsi="Times New Roman" w:cs="Times New Roman"/>
                <w:sz w:val="24"/>
                <w:szCs w:val="24"/>
                <w:lang w:val="en-GB"/>
              </w:rPr>
            </w:pPr>
          </w:p>
        </w:tc>
        <w:tc>
          <w:tcPr>
            <w:tcW w:w="610" w:type="pct"/>
            <w:tcBorders>
              <w:top w:val="nil"/>
              <w:left w:val="nil"/>
              <w:bottom w:val="nil"/>
              <w:right w:val="nil"/>
            </w:tcBorders>
            <w:noWrap/>
            <w:vAlign w:val="center"/>
            <w:hideMark/>
          </w:tcPr>
          <w:p w14:paraId="50A40224" w14:textId="77777777" w:rsidR="00393455" w:rsidRDefault="00393455">
            <w:pPr>
              <w:spacing w:line="360" w:lineRule="auto"/>
              <w:jc w:val="center"/>
              <w:rPr>
                <w:rFonts w:ascii="Times New Roman" w:eastAsia="Times New Roman" w:hAnsi="Times New Roman" w:cs="Times New Roman"/>
                <w:sz w:val="24"/>
                <w:szCs w:val="24"/>
                <w:lang w:val="en-GB"/>
              </w:rPr>
            </w:pPr>
          </w:p>
        </w:tc>
        <w:tc>
          <w:tcPr>
            <w:tcW w:w="630" w:type="pct"/>
            <w:tcBorders>
              <w:top w:val="nil"/>
              <w:left w:val="nil"/>
              <w:bottom w:val="nil"/>
              <w:right w:val="nil"/>
            </w:tcBorders>
            <w:noWrap/>
            <w:vAlign w:val="center"/>
            <w:hideMark/>
          </w:tcPr>
          <w:p w14:paraId="3EF30847" w14:textId="77777777" w:rsidR="00393455" w:rsidRDefault="00393455">
            <w:pPr>
              <w:spacing w:line="360" w:lineRule="auto"/>
              <w:jc w:val="center"/>
              <w:rPr>
                <w:rFonts w:ascii="Times New Roman" w:eastAsia="Times New Roman" w:hAnsi="Times New Roman" w:cs="Times New Roman"/>
                <w:sz w:val="24"/>
                <w:szCs w:val="24"/>
                <w:lang w:val="en-GB"/>
              </w:rPr>
            </w:pPr>
          </w:p>
        </w:tc>
        <w:tc>
          <w:tcPr>
            <w:tcW w:w="630" w:type="pct"/>
            <w:tcBorders>
              <w:top w:val="nil"/>
              <w:left w:val="nil"/>
              <w:bottom w:val="nil"/>
              <w:right w:val="nil"/>
            </w:tcBorders>
            <w:noWrap/>
            <w:vAlign w:val="center"/>
            <w:hideMark/>
          </w:tcPr>
          <w:p w14:paraId="0C916689" w14:textId="77777777" w:rsidR="00393455" w:rsidRDefault="00393455">
            <w:pPr>
              <w:spacing w:line="360" w:lineRule="auto"/>
              <w:jc w:val="center"/>
              <w:rPr>
                <w:rFonts w:ascii="Times New Roman" w:eastAsia="Times New Roman" w:hAnsi="Times New Roman" w:cs="Times New Roman"/>
                <w:sz w:val="24"/>
                <w:szCs w:val="24"/>
                <w:lang w:val="en-GB"/>
              </w:rPr>
            </w:pPr>
          </w:p>
        </w:tc>
        <w:tc>
          <w:tcPr>
            <w:tcW w:w="637" w:type="pct"/>
            <w:tcBorders>
              <w:top w:val="nil"/>
              <w:left w:val="nil"/>
              <w:bottom w:val="nil"/>
              <w:right w:val="nil"/>
            </w:tcBorders>
            <w:noWrap/>
            <w:vAlign w:val="center"/>
            <w:hideMark/>
          </w:tcPr>
          <w:p w14:paraId="411747F9" w14:textId="77777777" w:rsidR="00393455" w:rsidRDefault="00393455">
            <w:pPr>
              <w:spacing w:line="360" w:lineRule="auto"/>
              <w:jc w:val="center"/>
              <w:rPr>
                <w:rFonts w:ascii="Times New Roman" w:eastAsia="Times New Roman" w:hAnsi="Times New Roman" w:cs="Times New Roman"/>
                <w:sz w:val="24"/>
                <w:szCs w:val="24"/>
                <w:lang w:val="en-GB"/>
              </w:rPr>
            </w:pPr>
          </w:p>
        </w:tc>
        <w:tc>
          <w:tcPr>
            <w:tcW w:w="637" w:type="pct"/>
            <w:tcBorders>
              <w:top w:val="nil"/>
              <w:left w:val="nil"/>
              <w:bottom w:val="nil"/>
              <w:right w:val="nil"/>
            </w:tcBorders>
            <w:noWrap/>
            <w:vAlign w:val="center"/>
            <w:hideMark/>
          </w:tcPr>
          <w:p w14:paraId="3530E9C2" w14:textId="77777777" w:rsidR="00393455" w:rsidRDefault="00393455">
            <w:pPr>
              <w:spacing w:line="360" w:lineRule="auto"/>
              <w:jc w:val="center"/>
              <w:rPr>
                <w:rFonts w:ascii="Times New Roman" w:eastAsia="Times New Roman" w:hAnsi="Times New Roman" w:cs="Times New Roman"/>
                <w:sz w:val="24"/>
                <w:szCs w:val="24"/>
                <w:lang w:val="en-GB"/>
              </w:rPr>
            </w:pPr>
          </w:p>
        </w:tc>
      </w:tr>
      <w:tr w:rsidR="00393455" w14:paraId="618126DB" w14:textId="77777777">
        <w:trPr>
          <w:trHeight w:val="312"/>
        </w:trPr>
        <w:tc>
          <w:tcPr>
            <w:tcW w:w="5000" w:type="pct"/>
            <w:gridSpan w:val="8"/>
            <w:tcBorders>
              <w:top w:val="single" w:sz="4" w:space="0" w:color="auto"/>
              <w:left w:val="single" w:sz="4" w:space="0" w:color="auto"/>
              <w:bottom w:val="single" w:sz="4" w:space="0" w:color="auto"/>
              <w:right w:val="single" w:sz="4" w:space="0" w:color="auto"/>
            </w:tcBorders>
            <w:shd w:val="clear" w:color="auto" w:fill="D99594"/>
            <w:noWrap/>
            <w:vAlign w:val="center"/>
            <w:hideMark/>
          </w:tcPr>
          <w:p w14:paraId="60C5735B" w14:textId="37F719DA" w:rsidR="002521F6" w:rsidRDefault="002521F6">
            <w:pPr>
              <w:spacing w:line="360" w:lineRule="auto"/>
              <w:jc w:val="center"/>
              <w:rPr>
                <w:rFonts w:ascii="Times New Roman" w:eastAsia="Times New Roman" w:hAnsi="Times New Roman" w:cs="Times New Roman"/>
                <w:b/>
                <w:bCs/>
                <w:sz w:val="24"/>
                <w:szCs w:val="24"/>
                <w:lang w:val="en-GB"/>
              </w:rPr>
            </w:pPr>
            <w:r>
              <w:rPr>
                <w:rFonts w:ascii="Times New Roman" w:eastAsia="Times New Roman" w:hAnsi="Times New Roman" w:cs="Times New Roman"/>
                <w:b/>
                <w:bCs/>
                <w:sz w:val="24"/>
                <w:szCs w:val="24"/>
                <w:lang w:val="en-GB"/>
              </w:rPr>
              <w:t>TABLE :03</w:t>
            </w:r>
          </w:p>
          <w:p w14:paraId="67B68E62" w14:textId="5711CBD4" w:rsidR="00393455" w:rsidRDefault="00BC616B">
            <w:pPr>
              <w:spacing w:line="360" w:lineRule="auto"/>
              <w:jc w:val="center"/>
              <w:rPr>
                <w:rFonts w:ascii="Times New Roman" w:eastAsia="Times New Roman" w:hAnsi="Times New Roman" w:cs="Times New Roman"/>
                <w:b/>
                <w:bCs/>
                <w:sz w:val="24"/>
                <w:szCs w:val="24"/>
                <w:lang w:val="en-GB"/>
              </w:rPr>
            </w:pPr>
            <w:r>
              <w:rPr>
                <w:rFonts w:ascii="Times New Roman" w:eastAsia="Times New Roman" w:hAnsi="Times New Roman" w:cs="Times New Roman"/>
                <w:b/>
                <w:bCs/>
                <w:sz w:val="24"/>
                <w:szCs w:val="24"/>
                <w:lang w:val="en-GB"/>
              </w:rPr>
              <w:t>Gearing Ratios</w:t>
            </w:r>
          </w:p>
        </w:tc>
      </w:tr>
      <w:tr w:rsidR="00393455" w14:paraId="6DBD2A1E" w14:textId="77777777">
        <w:trPr>
          <w:trHeight w:val="636"/>
        </w:trPr>
        <w:tc>
          <w:tcPr>
            <w:tcW w:w="926" w:type="pct"/>
            <w:tcBorders>
              <w:top w:val="nil"/>
              <w:left w:val="single" w:sz="4" w:space="0" w:color="auto"/>
              <w:bottom w:val="single" w:sz="4" w:space="0" w:color="auto"/>
              <w:right w:val="single" w:sz="4" w:space="0" w:color="auto"/>
            </w:tcBorders>
            <w:shd w:val="clear" w:color="auto" w:fill="FFFF00"/>
            <w:noWrap/>
            <w:vAlign w:val="center"/>
            <w:hideMark/>
          </w:tcPr>
          <w:p w14:paraId="32BC96EC" w14:textId="77777777" w:rsidR="00393455" w:rsidRDefault="00BC616B">
            <w:pPr>
              <w:spacing w:line="360" w:lineRule="auto"/>
              <w:jc w:val="center"/>
              <w:rPr>
                <w:rFonts w:ascii="Times New Roman" w:eastAsia="Times New Roman" w:hAnsi="Times New Roman" w:cs="Times New Roman"/>
                <w:b/>
                <w:bCs/>
                <w:sz w:val="24"/>
                <w:szCs w:val="24"/>
                <w:lang w:val="en-GB"/>
              </w:rPr>
            </w:pPr>
            <w:r>
              <w:rPr>
                <w:rFonts w:ascii="Times New Roman" w:eastAsia="Times New Roman" w:hAnsi="Times New Roman" w:cs="Times New Roman"/>
                <w:b/>
                <w:bCs/>
                <w:sz w:val="24"/>
                <w:szCs w:val="24"/>
                <w:lang w:val="en-GB"/>
              </w:rPr>
              <w:t>Particulars</w:t>
            </w:r>
          </w:p>
        </w:tc>
        <w:tc>
          <w:tcPr>
            <w:tcW w:w="383" w:type="pct"/>
            <w:tcBorders>
              <w:top w:val="nil"/>
              <w:left w:val="nil"/>
              <w:bottom w:val="single" w:sz="4" w:space="0" w:color="auto"/>
              <w:right w:val="single" w:sz="4" w:space="0" w:color="auto"/>
            </w:tcBorders>
            <w:shd w:val="clear" w:color="auto" w:fill="FFFF00"/>
            <w:noWrap/>
            <w:vAlign w:val="center"/>
            <w:hideMark/>
          </w:tcPr>
          <w:p w14:paraId="07F69CC7" w14:textId="77777777" w:rsidR="00393455" w:rsidRDefault="00BC616B">
            <w:pPr>
              <w:spacing w:line="360" w:lineRule="auto"/>
              <w:jc w:val="center"/>
              <w:rPr>
                <w:rFonts w:ascii="Times New Roman" w:eastAsia="Times New Roman" w:hAnsi="Times New Roman" w:cs="Times New Roman"/>
                <w:b/>
                <w:bCs/>
                <w:sz w:val="24"/>
                <w:szCs w:val="24"/>
                <w:lang w:val="en-GB"/>
              </w:rPr>
            </w:pPr>
            <w:r>
              <w:rPr>
                <w:rFonts w:ascii="Times New Roman" w:eastAsia="Times New Roman" w:hAnsi="Times New Roman" w:cs="Times New Roman"/>
                <w:b/>
                <w:bCs/>
                <w:sz w:val="24"/>
                <w:szCs w:val="24"/>
                <w:lang w:val="en-GB"/>
              </w:rPr>
              <w:t>Details</w:t>
            </w:r>
          </w:p>
        </w:tc>
        <w:tc>
          <w:tcPr>
            <w:tcW w:w="546" w:type="pct"/>
            <w:tcBorders>
              <w:top w:val="nil"/>
              <w:left w:val="nil"/>
              <w:bottom w:val="single" w:sz="4" w:space="0" w:color="auto"/>
              <w:right w:val="single" w:sz="4" w:space="0" w:color="auto"/>
            </w:tcBorders>
            <w:shd w:val="clear" w:color="auto" w:fill="FFFF00"/>
            <w:noWrap/>
            <w:vAlign w:val="center"/>
            <w:hideMark/>
          </w:tcPr>
          <w:p w14:paraId="1AE924E2" w14:textId="77777777" w:rsidR="00393455" w:rsidRDefault="00BC616B">
            <w:pPr>
              <w:spacing w:line="360" w:lineRule="auto"/>
              <w:jc w:val="center"/>
              <w:rPr>
                <w:rFonts w:ascii="Times New Roman" w:eastAsia="Times New Roman" w:hAnsi="Times New Roman" w:cs="Times New Roman"/>
                <w:b/>
                <w:bCs/>
                <w:sz w:val="24"/>
                <w:szCs w:val="24"/>
                <w:lang w:val="en-GB"/>
              </w:rPr>
            </w:pPr>
            <w:r>
              <w:rPr>
                <w:rFonts w:ascii="Times New Roman" w:eastAsia="Times New Roman" w:hAnsi="Times New Roman" w:cs="Times New Roman"/>
                <w:b/>
                <w:bCs/>
                <w:sz w:val="24"/>
                <w:szCs w:val="24"/>
                <w:lang w:val="en-GB"/>
              </w:rPr>
              <w:t xml:space="preserve">Formula </w:t>
            </w:r>
          </w:p>
        </w:tc>
        <w:tc>
          <w:tcPr>
            <w:tcW w:w="610" w:type="pct"/>
            <w:tcBorders>
              <w:top w:val="nil"/>
              <w:left w:val="nil"/>
              <w:bottom w:val="single" w:sz="4" w:space="0" w:color="auto"/>
              <w:right w:val="single" w:sz="4" w:space="0" w:color="auto"/>
            </w:tcBorders>
            <w:shd w:val="clear" w:color="auto" w:fill="FFFF00"/>
            <w:vAlign w:val="center"/>
            <w:hideMark/>
          </w:tcPr>
          <w:p w14:paraId="7D38BA7B" w14:textId="77777777" w:rsidR="00393455" w:rsidRDefault="00BC616B">
            <w:pPr>
              <w:spacing w:line="360" w:lineRule="auto"/>
              <w:jc w:val="center"/>
              <w:rPr>
                <w:rFonts w:ascii="Times New Roman" w:eastAsia="Times New Roman" w:hAnsi="Times New Roman" w:cs="Times New Roman"/>
                <w:b/>
                <w:bCs/>
                <w:sz w:val="24"/>
                <w:szCs w:val="24"/>
                <w:lang w:val="en-GB"/>
              </w:rPr>
            </w:pPr>
            <w:r>
              <w:rPr>
                <w:rFonts w:ascii="Times New Roman" w:eastAsia="Times New Roman" w:hAnsi="Times New Roman" w:cs="Times New Roman"/>
                <w:b/>
                <w:bCs/>
                <w:sz w:val="24"/>
                <w:szCs w:val="24"/>
                <w:lang w:val="en-GB"/>
              </w:rPr>
              <w:t>2020</w:t>
            </w:r>
          </w:p>
        </w:tc>
        <w:tc>
          <w:tcPr>
            <w:tcW w:w="630" w:type="pct"/>
            <w:tcBorders>
              <w:top w:val="nil"/>
              <w:left w:val="nil"/>
              <w:bottom w:val="single" w:sz="4" w:space="0" w:color="auto"/>
              <w:right w:val="single" w:sz="4" w:space="0" w:color="auto"/>
            </w:tcBorders>
            <w:shd w:val="clear" w:color="auto" w:fill="FFFF00"/>
            <w:vAlign w:val="center"/>
            <w:hideMark/>
          </w:tcPr>
          <w:p w14:paraId="0456EC5C" w14:textId="77777777" w:rsidR="00393455" w:rsidRDefault="00BC616B">
            <w:pPr>
              <w:spacing w:line="360" w:lineRule="auto"/>
              <w:jc w:val="center"/>
              <w:rPr>
                <w:rFonts w:ascii="Times New Roman" w:eastAsia="Times New Roman" w:hAnsi="Times New Roman" w:cs="Times New Roman"/>
                <w:b/>
                <w:bCs/>
                <w:sz w:val="24"/>
                <w:szCs w:val="24"/>
                <w:lang w:val="en-GB"/>
              </w:rPr>
            </w:pPr>
            <w:r>
              <w:rPr>
                <w:rFonts w:ascii="Times New Roman" w:eastAsia="Times New Roman" w:hAnsi="Times New Roman" w:cs="Times New Roman"/>
                <w:b/>
                <w:bCs/>
                <w:sz w:val="24"/>
                <w:szCs w:val="24"/>
                <w:lang w:val="en-GB"/>
              </w:rPr>
              <w:t>2021</w:t>
            </w:r>
          </w:p>
        </w:tc>
        <w:tc>
          <w:tcPr>
            <w:tcW w:w="630" w:type="pct"/>
            <w:tcBorders>
              <w:top w:val="nil"/>
              <w:left w:val="nil"/>
              <w:bottom w:val="single" w:sz="4" w:space="0" w:color="auto"/>
              <w:right w:val="single" w:sz="4" w:space="0" w:color="auto"/>
            </w:tcBorders>
            <w:shd w:val="clear" w:color="auto" w:fill="FFFF00"/>
            <w:vAlign w:val="center"/>
            <w:hideMark/>
          </w:tcPr>
          <w:p w14:paraId="15B639A6" w14:textId="77777777" w:rsidR="00393455" w:rsidRDefault="00BC616B">
            <w:pPr>
              <w:spacing w:line="360" w:lineRule="auto"/>
              <w:jc w:val="center"/>
              <w:rPr>
                <w:rFonts w:ascii="Times New Roman" w:eastAsia="Times New Roman" w:hAnsi="Times New Roman" w:cs="Times New Roman"/>
                <w:b/>
                <w:bCs/>
                <w:sz w:val="24"/>
                <w:szCs w:val="24"/>
                <w:lang w:val="en-GB"/>
              </w:rPr>
            </w:pPr>
            <w:r>
              <w:rPr>
                <w:rFonts w:ascii="Times New Roman" w:eastAsia="Times New Roman" w:hAnsi="Times New Roman" w:cs="Times New Roman"/>
                <w:b/>
                <w:bCs/>
                <w:sz w:val="24"/>
                <w:szCs w:val="24"/>
                <w:lang w:val="en-GB"/>
              </w:rPr>
              <w:t>2022</w:t>
            </w:r>
          </w:p>
        </w:tc>
        <w:tc>
          <w:tcPr>
            <w:tcW w:w="637" w:type="pct"/>
            <w:tcBorders>
              <w:top w:val="nil"/>
              <w:left w:val="nil"/>
              <w:bottom w:val="single" w:sz="4" w:space="0" w:color="auto"/>
              <w:right w:val="single" w:sz="4" w:space="0" w:color="auto"/>
            </w:tcBorders>
            <w:shd w:val="clear" w:color="auto" w:fill="FFFF00"/>
            <w:vAlign w:val="center"/>
            <w:hideMark/>
          </w:tcPr>
          <w:p w14:paraId="0ACE5FF0" w14:textId="77777777" w:rsidR="00393455" w:rsidRDefault="00BC616B">
            <w:pPr>
              <w:spacing w:line="360" w:lineRule="auto"/>
              <w:jc w:val="center"/>
              <w:rPr>
                <w:rFonts w:ascii="Times New Roman" w:eastAsia="Times New Roman" w:hAnsi="Times New Roman" w:cs="Times New Roman"/>
                <w:b/>
                <w:bCs/>
                <w:sz w:val="24"/>
                <w:szCs w:val="24"/>
                <w:lang w:val="en-GB"/>
              </w:rPr>
            </w:pPr>
            <w:r>
              <w:rPr>
                <w:rFonts w:ascii="Times New Roman" w:eastAsia="Times New Roman" w:hAnsi="Times New Roman" w:cs="Times New Roman"/>
                <w:b/>
                <w:bCs/>
                <w:sz w:val="24"/>
                <w:szCs w:val="24"/>
                <w:lang w:val="en-GB"/>
              </w:rPr>
              <w:t>2023</w:t>
            </w:r>
          </w:p>
        </w:tc>
        <w:tc>
          <w:tcPr>
            <w:tcW w:w="637" w:type="pct"/>
            <w:tcBorders>
              <w:top w:val="nil"/>
              <w:left w:val="nil"/>
              <w:bottom w:val="single" w:sz="4" w:space="0" w:color="auto"/>
              <w:right w:val="single" w:sz="4" w:space="0" w:color="auto"/>
            </w:tcBorders>
            <w:shd w:val="clear" w:color="auto" w:fill="FFFF00"/>
            <w:vAlign w:val="center"/>
            <w:hideMark/>
          </w:tcPr>
          <w:p w14:paraId="2A432A5E" w14:textId="77777777" w:rsidR="00393455" w:rsidRDefault="00BC616B">
            <w:pPr>
              <w:spacing w:line="360" w:lineRule="auto"/>
              <w:jc w:val="center"/>
              <w:rPr>
                <w:rFonts w:ascii="Times New Roman" w:eastAsia="Times New Roman" w:hAnsi="Times New Roman" w:cs="Times New Roman"/>
                <w:b/>
                <w:bCs/>
                <w:sz w:val="24"/>
                <w:szCs w:val="24"/>
                <w:lang w:val="en-GB"/>
              </w:rPr>
            </w:pPr>
            <w:r>
              <w:rPr>
                <w:rFonts w:ascii="Times New Roman" w:eastAsia="Times New Roman" w:hAnsi="Times New Roman" w:cs="Times New Roman"/>
                <w:b/>
                <w:bCs/>
                <w:sz w:val="24"/>
                <w:szCs w:val="24"/>
                <w:lang w:val="en-GB"/>
              </w:rPr>
              <w:t>2024</w:t>
            </w:r>
          </w:p>
        </w:tc>
      </w:tr>
      <w:tr w:rsidR="00393455" w14:paraId="5B0E01E8" w14:textId="77777777">
        <w:trPr>
          <w:trHeight w:val="324"/>
        </w:trPr>
        <w:tc>
          <w:tcPr>
            <w:tcW w:w="926" w:type="pct"/>
            <w:tcBorders>
              <w:top w:val="nil"/>
              <w:left w:val="single" w:sz="4" w:space="0" w:color="auto"/>
              <w:bottom w:val="single" w:sz="4" w:space="0" w:color="auto"/>
              <w:right w:val="single" w:sz="4" w:space="0" w:color="auto"/>
            </w:tcBorders>
            <w:noWrap/>
            <w:vAlign w:val="center"/>
            <w:hideMark/>
          </w:tcPr>
          <w:p w14:paraId="0D05B62A" w14:textId="77777777" w:rsidR="00393455" w:rsidRDefault="00BC616B">
            <w:pPr>
              <w:spacing w:line="360" w:lineRule="auto"/>
              <w:jc w:val="center"/>
              <w:rPr>
                <w:rFonts w:ascii="Times New Roman" w:eastAsia="Times New Roman" w:hAnsi="Times New Roman" w:cs="Times New Roman"/>
                <w:sz w:val="24"/>
                <w:szCs w:val="24"/>
                <w:lang w:val="en-GB"/>
              </w:rPr>
            </w:pPr>
            <w:r>
              <w:rPr>
                <w:rFonts w:ascii="Times New Roman" w:eastAsia="Times New Roman" w:hAnsi="Times New Roman" w:cs="Times New Roman"/>
                <w:sz w:val="24"/>
                <w:szCs w:val="24"/>
                <w:lang w:val="en-GB"/>
              </w:rPr>
              <w:t xml:space="preserve">Total Liabilities </w:t>
            </w:r>
          </w:p>
        </w:tc>
        <w:tc>
          <w:tcPr>
            <w:tcW w:w="383" w:type="pct"/>
            <w:tcBorders>
              <w:top w:val="nil"/>
              <w:left w:val="nil"/>
              <w:bottom w:val="single" w:sz="4" w:space="0" w:color="auto"/>
              <w:right w:val="single" w:sz="4" w:space="0" w:color="auto"/>
            </w:tcBorders>
            <w:noWrap/>
            <w:vAlign w:val="center"/>
            <w:hideMark/>
          </w:tcPr>
          <w:p w14:paraId="2F2A2713" w14:textId="77777777" w:rsidR="00393455" w:rsidRDefault="00BC616B">
            <w:pPr>
              <w:spacing w:line="360" w:lineRule="auto"/>
              <w:jc w:val="center"/>
              <w:rPr>
                <w:rFonts w:ascii="Times New Roman" w:eastAsia="Times New Roman" w:hAnsi="Times New Roman" w:cs="Times New Roman"/>
                <w:sz w:val="24"/>
                <w:szCs w:val="24"/>
                <w:lang w:val="en-GB"/>
              </w:rPr>
            </w:pPr>
            <w:r>
              <w:rPr>
                <w:rFonts w:ascii="Times New Roman" w:eastAsia="Times New Roman" w:hAnsi="Times New Roman" w:cs="Times New Roman"/>
                <w:sz w:val="24"/>
                <w:szCs w:val="24"/>
                <w:lang w:val="en-GB"/>
              </w:rPr>
              <w:t>A</w:t>
            </w:r>
          </w:p>
        </w:tc>
        <w:tc>
          <w:tcPr>
            <w:tcW w:w="546" w:type="pct"/>
            <w:tcBorders>
              <w:top w:val="nil"/>
              <w:left w:val="nil"/>
              <w:bottom w:val="single" w:sz="4" w:space="0" w:color="auto"/>
              <w:right w:val="single" w:sz="4" w:space="0" w:color="auto"/>
            </w:tcBorders>
            <w:noWrap/>
            <w:vAlign w:val="center"/>
            <w:hideMark/>
          </w:tcPr>
          <w:p w14:paraId="7F29D81E" w14:textId="77777777" w:rsidR="00393455" w:rsidRDefault="00BC616B">
            <w:pPr>
              <w:spacing w:line="360" w:lineRule="auto"/>
              <w:jc w:val="center"/>
              <w:rPr>
                <w:rFonts w:ascii="Times New Roman" w:eastAsia="Times New Roman" w:hAnsi="Times New Roman" w:cs="Times New Roman"/>
                <w:sz w:val="24"/>
                <w:szCs w:val="24"/>
                <w:lang w:val="en-GB"/>
              </w:rPr>
            </w:pPr>
            <w:r>
              <w:rPr>
                <w:rFonts w:ascii="Times New Roman" w:eastAsia="Times New Roman" w:hAnsi="Times New Roman" w:cs="Times New Roman"/>
                <w:sz w:val="24"/>
                <w:szCs w:val="24"/>
                <w:lang w:val="en-GB"/>
              </w:rPr>
              <w:t> </w:t>
            </w:r>
          </w:p>
        </w:tc>
        <w:tc>
          <w:tcPr>
            <w:tcW w:w="610" w:type="pct"/>
            <w:tcBorders>
              <w:top w:val="single" w:sz="8" w:space="0" w:color="000000"/>
              <w:left w:val="single" w:sz="8" w:space="0" w:color="000000"/>
              <w:bottom w:val="single" w:sz="8" w:space="0" w:color="000000"/>
              <w:right w:val="single" w:sz="8" w:space="0" w:color="000000"/>
            </w:tcBorders>
            <w:vAlign w:val="center"/>
            <w:hideMark/>
          </w:tcPr>
          <w:p w14:paraId="0354FD66" w14:textId="77777777" w:rsidR="00393455" w:rsidRDefault="00BC616B">
            <w:pPr>
              <w:spacing w:line="360" w:lineRule="auto"/>
              <w:jc w:val="right"/>
              <w:rPr>
                <w:rFonts w:ascii="Times New Roman" w:eastAsia="Times New Roman" w:hAnsi="Times New Roman" w:cs="Times New Roman"/>
                <w:sz w:val="24"/>
                <w:szCs w:val="24"/>
                <w:lang w:val="en-GB"/>
              </w:rPr>
            </w:pPr>
            <w:r>
              <w:rPr>
                <w:rFonts w:ascii="Times New Roman" w:eastAsia="Times New Roman" w:hAnsi="Times New Roman" w:cs="Times New Roman"/>
                <w:sz w:val="24"/>
                <w:szCs w:val="24"/>
                <w:lang w:val="en-GB"/>
              </w:rPr>
              <w:t xml:space="preserve"> $           24,139 </w:t>
            </w:r>
          </w:p>
        </w:tc>
        <w:tc>
          <w:tcPr>
            <w:tcW w:w="630" w:type="pct"/>
            <w:tcBorders>
              <w:top w:val="nil"/>
              <w:left w:val="nil"/>
              <w:bottom w:val="single" w:sz="8" w:space="0" w:color="000000"/>
              <w:right w:val="single" w:sz="8" w:space="0" w:color="000000"/>
            </w:tcBorders>
            <w:noWrap/>
            <w:vAlign w:val="center"/>
            <w:hideMark/>
          </w:tcPr>
          <w:p w14:paraId="6E89E754" w14:textId="77777777" w:rsidR="00393455" w:rsidRDefault="00BC616B">
            <w:pPr>
              <w:spacing w:line="360" w:lineRule="auto"/>
              <w:rPr>
                <w:rFonts w:ascii="Times New Roman" w:eastAsia="Times New Roman" w:hAnsi="Times New Roman" w:cs="Times New Roman"/>
                <w:sz w:val="24"/>
                <w:szCs w:val="24"/>
                <w:lang w:val="en-GB"/>
              </w:rPr>
            </w:pPr>
            <w:r>
              <w:rPr>
                <w:rFonts w:ascii="Times New Roman" w:eastAsia="Times New Roman" w:hAnsi="Times New Roman" w:cs="Times New Roman"/>
                <w:sz w:val="24"/>
                <w:szCs w:val="24"/>
                <w:lang w:val="en-GB"/>
              </w:rPr>
              <w:t xml:space="preserve"> $            24,247 </w:t>
            </w:r>
          </w:p>
        </w:tc>
        <w:tc>
          <w:tcPr>
            <w:tcW w:w="630" w:type="pct"/>
            <w:tcBorders>
              <w:top w:val="nil"/>
              <w:left w:val="nil"/>
              <w:bottom w:val="single" w:sz="8" w:space="0" w:color="000000"/>
              <w:right w:val="single" w:sz="8" w:space="0" w:color="000000"/>
            </w:tcBorders>
            <w:noWrap/>
            <w:vAlign w:val="center"/>
            <w:hideMark/>
          </w:tcPr>
          <w:p w14:paraId="3B7C60FA" w14:textId="77777777" w:rsidR="00393455" w:rsidRDefault="00BC616B">
            <w:pPr>
              <w:spacing w:line="360" w:lineRule="auto"/>
              <w:rPr>
                <w:rFonts w:ascii="Times New Roman" w:eastAsia="Times New Roman" w:hAnsi="Times New Roman" w:cs="Times New Roman"/>
                <w:sz w:val="24"/>
                <w:szCs w:val="24"/>
                <w:lang w:val="en-GB"/>
              </w:rPr>
            </w:pPr>
            <w:r>
              <w:rPr>
                <w:rFonts w:ascii="Times New Roman" w:eastAsia="Times New Roman" w:hAnsi="Times New Roman" w:cs="Times New Roman"/>
                <w:sz w:val="24"/>
                <w:szCs w:val="24"/>
                <w:lang w:val="en-GB"/>
              </w:rPr>
              <w:t xml:space="preserve"> $            26,356 </w:t>
            </w:r>
          </w:p>
        </w:tc>
        <w:tc>
          <w:tcPr>
            <w:tcW w:w="637" w:type="pct"/>
            <w:tcBorders>
              <w:top w:val="nil"/>
              <w:left w:val="nil"/>
              <w:bottom w:val="single" w:sz="8" w:space="0" w:color="000000"/>
              <w:right w:val="single" w:sz="8" w:space="0" w:color="000000"/>
            </w:tcBorders>
            <w:noWrap/>
            <w:vAlign w:val="center"/>
            <w:hideMark/>
          </w:tcPr>
          <w:p w14:paraId="2DA1311C" w14:textId="77777777" w:rsidR="00393455" w:rsidRDefault="00BC616B">
            <w:pPr>
              <w:spacing w:line="360" w:lineRule="auto"/>
              <w:rPr>
                <w:rFonts w:ascii="Times New Roman" w:eastAsia="Times New Roman" w:hAnsi="Times New Roman" w:cs="Times New Roman"/>
                <w:sz w:val="24"/>
                <w:szCs w:val="24"/>
                <w:lang w:val="en-GB"/>
              </w:rPr>
            </w:pPr>
            <w:r>
              <w:rPr>
                <w:rFonts w:ascii="Times New Roman" w:eastAsia="Times New Roman" w:hAnsi="Times New Roman" w:cs="Times New Roman"/>
                <w:sz w:val="24"/>
                <w:szCs w:val="24"/>
                <w:lang w:val="en-GB"/>
              </w:rPr>
              <w:t xml:space="preserve"> $            29,174 </w:t>
            </w:r>
          </w:p>
        </w:tc>
        <w:tc>
          <w:tcPr>
            <w:tcW w:w="637" w:type="pct"/>
            <w:tcBorders>
              <w:top w:val="nil"/>
              <w:left w:val="nil"/>
              <w:bottom w:val="single" w:sz="8" w:space="0" w:color="000000"/>
              <w:right w:val="single" w:sz="8" w:space="0" w:color="000000"/>
            </w:tcBorders>
            <w:noWrap/>
            <w:vAlign w:val="center"/>
            <w:hideMark/>
          </w:tcPr>
          <w:p w14:paraId="1BE5D44B" w14:textId="77777777" w:rsidR="00393455" w:rsidRDefault="00BC616B">
            <w:pPr>
              <w:spacing w:line="360" w:lineRule="auto"/>
              <w:rPr>
                <w:rFonts w:ascii="Times New Roman" w:eastAsia="Times New Roman" w:hAnsi="Times New Roman" w:cs="Times New Roman"/>
                <w:sz w:val="24"/>
                <w:szCs w:val="24"/>
                <w:lang w:val="en-GB"/>
              </w:rPr>
            </w:pPr>
            <w:r>
              <w:rPr>
                <w:rFonts w:ascii="Times New Roman" w:eastAsia="Times New Roman" w:hAnsi="Times New Roman" w:cs="Times New Roman"/>
                <w:sz w:val="24"/>
                <w:szCs w:val="24"/>
                <w:lang w:val="en-GB"/>
              </w:rPr>
              <w:t xml:space="preserve"> $            31,311 </w:t>
            </w:r>
          </w:p>
        </w:tc>
      </w:tr>
      <w:tr w:rsidR="00393455" w14:paraId="48EB48FA" w14:textId="77777777">
        <w:trPr>
          <w:trHeight w:val="324"/>
        </w:trPr>
        <w:tc>
          <w:tcPr>
            <w:tcW w:w="926" w:type="pct"/>
            <w:tcBorders>
              <w:top w:val="nil"/>
              <w:left w:val="single" w:sz="4" w:space="0" w:color="auto"/>
              <w:bottom w:val="single" w:sz="4" w:space="0" w:color="auto"/>
              <w:right w:val="single" w:sz="4" w:space="0" w:color="auto"/>
            </w:tcBorders>
            <w:noWrap/>
            <w:vAlign w:val="center"/>
            <w:hideMark/>
          </w:tcPr>
          <w:p w14:paraId="436C181E" w14:textId="77777777" w:rsidR="00393455" w:rsidRDefault="00BC616B">
            <w:pPr>
              <w:spacing w:line="360" w:lineRule="auto"/>
              <w:jc w:val="center"/>
              <w:rPr>
                <w:rFonts w:ascii="Times New Roman" w:eastAsia="Times New Roman" w:hAnsi="Times New Roman" w:cs="Times New Roman"/>
                <w:sz w:val="24"/>
                <w:szCs w:val="24"/>
                <w:lang w:val="en-GB"/>
              </w:rPr>
            </w:pPr>
            <w:r>
              <w:rPr>
                <w:rFonts w:ascii="Times New Roman" w:eastAsia="Times New Roman" w:hAnsi="Times New Roman" w:cs="Times New Roman"/>
                <w:sz w:val="24"/>
                <w:szCs w:val="24"/>
                <w:lang w:val="en-GB"/>
              </w:rPr>
              <w:t xml:space="preserve">Total Equity </w:t>
            </w:r>
          </w:p>
        </w:tc>
        <w:tc>
          <w:tcPr>
            <w:tcW w:w="383" w:type="pct"/>
            <w:tcBorders>
              <w:top w:val="nil"/>
              <w:left w:val="nil"/>
              <w:bottom w:val="single" w:sz="4" w:space="0" w:color="auto"/>
              <w:right w:val="single" w:sz="4" w:space="0" w:color="auto"/>
            </w:tcBorders>
            <w:noWrap/>
            <w:vAlign w:val="center"/>
            <w:hideMark/>
          </w:tcPr>
          <w:p w14:paraId="24E613E3" w14:textId="77777777" w:rsidR="00393455" w:rsidRDefault="00BC616B">
            <w:pPr>
              <w:spacing w:line="360" w:lineRule="auto"/>
              <w:jc w:val="center"/>
              <w:rPr>
                <w:rFonts w:ascii="Times New Roman" w:eastAsia="Times New Roman" w:hAnsi="Times New Roman" w:cs="Times New Roman"/>
                <w:sz w:val="24"/>
                <w:szCs w:val="24"/>
                <w:lang w:val="en-GB"/>
              </w:rPr>
            </w:pPr>
            <w:r>
              <w:rPr>
                <w:rFonts w:ascii="Times New Roman" w:eastAsia="Times New Roman" w:hAnsi="Times New Roman" w:cs="Times New Roman"/>
                <w:sz w:val="24"/>
                <w:szCs w:val="24"/>
                <w:lang w:val="en-GB"/>
              </w:rPr>
              <w:t>B</w:t>
            </w:r>
          </w:p>
        </w:tc>
        <w:tc>
          <w:tcPr>
            <w:tcW w:w="546" w:type="pct"/>
            <w:tcBorders>
              <w:top w:val="nil"/>
              <w:left w:val="nil"/>
              <w:bottom w:val="single" w:sz="4" w:space="0" w:color="auto"/>
              <w:right w:val="single" w:sz="4" w:space="0" w:color="auto"/>
            </w:tcBorders>
            <w:noWrap/>
            <w:vAlign w:val="center"/>
            <w:hideMark/>
          </w:tcPr>
          <w:p w14:paraId="2995AEE7" w14:textId="77777777" w:rsidR="00393455" w:rsidRDefault="00BC616B">
            <w:pPr>
              <w:spacing w:line="360" w:lineRule="auto"/>
              <w:jc w:val="center"/>
              <w:rPr>
                <w:rFonts w:ascii="Times New Roman" w:eastAsia="Times New Roman" w:hAnsi="Times New Roman" w:cs="Times New Roman"/>
                <w:sz w:val="24"/>
                <w:szCs w:val="24"/>
                <w:lang w:val="en-GB"/>
              </w:rPr>
            </w:pPr>
            <w:r>
              <w:rPr>
                <w:rFonts w:ascii="Times New Roman" w:eastAsia="Times New Roman" w:hAnsi="Times New Roman" w:cs="Times New Roman"/>
                <w:sz w:val="24"/>
                <w:szCs w:val="24"/>
                <w:lang w:val="en-GB"/>
              </w:rPr>
              <w:t> </w:t>
            </w:r>
          </w:p>
        </w:tc>
        <w:tc>
          <w:tcPr>
            <w:tcW w:w="610" w:type="pct"/>
            <w:tcBorders>
              <w:top w:val="nil"/>
              <w:left w:val="single" w:sz="8" w:space="0" w:color="000000"/>
              <w:bottom w:val="single" w:sz="8" w:space="0" w:color="000000"/>
              <w:right w:val="single" w:sz="8" w:space="0" w:color="000000"/>
            </w:tcBorders>
            <w:vAlign w:val="center"/>
            <w:hideMark/>
          </w:tcPr>
          <w:p w14:paraId="6E6399AC" w14:textId="77777777" w:rsidR="00393455" w:rsidRDefault="00BC616B">
            <w:pPr>
              <w:spacing w:line="360" w:lineRule="auto"/>
              <w:jc w:val="right"/>
              <w:rPr>
                <w:rFonts w:ascii="Times New Roman" w:eastAsia="Times New Roman" w:hAnsi="Times New Roman" w:cs="Times New Roman"/>
                <w:sz w:val="24"/>
                <w:szCs w:val="24"/>
                <w:lang w:val="en-GB"/>
              </w:rPr>
            </w:pPr>
            <w:r>
              <w:rPr>
                <w:rFonts w:ascii="Times New Roman" w:eastAsia="Times New Roman" w:hAnsi="Times New Roman" w:cs="Times New Roman"/>
                <w:sz w:val="24"/>
                <w:szCs w:val="24"/>
                <w:lang w:val="en-GB"/>
              </w:rPr>
              <w:t xml:space="preserve"> $             1,414 </w:t>
            </w:r>
          </w:p>
        </w:tc>
        <w:tc>
          <w:tcPr>
            <w:tcW w:w="630" w:type="pct"/>
            <w:tcBorders>
              <w:top w:val="nil"/>
              <w:left w:val="nil"/>
              <w:bottom w:val="single" w:sz="8" w:space="0" w:color="000000"/>
              <w:right w:val="single" w:sz="8" w:space="0" w:color="000000"/>
            </w:tcBorders>
            <w:noWrap/>
            <w:vAlign w:val="center"/>
            <w:hideMark/>
          </w:tcPr>
          <w:p w14:paraId="7E0B5FCE" w14:textId="77777777" w:rsidR="00393455" w:rsidRDefault="00BC616B">
            <w:pPr>
              <w:spacing w:line="360" w:lineRule="auto"/>
              <w:rPr>
                <w:rFonts w:ascii="Times New Roman" w:eastAsia="Times New Roman" w:hAnsi="Times New Roman" w:cs="Times New Roman"/>
                <w:sz w:val="24"/>
                <w:szCs w:val="24"/>
                <w:lang w:val="en-GB"/>
              </w:rPr>
            </w:pPr>
            <w:r>
              <w:rPr>
                <w:rFonts w:ascii="Times New Roman" w:eastAsia="Times New Roman" w:hAnsi="Times New Roman" w:cs="Times New Roman"/>
                <w:sz w:val="24"/>
                <w:szCs w:val="24"/>
                <w:lang w:val="en-GB"/>
              </w:rPr>
              <w:t xml:space="preserve"> $                 568 </w:t>
            </w:r>
          </w:p>
        </w:tc>
        <w:tc>
          <w:tcPr>
            <w:tcW w:w="630" w:type="pct"/>
            <w:tcBorders>
              <w:top w:val="nil"/>
              <w:left w:val="nil"/>
              <w:bottom w:val="single" w:sz="8" w:space="0" w:color="000000"/>
              <w:right w:val="single" w:sz="8" w:space="0" w:color="000000"/>
            </w:tcBorders>
            <w:noWrap/>
            <w:vAlign w:val="center"/>
            <w:hideMark/>
          </w:tcPr>
          <w:p w14:paraId="156759A6" w14:textId="77777777" w:rsidR="00393455" w:rsidRDefault="00BC616B">
            <w:pPr>
              <w:spacing w:line="360" w:lineRule="auto"/>
              <w:rPr>
                <w:rFonts w:ascii="Times New Roman" w:eastAsia="Times New Roman" w:hAnsi="Times New Roman" w:cs="Times New Roman"/>
                <w:sz w:val="24"/>
                <w:szCs w:val="24"/>
                <w:lang w:val="en-GB"/>
              </w:rPr>
            </w:pPr>
            <w:r>
              <w:rPr>
                <w:rFonts w:ascii="Times New Roman" w:eastAsia="Times New Roman" w:hAnsi="Times New Roman" w:cs="Times New Roman"/>
                <w:sz w:val="24"/>
                <w:szCs w:val="24"/>
                <w:lang w:val="en-GB"/>
              </w:rPr>
              <w:t xml:space="preserve"> $               -682 </w:t>
            </w:r>
          </w:p>
        </w:tc>
        <w:tc>
          <w:tcPr>
            <w:tcW w:w="637" w:type="pct"/>
            <w:tcBorders>
              <w:top w:val="nil"/>
              <w:left w:val="nil"/>
              <w:bottom w:val="single" w:sz="8" w:space="0" w:color="000000"/>
              <w:right w:val="single" w:sz="8" w:space="0" w:color="000000"/>
            </w:tcBorders>
            <w:noWrap/>
            <w:vAlign w:val="center"/>
            <w:hideMark/>
          </w:tcPr>
          <w:p w14:paraId="38E6F9DD" w14:textId="77777777" w:rsidR="00393455" w:rsidRDefault="00BC616B">
            <w:pPr>
              <w:spacing w:line="360" w:lineRule="auto"/>
              <w:rPr>
                <w:rFonts w:ascii="Times New Roman" w:eastAsia="Times New Roman" w:hAnsi="Times New Roman" w:cs="Times New Roman"/>
                <w:sz w:val="24"/>
                <w:szCs w:val="24"/>
                <w:lang w:val="en-GB"/>
              </w:rPr>
            </w:pPr>
            <w:r>
              <w:rPr>
                <w:rFonts w:ascii="Times New Roman" w:eastAsia="Times New Roman" w:hAnsi="Times New Roman" w:cs="Times New Roman"/>
                <w:sz w:val="24"/>
                <w:szCs w:val="24"/>
                <w:lang w:val="en-GB"/>
              </w:rPr>
              <w:t xml:space="preserve"> $             -2,992 </w:t>
            </w:r>
          </w:p>
        </w:tc>
        <w:tc>
          <w:tcPr>
            <w:tcW w:w="637" w:type="pct"/>
            <w:tcBorders>
              <w:top w:val="nil"/>
              <w:left w:val="nil"/>
              <w:bottom w:val="single" w:sz="8" w:space="0" w:color="000000"/>
              <w:right w:val="single" w:sz="8" w:space="0" w:color="000000"/>
            </w:tcBorders>
            <w:noWrap/>
            <w:vAlign w:val="center"/>
            <w:hideMark/>
          </w:tcPr>
          <w:p w14:paraId="100C74D8" w14:textId="77777777" w:rsidR="00393455" w:rsidRDefault="00BC616B">
            <w:pPr>
              <w:spacing w:line="360" w:lineRule="auto"/>
              <w:rPr>
                <w:rFonts w:ascii="Times New Roman" w:eastAsia="Times New Roman" w:hAnsi="Times New Roman" w:cs="Times New Roman"/>
                <w:sz w:val="24"/>
                <w:szCs w:val="24"/>
                <w:lang w:val="en-GB"/>
              </w:rPr>
            </w:pPr>
            <w:r>
              <w:rPr>
                <w:rFonts w:ascii="Times New Roman" w:eastAsia="Times New Roman" w:hAnsi="Times New Roman" w:cs="Times New Roman"/>
                <w:sz w:val="24"/>
                <w:szCs w:val="24"/>
                <w:lang w:val="en-GB"/>
              </w:rPr>
              <w:t xml:space="preserve"> $             -3,771 </w:t>
            </w:r>
          </w:p>
        </w:tc>
      </w:tr>
      <w:tr w:rsidR="00393455" w14:paraId="2DFA3C98" w14:textId="77777777">
        <w:trPr>
          <w:trHeight w:val="324"/>
        </w:trPr>
        <w:tc>
          <w:tcPr>
            <w:tcW w:w="926" w:type="pct"/>
            <w:tcBorders>
              <w:top w:val="nil"/>
              <w:left w:val="single" w:sz="4" w:space="0" w:color="auto"/>
              <w:bottom w:val="single" w:sz="4" w:space="0" w:color="auto"/>
              <w:right w:val="single" w:sz="4" w:space="0" w:color="auto"/>
            </w:tcBorders>
            <w:noWrap/>
            <w:vAlign w:val="center"/>
            <w:hideMark/>
          </w:tcPr>
          <w:p w14:paraId="055B75BE" w14:textId="77777777" w:rsidR="00393455" w:rsidRDefault="00BC616B">
            <w:pPr>
              <w:spacing w:line="360" w:lineRule="auto"/>
              <w:jc w:val="center"/>
              <w:rPr>
                <w:rFonts w:ascii="Times New Roman" w:eastAsia="Times New Roman" w:hAnsi="Times New Roman" w:cs="Times New Roman"/>
                <w:sz w:val="24"/>
                <w:szCs w:val="24"/>
                <w:lang w:val="en-GB"/>
              </w:rPr>
            </w:pPr>
            <w:r>
              <w:rPr>
                <w:rFonts w:ascii="Times New Roman" w:eastAsia="Times New Roman" w:hAnsi="Times New Roman" w:cs="Times New Roman"/>
                <w:sz w:val="24"/>
                <w:szCs w:val="24"/>
                <w:lang w:val="en-GB"/>
              </w:rPr>
              <w:t>Operating Income</w:t>
            </w:r>
          </w:p>
        </w:tc>
        <w:tc>
          <w:tcPr>
            <w:tcW w:w="383" w:type="pct"/>
            <w:tcBorders>
              <w:top w:val="nil"/>
              <w:left w:val="nil"/>
              <w:bottom w:val="single" w:sz="4" w:space="0" w:color="auto"/>
              <w:right w:val="single" w:sz="4" w:space="0" w:color="auto"/>
            </w:tcBorders>
            <w:noWrap/>
            <w:vAlign w:val="center"/>
            <w:hideMark/>
          </w:tcPr>
          <w:p w14:paraId="20C0A21D" w14:textId="77777777" w:rsidR="00393455" w:rsidRDefault="00BC616B">
            <w:pPr>
              <w:spacing w:line="360" w:lineRule="auto"/>
              <w:jc w:val="center"/>
              <w:rPr>
                <w:rFonts w:ascii="Times New Roman" w:eastAsia="Times New Roman" w:hAnsi="Times New Roman" w:cs="Times New Roman"/>
                <w:sz w:val="24"/>
                <w:szCs w:val="24"/>
                <w:lang w:val="en-GB"/>
              </w:rPr>
            </w:pPr>
            <w:r>
              <w:rPr>
                <w:rFonts w:ascii="Times New Roman" w:eastAsia="Times New Roman" w:hAnsi="Times New Roman" w:cs="Times New Roman"/>
                <w:sz w:val="24"/>
                <w:szCs w:val="24"/>
                <w:lang w:val="en-GB"/>
              </w:rPr>
              <w:t>C</w:t>
            </w:r>
          </w:p>
        </w:tc>
        <w:tc>
          <w:tcPr>
            <w:tcW w:w="546" w:type="pct"/>
            <w:tcBorders>
              <w:top w:val="nil"/>
              <w:left w:val="nil"/>
              <w:bottom w:val="single" w:sz="4" w:space="0" w:color="auto"/>
              <w:right w:val="single" w:sz="4" w:space="0" w:color="auto"/>
            </w:tcBorders>
            <w:noWrap/>
            <w:vAlign w:val="center"/>
            <w:hideMark/>
          </w:tcPr>
          <w:p w14:paraId="1917ECD5" w14:textId="77777777" w:rsidR="00393455" w:rsidRDefault="00BC616B">
            <w:pPr>
              <w:spacing w:line="360" w:lineRule="auto"/>
              <w:jc w:val="center"/>
              <w:rPr>
                <w:rFonts w:ascii="Times New Roman" w:eastAsia="Times New Roman" w:hAnsi="Times New Roman" w:cs="Times New Roman"/>
                <w:sz w:val="24"/>
                <w:szCs w:val="24"/>
                <w:lang w:val="en-GB"/>
              </w:rPr>
            </w:pPr>
            <w:r>
              <w:rPr>
                <w:rFonts w:ascii="Times New Roman" w:eastAsia="Times New Roman" w:hAnsi="Times New Roman" w:cs="Times New Roman"/>
                <w:sz w:val="24"/>
                <w:szCs w:val="24"/>
                <w:lang w:val="en-GB"/>
              </w:rPr>
              <w:t> </w:t>
            </w:r>
          </w:p>
        </w:tc>
        <w:tc>
          <w:tcPr>
            <w:tcW w:w="610" w:type="pct"/>
            <w:tcBorders>
              <w:top w:val="single" w:sz="4" w:space="0" w:color="auto"/>
              <w:left w:val="nil"/>
              <w:bottom w:val="single" w:sz="4" w:space="0" w:color="auto"/>
              <w:right w:val="single" w:sz="4" w:space="0" w:color="auto"/>
            </w:tcBorders>
            <w:noWrap/>
            <w:vAlign w:val="center"/>
            <w:hideMark/>
          </w:tcPr>
          <w:p w14:paraId="45E566FE" w14:textId="77777777" w:rsidR="00393455" w:rsidRDefault="00BC616B">
            <w:pPr>
              <w:spacing w:line="360" w:lineRule="auto"/>
              <w:jc w:val="center"/>
              <w:rPr>
                <w:rFonts w:ascii="Times New Roman" w:eastAsia="Times New Roman" w:hAnsi="Times New Roman" w:cs="Times New Roman"/>
                <w:sz w:val="24"/>
                <w:szCs w:val="24"/>
                <w:lang w:val="en-GB"/>
              </w:rPr>
            </w:pPr>
            <w:r>
              <w:rPr>
                <w:rFonts w:ascii="Times New Roman" w:eastAsia="Times New Roman" w:hAnsi="Times New Roman" w:cs="Times New Roman"/>
                <w:sz w:val="24"/>
                <w:szCs w:val="24"/>
                <w:lang w:val="en-GB"/>
              </w:rPr>
              <w:t xml:space="preserve"> $             1,750 </w:t>
            </w:r>
          </w:p>
        </w:tc>
        <w:tc>
          <w:tcPr>
            <w:tcW w:w="630" w:type="pct"/>
            <w:tcBorders>
              <w:top w:val="single" w:sz="4" w:space="0" w:color="auto"/>
              <w:left w:val="nil"/>
              <w:bottom w:val="single" w:sz="4" w:space="0" w:color="auto"/>
              <w:right w:val="single" w:sz="4" w:space="0" w:color="auto"/>
            </w:tcBorders>
            <w:noWrap/>
            <w:vAlign w:val="center"/>
            <w:hideMark/>
          </w:tcPr>
          <w:p w14:paraId="0CAD0048" w14:textId="77777777" w:rsidR="00393455" w:rsidRDefault="00BC616B">
            <w:pPr>
              <w:spacing w:line="360" w:lineRule="auto"/>
              <w:jc w:val="center"/>
              <w:rPr>
                <w:rFonts w:ascii="Times New Roman" w:eastAsia="Times New Roman" w:hAnsi="Times New Roman" w:cs="Times New Roman"/>
                <w:sz w:val="24"/>
                <w:szCs w:val="24"/>
                <w:lang w:val="en-GB"/>
              </w:rPr>
            </w:pPr>
            <w:r>
              <w:rPr>
                <w:rFonts w:ascii="Times New Roman" w:eastAsia="Times New Roman" w:hAnsi="Times New Roman" w:cs="Times New Roman"/>
                <w:sz w:val="24"/>
                <w:szCs w:val="24"/>
                <w:lang w:val="en-GB"/>
              </w:rPr>
              <w:t xml:space="preserve"> $             3,462 </w:t>
            </w:r>
          </w:p>
        </w:tc>
        <w:tc>
          <w:tcPr>
            <w:tcW w:w="630" w:type="pct"/>
            <w:tcBorders>
              <w:top w:val="single" w:sz="4" w:space="0" w:color="auto"/>
              <w:left w:val="nil"/>
              <w:bottom w:val="single" w:sz="4" w:space="0" w:color="auto"/>
              <w:right w:val="single" w:sz="4" w:space="0" w:color="auto"/>
            </w:tcBorders>
            <w:noWrap/>
            <w:vAlign w:val="center"/>
            <w:hideMark/>
          </w:tcPr>
          <w:p w14:paraId="63F0941C" w14:textId="77777777" w:rsidR="00393455" w:rsidRDefault="00BC616B">
            <w:pPr>
              <w:spacing w:line="360" w:lineRule="auto"/>
              <w:jc w:val="center"/>
              <w:rPr>
                <w:rFonts w:ascii="Times New Roman" w:eastAsia="Times New Roman" w:hAnsi="Times New Roman" w:cs="Times New Roman"/>
                <w:sz w:val="24"/>
                <w:szCs w:val="24"/>
                <w:lang w:val="en-GB"/>
              </w:rPr>
            </w:pPr>
            <w:r>
              <w:rPr>
                <w:rFonts w:ascii="Times New Roman" w:eastAsia="Times New Roman" w:hAnsi="Times New Roman" w:cs="Times New Roman"/>
                <w:sz w:val="24"/>
                <w:szCs w:val="24"/>
                <w:lang w:val="en-GB"/>
              </w:rPr>
              <w:t xml:space="preserve"> $             3,864 </w:t>
            </w:r>
          </w:p>
        </w:tc>
        <w:tc>
          <w:tcPr>
            <w:tcW w:w="637" w:type="pct"/>
            <w:tcBorders>
              <w:top w:val="single" w:sz="4" w:space="0" w:color="auto"/>
              <w:left w:val="nil"/>
              <w:bottom w:val="single" w:sz="4" w:space="0" w:color="auto"/>
              <w:right w:val="single" w:sz="4" w:space="0" w:color="auto"/>
            </w:tcBorders>
            <w:noWrap/>
            <w:vAlign w:val="center"/>
            <w:hideMark/>
          </w:tcPr>
          <w:p w14:paraId="1F6EDABA" w14:textId="77777777" w:rsidR="00393455" w:rsidRDefault="00BC616B">
            <w:pPr>
              <w:spacing w:line="360" w:lineRule="auto"/>
              <w:jc w:val="center"/>
              <w:rPr>
                <w:rFonts w:ascii="Times New Roman" w:eastAsia="Times New Roman" w:hAnsi="Times New Roman" w:cs="Times New Roman"/>
                <w:sz w:val="24"/>
                <w:szCs w:val="24"/>
                <w:lang w:val="en-GB"/>
              </w:rPr>
            </w:pPr>
            <w:r>
              <w:rPr>
                <w:rFonts w:ascii="Times New Roman" w:eastAsia="Times New Roman" w:hAnsi="Times New Roman" w:cs="Times New Roman"/>
                <w:sz w:val="24"/>
                <w:szCs w:val="24"/>
                <w:lang w:val="en-GB"/>
              </w:rPr>
              <w:t xml:space="preserve"> $             3,767 </w:t>
            </w:r>
          </w:p>
        </w:tc>
        <w:tc>
          <w:tcPr>
            <w:tcW w:w="637" w:type="pct"/>
            <w:tcBorders>
              <w:top w:val="single" w:sz="4" w:space="0" w:color="auto"/>
              <w:left w:val="nil"/>
              <w:bottom w:val="single" w:sz="4" w:space="0" w:color="auto"/>
              <w:right w:val="single" w:sz="4" w:space="0" w:color="auto"/>
            </w:tcBorders>
            <w:noWrap/>
            <w:vAlign w:val="center"/>
            <w:hideMark/>
          </w:tcPr>
          <w:p w14:paraId="7AC9E244" w14:textId="77777777" w:rsidR="00393455" w:rsidRDefault="00BC616B">
            <w:pPr>
              <w:spacing w:line="360" w:lineRule="auto"/>
              <w:jc w:val="center"/>
              <w:rPr>
                <w:rFonts w:ascii="Times New Roman" w:eastAsia="Times New Roman" w:hAnsi="Times New Roman" w:cs="Times New Roman"/>
                <w:sz w:val="24"/>
                <w:szCs w:val="24"/>
                <w:lang w:val="en-GB"/>
              </w:rPr>
            </w:pPr>
            <w:r>
              <w:rPr>
                <w:rFonts w:ascii="Times New Roman" w:eastAsia="Times New Roman" w:hAnsi="Times New Roman" w:cs="Times New Roman"/>
                <w:sz w:val="24"/>
                <w:szCs w:val="24"/>
                <w:lang w:val="en-GB"/>
              </w:rPr>
              <w:t xml:space="preserve"> $             4,141 </w:t>
            </w:r>
          </w:p>
        </w:tc>
      </w:tr>
      <w:tr w:rsidR="00393455" w14:paraId="1180AF69" w14:textId="77777777">
        <w:trPr>
          <w:trHeight w:val="324"/>
        </w:trPr>
        <w:tc>
          <w:tcPr>
            <w:tcW w:w="926" w:type="pct"/>
            <w:tcBorders>
              <w:top w:val="nil"/>
              <w:left w:val="single" w:sz="4" w:space="0" w:color="auto"/>
              <w:bottom w:val="single" w:sz="4" w:space="0" w:color="auto"/>
              <w:right w:val="single" w:sz="4" w:space="0" w:color="auto"/>
            </w:tcBorders>
            <w:noWrap/>
            <w:vAlign w:val="center"/>
            <w:hideMark/>
          </w:tcPr>
          <w:p w14:paraId="73F370A7" w14:textId="77777777" w:rsidR="00393455" w:rsidRDefault="00BC616B">
            <w:pPr>
              <w:spacing w:line="360" w:lineRule="auto"/>
              <w:jc w:val="center"/>
              <w:rPr>
                <w:rFonts w:ascii="Times New Roman" w:eastAsia="Times New Roman" w:hAnsi="Times New Roman" w:cs="Times New Roman"/>
                <w:sz w:val="24"/>
                <w:szCs w:val="24"/>
                <w:lang w:val="en-GB"/>
              </w:rPr>
            </w:pPr>
            <w:r>
              <w:rPr>
                <w:rFonts w:ascii="Times New Roman" w:eastAsia="Times New Roman" w:hAnsi="Times New Roman" w:cs="Times New Roman"/>
                <w:sz w:val="24"/>
                <w:szCs w:val="24"/>
                <w:lang w:val="en-GB"/>
              </w:rPr>
              <w:t>Interest Expenses</w:t>
            </w:r>
          </w:p>
        </w:tc>
        <w:tc>
          <w:tcPr>
            <w:tcW w:w="383" w:type="pct"/>
            <w:tcBorders>
              <w:top w:val="nil"/>
              <w:left w:val="nil"/>
              <w:bottom w:val="single" w:sz="4" w:space="0" w:color="auto"/>
              <w:right w:val="single" w:sz="4" w:space="0" w:color="auto"/>
            </w:tcBorders>
            <w:noWrap/>
            <w:vAlign w:val="center"/>
            <w:hideMark/>
          </w:tcPr>
          <w:p w14:paraId="5D35A3E9" w14:textId="77777777" w:rsidR="00393455" w:rsidRDefault="00BC616B">
            <w:pPr>
              <w:spacing w:line="360" w:lineRule="auto"/>
              <w:jc w:val="center"/>
              <w:rPr>
                <w:rFonts w:ascii="Times New Roman" w:eastAsia="Times New Roman" w:hAnsi="Times New Roman" w:cs="Times New Roman"/>
                <w:sz w:val="24"/>
                <w:szCs w:val="24"/>
                <w:lang w:val="en-GB"/>
              </w:rPr>
            </w:pPr>
            <w:r>
              <w:rPr>
                <w:rFonts w:ascii="Times New Roman" w:eastAsia="Times New Roman" w:hAnsi="Times New Roman" w:cs="Times New Roman"/>
                <w:sz w:val="24"/>
                <w:szCs w:val="24"/>
                <w:lang w:val="en-GB"/>
              </w:rPr>
              <w:t>D</w:t>
            </w:r>
          </w:p>
        </w:tc>
        <w:tc>
          <w:tcPr>
            <w:tcW w:w="546" w:type="pct"/>
            <w:tcBorders>
              <w:top w:val="nil"/>
              <w:left w:val="nil"/>
              <w:bottom w:val="single" w:sz="4" w:space="0" w:color="auto"/>
              <w:right w:val="single" w:sz="4" w:space="0" w:color="auto"/>
            </w:tcBorders>
            <w:noWrap/>
            <w:vAlign w:val="center"/>
            <w:hideMark/>
          </w:tcPr>
          <w:p w14:paraId="6DDE1B8D" w14:textId="77777777" w:rsidR="00393455" w:rsidRDefault="00BC616B">
            <w:pPr>
              <w:spacing w:line="360" w:lineRule="auto"/>
              <w:jc w:val="center"/>
              <w:rPr>
                <w:rFonts w:ascii="Times New Roman" w:eastAsia="Times New Roman" w:hAnsi="Times New Roman" w:cs="Times New Roman"/>
                <w:sz w:val="24"/>
                <w:szCs w:val="24"/>
                <w:lang w:val="en-GB"/>
              </w:rPr>
            </w:pPr>
            <w:r>
              <w:rPr>
                <w:rFonts w:ascii="Times New Roman" w:eastAsia="Times New Roman" w:hAnsi="Times New Roman" w:cs="Times New Roman"/>
                <w:sz w:val="24"/>
                <w:szCs w:val="24"/>
                <w:lang w:val="en-GB"/>
              </w:rPr>
              <w:t> </w:t>
            </w:r>
          </w:p>
        </w:tc>
        <w:tc>
          <w:tcPr>
            <w:tcW w:w="610" w:type="pct"/>
            <w:tcBorders>
              <w:top w:val="single" w:sz="8" w:space="0" w:color="000000"/>
              <w:left w:val="single" w:sz="8" w:space="0" w:color="000000"/>
              <w:bottom w:val="single" w:sz="8" w:space="0" w:color="000000"/>
              <w:right w:val="single" w:sz="8" w:space="0" w:color="000000"/>
            </w:tcBorders>
            <w:vAlign w:val="center"/>
            <w:hideMark/>
          </w:tcPr>
          <w:p w14:paraId="7CD3DE5D" w14:textId="77777777" w:rsidR="00393455" w:rsidRDefault="00BC616B">
            <w:pPr>
              <w:spacing w:line="360" w:lineRule="auto"/>
              <w:jc w:val="right"/>
              <w:rPr>
                <w:rFonts w:ascii="Times New Roman" w:eastAsia="Times New Roman" w:hAnsi="Times New Roman" w:cs="Times New Roman"/>
                <w:sz w:val="24"/>
                <w:szCs w:val="24"/>
                <w:lang w:val="en-GB"/>
              </w:rPr>
            </w:pPr>
            <w:r>
              <w:rPr>
                <w:rFonts w:ascii="Times New Roman" w:eastAsia="Times New Roman" w:hAnsi="Times New Roman" w:cs="Times New Roman"/>
                <w:sz w:val="24"/>
                <w:szCs w:val="24"/>
                <w:lang w:val="en-GB"/>
              </w:rPr>
              <w:t xml:space="preserve"> $                420 </w:t>
            </w:r>
          </w:p>
        </w:tc>
        <w:tc>
          <w:tcPr>
            <w:tcW w:w="630" w:type="pct"/>
            <w:tcBorders>
              <w:top w:val="single" w:sz="8" w:space="0" w:color="000000"/>
              <w:left w:val="nil"/>
              <w:bottom w:val="single" w:sz="8" w:space="0" w:color="000000"/>
              <w:right w:val="single" w:sz="8" w:space="0" w:color="000000"/>
            </w:tcBorders>
            <w:vAlign w:val="center"/>
            <w:hideMark/>
          </w:tcPr>
          <w:p w14:paraId="67069696" w14:textId="77777777" w:rsidR="00393455" w:rsidRDefault="00BC616B">
            <w:pPr>
              <w:spacing w:line="360" w:lineRule="auto"/>
              <w:jc w:val="right"/>
              <w:rPr>
                <w:rFonts w:ascii="Times New Roman" w:eastAsia="Times New Roman" w:hAnsi="Times New Roman" w:cs="Times New Roman"/>
                <w:sz w:val="24"/>
                <w:szCs w:val="24"/>
                <w:lang w:val="en-GB"/>
              </w:rPr>
            </w:pPr>
            <w:r>
              <w:rPr>
                <w:rFonts w:ascii="Times New Roman" w:eastAsia="Times New Roman" w:hAnsi="Times New Roman" w:cs="Times New Roman"/>
                <w:sz w:val="24"/>
                <w:szCs w:val="24"/>
                <w:lang w:val="en-GB"/>
              </w:rPr>
              <w:t xml:space="preserve"> $                403 </w:t>
            </w:r>
          </w:p>
        </w:tc>
        <w:tc>
          <w:tcPr>
            <w:tcW w:w="630" w:type="pct"/>
            <w:tcBorders>
              <w:top w:val="single" w:sz="8" w:space="0" w:color="000000"/>
              <w:left w:val="nil"/>
              <w:bottom w:val="single" w:sz="8" w:space="0" w:color="000000"/>
              <w:right w:val="single" w:sz="8" w:space="0" w:color="000000"/>
            </w:tcBorders>
            <w:vAlign w:val="center"/>
            <w:hideMark/>
          </w:tcPr>
          <w:p w14:paraId="02CBDBA0" w14:textId="77777777" w:rsidR="00393455" w:rsidRDefault="00BC616B">
            <w:pPr>
              <w:spacing w:line="360" w:lineRule="auto"/>
              <w:jc w:val="right"/>
              <w:rPr>
                <w:rFonts w:ascii="Times New Roman" w:eastAsia="Times New Roman" w:hAnsi="Times New Roman" w:cs="Times New Roman"/>
                <w:sz w:val="24"/>
                <w:szCs w:val="24"/>
                <w:lang w:val="en-GB"/>
              </w:rPr>
            </w:pPr>
            <w:r>
              <w:rPr>
                <w:rFonts w:ascii="Times New Roman" w:eastAsia="Times New Roman" w:hAnsi="Times New Roman" w:cs="Times New Roman"/>
                <w:sz w:val="24"/>
                <w:szCs w:val="24"/>
                <w:lang w:val="en-GB"/>
              </w:rPr>
              <w:t xml:space="preserve"> $                565 </w:t>
            </w:r>
          </w:p>
        </w:tc>
        <w:tc>
          <w:tcPr>
            <w:tcW w:w="637" w:type="pct"/>
            <w:tcBorders>
              <w:top w:val="single" w:sz="8" w:space="0" w:color="000000"/>
              <w:left w:val="nil"/>
              <w:bottom w:val="single" w:sz="8" w:space="0" w:color="000000"/>
              <w:right w:val="single" w:sz="8" w:space="0" w:color="000000"/>
            </w:tcBorders>
            <w:vAlign w:val="center"/>
            <w:hideMark/>
          </w:tcPr>
          <w:p w14:paraId="61B54883" w14:textId="77777777" w:rsidR="00393455" w:rsidRDefault="00BC616B">
            <w:pPr>
              <w:spacing w:line="360" w:lineRule="auto"/>
              <w:jc w:val="right"/>
              <w:rPr>
                <w:rFonts w:ascii="Times New Roman" w:eastAsia="Times New Roman" w:hAnsi="Times New Roman" w:cs="Times New Roman"/>
                <w:sz w:val="24"/>
                <w:szCs w:val="24"/>
                <w:lang w:val="en-GB"/>
              </w:rPr>
            </w:pPr>
            <w:r>
              <w:rPr>
                <w:rFonts w:ascii="Times New Roman" w:eastAsia="Times New Roman" w:hAnsi="Times New Roman" w:cs="Times New Roman"/>
                <w:sz w:val="24"/>
                <w:szCs w:val="24"/>
                <w:lang w:val="en-GB"/>
              </w:rPr>
              <w:t xml:space="preserve"> $                695 </w:t>
            </w:r>
          </w:p>
        </w:tc>
        <w:tc>
          <w:tcPr>
            <w:tcW w:w="637" w:type="pct"/>
            <w:tcBorders>
              <w:top w:val="single" w:sz="8" w:space="0" w:color="000000"/>
              <w:left w:val="nil"/>
              <w:bottom w:val="single" w:sz="8" w:space="0" w:color="000000"/>
              <w:right w:val="single" w:sz="8" w:space="0" w:color="000000"/>
            </w:tcBorders>
            <w:vAlign w:val="center"/>
            <w:hideMark/>
          </w:tcPr>
          <w:p w14:paraId="02ABBD10" w14:textId="77777777" w:rsidR="00393455" w:rsidRDefault="00BC616B">
            <w:pPr>
              <w:spacing w:line="360" w:lineRule="auto"/>
              <w:jc w:val="right"/>
              <w:rPr>
                <w:rFonts w:ascii="Times New Roman" w:eastAsia="Times New Roman" w:hAnsi="Times New Roman" w:cs="Times New Roman"/>
                <w:sz w:val="24"/>
                <w:szCs w:val="24"/>
                <w:lang w:val="en-GB"/>
              </w:rPr>
            </w:pPr>
            <w:r>
              <w:rPr>
                <w:rFonts w:ascii="Times New Roman" w:eastAsia="Times New Roman" w:hAnsi="Times New Roman" w:cs="Times New Roman"/>
                <w:sz w:val="24"/>
                <w:szCs w:val="24"/>
                <w:lang w:val="en-GB"/>
              </w:rPr>
              <w:t xml:space="preserve"> $                809 </w:t>
            </w:r>
          </w:p>
        </w:tc>
      </w:tr>
      <w:tr w:rsidR="00393455" w14:paraId="37DC7D61" w14:textId="77777777">
        <w:trPr>
          <w:trHeight w:val="624"/>
        </w:trPr>
        <w:tc>
          <w:tcPr>
            <w:tcW w:w="926" w:type="pct"/>
            <w:tcBorders>
              <w:top w:val="nil"/>
              <w:left w:val="single" w:sz="4" w:space="0" w:color="auto"/>
              <w:bottom w:val="single" w:sz="4" w:space="0" w:color="auto"/>
              <w:right w:val="single" w:sz="4" w:space="0" w:color="auto"/>
            </w:tcBorders>
            <w:shd w:val="clear" w:color="auto" w:fill="C2D69B"/>
            <w:noWrap/>
            <w:vAlign w:val="center"/>
            <w:hideMark/>
          </w:tcPr>
          <w:p w14:paraId="10D60326" w14:textId="77777777" w:rsidR="00393455" w:rsidRDefault="00BC616B">
            <w:pPr>
              <w:spacing w:line="360" w:lineRule="auto"/>
              <w:jc w:val="center"/>
              <w:rPr>
                <w:rFonts w:ascii="Times New Roman" w:eastAsia="Times New Roman" w:hAnsi="Times New Roman" w:cs="Times New Roman"/>
                <w:b/>
                <w:bCs/>
                <w:sz w:val="24"/>
                <w:szCs w:val="24"/>
                <w:lang w:val="en-GB"/>
              </w:rPr>
            </w:pPr>
            <w:r>
              <w:rPr>
                <w:rFonts w:ascii="Times New Roman" w:eastAsia="Times New Roman" w:hAnsi="Times New Roman" w:cs="Times New Roman"/>
                <w:b/>
                <w:bCs/>
                <w:sz w:val="24"/>
                <w:szCs w:val="24"/>
                <w:lang w:val="en-GB"/>
              </w:rPr>
              <w:t>Debt/Equity Ratio</w:t>
            </w:r>
          </w:p>
        </w:tc>
        <w:tc>
          <w:tcPr>
            <w:tcW w:w="383" w:type="pct"/>
            <w:tcBorders>
              <w:top w:val="nil"/>
              <w:left w:val="nil"/>
              <w:bottom w:val="single" w:sz="4" w:space="0" w:color="auto"/>
              <w:right w:val="single" w:sz="4" w:space="0" w:color="auto"/>
            </w:tcBorders>
            <w:shd w:val="clear" w:color="auto" w:fill="C2D69B"/>
            <w:noWrap/>
            <w:vAlign w:val="center"/>
            <w:hideMark/>
          </w:tcPr>
          <w:p w14:paraId="7D439587" w14:textId="77777777" w:rsidR="00393455" w:rsidRDefault="00BC616B">
            <w:pPr>
              <w:spacing w:line="360" w:lineRule="auto"/>
              <w:jc w:val="center"/>
              <w:rPr>
                <w:rFonts w:ascii="Times New Roman" w:eastAsia="Times New Roman" w:hAnsi="Times New Roman" w:cs="Times New Roman"/>
                <w:b/>
                <w:bCs/>
                <w:sz w:val="24"/>
                <w:szCs w:val="24"/>
                <w:lang w:val="en-GB"/>
              </w:rPr>
            </w:pPr>
            <w:r>
              <w:rPr>
                <w:rFonts w:ascii="Times New Roman" w:eastAsia="Times New Roman" w:hAnsi="Times New Roman" w:cs="Times New Roman"/>
                <w:b/>
                <w:bCs/>
                <w:sz w:val="24"/>
                <w:szCs w:val="24"/>
                <w:lang w:val="en-GB"/>
              </w:rPr>
              <w:t>A/B</w:t>
            </w:r>
          </w:p>
        </w:tc>
        <w:tc>
          <w:tcPr>
            <w:tcW w:w="546" w:type="pct"/>
            <w:tcBorders>
              <w:top w:val="nil"/>
              <w:left w:val="nil"/>
              <w:bottom w:val="single" w:sz="4" w:space="0" w:color="auto"/>
              <w:right w:val="single" w:sz="4" w:space="0" w:color="auto"/>
            </w:tcBorders>
            <w:shd w:val="clear" w:color="auto" w:fill="C2D69B"/>
            <w:vAlign w:val="center"/>
            <w:hideMark/>
          </w:tcPr>
          <w:p w14:paraId="24CC5C3F" w14:textId="77777777" w:rsidR="00393455" w:rsidRDefault="00BC616B">
            <w:pPr>
              <w:spacing w:line="360" w:lineRule="auto"/>
              <w:jc w:val="center"/>
              <w:rPr>
                <w:rFonts w:ascii="Times New Roman" w:eastAsia="Times New Roman" w:hAnsi="Times New Roman" w:cs="Times New Roman"/>
                <w:b/>
                <w:bCs/>
                <w:sz w:val="24"/>
                <w:szCs w:val="24"/>
                <w:lang w:val="en-GB"/>
              </w:rPr>
            </w:pPr>
            <w:r>
              <w:rPr>
                <w:rFonts w:ascii="Times New Roman" w:eastAsia="Times New Roman" w:hAnsi="Times New Roman" w:cs="Times New Roman"/>
                <w:b/>
                <w:bCs/>
                <w:sz w:val="24"/>
                <w:szCs w:val="24"/>
                <w:lang w:val="en-GB"/>
              </w:rPr>
              <w:t>(Total Liabilities / Equity)</w:t>
            </w:r>
          </w:p>
        </w:tc>
        <w:tc>
          <w:tcPr>
            <w:tcW w:w="610" w:type="pct"/>
            <w:tcBorders>
              <w:top w:val="single" w:sz="4" w:space="0" w:color="auto"/>
              <w:left w:val="nil"/>
              <w:bottom w:val="single" w:sz="4" w:space="0" w:color="auto"/>
              <w:right w:val="single" w:sz="4" w:space="0" w:color="auto"/>
            </w:tcBorders>
            <w:shd w:val="clear" w:color="auto" w:fill="C2D69B"/>
            <w:noWrap/>
            <w:vAlign w:val="center"/>
            <w:hideMark/>
          </w:tcPr>
          <w:p w14:paraId="4EFBAEA2" w14:textId="77777777" w:rsidR="00393455" w:rsidRDefault="00BC616B">
            <w:pPr>
              <w:spacing w:line="360" w:lineRule="auto"/>
              <w:jc w:val="center"/>
              <w:rPr>
                <w:rFonts w:ascii="Times New Roman" w:eastAsia="Times New Roman" w:hAnsi="Times New Roman" w:cs="Times New Roman"/>
                <w:b/>
                <w:bCs/>
                <w:sz w:val="24"/>
                <w:szCs w:val="24"/>
                <w:lang w:val="en-GB"/>
              </w:rPr>
            </w:pPr>
            <w:r>
              <w:rPr>
                <w:rFonts w:ascii="Times New Roman" w:eastAsia="Times New Roman" w:hAnsi="Times New Roman" w:cs="Times New Roman"/>
                <w:b/>
                <w:bCs/>
                <w:sz w:val="24"/>
                <w:szCs w:val="24"/>
                <w:lang w:val="en-GB"/>
              </w:rPr>
              <w:t xml:space="preserve">                17.07 </w:t>
            </w:r>
          </w:p>
        </w:tc>
        <w:tc>
          <w:tcPr>
            <w:tcW w:w="630" w:type="pct"/>
            <w:tcBorders>
              <w:top w:val="single" w:sz="4" w:space="0" w:color="auto"/>
              <w:left w:val="nil"/>
              <w:bottom w:val="single" w:sz="4" w:space="0" w:color="auto"/>
              <w:right w:val="single" w:sz="4" w:space="0" w:color="auto"/>
            </w:tcBorders>
            <w:shd w:val="clear" w:color="auto" w:fill="C2D69B"/>
            <w:noWrap/>
            <w:vAlign w:val="center"/>
            <w:hideMark/>
          </w:tcPr>
          <w:p w14:paraId="28675D36" w14:textId="77777777" w:rsidR="00393455" w:rsidRDefault="00BC616B">
            <w:pPr>
              <w:spacing w:line="360" w:lineRule="auto"/>
              <w:jc w:val="center"/>
              <w:rPr>
                <w:rFonts w:ascii="Times New Roman" w:eastAsia="Times New Roman" w:hAnsi="Times New Roman" w:cs="Times New Roman"/>
                <w:b/>
                <w:bCs/>
                <w:sz w:val="24"/>
                <w:szCs w:val="24"/>
                <w:lang w:val="en-GB"/>
              </w:rPr>
            </w:pPr>
            <w:r>
              <w:rPr>
                <w:rFonts w:ascii="Times New Roman" w:eastAsia="Times New Roman" w:hAnsi="Times New Roman" w:cs="Times New Roman"/>
                <w:b/>
                <w:bCs/>
                <w:sz w:val="24"/>
                <w:szCs w:val="24"/>
                <w:lang w:val="en-GB"/>
              </w:rPr>
              <w:t xml:space="preserve">                42.69 </w:t>
            </w:r>
          </w:p>
        </w:tc>
        <w:tc>
          <w:tcPr>
            <w:tcW w:w="630" w:type="pct"/>
            <w:tcBorders>
              <w:top w:val="single" w:sz="4" w:space="0" w:color="auto"/>
              <w:left w:val="nil"/>
              <w:bottom w:val="single" w:sz="4" w:space="0" w:color="auto"/>
              <w:right w:val="single" w:sz="4" w:space="0" w:color="auto"/>
            </w:tcBorders>
            <w:shd w:val="clear" w:color="auto" w:fill="C2D69B"/>
            <w:noWrap/>
            <w:vAlign w:val="center"/>
            <w:hideMark/>
          </w:tcPr>
          <w:p w14:paraId="206FAAB9" w14:textId="77777777" w:rsidR="00393455" w:rsidRDefault="00BC616B">
            <w:pPr>
              <w:spacing w:line="360" w:lineRule="auto"/>
              <w:jc w:val="center"/>
              <w:rPr>
                <w:rFonts w:ascii="Times New Roman" w:eastAsia="Times New Roman" w:hAnsi="Times New Roman" w:cs="Times New Roman"/>
                <w:b/>
                <w:bCs/>
                <w:sz w:val="24"/>
                <w:szCs w:val="24"/>
                <w:lang w:val="en-GB"/>
              </w:rPr>
            </w:pPr>
            <w:r>
              <w:rPr>
                <w:rFonts w:ascii="Times New Roman" w:eastAsia="Times New Roman" w:hAnsi="Times New Roman" w:cs="Times New Roman"/>
                <w:b/>
                <w:bCs/>
                <w:sz w:val="24"/>
                <w:szCs w:val="24"/>
                <w:lang w:val="en-GB"/>
              </w:rPr>
              <w:t xml:space="preserve">              (38.65)</w:t>
            </w:r>
          </w:p>
        </w:tc>
        <w:tc>
          <w:tcPr>
            <w:tcW w:w="637" w:type="pct"/>
            <w:tcBorders>
              <w:top w:val="single" w:sz="4" w:space="0" w:color="auto"/>
              <w:left w:val="nil"/>
              <w:bottom w:val="single" w:sz="4" w:space="0" w:color="auto"/>
              <w:right w:val="single" w:sz="4" w:space="0" w:color="auto"/>
            </w:tcBorders>
            <w:shd w:val="clear" w:color="auto" w:fill="C2D69B"/>
            <w:noWrap/>
            <w:vAlign w:val="center"/>
            <w:hideMark/>
          </w:tcPr>
          <w:p w14:paraId="76F54755" w14:textId="77777777" w:rsidR="00393455" w:rsidRDefault="00BC616B">
            <w:pPr>
              <w:spacing w:line="360" w:lineRule="auto"/>
              <w:jc w:val="center"/>
              <w:rPr>
                <w:rFonts w:ascii="Times New Roman" w:eastAsia="Times New Roman" w:hAnsi="Times New Roman" w:cs="Times New Roman"/>
                <w:b/>
                <w:bCs/>
                <w:sz w:val="24"/>
                <w:szCs w:val="24"/>
                <w:lang w:val="en-GB"/>
              </w:rPr>
            </w:pPr>
            <w:r>
              <w:rPr>
                <w:rFonts w:ascii="Times New Roman" w:eastAsia="Times New Roman" w:hAnsi="Times New Roman" w:cs="Times New Roman"/>
                <w:b/>
                <w:bCs/>
                <w:sz w:val="24"/>
                <w:szCs w:val="24"/>
                <w:lang w:val="en-GB"/>
              </w:rPr>
              <w:t xml:space="preserve">                (9.75)</w:t>
            </w:r>
          </w:p>
        </w:tc>
        <w:tc>
          <w:tcPr>
            <w:tcW w:w="637" w:type="pct"/>
            <w:tcBorders>
              <w:top w:val="single" w:sz="4" w:space="0" w:color="auto"/>
              <w:left w:val="nil"/>
              <w:bottom w:val="single" w:sz="4" w:space="0" w:color="auto"/>
              <w:right w:val="single" w:sz="4" w:space="0" w:color="auto"/>
            </w:tcBorders>
            <w:shd w:val="clear" w:color="auto" w:fill="C2D69B"/>
            <w:noWrap/>
            <w:vAlign w:val="center"/>
            <w:hideMark/>
          </w:tcPr>
          <w:p w14:paraId="3ABE76B3" w14:textId="77777777" w:rsidR="00393455" w:rsidRDefault="00BC616B">
            <w:pPr>
              <w:spacing w:line="360" w:lineRule="auto"/>
              <w:jc w:val="center"/>
              <w:rPr>
                <w:rFonts w:ascii="Times New Roman" w:eastAsia="Times New Roman" w:hAnsi="Times New Roman" w:cs="Times New Roman"/>
                <w:b/>
                <w:bCs/>
                <w:sz w:val="24"/>
                <w:szCs w:val="24"/>
                <w:lang w:val="en-GB"/>
              </w:rPr>
            </w:pPr>
            <w:r>
              <w:rPr>
                <w:rFonts w:ascii="Times New Roman" w:eastAsia="Times New Roman" w:hAnsi="Times New Roman" w:cs="Times New Roman"/>
                <w:b/>
                <w:bCs/>
                <w:sz w:val="24"/>
                <w:szCs w:val="24"/>
                <w:lang w:val="en-GB"/>
              </w:rPr>
              <w:t xml:space="preserve">                (8.30)</w:t>
            </w:r>
          </w:p>
        </w:tc>
      </w:tr>
      <w:tr w:rsidR="00393455" w14:paraId="3CC02D80" w14:textId="77777777">
        <w:trPr>
          <w:trHeight w:val="624"/>
        </w:trPr>
        <w:tc>
          <w:tcPr>
            <w:tcW w:w="926" w:type="pct"/>
            <w:tcBorders>
              <w:top w:val="nil"/>
              <w:left w:val="single" w:sz="4" w:space="0" w:color="auto"/>
              <w:bottom w:val="single" w:sz="4" w:space="0" w:color="auto"/>
              <w:right w:val="single" w:sz="4" w:space="0" w:color="auto"/>
            </w:tcBorders>
            <w:shd w:val="clear" w:color="auto" w:fill="C2D69B"/>
            <w:noWrap/>
            <w:vAlign w:val="center"/>
            <w:hideMark/>
          </w:tcPr>
          <w:p w14:paraId="20C2CF9A" w14:textId="77777777" w:rsidR="00393455" w:rsidRDefault="00BC616B">
            <w:pPr>
              <w:spacing w:line="360" w:lineRule="auto"/>
              <w:jc w:val="center"/>
              <w:rPr>
                <w:rFonts w:ascii="Times New Roman" w:eastAsia="Times New Roman" w:hAnsi="Times New Roman" w:cs="Times New Roman"/>
                <w:b/>
                <w:bCs/>
                <w:sz w:val="24"/>
                <w:szCs w:val="24"/>
                <w:lang w:val="en-GB"/>
              </w:rPr>
            </w:pPr>
            <w:r>
              <w:rPr>
                <w:rFonts w:ascii="Times New Roman" w:eastAsia="Times New Roman" w:hAnsi="Times New Roman" w:cs="Times New Roman"/>
                <w:b/>
                <w:bCs/>
                <w:sz w:val="24"/>
                <w:szCs w:val="24"/>
                <w:lang w:val="en-GB"/>
              </w:rPr>
              <w:t>Interest Coverage Ratio</w:t>
            </w:r>
          </w:p>
        </w:tc>
        <w:tc>
          <w:tcPr>
            <w:tcW w:w="383" w:type="pct"/>
            <w:tcBorders>
              <w:top w:val="nil"/>
              <w:left w:val="nil"/>
              <w:bottom w:val="single" w:sz="4" w:space="0" w:color="auto"/>
              <w:right w:val="single" w:sz="4" w:space="0" w:color="auto"/>
            </w:tcBorders>
            <w:shd w:val="clear" w:color="auto" w:fill="C2D69B"/>
            <w:noWrap/>
            <w:vAlign w:val="center"/>
            <w:hideMark/>
          </w:tcPr>
          <w:p w14:paraId="6CA306DB" w14:textId="77777777" w:rsidR="00393455" w:rsidRDefault="00BC616B">
            <w:pPr>
              <w:spacing w:line="360" w:lineRule="auto"/>
              <w:jc w:val="center"/>
              <w:rPr>
                <w:rFonts w:ascii="Times New Roman" w:eastAsia="Times New Roman" w:hAnsi="Times New Roman" w:cs="Times New Roman"/>
                <w:b/>
                <w:bCs/>
                <w:sz w:val="24"/>
                <w:szCs w:val="24"/>
                <w:lang w:val="en-GB"/>
              </w:rPr>
            </w:pPr>
            <w:r>
              <w:rPr>
                <w:rFonts w:ascii="Times New Roman" w:eastAsia="Times New Roman" w:hAnsi="Times New Roman" w:cs="Times New Roman"/>
                <w:b/>
                <w:bCs/>
                <w:sz w:val="24"/>
                <w:szCs w:val="24"/>
                <w:lang w:val="en-GB"/>
              </w:rPr>
              <w:t>C/D</w:t>
            </w:r>
          </w:p>
        </w:tc>
        <w:tc>
          <w:tcPr>
            <w:tcW w:w="546" w:type="pct"/>
            <w:tcBorders>
              <w:top w:val="nil"/>
              <w:left w:val="nil"/>
              <w:bottom w:val="single" w:sz="4" w:space="0" w:color="auto"/>
              <w:right w:val="single" w:sz="4" w:space="0" w:color="auto"/>
            </w:tcBorders>
            <w:shd w:val="clear" w:color="auto" w:fill="C2D69B"/>
            <w:vAlign w:val="center"/>
            <w:hideMark/>
          </w:tcPr>
          <w:p w14:paraId="454AFD70" w14:textId="77777777" w:rsidR="00393455" w:rsidRDefault="00BC616B">
            <w:pPr>
              <w:spacing w:line="360" w:lineRule="auto"/>
              <w:jc w:val="center"/>
              <w:rPr>
                <w:rFonts w:ascii="Times New Roman" w:eastAsia="Times New Roman" w:hAnsi="Times New Roman" w:cs="Times New Roman"/>
                <w:b/>
                <w:bCs/>
                <w:sz w:val="24"/>
                <w:szCs w:val="24"/>
                <w:lang w:val="en-GB"/>
              </w:rPr>
            </w:pPr>
            <w:r>
              <w:rPr>
                <w:rFonts w:ascii="Times New Roman" w:eastAsia="Times New Roman" w:hAnsi="Times New Roman" w:cs="Times New Roman"/>
                <w:b/>
                <w:bCs/>
                <w:sz w:val="24"/>
                <w:szCs w:val="24"/>
                <w:lang w:val="en-GB"/>
              </w:rPr>
              <w:t>(Operating Income / Interest Expense)</w:t>
            </w:r>
          </w:p>
        </w:tc>
        <w:tc>
          <w:tcPr>
            <w:tcW w:w="610" w:type="pct"/>
            <w:tcBorders>
              <w:top w:val="nil"/>
              <w:left w:val="nil"/>
              <w:bottom w:val="single" w:sz="4" w:space="0" w:color="auto"/>
              <w:right w:val="single" w:sz="4" w:space="0" w:color="auto"/>
            </w:tcBorders>
            <w:shd w:val="clear" w:color="auto" w:fill="C2D69B"/>
            <w:noWrap/>
            <w:vAlign w:val="center"/>
            <w:hideMark/>
          </w:tcPr>
          <w:p w14:paraId="68E99185" w14:textId="77777777" w:rsidR="00393455" w:rsidRDefault="00BC616B">
            <w:pPr>
              <w:spacing w:line="360" w:lineRule="auto"/>
              <w:jc w:val="center"/>
              <w:rPr>
                <w:rFonts w:ascii="Times New Roman" w:eastAsia="Times New Roman" w:hAnsi="Times New Roman" w:cs="Times New Roman"/>
                <w:b/>
                <w:bCs/>
                <w:sz w:val="24"/>
                <w:szCs w:val="24"/>
                <w:lang w:val="en-GB"/>
              </w:rPr>
            </w:pPr>
            <w:r>
              <w:rPr>
                <w:rFonts w:ascii="Times New Roman" w:eastAsia="Times New Roman" w:hAnsi="Times New Roman" w:cs="Times New Roman"/>
                <w:b/>
                <w:bCs/>
                <w:sz w:val="24"/>
                <w:szCs w:val="24"/>
                <w:lang w:val="en-GB"/>
              </w:rPr>
              <w:t xml:space="preserve">                  4.17 </w:t>
            </w:r>
          </w:p>
        </w:tc>
        <w:tc>
          <w:tcPr>
            <w:tcW w:w="630" w:type="pct"/>
            <w:tcBorders>
              <w:top w:val="nil"/>
              <w:left w:val="nil"/>
              <w:bottom w:val="single" w:sz="4" w:space="0" w:color="auto"/>
              <w:right w:val="single" w:sz="4" w:space="0" w:color="auto"/>
            </w:tcBorders>
            <w:shd w:val="clear" w:color="auto" w:fill="C2D69B"/>
            <w:noWrap/>
            <w:vAlign w:val="center"/>
            <w:hideMark/>
          </w:tcPr>
          <w:p w14:paraId="6380815E" w14:textId="77777777" w:rsidR="00393455" w:rsidRDefault="00BC616B">
            <w:pPr>
              <w:spacing w:line="360" w:lineRule="auto"/>
              <w:jc w:val="center"/>
              <w:rPr>
                <w:rFonts w:ascii="Times New Roman" w:eastAsia="Times New Roman" w:hAnsi="Times New Roman" w:cs="Times New Roman"/>
                <w:b/>
                <w:bCs/>
                <w:sz w:val="24"/>
                <w:szCs w:val="24"/>
                <w:lang w:val="en-GB"/>
              </w:rPr>
            </w:pPr>
            <w:r>
              <w:rPr>
                <w:rFonts w:ascii="Times New Roman" w:eastAsia="Times New Roman" w:hAnsi="Times New Roman" w:cs="Times New Roman"/>
                <w:b/>
                <w:bCs/>
                <w:sz w:val="24"/>
                <w:szCs w:val="24"/>
                <w:lang w:val="en-GB"/>
              </w:rPr>
              <w:t xml:space="preserve">                  8.59 </w:t>
            </w:r>
          </w:p>
        </w:tc>
        <w:tc>
          <w:tcPr>
            <w:tcW w:w="630" w:type="pct"/>
            <w:tcBorders>
              <w:top w:val="nil"/>
              <w:left w:val="nil"/>
              <w:bottom w:val="single" w:sz="4" w:space="0" w:color="auto"/>
              <w:right w:val="single" w:sz="4" w:space="0" w:color="auto"/>
            </w:tcBorders>
            <w:shd w:val="clear" w:color="auto" w:fill="C2D69B"/>
            <w:noWrap/>
            <w:vAlign w:val="center"/>
            <w:hideMark/>
          </w:tcPr>
          <w:p w14:paraId="53EFDC1F" w14:textId="77777777" w:rsidR="00393455" w:rsidRDefault="00BC616B">
            <w:pPr>
              <w:spacing w:line="360" w:lineRule="auto"/>
              <w:jc w:val="center"/>
              <w:rPr>
                <w:rFonts w:ascii="Times New Roman" w:eastAsia="Times New Roman" w:hAnsi="Times New Roman" w:cs="Times New Roman"/>
                <w:b/>
                <w:bCs/>
                <w:sz w:val="24"/>
                <w:szCs w:val="24"/>
                <w:lang w:val="en-GB"/>
              </w:rPr>
            </w:pPr>
            <w:r>
              <w:rPr>
                <w:rFonts w:ascii="Times New Roman" w:eastAsia="Times New Roman" w:hAnsi="Times New Roman" w:cs="Times New Roman"/>
                <w:b/>
                <w:bCs/>
                <w:sz w:val="24"/>
                <w:szCs w:val="24"/>
                <w:lang w:val="en-GB"/>
              </w:rPr>
              <w:t xml:space="preserve">                  6.84 </w:t>
            </w:r>
          </w:p>
        </w:tc>
        <w:tc>
          <w:tcPr>
            <w:tcW w:w="637" w:type="pct"/>
            <w:tcBorders>
              <w:top w:val="nil"/>
              <w:left w:val="nil"/>
              <w:bottom w:val="single" w:sz="4" w:space="0" w:color="auto"/>
              <w:right w:val="single" w:sz="4" w:space="0" w:color="auto"/>
            </w:tcBorders>
            <w:shd w:val="clear" w:color="auto" w:fill="C2D69B"/>
            <w:noWrap/>
            <w:vAlign w:val="center"/>
            <w:hideMark/>
          </w:tcPr>
          <w:p w14:paraId="33DC7D76" w14:textId="77777777" w:rsidR="00393455" w:rsidRDefault="00BC616B">
            <w:pPr>
              <w:spacing w:line="360" w:lineRule="auto"/>
              <w:jc w:val="center"/>
              <w:rPr>
                <w:rFonts w:ascii="Times New Roman" w:eastAsia="Times New Roman" w:hAnsi="Times New Roman" w:cs="Times New Roman"/>
                <w:b/>
                <w:bCs/>
                <w:sz w:val="24"/>
                <w:szCs w:val="24"/>
                <w:lang w:val="en-GB"/>
              </w:rPr>
            </w:pPr>
            <w:r>
              <w:rPr>
                <w:rFonts w:ascii="Times New Roman" w:eastAsia="Times New Roman" w:hAnsi="Times New Roman" w:cs="Times New Roman"/>
                <w:b/>
                <w:bCs/>
                <w:sz w:val="24"/>
                <w:szCs w:val="24"/>
                <w:lang w:val="en-GB"/>
              </w:rPr>
              <w:t xml:space="preserve">                  5.42 </w:t>
            </w:r>
          </w:p>
        </w:tc>
        <w:tc>
          <w:tcPr>
            <w:tcW w:w="637" w:type="pct"/>
            <w:tcBorders>
              <w:top w:val="nil"/>
              <w:left w:val="nil"/>
              <w:bottom w:val="single" w:sz="4" w:space="0" w:color="auto"/>
              <w:right w:val="single" w:sz="4" w:space="0" w:color="auto"/>
            </w:tcBorders>
            <w:shd w:val="clear" w:color="auto" w:fill="C2D69B"/>
            <w:noWrap/>
            <w:vAlign w:val="center"/>
            <w:hideMark/>
          </w:tcPr>
          <w:p w14:paraId="2CC5D66F" w14:textId="77777777" w:rsidR="00393455" w:rsidRDefault="00BC616B">
            <w:pPr>
              <w:spacing w:line="360" w:lineRule="auto"/>
              <w:jc w:val="center"/>
              <w:rPr>
                <w:rFonts w:ascii="Times New Roman" w:eastAsia="Times New Roman" w:hAnsi="Times New Roman" w:cs="Times New Roman"/>
                <w:b/>
                <w:bCs/>
                <w:sz w:val="24"/>
                <w:szCs w:val="24"/>
                <w:lang w:val="en-GB"/>
              </w:rPr>
            </w:pPr>
            <w:r>
              <w:rPr>
                <w:rFonts w:ascii="Times New Roman" w:eastAsia="Times New Roman" w:hAnsi="Times New Roman" w:cs="Times New Roman"/>
                <w:b/>
                <w:bCs/>
                <w:sz w:val="24"/>
                <w:szCs w:val="24"/>
                <w:lang w:val="en-GB"/>
              </w:rPr>
              <w:t xml:space="preserve">                  5.12 </w:t>
            </w:r>
          </w:p>
        </w:tc>
      </w:tr>
    </w:tbl>
    <w:p w14:paraId="339E64C9" w14:textId="77777777" w:rsidR="00393455" w:rsidRDefault="00393455">
      <w:pPr>
        <w:spacing w:line="360" w:lineRule="auto"/>
        <w:rPr>
          <w:rFonts w:ascii="Times New Roman" w:hAnsi="Times New Roman" w:cs="Times New Roman"/>
          <w:b/>
          <w:bCs/>
          <w:sz w:val="24"/>
          <w:szCs w:val="24"/>
          <w:lang w:val="en-GB"/>
        </w:rPr>
      </w:pPr>
    </w:p>
    <w:tbl>
      <w:tblPr>
        <w:tblW w:w="5000" w:type="pct"/>
        <w:tblLook w:val="04A0" w:firstRow="1" w:lastRow="0" w:firstColumn="1" w:lastColumn="0" w:noHBand="0" w:noVBand="1"/>
      </w:tblPr>
      <w:tblGrid>
        <w:gridCol w:w="1839"/>
        <w:gridCol w:w="792"/>
        <w:gridCol w:w="1183"/>
        <w:gridCol w:w="1080"/>
        <w:gridCol w:w="1114"/>
        <w:gridCol w:w="1114"/>
        <w:gridCol w:w="1114"/>
        <w:gridCol w:w="1114"/>
      </w:tblGrid>
      <w:tr w:rsidR="00393455" w14:paraId="6E9C3C27" w14:textId="77777777">
        <w:trPr>
          <w:trHeight w:val="312"/>
        </w:trPr>
        <w:tc>
          <w:tcPr>
            <w:tcW w:w="5000" w:type="pct"/>
            <w:gridSpan w:val="8"/>
            <w:tcBorders>
              <w:top w:val="single" w:sz="4" w:space="0" w:color="auto"/>
              <w:left w:val="single" w:sz="4" w:space="0" w:color="auto"/>
              <w:bottom w:val="single" w:sz="4" w:space="0" w:color="auto"/>
              <w:right w:val="single" w:sz="4" w:space="0" w:color="auto"/>
            </w:tcBorders>
            <w:shd w:val="clear" w:color="auto" w:fill="D99594"/>
            <w:noWrap/>
            <w:vAlign w:val="center"/>
            <w:hideMark/>
          </w:tcPr>
          <w:p w14:paraId="09A949D3" w14:textId="3E77635A" w:rsidR="00DE151D" w:rsidRDefault="00DE151D">
            <w:pPr>
              <w:spacing w:line="360" w:lineRule="auto"/>
              <w:jc w:val="center"/>
              <w:rPr>
                <w:rFonts w:ascii="Times New Roman" w:eastAsia="Times New Roman" w:hAnsi="Times New Roman" w:cs="Times New Roman"/>
                <w:b/>
                <w:bCs/>
                <w:sz w:val="24"/>
                <w:szCs w:val="24"/>
                <w:lang w:val="en-GB"/>
              </w:rPr>
            </w:pPr>
            <w:r>
              <w:rPr>
                <w:rFonts w:ascii="Times New Roman" w:eastAsia="Times New Roman" w:hAnsi="Times New Roman" w:cs="Times New Roman"/>
                <w:b/>
                <w:bCs/>
                <w:sz w:val="24"/>
                <w:szCs w:val="24"/>
                <w:lang w:val="en-GB"/>
              </w:rPr>
              <w:t>TABLE :0</w:t>
            </w:r>
            <w:r w:rsidR="002521F6">
              <w:rPr>
                <w:rFonts w:ascii="Times New Roman" w:eastAsia="Times New Roman" w:hAnsi="Times New Roman" w:cs="Times New Roman"/>
                <w:b/>
                <w:bCs/>
                <w:sz w:val="24"/>
                <w:szCs w:val="24"/>
                <w:lang w:val="en-GB"/>
              </w:rPr>
              <w:t>4</w:t>
            </w:r>
          </w:p>
          <w:p w14:paraId="5E8D5254" w14:textId="176E9DD2" w:rsidR="00393455" w:rsidRDefault="00BC616B">
            <w:pPr>
              <w:spacing w:line="360" w:lineRule="auto"/>
              <w:jc w:val="center"/>
              <w:rPr>
                <w:rFonts w:ascii="Times New Roman" w:eastAsia="Times New Roman" w:hAnsi="Times New Roman" w:cs="Times New Roman"/>
                <w:b/>
                <w:bCs/>
                <w:sz w:val="24"/>
                <w:szCs w:val="24"/>
                <w:lang w:val="en-GB"/>
              </w:rPr>
            </w:pPr>
            <w:r>
              <w:rPr>
                <w:rFonts w:ascii="Times New Roman" w:eastAsia="Times New Roman" w:hAnsi="Times New Roman" w:cs="Times New Roman"/>
                <w:b/>
                <w:bCs/>
                <w:sz w:val="24"/>
                <w:szCs w:val="24"/>
                <w:lang w:val="en-GB"/>
              </w:rPr>
              <w:t>Efficiency Ratios</w:t>
            </w:r>
          </w:p>
        </w:tc>
      </w:tr>
      <w:tr w:rsidR="00393455" w14:paraId="6D7798D0" w14:textId="77777777">
        <w:trPr>
          <w:trHeight w:val="312"/>
        </w:trPr>
        <w:tc>
          <w:tcPr>
            <w:tcW w:w="985" w:type="pct"/>
            <w:tcBorders>
              <w:top w:val="nil"/>
              <w:left w:val="single" w:sz="4" w:space="0" w:color="auto"/>
              <w:bottom w:val="single" w:sz="4" w:space="0" w:color="auto"/>
              <w:right w:val="single" w:sz="4" w:space="0" w:color="auto"/>
            </w:tcBorders>
            <w:shd w:val="clear" w:color="auto" w:fill="FFFF00"/>
            <w:noWrap/>
            <w:vAlign w:val="center"/>
            <w:hideMark/>
          </w:tcPr>
          <w:p w14:paraId="7ABC83A0" w14:textId="77777777" w:rsidR="00393455" w:rsidRDefault="00BC616B">
            <w:pPr>
              <w:spacing w:line="360" w:lineRule="auto"/>
              <w:jc w:val="center"/>
              <w:rPr>
                <w:rFonts w:ascii="Times New Roman" w:eastAsia="Times New Roman" w:hAnsi="Times New Roman" w:cs="Times New Roman"/>
                <w:b/>
                <w:bCs/>
                <w:sz w:val="24"/>
                <w:szCs w:val="24"/>
                <w:lang w:val="en-GB"/>
              </w:rPr>
            </w:pPr>
            <w:r>
              <w:rPr>
                <w:rFonts w:ascii="Times New Roman" w:eastAsia="Times New Roman" w:hAnsi="Times New Roman" w:cs="Times New Roman"/>
                <w:b/>
                <w:bCs/>
                <w:sz w:val="24"/>
                <w:szCs w:val="24"/>
                <w:lang w:val="en-GB"/>
              </w:rPr>
              <w:t>Particulars</w:t>
            </w:r>
          </w:p>
        </w:tc>
        <w:tc>
          <w:tcPr>
            <w:tcW w:w="422" w:type="pct"/>
            <w:tcBorders>
              <w:top w:val="nil"/>
              <w:left w:val="nil"/>
              <w:bottom w:val="single" w:sz="4" w:space="0" w:color="auto"/>
              <w:right w:val="single" w:sz="4" w:space="0" w:color="auto"/>
            </w:tcBorders>
            <w:shd w:val="clear" w:color="auto" w:fill="FFFF00"/>
            <w:noWrap/>
            <w:vAlign w:val="center"/>
            <w:hideMark/>
          </w:tcPr>
          <w:p w14:paraId="2D127ADA" w14:textId="77777777" w:rsidR="00393455" w:rsidRDefault="00BC616B">
            <w:pPr>
              <w:spacing w:line="360" w:lineRule="auto"/>
              <w:jc w:val="center"/>
              <w:rPr>
                <w:rFonts w:ascii="Times New Roman" w:eastAsia="Times New Roman" w:hAnsi="Times New Roman" w:cs="Times New Roman"/>
                <w:b/>
                <w:bCs/>
                <w:sz w:val="24"/>
                <w:szCs w:val="24"/>
                <w:lang w:val="en-GB"/>
              </w:rPr>
            </w:pPr>
            <w:r>
              <w:rPr>
                <w:rFonts w:ascii="Times New Roman" w:eastAsia="Times New Roman" w:hAnsi="Times New Roman" w:cs="Times New Roman"/>
                <w:b/>
                <w:bCs/>
                <w:sz w:val="24"/>
                <w:szCs w:val="24"/>
                <w:lang w:val="en-GB"/>
              </w:rPr>
              <w:t>Details</w:t>
            </w:r>
          </w:p>
        </w:tc>
        <w:tc>
          <w:tcPr>
            <w:tcW w:w="633" w:type="pct"/>
            <w:tcBorders>
              <w:top w:val="nil"/>
              <w:left w:val="nil"/>
              <w:bottom w:val="single" w:sz="4" w:space="0" w:color="auto"/>
              <w:right w:val="single" w:sz="4" w:space="0" w:color="auto"/>
            </w:tcBorders>
            <w:shd w:val="clear" w:color="auto" w:fill="FFFF00"/>
            <w:noWrap/>
            <w:vAlign w:val="center"/>
            <w:hideMark/>
          </w:tcPr>
          <w:p w14:paraId="38FFBC10" w14:textId="77777777" w:rsidR="00393455" w:rsidRDefault="00BC616B">
            <w:pPr>
              <w:spacing w:line="360" w:lineRule="auto"/>
              <w:jc w:val="center"/>
              <w:rPr>
                <w:rFonts w:ascii="Times New Roman" w:eastAsia="Times New Roman" w:hAnsi="Times New Roman" w:cs="Times New Roman"/>
                <w:b/>
                <w:bCs/>
                <w:sz w:val="24"/>
                <w:szCs w:val="24"/>
                <w:lang w:val="en-GB"/>
              </w:rPr>
            </w:pPr>
            <w:r>
              <w:rPr>
                <w:rFonts w:ascii="Times New Roman" w:eastAsia="Times New Roman" w:hAnsi="Times New Roman" w:cs="Times New Roman"/>
                <w:b/>
                <w:bCs/>
                <w:sz w:val="24"/>
                <w:szCs w:val="24"/>
                <w:lang w:val="en-GB"/>
              </w:rPr>
              <w:t xml:space="preserve">Formula </w:t>
            </w:r>
          </w:p>
        </w:tc>
        <w:tc>
          <w:tcPr>
            <w:tcW w:w="577" w:type="pct"/>
            <w:tcBorders>
              <w:top w:val="nil"/>
              <w:left w:val="nil"/>
              <w:bottom w:val="single" w:sz="4" w:space="0" w:color="auto"/>
              <w:right w:val="single" w:sz="4" w:space="0" w:color="auto"/>
            </w:tcBorders>
            <w:shd w:val="clear" w:color="auto" w:fill="FFFF00"/>
            <w:vAlign w:val="center"/>
            <w:hideMark/>
          </w:tcPr>
          <w:p w14:paraId="45DE7480" w14:textId="77777777" w:rsidR="00393455" w:rsidRDefault="00BC616B">
            <w:pPr>
              <w:spacing w:line="360" w:lineRule="auto"/>
              <w:jc w:val="center"/>
              <w:rPr>
                <w:rFonts w:ascii="Times New Roman" w:eastAsia="Times New Roman" w:hAnsi="Times New Roman" w:cs="Times New Roman"/>
                <w:b/>
                <w:bCs/>
                <w:sz w:val="24"/>
                <w:szCs w:val="24"/>
                <w:lang w:val="en-GB"/>
              </w:rPr>
            </w:pPr>
            <w:r>
              <w:rPr>
                <w:rFonts w:ascii="Times New Roman" w:eastAsia="Times New Roman" w:hAnsi="Times New Roman" w:cs="Times New Roman"/>
                <w:b/>
                <w:bCs/>
                <w:sz w:val="24"/>
                <w:szCs w:val="24"/>
                <w:lang w:val="en-GB"/>
              </w:rPr>
              <w:t>2020</w:t>
            </w:r>
          </w:p>
        </w:tc>
        <w:tc>
          <w:tcPr>
            <w:tcW w:w="596" w:type="pct"/>
            <w:tcBorders>
              <w:top w:val="nil"/>
              <w:left w:val="nil"/>
              <w:bottom w:val="single" w:sz="4" w:space="0" w:color="auto"/>
              <w:right w:val="single" w:sz="4" w:space="0" w:color="auto"/>
            </w:tcBorders>
            <w:shd w:val="clear" w:color="auto" w:fill="FFFF00"/>
            <w:vAlign w:val="center"/>
            <w:hideMark/>
          </w:tcPr>
          <w:p w14:paraId="02281F4E" w14:textId="77777777" w:rsidR="00393455" w:rsidRDefault="00BC616B">
            <w:pPr>
              <w:spacing w:line="360" w:lineRule="auto"/>
              <w:jc w:val="center"/>
              <w:rPr>
                <w:rFonts w:ascii="Times New Roman" w:eastAsia="Times New Roman" w:hAnsi="Times New Roman" w:cs="Times New Roman"/>
                <w:b/>
                <w:bCs/>
                <w:sz w:val="24"/>
                <w:szCs w:val="24"/>
                <w:lang w:val="en-GB"/>
              </w:rPr>
            </w:pPr>
            <w:r>
              <w:rPr>
                <w:rFonts w:ascii="Times New Roman" w:eastAsia="Times New Roman" w:hAnsi="Times New Roman" w:cs="Times New Roman"/>
                <w:b/>
                <w:bCs/>
                <w:sz w:val="24"/>
                <w:szCs w:val="24"/>
                <w:lang w:val="en-GB"/>
              </w:rPr>
              <w:t>2021</w:t>
            </w:r>
          </w:p>
        </w:tc>
        <w:tc>
          <w:tcPr>
            <w:tcW w:w="596" w:type="pct"/>
            <w:tcBorders>
              <w:top w:val="nil"/>
              <w:left w:val="nil"/>
              <w:bottom w:val="single" w:sz="4" w:space="0" w:color="auto"/>
              <w:right w:val="single" w:sz="4" w:space="0" w:color="auto"/>
            </w:tcBorders>
            <w:shd w:val="clear" w:color="auto" w:fill="FFFF00"/>
            <w:vAlign w:val="center"/>
            <w:hideMark/>
          </w:tcPr>
          <w:p w14:paraId="5845ADC7" w14:textId="77777777" w:rsidR="00393455" w:rsidRDefault="00BC616B">
            <w:pPr>
              <w:spacing w:line="360" w:lineRule="auto"/>
              <w:jc w:val="center"/>
              <w:rPr>
                <w:rFonts w:ascii="Times New Roman" w:eastAsia="Times New Roman" w:hAnsi="Times New Roman" w:cs="Times New Roman"/>
                <w:b/>
                <w:bCs/>
                <w:sz w:val="24"/>
                <w:szCs w:val="24"/>
                <w:lang w:val="en-GB"/>
              </w:rPr>
            </w:pPr>
            <w:r>
              <w:rPr>
                <w:rFonts w:ascii="Times New Roman" w:eastAsia="Times New Roman" w:hAnsi="Times New Roman" w:cs="Times New Roman"/>
                <w:b/>
                <w:bCs/>
                <w:sz w:val="24"/>
                <w:szCs w:val="24"/>
                <w:lang w:val="en-GB"/>
              </w:rPr>
              <w:t>2022</w:t>
            </w:r>
          </w:p>
        </w:tc>
        <w:tc>
          <w:tcPr>
            <w:tcW w:w="596" w:type="pct"/>
            <w:tcBorders>
              <w:top w:val="nil"/>
              <w:left w:val="nil"/>
              <w:bottom w:val="single" w:sz="4" w:space="0" w:color="auto"/>
              <w:right w:val="single" w:sz="4" w:space="0" w:color="auto"/>
            </w:tcBorders>
            <w:shd w:val="clear" w:color="auto" w:fill="FFFF00"/>
            <w:vAlign w:val="center"/>
            <w:hideMark/>
          </w:tcPr>
          <w:p w14:paraId="04289F37" w14:textId="77777777" w:rsidR="00393455" w:rsidRDefault="00BC616B">
            <w:pPr>
              <w:spacing w:line="360" w:lineRule="auto"/>
              <w:jc w:val="center"/>
              <w:rPr>
                <w:rFonts w:ascii="Times New Roman" w:eastAsia="Times New Roman" w:hAnsi="Times New Roman" w:cs="Times New Roman"/>
                <w:b/>
                <w:bCs/>
                <w:sz w:val="24"/>
                <w:szCs w:val="24"/>
                <w:lang w:val="en-GB"/>
              </w:rPr>
            </w:pPr>
            <w:r>
              <w:rPr>
                <w:rFonts w:ascii="Times New Roman" w:eastAsia="Times New Roman" w:hAnsi="Times New Roman" w:cs="Times New Roman"/>
                <w:b/>
                <w:bCs/>
                <w:sz w:val="24"/>
                <w:szCs w:val="24"/>
                <w:lang w:val="en-GB"/>
              </w:rPr>
              <w:t>2023</w:t>
            </w:r>
          </w:p>
        </w:tc>
        <w:tc>
          <w:tcPr>
            <w:tcW w:w="596" w:type="pct"/>
            <w:tcBorders>
              <w:top w:val="nil"/>
              <w:left w:val="nil"/>
              <w:bottom w:val="single" w:sz="4" w:space="0" w:color="auto"/>
              <w:right w:val="single" w:sz="4" w:space="0" w:color="auto"/>
            </w:tcBorders>
            <w:shd w:val="clear" w:color="auto" w:fill="FFFF00"/>
            <w:vAlign w:val="center"/>
            <w:hideMark/>
          </w:tcPr>
          <w:p w14:paraId="2570A506" w14:textId="77777777" w:rsidR="00393455" w:rsidRDefault="00BC616B">
            <w:pPr>
              <w:spacing w:line="360" w:lineRule="auto"/>
              <w:jc w:val="center"/>
              <w:rPr>
                <w:rFonts w:ascii="Times New Roman" w:eastAsia="Times New Roman" w:hAnsi="Times New Roman" w:cs="Times New Roman"/>
                <w:b/>
                <w:bCs/>
                <w:sz w:val="24"/>
                <w:szCs w:val="24"/>
                <w:lang w:val="en-GB"/>
              </w:rPr>
            </w:pPr>
            <w:r>
              <w:rPr>
                <w:rFonts w:ascii="Times New Roman" w:eastAsia="Times New Roman" w:hAnsi="Times New Roman" w:cs="Times New Roman"/>
                <w:b/>
                <w:bCs/>
                <w:sz w:val="24"/>
                <w:szCs w:val="24"/>
                <w:lang w:val="en-GB"/>
              </w:rPr>
              <w:t>2024</w:t>
            </w:r>
          </w:p>
        </w:tc>
      </w:tr>
      <w:tr w:rsidR="00393455" w14:paraId="41FF42DA" w14:textId="77777777">
        <w:trPr>
          <w:trHeight w:val="312"/>
        </w:trPr>
        <w:tc>
          <w:tcPr>
            <w:tcW w:w="985" w:type="pct"/>
            <w:tcBorders>
              <w:top w:val="nil"/>
              <w:left w:val="single" w:sz="4" w:space="0" w:color="auto"/>
              <w:bottom w:val="single" w:sz="4" w:space="0" w:color="auto"/>
              <w:right w:val="single" w:sz="4" w:space="0" w:color="auto"/>
            </w:tcBorders>
            <w:noWrap/>
            <w:vAlign w:val="center"/>
            <w:hideMark/>
          </w:tcPr>
          <w:p w14:paraId="202E6843" w14:textId="77777777" w:rsidR="00393455" w:rsidRDefault="00BC616B">
            <w:pPr>
              <w:spacing w:line="360" w:lineRule="auto"/>
              <w:jc w:val="center"/>
              <w:rPr>
                <w:rFonts w:ascii="Times New Roman" w:eastAsia="Times New Roman" w:hAnsi="Times New Roman" w:cs="Times New Roman"/>
                <w:sz w:val="24"/>
                <w:szCs w:val="24"/>
                <w:lang w:val="en-GB"/>
              </w:rPr>
            </w:pPr>
            <w:r>
              <w:rPr>
                <w:rFonts w:ascii="Times New Roman" w:eastAsia="Times New Roman" w:hAnsi="Times New Roman" w:cs="Times New Roman"/>
                <w:sz w:val="24"/>
                <w:szCs w:val="24"/>
                <w:lang w:val="en-GB"/>
              </w:rPr>
              <w:t>Net Sales</w:t>
            </w:r>
          </w:p>
        </w:tc>
        <w:tc>
          <w:tcPr>
            <w:tcW w:w="422" w:type="pct"/>
            <w:tcBorders>
              <w:top w:val="nil"/>
              <w:left w:val="nil"/>
              <w:bottom w:val="single" w:sz="4" w:space="0" w:color="auto"/>
              <w:right w:val="single" w:sz="4" w:space="0" w:color="auto"/>
            </w:tcBorders>
            <w:noWrap/>
            <w:vAlign w:val="center"/>
            <w:hideMark/>
          </w:tcPr>
          <w:p w14:paraId="2F62A031" w14:textId="77777777" w:rsidR="00393455" w:rsidRDefault="00BC616B">
            <w:pPr>
              <w:spacing w:line="360" w:lineRule="auto"/>
              <w:jc w:val="center"/>
              <w:rPr>
                <w:rFonts w:ascii="Times New Roman" w:eastAsia="Times New Roman" w:hAnsi="Times New Roman" w:cs="Times New Roman"/>
                <w:sz w:val="24"/>
                <w:szCs w:val="24"/>
                <w:lang w:val="en-GB"/>
              </w:rPr>
            </w:pPr>
            <w:r>
              <w:rPr>
                <w:rFonts w:ascii="Times New Roman" w:eastAsia="Times New Roman" w:hAnsi="Times New Roman" w:cs="Times New Roman"/>
                <w:sz w:val="24"/>
                <w:szCs w:val="24"/>
                <w:lang w:val="en-GB"/>
              </w:rPr>
              <w:t>A</w:t>
            </w:r>
          </w:p>
        </w:tc>
        <w:tc>
          <w:tcPr>
            <w:tcW w:w="633" w:type="pct"/>
            <w:tcBorders>
              <w:top w:val="nil"/>
              <w:left w:val="nil"/>
              <w:bottom w:val="single" w:sz="4" w:space="0" w:color="auto"/>
              <w:right w:val="single" w:sz="4" w:space="0" w:color="auto"/>
            </w:tcBorders>
            <w:noWrap/>
            <w:vAlign w:val="center"/>
            <w:hideMark/>
          </w:tcPr>
          <w:p w14:paraId="75A84712" w14:textId="77777777" w:rsidR="00393455" w:rsidRDefault="00BC616B">
            <w:pPr>
              <w:spacing w:line="360" w:lineRule="auto"/>
              <w:jc w:val="center"/>
              <w:rPr>
                <w:rFonts w:ascii="Times New Roman" w:eastAsia="Times New Roman" w:hAnsi="Times New Roman" w:cs="Times New Roman"/>
                <w:sz w:val="24"/>
                <w:szCs w:val="24"/>
                <w:lang w:val="en-GB"/>
              </w:rPr>
            </w:pPr>
            <w:r>
              <w:rPr>
                <w:rFonts w:ascii="Times New Roman" w:eastAsia="Times New Roman" w:hAnsi="Times New Roman" w:cs="Times New Roman"/>
                <w:sz w:val="24"/>
                <w:szCs w:val="24"/>
                <w:lang w:val="en-GB"/>
              </w:rPr>
              <w:t> </w:t>
            </w:r>
          </w:p>
        </w:tc>
        <w:tc>
          <w:tcPr>
            <w:tcW w:w="577" w:type="pct"/>
            <w:tcBorders>
              <w:top w:val="nil"/>
              <w:left w:val="nil"/>
              <w:bottom w:val="single" w:sz="4" w:space="0" w:color="auto"/>
              <w:right w:val="single" w:sz="4" w:space="0" w:color="auto"/>
            </w:tcBorders>
            <w:noWrap/>
            <w:vAlign w:val="center"/>
            <w:hideMark/>
          </w:tcPr>
          <w:p w14:paraId="53BB847C" w14:textId="77777777" w:rsidR="00393455" w:rsidRDefault="00BC616B">
            <w:pPr>
              <w:spacing w:line="360" w:lineRule="auto"/>
              <w:jc w:val="right"/>
              <w:rPr>
                <w:rFonts w:ascii="Times New Roman" w:eastAsia="Times New Roman" w:hAnsi="Times New Roman" w:cs="Times New Roman"/>
                <w:sz w:val="24"/>
                <w:szCs w:val="24"/>
                <w:lang w:val="en-GB"/>
              </w:rPr>
            </w:pPr>
            <w:r>
              <w:rPr>
                <w:rFonts w:ascii="Times New Roman" w:eastAsia="Times New Roman" w:hAnsi="Times New Roman" w:cs="Times New Roman"/>
                <w:sz w:val="24"/>
                <w:szCs w:val="24"/>
                <w:lang w:val="en-GB"/>
              </w:rPr>
              <w:t xml:space="preserve"> $           13,857 </w:t>
            </w:r>
          </w:p>
        </w:tc>
        <w:tc>
          <w:tcPr>
            <w:tcW w:w="596" w:type="pct"/>
            <w:tcBorders>
              <w:top w:val="nil"/>
              <w:left w:val="nil"/>
              <w:bottom w:val="single" w:sz="4" w:space="0" w:color="auto"/>
              <w:right w:val="single" w:sz="4" w:space="0" w:color="auto"/>
            </w:tcBorders>
            <w:noWrap/>
            <w:vAlign w:val="center"/>
            <w:hideMark/>
          </w:tcPr>
          <w:p w14:paraId="5BD66821" w14:textId="77777777" w:rsidR="00393455" w:rsidRDefault="00BC616B">
            <w:pPr>
              <w:spacing w:line="360" w:lineRule="auto"/>
              <w:jc w:val="right"/>
              <w:rPr>
                <w:rFonts w:ascii="Times New Roman" w:eastAsia="Times New Roman" w:hAnsi="Times New Roman" w:cs="Times New Roman"/>
                <w:sz w:val="24"/>
                <w:szCs w:val="24"/>
                <w:lang w:val="en-GB"/>
              </w:rPr>
            </w:pPr>
            <w:r>
              <w:rPr>
                <w:rFonts w:ascii="Times New Roman" w:eastAsia="Times New Roman" w:hAnsi="Times New Roman" w:cs="Times New Roman"/>
                <w:sz w:val="24"/>
                <w:szCs w:val="24"/>
                <w:lang w:val="en-GB"/>
              </w:rPr>
              <w:t xml:space="preserve"> $           20,773 </w:t>
            </w:r>
          </w:p>
        </w:tc>
        <w:tc>
          <w:tcPr>
            <w:tcW w:w="596" w:type="pct"/>
            <w:tcBorders>
              <w:top w:val="nil"/>
              <w:left w:val="nil"/>
              <w:bottom w:val="single" w:sz="4" w:space="0" w:color="auto"/>
              <w:right w:val="single" w:sz="4" w:space="0" w:color="auto"/>
            </w:tcBorders>
            <w:noWrap/>
            <w:vAlign w:val="center"/>
            <w:hideMark/>
          </w:tcPr>
          <w:p w14:paraId="4B65A715" w14:textId="77777777" w:rsidR="00393455" w:rsidRDefault="00BC616B">
            <w:pPr>
              <w:spacing w:line="360" w:lineRule="auto"/>
              <w:jc w:val="right"/>
              <w:rPr>
                <w:rFonts w:ascii="Times New Roman" w:eastAsia="Times New Roman" w:hAnsi="Times New Roman" w:cs="Times New Roman"/>
                <w:sz w:val="24"/>
                <w:szCs w:val="24"/>
                <w:lang w:val="en-GB"/>
              </w:rPr>
            </w:pPr>
            <w:r>
              <w:rPr>
                <w:rFonts w:ascii="Times New Roman" w:eastAsia="Times New Roman" w:hAnsi="Times New Roman" w:cs="Times New Roman"/>
                <w:sz w:val="24"/>
                <w:szCs w:val="24"/>
                <w:lang w:val="en-GB"/>
              </w:rPr>
              <w:t xml:space="preserve"> $           23,713 </w:t>
            </w:r>
          </w:p>
        </w:tc>
        <w:tc>
          <w:tcPr>
            <w:tcW w:w="596" w:type="pct"/>
            <w:tcBorders>
              <w:top w:val="nil"/>
              <w:left w:val="nil"/>
              <w:bottom w:val="single" w:sz="4" w:space="0" w:color="auto"/>
              <w:right w:val="single" w:sz="4" w:space="0" w:color="auto"/>
            </w:tcBorders>
            <w:noWrap/>
            <w:vAlign w:val="center"/>
            <w:hideMark/>
          </w:tcPr>
          <w:p w14:paraId="15C7BC74" w14:textId="77777777" w:rsidR="00393455" w:rsidRDefault="00BC616B">
            <w:pPr>
              <w:spacing w:line="360" w:lineRule="auto"/>
              <w:jc w:val="right"/>
              <w:rPr>
                <w:rFonts w:ascii="Times New Roman" w:eastAsia="Times New Roman" w:hAnsi="Times New Roman" w:cs="Times New Roman"/>
                <w:sz w:val="24"/>
                <w:szCs w:val="24"/>
                <w:lang w:val="en-GB"/>
              </w:rPr>
            </w:pPr>
            <w:r>
              <w:rPr>
                <w:rFonts w:ascii="Times New Roman" w:eastAsia="Times New Roman" w:hAnsi="Times New Roman" w:cs="Times New Roman"/>
                <w:sz w:val="24"/>
                <w:szCs w:val="24"/>
                <w:lang w:val="en-GB"/>
              </w:rPr>
              <w:t xml:space="preserve"> $           25,100 </w:t>
            </w:r>
          </w:p>
        </w:tc>
        <w:tc>
          <w:tcPr>
            <w:tcW w:w="596" w:type="pct"/>
            <w:tcBorders>
              <w:top w:val="nil"/>
              <w:left w:val="nil"/>
              <w:bottom w:val="single" w:sz="4" w:space="0" w:color="auto"/>
              <w:right w:val="single" w:sz="4" w:space="0" w:color="auto"/>
            </w:tcBorders>
            <w:noWrap/>
            <w:vAlign w:val="center"/>
            <w:hideMark/>
          </w:tcPr>
          <w:p w14:paraId="2A95703B" w14:textId="77777777" w:rsidR="00393455" w:rsidRDefault="00BC616B">
            <w:pPr>
              <w:spacing w:line="360" w:lineRule="auto"/>
              <w:jc w:val="right"/>
              <w:rPr>
                <w:rFonts w:ascii="Times New Roman" w:eastAsia="Times New Roman" w:hAnsi="Times New Roman" w:cs="Times New Roman"/>
                <w:sz w:val="24"/>
                <w:szCs w:val="24"/>
                <w:lang w:val="en-GB"/>
              </w:rPr>
            </w:pPr>
            <w:r>
              <w:rPr>
                <w:rFonts w:ascii="Times New Roman" w:eastAsia="Times New Roman" w:hAnsi="Times New Roman" w:cs="Times New Roman"/>
                <w:sz w:val="24"/>
                <w:szCs w:val="24"/>
                <w:lang w:val="en-GB"/>
              </w:rPr>
              <w:t xml:space="preserve"> $           26,186 </w:t>
            </w:r>
          </w:p>
        </w:tc>
      </w:tr>
      <w:tr w:rsidR="00393455" w14:paraId="6205534A" w14:textId="77777777">
        <w:trPr>
          <w:trHeight w:val="324"/>
        </w:trPr>
        <w:tc>
          <w:tcPr>
            <w:tcW w:w="985" w:type="pct"/>
            <w:tcBorders>
              <w:top w:val="nil"/>
              <w:left w:val="single" w:sz="4" w:space="0" w:color="auto"/>
              <w:bottom w:val="single" w:sz="4" w:space="0" w:color="auto"/>
              <w:right w:val="single" w:sz="4" w:space="0" w:color="auto"/>
            </w:tcBorders>
            <w:noWrap/>
            <w:vAlign w:val="center"/>
            <w:hideMark/>
          </w:tcPr>
          <w:p w14:paraId="78B4809B" w14:textId="77777777" w:rsidR="00393455" w:rsidRDefault="00BC616B">
            <w:pPr>
              <w:spacing w:line="360" w:lineRule="auto"/>
              <w:jc w:val="center"/>
              <w:rPr>
                <w:rFonts w:ascii="Times New Roman" w:eastAsia="Times New Roman" w:hAnsi="Times New Roman" w:cs="Times New Roman"/>
                <w:sz w:val="24"/>
                <w:szCs w:val="24"/>
                <w:lang w:val="en-GB"/>
              </w:rPr>
            </w:pPr>
            <w:r>
              <w:rPr>
                <w:rFonts w:ascii="Times New Roman" w:eastAsia="Times New Roman" w:hAnsi="Times New Roman" w:cs="Times New Roman"/>
                <w:sz w:val="24"/>
                <w:szCs w:val="24"/>
                <w:lang w:val="en-GB"/>
              </w:rPr>
              <w:t xml:space="preserve">Cost of Sales </w:t>
            </w:r>
          </w:p>
        </w:tc>
        <w:tc>
          <w:tcPr>
            <w:tcW w:w="422" w:type="pct"/>
            <w:tcBorders>
              <w:top w:val="nil"/>
              <w:left w:val="nil"/>
              <w:bottom w:val="single" w:sz="4" w:space="0" w:color="auto"/>
              <w:right w:val="single" w:sz="4" w:space="0" w:color="auto"/>
            </w:tcBorders>
            <w:noWrap/>
            <w:vAlign w:val="center"/>
            <w:hideMark/>
          </w:tcPr>
          <w:p w14:paraId="3FB6AB3A" w14:textId="77777777" w:rsidR="00393455" w:rsidRDefault="00BC616B">
            <w:pPr>
              <w:spacing w:line="360" w:lineRule="auto"/>
              <w:jc w:val="center"/>
              <w:rPr>
                <w:rFonts w:ascii="Times New Roman" w:eastAsia="Times New Roman" w:hAnsi="Times New Roman" w:cs="Times New Roman"/>
                <w:sz w:val="24"/>
                <w:szCs w:val="24"/>
                <w:lang w:val="en-GB"/>
              </w:rPr>
            </w:pPr>
            <w:r>
              <w:rPr>
                <w:rFonts w:ascii="Times New Roman" w:eastAsia="Times New Roman" w:hAnsi="Times New Roman" w:cs="Times New Roman"/>
                <w:sz w:val="24"/>
                <w:szCs w:val="24"/>
                <w:lang w:val="en-GB"/>
              </w:rPr>
              <w:t>B</w:t>
            </w:r>
          </w:p>
        </w:tc>
        <w:tc>
          <w:tcPr>
            <w:tcW w:w="633" w:type="pct"/>
            <w:tcBorders>
              <w:top w:val="nil"/>
              <w:left w:val="nil"/>
              <w:bottom w:val="single" w:sz="4" w:space="0" w:color="auto"/>
              <w:right w:val="single" w:sz="4" w:space="0" w:color="auto"/>
            </w:tcBorders>
            <w:noWrap/>
            <w:vAlign w:val="center"/>
            <w:hideMark/>
          </w:tcPr>
          <w:p w14:paraId="5DD39FB8" w14:textId="77777777" w:rsidR="00393455" w:rsidRDefault="00BC616B">
            <w:pPr>
              <w:spacing w:line="360" w:lineRule="auto"/>
              <w:jc w:val="center"/>
              <w:rPr>
                <w:rFonts w:ascii="Times New Roman" w:eastAsia="Times New Roman" w:hAnsi="Times New Roman" w:cs="Times New Roman"/>
                <w:sz w:val="24"/>
                <w:szCs w:val="24"/>
                <w:lang w:val="en-GB"/>
              </w:rPr>
            </w:pPr>
            <w:r>
              <w:rPr>
                <w:rFonts w:ascii="Times New Roman" w:eastAsia="Times New Roman" w:hAnsi="Times New Roman" w:cs="Times New Roman"/>
                <w:sz w:val="24"/>
                <w:szCs w:val="24"/>
                <w:lang w:val="en-GB"/>
              </w:rPr>
              <w:t> </w:t>
            </w:r>
          </w:p>
        </w:tc>
        <w:tc>
          <w:tcPr>
            <w:tcW w:w="577" w:type="pct"/>
            <w:tcBorders>
              <w:top w:val="nil"/>
              <w:left w:val="nil"/>
              <w:bottom w:val="single" w:sz="4" w:space="0" w:color="auto"/>
              <w:right w:val="single" w:sz="4" w:space="0" w:color="auto"/>
            </w:tcBorders>
            <w:vAlign w:val="center"/>
            <w:hideMark/>
          </w:tcPr>
          <w:p w14:paraId="1AA332E8" w14:textId="77777777" w:rsidR="00393455" w:rsidRDefault="00BC616B">
            <w:pPr>
              <w:spacing w:line="360" w:lineRule="auto"/>
              <w:jc w:val="right"/>
              <w:rPr>
                <w:rFonts w:ascii="Times New Roman" w:eastAsia="Times New Roman" w:hAnsi="Times New Roman" w:cs="Times New Roman"/>
                <w:sz w:val="24"/>
                <w:szCs w:val="24"/>
                <w:lang w:val="en-GB"/>
              </w:rPr>
            </w:pPr>
            <w:r>
              <w:rPr>
                <w:rFonts w:ascii="Times New Roman" w:eastAsia="Times New Roman" w:hAnsi="Times New Roman" w:cs="Times New Roman"/>
                <w:sz w:val="24"/>
                <w:szCs w:val="24"/>
                <w:lang w:val="en-GB"/>
              </w:rPr>
              <w:t xml:space="preserve"> $           11,056 </w:t>
            </w:r>
          </w:p>
        </w:tc>
        <w:tc>
          <w:tcPr>
            <w:tcW w:w="596" w:type="pct"/>
            <w:tcBorders>
              <w:top w:val="nil"/>
              <w:left w:val="nil"/>
              <w:bottom w:val="single" w:sz="8" w:space="0" w:color="000000"/>
              <w:right w:val="single" w:sz="8" w:space="0" w:color="000000"/>
            </w:tcBorders>
            <w:noWrap/>
            <w:vAlign w:val="center"/>
            <w:hideMark/>
          </w:tcPr>
          <w:p w14:paraId="01E4B8B0" w14:textId="77777777" w:rsidR="00393455" w:rsidRDefault="00BC616B">
            <w:pPr>
              <w:spacing w:line="360" w:lineRule="auto"/>
              <w:jc w:val="right"/>
              <w:rPr>
                <w:rFonts w:ascii="Times New Roman" w:eastAsia="Times New Roman" w:hAnsi="Times New Roman" w:cs="Times New Roman"/>
                <w:sz w:val="24"/>
                <w:szCs w:val="24"/>
                <w:lang w:val="en-GB"/>
              </w:rPr>
            </w:pPr>
            <w:r>
              <w:rPr>
                <w:rFonts w:ascii="Times New Roman" w:eastAsia="Times New Roman" w:hAnsi="Times New Roman" w:cs="Times New Roman"/>
                <w:sz w:val="24"/>
                <w:szCs w:val="24"/>
                <w:lang w:val="en-GB"/>
              </w:rPr>
              <w:t xml:space="preserve"> $            16,215 </w:t>
            </w:r>
          </w:p>
        </w:tc>
        <w:tc>
          <w:tcPr>
            <w:tcW w:w="596" w:type="pct"/>
            <w:tcBorders>
              <w:top w:val="nil"/>
              <w:left w:val="nil"/>
              <w:bottom w:val="single" w:sz="8" w:space="0" w:color="000000"/>
              <w:right w:val="single" w:sz="8" w:space="0" w:color="000000"/>
            </w:tcBorders>
            <w:noWrap/>
            <w:vAlign w:val="center"/>
            <w:hideMark/>
          </w:tcPr>
          <w:p w14:paraId="3E8DF993" w14:textId="77777777" w:rsidR="00393455" w:rsidRDefault="00BC616B">
            <w:pPr>
              <w:spacing w:line="360" w:lineRule="auto"/>
              <w:jc w:val="right"/>
              <w:rPr>
                <w:rFonts w:ascii="Times New Roman" w:eastAsia="Times New Roman" w:hAnsi="Times New Roman" w:cs="Times New Roman"/>
                <w:sz w:val="24"/>
                <w:szCs w:val="24"/>
                <w:lang w:val="en-GB"/>
              </w:rPr>
            </w:pPr>
            <w:r>
              <w:rPr>
                <w:rFonts w:ascii="Times New Roman" w:eastAsia="Times New Roman" w:hAnsi="Times New Roman" w:cs="Times New Roman"/>
                <w:sz w:val="24"/>
                <w:szCs w:val="24"/>
                <w:lang w:val="en-GB"/>
              </w:rPr>
              <w:t xml:space="preserve"> $            18,733 </w:t>
            </w:r>
          </w:p>
        </w:tc>
        <w:tc>
          <w:tcPr>
            <w:tcW w:w="596" w:type="pct"/>
            <w:tcBorders>
              <w:top w:val="nil"/>
              <w:left w:val="nil"/>
              <w:bottom w:val="single" w:sz="8" w:space="0" w:color="000000"/>
              <w:right w:val="single" w:sz="8" w:space="0" w:color="000000"/>
            </w:tcBorders>
            <w:noWrap/>
            <w:vAlign w:val="center"/>
            <w:hideMark/>
          </w:tcPr>
          <w:p w14:paraId="67AC5ABD" w14:textId="77777777" w:rsidR="00393455" w:rsidRDefault="00BC616B">
            <w:pPr>
              <w:spacing w:line="360" w:lineRule="auto"/>
              <w:jc w:val="right"/>
              <w:rPr>
                <w:rFonts w:ascii="Times New Roman" w:eastAsia="Times New Roman" w:hAnsi="Times New Roman" w:cs="Times New Roman"/>
                <w:sz w:val="24"/>
                <w:szCs w:val="24"/>
                <w:lang w:val="en-GB"/>
              </w:rPr>
            </w:pPr>
            <w:r>
              <w:rPr>
                <w:rFonts w:ascii="Times New Roman" w:eastAsia="Times New Roman" w:hAnsi="Times New Roman" w:cs="Times New Roman"/>
                <w:sz w:val="24"/>
                <w:szCs w:val="24"/>
                <w:lang w:val="en-GB"/>
              </w:rPr>
              <w:t xml:space="preserve"> $            20,128 </w:t>
            </w:r>
          </w:p>
        </w:tc>
        <w:tc>
          <w:tcPr>
            <w:tcW w:w="596" w:type="pct"/>
            <w:tcBorders>
              <w:top w:val="nil"/>
              <w:left w:val="nil"/>
              <w:bottom w:val="single" w:sz="8" w:space="0" w:color="000000"/>
              <w:right w:val="single" w:sz="8" w:space="0" w:color="000000"/>
            </w:tcBorders>
            <w:noWrap/>
            <w:vAlign w:val="center"/>
            <w:hideMark/>
          </w:tcPr>
          <w:p w14:paraId="5A21E970" w14:textId="77777777" w:rsidR="00393455" w:rsidRDefault="00BC616B">
            <w:pPr>
              <w:spacing w:line="360" w:lineRule="auto"/>
              <w:jc w:val="right"/>
              <w:rPr>
                <w:rFonts w:ascii="Times New Roman" w:eastAsia="Times New Roman" w:hAnsi="Times New Roman" w:cs="Times New Roman"/>
                <w:sz w:val="24"/>
                <w:szCs w:val="24"/>
                <w:lang w:val="en-GB"/>
              </w:rPr>
            </w:pPr>
            <w:r>
              <w:rPr>
                <w:rFonts w:ascii="Times New Roman" w:eastAsia="Times New Roman" w:hAnsi="Times New Roman" w:cs="Times New Roman"/>
                <w:sz w:val="24"/>
                <w:szCs w:val="24"/>
                <w:lang w:val="en-GB"/>
              </w:rPr>
              <w:t xml:space="preserve"> $            20,964 </w:t>
            </w:r>
          </w:p>
        </w:tc>
      </w:tr>
      <w:tr w:rsidR="00393455" w14:paraId="3721CCEB" w14:textId="77777777">
        <w:trPr>
          <w:trHeight w:val="324"/>
        </w:trPr>
        <w:tc>
          <w:tcPr>
            <w:tcW w:w="985" w:type="pct"/>
            <w:tcBorders>
              <w:top w:val="nil"/>
              <w:left w:val="single" w:sz="4" w:space="0" w:color="auto"/>
              <w:bottom w:val="single" w:sz="4" w:space="0" w:color="auto"/>
              <w:right w:val="single" w:sz="4" w:space="0" w:color="auto"/>
            </w:tcBorders>
            <w:noWrap/>
            <w:vAlign w:val="center"/>
            <w:hideMark/>
          </w:tcPr>
          <w:p w14:paraId="0159236A" w14:textId="77777777" w:rsidR="00393455" w:rsidRDefault="00BC616B">
            <w:pPr>
              <w:spacing w:line="360" w:lineRule="auto"/>
              <w:jc w:val="center"/>
              <w:rPr>
                <w:rFonts w:ascii="Times New Roman" w:eastAsia="Times New Roman" w:hAnsi="Times New Roman" w:cs="Times New Roman"/>
                <w:sz w:val="24"/>
                <w:szCs w:val="24"/>
                <w:lang w:val="en-GB"/>
              </w:rPr>
            </w:pPr>
            <w:r>
              <w:rPr>
                <w:rFonts w:ascii="Times New Roman" w:eastAsia="Times New Roman" w:hAnsi="Times New Roman" w:cs="Times New Roman"/>
                <w:sz w:val="24"/>
                <w:szCs w:val="24"/>
                <w:lang w:val="en-GB"/>
              </w:rPr>
              <w:t>Account Receivable</w:t>
            </w:r>
          </w:p>
        </w:tc>
        <w:tc>
          <w:tcPr>
            <w:tcW w:w="422" w:type="pct"/>
            <w:tcBorders>
              <w:top w:val="nil"/>
              <w:left w:val="nil"/>
              <w:bottom w:val="single" w:sz="4" w:space="0" w:color="auto"/>
              <w:right w:val="single" w:sz="4" w:space="0" w:color="auto"/>
            </w:tcBorders>
            <w:noWrap/>
            <w:vAlign w:val="center"/>
            <w:hideMark/>
          </w:tcPr>
          <w:p w14:paraId="53B051B4" w14:textId="77777777" w:rsidR="00393455" w:rsidRDefault="00BC616B">
            <w:pPr>
              <w:spacing w:line="360" w:lineRule="auto"/>
              <w:jc w:val="center"/>
              <w:rPr>
                <w:rFonts w:ascii="Times New Roman" w:eastAsia="Times New Roman" w:hAnsi="Times New Roman" w:cs="Times New Roman"/>
                <w:sz w:val="24"/>
                <w:szCs w:val="24"/>
                <w:lang w:val="en-GB"/>
              </w:rPr>
            </w:pPr>
            <w:r>
              <w:rPr>
                <w:rFonts w:ascii="Times New Roman" w:eastAsia="Times New Roman" w:hAnsi="Times New Roman" w:cs="Times New Roman"/>
                <w:sz w:val="24"/>
                <w:szCs w:val="24"/>
                <w:lang w:val="en-GB"/>
              </w:rPr>
              <w:t>D</w:t>
            </w:r>
          </w:p>
        </w:tc>
        <w:tc>
          <w:tcPr>
            <w:tcW w:w="633" w:type="pct"/>
            <w:tcBorders>
              <w:top w:val="nil"/>
              <w:left w:val="nil"/>
              <w:bottom w:val="single" w:sz="4" w:space="0" w:color="auto"/>
              <w:right w:val="single" w:sz="4" w:space="0" w:color="auto"/>
            </w:tcBorders>
            <w:noWrap/>
            <w:vAlign w:val="center"/>
            <w:hideMark/>
          </w:tcPr>
          <w:p w14:paraId="2E3B4913" w14:textId="77777777" w:rsidR="00393455" w:rsidRDefault="00BC616B">
            <w:pPr>
              <w:spacing w:line="360" w:lineRule="auto"/>
              <w:jc w:val="center"/>
              <w:rPr>
                <w:rFonts w:ascii="Times New Roman" w:eastAsia="Times New Roman" w:hAnsi="Times New Roman" w:cs="Times New Roman"/>
                <w:sz w:val="24"/>
                <w:szCs w:val="24"/>
                <w:lang w:val="en-GB"/>
              </w:rPr>
            </w:pPr>
            <w:r>
              <w:rPr>
                <w:rFonts w:ascii="Times New Roman" w:eastAsia="Times New Roman" w:hAnsi="Times New Roman" w:cs="Times New Roman"/>
                <w:sz w:val="24"/>
                <w:szCs w:val="24"/>
                <w:lang w:val="en-GB"/>
              </w:rPr>
              <w:t> </w:t>
            </w:r>
          </w:p>
        </w:tc>
        <w:tc>
          <w:tcPr>
            <w:tcW w:w="577" w:type="pct"/>
            <w:tcBorders>
              <w:top w:val="nil"/>
              <w:left w:val="nil"/>
              <w:bottom w:val="single" w:sz="4" w:space="0" w:color="auto"/>
              <w:right w:val="single" w:sz="4" w:space="0" w:color="auto"/>
            </w:tcBorders>
            <w:vAlign w:val="center"/>
            <w:hideMark/>
          </w:tcPr>
          <w:p w14:paraId="336F254F" w14:textId="77777777" w:rsidR="00393455" w:rsidRDefault="00BC616B">
            <w:pPr>
              <w:spacing w:line="360" w:lineRule="auto"/>
              <w:jc w:val="right"/>
              <w:rPr>
                <w:rFonts w:ascii="Times New Roman" w:eastAsia="Times New Roman" w:hAnsi="Times New Roman" w:cs="Times New Roman"/>
                <w:sz w:val="24"/>
                <w:szCs w:val="24"/>
                <w:lang w:val="en-GB"/>
              </w:rPr>
            </w:pPr>
            <w:r>
              <w:rPr>
                <w:rFonts w:ascii="Times New Roman" w:eastAsia="Times New Roman" w:hAnsi="Times New Roman" w:cs="Times New Roman"/>
                <w:sz w:val="24"/>
                <w:szCs w:val="24"/>
                <w:lang w:val="en-GB"/>
              </w:rPr>
              <w:t xml:space="preserve"> $             1,982 </w:t>
            </w:r>
          </w:p>
        </w:tc>
        <w:tc>
          <w:tcPr>
            <w:tcW w:w="596" w:type="pct"/>
            <w:tcBorders>
              <w:top w:val="nil"/>
              <w:left w:val="nil"/>
              <w:bottom w:val="single" w:sz="8" w:space="0" w:color="000000"/>
              <w:right w:val="single" w:sz="8" w:space="0" w:color="000000"/>
            </w:tcBorders>
            <w:noWrap/>
            <w:vAlign w:val="center"/>
            <w:hideMark/>
          </w:tcPr>
          <w:p w14:paraId="49F72582" w14:textId="77777777" w:rsidR="00393455" w:rsidRDefault="00BC616B">
            <w:pPr>
              <w:spacing w:line="360" w:lineRule="auto"/>
              <w:jc w:val="right"/>
              <w:rPr>
                <w:rFonts w:ascii="Times New Roman" w:eastAsia="Times New Roman" w:hAnsi="Times New Roman" w:cs="Times New Roman"/>
                <w:sz w:val="24"/>
                <w:szCs w:val="24"/>
                <w:lang w:val="en-GB"/>
              </w:rPr>
            </w:pPr>
            <w:r>
              <w:rPr>
                <w:rFonts w:ascii="Times New Roman" w:eastAsia="Times New Roman" w:hAnsi="Times New Roman" w:cs="Times New Roman"/>
                <w:sz w:val="24"/>
                <w:szCs w:val="24"/>
                <w:lang w:val="en-GB"/>
              </w:rPr>
              <w:t xml:space="preserve"> $              2,571 </w:t>
            </w:r>
          </w:p>
        </w:tc>
        <w:tc>
          <w:tcPr>
            <w:tcW w:w="596" w:type="pct"/>
            <w:tcBorders>
              <w:top w:val="nil"/>
              <w:left w:val="nil"/>
              <w:bottom w:val="single" w:sz="8" w:space="0" w:color="000000"/>
              <w:right w:val="single" w:sz="8" w:space="0" w:color="000000"/>
            </w:tcBorders>
            <w:noWrap/>
            <w:vAlign w:val="center"/>
            <w:hideMark/>
          </w:tcPr>
          <w:p w14:paraId="2966D5F4" w14:textId="77777777" w:rsidR="00393455" w:rsidRDefault="00BC616B">
            <w:pPr>
              <w:spacing w:line="360" w:lineRule="auto"/>
              <w:jc w:val="right"/>
              <w:rPr>
                <w:rFonts w:ascii="Times New Roman" w:eastAsia="Times New Roman" w:hAnsi="Times New Roman" w:cs="Times New Roman"/>
                <w:sz w:val="24"/>
                <w:szCs w:val="24"/>
                <w:lang w:val="en-GB"/>
              </w:rPr>
            </w:pPr>
            <w:r>
              <w:rPr>
                <w:rFonts w:ascii="Times New Roman" w:eastAsia="Times New Roman" w:hAnsi="Times New Roman" w:cs="Times New Roman"/>
                <w:sz w:val="24"/>
                <w:szCs w:val="24"/>
                <w:lang w:val="en-GB"/>
              </w:rPr>
              <w:t xml:space="preserve"> $              2,712 </w:t>
            </w:r>
          </w:p>
        </w:tc>
        <w:tc>
          <w:tcPr>
            <w:tcW w:w="596" w:type="pct"/>
            <w:tcBorders>
              <w:top w:val="nil"/>
              <w:left w:val="nil"/>
              <w:bottom w:val="single" w:sz="8" w:space="0" w:color="000000"/>
              <w:right w:val="single" w:sz="8" w:space="0" w:color="000000"/>
            </w:tcBorders>
            <w:noWrap/>
            <w:vAlign w:val="center"/>
            <w:hideMark/>
          </w:tcPr>
          <w:p w14:paraId="692AB06E" w14:textId="77777777" w:rsidR="00393455" w:rsidRDefault="00BC616B">
            <w:pPr>
              <w:spacing w:line="360" w:lineRule="auto"/>
              <w:jc w:val="right"/>
              <w:rPr>
                <w:rFonts w:ascii="Times New Roman" w:eastAsia="Times New Roman" w:hAnsi="Times New Roman" w:cs="Times New Roman"/>
                <w:sz w:val="24"/>
                <w:szCs w:val="24"/>
                <w:lang w:val="en-GB"/>
              </w:rPr>
            </w:pPr>
            <w:r>
              <w:rPr>
                <w:rFonts w:ascii="Times New Roman" w:eastAsia="Times New Roman" w:hAnsi="Times New Roman" w:cs="Times New Roman"/>
                <w:sz w:val="24"/>
                <w:szCs w:val="24"/>
                <w:lang w:val="en-GB"/>
              </w:rPr>
              <w:t xml:space="preserve"> $              2,795 </w:t>
            </w:r>
          </w:p>
        </w:tc>
        <w:tc>
          <w:tcPr>
            <w:tcW w:w="596" w:type="pct"/>
            <w:tcBorders>
              <w:top w:val="nil"/>
              <w:left w:val="nil"/>
              <w:bottom w:val="single" w:sz="8" w:space="0" w:color="000000"/>
              <w:right w:val="single" w:sz="8" w:space="0" w:color="000000"/>
            </w:tcBorders>
            <w:noWrap/>
            <w:vAlign w:val="center"/>
            <w:hideMark/>
          </w:tcPr>
          <w:p w14:paraId="25BF4E0B" w14:textId="77777777" w:rsidR="00393455" w:rsidRDefault="00BC616B">
            <w:pPr>
              <w:spacing w:line="360" w:lineRule="auto"/>
              <w:jc w:val="right"/>
              <w:rPr>
                <w:rFonts w:ascii="Times New Roman" w:eastAsia="Times New Roman" w:hAnsi="Times New Roman" w:cs="Times New Roman"/>
                <w:sz w:val="24"/>
                <w:szCs w:val="24"/>
                <w:lang w:val="en-GB"/>
              </w:rPr>
            </w:pPr>
            <w:r>
              <w:rPr>
                <w:rFonts w:ascii="Times New Roman" w:eastAsia="Times New Roman" w:hAnsi="Times New Roman" w:cs="Times New Roman"/>
                <w:sz w:val="24"/>
                <w:szCs w:val="24"/>
                <w:lang w:val="en-GB"/>
              </w:rPr>
              <w:t xml:space="preserve"> $              2,909 </w:t>
            </w:r>
          </w:p>
        </w:tc>
      </w:tr>
      <w:tr w:rsidR="00393455" w14:paraId="3C23A177" w14:textId="77777777">
        <w:trPr>
          <w:trHeight w:val="324"/>
        </w:trPr>
        <w:tc>
          <w:tcPr>
            <w:tcW w:w="985" w:type="pct"/>
            <w:tcBorders>
              <w:top w:val="nil"/>
              <w:left w:val="single" w:sz="4" w:space="0" w:color="auto"/>
              <w:bottom w:val="single" w:sz="4" w:space="0" w:color="auto"/>
              <w:right w:val="single" w:sz="4" w:space="0" w:color="auto"/>
            </w:tcBorders>
            <w:noWrap/>
            <w:vAlign w:val="center"/>
            <w:hideMark/>
          </w:tcPr>
          <w:p w14:paraId="26BF33CE" w14:textId="77777777" w:rsidR="00393455" w:rsidRDefault="00BC616B">
            <w:pPr>
              <w:spacing w:line="360" w:lineRule="auto"/>
              <w:jc w:val="center"/>
              <w:rPr>
                <w:rFonts w:ascii="Times New Roman" w:eastAsia="Times New Roman" w:hAnsi="Times New Roman" w:cs="Times New Roman"/>
                <w:sz w:val="24"/>
                <w:szCs w:val="24"/>
                <w:lang w:val="en-GB"/>
              </w:rPr>
            </w:pPr>
            <w:r>
              <w:rPr>
                <w:rFonts w:ascii="Times New Roman" w:eastAsia="Times New Roman" w:hAnsi="Times New Roman" w:cs="Times New Roman"/>
                <w:sz w:val="24"/>
                <w:szCs w:val="24"/>
                <w:lang w:val="en-GB"/>
              </w:rPr>
              <w:t>Account Payable</w:t>
            </w:r>
          </w:p>
        </w:tc>
        <w:tc>
          <w:tcPr>
            <w:tcW w:w="422" w:type="pct"/>
            <w:tcBorders>
              <w:top w:val="nil"/>
              <w:left w:val="nil"/>
              <w:bottom w:val="single" w:sz="4" w:space="0" w:color="auto"/>
              <w:right w:val="single" w:sz="4" w:space="0" w:color="auto"/>
            </w:tcBorders>
            <w:noWrap/>
            <w:vAlign w:val="center"/>
            <w:hideMark/>
          </w:tcPr>
          <w:p w14:paraId="103336E9" w14:textId="77777777" w:rsidR="00393455" w:rsidRDefault="00BC616B">
            <w:pPr>
              <w:spacing w:line="360" w:lineRule="auto"/>
              <w:jc w:val="center"/>
              <w:rPr>
                <w:rFonts w:ascii="Times New Roman" w:eastAsia="Times New Roman" w:hAnsi="Times New Roman" w:cs="Times New Roman"/>
                <w:sz w:val="24"/>
                <w:szCs w:val="24"/>
                <w:lang w:val="en-GB"/>
              </w:rPr>
            </w:pPr>
            <w:r>
              <w:rPr>
                <w:rFonts w:ascii="Times New Roman" w:eastAsia="Times New Roman" w:hAnsi="Times New Roman" w:cs="Times New Roman"/>
                <w:sz w:val="24"/>
                <w:szCs w:val="24"/>
                <w:lang w:val="en-GB"/>
              </w:rPr>
              <w:t>E</w:t>
            </w:r>
          </w:p>
        </w:tc>
        <w:tc>
          <w:tcPr>
            <w:tcW w:w="633" w:type="pct"/>
            <w:tcBorders>
              <w:top w:val="nil"/>
              <w:left w:val="nil"/>
              <w:bottom w:val="single" w:sz="4" w:space="0" w:color="auto"/>
              <w:right w:val="single" w:sz="4" w:space="0" w:color="auto"/>
            </w:tcBorders>
            <w:noWrap/>
            <w:vAlign w:val="center"/>
            <w:hideMark/>
          </w:tcPr>
          <w:p w14:paraId="17CE50A7" w14:textId="77777777" w:rsidR="00393455" w:rsidRDefault="00BC616B">
            <w:pPr>
              <w:spacing w:line="360" w:lineRule="auto"/>
              <w:jc w:val="center"/>
              <w:rPr>
                <w:rFonts w:ascii="Times New Roman" w:eastAsia="Times New Roman" w:hAnsi="Times New Roman" w:cs="Times New Roman"/>
                <w:sz w:val="24"/>
                <w:szCs w:val="24"/>
                <w:lang w:val="en-GB"/>
              </w:rPr>
            </w:pPr>
            <w:r>
              <w:rPr>
                <w:rFonts w:ascii="Times New Roman" w:eastAsia="Times New Roman" w:hAnsi="Times New Roman" w:cs="Times New Roman"/>
                <w:sz w:val="24"/>
                <w:szCs w:val="24"/>
                <w:lang w:val="en-GB"/>
              </w:rPr>
              <w:t> </w:t>
            </w:r>
          </w:p>
        </w:tc>
        <w:tc>
          <w:tcPr>
            <w:tcW w:w="577" w:type="pct"/>
            <w:tcBorders>
              <w:top w:val="nil"/>
              <w:left w:val="nil"/>
              <w:bottom w:val="single" w:sz="4" w:space="0" w:color="auto"/>
              <w:right w:val="single" w:sz="4" w:space="0" w:color="auto"/>
            </w:tcBorders>
            <w:vAlign w:val="center"/>
            <w:hideMark/>
          </w:tcPr>
          <w:p w14:paraId="60F8DF7F" w14:textId="77777777" w:rsidR="00393455" w:rsidRDefault="00BC616B">
            <w:pPr>
              <w:spacing w:line="360" w:lineRule="auto"/>
              <w:jc w:val="right"/>
              <w:rPr>
                <w:rFonts w:ascii="Times New Roman" w:eastAsia="Times New Roman" w:hAnsi="Times New Roman" w:cs="Times New Roman"/>
                <w:sz w:val="24"/>
                <w:szCs w:val="24"/>
                <w:lang w:val="en-GB"/>
              </w:rPr>
            </w:pPr>
            <w:r>
              <w:rPr>
                <w:rFonts w:ascii="Times New Roman" w:eastAsia="Times New Roman" w:hAnsi="Times New Roman" w:cs="Times New Roman"/>
                <w:sz w:val="24"/>
                <w:szCs w:val="24"/>
                <w:lang w:val="en-GB"/>
              </w:rPr>
              <w:t xml:space="preserve"> $                726 </w:t>
            </w:r>
          </w:p>
        </w:tc>
        <w:tc>
          <w:tcPr>
            <w:tcW w:w="596" w:type="pct"/>
            <w:tcBorders>
              <w:top w:val="nil"/>
              <w:left w:val="nil"/>
              <w:bottom w:val="single" w:sz="8" w:space="0" w:color="000000"/>
              <w:right w:val="single" w:sz="8" w:space="0" w:color="000000"/>
            </w:tcBorders>
            <w:noWrap/>
            <w:vAlign w:val="center"/>
            <w:hideMark/>
          </w:tcPr>
          <w:p w14:paraId="46A2FA41" w14:textId="77777777" w:rsidR="00393455" w:rsidRDefault="00BC616B">
            <w:pPr>
              <w:spacing w:line="360" w:lineRule="auto"/>
              <w:jc w:val="right"/>
              <w:rPr>
                <w:rFonts w:ascii="Times New Roman" w:eastAsia="Times New Roman" w:hAnsi="Times New Roman" w:cs="Times New Roman"/>
                <w:sz w:val="24"/>
                <w:szCs w:val="24"/>
                <w:lang w:val="en-GB"/>
              </w:rPr>
            </w:pPr>
            <w:r>
              <w:rPr>
                <w:rFonts w:ascii="Times New Roman" w:eastAsia="Times New Roman" w:hAnsi="Times New Roman" w:cs="Times New Roman"/>
                <w:sz w:val="24"/>
                <w:szCs w:val="24"/>
                <w:lang w:val="en-GB"/>
              </w:rPr>
              <w:t xml:space="preserve"> $                 746 </w:t>
            </w:r>
          </w:p>
        </w:tc>
        <w:tc>
          <w:tcPr>
            <w:tcW w:w="596" w:type="pct"/>
            <w:tcBorders>
              <w:top w:val="nil"/>
              <w:left w:val="nil"/>
              <w:bottom w:val="single" w:sz="8" w:space="0" w:color="000000"/>
              <w:right w:val="single" w:sz="8" w:space="0" w:color="000000"/>
            </w:tcBorders>
            <w:noWrap/>
            <w:vAlign w:val="center"/>
            <w:hideMark/>
          </w:tcPr>
          <w:p w14:paraId="756777C3" w14:textId="77777777" w:rsidR="00393455" w:rsidRDefault="00BC616B">
            <w:pPr>
              <w:spacing w:line="360" w:lineRule="auto"/>
              <w:jc w:val="right"/>
              <w:rPr>
                <w:rFonts w:ascii="Times New Roman" w:eastAsia="Times New Roman" w:hAnsi="Times New Roman" w:cs="Times New Roman"/>
                <w:sz w:val="24"/>
                <w:szCs w:val="24"/>
                <w:lang w:val="en-GB"/>
              </w:rPr>
            </w:pPr>
            <w:r>
              <w:rPr>
                <w:rFonts w:ascii="Times New Roman" w:eastAsia="Times New Roman" w:hAnsi="Times New Roman" w:cs="Times New Roman"/>
                <w:sz w:val="24"/>
                <w:szCs w:val="24"/>
                <w:lang w:val="en-GB"/>
              </w:rPr>
              <w:t xml:space="preserve"> $                 738 </w:t>
            </w:r>
          </w:p>
        </w:tc>
        <w:tc>
          <w:tcPr>
            <w:tcW w:w="596" w:type="pct"/>
            <w:tcBorders>
              <w:top w:val="nil"/>
              <w:left w:val="nil"/>
              <w:bottom w:val="single" w:sz="8" w:space="0" w:color="000000"/>
              <w:right w:val="single" w:sz="8" w:space="0" w:color="000000"/>
            </w:tcBorders>
            <w:noWrap/>
            <w:vAlign w:val="center"/>
            <w:hideMark/>
          </w:tcPr>
          <w:p w14:paraId="1D6A601D" w14:textId="77777777" w:rsidR="00393455" w:rsidRDefault="00BC616B">
            <w:pPr>
              <w:spacing w:line="360" w:lineRule="auto"/>
              <w:jc w:val="right"/>
              <w:rPr>
                <w:rFonts w:ascii="Times New Roman" w:eastAsia="Times New Roman" w:hAnsi="Times New Roman" w:cs="Times New Roman"/>
                <w:sz w:val="24"/>
                <w:szCs w:val="24"/>
                <w:lang w:val="en-GB"/>
              </w:rPr>
            </w:pPr>
            <w:r>
              <w:rPr>
                <w:rFonts w:ascii="Times New Roman" w:eastAsia="Times New Roman" w:hAnsi="Times New Roman" w:cs="Times New Roman"/>
                <w:sz w:val="24"/>
                <w:szCs w:val="24"/>
                <w:lang w:val="en-GB"/>
              </w:rPr>
              <w:t xml:space="preserve"> $                 763 </w:t>
            </w:r>
          </w:p>
        </w:tc>
        <w:tc>
          <w:tcPr>
            <w:tcW w:w="596" w:type="pct"/>
            <w:tcBorders>
              <w:top w:val="nil"/>
              <w:left w:val="nil"/>
              <w:bottom w:val="single" w:sz="8" w:space="0" w:color="000000"/>
              <w:right w:val="single" w:sz="8" w:space="0" w:color="000000"/>
            </w:tcBorders>
            <w:noWrap/>
            <w:vAlign w:val="center"/>
            <w:hideMark/>
          </w:tcPr>
          <w:p w14:paraId="14F5FE26" w14:textId="77777777" w:rsidR="00393455" w:rsidRDefault="00BC616B">
            <w:pPr>
              <w:spacing w:line="360" w:lineRule="auto"/>
              <w:jc w:val="right"/>
              <w:rPr>
                <w:rFonts w:ascii="Times New Roman" w:eastAsia="Times New Roman" w:hAnsi="Times New Roman" w:cs="Times New Roman"/>
                <w:sz w:val="24"/>
                <w:szCs w:val="24"/>
                <w:lang w:val="en-GB"/>
              </w:rPr>
            </w:pPr>
            <w:r>
              <w:rPr>
                <w:rFonts w:ascii="Times New Roman" w:eastAsia="Times New Roman" w:hAnsi="Times New Roman" w:cs="Times New Roman"/>
                <w:sz w:val="24"/>
                <w:szCs w:val="24"/>
                <w:lang w:val="en-GB"/>
              </w:rPr>
              <w:t xml:space="preserve"> $                 814 </w:t>
            </w:r>
          </w:p>
        </w:tc>
      </w:tr>
      <w:tr w:rsidR="00393455" w14:paraId="3D2664C2" w14:textId="77777777">
        <w:trPr>
          <w:trHeight w:val="324"/>
        </w:trPr>
        <w:tc>
          <w:tcPr>
            <w:tcW w:w="985" w:type="pct"/>
            <w:tcBorders>
              <w:top w:val="nil"/>
              <w:left w:val="single" w:sz="4" w:space="0" w:color="auto"/>
              <w:bottom w:val="single" w:sz="4" w:space="0" w:color="auto"/>
              <w:right w:val="single" w:sz="4" w:space="0" w:color="auto"/>
            </w:tcBorders>
            <w:noWrap/>
            <w:vAlign w:val="center"/>
            <w:hideMark/>
          </w:tcPr>
          <w:p w14:paraId="3DF62BC5" w14:textId="77777777" w:rsidR="00393455" w:rsidRDefault="00BC616B">
            <w:pPr>
              <w:spacing w:line="360" w:lineRule="auto"/>
              <w:jc w:val="center"/>
              <w:rPr>
                <w:rFonts w:ascii="Times New Roman" w:eastAsia="Times New Roman" w:hAnsi="Times New Roman" w:cs="Times New Roman"/>
                <w:sz w:val="24"/>
                <w:szCs w:val="24"/>
                <w:lang w:val="en-GB"/>
              </w:rPr>
            </w:pPr>
            <w:r>
              <w:rPr>
                <w:rFonts w:ascii="Times New Roman" w:eastAsia="Times New Roman" w:hAnsi="Times New Roman" w:cs="Times New Roman"/>
                <w:sz w:val="24"/>
                <w:szCs w:val="24"/>
                <w:lang w:val="en-GB"/>
              </w:rPr>
              <w:t>Total Assets</w:t>
            </w:r>
          </w:p>
        </w:tc>
        <w:tc>
          <w:tcPr>
            <w:tcW w:w="422" w:type="pct"/>
            <w:tcBorders>
              <w:top w:val="nil"/>
              <w:left w:val="nil"/>
              <w:bottom w:val="single" w:sz="4" w:space="0" w:color="auto"/>
              <w:right w:val="single" w:sz="4" w:space="0" w:color="auto"/>
            </w:tcBorders>
            <w:noWrap/>
            <w:vAlign w:val="center"/>
            <w:hideMark/>
          </w:tcPr>
          <w:p w14:paraId="27FA00BB" w14:textId="77777777" w:rsidR="00393455" w:rsidRDefault="00BC616B">
            <w:pPr>
              <w:spacing w:line="360" w:lineRule="auto"/>
              <w:jc w:val="center"/>
              <w:rPr>
                <w:rFonts w:ascii="Times New Roman" w:eastAsia="Times New Roman" w:hAnsi="Times New Roman" w:cs="Times New Roman"/>
                <w:sz w:val="24"/>
                <w:szCs w:val="24"/>
                <w:lang w:val="en-GB"/>
              </w:rPr>
            </w:pPr>
            <w:r>
              <w:rPr>
                <w:rFonts w:ascii="Times New Roman" w:eastAsia="Times New Roman" w:hAnsi="Times New Roman" w:cs="Times New Roman"/>
                <w:sz w:val="24"/>
                <w:szCs w:val="24"/>
                <w:lang w:val="en-GB"/>
              </w:rPr>
              <w:t>F</w:t>
            </w:r>
          </w:p>
        </w:tc>
        <w:tc>
          <w:tcPr>
            <w:tcW w:w="633" w:type="pct"/>
            <w:tcBorders>
              <w:top w:val="nil"/>
              <w:left w:val="nil"/>
              <w:bottom w:val="single" w:sz="4" w:space="0" w:color="auto"/>
              <w:right w:val="single" w:sz="4" w:space="0" w:color="auto"/>
            </w:tcBorders>
            <w:noWrap/>
            <w:vAlign w:val="center"/>
            <w:hideMark/>
          </w:tcPr>
          <w:p w14:paraId="3CFAC972" w14:textId="77777777" w:rsidR="00393455" w:rsidRDefault="00BC616B">
            <w:pPr>
              <w:spacing w:line="360" w:lineRule="auto"/>
              <w:jc w:val="center"/>
              <w:rPr>
                <w:rFonts w:ascii="Times New Roman" w:eastAsia="Times New Roman" w:hAnsi="Times New Roman" w:cs="Times New Roman"/>
                <w:sz w:val="24"/>
                <w:szCs w:val="24"/>
                <w:lang w:val="en-GB"/>
              </w:rPr>
            </w:pPr>
            <w:r>
              <w:rPr>
                <w:rFonts w:ascii="Times New Roman" w:eastAsia="Times New Roman" w:hAnsi="Times New Roman" w:cs="Times New Roman"/>
                <w:sz w:val="24"/>
                <w:szCs w:val="24"/>
                <w:lang w:val="en-GB"/>
              </w:rPr>
              <w:t> </w:t>
            </w:r>
          </w:p>
        </w:tc>
        <w:tc>
          <w:tcPr>
            <w:tcW w:w="577" w:type="pct"/>
            <w:tcBorders>
              <w:top w:val="nil"/>
              <w:left w:val="nil"/>
              <w:bottom w:val="single" w:sz="4" w:space="0" w:color="auto"/>
              <w:right w:val="single" w:sz="4" w:space="0" w:color="auto"/>
            </w:tcBorders>
            <w:noWrap/>
            <w:vAlign w:val="center"/>
            <w:hideMark/>
          </w:tcPr>
          <w:p w14:paraId="7C0EE723" w14:textId="77777777" w:rsidR="00393455" w:rsidRDefault="00BC616B">
            <w:pPr>
              <w:spacing w:line="360" w:lineRule="auto"/>
              <w:jc w:val="right"/>
              <w:rPr>
                <w:rFonts w:ascii="Times New Roman" w:eastAsia="Times New Roman" w:hAnsi="Times New Roman" w:cs="Times New Roman"/>
                <w:sz w:val="24"/>
                <w:szCs w:val="24"/>
                <w:lang w:val="en-GB"/>
              </w:rPr>
            </w:pPr>
            <w:r>
              <w:rPr>
                <w:rFonts w:ascii="Times New Roman" w:eastAsia="Times New Roman" w:hAnsi="Times New Roman" w:cs="Times New Roman"/>
                <w:sz w:val="24"/>
                <w:szCs w:val="24"/>
                <w:lang w:val="en-GB"/>
              </w:rPr>
              <w:t xml:space="preserve"> $           25,553 </w:t>
            </w:r>
          </w:p>
        </w:tc>
        <w:tc>
          <w:tcPr>
            <w:tcW w:w="596" w:type="pct"/>
            <w:tcBorders>
              <w:top w:val="single" w:sz="4" w:space="0" w:color="auto"/>
              <w:left w:val="nil"/>
              <w:bottom w:val="single" w:sz="4" w:space="0" w:color="auto"/>
              <w:right w:val="single" w:sz="4" w:space="0" w:color="auto"/>
            </w:tcBorders>
            <w:noWrap/>
            <w:vAlign w:val="center"/>
            <w:hideMark/>
          </w:tcPr>
          <w:p w14:paraId="62C629EA" w14:textId="77777777" w:rsidR="00393455" w:rsidRDefault="00BC616B">
            <w:pPr>
              <w:spacing w:line="360" w:lineRule="auto"/>
              <w:jc w:val="right"/>
              <w:rPr>
                <w:rFonts w:ascii="Times New Roman" w:eastAsia="Times New Roman" w:hAnsi="Times New Roman" w:cs="Times New Roman"/>
                <w:sz w:val="24"/>
                <w:szCs w:val="24"/>
                <w:lang w:val="en-GB"/>
              </w:rPr>
            </w:pPr>
            <w:r>
              <w:rPr>
                <w:rFonts w:ascii="Times New Roman" w:eastAsia="Times New Roman" w:hAnsi="Times New Roman" w:cs="Times New Roman"/>
                <w:sz w:val="24"/>
                <w:szCs w:val="24"/>
                <w:lang w:val="en-GB"/>
              </w:rPr>
              <w:t xml:space="preserve"> $           24,815 </w:t>
            </w:r>
          </w:p>
        </w:tc>
        <w:tc>
          <w:tcPr>
            <w:tcW w:w="596" w:type="pct"/>
            <w:tcBorders>
              <w:top w:val="single" w:sz="4" w:space="0" w:color="auto"/>
              <w:left w:val="nil"/>
              <w:bottom w:val="single" w:sz="4" w:space="0" w:color="auto"/>
              <w:right w:val="single" w:sz="4" w:space="0" w:color="auto"/>
            </w:tcBorders>
            <w:noWrap/>
            <w:vAlign w:val="center"/>
            <w:hideMark/>
          </w:tcPr>
          <w:p w14:paraId="6742EE1E" w14:textId="77777777" w:rsidR="00393455" w:rsidRDefault="00BC616B">
            <w:pPr>
              <w:spacing w:line="360" w:lineRule="auto"/>
              <w:jc w:val="right"/>
              <w:rPr>
                <w:rFonts w:ascii="Times New Roman" w:eastAsia="Times New Roman" w:hAnsi="Times New Roman" w:cs="Times New Roman"/>
                <w:sz w:val="24"/>
                <w:szCs w:val="24"/>
                <w:lang w:val="en-GB"/>
              </w:rPr>
            </w:pPr>
            <w:r>
              <w:rPr>
                <w:rFonts w:ascii="Times New Roman" w:eastAsia="Times New Roman" w:hAnsi="Times New Roman" w:cs="Times New Roman"/>
                <w:sz w:val="24"/>
                <w:szCs w:val="24"/>
                <w:lang w:val="en-GB"/>
              </w:rPr>
              <w:t xml:space="preserve"> $           25,674 </w:t>
            </w:r>
          </w:p>
        </w:tc>
        <w:tc>
          <w:tcPr>
            <w:tcW w:w="596" w:type="pct"/>
            <w:tcBorders>
              <w:top w:val="single" w:sz="4" w:space="0" w:color="auto"/>
              <w:left w:val="nil"/>
              <w:bottom w:val="single" w:sz="4" w:space="0" w:color="auto"/>
              <w:right w:val="single" w:sz="4" w:space="0" w:color="auto"/>
            </w:tcBorders>
            <w:noWrap/>
            <w:vAlign w:val="center"/>
            <w:hideMark/>
          </w:tcPr>
          <w:p w14:paraId="0DB5D542" w14:textId="77777777" w:rsidR="00393455" w:rsidRDefault="00BC616B">
            <w:pPr>
              <w:spacing w:line="360" w:lineRule="auto"/>
              <w:jc w:val="right"/>
              <w:rPr>
                <w:rFonts w:ascii="Times New Roman" w:eastAsia="Times New Roman" w:hAnsi="Times New Roman" w:cs="Times New Roman"/>
                <w:sz w:val="24"/>
                <w:szCs w:val="24"/>
                <w:lang w:val="en-GB"/>
              </w:rPr>
            </w:pPr>
            <w:r>
              <w:rPr>
                <w:rFonts w:ascii="Times New Roman" w:eastAsia="Times New Roman" w:hAnsi="Times New Roman" w:cs="Times New Roman"/>
                <w:sz w:val="24"/>
                <w:szCs w:val="24"/>
                <w:lang w:val="en-GB"/>
              </w:rPr>
              <w:t xml:space="preserve"> $           26,182 </w:t>
            </w:r>
          </w:p>
        </w:tc>
        <w:tc>
          <w:tcPr>
            <w:tcW w:w="596" w:type="pct"/>
            <w:tcBorders>
              <w:top w:val="single" w:sz="4" w:space="0" w:color="auto"/>
              <w:left w:val="nil"/>
              <w:bottom w:val="single" w:sz="4" w:space="0" w:color="auto"/>
              <w:right w:val="single" w:sz="4" w:space="0" w:color="auto"/>
            </w:tcBorders>
            <w:noWrap/>
            <w:vAlign w:val="center"/>
            <w:hideMark/>
          </w:tcPr>
          <w:p w14:paraId="13C30F15" w14:textId="77777777" w:rsidR="00393455" w:rsidRDefault="00BC616B">
            <w:pPr>
              <w:spacing w:line="360" w:lineRule="auto"/>
              <w:jc w:val="right"/>
              <w:rPr>
                <w:rFonts w:ascii="Times New Roman" w:eastAsia="Times New Roman" w:hAnsi="Times New Roman" w:cs="Times New Roman"/>
                <w:sz w:val="24"/>
                <w:szCs w:val="24"/>
                <w:lang w:val="en-GB"/>
              </w:rPr>
            </w:pPr>
            <w:r>
              <w:rPr>
                <w:rFonts w:ascii="Times New Roman" w:eastAsia="Times New Roman" w:hAnsi="Times New Roman" w:cs="Times New Roman"/>
                <w:sz w:val="24"/>
                <w:szCs w:val="24"/>
                <w:lang w:val="en-GB"/>
              </w:rPr>
              <w:t xml:space="preserve"> $             2,754 </w:t>
            </w:r>
          </w:p>
        </w:tc>
      </w:tr>
      <w:tr w:rsidR="00393455" w14:paraId="38E72E24" w14:textId="77777777">
        <w:trPr>
          <w:trHeight w:val="624"/>
        </w:trPr>
        <w:tc>
          <w:tcPr>
            <w:tcW w:w="985" w:type="pct"/>
            <w:tcBorders>
              <w:top w:val="nil"/>
              <w:left w:val="single" w:sz="4" w:space="0" w:color="auto"/>
              <w:bottom w:val="single" w:sz="4" w:space="0" w:color="auto"/>
              <w:right w:val="single" w:sz="4" w:space="0" w:color="auto"/>
            </w:tcBorders>
            <w:shd w:val="clear" w:color="auto" w:fill="C2D69B"/>
            <w:noWrap/>
            <w:vAlign w:val="bottom"/>
            <w:hideMark/>
          </w:tcPr>
          <w:p w14:paraId="04F42EF0" w14:textId="77777777" w:rsidR="00393455" w:rsidRDefault="00BC616B">
            <w:pPr>
              <w:spacing w:line="360" w:lineRule="auto"/>
              <w:jc w:val="center"/>
              <w:rPr>
                <w:rFonts w:ascii="Times New Roman" w:eastAsia="Times New Roman" w:hAnsi="Times New Roman" w:cs="Times New Roman"/>
                <w:b/>
                <w:bCs/>
                <w:sz w:val="24"/>
                <w:szCs w:val="24"/>
                <w:lang w:val="en-GB"/>
              </w:rPr>
            </w:pPr>
            <w:r>
              <w:rPr>
                <w:rFonts w:ascii="Times New Roman" w:eastAsia="Times New Roman" w:hAnsi="Times New Roman" w:cs="Times New Roman"/>
                <w:b/>
                <w:bCs/>
                <w:sz w:val="24"/>
                <w:szCs w:val="24"/>
                <w:lang w:val="en-GB"/>
              </w:rPr>
              <w:t>Total Asset Turnover</w:t>
            </w:r>
          </w:p>
        </w:tc>
        <w:tc>
          <w:tcPr>
            <w:tcW w:w="422" w:type="pct"/>
            <w:tcBorders>
              <w:top w:val="nil"/>
              <w:left w:val="nil"/>
              <w:bottom w:val="single" w:sz="4" w:space="0" w:color="auto"/>
              <w:right w:val="single" w:sz="4" w:space="0" w:color="auto"/>
            </w:tcBorders>
            <w:shd w:val="clear" w:color="auto" w:fill="C2D69B"/>
            <w:noWrap/>
            <w:vAlign w:val="center"/>
            <w:hideMark/>
          </w:tcPr>
          <w:p w14:paraId="26B9531A" w14:textId="77777777" w:rsidR="00393455" w:rsidRDefault="00BC616B">
            <w:pPr>
              <w:spacing w:line="360" w:lineRule="auto"/>
              <w:jc w:val="center"/>
              <w:rPr>
                <w:rFonts w:ascii="Times New Roman" w:eastAsia="Times New Roman" w:hAnsi="Times New Roman" w:cs="Times New Roman"/>
                <w:b/>
                <w:bCs/>
                <w:sz w:val="24"/>
                <w:szCs w:val="24"/>
                <w:lang w:val="en-GB"/>
              </w:rPr>
            </w:pPr>
            <w:r>
              <w:rPr>
                <w:rFonts w:ascii="Times New Roman" w:eastAsia="Times New Roman" w:hAnsi="Times New Roman" w:cs="Times New Roman"/>
                <w:b/>
                <w:bCs/>
                <w:sz w:val="24"/>
                <w:szCs w:val="24"/>
                <w:lang w:val="en-GB"/>
              </w:rPr>
              <w:t>A/F</w:t>
            </w:r>
          </w:p>
        </w:tc>
        <w:tc>
          <w:tcPr>
            <w:tcW w:w="633" w:type="pct"/>
            <w:tcBorders>
              <w:top w:val="nil"/>
              <w:left w:val="nil"/>
              <w:bottom w:val="single" w:sz="4" w:space="0" w:color="auto"/>
              <w:right w:val="single" w:sz="4" w:space="0" w:color="auto"/>
            </w:tcBorders>
            <w:shd w:val="clear" w:color="auto" w:fill="C2D69B"/>
            <w:hideMark/>
          </w:tcPr>
          <w:p w14:paraId="2EB5E2D7" w14:textId="77777777" w:rsidR="00393455" w:rsidRDefault="00BC616B">
            <w:pPr>
              <w:spacing w:line="360" w:lineRule="auto"/>
              <w:jc w:val="center"/>
              <w:rPr>
                <w:rFonts w:ascii="Times New Roman" w:eastAsia="Times New Roman" w:hAnsi="Times New Roman" w:cs="Times New Roman"/>
                <w:b/>
                <w:bCs/>
                <w:sz w:val="24"/>
                <w:szCs w:val="24"/>
                <w:lang w:val="en-GB"/>
              </w:rPr>
            </w:pPr>
            <w:r>
              <w:rPr>
                <w:rFonts w:ascii="Times New Roman" w:eastAsia="Times New Roman" w:hAnsi="Times New Roman" w:cs="Times New Roman"/>
                <w:b/>
                <w:bCs/>
                <w:sz w:val="24"/>
                <w:szCs w:val="24"/>
                <w:lang w:val="en-GB"/>
              </w:rPr>
              <w:t>(Sales / Total Assets)</w:t>
            </w:r>
          </w:p>
        </w:tc>
        <w:tc>
          <w:tcPr>
            <w:tcW w:w="577" w:type="pct"/>
            <w:tcBorders>
              <w:top w:val="nil"/>
              <w:left w:val="nil"/>
              <w:bottom w:val="single" w:sz="4" w:space="0" w:color="auto"/>
              <w:right w:val="single" w:sz="4" w:space="0" w:color="auto"/>
            </w:tcBorders>
            <w:shd w:val="clear" w:color="auto" w:fill="C2D69B"/>
            <w:noWrap/>
            <w:vAlign w:val="center"/>
            <w:hideMark/>
          </w:tcPr>
          <w:p w14:paraId="12CC1625" w14:textId="77777777" w:rsidR="00393455" w:rsidRDefault="00BC616B">
            <w:pPr>
              <w:spacing w:line="360" w:lineRule="auto"/>
              <w:jc w:val="center"/>
              <w:rPr>
                <w:rFonts w:ascii="Times New Roman" w:eastAsia="Times New Roman" w:hAnsi="Times New Roman" w:cs="Times New Roman"/>
                <w:b/>
                <w:bCs/>
                <w:sz w:val="24"/>
                <w:szCs w:val="24"/>
                <w:lang w:val="en-GB"/>
              </w:rPr>
            </w:pPr>
            <w:r>
              <w:rPr>
                <w:rFonts w:ascii="Times New Roman" w:eastAsia="Times New Roman" w:hAnsi="Times New Roman" w:cs="Times New Roman"/>
                <w:b/>
                <w:bCs/>
                <w:sz w:val="24"/>
                <w:szCs w:val="24"/>
                <w:lang w:val="en-GB"/>
              </w:rPr>
              <w:t xml:space="preserve">0.54 </w:t>
            </w:r>
          </w:p>
        </w:tc>
        <w:tc>
          <w:tcPr>
            <w:tcW w:w="596" w:type="pct"/>
            <w:tcBorders>
              <w:top w:val="nil"/>
              <w:left w:val="nil"/>
              <w:bottom w:val="single" w:sz="4" w:space="0" w:color="auto"/>
              <w:right w:val="single" w:sz="4" w:space="0" w:color="auto"/>
            </w:tcBorders>
            <w:shd w:val="clear" w:color="auto" w:fill="C2D69B"/>
            <w:noWrap/>
            <w:vAlign w:val="center"/>
            <w:hideMark/>
          </w:tcPr>
          <w:p w14:paraId="3A7A3A38" w14:textId="77777777" w:rsidR="00393455" w:rsidRDefault="00BC616B">
            <w:pPr>
              <w:spacing w:line="360" w:lineRule="auto"/>
              <w:jc w:val="center"/>
              <w:rPr>
                <w:rFonts w:ascii="Times New Roman" w:eastAsia="Times New Roman" w:hAnsi="Times New Roman" w:cs="Times New Roman"/>
                <w:b/>
                <w:bCs/>
                <w:sz w:val="24"/>
                <w:szCs w:val="24"/>
                <w:lang w:val="en-GB"/>
              </w:rPr>
            </w:pPr>
            <w:r>
              <w:rPr>
                <w:rFonts w:ascii="Times New Roman" w:eastAsia="Times New Roman" w:hAnsi="Times New Roman" w:cs="Times New Roman"/>
                <w:b/>
                <w:bCs/>
                <w:sz w:val="24"/>
                <w:szCs w:val="24"/>
                <w:lang w:val="en-GB"/>
              </w:rPr>
              <w:t xml:space="preserve">0.84 </w:t>
            </w:r>
          </w:p>
        </w:tc>
        <w:tc>
          <w:tcPr>
            <w:tcW w:w="596" w:type="pct"/>
            <w:tcBorders>
              <w:top w:val="nil"/>
              <w:left w:val="nil"/>
              <w:bottom w:val="single" w:sz="4" w:space="0" w:color="auto"/>
              <w:right w:val="single" w:sz="4" w:space="0" w:color="auto"/>
            </w:tcBorders>
            <w:shd w:val="clear" w:color="auto" w:fill="C2D69B"/>
            <w:noWrap/>
            <w:vAlign w:val="center"/>
            <w:hideMark/>
          </w:tcPr>
          <w:p w14:paraId="7E1859B2" w14:textId="77777777" w:rsidR="00393455" w:rsidRDefault="00BC616B">
            <w:pPr>
              <w:spacing w:line="360" w:lineRule="auto"/>
              <w:jc w:val="center"/>
              <w:rPr>
                <w:rFonts w:ascii="Times New Roman" w:eastAsia="Times New Roman" w:hAnsi="Times New Roman" w:cs="Times New Roman"/>
                <w:b/>
                <w:bCs/>
                <w:sz w:val="24"/>
                <w:szCs w:val="24"/>
                <w:lang w:val="en-GB"/>
              </w:rPr>
            </w:pPr>
            <w:r>
              <w:rPr>
                <w:rFonts w:ascii="Times New Roman" w:eastAsia="Times New Roman" w:hAnsi="Times New Roman" w:cs="Times New Roman"/>
                <w:b/>
                <w:bCs/>
                <w:sz w:val="24"/>
                <w:szCs w:val="24"/>
                <w:lang w:val="en-GB"/>
              </w:rPr>
              <w:t xml:space="preserve">0.92 </w:t>
            </w:r>
          </w:p>
        </w:tc>
        <w:tc>
          <w:tcPr>
            <w:tcW w:w="596" w:type="pct"/>
            <w:tcBorders>
              <w:top w:val="nil"/>
              <w:left w:val="nil"/>
              <w:bottom w:val="single" w:sz="4" w:space="0" w:color="auto"/>
              <w:right w:val="single" w:sz="4" w:space="0" w:color="auto"/>
            </w:tcBorders>
            <w:shd w:val="clear" w:color="auto" w:fill="C2D69B"/>
            <w:noWrap/>
            <w:vAlign w:val="center"/>
            <w:hideMark/>
          </w:tcPr>
          <w:p w14:paraId="0735FC53" w14:textId="77777777" w:rsidR="00393455" w:rsidRDefault="00BC616B">
            <w:pPr>
              <w:spacing w:line="360" w:lineRule="auto"/>
              <w:jc w:val="center"/>
              <w:rPr>
                <w:rFonts w:ascii="Times New Roman" w:eastAsia="Times New Roman" w:hAnsi="Times New Roman" w:cs="Times New Roman"/>
                <w:b/>
                <w:bCs/>
                <w:sz w:val="24"/>
                <w:szCs w:val="24"/>
                <w:lang w:val="en-GB"/>
              </w:rPr>
            </w:pPr>
            <w:r>
              <w:rPr>
                <w:rFonts w:ascii="Times New Roman" w:eastAsia="Times New Roman" w:hAnsi="Times New Roman" w:cs="Times New Roman"/>
                <w:b/>
                <w:bCs/>
                <w:sz w:val="24"/>
                <w:szCs w:val="24"/>
                <w:lang w:val="en-GB"/>
              </w:rPr>
              <w:t xml:space="preserve">0.96 </w:t>
            </w:r>
          </w:p>
        </w:tc>
        <w:tc>
          <w:tcPr>
            <w:tcW w:w="596" w:type="pct"/>
            <w:tcBorders>
              <w:top w:val="nil"/>
              <w:left w:val="nil"/>
              <w:bottom w:val="single" w:sz="4" w:space="0" w:color="auto"/>
              <w:right w:val="single" w:sz="4" w:space="0" w:color="auto"/>
            </w:tcBorders>
            <w:shd w:val="clear" w:color="auto" w:fill="C2D69B"/>
            <w:noWrap/>
            <w:vAlign w:val="center"/>
            <w:hideMark/>
          </w:tcPr>
          <w:p w14:paraId="3D1DBCF7" w14:textId="77777777" w:rsidR="00393455" w:rsidRDefault="00BC616B">
            <w:pPr>
              <w:spacing w:line="360" w:lineRule="auto"/>
              <w:jc w:val="center"/>
              <w:rPr>
                <w:rFonts w:ascii="Times New Roman" w:eastAsia="Times New Roman" w:hAnsi="Times New Roman" w:cs="Times New Roman"/>
                <w:b/>
                <w:bCs/>
                <w:sz w:val="24"/>
                <w:szCs w:val="24"/>
                <w:lang w:val="en-GB"/>
              </w:rPr>
            </w:pPr>
            <w:r>
              <w:rPr>
                <w:rFonts w:ascii="Times New Roman" w:eastAsia="Times New Roman" w:hAnsi="Times New Roman" w:cs="Times New Roman"/>
                <w:b/>
                <w:bCs/>
                <w:sz w:val="24"/>
                <w:szCs w:val="24"/>
                <w:lang w:val="en-GB"/>
              </w:rPr>
              <w:t xml:space="preserve">9.51 </w:t>
            </w:r>
          </w:p>
        </w:tc>
      </w:tr>
      <w:tr w:rsidR="00393455" w14:paraId="3BD209F7" w14:textId="77777777">
        <w:trPr>
          <w:trHeight w:val="936"/>
        </w:trPr>
        <w:tc>
          <w:tcPr>
            <w:tcW w:w="985" w:type="pct"/>
            <w:tcBorders>
              <w:top w:val="nil"/>
              <w:left w:val="single" w:sz="4" w:space="0" w:color="auto"/>
              <w:bottom w:val="single" w:sz="4" w:space="0" w:color="auto"/>
              <w:right w:val="single" w:sz="4" w:space="0" w:color="auto"/>
            </w:tcBorders>
            <w:shd w:val="clear" w:color="auto" w:fill="C2D69B"/>
            <w:noWrap/>
            <w:vAlign w:val="center"/>
            <w:hideMark/>
          </w:tcPr>
          <w:p w14:paraId="17E1EFD3" w14:textId="77777777" w:rsidR="00393455" w:rsidRDefault="00BC616B">
            <w:pPr>
              <w:spacing w:line="360" w:lineRule="auto"/>
              <w:jc w:val="center"/>
              <w:rPr>
                <w:rFonts w:ascii="Times New Roman" w:eastAsia="Times New Roman" w:hAnsi="Times New Roman" w:cs="Times New Roman"/>
                <w:b/>
                <w:bCs/>
                <w:sz w:val="24"/>
                <w:szCs w:val="24"/>
                <w:lang w:val="en-GB"/>
              </w:rPr>
            </w:pPr>
            <w:r>
              <w:rPr>
                <w:rFonts w:ascii="Times New Roman" w:eastAsia="Times New Roman" w:hAnsi="Times New Roman" w:cs="Times New Roman"/>
                <w:b/>
                <w:bCs/>
                <w:sz w:val="24"/>
                <w:szCs w:val="24"/>
                <w:lang w:val="en-GB"/>
              </w:rPr>
              <w:t>Receivables Turnover Days</w:t>
            </w:r>
          </w:p>
        </w:tc>
        <w:tc>
          <w:tcPr>
            <w:tcW w:w="422" w:type="pct"/>
            <w:tcBorders>
              <w:top w:val="nil"/>
              <w:left w:val="nil"/>
              <w:bottom w:val="single" w:sz="4" w:space="0" w:color="auto"/>
              <w:right w:val="single" w:sz="4" w:space="0" w:color="auto"/>
            </w:tcBorders>
            <w:shd w:val="clear" w:color="auto" w:fill="C2D69B"/>
            <w:noWrap/>
            <w:vAlign w:val="center"/>
            <w:hideMark/>
          </w:tcPr>
          <w:p w14:paraId="51BA35D6" w14:textId="77777777" w:rsidR="00393455" w:rsidRDefault="00BC616B">
            <w:pPr>
              <w:spacing w:line="360" w:lineRule="auto"/>
              <w:jc w:val="center"/>
              <w:rPr>
                <w:rFonts w:ascii="Times New Roman" w:eastAsia="Times New Roman" w:hAnsi="Times New Roman" w:cs="Times New Roman"/>
                <w:b/>
                <w:bCs/>
                <w:sz w:val="24"/>
                <w:szCs w:val="24"/>
                <w:lang w:val="en-GB"/>
              </w:rPr>
            </w:pPr>
            <w:r>
              <w:rPr>
                <w:rFonts w:ascii="Times New Roman" w:eastAsia="Times New Roman" w:hAnsi="Times New Roman" w:cs="Times New Roman"/>
                <w:b/>
                <w:bCs/>
                <w:sz w:val="24"/>
                <w:szCs w:val="24"/>
                <w:lang w:val="en-GB"/>
              </w:rPr>
              <w:t>365/(A/D)</w:t>
            </w:r>
          </w:p>
        </w:tc>
        <w:tc>
          <w:tcPr>
            <w:tcW w:w="633" w:type="pct"/>
            <w:tcBorders>
              <w:top w:val="nil"/>
              <w:left w:val="nil"/>
              <w:bottom w:val="single" w:sz="4" w:space="0" w:color="auto"/>
              <w:right w:val="single" w:sz="4" w:space="0" w:color="auto"/>
            </w:tcBorders>
            <w:shd w:val="clear" w:color="auto" w:fill="C2D69B"/>
            <w:hideMark/>
          </w:tcPr>
          <w:p w14:paraId="6FB037D1" w14:textId="77777777" w:rsidR="00393455" w:rsidRDefault="00BC616B">
            <w:pPr>
              <w:spacing w:line="360" w:lineRule="auto"/>
              <w:jc w:val="center"/>
              <w:rPr>
                <w:rFonts w:ascii="Times New Roman" w:eastAsia="Times New Roman" w:hAnsi="Times New Roman" w:cs="Times New Roman"/>
                <w:b/>
                <w:bCs/>
                <w:sz w:val="24"/>
                <w:szCs w:val="24"/>
                <w:lang w:val="en-GB"/>
              </w:rPr>
            </w:pPr>
            <w:r>
              <w:rPr>
                <w:rFonts w:ascii="Times New Roman" w:eastAsia="Times New Roman" w:hAnsi="Times New Roman" w:cs="Times New Roman"/>
                <w:b/>
                <w:bCs/>
                <w:sz w:val="24"/>
                <w:szCs w:val="24"/>
                <w:lang w:val="en-GB"/>
              </w:rPr>
              <w:t>365/ (Net Sales/Average Receivables</w:t>
            </w:r>
          </w:p>
        </w:tc>
        <w:tc>
          <w:tcPr>
            <w:tcW w:w="577" w:type="pct"/>
            <w:tcBorders>
              <w:top w:val="nil"/>
              <w:left w:val="nil"/>
              <w:bottom w:val="single" w:sz="4" w:space="0" w:color="auto"/>
              <w:right w:val="single" w:sz="4" w:space="0" w:color="auto"/>
            </w:tcBorders>
            <w:shd w:val="clear" w:color="auto" w:fill="C2D69B"/>
            <w:noWrap/>
            <w:vAlign w:val="center"/>
            <w:hideMark/>
          </w:tcPr>
          <w:p w14:paraId="565A4E67" w14:textId="77777777" w:rsidR="00393455" w:rsidRDefault="00BC616B">
            <w:pPr>
              <w:spacing w:line="360" w:lineRule="auto"/>
              <w:jc w:val="center"/>
              <w:rPr>
                <w:rFonts w:ascii="Times New Roman" w:eastAsia="Times New Roman" w:hAnsi="Times New Roman" w:cs="Times New Roman"/>
                <w:b/>
                <w:bCs/>
                <w:sz w:val="24"/>
                <w:szCs w:val="24"/>
                <w:lang w:val="en-GB"/>
              </w:rPr>
            </w:pPr>
            <w:r>
              <w:rPr>
                <w:rFonts w:ascii="Times New Roman" w:eastAsia="Times New Roman" w:hAnsi="Times New Roman" w:cs="Times New Roman"/>
                <w:b/>
                <w:bCs/>
                <w:sz w:val="24"/>
                <w:szCs w:val="24"/>
                <w:lang w:val="en-GB"/>
              </w:rPr>
              <w:t xml:space="preserve">                     52 </w:t>
            </w:r>
          </w:p>
        </w:tc>
        <w:tc>
          <w:tcPr>
            <w:tcW w:w="596" w:type="pct"/>
            <w:tcBorders>
              <w:top w:val="nil"/>
              <w:left w:val="nil"/>
              <w:bottom w:val="single" w:sz="4" w:space="0" w:color="auto"/>
              <w:right w:val="single" w:sz="4" w:space="0" w:color="auto"/>
            </w:tcBorders>
            <w:shd w:val="clear" w:color="auto" w:fill="C2D69B"/>
            <w:noWrap/>
            <w:vAlign w:val="center"/>
            <w:hideMark/>
          </w:tcPr>
          <w:p w14:paraId="617E9A76" w14:textId="77777777" w:rsidR="00393455" w:rsidRDefault="00BC616B">
            <w:pPr>
              <w:spacing w:line="360" w:lineRule="auto"/>
              <w:jc w:val="center"/>
              <w:rPr>
                <w:rFonts w:ascii="Times New Roman" w:eastAsia="Times New Roman" w:hAnsi="Times New Roman" w:cs="Times New Roman"/>
                <w:b/>
                <w:bCs/>
                <w:sz w:val="24"/>
                <w:szCs w:val="24"/>
                <w:lang w:val="en-GB"/>
              </w:rPr>
            </w:pPr>
            <w:r>
              <w:rPr>
                <w:rFonts w:ascii="Times New Roman" w:eastAsia="Times New Roman" w:hAnsi="Times New Roman" w:cs="Times New Roman"/>
                <w:b/>
                <w:bCs/>
                <w:sz w:val="24"/>
                <w:szCs w:val="24"/>
                <w:lang w:val="en-GB"/>
              </w:rPr>
              <w:t xml:space="preserve">                     45 </w:t>
            </w:r>
          </w:p>
        </w:tc>
        <w:tc>
          <w:tcPr>
            <w:tcW w:w="596" w:type="pct"/>
            <w:tcBorders>
              <w:top w:val="nil"/>
              <w:left w:val="nil"/>
              <w:bottom w:val="single" w:sz="4" w:space="0" w:color="auto"/>
              <w:right w:val="single" w:sz="4" w:space="0" w:color="auto"/>
            </w:tcBorders>
            <w:shd w:val="clear" w:color="auto" w:fill="C2D69B"/>
            <w:noWrap/>
            <w:vAlign w:val="center"/>
            <w:hideMark/>
          </w:tcPr>
          <w:p w14:paraId="50F880ED" w14:textId="77777777" w:rsidR="00393455" w:rsidRDefault="00BC616B">
            <w:pPr>
              <w:spacing w:line="360" w:lineRule="auto"/>
              <w:jc w:val="center"/>
              <w:rPr>
                <w:rFonts w:ascii="Times New Roman" w:eastAsia="Times New Roman" w:hAnsi="Times New Roman" w:cs="Times New Roman"/>
                <w:b/>
                <w:bCs/>
                <w:sz w:val="24"/>
                <w:szCs w:val="24"/>
                <w:lang w:val="en-GB"/>
              </w:rPr>
            </w:pPr>
            <w:r>
              <w:rPr>
                <w:rFonts w:ascii="Times New Roman" w:eastAsia="Times New Roman" w:hAnsi="Times New Roman" w:cs="Times New Roman"/>
                <w:b/>
                <w:bCs/>
                <w:sz w:val="24"/>
                <w:szCs w:val="24"/>
                <w:lang w:val="en-GB"/>
              </w:rPr>
              <w:t xml:space="preserve">                     42 </w:t>
            </w:r>
          </w:p>
        </w:tc>
        <w:tc>
          <w:tcPr>
            <w:tcW w:w="596" w:type="pct"/>
            <w:tcBorders>
              <w:top w:val="nil"/>
              <w:left w:val="nil"/>
              <w:bottom w:val="single" w:sz="4" w:space="0" w:color="auto"/>
              <w:right w:val="single" w:sz="4" w:space="0" w:color="auto"/>
            </w:tcBorders>
            <w:shd w:val="clear" w:color="auto" w:fill="C2D69B"/>
            <w:noWrap/>
            <w:vAlign w:val="center"/>
            <w:hideMark/>
          </w:tcPr>
          <w:p w14:paraId="6876D8B1" w14:textId="77777777" w:rsidR="00393455" w:rsidRDefault="00BC616B">
            <w:pPr>
              <w:spacing w:line="360" w:lineRule="auto"/>
              <w:jc w:val="center"/>
              <w:rPr>
                <w:rFonts w:ascii="Times New Roman" w:eastAsia="Times New Roman" w:hAnsi="Times New Roman" w:cs="Times New Roman"/>
                <w:b/>
                <w:bCs/>
                <w:sz w:val="24"/>
                <w:szCs w:val="24"/>
                <w:lang w:val="en-GB"/>
              </w:rPr>
            </w:pPr>
            <w:r>
              <w:rPr>
                <w:rFonts w:ascii="Times New Roman" w:eastAsia="Times New Roman" w:hAnsi="Times New Roman" w:cs="Times New Roman"/>
                <w:b/>
                <w:bCs/>
                <w:sz w:val="24"/>
                <w:szCs w:val="24"/>
                <w:lang w:val="en-GB"/>
              </w:rPr>
              <w:t xml:space="preserve">                     41 </w:t>
            </w:r>
          </w:p>
        </w:tc>
        <w:tc>
          <w:tcPr>
            <w:tcW w:w="596" w:type="pct"/>
            <w:tcBorders>
              <w:top w:val="nil"/>
              <w:left w:val="nil"/>
              <w:bottom w:val="single" w:sz="4" w:space="0" w:color="auto"/>
              <w:right w:val="single" w:sz="4" w:space="0" w:color="auto"/>
            </w:tcBorders>
            <w:shd w:val="clear" w:color="auto" w:fill="C2D69B"/>
            <w:noWrap/>
            <w:vAlign w:val="center"/>
            <w:hideMark/>
          </w:tcPr>
          <w:p w14:paraId="3263DAEA" w14:textId="77777777" w:rsidR="00393455" w:rsidRDefault="00BC616B">
            <w:pPr>
              <w:spacing w:line="360" w:lineRule="auto"/>
              <w:jc w:val="center"/>
              <w:rPr>
                <w:rFonts w:ascii="Times New Roman" w:eastAsia="Times New Roman" w:hAnsi="Times New Roman" w:cs="Times New Roman"/>
                <w:b/>
                <w:bCs/>
                <w:sz w:val="24"/>
                <w:szCs w:val="24"/>
                <w:lang w:val="en-GB"/>
              </w:rPr>
            </w:pPr>
            <w:r>
              <w:rPr>
                <w:rFonts w:ascii="Times New Roman" w:eastAsia="Times New Roman" w:hAnsi="Times New Roman" w:cs="Times New Roman"/>
                <w:b/>
                <w:bCs/>
                <w:sz w:val="24"/>
                <w:szCs w:val="24"/>
                <w:lang w:val="en-GB"/>
              </w:rPr>
              <w:t xml:space="preserve">                     41 </w:t>
            </w:r>
          </w:p>
        </w:tc>
      </w:tr>
      <w:tr w:rsidR="00393455" w14:paraId="77D64496" w14:textId="77777777">
        <w:trPr>
          <w:trHeight w:val="936"/>
        </w:trPr>
        <w:tc>
          <w:tcPr>
            <w:tcW w:w="985" w:type="pct"/>
            <w:tcBorders>
              <w:top w:val="nil"/>
              <w:left w:val="single" w:sz="4" w:space="0" w:color="auto"/>
              <w:bottom w:val="single" w:sz="4" w:space="0" w:color="auto"/>
              <w:right w:val="single" w:sz="4" w:space="0" w:color="auto"/>
            </w:tcBorders>
            <w:shd w:val="clear" w:color="auto" w:fill="C2D69B"/>
            <w:noWrap/>
            <w:vAlign w:val="center"/>
            <w:hideMark/>
          </w:tcPr>
          <w:p w14:paraId="03D52319" w14:textId="77777777" w:rsidR="00393455" w:rsidRDefault="00BC616B">
            <w:pPr>
              <w:spacing w:line="360" w:lineRule="auto"/>
              <w:jc w:val="center"/>
              <w:rPr>
                <w:rFonts w:ascii="Times New Roman" w:eastAsia="Times New Roman" w:hAnsi="Times New Roman" w:cs="Times New Roman"/>
                <w:b/>
                <w:bCs/>
                <w:sz w:val="24"/>
                <w:szCs w:val="24"/>
                <w:lang w:val="en-GB"/>
              </w:rPr>
            </w:pPr>
            <w:r>
              <w:rPr>
                <w:rFonts w:ascii="Times New Roman" w:eastAsia="Times New Roman" w:hAnsi="Times New Roman" w:cs="Times New Roman"/>
                <w:b/>
                <w:bCs/>
                <w:sz w:val="24"/>
                <w:szCs w:val="24"/>
                <w:lang w:val="en-GB"/>
              </w:rPr>
              <w:t>Payables Turnover Days</w:t>
            </w:r>
          </w:p>
        </w:tc>
        <w:tc>
          <w:tcPr>
            <w:tcW w:w="422" w:type="pct"/>
            <w:tcBorders>
              <w:top w:val="nil"/>
              <w:left w:val="nil"/>
              <w:bottom w:val="single" w:sz="4" w:space="0" w:color="auto"/>
              <w:right w:val="single" w:sz="4" w:space="0" w:color="auto"/>
            </w:tcBorders>
            <w:shd w:val="clear" w:color="auto" w:fill="C2D69B"/>
            <w:noWrap/>
            <w:vAlign w:val="center"/>
            <w:hideMark/>
          </w:tcPr>
          <w:p w14:paraId="22B02BCF" w14:textId="77777777" w:rsidR="00393455" w:rsidRDefault="00BC616B">
            <w:pPr>
              <w:spacing w:line="360" w:lineRule="auto"/>
              <w:jc w:val="center"/>
              <w:rPr>
                <w:rFonts w:ascii="Times New Roman" w:eastAsia="Times New Roman" w:hAnsi="Times New Roman" w:cs="Times New Roman"/>
                <w:b/>
                <w:bCs/>
                <w:sz w:val="24"/>
                <w:szCs w:val="24"/>
                <w:lang w:val="en-GB"/>
              </w:rPr>
            </w:pPr>
            <w:r>
              <w:rPr>
                <w:rFonts w:ascii="Times New Roman" w:eastAsia="Times New Roman" w:hAnsi="Times New Roman" w:cs="Times New Roman"/>
                <w:b/>
                <w:bCs/>
                <w:sz w:val="24"/>
                <w:szCs w:val="24"/>
                <w:lang w:val="en-GB"/>
              </w:rPr>
              <w:t>365/(B/E)</w:t>
            </w:r>
          </w:p>
        </w:tc>
        <w:tc>
          <w:tcPr>
            <w:tcW w:w="633" w:type="pct"/>
            <w:tcBorders>
              <w:top w:val="nil"/>
              <w:left w:val="nil"/>
              <w:bottom w:val="single" w:sz="4" w:space="0" w:color="auto"/>
              <w:right w:val="single" w:sz="4" w:space="0" w:color="auto"/>
            </w:tcBorders>
            <w:shd w:val="clear" w:color="auto" w:fill="C2D69B"/>
            <w:hideMark/>
          </w:tcPr>
          <w:p w14:paraId="5B8D60BD" w14:textId="77777777" w:rsidR="00393455" w:rsidRDefault="00BC616B">
            <w:pPr>
              <w:spacing w:line="360" w:lineRule="auto"/>
              <w:jc w:val="center"/>
              <w:rPr>
                <w:rFonts w:ascii="Times New Roman" w:eastAsia="Times New Roman" w:hAnsi="Times New Roman" w:cs="Times New Roman"/>
                <w:b/>
                <w:bCs/>
                <w:sz w:val="24"/>
                <w:szCs w:val="24"/>
                <w:lang w:val="en-GB"/>
              </w:rPr>
            </w:pPr>
            <w:r>
              <w:rPr>
                <w:rFonts w:ascii="Times New Roman" w:eastAsia="Times New Roman" w:hAnsi="Times New Roman" w:cs="Times New Roman"/>
                <w:b/>
                <w:bCs/>
                <w:sz w:val="24"/>
                <w:szCs w:val="24"/>
                <w:lang w:val="en-GB"/>
              </w:rPr>
              <w:t>365/ (COGS/Average Payable)</w:t>
            </w:r>
          </w:p>
        </w:tc>
        <w:tc>
          <w:tcPr>
            <w:tcW w:w="577" w:type="pct"/>
            <w:tcBorders>
              <w:top w:val="nil"/>
              <w:left w:val="nil"/>
              <w:bottom w:val="single" w:sz="4" w:space="0" w:color="auto"/>
              <w:right w:val="single" w:sz="4" w:space="0" w:color="auto"/>
            </w:tcBorders>
            <w:shd w:val="clear" w:color="auto" w:fill="C2D69B"/>
            <w:noWrap/>
            <w:vAlign w:val="center"/>
            <w:hideMark/>
          </w:tcPr>
          <w:p w14:paraId="59C529DF" w14:textId="77777777" w:rsidR="00393455" w:rsidRDefault="00BC616B">
            <w:pPr>
              <w:spacing w:line="360" w:lineRule="auto"/>
              <w:jc w:val="center"/>
              <w:rPr>
                <w:rFonts w:ascii="Times New Roman" w:eastAsia="Times New Roman" w:hAnsi="Times New Roman" w:cs="Times New Roman"/>
                <w:b/>
                <w:bCs/>
                <w:sz w:val="24"/>
                <w:szCs w:val="24"/>
                <w:lang w:val="en-GB"/>
              </w:rPr>
            </w:pPr>
            <w:r>
              <w:rPr>
                <w:rFonts w:ascii="Times New Roman" w:eastAsia="Times New Roman" w:hAnsi="Times New Roman" w:cs="Times New Roman"/>
                <w:b/>
                <w:bCs/>
                <w:sz w:val="24"/>
                <w:szCs w:val="24"/>
                <w:lang w:val="en-GB"/>
              </w:rPr>
              <w:t xml:space="preserve">                     24 </w:t>
            </w:r>
          </w:p>
        </w:tc>
        <w:tc>
          <w:tcPr>
            <w:tcW w:w="596" w:type="pct"/>
            <w:tcBorders>
              <w:top w:val="nil"/>
              <w:left w:val="nil"/>
              <w:bottom w:val="single" w:sz="4" w:space="0" w:color="auto"/>
              <w:right w:val="single" w:sz="4" w:space="0" w:color="auto"/>
            </w:tcBorders>
            <w:shd w:val="clear" w:color="auto" w:fill="C2D69B"/>
            <w:noWrap/>
            <w:vAlign w:val="center"/>
            <w:hideMark/>
          </w:tcPr>
          <w:p w14:paraId="7BE42979" w14:textId="77777777" w:rsidR="00393455" w:rsidRDefault="00BC616B">
            <w:pPr>
              <w:spacing w:line="360" w:lineRule="auto"/>
              <w:jc w:val="center"/>
              <w:rPr>
                <w:rFonts w:ascii="Times New Roman" w:eastAsia="Times New Roman" w:hAnsi="Times New Roman" w:cs="Times New Roman"/>
                <w:b/>
                <w:bCs/>
                <w:sz w:val="24"/>
                <w:szCs w:val="24"/>
                <w:lang w:val="en-GB"/>
              </w:rPr>
            </w:pPr>
            <w:r>
              <w:rPr>
                <w:rFonts w:ascii="Times New Roman" w:eastAsia="Times New Roman" w:hAnsi="Times New Roman" w:cs="Times New Roman"/>
                <w:b/>
                <w:bCs/>
                <w:sz w:val="24"/>
                <w:szCs w:val="24"/>
                <w:lang w:val="en-GB"/>
              </w:rPr>
              <w:t xml:space="preserve">                     17 </w:t>
            </w:r>
          </w:p>
        </w:tc>
        <w:tc>
          <w:tcPr>
            <w:tcW w:w="596" w:type="pct"/>
            <w:tcBorders>
              <w:top w:val="nil"/>
              <w:left w:val="nil"/>
              <w:bottom w:val="single" w:sz="4" w:space="0" w:color="auto"/>
              <w:right w:val="single" w:sz="4" w:space="0" w:color="auto"/>
            </w:tcBorders>
            <w:shd w:val="clear" w:color="auto" w:fill="C2D69B"/>
            <w:noWrap/>
            <w:vAlign w:val="center"/>
            <w:hideMark/>
          </w:tcPr>
          <w:p w14:paraId="7B180283" w14:textId="77777777" w:rsidR="00393455" w:rsidRDefault="00BC616B">
            <w:pPr>
              <w:spacing w:line="360" w:lineRule="auto"/>
              <w:jc w:val="center"/>
              <w:rPr>
                <w:rFonts w:ascii="Times New Roman" w:eastAsia="Times New Roman" w:hAnsi="Times New Roman" w:cs="Times New Roman"/>
                <w:b/>
                <w:bCs/>
                <w:sz w:val="24"/>
                <w:szCs w:val="24"/>
                <w:lang w:val="en-GB"/>
              </w:rPr>
            </w:pPr>
            <w:r>
              <w:rPr>
                <w:rFonts w:ascii="Times New Roman" w:eastAsia="Times New Roman" w:hAnsi="Times New Roman" w:cs="Times New Roman"/>
                <w:b/>
                <w:bCs/>
                <w:sz w:val="24"/>
                <w:szCs w:val="24"/>
                <w:lang w:val="en-GB"/>
              </w:rPr>
              <w:t xml:space="preserve">                     14 </w:t>
            </w:r>
          </w:p>
        </w:tc>
        <w:tc>
          <w:tcPr>
            <w:tcW w:w="596" w:type="pct"/>
            <w:tcBorders>
              <w:top w:val="nil"/>
              <w:left w:val="nil"/>
              <w:bottom w:val="single" w:sz="4" w:space="0" w:color="auto"/>
              <w:right w:val="single" w:sz="4" w:space="0" w:color="auto"/>
            </w:tcBorders>
            <w:shd w:val="clear" w:color="auto" w:fill="C2D69B"/>
            <w:noWrap/>
            <w:vAlign w:val="center"/>
            <w:hideMark/>
          </w:tcPr>
          <w:p w14:paraId="632549A8" w14:textId="77777777" w:rsidR="00393455" w:rsidRDefault="00BC616B">
            <w:pPr>
              <w:spacing w:line="360" w:lineRule="auto"/>
              <w:jc w:val="center"/>
              <w:rPr>
                <w:rFonts w:ascii="Times New Roman" w:eastAsia="Times New Roman" w:hAnsi="Times New Roman" w:cs="Times New Roman"/>
                <w:b/>
                <w:bCs/>
                <w:sz w:val="24"/>
                <w:szCs w:val="24"/>
                <w:lang w:val="en-GB"/>
              </w:rPr>
            </w:pPr>
            <w:r>
              <w:rPr>
                <w:rFonts w:ascii="Times New Roman" w:eastAsia="Times New Roman" w:hAnsi="Times New Roman" w:cs="Times New Roman"/>
                <w:b/>
                <w:bCs/>
                <w:sz w:val="24"/>
                <w:szCs w:val="24"/>
                <w:lang w:val="en-GB"/>
              </w:rPr>
              <w:t xml:space="preserve">                     14 </w:t>
            </w:r>
          </w:p>
        </w:tc>
        <w:tc>
          <w:tcPr>
            <w:tcW w:w="596" w:type="pct"/>
            <w:tcBorders>
              <w:top w:val="nil"/>
              <w:left w:val="nil"/>
              <w:bottom w:val="single" w:sz="4" w:space="0" w:color="auto"/>
              <w:right w:val="single" w:sz="4" w:space="0" w:color="auto"/>
            </w:tcBorders>
            <w:shd w:val="clear" w:color="auto" w:fill="C2D69B"/>
            <w:noWrap/>
            <w:vAlign w:val="center"/>
            <w:hideMark/>
          </w:tcPr>
          <w:p w14:paraId="2887ABCB" w14:textId="77777777" w:rsidR="00393455" w:rsidRDefault="00BC616B">
            <w:pPr>
              <w:spacing w:line="360" w:lineRule="auto"/>
              <w:jc w:val="center"/>
              <w:rPr>
                <w:rFonts w:ascii="Times New Roman" w:eastAsia="Times New Roman" w:hAnsi="Times New Roman" w:cs="Times New Roman"/>
                <w:b/>
                <w:bCs/>
                <w:sz w:val="24"/>
                <w:szCs w:val="24"/>
                <w:lang w:val="en-GB"/>
              </w:rPr>
            </w:pPr>
            <w:r>
              <w:rPr>
                <w:rFonts w:ascii="Times New Roman" w:eastAsia="Times New Roman" w:hAnsi="Times New Roman" w:cs="Times New Roman"/>
                <w:b/>
                <w:bCs/>
                <w:sz w:val="24"/>
                <w:szCs w:val="24"/>
                <w:lang w:val="en-GB"/>
              </w:rPr>
              <w:t xml:space="preserve">                     14 </w:t>
            </w:r>
          </w:p>
        </w:tc>
      </w:tr>
      <w:tr w:rsidR="00393455" w14:paraId="1CFEDFFF" w14:textId="77777777">
        <w:trPr>
          <w:trHeight w:val="624"/>
        </w:trPr>
        <w:tc>
          <w:tcPr>
            <w:tcW w:w="985" w:type="pct"/>
            <w:tcBorders>
              <w:top w:val="nil"/>
              <w:left w:val="nil"/>
              <w:bottom w:val="nil"/>
              <w:right w:val="nil"/>
            </w:tcBorders>
            <w:noWrap/>
            <w:vAlign w:val="center"/>
            <w:hideMark/>
          </w:tcPr>
          <w:p w14:paraId="72123762" w14:textId="77777777" w:rsidR="00393455" w:rsidRDefault="00393455">
            <w:pPr>
              <w:spacing w:line="360" w:lineRule="auto"/>
              <w:jc w:val="center"/>
              <w:rPr>
                <w:rFonts w:ascii="Times New Roman" w:eastAsia="Times New Roman" w:hAnsi="Times New Roman" w:cs="Times New Roman"/>
                <w:b/>
                <w:bCs/>
                <w:sz w:val="24"/>
                <w:szCs w:val="24"/>
                <w:lang w:val="en-GB"/>
              </w:rPr>
            </w:pPr>
          </w:p>
        </w:tc>
        <w:tc>
          <w:tcPr>
            <w:tcW w:w="422" w:type="pct"/>
            <w:tcBorders>
              <w:top w:val="nil"/>
              <w:left w:val="nil"/>
              <w:bottom w:val="nil"/>
              <w:right w:val="nil"/>
            </w:tcBorders>
            <w:noWrap/>
            <w:vAlign w:val="center"/>
            <w:hideMark/>
          </w:tcPr>
          <w:p w14:paraId="3FE3A569" w14:textId="77777777" w:rsidR="00393455" w:rsidRDefault="00393455">
            <w:pPr>
              <w:spacing w:line="360" w:lineRule="auto"/>
              <w:jc w:val="center"/>
              <w:rPr>
                <w:rFonts w:ascii="Times New Roman" w:eastAsia="Times New Roman" w:hAnsi="Times New Roman" w:cs="Times New Roman"/>
                <w:sz w:val="24"/>
                <w:szCs w:val="24"/>
                <w:lang w:val="en-GB"/>
              </w:rPr>
            </w:pPr>
          </w:p>
        </w:tc>
        <w:tc>
          <w:tcPr>
            <w:tcW w:w="633" w:type="pct"/>
            <w:tcBorders>
              <w:top w:val="nil"/>
              <w:left w:val="nil"/>
              <w:bottom w:val="nil"/>
              <w:right w:val="nil"/>
            </w:tcBorders>
            <w:noWrap/>
            <w:vAlign w:val="center"/>
            <w:hideMark/>
          </w:tcPr>
          <w:p w14:paraId="1B4D7BE6" w14:textId="77777777" w:rsidR="00393455" w:rsidRDefault="00393455">
            <w:pPr>
              <w:spacing w:line="360" w:lineRule="auto"/>
              <w:jc w:val="center"/>
              <w:rPr>
                <w:rFonts w:ascii="Times New Roman" w:eastAsia="Times New Roman" w:hAnsi="Times New Roman" w:cs="Times New Roman"/>
                <w:sz w:val="24"/>
                <w:szCs w:val="24"/>
                <w:lang w:val="en-GB"/>
              </w:rPr>
            </w:pPr>
          </w:p>
        </w:tc>
        <w:tc>
          <w:tcPr>
            <w:tcW w:w="577" w:type="pct"/>
            <w:tcBorders>
              <w:top w:val="nil"/>
              <w:left w:val="nil"/>
              <w:bottom w:val="nil"/>
              <w:right w:val="nil"/>
            </w:tcBorders>
            <w:noWrap/>
            <w:vAlign w:val="center"/>
            <w:hideMark/>
          </w:tcPr>
          <w:p w14:paraId="0696D65D" w14:textId="77777777" w:rsidR="00393455" w:rsidRDefault="00393455">
            <w:pPr>
              <w:spacing w:line="360" w:lineRule="auto"/>
              <w:jc w:val="center"/>
              <w:rPr>
                <w:rFonts w:ascii="Times New Roman" w:eastAsia="Times New Roman" w:hAnsi="Times New Roman" w:cs="Times New Roman"/>
                <w:sz w:val="24"/>
                <w:szCs w:val="24"/>
                <w:lang w:val="en-GB"/>
              </w:rPr>
            </w:pPr>
          </w:p>
        </w:tc>
        <w:tc>
          <w:tcPr>
            <w:tcW w:w="596" w:type="pct"/>
            <w:tcBorders>
              <w:top w:val="nil"/>
              <w:left w:val="nil"/>
              <w:bottom w:val="nil"/>
              <w:right w:val="nil"/>
            </w:tcBorders>
            <w:noWrap/>
            <w:vAlign w:val="center"/>
            <w:hideMark/>
          </w:tcPr>
          <w:p w14:paraId="63AA5CEA" w14:textId="77777777" w:rsidR="00393455" w:rsidRDefault="00393455">
            <w:pPr>
              <w:spacing w:line="360" w:lineRule="auto"/>
              <w:jc w:val="center"/>
              <w:rPr>
                <w:rFonts w:ascii="Times New Roman" w:eastAsia="Times New Roman" w:hAnsi="Times New Roman" w:cs="Times New Roman"/>
                <w:sz w:val="24"/>
                <w:szCs w:val="24"/>
                <w:lang w:val="en-GB"/>
              </w:rPr>
            </w:pPr>
          </w:p>
        </w:tc>
        <w:tc>
          <w:tcPr>
            <w:tcW w:w="596" w:type="pct"/>
            <w:tcBorders>
              <w:top w:val="nil"/>
              <w:left w:val="nil"/>
              <w:bottom w:val="nil"/>
              <w:right w:val="nil"/>
            </w:tcBorders>
            <w:noWrap/>
            <w:vAlign w:val="center"/>
            <w:hideMark/>
          </w:tcPr>
          <w:p w14:paraId="19BB6084" w14:textId="77777777" w:rsidR="00393455" w:rsidRDefault="00393455">
            <w:pPr>
              <w:spacing w:line="360" w:lineRule="auto"/>
              <w:jc w:val="center"/>
              <w:rPr>
                <w:rFonts w:ascii="Times New Roman" w:eastAsia="Times New Roman" w:hAnsi="Times New Roman" w:cs="Times New Roman"/>
                <w:sz w:val="24"/>
                <w:szCs w:val="24"/>
                <w:lang w:val="en-GB"/>
              </w:rPr>
            </w:pPr>
          </w:p>
        </w:tc>
        <w:tc>
          <w:tcPr>
            <w:tcW w:w="596" w:type="pct"/>
            <w:tcBorders>
              <w:top w:val="nil"/>
              <w:left w:val="nil"/>
              <w:bottom w:val="nil"/>
              <w:right w:val="nil"/>
            </w:tcBorders>
            <w:noWrap/>
            <w:vAlign w:val="center"/>
            <w:hideMark/>
          </w:tcPr>
          <w:p w14:paraId="447263D2" w14:textId="77777777" w:rsidR="00393455" w:rsidRDefault="00393455">
            <w:pPr>
              <w:spacing w:line="360" w:lineRule="auto"/>
              <w:jc w:val="center"/>
              <w:rPr>
                <w:rFonts w:ascii="Times New Roman" w:eastAsia="Times New Roman" w:hAnsi="Times New Roman" w:cs="Times New Roman"/>
                <w:sz w:val="24"/>
                <w:szCs w:val="24"/>
                <w:lang w:val="en-GB"/>
              </w:rPr>
            </w:pPr>
          </w:p>
        </w:tc>
        <w:tc>
          <w:tcPr>
            <w:tcW w:w="596" w:type="pct"/>
            <w:tcBorders>
              <w:top w:val="nil"/>
              <w:left w:val="nil"/>
              <w:bottom w:val="nil"/>
              <w:right w:val="nil"/>
            </w:tcBorders>
            <w:noWrap/>
            <w:vAlign w:val="center"/>
            <w:hideMark/>
          </w:tcPr>
          <w:p w14:paraId="736C4E25" w14:textId="77777777" w:rsidR="00393455" w:rsidRDefault="00393455">
            <w:pPr>
              <w:spacing w:line="360" w:lineRule="auto"/>
              <w:jc w:val="center"/>
              <w:rPr>
                <w:rFonts w:ascii="Times New Roman" w:eastAsia="Times New Roman" w:hAnsi="Times New Roman" w:cs="Times New Roman"/>
                <w:sz w:val="24"/>
                <w:szCs w:val="24"/>
                <w:lang w:val="en-GB"/>
              </w:rPr>
            </w:pPr>
          </w:p>
        </w:tc>
      </w:tr>
      <w:tr w:rsidR="00393455" w14:paraId="5ADCCD94" w14:textId="77777777">
        <w:trPr>
          <w:trHeight w:val="312"/>
        </w:trPr>
        <w:tc>
          <w:tcPr>
            <w:tcW w:w="985" w:type="pct"/>
            <w:tcBorders>
              <w:top w:val="nil"/>
              <w:left w:val="nil"/>
              <w:bottom w:val="nil"/>
              <w:right w:val="nil"/>
            </w:tcBorders>
            <w:noWrap/>
            <w:vAlign w:val="center"/>
            <w:hideMark/>
          </w:tcPr>
          <w:p w14:paraId="78E40B88" w14:textId="77777777" w:rsidR="00393455" w:rsidRDefault="00393455">
            <w:pPr>
              <w:spacing w:line="360" w:lineRule="auto"/>
              <w:jc w:val="center"/>
              <w:rPr>
                <w:rFonts w:ascii="Times New Roman" w:eastAsia="Times New Roman" w:hAnsi="Times New Roman" w:cs="Times New Roman"/>
                <w:sz w:val="24"/>
                <w:szCs w:val="24"/>
                <w:lang w:val="en-GB"/>
              </w:rPr>
            </w:pPr>
          </w:p>
        </w:tc>
        <w:tc>
          <w:tcPr>
            <w:tcW w:w="422" w:type="pct"/>
            <w:tcBorders>
              <w:top w:val="nil"/>
              <w:left w:val="nil"/>
              <w:bottom w:val="nil"/>
              <w:right w:val="nil"/>
            </w:tcBorders>
            <w:noWrap/>
            <w:vAlign w:val="center"/>
            <w:hideMark/>
          </w:tcPr>
          <w:p w14:paraId="5F9B4EB3" w14:textId="77777777" w:rsidR="00393455" w:rsidRDefault="00393455">
            <w:pPr>
              <w:spacing w:line="360" w:lineRule="auto"/>
              <w:jc w:val="center"/>
              <w:rPr>
                <w:rFonts w:ascii="Times New Roman" w:eastAsia="Times New Roman" w:hAnsi="Times New Roman" w:cs="Times New Roman"/>
                <w:sz w:val="24"/>
                <w:szCs w:val="24"/>
                <w:lang w:val="en-GB"/>
              </w:rPr>
            </w:pPr>
          </w:p>
        </w:tc>
        <w:tc>
          <w:tcPr>
            <w:tcW w:w="633" w:type="pct"/>
            <w:tcBorders>
              <w:top w:val="nil"/>
              <w:left w:val="nil"/>
              <w:bottom w:val="nil"/>
              <w:right w:val="nil"/>
            </w:tcBorders>
            <w:noWrap/>
            <w:vAlign w:val="center"/>
            <w:hideMark/>
          </w:tcPr>
          <w:p w14:paraId="64271140" w14:textId="77777777" w:rsidR="00393455" w:rsidRDefault="00393455">
            <w:pPr>
              <w:spacing w:line="360" w:lineRule="auto"/>
              <w:jc w:val="center"/>
              <w:rPr>
                <w:rFonts w:ascii="Times New Roman" w:eastAsia="Times New Roman" w:hAnsi="Times New Roman" w:cs="Times New Roman"/>
                <w:sz w:val="24"/>
                <w:szCs w:val="24"/>
                <w:lang w:val="en-GB"/>
              </w:rPr>
            </w:pPr>
          </w:p>
        </w:tc>
        <w:tc>
          <w:tcPr>
            <w:tcW w:w="577" w:type="pct"/>
            <w:tcBorders>
              <w:top w:val="nil"/>
              <w:left w:val="nil"/>
              <w:bottom w:val="nil"/>
              <w:right w:val="nil"/>
            </w:tcBorders>
            <w:noWrap/>
            <w:vAlign w:val="center"/>
            <w:hideMark/>
          </w:tcPr>
          <w:p w14:paraId="49CDB77D" w14:textId="77777777" w:rsidR="00393455" w:rsidRDefault="00393455">
            <w:pPr>
              <w:spacing w:line="360" w:lineRule="auto"/>
              <w:jc w:val="center"/>
              <w:rPr>
                <w:rFonts w:ascii="Times New Roman" w:eastAsia="Times New Roman" w:hAnsi="Times New Roman" w:cs="Times New Roman"/>
                <w:sz w:val="24"/>
                <w:szCs w:val="24"/>
                <w:lang w:val="en-GB"/>
              </w:rPr>
            </w:pPr>
          </w:p>
        </w:tc>
        <w:tc>
          <w:tcPr>
            <w:tcW w:w="596" w:type="pct"/>
            <w:tcBorders>
              <w:top w:val="nil"/>
              <w:left w:val="nil"/>
              <w:bottom w:val="nil"/>
              <w:right w:val="nil"/>
            </w:tcBorders>
            <w:noWrap/>
            <w:vAlign w:val="center"/>
            <w:hideMark/>
          </w:tcPr>
          <w:p w14:paraId="74051E2F" w14:textId="77777777" w:rsidR="00393455" w:rsidRDefault="00393455">
            <w:pPr>
              <w:spacing w:line="360" w:lineRule="auto"/>
              <w:jc w:val="center"/>
              <w:rPr>
                <w:rFonts w:ascii="Times New Roman" w:eastAsia="Times New Roman" w:hAnsi="Times New Roman" w:cs="Times New Roman"/>
                <w:sz w:val="24"/>
                <w:szCs w:val="24"/>
                <w:lang w:val="en-GB"/>
              </w:rPr>
            </w:pPr>
          </w:p>
        </w:tc>
        <w:tc>
          <w:tcPr>
            <w:tcW w:w="596" w:type="pct"/>
            <w:tcBorders>
              <w:top w:val="nil"/>
              <w:left w:val="nil"/>
              <w:bottom w:val="nil"/>
              <w:right w:val="nil"/>
            </w:tcBorders>
            <w:noWrap/>
            <w:vAlign w:val="center"/>
            <w:hideMark/>
          </w:tcPr>
          <w:p w14:paraId="0363E0DF" w14:textId="77777777" w:rsidR="00393455" w:rsidRDefault="00393455">
            <w:pPr>
              <w:spacing w:line="360" w:lineRule="auto"/>
              <w:jc w:val="center"/>
              <w:rPr>
                <w:rFonts w:ascii="Times New Roman" w:eastAsia="Times New Roman" w:hAnsi="Times New Roman" w:cs="Times New Roman"/>
                <w:sz w:val="24"/>
                <w:szCs w:val="24"/>
                <w:lang w:val="en-GB"/>
              </w:rPr>
            </w:pPr>
          </w:p>
        </w:tc>
        <w:tc>
          <w:tcPr>
            <w:tcW w:w="596" w:type="pct"/>
            <w:tcBorders>
              <w:top w:val="nil"/>
              <w:left w:val="nil"/>
              <w:bottom w:val="nil"/>
              <w:right w:val="nil"/>
            </w:tcBorders>
            <w:noWrap/>
            <w:vAlign w:val="center"/>
            <w:hideMark/>
          </w:tcPr>
          <w:p w14:paraId="29B67ECA" w14:textId="77777777" w:rsidR="00393455" w:rsidRDefault="00393455">
            <w:pPr>
              <w:spacing w:line="360" w:lineRule="auto"/>
              <w:jc w:val="center"/>
              <w:rPr>
                <w:rFonts w:ascii="Times New Roman" w:eastAsia="Times New Roman" w:hAnsi="Times New Roman" w:cs="Times New Roman"/>
                <w:sz w:val="24"/>
                <w:szCs w:val="24"/>
                <w:lang w:val="en-GB"/>
              </w:rPr>
            </w:pPr>
          </w:p>
        </w:tc>
        <w:tc>
          <w:tcPr>
            <w:tcW w:w="596" w:type="pct"/>
            <w:tcBorders>
              <w:top w:val="nil"/>
              <w:left w:val="nil"/>
              <w:bottom w:val="nil"/>
              <w:right w:val="nil"/>
            </w:tcBorders>
            <w:noWrap/>
            <w:vAlign w:val="center"/>
            <w:hideMark/>
          </w:tcPr>
          <w:p w14:paraId="592AD290" w14:textId="77777777" w:rsidR="00393455" w:rsidRDefault="00393455">
            <w:pPr>
              <w:spacing w:line="360" w:lineRule="auto"/>
              <w:jc w:val="center"/>
              <w:rPr>
                <w:rFonts w:ascii="Times New Roman" w:eastAsia="Times New Roman" w:hAnsi="Times New Roman" w:cs="Times New Roman"/>
                <w:sz w:val="24"/>
                <w:szCs w:val="24"/>
                <w:lang w:val="en-GB"/>
              </w:rPr>
            </w:pPr>
          </w:p>
        </w:tc>
      </w:tr>
      <w:tr w:rsidR="00393455" w14:paraId="6F835D7F" w14:textId="77777777">
        <w:trPr>
          <w:trHeight w:val="312"/>
        </w:trPr>
        <w:tc>
          <w:tcPr>
            <w:tcW w:w="985" w:type="pct"/>
            <w:tcBorders>
              <w:top w:val="nil"/>
              <w:left w:val="nil"/>
              <w:bottom w:val="nil"/>
              <w:right w:val="nil"/>
            </w:tcBorders>
            <w:noWrap/>
            <w:vAlign w:val="center"/>
            <w:hideMark/>
          </w:tcPr>
          <w:p w14:paraId="63C79CDA" w14:textId="77777777" w:rsidR="00393455" w:rsidRDefault="00393455">
            <w:pPr>
              <w:spacing w:line="360" w:lineRule="auto"/>
              <w:jc w:val="center"/>
              <w:rPr>
                <w:rFonts w:ascii="Times New Roman" w:eastAsia="Times New Roman" w:hAnsi="Times New Roman" w:cs="Times New Roman"/>
                <w:sz w:val="24"/>
                <w:szCs w:val="24"/>
                <w:lang w:val="en-GB"/>
              </w:rPr>
            </w:pPr>
          </w:p>
        </w:tc>
        <w:tc>
          <w:tcPr>
            <w:tcW w:w="422" w:type="pct"/>
            <w:tcBorders>
              <w:top w:val="nil"/>
              <w:left w:val="nil"/>
              <w:bottom w:val="nil"/>
              <w:right w:val="nil"/>
            </w:tcBorders>
            <w:noWrap/>
            <w:vAlign w:val="center"/>
            <w:hideMark/>
          </w:tcPr>
          <w:p w14:paraId="7BD93B39" w14:textId="77777777" w:rsidR="00393455" w:rsidRDefault="00393455">
            <w:pPr>
              <w:spacing w:line="360" w:lineRule="auto"/>
              <w:jc w:val="center"/>
              <w:rPr>
                <w:rFonts w:ascii="Times New Roman" w:eastAsia="Times New Roman" w:hAnsi="Times New Roman" w:cs="Times New Roman"/>
                <w:sz w:val="24"/>
                <w:szCs w:val="24"/>
                <w:lang w:val="en-GB"/>
              </w:rPr>
            </w:pPr>
          </w:p>
        </w:tc>
        <w:tc>
          <w:tcPr>
            <w:tcW w:w="633" w:type="pct"/>
            <w:tcBorders>
              <w:top w:val="nil"/>
              <w:left w:val="nil"/>
              <w:bottom w:val="nil"/>
              <w:right w:val="nil"/>
            </w:tcBorders>
            <w:noWrap/>
            <w:vAlign w:val="center"/>
            <w:hideMark/>
          </w:tcPr>
          <w:p w14:paraId="57C1E65A" w14:textId="77777777" w:rsidR="00393455" w:rsidRDefault="00393455">
            <w:pPr>
              <w:spacing w:line="360" w:lineRule="auto"/>
              <w:jc w:val="center"/>
              <w:rPr>
                <w:rFonts w:ascii="Times New Roman" w:eastAsia="Times New Roman" w:hAnsi="Times New Roman" w:cs="Times New Roman"/>
                <w:sz w:val="24"/>
                <w:szCs w:val="24"/>
                <w:lang w:val="en-GB"/>
              </w:rPr>
            </w:pPr>
          </w:p>
        </w:tc>
        <w:tc>
          <w:tcPr>
            <w:tcW w:w="577" w:type="pct"/>
            <w:tcBorders>
              <w:top w:val="nil"/>
              <w:left w:val="nil"/>
              <w:bottom w:val="nil"/>
              <w:right w:val="nil"/>
            </w:tcBorders>
            <w:noWrap/>
            <w:vAlign w:val="center"/>
            <w:hideMark/>
          </w:tcPr>
          <w:p w14:paraId="44AEF338" w14:textId="77777777" w:rsidR="00393455" w:rsidRDefault="00393455">
            <w:pPr>
              <w:spacing w:line="360" w:lineRule="auto"/>
              <w:jc w:val="center"/>
              <w:rPr>
                <w:rFonts w:ascii="Times New Roman" w:eastAsia="Times New Roman" w:hAnsi="Times New Roman" w:cs="Times New Roman"/>
                <w:sz w:val="24"/>
                <w:szCs w:val="24"/>
                <w:lang w:val="en-GB"/>
              </w:rPr>
            </w:pPr>
          </w:p>
        </w:tc>
        <w:tc>
          <w:tcPr>
            <w:tcW w:w="596" w:type="pct"/>
            <w:tcBorders>
              <w:top w:val="nil"/>
              <w:left w:val="nil"/>
              <w:bottom w:val="nil"/>
              <w:right w:val="nil"/>
            </w:tcBorders>
            <w:noWrap/>
            <w:vAlign w:val="center"/>
            <w:hideMark/>
          </w:tcPr>
          <w:p w14:paraId="06B59419" w14:textId="77777777" w:rsidR="00393455" w:rsidRDefault="00393455">
            <w:pPr>
              <w:spacing w:line="360" w:lineRule="auto"/>
              <w:jc w:val="center"/>
              <w:rPr>
                <w:rFonts w:ascii="Times New Roman" w:eastAsia="Times New Roman" w:hAnsi="Times New Roman" w:cs="Times New Roman"/>
                <w:sz w:val="24"/>
                <w:szCs w:val="24"/>
                <w:lang w:val="en-GB"/>
              </w:rPr>
            </w:pPr>
          </w:p>
        </w:tc>
        <w:tc>
          <w:tcPr>
            <w:tcW w:w="596" w:type="pct"/>
            <w:tcBorders>
              <w:top w:val="nil"/>
              <w:left w:val="nil"/>
              <w:bottom w:val="nil"/>
              <w:right w:val="nil"/>
            </w:tcBorders>
            <w:noWrap/>
            <w:vAlign w:val="center"/>
            <w:hideMark/>
          </w:tcPr>
          <w:p w14:paraId="7EFF3402" w14:textId="77777777" w:rsidR="00393455" w:rsidRDefault="00393455">
            <w:pPr>
              <w:spacing w:line="360" w:lineRule="auto"/>
              <w:jc w:val="center"/>
              <w:rPr>
                <w:rFonts w:ascii="Times New Roman" w:eastAsia="Times New Roman" w:hAnsi="Times New Roman" w:cs="Times New Roman"/>
                <w:sz w:val="24"/>
                <w:szCs w:val="24"/>
                <w:lang w:val="en-GB"/>
              </w:rPr>
            </w:pPr>
          </w:p>
        </w:tc>
        <w:tc>
          <w:tcPr>
            <w:tcW w:w="596" w:type="pct"/>
            <w:tcBorders>
              <w:top w:val="nil"/>
              <w:left w:val="nil"/>
              <w:bottom w:val="nil"/>
              <w:right w:val="nil"/>
            </w:tcBorders>
            <w:noWrap/>
            <w:vAlign w:val="center"/>
            <w:hideMark/>
          </w:tcPr>
          <w:p w14:paraId="1F7B2205" w14:textId="77777777" w:rsidR="00393455" w:rsidRDefault="00393455">
            <w:pPr>
              <w:spacing w:line="360" w:lineRule="auto"/>
              <w:jc w:val="center"/>
              <w:rPr>
                <w:rFonts w:ascii="Times New Roman" w:eastAsia="Times New Roman" w:hAnsi="Times New Roman" w:cs="Times New Roman"/>
                <w:sz w:val="24"/>
                <w:szCs w:val="24"/>
                <w:lang w:val="en-GB"/>
              </w:rPr>
            </w:pPr>
          </w:p>
        </w:tc>
        <w:tc>
          <w:tcPr>
            <w:tcW w:w="596" w:type="pct"/>
            <w:tcBorders>
              <w:top w:val="nil"/>
              <w:left w:val="nil"/>
              <w:bottom w:val="nil"/>
              <w:right w:val="nil"/>
            </w:tcBorders>
            <w:noWrap/>
            <w:vAlign w:val="center"/>
            <w:hideMark/>
          </w:tcPr>
          <w:p w14:paraId="51D4E5DE" w14:textId="77777777" w:rsidR="00393455" w:rsidRDefault="00393455">
            <w:pPr>
              <w:spacing w:line="360" w:lineRule="auto"/>
              <w:jc w:val="center"/>
              <w:rPr>
                <w:rFonts w:ascii="Times New Roman" w:eastAsia="Times New Roman" w:hAnsi="Times New Roman" w:cs="Times New Roman"/>
                <w:sz w:val="24"/>
                <w:szCs w:val="24"/>
                <w:lang w:val="en-GB"/>
              </w:rPr>
            </w:pPr>
          </w:p>
        </w:tc>
      </w:tr>
      <w:tr w:rsidR="00393455" w14:paraId="224F98A6" w14:textId="77777777">
        <w:trPr>
          <w:trHeight w:val="312"/>
        </w:trPr>
        <w:tc>
          <w:tcPr>
            <w:tcW w:w="5000" w:type="pct"/>
            <w:gridSpan w:val="8"/>
            <w:tcBorders>
              <w:top w:val="single" w:sz="4" w:space="0" w:color="auto"/>
              <w:left w:val="single" w:sz="4" w:space="0" w:color="auto"/>
              <w:bottom w:val="single" w:sz="4" w:space="0" w:color="auto"/>
              <w:right w:val="single" w:sz="4" w:space="0" w:color="auto"/>
            </w:tcBorders>
            <w:shd w:val="clear" w:color="auto" w:fill="D99594"/>
            <w:noWrap/>
            <w:vAlign w:val="center"/>
            <w:hideMark/>
          </w:tcPr>
          <w:p w14:paraId="2EB8124A" w14:textId="68AC398D" w:rsidR="002521F6" w:rsidRDefault="002521F6">
            <w:pPr>
              <w:spacing w:line="360" w:lineRule="auto"/>
              <w:jc w:val="center"/>
              <w:rPr>
                <w:rFonts w:ascii="Times New Roman" w:eastAsia="Times New Roman" w:hAnsi="Times New Roman" w:cs="Times New Roman"/>
                <w:b/>
                <w:bCs/>
                <w:sz w:val="24"/>
                <w:szCs w:val="24"/>
                <w:lang w:val="en-GB"/>
              </w:rPr>
            </w:pPr>
            <w:proofErr w:type="gramStart"/>
            <w:r>
              <w:rPr>
                <w:rFonts w:ascii="Times New Roman" w:eastAsia="Times New Roman" w:hAnsi="Times New Roman" w:cs="Times New Roman"/>
                <w:b/>
                <w:bCs/>
                <w:sz w:val="24"/>
                <w:szCs w:val="24"/>
                <w:lang w:val="en-GB"/>
              </w:rPr>
              <w:t>TABLE :</w:t>
            </w:r>
            <w:proofErr w:type="gramEnd"/>
            <w:r>
              <w:rPr>
                <w:rFonts w:ascii="Times New Roman" w:eastAsia="Times New Roman" w:hAnsi="Times New Roman" w:cs="Times New Roman"/>
                <w:b/>
                <w:bCs/>
                <w:sz w:val="24"/>
                <w:szCs w:val="24"/>
                <w:lang w:val="en-GB"/>
              </w:rPr>
              <w:t xml:space="preserve"> 05</w:t>
            </w:r>
          </w:p>
          <w:p w14:paraId="1DA6C7E7" w14:textId="1581C6E6" w:rsidR="00393455" w:rsidRDefault="00BC616B">
            <w:pPr>
              <w:spacing w:line="360" w:lineRule="auto"/>
              <w:jc w:val="center"/>
              <w:rPr>
                <w:rFonts w:ascii="Times New Roman" w:eastAsia="Times New Roman" w:hAnsi="Times New Roman" w:cs="Times New Roman"/>
                <w:b/>
                <w:bCs/>
                <w:sz w:val="24"/>
                <w:szCs w:val="24"/>
                <w:lang w:val="en-GB"/>
              </w:rPr>
            </w:pPr>
            <w:r>
              <w:rPr>
                <w:rFonts w:ascii="Times New Roman" w:eastAsia="Times New Roman" w:hAnsi="Times New Roman" w:cs="Times New Roman"/>
                <w:b/>
                <w:bCs/>
                <w:sz w:val="24"/>
                <w:szCs w:val="24"/>
                <w:lang w:val="en-GB"/>
              </w:rPr>
              <w:t>Investment Ratios</w:t>
            </w:r>
          </w:p>
        </w:tc>
      </w:tr>
      <w:tr w:rsidR="00393455" w14:paraId="3402BA4C" w14:textId="77777777">
        <w:trPr>
          <w:trHeight w:val="324"/>
        </w:trPr>
        <w:tc>
          <w:tcPr>
            <w:tcW w:w="985" w:type="pct"/>
            <w:tcBorders>
              <w:top w:val="nil"/>
              <w:left w:val="single" w:sz="4" w:space="0" w:color="auto"/>
              <w:bottom w:val="single" w:sz="4" w:space="0" w:color="auto"/>
              <w:right w:val="single" w:sz="4" w:space="0" w:color="auto"/>
            </w:tcBorders>
            <w:shd w:val="clear" w:color="auto" w:fill="FFFF00"/>
            <w:noWrap/>
            <w:vAlign w:val="center"/>
            <w:hideMark/>
          </w:tcPr>
          <w:p w14:paraId="629FE6D4" w14:textId="77777777" w:rsidR="00393455" w:rsidRDefault="00BC616B">
            <w:pPr>
              <w:spacing w:line="360" w:lineRule="auto"/>
              <w:jc w:val="center"/>
              <w:rPr>
                <w:rFonts w:ascii="Times New Roman" w:eastAsia="Times New Roman" w:hAnsi="Times New Roman" w:cs="Times New Roman"/>
                <w:b/>
                <w:bCs/>
                <w:sz w:val="24"/>
                <w:szCs w:val="24"/>
                <w:lang w:val="en-GB"/>
              </w:rPr>
            </w:pPr>
            <w:r>
              <w:rPr>
                <w:rFonts w:ascii="Times New Roman" w:eastAsia="Times New Roman" w:hAnsi="Times New Roman" w:cs="Times New Roman"/>
                <w:b/>
                <w:bCs/>
                <w:sz w:val="24"/>
                <w:szCs w:val="24"/>
                <w:lang w:val="en-GB"/>
              </w:rPr>
              <w:t>Particulars</w:t>
            </w:r>
          </w:p>
        </w:tc>
        <w:tc>
          <w:tcPr>
            <w:tcW w:w="422" w:type="pct"/>
            <w:tcBorders>
              <w:top w:val="nil"/>
              <w:left w:val="nil"/>
              <w:bottom w:val="single" w:sz="4" w:space="0" w:color="auto"/>
              <w:right w:val="single" w:sz="4" w:space="0" w:color="auto"/>
            </w:tcBorders>
            <w:shd w:val="clear" w:color="auto" w:fill="FFFF00"/>
            <w:noWrap/>
            <w:vAlign w:val="center"/>
            <w:hideMark/>
          </w:tcPr>
          <w:p w14:paraId="2B673AA5" w14:textId="77777777" w:rsidR="00393455" w:rsidRDefault="00BC616B">
            <w:pPr>
              <w:spacing w:line="360" w:lineRule="auto"/>
              <w:jc w:val="center"/>
              <w:rPr>
                <w:rFonts w:ascii="Times New Roman" w:eastAsia="Times New Roman" w:hAnsi="Times New Roman" w:cs="Times New Roman"/>
                <w:b/>
                <w:bCs/>
                <w:sz w:val="24"/>
                <w:szCs w:val="24"/>
                <w:lang w:val="en-GB"/>
              </w:rPr>
            </w:pPr>
            <w:r>
              <w:rPr>
                <w:rFonts w:ascii="Times New Roman" w:eastAsia="Times New Roman" w:hAnsi="Times New Roman" w:cs="Times New Roman"/>
                <w:b/>
                <w:bCs/>
                <w:sz w:val="24"/>
                <w:szCs w:val="24"/>
                <w:lang w:val="en-GB"/>
              </w:rPr>
              <w:t>Details</w:t>
            </w:r>
          </w:p>
        </w:tc>
        <w:tc>
          <w:tcPr>
            <w:tcW w:w="633" w:type="pct"/>
            <w:tcBorders>
              <w:top w:val="nil"/>
              <w:left w:val="nil"/>
              <w:bottom w:val="single" w:sz="4" w:space="0" w:color="auto"/>
              <w:right w:val="single" w:sz="4" w:space="0" w:color="auto"/>
            </w:tcBorders>
            <w:shd w:val="clear" w:color="auto" w:fill="FFFF00"/>
            <w:noWrap/>
            <w:vAlign w:val="center"/>
            <w:hideMark/>
          </w:tcPr>
          <w:p w14:paraId="32418770" w14:textId="77777777" w:rsidR="00393455" w:rsidRDefault="00BC616B">
            <w:pPr>
              <w:spacing w:line="360" w:lineRule="auto"/>
              <w:jc w:val="center"/>
              <w:rPr>
                <w:rFonts w:ascii="Times New Roman" w:eastAsia="Times New Roman" w:hAnsi="Times New Roman" w:cs="Times New Roman"/>
                <w:b/>
                <w:bCs/>
                <w:sz w:val="24"/>
                <w:szCs w:val="24"/>
                <w:lang w:val="en-GB"/>
              </w:rPr>
            </w:pPr>
            <w:r>
              <w:rPr>
                <w:rFonts w:ascii="Times New Roman" w:eastAsia="Times New Roman" w:hAnsi="Times New Roman" w:cs="Times New Roman"/>
                <w:b/>
                <w:bCs/>
                <w:sz w:val="24"/>
                <w:szCs w:val="24"/>
                <w:lang w:val="en-GB"/>
              </w:rPr>
              <w:t xml:space="preserve">Formula </w:t>
            </w:r>
          </w:p>
        </w:tc>
        <w:tc>
          <w:tcPr>
            <w:tcW w:w="577" w:type="pct"/>
            <w:tcBorders>
              <w:top w:val="nil"/>
              <w:left w:val="nil"/>
              <w:bottom w:val="single" w:sz="4" w:space="0" w:color="auto"/>
              <w:right w:val="single" w:sz="4" w:space="0" w:color="auto"/>
            </w:tcBorders>
            <w:shd w:val="clear" w:color="auto" w:fill="FFFF00"/>
            <w:vAlign w:val="center"/>
            <w:hideMark/>
          </w:tcPr>
          <w:p w14:paraId="16F58FB5" w14:textId="77777777" w:rsidR="00393455" w:rsidRDefault="00BC616B">
            <w:pPr>
              <w:spacing w:line="360" w:lineRule="auto"/>
              <w:jc w:val="center"/>
              <w:rPr>
                <w:rFonts w:ascii="Times New Roman" w:eastAsia="Times New Roman" w:hAnsi="Times New Roman" w:cs="Times New Roman"/>
                <w:b/>
                <w:bCs/>
                <w:sz w:val="24"/>
                <w:szCs w:val="24"/>
                <w:lang w:val="en-GB"/>
              </w:rPr>
            </w:pPr>
            <w:r>
              <w:rPr>
                <w:rFonts w:ascii="Times New Roman" w:eastAsia="Times New Roman" w:hAnsi="Times New Roman" w:cs="Times New Roman"/>
                <w:b/>
                <w:bCs/>
                <w:sz w:val="24"/>
                <w:szCs w:val="24"/>
                <w:lang w:val="en-GB"/>
              </w:rPr>
              <w:t>2020</w:t>
            </w:r>
          </w:p>
        </w:tc>
        <w:tc>
          <w:tcPr>
            <w:tcW w:w="596" w:type="pct"/>
            <w:tcBorders>
              <w:top w:val="nil"/>
              <w:left w:val="nil"/>
              <w:bottom w:val="single" w:sz="4" w:space="0" w:color="auto"/>
              <w:right w:val="single" w:sz="4" w:space="0" w:color="auto"/>
            </w:tcBorders>
            <w:shd w:val="clear" w:color="auto" w:fill="FFFF00"/>
            <w:vAlign w:val="center"/>
            <w:hideMark/>
          </w:tcPr>
          <w:p w14:paraId="6596D92F" w14:textId="77777777" w:rsidR="00393455" w:rsidRDefault="00BC616B">
            <w:pPr>
              <w:spacing w:line="360" w:lineRule="auto"/>
              <w:jc w:val="center"/>
              <w:rPr>
                <w:rFonts w:ascii="Times New Roman" w:eastAsia="Times New Roman" w:hAnsi="Times New Roman" w:cs="Times New Roman"/>
                <w:b/>
                <w:bCs/>
                <w:sz w:val="24"/>
                <w:szCs w:val="24"/>
                <w:lang w:val="en-GB"/>
              </w:rPr>
            </w:pPr>
            <w:r>
              <w:rPr>
                <w:rFonts w:ascii="Times New Roman" w:eastAsia="Times New Roman" w:hAnsi="Times New Roman" w:cs="Times New Roman"/>
                <w:b/>
                <w:bCs/>
                <w:sz w:val="24"/>
                <w:szCs w:val="24"/>
                <w:lang w:val="en-GB"/>
              </w:rPr>
              <w:t>2021</w:t>
            </w:r>
          </w:p>
        </w:tc>
        <w:tc>
          <w:tcPr>
            <w:tcW w:w="596" w:type="pct"/>
            <w:tcBorders>
              <w:top w:val="nil"/>
              <w:left w:val="nil"/>
              <w:bottom w:val="single" w:sz="4" w:space="0" w:color="auto"/>
              <w:right w:val="single" w:sz="4" w:space="0" w:color="auto"/>
            </w:tcBorders>
            <w:shd w:val="clear" w:color="auto" w:fill="FFFF00"/>
            <w:vAlign w:val="center"/>
            <w:hideMark/>
          </w:tcPr>
          <w:p w14:paraId="6716D662" w14:textId="77777777" w:rsidR="00393455" w:rsidRDefault="00BC616B">
            <w:pPr>
              <w:spacing w:line="360" w:lineRule="auto"/>
              <w:jc w:val="center"/>
              <w:rPr>
                <w:rFonts w:ascii="Times New Roman" w:eastAsia="Times New Roman" w:hAnsi="Times New Roman" w:cs="Times New Roman"/>
                <w:b/>
                <w:bCs/>
                <w:sz w:val="24"/>
                <w:szCs w:val="24"/>
                <w:lang w:val="en-GB"/>
              </w:rPr>
            </w:pPr>
            <w:r>
              <w:rPr>
                <w:rFonts w:ascii="Times New Roman" w:eastAsia="Times New Roman" w:hAnsi="Times New Roman" w:cs="Times New Roman"/>
                <w:b/>
                <w:bCs/>
                <w:sz w:val="24"/>
                <w:szCs w:val="24"/>
                <w:lang w:val="en-GB"/>
              </w:rPr>
              <w:t>2022</w:t>
            </w:r>
          </w:p>
        </w:tc>
        <w:tc>
          <w:tcPr>
            <w:tcW w:w="596" w:type="pct"/>
            <w:tcBorders>
              <w:top w:val="nil"/>
              <w:left w:val="nil"/>
              <w:bottom w:val="single" w:sz="4" w:space="0" w:color="auto"/>
              <w:right w:val="single" w:sz="4" w:space="0" w:color="auto"/>
            </w:tcBorders>
            <w:shd w:val="clear" w:color="auto" w:fill="FFFF00"/>
            <w:vAlign w:val="center"/>
            <w:hideMark/>
          </w:tcPr>
          <w:p w14:paraId="722B6688" w14:textId="77777777" w:rsidR="00393455" w:rsidRDefault="00BC616B">
            <w:pPr>
              <w:spacing w:line="360" w:lineRule="auto"/>
              <w:jc w:val="center"/>
              <w:rPr>
                <w:rFonts w:ascii="Times New Roman" w:eastAsia="Times New Roman" w:hAnsi="Times New Roman" w:cs="Times New Roman"/>
                <w:b/>
                <w:bCs/>
                <w:sz w:val="24"/>
                <w:szCs w:val="24"/>
                <w:lang w:val="en-GB"/>
              </w:rPr>
            </w:pPr>
            <w:r>
              <w:rPr>
                <w:rFonts w:ascii="Times New Roman" w:eastAsia="Times New Roman" w:hAnsi="Times New Roman" w:cs="Times New Roman"/>
                <w:b/>
                <w:bCs/>
                <w:sz w:val="24"/>
                <w:szCs w:val="24"/>
                <w:lang w:val="en-GB"/>
              </w:rPr>
              <w:t>2023</w:t>
            </w:r>
          </w:p>
        </w:tc>
        <w:tc>
          <w:tcPr>
            <w:tcW w:w="596" w:type="pct"/>
            <w:tcBorders>
              <w:top w:val="nil"/>
              <w:left w:val="nil"/>
              <w:bottom w:val="single" w:sz="4" w:space="0" w:color="auto"/>
              <w:right w:val="single" w:sz="4" w:space="0" w:color="auto"/>
            </w:tcBorders>
            <w:shd w:val="clear" w:color="auto" w:fill="FFFF00"/>
            <w:vAlign w:val="center"/>
            <w:hideMark/>
          </w:tcPr>
          <w:p w14:paraId="0609760E" w14:textId="77777777" w:rsidR="00393455" w:rsidRDefault="00BC616B">
            <w:pPr>
              <w:spacing w:line="360" w:lineRule="auto"/>
              <w:jc w:val="center"/>
              <w:rPr>
                <w:rFonts w:ascii="Times New Roman" w:eastAsia="Times New Roman" w:hAnsi="Times New Roman" w:cs="Times New Roman"/>
                <w:b/>
                <w:bCs/>
                <w:sz w:val="24"/>
                <w:szCs w:val="24"/>
                <w:lang w:val="en-GB"/>
              </w:rPr>
            </w:pPr>
            <w:r>
              <w:rPr>
                <w:rFonts w:ascii="Times New Roman" w:eastAsia="Times New Roman" w:hAnsi="Times New Roman" w:cs="Times New Roman"/>
                <w:b/>
                <w:bCs/>
                <w:sz w:val="24"/>
                <w:szCs w:val="24"/>
                <w:lang w:val="en-GB"/>
              </w:rPr>
              <w:t>2024</w:t>
            </w:r>
          </w:p>
        </w:tc>
      </w:tr>
      <w:tr w:rsidR="00393455" w14:paraId="69CFB031" w14:textId="77777777">
        <w:trPr>
          <w:trHeight w:val="324"/>
        </w:trPr>
        <w:tc>
          <w:tcPr>
            <w:tcW w:w="985" w:type="pct"/>
            <w:tcBorders>
              <w:top w:val="nil"/>
              <w:left w:val="single" w:sz="4" w:space="0" w:color="auto"/>
              <w:bottom w:val="single" w:sz="4" w:space="0" w:color="auto"/>
              <w:right w:val="single" w:sz="4" w:space="0" w:color="auto"/>
            </w:tcBorders>
            <w:shd w:val="clear" w:color="auto" w:fill="C2D69B"/>
            <w:noWrap/>
            <w:vAlign w:val="center"/>
            <w:hideMark/>
          </w:tcPr>
          <w:p w14:paraId="67B1CCD3" w14:textId="77777777" w:rsidR="00393455" w:rsidRDefault="00BC616B">
            <w:pPr>
              <w:spacing w:line="360" w:lineRule="auto"/>
              <w:jc w:val="center"/>
              <w:rPr>
                <w:rFonts w:ascii="Times New Roman" w:eastAsia="Times New Roman" w:hAnsi="Times New Roman" w:cs="Times New Roman"/>
                <w:b/>
                <w:bCs/>
                <w:sz w:val="24"/>
                <w:szCs w:val="24"/>
                <w:lang w:val="en-GB"/>
              </w:rPr>
            </w:pPr>
            <w:proofErr w:type="spellStart"/>
            <w:r>
              <w:rPr>
                <w:rFonts w:ascii="Times New Roman" w:eastAsia="Times New Roman" w:hAnsi="Times New Roman" w:cs="Times New Roman"/>
                <w:b/>
                <w:bCs/>
                <w:sz w:val="24"/>
                <w:szCs w:val="24"/>
                <w:lang w:val="en-GB"/>
              </w:rPr>
              <w:t>Earning</w:t>
            </w:r>
            <w:proofErr w:type="spellEnd"/>
            <w:r>
              <w:rPr>
                <w:rFonts w:ascii="Times New Roman" w:eastAsia="Times New Roman" w:hAnsi="Times New Roman" w:cs="Times New Roman"/>
                <w:b/>
                <w:bCs/>
                <w:sz w:val="24"/>
                <w:szCs w:val="24"/>
                <w:lang w:val="en-GB"/>
              </w:rPr>
              <w:t xml:space="preserve"> Per Share</w:t>
            </w:r>
          </w:p>
        </w:tc>
        <w:tc>
          <w:tcPr>
            <w:tcW w:w="422" w:type="pct"/>
            <w:tcBorders>
              <w:top w:val="nil"/>
              <w:left w:val="nil"/>
              <w:bottom w:val="single" w:sz="4" w:space="0" w:color="auto"/>
              <w:right w:val="single" w:sz="4" w:space="0" w:color="auto"/>
            </w:tcBorders>
            <w:shd w:val="clear" w:color="auto" w:fill="C2D69B"/>
            <w:noWrap/>
            <w:vAlign w:val="center"/>
            <w:hideMark/>
          </w:tcPr>
          <w:p w14:paraId="2B0BA4FA" w14:textId="77777777" w:rsidR="00393455" w:rsidRDefault="00BC616B">
            <w:pPr>
              <w:spacing w:line="360" w:lineRule="auto"/>
              <w:jc w:val="center"/>
              <w:rPr>
                <w:rFonts w:ascii="Times New Roman" w:eastAsia="Times New Roman" w:hAnsi="Times New Roman" w:cs="Times New Roman"/>
                <w:sz w:val="24"/>
                <w:szCs w:val="24"/>
                <w:lang w:val="en-GB"/>
              </w:rPr>
            </w:pPr>
            <w:r>
              <w:rPr>
                <w:rFonts w:ascii="Times New Roman" w:eastAsia="Times New Roman" w:hAnsi="Times New Roman" w:cs="Times New Roman"/>
                <w:sz w:val="24"/>
                <w:szCs w:val="24"/>
                <w:lang w:val="en-GB"/>
              </w:rPr>
              <w:t>A</w:t>
            </w:r>
          </w:p>
        </w:tc>
        <w:tc>
          <w:tcPr>
            <w:tcW w:w="633" w:type="pct"/>
            <w:tcBorders>
              <w:top w:val="nil"/>
              <w:left w:val="nil"/>
              <w:bottom w:val="single" w:sz="4" w:space="0" w:color="auto"/>
              <w:right w:val="single" w:sz="4" w:space="0" w:color="auto"/>
            </w:tcBorders>
            <w:shd w:val="clear" w:color="auto" w:fill="C2D69B"/>
            <w:noWrap/>
            <w:vAlign w:val="center"/>
            <w:hideMark/>
          </w:tcPr>
          <w:p w14:paraId="78C4DAFE" w14:textId="77777777" w:rsidR="00393455" w:rsidRDefault="00BC616B">
            <w:pPr>
              <w:spacing w:line="360" w:lineRule="auto"/>
              <w:jc w:val="center"/>
              <w:rPr>
                <w:rFonts w:ascii="Times New Roman" w:eastAsia="Times New Roman" w:hAnsi="Times New Roman" w:cs="Times New Roman"/>
                <w:b/>
                <w:bCs/>
                <w:sz w:val="24"/>
                <w:szCs w:val="24"/>
                <w:lang w:val="en-GB"/>
              </w:rPr>
            </w:pPr>
            <w:r>
              <w:rPr>
                <w:rFonts w:ascii="Times New Roman" w:eastAsia="Times New Roman" w:hAnsi="Times New Roman" w:cs="Times New Roman"/>
                <w:b/>
                <w:bCs/>
                <w:sz w:val="24"/>
                <w:szCs w:val="24"/>
                <w:lang w:val="en-GB"/>
              </w:rPr>
              <w:t>Provided</w:t>
            </w:r>
          </w:p>
        </w:tc>
        <w:tc>
          <w:tcPr>
            <w:tcW w:w="577" w:type="pct"/>
            <w:tcBorders>
              <w:top w:val="single" w:sz="8" w:space="0" w:color="000000"/>
              <w:left w:val="single" w:sz="8" w:space="0" w:color="000000"/>
              <w:bottom w:val="single" w:sz="8" w:space="0" w:color="000000"/>
              <w:right w:val="single" w:sz="8" w:space="0" w:color="000000"/>
            </w:tcBorders>
            <w:shd w:val="clear" w:color="auto" w:fill="C2D69B"/>
            <w:vAlign w:val="center"/>
            <w:hideMark/>
          </w:tcPr>
          <w:p w14:paraId="331229C0" w14:textId="77777777" w:rsidR="00393455" w:rsidRDefault="00BC616B">
            <w:pPr>
              <w:spacing w:line="360" w:lineRule="auto"/>
              <w:jc w:val="center"/>
              <w:rPr>
                <w:rFonts w:ascii="Times New Roman" w:eastAsia="Times New Roman" w:hAnsi="Times New Roman" w:cs="Times New Roman"/>
                <w:b/>
                <w:bCs/>
                <w:sz w:val="24"/>
                <w:szCs w:val="24"/>
                <w:lang w:val="en-GB"/>
              </w:rPr>
            </w:pPr>
            <w:r>
              <w:rPr>
                <w:rFonts w:ascii="Times New Roman" w:eastAsia="Times New Roman" w:hAnsi="Times New Roman" w:cs="Times New Roman"/>
                <w:b/>
                <w:bCs/>
                <w:sz w:val="24"/>
                <w:szCs w:val="24"/>
                <w:lang w:val="en-GB"/>
              </w:rPr>
              <w:t>3.36</w:t>
            </w:r>
          </w:p>
        </w:tc>
        <w:tc>
          <w:tcPr>
            <w:tcW w:w="596" w:type="pct"/>
            <w:tcBorders>
              <w:top w:val="single" w:sz="8" w:space="0" w:color="000000"/>
              <w:left w:val="nil"/>
              <w:bottom w:val="single" w:sz="8" w:space="0" w:color="000000"/>
              <w:right w:val="single" w:sz="8" w:space="0" w:color="000000"/>
            </w:tcBorders>
            <w:shd w:val="clear" w:color="auto" w:fill="C2D69B"/>
            <w:vAlign w:val="center"/>
            <w:hideMark/>
          </w:tcPr>
          <w:p w14:paraId="5AD87EBE" w14:textId="77777777" w:rsidR="00393455" w:rsidRDefault="00BC616B">
            <w:pPr>
              <w:spacing w:line="360" w:lineRule="auto"/>
              <w:jc w:val="center"/>
              <w:rPr>
                <w:rFonts w:ascii="Times New Roman" w:eastAsia="Times New Roman" w:hAnsi="Times New Roman" w:cs="Times New Roman"/>
                <w:b/>
                <w:bCs/>
                <w:sz w:val="24"/>
                <w:szCs w:val="24"/>
                <w:lang w:val="en-GB"/>
              </w:rPr>
            </w:pPr>
            <w:r>
              <w:rPr>
                <w:rFonts w:ascii="Times New Roman" w:eastAsia="Times New Roman" w:hAnsi="Times New Roman" w:cs="Times New Roman"/>
                <w:b/>
                <w:bCs/>
                <w:sz w:val="24"/>
                <w:szCs w:val="24"/>
                <w:lang w:val="en-GB"/>
              </w:rPr>
              <w:t>7.27</w:t>
            </w:r>
          </w:p>
        </w:tc>
        <w:tc>
          <w:tcPr>
            <w:tcW w:w="596" w:type="pct"/>
            <w:tcBorders>
              <w:top w:val="single" w:sz="8" w:space="0" w:color="000000"/>
              <w:left w:val="nil"/>
              <w:bottom w:val="single" w:sz="8" w:space="0" w:color="000000"/>
              <w:right w:val="single" w:sz="8" w:space="0" w:color="000000"/>
            </w:tcBorders>
            <w:shd w:val="clear" w:color="auto" w:fill="C2D69B"/>
            <w:vAlign w:val="center"/>
            <w:hideMark/>
          </w:tcPr>
          <w:p w14:paraId="3E83309D" w14:textId="77777777" w:rsidR="00393455" w:rsidRDefault="00BC616B">
            <w:pPr>
              <w:spacing w:line="360" w:lineRule="auto"/>
              <w:jc w:val="center"/>
              <w:rPr>
                <w:rFonts w:ascii="Times New Roman" w:eastAsia="Times New Roman" w:hAnsi="Times New Roman" w:cs="Times New Roman"/>
                <w:b/>
                <w:bCs/>
                <w:sz w:val="24"/>
                <w:szCs w:val="24"/>
                <w:lang w:val="en-GB"/>
              </w:rPr>
            </w:pPr>
            <w:r>
              <w:rPr>
                <w:rFonts w:ascii="Times New Roman" w:eastAsia="Times New Roman" w:hAnsi="Times New Roman" w:cs="Times New Roman"/>
                <w:b/>
                <w:bCs/>
                <w:sz w:val="24"/>
                <w:szCs w:val="24"/>
                <w:lang w:val="en-GB"/>
              </w:rPr>
              <w:t>10.23</w:t>
            </w:r>
          </w:p>
        </w:tc>
        <w:tc>
          <w:tcPr>
            <w:tcW w:w="596" w:type="pct"/>
            <w:tcBorders>
              <w:top w:val="single" w:sz="8" w:space="0" w:color="000000"/>
              <w:left w:val="nil"/>
              <w:bottom w:val="single" w:sz="8" w:space="0" w:color="000000"/>
              <w:right w:val="single" w:sz="8" w:space="0" w:color="000000"/>
            </w:tcBorders>
            <w:shd w:val="clear" w:color="auto" w:fill="C2D69B"/>
            <w:vAlign w:val="center"/>
            <w:hideMark/>
          </w:tcPr>
          <w:p w14:paraId="49ECDEF6" w14:textId="77777777" w:rsidR="00393455" w:rsidRDefault="00BC616B">
            <w:pPr>
              <w:spacing w:line="360" w:lineRule="auto"/>
              <w:jc w:val="center"/>
              <w:rPr>
                <w:rFonts w:ascii="Times New Roman" w:eastAsia="Times New Roman" w:hAnsi="Times New Roman" w:cs="Times New Roman"/>
                <w:b/>
                <w:bCs/>
                <w:sz w:val="24"/>
                <w:szCs w:val="24"/>
                <w:lang w:val="en-GB"/>
              </w:rPr>
            </w:pPr>
            <w:r>
              <w:rPr>
                <w:rFonts w:ascii="Times New Roman" w:eastAsia="Times New Roman" w:hAnsi="Times New Roman" w:cs="Times New Roman"/>
                <w:b/>
                <w:bCs/>
                <w:sz w:val="24"/>
                <w:szCs w:val="24"/>
                <w:lang w:val="en-GB"/>
              </w:rPr>
              <w:t>8.36</w:t>
            </w:r>
          </w:p>
        </w:tc>
        <w:tc>
          <w:tcPr>
            <w:tcW w:w="596" w:type="pct"/>
            <w:tcBorders>
              <w:top w:val="single" w:sz="8" w:space="0" w:color="000000"/>
              <w:left w:val="nil"/>
              <w:bottom w:val="single" w:sz="8" w:space="0" w:color="000000"/>
              <w:right w:val="single" w:sz="8" w:space="0" w:color="000000"/>
            </w:tcBorders>
            <w:shd w:val="clear" w:color="auto" w:fill="C2D69B"/>
            <w:vAlign w:val="center"/>
            <w:hideMark/>
          </w:tcPr>
          <w:p w14:paraId="1F325ABC" w14:textId="77777777" w:rsidR="00393455" w:rsidRDefault="00BC616B">
            <w:pPr>
              <w:spacing w:line="360" w:lineRule="auto"/>
              <w:jc w:val="center"/>
              <w:rPr>
                <w:rFonts w:ascii="Times New Roman" w:eastAsia="Times New Roman" w:hAnsi="Times New Roman" w:cs="Times New Roman"/>
                <w:b/>
                <w:bCs/>
                <w:sz w:val="24"/>
                <w:szCs w:val="24"/>
                <w:lang w:val="en-GB"/>
              </w:rPr>
            </w:pPr>
            <w:r>
              <w:rPr>
                <w:rFonts w:ascii="Times New Roman" w:eastAsia="Times New Roman" w:hAnsi="Times New Roman" w:cs="Times New Roman"/>
                <w:b/>
                <w:bCs/>
                <w:sz w:val="24"/>
                <w:szCs w:val="24"/>
                <w:lang w:val="en-GB"/>
              </w:rPr>
              <w:t>9.53</w:t>
            </w:r>
          </w:p>
        </w:tc>
      </w:tr>
      <w:tr w:rsidR="00393455" w14:paraId="11E4C544" w14:textId="77777777">
        <w:trPr>
          <w:trHeight w:val="312"/>
        </w:trPr>
        <w:tc>
          <w:tcPr>
            <w:tcW w:w="985" w:type="pct"/>
            <w:tcBorders>
              <w:top w:val="nil"/>
              <w:left w:val="nil"/>
              <w:bottom w:val="nil"/>
              <w:right w:val="nil"/>
            </w:tcBorders>
            <w:noWrap/>
            <w:vAlign w:val="center"/>
            <w:hideMark/>
          </w:tcPr>
          <w:p w14:paraId="5FA73618" w14:textId="77777777" w:rsidR="00393455" w:rsidRDefault="00393455">
            <w:pPr>
              <w:spacing w:line="360" w:lineRule="auto"/>
              <w:jc w:val="center"/>
              <w:rPr>
                <w:rFonts w:ascii="Times New Roman" w:eastAsia="Times New Roman" w:hAnsi="Times New Roman" w:cs="Times New Roman"/>
                <w:b/>
                <w:bCs/>
                <w:sz w:val="24"/>
                <w:szCs w:val="24"/>
                <w:lang w:val="en-GB"/>
              </w:rPr>
            </w:pPr>
          </w:p>
        </w:tc>
        <w:tc>
          <w:tcPr>
            <w:tcW w:w="422" w:type="pct"/>
            <w:tcBorders>
              <w:top w:val="nil"/>
              <w:left w:val="nil"/>
              <w:bottom w:val="nil"/>
              <w:right w:val="nil"/>
            </w:tcBorders>
            <w:noWrap/>
            <w:vAlign w:val="center"/>
            <w:hideMark/>
          </w:tcPr>
          <w:p w14:paraId="2CD31EF2" w14:textId="77777777" w:rsidR="00393455" w:rsidRDefault="00393455">
            <w:pPr>
              <w:spacing w:line="360" w:lineRule="auto"/>
              <w:jc w:val="center"/>
              <w:rPr>
                <w:rFonts w:ascii="Times New Roman" w:eastAsia="Times New Roman" w:hAnsi="Times New Roman" w:cs="Times New Roman"/>
                <w:sz w:val="24"/>
                <w:szCs w:val="24"/>
                <w:lang w:val="en-GB"/>
              </w:rPr>
            </w:pPr>
          </w:p>
        </w:tc>
        <w:tc>
          <w:tcPr>
            <w:tcW w:w="633" w:type="pct"/>
            <w:tcBorders>
              <w:top w:val="nil"/>
              <w:left w:val="nil"/>
              <w:bottom w:val="nil"/>
              <w:right w:val="nil"/>
            </w:tcBorders>
            <w:noWrap/>
            <w:vAlign w:val="center"/>
            <w:hideMark/>
          </w:tcPr>
          <w:p w14:paraId="3A56F6CB" w14:textId="77777777" w:rsidR="00393455" w:rsidRDefault="00393455">
            <w:pPr>
              <w:spacing w:line="360" w:lineRule="auto"/>
              <w:jc w:val="center"/>
              <w:rPr>
                <w:rFonts w:ascii="Times New Roman" w:eastAsia="Times New Roman" w:hAnsi="Times New Roman" w:cs="Times New Roman"/>
                <w:sz w:val="24"/>
                <w:szCs w:val="24"/>
                <w:lang w:val="en-GB"/>
              </w:rPr>
            </w:pPr>
          </w:p>
        </w:tc>
        <w:tc>
          <w:tcPr>
            <w:tcW w:w="577" w:type="pct"/>
            <w:tcBorders>
              <w:top w:val="nil"/>
              <w:left w:val="nil"/>
              <w:bottom w:val="nil"/>
              <w:right w:val="nil"/>
            </w:tcBorders>
            <w:noWrap/>
            <w:vAlign w:val="center"/>
            <w:hideMark/>
          </w:tcPr>
          <w:p w14:paraId="35468B29" w14:textId="77777777" w:rsidR="00393455" w:rsidRDefault="00393455">
            <w:pPr>
              <w:spacing w:line="360" w:lineRule="auto"/>
              <w:jc w:val="center"/>
              <w:rPr>
                <w:rFonts w:ascii="Times New Roman" w:eastAsia="Times New Roman" w:hAnsi="Times New Roman" w:cs="Times New Roman"/>
                <w:sz w:val="24"/>
                <w:szCs w:val="24"/>
                <w:lang w:val="en-GB"/>
              </w:rPr>
            </w:pPr>
          </w:p>
        </w:tc>
        <w:tc>
          <w:tcPr>
            <w:tcW w:w="596" w:type="pct"/>
            <w:tcBorders>
              <w:top w:val="nil"/>
              <w:left w:val="nil"/>
              <w:bottom w:val="nil"/>
              <w:right w:val="nil"/>
            </w:tcBorders>
            <w:noWrap/>
            <w:vAlign w:val="center"/>
            <w:hideMark/>
          </w:tcPr>
          <w:p w14:paraId="6E556D52" w14:textId="77777777" w:rsidR="00393455" w:rsidRDefault="00393455">
            <w:pPr>
              <w:spacing w:line="360" w:lineRule="auto"/>
              <w:jc w:val="center"/>
              <w:rPr>
                <w:rFonts w:ascii="Times New Roman" w:eastAsia="Times New Roman" w:hAnsi="Times New Roman" w:cs="Times New Roman"/>
                <w:sz w:val="24"/>
                <w:szCs w:val="24"/>
                <w:lang w:val="en-GB"/>
              </w:rPr>
            </w:pPr>
          </w:p>
        </w:tc>
        <w:tc>
          <w:tcPr>
            <w:tcW w:w="596" w:type="pct"/>
            <w:tcBorders>
              <w:top w:val="nil"/>
              <w:left w:val="nil"/>
              <w:bottom w:val="nil"/>
              <w:right w:val="nil"/>
            </w:tcBorders>
            <w:noWrap/>
            <w:vAlign w:val="center"/>
            <w:hideMark/>
          </w:tcPr>
          <w:p w14:paraId="5E4FE34A" w14:textId="77777777" w:rsidR="00393455" w:rsidRDefault="00393455">
            <w:pPr>
              <w:spacing w:line="360" w:lineRule="auto"/>
              <w:jc w:val="center"/>
              <w:rPr>
                <w:rFonts w:ascii="Times New Roman" w:eastAsia="Times New Roman" w:hAnsi="Times New Roman" w:cs="Times New Roman"/>
                <w:sz w:val="24"/>
                <w:szCs w:val="24"/>
                <w:lang w:val="en-GB"/>
              </w:rPr>
            </w:pPr>
          </w:p>
        </w:tc>
        <w:tc>
          <w:tcPr>
            <w:tcW w:w="596" w:type="pct"/>
            <w:tcBorders>
              <w:top w:val="nil"/>
              <w:left w:val="nil"/>
              <w:bottom w:val="nil"/>
              <w:right w:val="nil"/>
            </w:tcBorders>
            <w:noWrap/>
            <w:vAlign w:val="center"/>
            <w:hideMark/>
          </w:tcPr>
          <w:p w14:paraId="39CF7B81" w14:textId="77777777" w:rsidR="00393455" w:rsidRDefault="00393455">
            <w:pPr>
              <w:spacing w:line="360" w:lineRule="auto"/>
              <w:jc w:val="center"/>
              <w:rPr>
                <w:rFonts w:ascii="Times New Roman" w:eastAsia="Times New Roman" w:hAnsi="Times New Roman" w:cs="Times New Roman"/>
                <w:sz w:val="24"/>
                <w:szCs w:val="24"/>
                <w:lang w:val="en-GB"/>
              </w:rPr>
            </w:pPr>
          </w:p>
        </w:tc>
        <w:tc>
          <w:tcPr>
            <w:tcW w:w="596" w:type="pct"/>
            <w:tcBorders>
              <w:top w:val="nil"/>
              <w:left w:val="nil"/>
              <w:bottom w:val="nil"/>
              <w:right w:val="nil"/>
            </w:tcBorders>
            <w:noWrap/>
            <w:vAlign w:val="center"/>
            <w:hideMark/>
          </w:tcPr>
          <w:p w14:paraId="67C1D3BC" w14:textId="77777777" w:rsidR="00393455" w:rsidRDefault="00393455">
            <w:pPr>
              <w:spacing w:line="360" w:lineRule="auto"/>
              <w:jc w:val="center"/>
              <w:rPr>
                <w:rFonts w:ascii="Times New Roman" w:eastAsia="Times New Roman" w:hAnsi="Times New Roman" w:cs="Times New Roman"/>
                <w:sz w:val="24"/>
                <w:szCs w:val="24"/>
                <w:lang w:val="en-GB"/>
              </w:rPr>
            </w:pPr>
          </w:p>
        </w:tc>
      </w:tr>
      <w:tr w:rsidR="00393455" w14:paraId="501241E3" w14:textId="77777777">
        <w:trPr>
          <w:trHeight w:val="324"/>
        </w:trPr>
        <w:tc>
          <w:tcPr>
            <w:tcW w:w="985" w:type="pct"/>
            <w:tcBorders>
              <w:top w:val="nil"/>
              <w:left w:val="nil"/>
              <w:bottom w:val="nil"/>
              <w:right w:val="nil"/>
            </w:tcBorders>
            <w:noWrap/>
            <w:vAlign w:val="center"/>
            <w:hideMark/>
          </w:tcPr>
          <w:p w14:paraId="10707FBF" w14:textId="77777777" w:rsidR="00393455" w:rsidRDefault="00393455">
            <w:pPr>
              <w:spacing w:line="360" w:lineRule="auto"/>
              <w:jc w:val="center"/>
              <w:rPr>
                <w:rFonts w:ascii="Times New Roman" w:eastAsia="Times New Roman" w:hAnsi="Times New Roman" w:cs="Times New Roman"/>
                <w:sz w:val="24"/>
                <w:szCs w:val="24"/>
                <w:lang w:val="en-GB"/>
              </w:rPr>
            </w:pPr>
          </w:p>
        </w:tc>
        <w:tc>
          <w:tcPr>
            <w:tcW w:w="422" w:type="pct"/>
            <w:tcBorders>
              <w:top w:val="nil"/>
              <w:left w:val="nil"/>
              <w:bottom w:val="nil"/>
              <w:right w:val="nil"/>
            </w:tcBorders>
            <w:noWrap/>
            <w:vAlign w:val="center"/>
            <w:hideMark/>
          </w:tcPr>
          <w:p w14:paraId="46E18526" w14:textId="77777777" w:rsidR="00393455" w:rsidRDefault="00393455">
            <w:pPr>
              <w:spacing w:line="360" w:lineRule="auto"/>
              <w:jc w:val="center"/>
              <w:rPr>
                <w:rFonts w:ascii="Times New Roman" w:eastAsia="Times New Roman" w:hAnsi="Times New Roman" w:cs="Times New Roman"/>
                <w:sz w:val="24"/>
                <w:szCs w:val="24"/>
                <w:lang w:val="en-GB"/>
              </w:rPr>
            </w:pPr>
          </w:p>
        </w:tc>
        <w:tc>
          <w:tcPr>
            <w:tcW w:w="633" w:type="pct"/>
            <w:tcBorders>
              <w:top w:val="nil"/>
              <w:left w:val="nil"/>
              <w:bottom w:val="nil"/>
              <w:right w:val="nil"/>
            </w:tcBorders>
            <w:noWrap/>
            <w:vAlign w:val="center"/>
            <w:hideMark/>
          </w:tcPr>
          <w:p w14:paraId="54BDD693" w14:textId="77777777" w:rsidR="00393455" w:rsidRDefault="00393455">
            <w:pPr>
              <w:spacing w:line="360" w:lineRule="auto"/>
              <w:jc w:val="center"/>
              <w:rPr>
                <w:rFonts w:ascii="Times New Roman" w:eastAsia="Times New Roman" w:hAnsi="Times New Roman" w:cs="Times New Roman"/>
                <w:sz w:val="24"/>
                <w:szCs w:val="24"/>
                <w:lang w:val="en-GB"/>
              </w:rPr>
            </w:pPr>
          </w:p>
        </w:tc>
        <w:tc>
          <w:tcPr>
            <w:tcW w:w="577" w:type="pct"/>
            <w:tcBorders>
              <w:top w:val="nil"/>
              <w:left w:val="nil"/>
              <w:bottom w:val="nil"/>
              <w:right w:val="nil"/>
            </w:tcBorders>
            <w:noWrap/>
            <w:vAlign w:val="center"/>
            <w:hideMark/>
          </w:tcPr>
          <w:p w14:paraId="11DDA217" w14:textId="77777777" w:rsidR="00393455" w:rsidRDefault="00393455">
            <w:pPr>
              <w:spacing w:line="360" w:lineRule="auto"/>
              <w:jc w:val="center"/>
              <w:rPr>
                <w:rFonts w:ascii="Times New Roman" w:eastAsia="Times New Roman" w:hAnsi="Times New Roman" w:cs="Times New Roman"/>
                <w:sz w:val="24"/>
                <w:szCs w:val="24"/>
                <w:lang w:val="en-GB"/>
              </w:rPr>
            </w:pPr>
          </w:p>
        </w:tc>
        <w:tc>
          <w:tcPr>
            <w:tcW w:w="596" w:type="pct"/>
            <w:tcBorders>
              <w:top w:val="nil"/>
              <w:left w:val="nil"/>
              <w:bottom w:val="nil"/>
              <w:right w:val="nil"/>
            </w:tcBorders>
            <w:noWrap/>
            <w:vAlign w:val="center"/>
            <w:hideMark/>
          </w:tcPr>
          <w:p w14:paraId="7EA01A47" w14:textId="77777777" w:rsidR="00393455" w:rsidRDefault="00393455">
            <w:pPr>
              <w:spacing w:line="360" w:lineRule="auto"/>
              <w:jc w:val="center"/>
              <w:rPr>
                <w:rFonts w:ascii="Times New Roman" w:eastAsia="Times New Roman" w:hAnsi="Times New Roman" w:cs="Times New Roman"/>
                <w:sz w:val="24"/>
                <w:szCs w:val="24"/>
                <w:lang w:val="en-GB"/>
              </w:rPr>
            </w:pPr>
          </w:p>
        </w:tc>
        <w:tc>
          <w:tcPr>
            <w:tcW w:w="596" w:type="pct"/>
            <w:tcBorders>
              <w:top w:val="nil"/>
              <w:left w:val="nil"/>
              <w:bottom w:val="nil"/>
              <w:right w:val="nil"/>
            </w:tcBorders>
            <w:noWrap/>
            <w:vAlign w:val="center"/>
            <w:hideMark/>
          </w:tcPr>
          <w:p w14:paraId="5F1D1266" w14:textId="77777777" w:rsidR="00393455" w:rsidRDefault="00393455">
            <w:pPr>
              <w:spacing w:line="360" w:lineRule="auto"/>
              <w:jc w:val="center"/>
              <w:rPr>
                <w:rFonts w:ascii="Times New Roman" w:eastAsia="Times New Roman" w:hAnsi="Times New Roman" w:cs="Times New Roman"/>
                <w:sz w:val="24"/>
                <w:szCs w:val="24"/>
                <w:lang w:val="en-GB"/>
              </w:rPr>
            </w:pPr>
          </w:p>
        </w:tc>
        <w:tc>
          <w:tcPr>
            <w:tcW w:w="596" w:type="pct"/>
            <w:tcBorders>
              <w:top w:val="nil"/>
              <w:left w:val="nil"/>
              <w:bottom w:val="nil"/>
              <w:right w:val="nil"/>
            </w:tcBorders>
            <w:noWrap/>
            <w:vAlign w:val="center"/>
            <w:hideMark/>
          </w:tcPr>
          <w:p w14:paraId="7957AF97" w14:textId="77777777" w:rsidR="00393455" w:rsidRDefault="00393455">
            <w:pPr>
              <w:spacing w:line="360" w:lineRule="auto"/>
              <w:jc w:val="center"/>
              <w:rPr>
                <w:rFonts w:ascii="Times New Roman" w:eastAsia="Times New Roman" w:hAnsi="Times New Roman" w:cs="Times New Roman"/>
                <w:sz w:val="24"/>
                <w:szCs w:val="24"/>
                <w:lang w:val="en-GB"/>
              </w:rPr>
            </w:pPr>
          </w:p>
        </w:tc>
        <w:tc>
          <w:tcPr>
            <w:tcW w:w="596" w:type="pct"/>
            <w:tcBorders>
              <w:top w:val="nil"/>
              <w:left w:val="nil"/>
              <w:bottom w:val="nil"/>
              <w:right w:val="nil"/>
            </w:tcBorders>
            <w:noWrap/>
            <w:vAlign w:val="center"/>
            <w:hideMark/>
          </w:tcPr>
          <w:p w14:paraId="33F81A35" w14:textId="77777777" w:rsidR="00393455" w:rsidRDefault="00393455">
            <w:pPr>
              <w:spacing w:line="360" w:lineRule="auto"/>
              <w:jc w:val="center"/>
              <w:rPr>
                <w:rFonts w:ascii="Times New Roman" w:eastAsia="Times New Roman" w:hAnsi="Times New Roman" w:cs="Times New Roman"/>
                <w:sz w:val="24"/>
                <w:szCs w:val="24"/>
                <w:lang w:val="en-GB"/>
              </w:rPr>
            </w:pPr>
          </w:p>
        </w:tc>
      </w:tr>
      <w:tr w:rsidR="00393455" w14:paraId="49C3B5B8" w14:textId="77777777">
        <w:trPr>
          <w:trHeight w:val="624"/>
        </w:trPr>
        <w:tc>
          <w:tcPr>
            <w:tcW w:w="5000" w:type="pct"/>
            <w:gridSpan w:val="8"/>
            <w:tcBorders>
              <w:top w:val="single" w:sz="4" w:space="0" w:color="auto"/>
              <w:left w:val="single" w:sz="4" w:space="0" w:color="auto"/>
              <w:bottom w:val="single" w:sz="4" w:space="0" w:color="auto"/>
              <w:right w:val="single" w:sz="4" w:space="0" w:color="auto"/>
            </w:tcBorders>
            <w:shd w:val="clear" w:color="auto" w:fill="D99594"/>
            <w:noWrap/>
            <w:vAlign w:val="center"/>
            <w:hideMark/>
          </w:tcPr>
          <w:p w14:paraId="67768B1D" w14:textId="631E8C1F" w:rsidR="00393455" w:rsidRDefault="002521F6">
            <w:pPr>
              <w:spacing w:line="360" w:lineRule="auto"/>
              <w:jc w:val="center"/>
              <w:rPr>
                <w:rFonts w:ascii="Times New Roman" w:eastAsia="Times New Roman" w:hAnsi="Times New Roman" w:cs="Times New Roman"/>
                <w:b/>
                <w:bCs/>
                <w:sz w:val="24"/>
                <w:szCs w:val="24"/>
                <w:lang w:val="en-GB"/>
              </w:rPr>
            </w:pPr>
            <w:proofErr w:type="gramStart"/>
            <w:r>
              <w:rPr>
                <w:rFonts w:ascii="Times New Roman" w:eastAsia="Times New Roman" w:hAnsi="Times New Roman" w:cs="Times New Roman"/>
                <w:b/>
                <w:bCs/>
                <w:sz w:val="24"/>
                <w:szCs w:val="24"/>
                <w:lang w:val="en-GB"/>
              </w:rPr>
              <w:t>TABLE :</w:t>
            </w:r>
            <w:proofErr w:type="gramEnd"/>
            <w:r>
              <w:rPr>
                <w:rFonts w:ascii="Times New Roman" w:eastAsia="Times New Roman" w:hAnsi="Times New Roman" w:cs="Times New Roman"/>
                <w:b/>
                <w:bCs/>
                <w:sz w:val="24"/>
                <w:szCs w:val="24"/>
                <w:lang w:val="en-GB"/>
              </w:rPr>
              <w:t xml:space="preserve"> 06</w:t>
            </w:r>
            <w:r>
              <w:rPr>
                <w:rFonts w:ascii="Times New Roman" w:eastAsia="Times New Roman" w:hAnsi="Times New Roman" w:cs="Times New Roman"/>
                <w:b/>
                <w:bCs/>
                <w:sz w:val="24"/>
                <w:szCs w:val="24"/>
                <w:lang w:val="en-GB"/>
              </w:rPr>
              <w:br/>
            </w:r>
            <w:r w:rsidR="00BC616B">
              <w:rPr>
                <w:rFonts w:ascii="Times New Roman" w:eastAsia="Times New Roman" w:hAnsi="Times New Roman" w:cs="Times New Roman"/>
                <w:b/>
                <w:bCs/>
                <w:sz w:val="24"/>
                <w:szCs w:val="24"/>
                <w:lang w:val="en-GB"/>
              </w:rPr>
              <w:t>Cash Flow Ratios</w:t>
            </w:r>
          </w:p>
        </w:tc>
      </w:tr>
      <w:tr w:rsidR="00393455" w14:paraId="54FCE797" w14:textId="77777777">
        <w:trPr>
          <w:trHeight w:val="936"/>
        </w:trPr>
        <w:tc>
          <w:tcPr>
            <w:tcW w:w="985" w:type="pct"/>
            <w:tcBorders>
              <w:top w:val="nil"/>
              <w:left w:val="single" w:sz="4" w:space="0" w:color="auto"/>
              <w:bottom w:val="single" w:sz="4" w:space="0" w:color="auto"/>
              <w:right w:val="single" w:sz="4" w:space="0" w:color="auto"/>
            </w:tcBorders>
            <w:shd w:val="clear" w:color="auto" w:fill="FFFF00"/>
            <w:noWrap/>
            <w:vAlign w:val="center"/>
            <w:hideMark/>
          </w:tcPr>
          <w:p w14:paraId="741F3A0B" w14:textId="77777777" w:rsidR="00393455" w:rsidRDefault="00BC616B">
            <w:pPr>
              <w:spacing w:line="360" w:lineRule="auto"/>
              <w:jc w:val="center"/>
              <w:rPr>
                <w:rFonts w:ascii="Times New Roman" w:eastAsia="Times New Roman" w:hAnsi="Times New Roman" w:cs="Times New Roman"/>
                <w:b/>
                <w:bCs/>
                <w:sz w:val="24"/>
                <w:szCs w:val="24"/>
                <w:lang w:val="en-GB"/>
              </w:rPr>
            </w:pPr>
            <w:r>
              <w:rPr>
                <w:rFonts w:ascii="Times New Roman" w:eastAsia="Times New Roman" w:hAnsi="Times New Roman" w:cs="Times New Roman"/>
                <w:b/>
                <w:bCs/>
                <w:sz w:val="24"/>
                <w:szCs w:val="24"/>
                <w:lang w:val="en-GB"/>
              </w:rPr>
              <w:lastRenderedPageBreak/>
              <w:t>Particulars</w:t>
            </w:r>
          </w:p>
        </w:tc>
        <w:tc>
          <w:tcPr>
            <w:tcW w:w="422" w:type="pct"/>
            <w:tcBorders>
              <w:top w:val="nil"/>
              <w:left w:val="nil"/>
              <w:bottom w:val="single" w:sz="4" w:space="0" w:color="auto"/>
              <w:right w:val="single" w:sz="4" w:space="0" w:color="auto"/>
            </w:tcBorders>
            <w:shd w:val="clear" w:color="auto" w:fill="FFFF00"/>
            <w:noWrap/>
            <w:vAlign w:val="center"/>
            <w:hideMark/>
          </w:tcPr>
          <w:p w14:paraId="6D02AEE8" w14:textId="77777777" w:rsidR="00393455" w:rsidRDefault="00BC616B">
            <w:pPr>
              <w:spacing w:line="360" w:lineRule="auto"/>
              <w:jc w:val="center"/>
              <w:rPr>
                <w:rFonts w:ascii="Times New Roman" w:eastAsia="Times New Roman" w:hAnsi="Times New Roman" w:cs="Times New Roman"/>
                <w:b/>
                <w:bCs/>
                <w:sz w:val="24"/>
                <w:szCs w:val="24"/>
                <w:lang w:val="en-GB"/>
              </w:rPr>
            </w:pPr>
            <w:r>
              <w:rPr>
                <w:rFonts w:ascii="Times New Roman" w:eastAsia="Times New Roman" w:hAnsi="Times New Roman" w:cs="Times New Roman"/>
                <w:b/>
                <w:bCs/>
                <w:sz w:val="24"/>
                <w:szCs w:val="24"/>
                <w:lang w:val="en-GB"/>
              </w:rPr>
              <w:t>Details</w:t>
            </w:r>
          </w:p>
        </w:tc>
        <w:tc>
          <w:tcPr>
            <w:tcW w:w="633" w:type="pct"/>
            <w:tcBorders>
              <w:top w:val="nil"/>
              <w:left w:val="nil"/>
              <w:bottom w:val="single" w:sz="4" w:space="0" w:color="auto"/>
              <w:right w:val="single" w:sz="4" w:space="0" w:color="auto"/>
            </w:tcBorders>
            <w:shd w:val="clear" w:color="auto" w:fill="FFFF00"/>
            <w:noWrap/>
            <w:vAlign w:val="center"/>
            <w:hideMark/>
          </w:tcPr>
          <w:p w14:paraId="1AFCDE50" w14:textId="77777777" w:rsidR="00393455" w:rsidRDefault="00BC616B">
            <w:pPr>
              <w:spacing w:line="360" w:lineRule="auto"/>
              <w:jc w:val="center"/>
              <w:rPr>
                <w:rFonts w:ascii="Times New Roman" w:eastAsia="Times New Roman" w:hAnsi="Times New Roman" w:cs="Times New Roman"/>
                <w:b/>
                <w:bCs/>
                <w:sz w:val="24"/>
                <w:szCs w:val="24"/>
                <w:lang w:val="en-GB"/>
              </w:rPr>
            </w:pPr>
            <w:r>
              <w:rPr>
                <w:rFonts w:ascii="Times New Roman" w:eastAsia="Times New Roman" w:hAnsi="Times New Roman" w:cs="Times New Roman"/>
                <w:b/>
                <w:bCs/>
                <w:sz w:val="24"/>
                <w:szCs w:val="24"/>
                <w:lang w:val="en-GB"/>
              </w:rPr>
              <w:t xml:space="preserve">Formula </w:t>
            </w:r>
          </w:p>
        </w:tc>
        <w:tc>
          <w:tcPr>
            <w:tcW w:w="577" w:type="pct"/>
            <w:tcBorders>
              <w:top w:val="nil"/>
              <w:left w:val="nil"/>
              <w:bottom w:val="single" w:sz="4" w:space="0" w:color="auto"/>
              <w:right w:val="single" w:sz="4" w:space="0" w:color="auto"/>
            </w:tcBorders>
            <w:shd w:val="clear" w:color="auto" w:fill="FFFF00"/>
            <w:vAlign w:val="center"/>
            <w:hideMark/>
          </w:tcPr>
          <w:p w14:paraId="71E9696B" w14:textId="77777777" w:rsidR="00393455" w:rsidRDefault="00BC616B">
            <w:pPr>
              <w:spacing w:line="360" w:lineRule="auto"/>
              <w:jc w:val="center"/>
              <w:rPr>
                <w:rFonts w:ascii="Times New Roman" w:eastAsia="Times New Roman" w:hAnsi="Times New Roman" w:cs="Times New Roman"/>
                <w:b/>
                <w:bCs/>
                <w:sz w:val="24"/>
                <w:szCs w:val="24"/>
                <w:lang w:val="en-GB"/>
              </w:rPr>
            </w:pPr>
            <w:r>
              <w:rPr>
                <w:rFonts w:ascii="Times New Roman" w:eastAsia="Times New Roman" w:hAnsi="Times New Roman" w:cs="Times New Roman"/>
                <w:b/>
                <w:bCs/>
                <w:sz w:val="24"/>
                <w:szCs w:val="24"/>
                <w:lang w:val="en-GB"/>
              </w:rPr>
              <w:t>2020</w:t>
            </w:r>
          </w:p>
        </w:tc>
        <w:tc>
          <w:tcPr>
            <w:tcW w:w="596" w:type="pct"/>
            <w:tcBorders>
              <w:top w:val="nil"/>
              <w:left w:val="nil"/>
              <w:bottom w:val="single" w:sz="4" w:space="0" w:color="auto"/>
              <w:right w:val="single" w:sz="4" w:space="0" w:color="auto"/>
            </w:tcBorders>
            <w:shd w:val="clear" w:color="auto" w:fill="FFFF00"/>
            <w:vAlign w:val="center"/>
            <w:hideMark/>
          </w:tcPr>
          <w:p w14:paraId="227E1D37" w14:textId="77777777" w:rsidR="00393455" w:rsidRDefault="00BC616B">
            <w:pPr>
              <w:spacing w:line="360" w:lineRule="auto"/>
              <w:jc w:val="center"/>
              <w:rPr>
                <w:rFonts w:ascii="Times New Roman" w:eastAsia="Times New Roman" w:hAnsi="Times New Roman" w:cs="Times New Roman"/>
                <w:b/>
                <w:bCs/>
                <w:sz w:val="24"/>
                <w:szCs w:val="24"/>
                <w:lang w:val="en-GB"/>
              </w:rPr>
            </w:pPr>
            <w:r>
              <w:rPr>
                <w:rFonts w:ascii="Times New Roman" w:eastAsia="Times New Roman" w:hAnsi="Times New Roman" w:cs="Times New Roman"/>
                <w:b/>
                <w:bCs/>
                <w:sz w:val="24"/>
                <w:szCs w:val="24"/>
                <w:lang w:val="en-GB"/>
              </w:rPr>
              <w:t>2021</w:t>
            </w:r>
          </w:p>
        </w:tc>
        <w:tc>
          <w:tcPr>
            <w:tcW w:w="596" w:type="pct"/>
            <w:tcBorders>
              <w:top w:val="nil"/>
              <w:left w:val="nil"/>
              <w:bottom w:val="single" w:sz="4" w:space="0" w:color="auto"/>
              <w:right w:val="single" w:sz="4" w:space="0" w:color="auto"/>
            </w:tcBorders>
            <w:shd w:val="clear" w:color="auto" w:fill="FFFF00"/>
            <w:vAlign w:val="center"/>
            <w:hideMark/>
          </w:tcPr>
          <w:p w14:paraId="5B339DD2" w14:textId="77777777" w:rsidR="00393455" w:rsidRDefault="00BC616B">
            <w:pPr>
              <w:spacing w:line="360" w:lineRule="auto"/>
              <w:jc w:val="center"/>
              <w:rPr>
                <w:rFonts w:ascii="Times New Roman" w:eastAsia="Times New Roman" w:hAnsi="Times New Roman" w:cs="Times New Roman"/>
                <w:b/>
                <w:bCs/>
                <w:sz w:val="24"/>
                <w:szCs w:val="24"/>
                <w:lang w:val="en-GB"/>
              </w:rPr>
            </w:pPr>
            <w:r>
              <w:rPr>
                <w:rFonts w:ascii="Times New Roman" w:eastAsia="Times New Roman" w:hAnsi="Times New Roman" w:cs="Times New Roman"/>
                <w:b/>
                <w:bCs/>
                <w:sz w:val="24"/>
                <w:szCs w:val="24"/>
                <w:lang w:val="en-GB"/>
              </w:rPr>
              <w:t>2022</w:t>
            </w:r>
          </w:p>
        </w:tc>
        <w:tc>
          <w:tcPr>
            <w:tcW w:w="596" w:type="pct"/>
            <w:tcBorders>
              <w:top w:val="nil"/>
              <w:left w:val="nil"/>
              <w:bottom w:val="single" w:sz="4" w:space="0" w:color="auto"/>
              <w:right w:val="single" w:sz="4" w:space="0" w:color="auto"/>
            </w:tcBorders>
            <w:shd w:val="clear" w:color="auto" w:fill="FFFF00"/>
            <w:vAlign w:val="center"/>
            <w:hideMark/>
          </w:tcPr>
          <w:p w14:paraId="663A6F22" w14:textId="77777777" w:rsidR="00393455" w:rsidRDefault="00BC616B">
            <w:pPr>
              <w:spacing w:line="360" w:lineRule="auto"/>
              <w:jc w:val="center"/>
              <w:rPr>
                <w:rFonts w:ascii="Times New Roman" w:eastAsia="Times New Roman" w:hAnsi="Times New Roman" w:cs="Times New Roman"/>
                <w:b/>
                <w:bCs/>
                <w:sz w:val="24"/>
                <w:szCs w:val="24"/>
                <w:lang w:val="en-GB"/>
              </w:rPr>
            </w:pPr>
            <w:r>
              <w:rPr>
                <w:rFonts w:ascii="Times New Roman" w:eastAsia="Times New Roman" w:hAnsi="Times New Roman" w:cs="Times New Roman"/>
                <w:b/>
                <w:bCs/>
                <w:sz w:val="24"/>
                <w:szCs w:val="24"/>
                <w:lang w:val="en-GB"/>
              </w:rPr>
              <w:t>2023</w:t>
            </w:r>
          </w:p>
        </w:tc>
        <w:tc>
          <w:tcPr>
            <w:tcW w:w="596" w:type="pct"/>
            <w:tcBorders>
              <w:top w:val="nil"/>
              <w:left w:val="nil"/>
              <w:bottom w:val="single" w:sz="4" w:space="0" w:color="auto"/>
              <w:right w:val="single" w:sz="4" w:space="0" w:color="auto"/>
            </w:tcBorders>
            <w:shd w:val="clear" w:color="auto" w:fill="FFFF00"/>
            <w:vAlign w:val="center"/>
            <w:hideMark/>
          </w:tcPr>
          <w:p w14:paraId="6AC65021" w14:textId="77777777" w:rsidR="00393455" w:rsidRDefault="00BC616B">
            <w:pPr>
              <w:spacing w:line="360" w:lineRule="auto"/>
              <w:jc w:val="center"/>
              <w:rPr>
                <w:rFonts w:ascii="Times New Roman" w:eastAsia="Times New Roman" w:hAnsi="Times New Roman" w:cs="Times New Roman"/>
                <w:b/>
                <w:bCs/>
                <w:sz w:val="24"/>
                <w:szCs w:val="24"/>
                <w:lang w:val="en-GB"/>
              </w:rPr>
            </w:pPr>
            <w:r>
              <w:rPr>
                <w:rFonts w:ascii="Times New Roman" w:eastAsia="Times New Roman" w:hAnsi="Times New Roman" w:cs="Times New Roman"/>
                <w:b/>
                <w:bCs/>
                <w:sz w:val="24"/>
                <w:szCs w:val="24"/>
                <w:lang w:val="en-GB"/>
              </w:rPr>
              <w:t>2024</w:t>
            </w:r>
          </w:p>
        </w:tc>
      </w:tr>
      <w:tr w:rsidR="00393455" w14:paraId="5303F1D4" w14:textId="77777777">
        <w:trPr>
          <w:trHeight w:val="324"/>
        </w:trPr>
        <w:tc>
          <w:tcPr>
            <w:tcW w:w="985" w:type="pct"/>
            <w:tcBorders>
              <w:top w:val="nil"/>
              <w:left w:val="single" w:sz="4" w:space="0" w:color="auto"/>
              <w:bottom w:val="single" w:sz="4" w:space="0" w:color="auto"/>
              <w:right w:val="single" w:sz="4" w:space="0" w:color="auto"/>
            </w:tcBorders>
            <w:noWrap/>
            <w:vAlign w:val="center"/>
            <w:hideMark/>
          </w:tcPr>
          <w:p w14:paraId="054D7163" w14:textId="77777777" w:rsidR="00393455" w:rsidRDefault="00BC616B">
            <w:pPr>
              <w:spacing w:line="360" w:lineRule="auto"/>
              <w:jc w:val="center"/>
              <w:rPr>
                <w:rFonts w:ascii="Times New Roman" w:eastAsia="Times New Roman" w:hAnsi="Times New Roman" w:cs="Times New Roman"/>
                <w:b/>
                <w:bCs/>
                <w:sz w:val="24"/>
                <w:szCs w:val="24"/>
                <w:lang w:val="en-GB"/>
              </w:rPr>
            </w:pPr>
            <w:r>
              <w:rPr>
                <w:rFonts w:ascii="Times New Roman" w:eastAsia="Times New Roman" w:hAnsi="Times New Roman" w:cs="Times New Roman"/>
                <w:b/>
                <w:bCs/>
                <w:sz w:val="24"/>
                <w:szCs w:val="24"/>
                <w:lang w:val="en-GB"/>
              </w:rPr>
              <w:t>Operating Cash Flow</w:t>
            </w:r>
          </w:p>
        </w:tc>
        <w:tc>
          <w:tcPr>
            <w:tcW w:w="422" w:type="pct"/>
            <w:tcBorders>
              <w:top w:val="nil"/>
              <w:left w:val="nil"/>
              <w:bottom w:val="single" w:sz="4" w:space="0" w:color="auto"/>
              <w:right w:val="single" w:sz="4" w:space="0" w:color="auto"/>
            </w:tcBorders>
            <w:noWrap/>
            <w:vAlign w:val="center"/>
            <w:hideMark/>
          </w:tcPr>
          <w:p w14:paraId="07039B2A" w14:textId="77777777" w:rsidR="00393455" w:rsidRDefault="00BC616B">
            <w:pPr>
              <w:spacing w:line="360" w:lineRule="auto"/>
              <w:jc w:val="center"/>
              <w:rPr>
                <w:rFonts w:ascii="Times New Roman" w:eastAsia="Times New Roman" w:hAnsi="Times New Roman" w:cs="Times New Roman"/>
                <w:b/>
                <w:bCs/>
                <w:sz w:val="24"/>
                <w:szCs w:val="24"/>
                <w:lang w:val="en-GB"/>
              </w:rPr>
            </w:pPr>
            <w:r>
              <w:rPr>
                <w:rFonts w:ascii="Times New Roman" w:eastAsia="Times New Roman" w:hAnsi="Times New Roman" w:cs="Times New Roman"/>
                <w:b/>
                <w:bCs/>
                <w:sz w:val="24"/>
                <w:szCs w:val="24"/>
                <w:lang w:val="en-GB"/>
              </w:rPr>
              <w:t>A</w:t>
            </w:r>
          </w:p>
        </w:tc>
        <w:tc>
          <w:tcPr>
            <w:tcW w:w="633" w:type="pct"/>
            <w:tcBorders>
              <w:top w:val="nil"/>
              <w:left w:val="nil"/>
              <w:bottom w:val="single" w:sz="4" w:space="0" w:color="auto"/>
              <w:right w:val="single" w:sz="4" w:space="0" w:color="auto"/>
            </w:tcBorders>
            <w:noWrap/>
            <w:vAlign w:val="center"/>
            <w:hideMark/>
          </w:tcPr>
          <w:p w14:paraId="30645694" w14:textId="77777777" w:rsidR="00393455" w:rsidRDefault="00BC616B">
            <w:pPr>
              <w:spacing w:line="360" w:lineRule="auto"/>
              <w:jc w:val="center"/>
              <w:rPr>
                <w:rFonts w:ascii="Times New Roman" w:eastAsia="Times New Roman" w:hAnsi="Times New Roman" w:cs="Times New Roman"/>
                <w:sz w:val="24"/>
                <w:szCs w:val="24"/>
                <w:lang w:val="en-GB"/>
              </w:rPr>
            </w:pPr>
            <w:r>
              <w:rPr>
                <w:rFonts w:ascii="Times New Roman" w:eastAsia="Times New Roman" w:hAnsi="Times New Roman" w:cs="Times New Roman"/>
                <w:sz w:val="24"/>
                <w:szCs w:val="24"/>
                <w:lang w:val="en-GB"/>
              </w:rPr>
              <w:t> </w:t>
            </w:r>
          </w:p>
        </w:tc>
        <w:tc>
          <w:tcPr>
            <w:tcW w:w="577" w:type="pct"/>
            <w:tcBorders>
              <w:top w:val="nil"/>
              <w:left w:val="single" w:sz="8" w:space="0" w:color="000000"/>
              <w:bottom w:val="single" w:sz="8" w:space="0" w:color="000000"/>
              <w:right w:val="single" w:sz="8" w:space="0" w:color="000000"/>
            </w:tcBorders>
            <w:vAlign w:val="center"/>
            <w:hideMark/>
          </w:tcPr>
          <w:p w14:paraId="145A27B6" w14:textId="77777777" w:rsidR="00393455" w:rsidRDefault="00BC616B">
            <w:pPr>
              <w:spacing w:line="360" w:lineRule="auto"/>
              <w:rPr>
                <w:rFonts w:ascii="Times New Roman" w:eastAsia="Times New Roman" w:hAnsi="Times New Roman" w:cs="Times New Roman"/>
                <w:sz w:val="24"/>
                <w:szCs w:val="24"/>
                <w:lang w:val="en-GB"/>
              </w:rPr>
            </w:pPr>
            <w:r>
              <w:rPr>
                <w:rFonts w:ascii="Times New Roman" w:eastAsia="Times New Roman" w:hAnsi="Times New Roman" w:cs="Times New Roman"/>
                <w:sz w:val="24"/>
                <w:szCs w:val="24"/>
                <w:lang w:val="en-GB"/>
              </w:rPr>
              <w:t xml:space="preserve"> $             1,177 </w:t>
            </w:r>
          </w:p>
        </w:tc>
        <w:tc>
          <w:tcPr>
            <w:tcW w:w="596" w:type="pct"/>
            <w:tcBorders>
              <w:top w:val="nil"/>
              <w:left w:val="nil"/>
              <w:bottom w:val="single" w:sz="8" w:space="0" w:color="000000"/>
              <w:right w:val="single" w:sz="8" w:space="0" w:color="000000"/>
            </w:tcBorders>
            <w:noWrap/>
            <w:vAlign w:val="center"/>
            <w:hideMark/>
          </w:tcPr>
          <w:p w14:paraId="61B23094" w14:textId="77777777" w:rsidR="00393455" w:rsidRDefault="00BC616B">
            <w:pPr>
              <w:spacing w:line="360" w:lineRule="auto"/>
              <w:rPr>
                <w:rFonts w:ascii="Times New Roman" w:eastAsia="Times New Roman" w:hAnsi="Times New Roman" w:cs="Times New Roman"/>
                <w:sz w:val="24"/>
                <w:szCs w:val="24"/>
                <w:lang w:val="en-GB"/>
              </w:rPr>
            </w:pPr>
            <w:r>
              <w:rPr>
                <w:rFonts w:ascii="Times New Roman" w:eastAsia="Times New Roman" w:hAnsi="Times New Roman" w:cs="Times New Roman"/>
                <w:sz w:val="24"/>
                <w:szCs w:val="24"/>
                <w:lang w:val="en-GB"/>
              </w:rPr>
              <w:t xml:space="preserve"> $              2,363 </w:t>
            </w:r>
          </w:p>
        </w:tc>
        <w:tc>
          <w:tcPr>
            <w:tcW w:w="596" w:type="pct"/>
            <w:tcBorders>
              <w:top w:val="nil"/>
              <w:left w:val="nil"/>
              <w:bottom w:val="single" w:sz="8" w:space="0" w:color="000000"/>
              <w:right w:val="single" w:sz="8" w:space="0" w:color="000000"/>
            </w:tcBorders>
            <w:noWrap/>
            <w:vAlign w:val="center"/>
            <w:hideMark/>
          </w:tcPr>
          <w:p w14:paraId="0BFE9834" w14:textId="77777777" w:rsidR="00393455" w:rsidRDefault="00BC616B">
            <w:pPr>
              <w:spacing w:line="360" w:lineRule="auto"/>
              <w:rPr>
                <w:rFonts w:ascii="Times New Roman" w:eastAsia="Times New Roman" w:hAnsi="Times New Roman" w:cs="Times New Roman"/>
                <w:sz w:val="24"/>
                <w:szCs w:val="24"/>
                <w:lang w:val="en-GB"/>
              </w:rPr>
            </w:pPr>
            <w:r>
              <w:rPr>
                <w:rFonts w:ascii="Times New Roman" w:eastAsia="Times New Roman" w:hAnsi="Times New Roman" w:cs="Times New Roman"/>
                <w:sz w:val="24"/>
                <w:szCs w:val="24"/>
                <w:lang w:val="en-GB"/>
              </w:rPr>
              <w:t xml:space="preserve"> $              3,170 </w:t>
            </w:r>
          </w:p>
        </w:tc>
        <w:tc>
          <w:tcPr>
            <w:tcW w:w="596" w:type="pct"/>
            <w:tcBorders>
              <w:top w:val="nil"/>
              <w:left w:val="nil"/>
              <w:bottom w:val="single" w:sz="8" w:space="0" w:color="000000"/>
              <w:right w:val="single" w:sz="8" w:space="0" w:color="000000"/>
            </w:tcBorders>
            <w:noWrap/>
            <w:vAlign w:val="center"/>
            <w:hideMark/>
          </w:tcPr>
          <w:p w14:paraId="4121AEB9" w14:textId="77777777" w:rsidR="00393455" w:rsidRDefault="00BC616B">
            <w:pPr>
              <w:spacing w:line="360" w:lineRule="auto"/>
              <w:rPr>
                <w:rFonts w:ascii="Times New Roman" w:eastAsia="Times New Roman" w:hAnsi="Times New Roman" w:cs="Times New Roman"/>
                <w:sz w:val="24"/>
                <w:szCs w:val="24"/>
                <w:lang w:val="en-GB"/>
              </w:rPr>
            </w:pPr>
            <w:r>
              <w:rPr>
                <w:rFonts w:ascii="Times New Roman" w:eastAsia="Times New Roman" w:hAnsi="Times New Roman" w:cs="Times New Roman"/>
                <w:sz w:val="24"/>
                <w:szCs w:val="24"/>
                <w:lang w:val="en-GB"/>
              </w:rPr>
              <w:t xml:space="preserve"> $              2,749 </w:t>
            </w:r>
          </w:p>
        </w:tc>
        <w:tc>
          <w:tcPr>
            <w:tcW w:w="596" w:type="pct"/>
            <w:tcBorders>
              <w:top w:val="nil"/>
              <w:left w:val="nil"/>
              <w:bottom w:val="single" w:sz="8" w:space="0" w:color="000000"/>
              <w:right w:val="single" w:sz="8" w:space="0" w:color="000000"/>
            </w:tcBorders>
            <w:noWrap/>
            <w:vAlign w:val="center"/>
            <w:hideMark/>
          </w:tcPr>
          <w:p w14:paraId="4438D303" w14:textId="77777777" w:rsidR="00393455" w:rsidRDefault="00BC616B">
            <w:pPr>
              <w:spacing w:line="360" w:lineRule="auto"/>
              <w:rPr>
                <w:rFonts w:ascii="Times New Roman" w:eastAsia="Times New Roman" w:hAnsi="Times New Roman" w:cs="Times New Roman"/>
                <w:sz w:val="24"/>
                <w:szCs w:val="24"/>
                <w:lang w:val="en-GB"/>
              </w:rPr>
            </w:pPr>
            <w:r>
              <w:rPr>
                <w:rFonts w:ascii="Times New Roman" w:eastAsia="Times New Roman" w:hAnsi="Times New Roman" w:cs="Times New Roman"/>
                <w:sz w:val="24"/>
                <w:szCs w:val="24"/>
                <w:lang w:val="en-GB"/>
              </w:rPr>
              <w:t xml:space="preserve"> $              3,212 </w:t>
            </w:r>
          </w:p>
        </w:tc>
      </w:tr>
      <w:tr w:rsidR="00393455" w14:paraId="7DD7CC76" w14:textId="77777777">
        <w:trPr>
          <w:trHeight w:val="312"/>
        </w:trPr>
        <w:tc>
          <w:tcPr>
            <w:tcW w:w="985" w:type="pct"/>
            <w:tcBorders>
              <w:top w:val="nil"/>
              <w:left w:val="single" w:sz="4" w:space="0" w:color="auto"/>
              <w:bottom w:val="single" w:sz="4" w:space="0" w:color="auto"/>
              <w:right w:val="single" w:sz="4" w:space="0" w:color="auto"/>
            </w:tcBorders>
            <w:noWrap/>
            <w:vAlign w:val="center"/>
            <w:hideMark/>
          </w:tcPr>
          <w:p w14:paraId="596146C1" w14:textId="77777777" w:rsidR="00393455" w:rsidRDefault="00BC616B">
            <w:pPr>
              <w:spacing w:line="360" w:lineRule="auto"/>
              <w:jc w:val="center"/>
              <w:rPr>
                <w:rFonts w:ascii="Times New Roman" w:eastAsia="Times New Roman" w:hAnsi="Times New Roman" w:cs="Times New Roman"/>
                <w:sz w:val="24"/>
                <w:szCs w:val="24"/>
                <w:lang w:val="en-GB"/>
              </w:rPr>
            </w:pPr>
            <w:r>
              <w:rPr>
                <w:rFonts w:ascii="Times New Roman" w:eastAsia="Times New Roman" w:hAnsi="Times New Roman" w:cs="Times New Roman"/>
                <w:sz w:val="24"/>
                <w:szCs w:val="24"/>
                <w:lang w:val="en-GB"/>
              </w:rPr>
              <w:t>Current Liabilities</w:t>
            </w:r>
          </w:p>
        </w:tc>
        <w:tc>
          <w:tcPr>
            <w:tcW w:w="422" w:type="pct"/>
            <w:tcBorders>
              <w:top w:val="nil"/>
              <w:left w:val="nil"/>
              <w:bottom w:val="single" w:sz="4" w:space="0" w:color="auto"/>
              <w:right w:val="single" w:sz="4" w:space="0" w:color="auto"/>
            </w:tcBorders>
            <w:noWrap/>
            <w:vAlign w:val="center"/>
            <w:hideMark/>
          </w:tcPr>
          <w:p w14:paraId="03E433CE" w14:textId="77777777" w:rsidR="00393455" w:rsidRDefault="00BC616B">
            <w:pPr>
              <w:spacing w:line="360" w:lineRule="auto"/>
              <w:jc w:val="center"/>
              <w:rPr>
                <w:rFonts w:ascii="Times New Roman" w:eastAsia="Times New Roman" w:hAnsi="Times New Roman" w:cs="Times New Roman"/>
                <w:b/>
                <w:bCs/>
                <w:sz w:val="24"/>
                <w:szCs w:val="24"/>
                <w:lang w:val="en-GB"/>
              </w:rPr>
            </w:pPr>
            <w:r>
              <w:rPr>
                <w:rFonts w:ascii="Times New Roman" w:eastAsia="Times New Roman" w:hAnsi="Times New Roman" w:cs="Times New Roman"/>
                <w:b/>
                <w:bCs/>
                <w:sz w:val="24"/>
                <w:szCs w:val="24"/>
                <w:lang w:val="en-GB"/>
              </w:rPr>
              <w:t>B</w:t>
            </w:r>
          </w:p>
        </w:tc>
        <w:tc>
          <w:tcPr>
            <w:tcW w:w="633" w:type="pct"/>
            <w:tcBorders>
              <w:top w:val="nil"/>
              <w:left w:val="nil"/>
              <w:bottom w:val="single" w:sz="4" w:space="0" w:color="auto"/>
              <w:right w:val="single" w:sz="4" w:space="0" w:color="auto"/>
            </w:tcBorders>
            <w:noWrap/>
            <w:vAlign w:val="center"/>
            <w:hideMark/>
          </w:tcPr>
          <w:p w14:paraId="64A42992" w14:textId="77777777" w:rsidR="00393455" w:rsidRDefault="00BC616B">
            <w:pPr>
              <w:spacing w:line="360" w:lineRule="auto"/>
              <w:jc w:val="center"/>
              <w:rPr>
                <w:rFonts w:ascii="Times New Roman" w:eastAsia="Times New Roman" w:hAnsi="Times New Roman" w:cs="Times New Roman"/>
                <w:sz w:val="24"/>
                <w:szCs w:val="24"/>
                <w:lang w:val="en-GB"/>
              </w:rPr>
            </w:pPr>
            <w:r>
              <w:rPr>
                <w:rFonts w:ascii="Times New Roman" w:eastAsia="Times New Roman" w:hAnsi="Times New Roman" w:cs="Times New Roman"/>
                <w:sz w:val="24"/>
                <w:szCs w:val="24"/>
                <w:lang w:val="en-GB"/>
              </w:rPr>
              <w:t> </w:t>
            </w:r>
          </w:p>
        </w:tc>
        <w:tc>
          <w:tcPr>
            <w:tcW w:w="577" w:type="pct"/>
            <w:tcBorders>
              <w:top w:val="nil"/>
              <w:left w:val="nil"/>
              <w:bottom w:val="single" w:sz="4" w:space="0" w:color="auto"/>
              <w:right w:val="nil"/>
            </w:tcBorders>
            <w:noWrap/>
            <w:vAlign w:val="center"/>
            <w:hideMark/>
          </w:tcPr>
          <w:p w14:paraId="08DBA7AD" w14:textId="77777777" w:rsidR="00393455" w:rsidRDefault="00BC616B">
            <w:pPr>
              <w:spacing w:line="360" w:lineRule="auto"/>
              <w:rPr>
                <w:rFonts w:ascii="Times New Roman" w:eastAsia="Times New Roman" w:hAnsi="Times New Roman" w:cs="Times New Roman"/>
                <w:sz w:val="24"/>
                <w:szCs w:val="24"/>
                <w:lang w:val="en-GB"/>
              </w:rPr>
            </w:pPr>
            <w:r>
              <w:rPr>
                <w:rFonts w:ascii="Times New Roman" w:eastAsia="Times New Roman" w:hAnsi="Times New Roman" w:cs="Times New Roman"/>
                <w:sz w:val="24"/>
                <w:szCs w:val="24"/>
                <w:lang w:val="en-GB"/>
              </w:rPr>
              <w:t xml:space="preserve"> $             6,407 </w:t>
            </w:r>
          </w:p>
        </w:tc>
        <w:tc>
          <w:tcPr>
            <w:tcW w:w="596" w:type="pct"/>
            <w:tcBorders>
              <w:top w:val="nil"/>
              <w:left w:val="nil"/>
              <w:bottom w:val="single" w:sz="4" w:space="0" w:color="auto"/>
              <w:right w:val="nil"/>
            </w:tcBorders>
            <w:noWrap/>
            <w:vAlign w:val="center"/>
            <w:hideMark/>
          </w:tcPr>
          <w:p w14:paraId="6DBC3EF5" w14:textId="77777777" w:rsidR="00393455" w:rsidRDefault="00BC616B">
            <w:pPr>
              <w:spacing w:line="360" w:lineRule="auto"/>
              <w:rPr>
                <w:rFonts w:ascii="Times New Roman" w:eastAsia="Times New Roman" w:hAnsi="Times New Roman" w:cs="Times New Roman"/>
                <w:sz w:val="24"/>
                <w:szCs w:val="24"/>
                <w:lang w:val="en-GB"/>
              </w:rPr>
            </w:pPr>
            <w:r>
              <w:rPr>
                <w:rFonts w:ascii="Times New Roman" w:eastAsia="Times New Roman" w:hAnsi="Times New Roman" w:cs="Times New Roman"/>
                <w:sz w:val="24"/>
                <w:szCs w:val="24"/>
                <w:lang w:val="en-GB"/>
              </w:rPr>
              <w:t xml:space="preserve"> $             7,339 </w:t>
            </w:r>
          </w:p>
        </w:tc>
        <w:tc>
          <w:tcPr>
            <w:tcW w:w="596" w:type="pct"/>
            <w:tcBorders>
              <w:top w:val="nil"/>
              <w:left w:val="nil"/>
              <w:bottom w:val="single" w:sz="4" w:space="0" w:color="auto"/>
              <w:right w:val="nil"/>
            </w:tcBorders>
            <w:noWrap/>
            <w:vAlign w:val="center"/>
            <w:hideMark/>
          </w:tcPr>
          <w:p w14:paraId="69C83629" w14:textId="77777777" w:rsidR="00393455" w:rsidRDefault="00BC616B">
            <w:pPr>
              <w:spacing w:line="360" w:lineRule="auto"/>
              <w:rPr>
                <w:rFonts w:ascii="Times New Roman" w:eastAsia="Times New Roman" w:hAnsi="Times New Roman" w:cs="Times New Roman"/>
                <w:sz w:val="24"/>
                <w:szCs w:val="24"/>
                <w:lang w:val="en-GB"/>
              </w:rPr>
            </w:pPr>
            <w:r>
              <w:rPr>
                <w:rFonts w:ascii="Times New Roman" w:eastAsia="Times New Roman" w:hAnsi="Times New Roman" w:cs="Times New Roman"/>
                <w:sz w:val="24"/>
                <w:szCs w:val="24"/>
                <w:lang w:val="en-GB"/>
              </w:rPr>
              <w:t xml:space="preserve"> $             7,762 </w:t>
            </w:r>
          </w:p>
        </w:tc>
        <w:tc>
          <w:tcPr>
            <w:tcW w:w="596" w:type="pct"/>
            <w:tcBorders>
              <w:top w:val="nil"/>
              <w:left w:val="nil"/>
              <w:bottom w:val="single" w:sz="4" w:space="0" w:color="auto"/>
              <w:right w:val="nil"/>
            </w:tcBorders>
            <w:noWrap/>
            <w:vAlign w:val="center"/>
            <w:hideMark/>
          </w:tcPr>
          <w:p w14:paraId="40D2B828" w14:textId="77777777" w:rsidR="00393455" w:rsidRDefault="00BC616B">
            <w:pPr>
              <w:spacing w:line="360" w:lineRule="auto"/>
              <w:rPr>
                <w:rFonts w:ascii="Times New Roman" w:eastAsia="Times New Roman" w:hAnsi="Times New Roman" w:cs="Times New Roman"/>
                <w:sz w:val="24"/>
                <w:szCs w:val="24"/>
                <w:lang w:val="en-GB"/>
              </w:rPr>
            </w:pPr>
            <w:r>
              <w:rPr>
                <w:rFonts w:ascii="Times New Roman" w:eastAsia="Times New Roman" w:hAnsi="Times New Roman" w:cs="Times New Roman"/>
                <w:sz w:val="24"/>
                <w:szCs w:val="24"/>
                <w:lang w:val="en-GB"/>
              </w:rPr>
              <w:t xml:space="preserve"> $             8,649 </w:t>
            </w:r>
          </w:p>
        </w:tc>
        <w:tc>
          <w:tcPr>
            <w:tcW w:w="596" w:type="pct"/>
            <w:tcBorders>
              <w:top w:val="nil"/>
              <w:left w:val="nil"/>
              <w:bottom w:val="single" w:sz="4" w:space="0" w:color="auto"/>
              <w:right w:val="nil"/>
            </w:tcBorders>
            <w:noWrap/>
            <w:vAlign w:val="center"/>
            <w:hideMark/>
          </w:tcPr>
          <w:p w14:paraId="6EEFBAA2" w14:textId="77777777" w:rsidR="00393455" w:rsidRDefault="00BC616B">
            <w:pPr>
              <w:spacing w:line="360" w:lineRule="auto"/>
              <w:rPr>
                <w:rFonts w:ascii="Times New Roman" w:eastAsia="Times New Roman" w:hAnsi="Times New Roman" w:cs="Times New Roman"/>
                <w:sz w:val="24"/>
                <w:szCs w:val="24"/>
                <w:lang w:val="en-GB"/>
              </w:rPr>
            </w:pPr>
            <w:r>
              <w:rPr>
                <w:rFonts w:ascii="Times New Roman" w:eastAsia="Times New Roman" w:hAnsi="Times New Roman" w:cs="Times New Roman"/>
                <w:sz w:val="24"/>
                <w:szCs w:val="24"/>
                <w:lang w:val="en-GB"/>
              </w:rPr>
              <w:t xml:space="preserve"> $             8,398 </w:t>
            </w:r>
          </w:p>
        </w:tc>
      </w:tr>
      <w:tr w:rsidR="00393455" w14:paraId="4EF26D41" w14:textId="77777777">
        <w:trPr>
          <w:trHeight w:val="636"/>
        </w:trPr>
        <w:tc>
          <w:tcPr>
            <w:tcW w:w="985" w:type="pct"/>
            <w:tcBorders>
              <w:top w:val="single" w:sz="4" w:space="0" w:color="auto"/>
              <w:left w:val="single" w:sz="4" w:space="0" w:color="auto"/>
              <w:right w:val="single" w:sz="4" w:space="0" w:color="auto"/>
            </w:tcBorders>
            <w:shd w:val="clear" w:color="auto" w:fill="C2D69B"/>
            <w:noWrap/>
            <w:vAlign w:val="bottom"/>
            <w:hideMark/>
          </w:tcPr>
          <w:p w14:paraId="5ACBD58F" w14:textId="77777777" w:rsidR="00393455" w:rsidRDefault="00BC616B">
            <w:pPr>
              <w:spacing w:line="360" w:lineRule="auto"/>
              <w:jc w:val="center"/>
              <w:rPr>
                <w:rFonts w:ascii="Times New Roman" w:eastAsia="Times New Roman" w:hAnsi="Times New Roman" w:cs="Times New Roman"/>
                <w:b/>
                <w:bCs/>
                <w:sz w:val="24"/>
                <w:szCs w:val="24"/>
                <w:lang w:val="en-GB"/>
              </w:rPr>
            </w:pPr>
            <w:r>
              <w:rPr>
                <w:rFonts w:ascii="Times New Roman" w:eastAsia="Times New Roman" w:hAnsi="Times New Roman" w:cs="Times New Roman"/>
                <w:b/>
                <w:bCs/>
                <w:sz w:val="24"/>
                <w:szCs w:val="24"/>
                <w:lang w:val="en-GB"/>
              </w:rPr>
              <w:t>Operating Cash Flow Ratio</w:t>
            </w:r>
          </w:p>
        </w:tc>
        <w:tc>
          <w:tcPr>
            <w:tcW w:w="422" w:type="pct"/>
            <w:tcBorders>
              <w:top w:val="single" w:sz="4" w:space="0" w:color="auto"/>
              <w:left w:val="nil"/>
              <w:right w:val="single" w:sz="4" w:space="0" w:color="auto"/>
            </w:tcBorders>
            <w:shd w:val="clear" w:color="auto" w:fill="C2D69B"/>
            <w:noWrap/>
            <w:vAlign w:val="center"/>
            <w:hideMark/>
          </w:tcPr>
          <w:p w14:paraId="58CCB12E" w14:textId="77777777" w:rsidR="00393455" w:rsidRDefault="00BC616B">
            <w:pPr>
              <w:spacing w:line="360" w:lineRule="auto"/>
              <w:jc w:val="center"/>
              <w:rPr>
                <w:rFonts w:ascii="Times New Roman" w:eastAsia="Times New Roman" w:hAnsi="Times New Roman" w:cs="Times New Roman"/>
                <w:b/>
                <w:bCs/>
                <w:sz w:val="24"/>
                <w:szCs w:val="24"/>
                <w:lang w:val="en-GB"/>
              </w:rPr>
            </w:pPr>
            <w:r>
              <w:rPr>
                <w:rFonts w:ascii="Times New Roman" w:eastAsia="Times New Roman" w:hAnsi="Times New Roman" w:cs="Times New Roman"/>
                <w:b/>
                <w:bCs/>
                <w:sz w:val="24"/>
                <w:szCs w:val="24"/>
                <w:lang w:val="en-GB"/>
              </w:rPr>
              <w:t>A/B</w:t>
            </w:r>
          </w:p>
        </w:tc>
        <w:tc>
          <w:tcPr>
            <w:tcW w:w="633" w:type="pct"/>
            <w:tcBorders>
              <w:top w:val="single" w:sz="4" w:space="0" w:color="auto"/>
              <w:left w:val="nil"/>
              <w:right w:val="single" w:sz="4" w:space="0" w:color="auto"/>
            </w:tcBorders>
            <w:shd w:val="clear" w:color="auto" w:fill="C2D69B"/>
            <w:vAlign w:val="center"/>
            <w:hideMark/>
          </w:tcPr>
          <w:p w14:paraId="3FB61092" w14:textId="77777777" w:rsidR="00393455" w:rsidRDefault="00BC616B">
            <w:pPr>
              <w:spacing w:line="360" w:lineRule="auto"/>
              <w:jc w:val="center"/>
              <w:rPr>
                <w:rFonts w:ascii="Times New Roman" w:eastAsia="Times New Roman" w:hAnsi="Times New Roman" w:cs="Times New Roman"/>
                <w:b/>
                <w:bCs/>
                <w:sz w:val="24"/>
                <w:szCs w:val="24"/>
                <w:lang w:val="en-GB"/>
              </w:rPr>
            </w:pPr>
            <w:r>
              <w:rPr>
                <w:rFonts w:ascii="Times New Roman" w:eastAsia="Times New Roman" w:hAnsi="Times New Roman" w:cs="Times New Roman"/>
                <w:b/>
                <w:bCs/>
                <w:sz w:val="24"/>
                <w:szCs w:val="24"/>
                <w:lang w:val="en-GB"/>
              </w:rPr>
              <w:t>(OCF / Current Liabilities)</w:t>
            </w:r>
          </w:p>
        </w:tc>
        <w:tc>
          <w:tcPr>
            <w:tcW w:w="577" w:type="pct"/>
            <w:tcBorders>
              <w:top w:val="single" w:sz="4" w:space="0" w:color="auto"/>
              <w:left w:val="nil"/>
              <w:right w:val="single" w:sz="4" w:space="0" w:color="auto"/>
            </w:tcBorders>
            <w:shd w:val="clear" w:color="auto" w:fill="C2D69B"/>
            <w:noWrap/>
            <w:vAlign w:val="center"/>
            <w:hideMark/>
          </w:tcPr>
          <w:p w14:paraId="46A6893B" w14:textId="77777777" w:rsidR="00393455" w:rsidRDefault="00BC616B">
            <w:pPr>
              <w:spacing w:line="360" w:lineRule="auto"/>
              <w:jc w:val="center"/>
              <w:rPr>
                <w:rFonts w:ascii="Times New Roman" w:eastAsia="Times New Roman" w:hAnsi="Times New Roman" w:cs="Times New Roman"/>
                <w:b/>
                <w:bCs/>
                <w:sz w:val="24"/>
                <w:szCs w:val="24"/>
                <w:lang w:val="en-GB"/>
              </w:rPr>
            </w:pPr>
            <w:r>
              <w:rPr>
                <w:rFonts w:ascii="Times New Roman" w:eastAsia="Times New Roman" w:hAnsi="Times New Roman" w:cs="Times New Roman"/>
                <w:b/>
                <w:bCs/>
                <w:sz w:val="24"/>
                <w:szCs w:val="24"/>
                <w:lang w:val="en-GB"/>
              </w:rPr>
              <w:t xml:space="preserve">0.18 </w:t>
            </w:r>
          </w:p>
        </w:tc>
        <w:tc>
          <w:tcPr>
            <w:tcW w:w="596" w:type="pct"/>
            <w:tcBorders>
              <w:top w:val="single" w:sz="4" w:space="0" w:color="auto"/>
              <w:left w:val="nil"/>
              <w:right w:val="single" w:sz="4" w:space="0" w:color="auto"/>
            </w:tcBorders>
            <w:shd w:val="clear" w:color="auto" w:fill="C2D69B"/>
            <w:noWrap/>
            <w:vAlign w:val="center"/>
            <w:hideMark/>
          </w:tcPr>
          <w:p w14:paraId="7DEB6E40" w14:textId="77777777" w:rsidR="00393455" w:rsidRDefault="00BC616B">
            <w:pPr>
              <w:spacing w:line="360" w:lineRule="auto"/>
              <w:jc w:val="center"/>
              <w:rPr>
                <w:rFonts w:ascii="Times New Roman" w:eastAsia="Times New Roman" w:hAnsi="Times New Roman" w:cs="Times New Roman"/>
                <w:b/>
                <w:bCs/>
                <w:sz w:val="24"/>
                <w:szCs w:val="24"/>
                <w:lang w:val="en-GB"/>
              </w:rPr>
            </w:pPr>
            <w:r>
              <w:rPr>
                <w:rFonts w:ascii="Times New Roman" w:eastAsia="Times New Roman" w:hAnsi="Times New Roman" w:cs="Times New Roman"/>
                <w:b/>
                <w:bCs/>
                <w:sz w:val="24"/>
                <w:szCs w:val="24"/>
                <w:lang w:val="en-GB"/>
              </w:rPr>
              <w:t xml:space="preserve">0.32 </w:t>
            </w:r>
          </w:p>
        </w:tc>
        <w:tc>
          <w:tcPr>
            <w:tcW w:w="596" w:type="pct"/>
            <w:tcBorders>
              <w:top w:val="single" w:sz="4" w:space="0" w:color="auto"/>
              <w:left w:val="nil"/>
              <w:right w:val="single" w:sz="4" w:space="0" w:color="auto"/>
            </w:tcBorders>
            <w:shd w:val="clear" w:color="auto" w:fill="C2D69B"/>
            <w:noWrap/>
            <w:vAlign w:val="center"/>
            <w:hideMark/>
          </w:tcPr>
          <w:p w14:paraId="4BF19AF0" w14:textId="77777777" w:rsidR="00393455" w:rsidRDefault="00BC616B">
            <w:pPr>
              <w:spacing w:line="360" w:lineRule="auto"/>
              <w:jc w:val="center"/>
              <w:rPr>
                <w:rFonts w:ascii="Times New Roman" w:eastAsia="Times New Roman" w:hAnsi="Times New Roman" w:cs="Times New Roman"/>
                <w:b/>
                <w:bCs/>
                <w:sz w:val="24"/>
                <w:szCs w:val="24"/>
                <w:lang w:val="en-GB"/>
              </w:rPr>
            </w:pPr>
            <w:r>
              <w:rPr>
                <w:rFonts w:ascii="Times New Roman" w:eastAsia="Times New Roman" w:hAnsi="Times New Roman" w:cs="Times New Roman"/>
                <w:b/>
                <w:bCs/>
                <w:sz w:val="24"/>
                <w:szCs w:val="24"/>
                <w:lang w:val="en-GB"/>
              </w:rPr>
              <w:t xml:space="preserve">0.41 </w:t>
            </w:r>
          </w:p>
        </w:tc>
        <w:tc>
          <w:tcPr>
            <w:tcW w:w="596" w:type="pct"/>
            <w:tcBorders>
              <w:top w:val="single" w:sz="4" w:space="0" w:color="auto"/>
              <w:left w:val="nil"/>
              <w:right w:val="single" w:sz="4" w:space="0" w:color="auto"/>
            </w:tcBorders>
            <w:shd w:val="clear" w:color="auto" w:fill="C2D69B"/>
            <w:noWrap/>
            <w:vAlign w:val="center"/>
            <w:hideMark/>
          </w:tcPr>
          <w:p w14:paraId="0ED1D59D" w14:textId="77777777" w:rsidR="00393455" w:rsidRDefault="00BC616B">
            <w:pPr>
              <w:spacing w:line="360" w:lineRule="auto"/>
              <w:jc w:val="center"/>
              <w:rPr>
                <w:rFonts w:ascii="Times New Roman" w:eastAsia="Times New Roman" w:hAnsi="Times New Roman" w:cs="Times New Roman"/>
                <w:b/>
                <w:bCs/>
                <w:sz w:val="24"/>
                <w:szCs w:val="24"/>
                <w:lang w:val="en-GB"/>
              </w:rPr>
            </w:pPr>
            <w:r>
              <w:rPr>
                <w:rFonts w:ascii="Times New Roman" w:eastAsia="Times New Roman" w:hAnsi="Times New Roman" w:cs="Times New Roman"/>
                <w:b/>
                <w:bCs/>
                <w:sz w:val="24"/>
                <w:szCs w:val="24"/>
                <w:lang w:val="en-GB"/>
              </w:rPr>
              <w:t xml:space="preserve">0.32 </w:t>
            </w:r>
          </w:p>
        </w:tc>
        <w:tc>
          <w:tcPr>
            <w:tcW w:w="596" w:type="pct"/>
            <w:tcBorders>
              <w:top w:val="single" w:sz="4" w:space="0" w:color="auto"/>
              <w:left w:val="nil"/>
              <w:right w:val="single" w:sz="4" w:space="0" w:color="auto"/>
            </w:tcBorders>
            <w:shd w:val="clear" w:color="auto" w:fill="C2D69B"/>
            <w:noWrap/>
            <w:vAlign w:val="center"/>
            <w:hideMark/>
          </w:tcPr>
          <w:p w14:paraId="22FC9525" w14:textId="77777777" w:rsidR="00393455" w:rsidRDefault="00BC616B">
            <w:pPr>
              <w:spacing w:line="360" w:lineRule="auto"/>
              <w:jc w:val="center"/>
              <w:rPr>
                <w:rFonts w:ascii="Times New Roman" w:eastAsia="Times New Roman" w:hAnsi="Times New Roman" w:cs="Times New Roman"/>
                <w:b/>
                <w:bCs/>
                <w:sz w:val="24"/>
                <w:szCs w:val="24"/>
                <w:lang w:val="en-GB"/>
              </w:rPr>
            </w:pPr>
            <w:r>
              <w:rPr>
                <w:rFonts w:ascii="Times New Roman" w:eastAsia="Times New Roman" w:hAnsi="Times New Roman" w:cs="Times New Roman"/>
                <w:b/>
                <w:bCs/>
                <w:sz w:val="24"/>
                <w:szCs w:val="24"/>
                <w:lang w:val="en-GB"/>
              </w:rPr>
              <w:t xml:space="preserve">0.38 </w:t>
            </w:r>
          </w:p>
        </w:tc>
      </w:tr>
    </w:tbl>
    <w:p w14:paraId="45563506" w14:textId="77777777" w:rsidR="00393455" w:rsidRDefault="00393455">
      <w:pPr>
        <w:spacing w:line="360" w:lineRule="auto"/>
        <w:rPr>
          <w:rFonts w:ascii="Times New Roman" w:hAnsi="Times New Roman" w:cs="Times New Roman"/>
          <w:b/>
          <w:bCs/>
          <w:sz w:val="24"/>
          <w:szCs w:val="24"/>
          <w:lang w:val="en-GB"/>
        </w:rPr>
      </w:pPr>
    </w:p>
    <w:p w14:paraId="173CFBED" w14:textId="77777777" w:rsidR="00393455" w:rsidRDefault="00BC616B">
      <w:pPr>
        <w:spacing w:line="360" w:lineRule="auto"/>
        <w:rPr>
          <w:rFonts w:ascii="Times New Roman" w:hAnsi="Times New Roman" w:cs="Times New Roman"/>
          <w:b/>
          <w:bCs/>
          <w:sz w:val="24"/>
          <w:szCs w:val="24"/>
          <w:lang w:val="en-GB"/>
        </w:rPr>
      </w:pPr>
      <w:r>
        <w:rPr>
          <w:rFonts w:ascii="Times New Roman" w:hAnsi="Times New Roman" w:cs="Times New Roman"/>
          <w:b/>
          <w:bCs/>
          <w:sz w:val="24"/>
          <w:szCs w:val="24"/>
          <w:lang w:val="en-GB"/>
        </w:rPr>
        <w:br w:type="page"/>
      </w:r>
    </w:p>
    <w:p w14:paraId="19997749" w14:textId="388CA9E0" w:rsidR="00393455" w:rsidRDefault="00BC616B" w:rsidP="002C4151">
      <w:pPr>
        <w:pStyle w:val="Heading2"/>
        <w:spacing w:before="0" w:after="0"/>
        <w:jc w:val="center"/>
        <w:rPr>
          <w:rFonts w:cs="Times New Roman"/>
          <w:color w:val="auto"/>
          <w:szCs w:val="24"/>
          <w:lang w:val="en-GB"/>
        </w:rPr>
      </w:pPr>
      <w:bookmarkStart w:id="25" w:name="_Toc236912247"/>
      <w:r w:rsidRPr="002C4151">
        <w:rPr>
          <w:rFonts w:cs="Times New Roman"/>
          <w:color w:val="auto"/>
          <w:szCs w:val="24"/>
          <w:highlight w:val="yellow"/>
          <w:lang w:val="en-GB"/>
        </w:rPr>
        <w:lastRenderedPageBreak/>
        <w:t>Appendix 2: Trend analysis</w:t>
      </w:r>
      <w:bookmarkEnd w:id="25"/>
      <w:r w:rsidR="002521F6" w:rsidRPr="002C4151">
        <w:rPr>
          <w:rFonts w:cs="Times New Roman"/>
          <w:color w:val="auto"/>
          <w:szCs w:val="24"/>
          <w:highlight w:val="yellow"/>
          <w:lang w:val="en-GB"/>
        </w:rPr>
        <w:t xml:space="preserve"> TABLE: 07</w:t>
      </w:r>
    </w:p>
    <w:tbl>
      <w:tblPr>
        <w:tblW w:w="0" w:type="auto"/>
        <w:tblInd w:w="113" w:type="dxa"/>
        <w:tblLook w:val="04A0" w:firstRow="1" w:lastRow="0" w:firstColumn="1" w:lastColumn="0" w:noHBand="0" w:noVBand="1"/>
      </w:tblPr>
      <w:tblGrid>
        <w:gridCol w:w="1378"/>
        <w:gridCol w:w="970"/>
        <w:gridCol w:w="982"/>
        <w:gridCol w:w="970"/>
        <w:gridCol w:w="970"/>
        <w:gridCol w:w="963"/>
        <w:gridCol w:w="751"/>
        <w:gridCol w:w="751"/>
        <w:gridCol w:w="751"/>
        <w:gridCol w:w="751"/>
      </w:tblGrid>
      <w:tr w:rsidR="00393455" w14:paraId="4187C5DC" w14:textId="77777777">
        <w:trPr>
          <w:trHeight w:val="828"/>
        </w:trPr>
        <w:tc>
          <w:tcPr>
            <w:tcW w:w="0" w:type="auto"/>
            <w:tcBorders>
              <w:top w:val="single" w:sz="4" w:space="0" w:color="auto"/>
              <w:left w:val="single" w:sz="4" w:space="0" w:color="auto"/>
              <w:bottom w:val="single" w:sz="4" w:space="0" w:color="auto"/>
              <w:right w:val="single" w:sz="4" w:space="0" w:color="auto"/>
            </w:tcBorders>
            <w:shd w:val="clear" w:color="000000" w:fill="F8CBAD"/>
            <w:vAlign w:val="center"/>
            <w:hideMark/>
          </w:tcPr>
          <w:p w14:paraId="2F81EA3C" w14:textId="77777777" w:rsidR="00393455" w:rsidRDefault="00BC616B">
            <w:pPr>
              <w:spacing w:line="360" w:lineRule="auto"/>
              <w:jc w:val="center"/>
              <w:rPr>
                <w:rFonts w:ascii="Times New Roman" w:eastAsia="Times New Roman" w:hAnsi="Times New Roman" w:cs="Times New Roman"/>
                <w:b/>
                <w:bCs/>
                <w:lang w:val="en-GB"/>
              </w:rPr>
            </w:pPr>
            <w:r>
              <w:rPr>
                <w:rFonts w:ascii="Times New Roman" w:eastAsia="Times New Roman" w:hAnsi="Times New Roman" w:cs="Times New Roman"/>
                <w:b/>
                <w:bCs/>
                <w:lang w:val="en-GB"/>
              </w:rPr>
              <w:t xml:space="preserve">Particular </w:t>
            </w:r>
          </w:p>
        </w:tc>
        <w:tc>
          <w:tcPr>
            <w:tcW w:w="0" w:type="auto"/>
            <w:tcBorders>
              <w:top w:val="single" w:sz="4" w:space="0" w:color="auto"/>
              <w:left w:val="nil"/>
              <w:bottom w:val="single" w:sz="4" w:space="0" w:color="auto"/>
              <w:right w:val="single" w:sz="4" w:space="0" w:color="auto"/>
            </w:tcBorders>
            <w:shd w:val="clear" w:color="000000" w:fill="F8CBAD"/>
            <w:vAlign w:val="center"/>
            <w:hideMark/>
          </w:tcPr>
          <w:p w14:paraId="2603DAE9" w14:textId="77777777" w:rsidR="00393455" w:rsidRDefault="00BC616B">
            <w:pPr>
              <w:spacing w:line="360" w:lineRule="auto"/>
              <w:jc w:val="center"/>
              <w:rPr>
                <w:rFonts w:ascii="Times New Roman" w:eastAsia="Times New Roman" w:hAnsi="Times New Roman" w:cs="Times New Roman"/>
                <w:b/>
                <w:bCs/>
                <w:lang w:val="en-GB"/>
              </w:rPr>
            </w:pPr>
            <w:r>
              <w:rPr>
                <w:rFonts w:ascii="Times New Roman" w:eastAsia="Times New Roman" w:hAnsi="Times New Roman" w:cs="Times New Roman"/>
                <w:b/>
                <w:bCs/>
                <w:sz w:val="24"/>
                <w:szCs w:val="24"/>
                <w:lang w:val="en-GB"/>
              </w:rPr>
              <w:t>2020</w:t>
            </w:r>
          </w:p>
        </w:tc>
        <w:tc>
          <w:tcPr>
            <w:tcW w:w="0" w:type="auto"/>
            <w:tcBorders>
              <w:top w:val="single" w:sz="4" w:space="0" w:color="auto"/>
              <w:left w:val="nil"/>
              <w:bottom w:val="single" w:sz="4" w:space="0" w:color="auto"/>
              <w:right w:val="single" w:sz="4" w:space="0" w:color="auto"/>
            </w:tcBorders>
            <w:shd w:val="clear" w:color="000000" w:fill="F8CBAD"/>
            <w:vAlign w:val="center"/>
            <w:hideMark/>
          </w:tcPr>
          <w:p w14:paraId="7CF1F1AF" w14:textId="77777777" w:rsidR="00393455" w:rsidRDefault="00BC616B">
            <w:pPr>
              <w:spacing w:line="360" w:lineRule="auto"/>
              <w:jc w:val="center"/>
              <w:rPr>
                <w:rFonts w:ascii="Times New Roman" w:eastAsia="Times New Roman" w:hAnsi="Times New Roman" w:cs="Times New Roman"/>
                <w:b/>
                <w:bCs/>
                <w:lang w:val="en-GB"/>
              </w:rPr>
            </w:pPr>
            <w:r>
              <w:rPr>
                <w:rFonts w:ascii="Times New Roman" w:eastAsia="Times New Roman" w:hAnsi="Times New Roman" w:cs="Times New Roman"/>
                <w:b/>
                <w:bCs/>
                <w:sz w:val="24"/>
                <w:szCs w:val="24"/>
                <w:lang w:val="en-GB"/>
              </w:rPr>
              <w:t>2021</w:t>
            </w:r>
          </w:p>
        </w:tc>
        <w:tc>
          <w:tcPr>
            <w:tcW w:w="0" w:type="auto"/>
            <w:tcBorders>
              <w:top w:val="single" w:sz="4" w:space="0" w:color="auto"/>
              <w:left w:val="nil"/>
              <w:bottom w:val="single" w:sz="4" w:space="0" w:color="auto"/>
              <w:right w:val="single" w:sz="4" w:space="0" w:color="auto"/>
            </w:tcBorders>
            <w:shd w:val="clear" w:color="000000" w:fill="F8CBAD"/>
            <w:vAlign w:val="center"/>
            <w:hideMark/>
          </w:tcPr>
          <w:p w14:paraId="68D1CCFE" w14:textId="77777777" w:rsidR="00393455" w:rsidRDefault="00BC616B">
            <w:pPr>
              <w:spacing w:line="360" w:lineRule="auto"/>
              <w:jc w:val="center"/>
              <w:rPr>
                <w:rFonts w:ascii="Times New Roman" w:eastAsia="Times New Roman" w:hAnsi="Times New Roman" w:cs="Times New Roman"/>
                <w:b/>
                <w:bCs/>
                <w:lang w:val="en-GB"/>
              </w:rPr>
            </w:pPr>
            <w:r>
              <w:rPr>
                <w:rFonts w:ascii="Times New Roman" w:eastAsia="Times New Roman" w:hAnsi="Times New Roman" w:cs="Times New Roman"/>
                <w:b/>
                <w:bCs/>
                <w:sz w:val="24"/>
                <w:szCs w:val="24"/>
                <w:lang w:val="en-GB"/>
              </w:rPr>
              <w:t>2022</w:t>
            </w:r>
          </w:p>
        </w:tc>
        <w:tc>
          <w:tcPr>
            <w:tcW w:w="0" w:type="auto"/>
            <w:tcBorders>
              <w:top w:val="single" w:sz="4" w:space="0" w:color="auto"/>
              <w:left w:val="nil"/>
              <w:bottom w:val="single" w:sz="4" w:space="0" w:color="auto"/>
              <w:right w:val="single" w:sz="4" w:space="0" w:color="auto"/>
            </w:tcBorders>
            <w:shd w:val="clear" w:color="000000" w:fill="F8CBAD"/>
            <w:vAlign w:val="center"/>
            <w:hideMark/>
          </w:tcPr>
          <w:p w14:paraId="53B22761" w14:textId="77777777" w:rsidR="00393455" w:rsidRDefault="00BC616B">
            <w:pPr>
              <w:spacing w:line="360" w:lineRule="auto"/>
              <w:jc w:val="center"/>
              <w:rPr>
                <w:rFonts w:ascii="Times New Roman" w:eastAsia="Times New Roman" w:hAnsi="Times New Roman" w:cs="Times New Roman"/>
                <w:b/>
                <w:bCs/>
                <w:lang w:val="en-GB"/>
              </w:rPr>
            </w:pPr>
            <w:r>
              <w:rPr>
                <w:rFonts w:ascii="Times New Roman" w:eastAsia="Times New Roman" w:hAnsi="Times New Roman" w:cs="Times New Roman"/>
                <w:b/>
                <w:bCs/>
                <w:sz w:val="24"/>
                <w:szCs w:val="24"/>
                <w:lang w:val="en-GB"/>
              </w:rPr>
              <w:t>2023</w:t>
            </w:r>
          </w:p>
        </w:tc>
        <w:tc>
          <w:tcPr>
            <w:tcW w:w="0" w:type="auto"/>
            <w:tcBorders>
              <w:top w:val="single" w:sz="4" w:space="0" w:color="auto"/>
              <w:left w:val="nil"/>
              <w:bottom w:val="single" w:sz="4" w:space="0" w:color="auto"/>
              <w:right w:val="single" w:sz="4" w:space="0" w:color="auto"/>
            </w:tcBorders>
            <w:shd w:val="clear" w:color="000000" w:fill="F8CBAD"/>
            <w:vAlign w:val="center"/>
            <w:hideMark/>
          </w:tcPr>
          <w:p w14:paraId="749D9EC9" w14:textId="77777777" w:rsidR="00393455" w:rsidRDefault="00BC616B">
            <w:pPr>
              <w:spacing w:line="360" w:lineRule="auto"/>
              <w:jc w:val="center"/>
              <w:rPr>
                <w:rFonts w:ascii="Times New Roman" w:eastAsia="Times New Roman" w:hAnsi="Times New Roman" w:cs="Times New Roman"/>
                <w:b/>
                <w:bCs/>
                <w:lang w:val="en-GB"/>
              </w:rPr>
            </w:pPr>
            <w:r>
              <w:rPr>
                <w:rFonts w:ascii="Times New Roman" w:eastAsia="Times New Roman" w:hAnsi="Times New Roman" w:cs="Times New Roman"/>
                <w:b/>
                <w:bCs/>
                <w:sz w:val="24"/>
                <w:szCs w:val="24"/>
                <w:lang w:val="en-GB"/>
              </w:rPr>
              <w:t>2024</w:t>
            </w:r>
          </w:p>
        </w:tc>
        <w:tc>
          <w:tcPr>
            <w:tcW w:w="0" w:type="auto"/>
            <w:tcBorders>
              <w:top w:val="single" w:sz="4" w:space="0" w:color="auto"/>
              <w:left w:val="nil"/>
              <w:bottom w:val="single" w:sz="4" w:space="0" w:color="auto"/>
              <w:right w:val="single" w:sz="4" w:space="0" w:color="auto"/>
            </w:tcBorders>
            <w:shd w:val="clear" w:color="000000" w:fill="F8CBAD"/>
            <w:vAlign w:val="center"/>
            <w:hideMark/>
          </w:tcPr>
          <w:p w14:paraId="5DE16A19" w14:textId="77777777" w:rsidR="00393455" w:rsidRDefault="00BC616B">
            <w:pPr>
              <w:spacing w:line="360" w:lineRule="auto"/>
              <w:jc w:val="center"/>
              <w:rPr>
                <w:rFonts w:ascii="Times New Roman" w:eastAsia="Times New Roman" w:hAnsi="Times New Roman" w:cs="Times New Roman"/>
                <w:b/>
                <w:bCs/>
                <w:sz w:val="24"/>
                <w:szCs w:val="24"/>
                <w:lang w:val="en-GB"/>
              </w:rPr>
            </w:pPr>
            <w:r>
              <w:rPr>
                <w:rFonts w:ascii="Times New Roman" w:hAnsi="Times New Roman" w:cs="Times New Roman"/>
                <w:b/>
                <w:bCs/>
                <w:color w:val="000000"/>
                <w:sz w:val="24"/>
                <w:szCs w:val="24"/>
              </w:rPr>
              <w:t>Trend Analysis (2020-2021)</w:t>
            </w:r>
          </w:p>
        </w:tc>
        <w:tc>
          <w:tcPr>
            <w:tcW w:w="0" w:type="auto"/>
            <w:tcBorders>
              <w:top w:val="single" w:sz="4" w:space="0" w:color="auto"/>
              <w:left w:val="nil"/>
              <w:bottom w:val="single" w:sz="4" w:space="0" w:color="auto"/>
              <w:right w:val="single" w:sz="4" w:space="0" w:color="auto"/>
            </w:tcBorders>
            <w:shd w:val="clear" w:color="000000" w:fill="F8CBAD"/>
            <w:vAlign w:val="center"/>
            <w:hideMark/>
          </w:tcPr>
          <w:p w14:paraId="2BB01C45" w14:textId="77777777" w:rsidR="00393455" w:rsidRDefault="00BC616B">
            <w:pPr>
              <w:spacing w:line="360" w:lineRule="auto"/>
              <w:jc w:val="center"/>
              <w:rPr>
                <w:rFonts w:ascii="Times New Roman" w:eastAsia="Times New Roman" w:hAnsi="Times New Roman" w:cs="Times New Roman"/>
                <w:b/>
                <w:bCs/>
                <w:sz w:val="24"/>
                <w:szCs w:val="24"/>
                <w:lang w:val="en-GB"/>
              </w:rPr>
            </w:pPr>
            <w:r>
              <w:rPr>
                <w:rFonts w:ascii="Times New Roman" w:hAnsi="Times New Roman" w:cs="Times New Roman"/>
                <w:b/>
                <w:bCs/>
                <w:color w:val="000000"/>
                <w:sz w:val="24"/>
                <w:szCs w:val="24"/>
              </w:rPr>
              <w:t xml:space="preserve">Trend </w:t>
            </w:r>
            <w:proofErr w:type="gramStart"/>
            <w:r>
              <w:rPr>
                <w:rFonts w:ascii="Times New Roman" w:hAnsi="Times New Roman" w:cs="Times New Roman"/>
                <w:b/>
                <w:bCs/>
                <w:color w:val="000000"/>
                <w:sz w:val="24"/>
                <w:szCs w:val="24"/>
              </w:rPr>
              <w:t>Analysis  (</w:t>
            </w:r>
            <w:proofErr w:type="gramEnd"/>
            <w:r>
              <w:rPr>
                <w:rFonts w:ascii="Times New Roman" w:hAnsi="Times New Roman" w:cs="Times New Roman"/>
                <w:b/>
                <w:bCs/>
                <w:color w:val="000000"/>
                <w:sz w:val="24"/>
                <w:szCs w:val="24"/>
              </w:rPr>
              <w:t>2021- 2022)</w:t>
            </w:r>
          </w:p>
        </w:tc>
        <w:tc>
          <w:tcPr>
            <w:tcW w:w="0" w:type="auto"/>
            <w:tcBorders>
              <w:top w:val="single" w:sz="4" w:space="0" w:color="auto"/>
              <w:left w:val="nil"/>
              <w:bottom w:val="single" w:sz="4" w:space="0" w:color="auto"/>
              <w:right w:val="single" w:sz="4" w:space="0" w:color="auto"/>
            </w:tcBorders>
            <w:shd w:val="clear" w:color="000000" w:fill="F8CBAD"/>
            <w:vAlign w:val="center"/>
            <w:hideMark/>
          </w:tcPr>
          <w:p w14:paraId="1E395F15" w14:textId="77777777" w:rsidR="00393455" w:rsidRDefault="00BC616B">
            <w:pPr>
              <w:spacing w:line="360" w:lineRule="auto"/>
              <w:jc w:val="center"/>
              <w:rPr>
                <w:rFonts w:ascii="Times New Roman" w:eastAsia="Times New Roman" w:hAnsi="Times New Roman" w:cs="Times New Roman"/>
                <w:b/>
                <w:bCs/>
                <w:sz w:val="24"/>
                <w:szCs w:val="24"/>
                <w:lang w:val="en-GB"/>
              </w:rPr>
            </w:pPr>
            <w:r>
              <w:rPr>
                <w:rFonts w:ascii="Times New Roman" w:hAnsi="Times New Roman" w:cs="Times New Roman"/>
                <w:b/>
                <w:bCs/>
                <w:color w:val="000000"/>
                <w:sz w:val="24"/>
                <w:szCs w:val="24"/>
              </w:rPr>
              <w:t xml:space="preserve">Trend </w:t>
            </w:r>
            <w:proofErr w:type="gramStart"/>
            <w:r>
              <w:rPr>
                <w:rFonts w:ascii="Times New Roman" w:hAnsi="Times New Roman" w:cs="Times New Roman"/>
                <w:b/>
                <w:bCs/>
                <w:color w:val="000000"/>
                <w:sz w:val="24"/>
                <w:szCs w:val="24"/>
              </w:rPr>
              <w:t>Analysis  (</w:t>
            </w:r>
            <w:proofErr w:type="gramEnd"/>
            <w:r>
              <w:rPr>
                <w:rFonts w:ascii="Times New Roman" w:hAnsi="Times New Roman" w:cs="Times New Roman"/>
                <w:b/>
                <w:bCs/>
                <w:color w:val="000000"/>
                <w:sz w:val="24"/>
                <w:szCs w:val="24"/>
              </w:rPr>
              <w:t>2022- 2023)</w:t>
            </w:r>
          </w:p>
        </w:tc>
        <w:tc>
          <w:tcPr>
            <w:tcW w:w="0" w:type="auto"/>
            <w:tcBorders>
              <w:top w:val="single" w:sz="4" w:space="0" w:color="auto"/>
              <w:left w:val="nil"/>
              <w:bottom w:val="single" w:sz="4" w:space="0" w:color="auto"/>
              <w:right w:val="single" w:sz="4" w:space="0" w:color="auto"/>
            </w:tcBorders>
            <w:shd w:val="clear" w:color="000000" w:fill="F8CBAD"/>
            <w:vAlign w:val="center"/>
            <w:hideMark/>
          </w:tcPr>
          <w:p w14:paraId="1A015E35" w14:textId="77777777" w:rsidR="00393455" w:rsidRDefault="00BC616B">
            <w:pPr>
              <w:spacing w:line="360" w:lineRule="auto"/>
              <w:jc w:val="center"/>
              <w:rPr>
                <w:rFonts w:ascii="Times New Roman" w:eastAsia="Times New Roman" w:hAnsi="Times New Roman" w:cs="Times New Roman"/>
                <w:b/>
                <w:bCs/>
                <w:sz w:val="24"/>
                <w:szCs w:val="24"/>
                <w:lang w:val="en-GB"/>
              </w:rPr>
            </w:pPr>
            <w:r>
              <w:rPr>
                <w:rFonts w:ascii="Times New Roman" w:hAnsi="Times New Roman" w:cs="Times New Roman"/>
                <w:b/>
                <w:bCs/>
                <w:color w:val="000000"/>
                <w:sz w:val="24"/>
                <w:szCs w:val="24"/>
              </w:rPr>
              <w:t xml:space="preserve">Trend </w:t>
            </w:r>
            <w:proofErr w:type="gramStart"/>
            <w:r>
              <w:rPr>
                <w:rFonts w:ascii="Times New Roman" w:hAnsi="Times New Roman" w:cs="Times New Roman"/>
                <w:b/>
                <w:bCs/>
                <w:color w:val="000000"/>
                <w:sz w:val="24"/>
                <w:szCs w:val="24"/>
              </w:rPr>
              <w:t>Analysis  (</w:t>
            </w:r>
            <w:proofErr w:type="gramEnd"/>
            <w:r>
              <w:rPr>
                <w:rFonts w:ascii="Times New Roman" w:hAnsi="Times New Roman" w:cs="Times New Roman"/>
                <w:b/>
                <w:bCs/>
                <w:color w:val="000000"/>
                <w:sz w:val="24"/>
                <w:szCs w:val="24"/>
              </w:rPr>
              <w:t>2023- 2024)</w:t>
            </w:r>
          </w:p>
        </w:tc>
      </w:tr>
      <w:tr w:rsidR="00393455" w14:paraId="3E4F18AE" w14:textId="77777777">
        <w:trPr>
          <w:trHeight w:val="288"/>
        </w:trPr>
        <w:tc>
          <w:tcPr>
            <w:tcW w:w="0" w:type="auto"/>
            <w:tcBorders>
              <w:top w:val="nil"/>
              <w:left w:val="single" w:sz="4" w:space="0" w:color="auto"/>
              <w:bottom w:val="single" w:sz="4" w:space="0" w:color="auto"/>
              <w:right w:val="single" w:sz="4" w:space="0" w:color="auto"/>
            </w:tcBorders>
            <w:shd w:val="clear" w:color="000000" w:fill="FFFFFF"/>
            <w:noWrap/>
            <w:vAlign w:val="bottom"/>
            <w:hideMark/>
          </w:tcPr>
          <w:p w14:paraId="10BE6204" w14:textId="77777777" w:rsidR="00393455" w:rsidRDefault="00BC616B">
            <w:pPr>
              <w:spacing w:line="360" w:lineRule="auto"/>
              <w:rPr>
                <w:rFonts w:ascii="Times New Roman" w:eastAsia="Times New Roman" w:hAnsi="Times New Roman" w:cs="Times New Roman"/>
                <w:b/>
                <w:bCs/>
                <w:lang w:val="en-GB"/>
              </w:rPr>
            </w:pPr>
            <w:r>
              <w:rPr>
                <w:rFonts w:ascii="Times New Roman" w:eastAsia="Times New Roman" w:hAnsi="Times New Roman" w:cs="Times New Roman"/>
                <w:b/>
                <w:bCs/>
                <w:lang w:val="en-GB"/>
              </w:rPr>
              <w:t>Net Sales</w:t>
            </w:r>
          </w:p>
        </w:tc>
        <w:tc>
          <w:tcPr>
            <w:tcW w:w="0" w:type="auto"/>
            <w:tcBorders>
              <w:top w:val="nil"/>
              <w:left w:val="nil"/>
              <w:bottom w:val="single" w:sz="4" w:space="0" w:color="auto"/>
              <w:right w:val="single" w:sz="4" w:space="0" w:color="auto"/>
            </w:tcBorders>
            <w:shd w:val="clear" w:color="000000" w:fill="FFFFFF"/>
            <w:noWrap/>
            <w:vAlign w:val="bottom"/>
            <w:hideMark/>
          </w:tcPr>
          <w:p w14:paraId="72C2E5CD" w14:textId="77777777" w:rsidR="00393455" w:rsidRDefault="00BC616B">
            <w:pPr>
              <w:spacing w:line="360" w:lineRule="auto"/>
              <w:rPr>
                <w:rFonts w:ascii="Times New Roman" w:eastAsia="Times New Roman" w:hAnsi="Times New Roman" w:cs="Times New Roman"/>
                <w:lang w:val="en-GB"/>
              </w:rPr>
            </w:pPr>
            <w:r>
              <w:rPr>
                <w:rFonts w:ascii="Times New Roman" w:eastAsia="Times New Roman" w:hAnsi="Times New Roman" w:cs="Times New Roman"/>
                <w:lang w:val="en-GB"/>
              </w:rPr>
              <w:t xml:space="preserve"> $       13,857 </w:t>
            </w:r>
          </w:p>
        </w:tc>
        <w:tc>
          <w:tcPr>
            <w:tcW w:w="0" w:type="auto"/>
            <w:tcBorders>
              <w:top w:val="nil"/>
              <w:left w:val="nil"/>
              <w:bottom w:val="single" w:sz="4" w:space="0" w:color="auto"/>
              <w:right w:val="single" w:sz="4" w:space="0" w:color="auto"/>
            </w:tcBorders>
            <w:shd w:val="clear" w:color="000000" w:fill="FFFFFF"/>
            <w:noWrap/>
            <w:vAlign w:val="bottom"/>
            <w:hideMark/>
          </w:tcPr>
          <w:p w14:paraId="39F6EC13" w14:textId="77777777" w:rsidR="00393455" w:rsidRDefault="00BC616B">
            <w:pPr>
              <w:spacing w:line="360" w:lineRule="auto"/>
              <w:rPr>
                <w:rFonts w:ascii="Times New Roman" w:eastAsia="Times New Roman" w:hAnsi="Times New Roman" w:cs="Times New Roman"/>
                <w:lang w:val="en-GB"/>
              </w:rPr>
            </w:pPr>
            <w:r>
              <w:rPr>
                <w:rFonts w:ascii="Times New Roman" w:eastAsia="Times New Roman" w:hAnsi="Times New Roman" w:cs="Times New Roman"/>
                <w:lang w:val="en-GB"/>
              </w:rPr>
              <w:t xml:space="preserve"> $       20,773 </w:t>
            </w:r>
          </w:p>
        </w:tc>
        <w:tc>
          <w:tcPr>
            <w:tcW w:w="0" w:type="auto"/>
            <w:tcBorders>
              <w:top w:val="nil"/>
              <w:left w:val="nil"/>
              <w:bottom w:val="single" w:sz="4" w:space="0" w:color="auto"/>
              <w:right w:val="single" w:sz="4" w:space="0" w:color="auto"/>
            </w:tcBorders>
            <w:shd w:val="clear" w:color="000000" w:fill="FFFFFF"/>
            <w:noWrap/>
            <w:vAlign w:val="bottom"/>
            <w:hideMark/>
          </w:tcPr>
          <w:p w14:paraId="50CB5F75" w14:textId="77777777" w:rsidR="00393455" w:rsidRDefault="00BC616B">
            <w:pPr>
              <w:spacing w:line="360" w:lineRule="auto"/>
              <w:rPr>
                <w:rFonts w:ascii="Times New Roman" w:eastAsia="Times New Roman" w:hAnsi="Times New Roman" w:cs="Times New Roman"/>
                <w:lang w:val="en-GB"/>
              </w:rPr>
            </w:pPr>
            <w:r>
              <w:rPr>
                <w:rFonts w:ascii="Times New Roman" w:eastAsia="Times New Roman" w:hAnsi="Times New Roman" w:cs="Times New Roman"/>
                <w:lang w:val="en-GB"/>
              </w:rPr>
              <w:t xml:space="preserve"> $       23,713 </w:t>
            </w:r>
          </w:p>
        </w:tc>
        <w:tc>
          <w:tcPr>
            <w:tcW w:w="0" w:type="auto"/>
            <w:tcBorders>
              <w:top w:val="nil"/>
              <w:left w:val="nil"/>
              <w:bottom w:val="single" w:sz="4" w:space="0" w:color="auto"/>
              <w:right w:val="single" w:sz="4" w:space="0" w:color="auto"/>
            </w:tcBorders>
            <w:shd w:val="clear" w:color="000000" w:fill="FFFFFF"/>
            <w:noWrap/>
            <w:vAlign w:val="bottom"/>
            <w:hideMark/>
          </w:tcPr>
          <w:p w14:paraId="2519DB14" w14:textId="77777777" w:rsidR="00393455" w:rsidRDefault="00BC616B">
            <w:pPr>
              <w:spacing w:line="360" w:lineRule="auto"/>
              <w:rPr>
                <w:rFonts w:ascii="Times New Roman" w:eastAsia="Times New Roman" w:hAnsi="Times New Roman" w:cs="Times New Roman"/>
                <w:lang w:val="en-GB"/>
              </w:rPr>
            </w:pPr>
            <w:r>
              <w:rPr>
                <w:rFonts w:ascii="Times New Roman" w:eastAsia="Times New Roman" w:hAnsi="Times New Roman" w:cs="Times New Roman"/>
                <w:lang w:val="en-GB"/>
              </w:rPr>
              <w:t xml:space="preserve"> $       25,100 </w:t>
            </w:r>
          </w:p>
        </w:tc>
        <w:tc>
          <w:tcPr>
            <w:tcW w:w="0" w:type="auto"/>
            <w:tcBorders>
              <w:top w:val="nil"/>
              <w:left w:val="nil"/>
              <w:bottom w:val="single" w:sz="4" w:space="0" w:color="auto"/>
              <w:right w:val="single" w:sz="4" w:space="0" w:color="auto"/>
            </w:tcBorders>
            <w:shd w:val="clear" w:color="000000" w:fill="FFFFFF"/>
            <w:noWrap/>
            <w:vAlign w:val="bottom"/>
            <w:hideMark/>
          </w:tcPr>
          <w:p w14:paraId="6BF6645B" w14:textId="77777777" w:rsidR="00393455" w:rsidRDefault="00BC616B">
            <w:pPr>
              <w:spacing w:line="360" w:lineRule="auto"/>
              <w:rPr>
                <w:rFonts w:ascii="Times New Roman" w:eastAsia="Times New Roman" w:hAnsi="Times New Roman" w:cs="Times New Roman"/>
                <w:lang w:val="en-GB"/>
              </w:rPr>
            </w:pPr>
            <w:r>
              <w:rPr>
                <w:rFonts w:ascii="Times New Roman" w:eastAsia="Times New Roman" w:hAnsi="Times New Roman" w:cs="Times New Roman"/>
                <w:lang w:val="en-GB"/>
              </w:rPr>
              <w:t xml:space="preserve"> $       26,186 </w:t>
            </w:r>
          </w:p>
        </w:tc>
        <w:tc>
          <w:tcPr>
            <w:tcW w:w="0" w:type="auto"/>
            <w:tcBorders>
              <w:top w:val="nil"/>
              <w:left w:val="nil"/>
              <w:bottom w:val="single" w:sz="4" w:space="0" w:color="auto"/>
              <w:right w:val="single" w:sz="4" w:space="0" w:color="auto"/>
            </w:tcBorders>
            <w:shd w:val="clear" w:color="000000" w:fill="FFD966"/>
            <w:noWrap/>
            <w:vAlign w:val="bottom"/>
            <w:hideMark/>
          </w:tcPr>
          <w:p w14:paraId="6674EBF2" w14:textId="77777777" w:rsidR="00393455" w:rsidRDefault="00BC616B">
            <w:pPr>
              <w:spacing w:line="360" w:lineRule="auto"/>
              <w:jc w:val="right"/>
              <w:rPr>
                <w:rFonts w:ascii="Times New Roman" w:eastAsia="Times New Roman" w:hAnsi="Times New Roman" w:cs="Times New Roman"/>
                <w:b/>
                <w:bCs/>
                <w:lang w:val="en-GB"/>
              </w:rPr>
            </w:pPr>
            <w:r>
              <w:rPr>
                <w:rFonts w:ascii="Times New Roman" w:eastAsia="Times New Roman" w:hAnsi="Times New Roman" w:cs="Times New Roman"/>
                <w:b/>
                <w:bCs/>
                <w:lang w:val="en-GB"/>
              </w:rPr>
              <w:t>50%</w:t>
            </w:r>
          </w:p>
        </w:tc>
        <w:tc>
          <w:tcPr>
            <w:tcW w:w="0" w:type="auto"/>
            <w:tcBorders>
              <w:top w:val="nil"/>
              <w:left w:val="nil"/>
              <w:bottom w:val="single" w:sz="4" w:space="0" w:color="auto"/>
              <w:right w:val="single" w:sz="4" w:space="0" w:color="auto"/>
            </w:tcBorders>
            <w:shd w:val="clear" w:color="000000" w:fill="FFD966"/>
            <w:noWrap/>
            <w:vAlign w:val="bottom"/>
            <w:hideMark/>
          </w:tcPr>
          <w:p w14:paraId="2E8C8A8B" w14:textId="77777777" w:rsidR="00393455" w:rsidRDefault="00BC616B">
            <w:pPr>
              <w:spacing w:line="360" w:lineRule="auto"/>
              <w:jc w:val="right"/>
              <w:rPr>
                <w:rFonts w:ascii="Times New Roman" w:eastAsia="Times New Roman" w:hAnsi="Times New Roman" w:cs="Times New Roman"/>
                <w:b/>
                <w:bCs/>
                <w:lang w:val="en-GB"/>
              </w:rPr>
            </w:pPr>
            <w:r>
              <w:rPr>
                <w:rFonts w:ascii="Times New Roman" w:eastAsia="Times New Roman" w:hAnsi="Times New Roman" w:cs="Times New Roman"/>
                <w:b/>
                <w:bCs/>
                <w:lang w:val="en-GB"/>
              </w:rPr>
              <w:t>14%</w:t>
            </w:r>
          </w:p>
        </w:tc>
        <w:tc>
          <w:tcPr>
            <w:tcW w:w="0" w:type="auto"/>
            <w:tcBorders>
              <w:top w:val="nil"/>
              <w:left w:val="nil"/>
              <w:bottom w:val="single" w:sz="4" w:space="0" w:color="auto"/>
              <w:right w:val="single" w:sz="4" w:space="0" w:color="auto"/>
            </w:tcBorders>
            <w:shd w:val="clear" w:color="000000" w:fill="FFD966"/>
            <w:noWrap/>
            <w:vAlign w:val="bottom"/>
            <w:hideMark/>
          </w:tcPr>
          <w:p w14:paraId="60ABB1FD" w14:textId="77777777" w:rsidR="00393455" w:rsidRDefault="00BC616B">
            <w:pPr>
              <w:spacing w:line="360" w:lineRule="auto"/>
              <w:jc w:val="right"/>
              <w:rPr>
                <w:rFonts w:ascii="Times New Roman" w:eastAsia="Times New Roman" w:hAnsi="Times New Roman" w:cs="Times New Roman"/>
                <w:b/>
                <w:bCs/>
                <w:lang w:val="en-GB"/>
              </w:rPr>
            </w:pPr>
            <w:r>
              <w:rPr>
                <w:rFonts w:ascii="Times New Roman" w:eastAsia="Times New Roman" w:hAnsi="Times New Roman" w:cs="Times New Roman"/>
                <w:b/>
                <w:bCs/>
                <w:lang w:val="en-GB"/>
              </w:rPr>
              <w:t>6%</w:t>
            </w:r>
          </w:p>
        </w:tc>
        <w:tc>
          <w:tcPr>
            <w:tcW w:w="0" w:type="auto"/>
            <w:tcBorders>
              <w:top w:val="nil"/>
              <w:left w:val="nil"/>
              <w:bottom w:val="single" w:sz="4" w:space="0" w:color="auto"/>
              <w:right w:val="single" w:sz="4" w:space="0" w:color="auto"/>
            </w:tcBorders>
            <w:shd w:val="clear" w:color="000000" w:fill="FFD966"/>
            <w:noWrap/>
            <w:vAlign w:val="bottom"/>
            <w:hideMark/>
          </w:tcPr>
          <w:p w14:paraId="35D8194B" w14:textId="77777777" w:rsidR="00393455" w:rsidRDefault="00BC616B">
            <w:pPr>
              <w:spacing w:line="360" w:lineRule="auto"/>
              <w:jc w:val="right"/>
              <w:rPr>
                <w:rFonts w:ascii="Times New Roman" w:eastAsia="Times New Roman" w:hAnsi="Times New Roman" w:cs="Times New Roman"/>
                <w:b/>
                <w:bCs/>
                <w:lang w:val="en-GB"/>
              </w:rPr>
            </w:pPr>
            <w:r>
              <w:rPr>
                <w:rFonts w:ascii="Times New Roman" w:eastAsia="Times New Roman" w:hAnsi="Times New Roman" w:cs="Times New Roman"/>
                <w:b/>
                <w:bCs/>
                <w:lang w:val="en-GB"/>
              </w:rPr>
              <w:t>4%</w:t>
            </w:r>
          </w:p>
        </w:tc>
      </w:tr>
      <w:tr w:rsidR="00393455" w14:paraId="5FBCF84F" w14:textId="77777777">
        <w:trPr>
          <w:trHeight w:val="288"/>
        </w:trPr>
        <w:tc>
          <w:tcPr>
            <w:tcW w:w="0" w:type="auto"/>
            <w:tcBorders>
              <w:top w:val="nil"/>
              <w:left w:val="single" w:sz="4" w:space="0" w:color="auto"/>
              <w:bottom w:val="single" w:sz="4" w:space="0" w:color="auto"/>
              <w:right w:val="single" w:sz="4" w:space="0" w:color="auto"/>
            </w:tcBorders>
            <w:shd w:val="clear" w:color="000000" w:fill="FFFFFF"/>
            <w:noWrap/>
            <w:vAlign w:val="bottom"/>
            <w:hideMark/>
          </w:tcPr>
          <w:p w14:paraId="7B729B28" w14:textId="77777777" w:rsidR="00393455" w:rsidRDefault="00BC616B">
            <w:pPr>
              <w:spacing w:line="360" w:lineRule="auto"/>
              <w:rPr>
                <w:rFonts w:ascii="Times New Roman" w:eastAsia="Times New Roman" w:hAnsi="Times New Roman" w:cs="Times New Roman"/>
                <w:b/>
                <w:bCs/>
                <w:lang w:val="en-GB"/>
              </w:rPr>
            </w:pPr>
            <w:r>
              <w:rPr>
                <w:rFonts w:ascii="Times New Roman" w:eastAsia="Times New Roman" w:hAnsi="Times New Roman" w:cs="Times New Roman"/>
                <w:b/>
                <w:bCs/>
                <w:lang w:val="en-GB"/>
              </w:rPr>
              <w:t>Operating Income</w:t>
            </w:r>
          </w:p>
        </w:tc>
        <w:tc>
          <w:tcPr>
            <w:tcW w:w="0" w:type="auto"/>
            <w:tcBorders>
              <w:top w:val="nil"/>
              <w:left w:val="nil"/>
              <w:bottom w:val="single" w:sz="4" w:space="0" w:color="auto"/>
              <w:right w:val="single" w:sz="4" w:space="0" w:color="auto"/>
            </w:tcBorders>
            <w:shd w:val="clear" w:color="000000" w:fill="FFFFFF"/>
            <w:noWrap/>
            <w:vAlign w:val="bottom"/>
            <w:hideMark/>
          </w:tcPr>
          <w:p w14:paraId="76B74676" w14:textId="77777777" w:rsidR="00393455" w:rsidRDefault="00BC616B">
            <w:pPr>
              <w:spacing w:line="360" w:lineRule="auto"/>
              <w:rPr>
                <w:rFonts w:ascii="Times New Roman" w:eastAsia="Times New Roman" w:hAnsi="Times New Roman" w:cs="Times New Roman"/>
                <w:lang w:val="en-GB"/>
              </w:rPr>
            </w:pPr>
            <w:r>
              <w:rPr>
                <w:rFonts w:ascii="Times New Roman" w:eastAsia="Times New Roman" w:hAnsi="Times New Roman" w:cs="Times New Roman"/>
                <w:lang w:val="en-GB"/>
              </w:rPr>
              <w:t xml:space="preserve"> $        1,750 </w:t>
            </w:r>
          </w:p>
        </w:tc>
        <w:tc>
          <w:tcPr>
            <w:tcW w:w="0" w:type="auto"/>
            <w:tcBorders>
              <w:top w:val="nil"/>
              <w:left w:val="nil"/>
              <w:bottom w:val="single" w:sz="4" w:space="0" w:color="auto"/>
              <w:right w:val="single" w:sz="4" w:space="0" w:color="auto"/>
            </w:tcBorders>
            <w:shd w:val="clear" w:color="000000" w:fill="FFFFFF"/>
            <w:noWrap/>
            <w:vAlign w:val="bottom"/>
            <w:hideMark/>
          </w:tcPr>
          <w:p w14:paraId="701723A9" w14:textId="77777777" w:rsidR="00393455" w:rsidRDefault="00BC616B">
            <w:pPr>
              <w:spacing w:line="360" w:lineRule="auto"/>
              <w:rPr>
                <w:rFonts w:ascii="Times New Roman" w:eastAsia="Times New Roman" w:hAnsi="Times New Roman" w:cs="Times New Roman"/>
                <w:lang w:val="en-GB"/>
              </w:rPr>
            </w:pPr>
            <w:r>
              <w:rPr>
                <w:rFonts w:ascii="Times New Roman" w:eastAsia="Times New Roman" w:hAnsi="Times New Roman" w:cs="Times New Roman"/>
                <w:lang w:val="en-GB"/>
              </w:rPr>
              <w:t xml:space="preserve"> $        3,462 </w:t>
            </w:r>
          </w:p>
        </w:tc>
        <w:tc>
          <w:tcPr>
            <w:tcW w:w="0" w:type="auto"/>
            <w:tcBorders>
              <w:top w:val="nil"/>
              <w:left w:val="nil"/>
              <w:bottom w:val="single" w:sz="4" w:space="0" w:color="auto"/>
              <w:right w:val="single" w:sz="4" w:space="0" w:color="auto"/>
            </w:tcBorders>
            <w:shd w:val="clear" w:color="000000" w:fill="FFFFFF"/>
            <w:noWrap/>
            <w:vAlign w:val="bottom"/>
            <w:hideMark/>
          </w:tcPr>
          <w:p w14:paraId="42C001E8" w14:textId="77777777" w:rsidR="00393455" w:rsidRDefault="00BC616B">
            <w:pPr>
              <w:spacing w:line="360" w:lineRule="auto"/>
              <w:rPr>
                <w:rFonts w:ascii="Times New Roman" w:eastAsia="Times New Roman" w:hAnsi="Times New Roman" w:cs="Times New Roman"/>
                <w:lang w:val="en-GB"/>
              </w:rPr>
            </w:pPr>
            <w:r>
              <w:rPr>
                <w:rFonts w:ascii="Times New Roman" w:eastAsia="Times New Roman" w:hAnsi="Times New Roman" w:cs="Times New Roman"/>
                <w:lang w:val="en-GB"/>
              </w:rPr>
              <w:t xml:space="preserve"> $        3,864 </w:t>
            </w:r>
          </w:p>
        </w:tc>
        <w:tc>
          <w:tcPr>
            <w:tcW w:w="0" w:type="auto"/>
            <w:tcBorders>
              <w:top w:val="nil"/>
              <w:left w:val="nil"/>
              <w:bottom w:val="single" w:sz="4" w:space="0" w:color="auto"/>
              <w:right w:val="single" w:sz="4" w:space="0" w:color="auto"/>
            </w:tcBorders>
            <w:shd w:val="clear" w:color="000000" w:fill="FFFFFF"/>
            <w:noWrap/>
            <w:vAlign w:val="bottom"/>
            <w:hideMark/>
          </w:tcPr>
          <w:p w14:paraId="5B15F054" w14:textId="77777777" w:rsidR="00393455" w:rsidRDefault="00BC616B">
            <w:pPr>
              <w:spacing w:line="360" w:lineRule="auto"/>
              <w:rPr>
                <w:rFonts w:ascii="Times New Roman" w:eastAsia="Times New Roman" w:hAnsi="Times New Roman" w:cs="Times New Roman"/>
                <w:lang w:val="en-GB"/>
              </w:rPr>
            </w:pPr>
            <w:r>
              <w:rPr>
                <w:rFonts w:ascii="Times New Roman" w:eastAsia="Times New Roman" w:hAnsi="Times New Roman" w:cs="Times New Roman"/>
                <w:lang w:val="en-GB"/>
              </w:rPr>
              <w:t xml:space="preserve"> $        3,767 </w:t>
            </w:r>
          </w:p>
        </w:tc>
        <w:tc>
          <w:tcPr>
            <w:tcW w:w="0" w:type="auto"/>
            <w:tcBorders>
              <w:top w:val="nil"/>
              <w:left w:val="nil"/>
              <w:bottom w:val="single" w:sz="4" w:space="0" w:color="auto"/>
              <w:right w:val="single" w:sz="4" w:space="0" w:color="auto"/>
            </w:tcBorders>
            <w:shd w:val="clear" w:color="000000" w:fill="FFFFFF"/>
            <w:noWrap/>
            <w:vAlign w:val="bottom"/>
            <w:hideMark/>
          </w:tcPr>
          <w:p w14:paraId="73B1B88E" w14:textId="77777777" w:rsidR="00393455" w:rsidRDefault="00BC616B">
            <w:pPr>
              <w:spacing w:line="360" w:lineRule="auto"/>
              <w:rPr>
                <w:rFonts w:ascii="Times New Roman" w:eastAsia="Times New Roman" w:hAnsi="Times New Roman" w:cs="Times New Roman"/>
                <w:lang w:val="en-GB"/>
              </w:rPr>
            </w:pPr>
            <w:r>
              <w:rPr>
                <w:rFonts w:ascii="Times New Roman" w:eastAsia="Times New Roman" w:hAnsi="Times New Roman" w:cs="Times New Roman"/>
                <w:lang w:val="en-GB"/>
              </w:rPr>
              <w:t xml:space="preserve"> $        4,141 </w:t>
            </w:r>
          </w:p>
        </w:tc>
        <w:tc>
          <w:tcPr>
            <w:tcW w:w="0" w:type="auto"/>
            <w:tcBorders>
              <w:top w:val="nil"/>
              <w:left w:val="nil"/>
              <w:bottom w:val="single" w:sz="4" w:space="0" w:color="auto"/>
              <w:right w:val="single" w:sz="4" w:space="0" w:color="auto"/>
            </w:tcBorders>
            <w:shd w:val="clear" w:color="000000" w:fill="FFD966"/>
            <w:noWrap/>
            <w:vAlign w:val="bottom"/>
            <w:hideMark/>
          </w:tcPr>
          <w:p w14:paraId="04020AF6" w14:textId="77777777" w:rsidR="00393455" w:rsidRDefault="00BC616B">
            <w:pPr>
              <w:spacing w:line="360" w:lineRule="auto"/>
              <w:jc w:val="right"/>
              <w:rPr>
                <w:rFonts w:ascii="Times New Roman" w:eastAsia="Times New Roman" w:hAnsi="Times New Roman" w:cs="Times New Roman"/>
                <w:b/>
                <w:bCs/>
                <w:lang w:val="en-GB"/>
              </w:rPr>
            </w:pPr>
            <w:r>
              <w:rPr>
                <w:rFonts w:ascii="Times New Roman" w:eastAsia="Times New Roman" w:hAnsi="Times New Roman" w:cs="Times New Roman"/>
                <w:b/>
                <w:bCs/>
                <w:lang w:val="en-GB"/>
              </w:rPr>
              <w:t>98%</w:t>
            </w:r>
          </w:p>
        </w:tc>
        <w:tc>
          <w:tcPr>
            <w:tcW w:w="0" w:type="auto"/>
            <w:tcBorders>
              <w:top w:val="nil"/>
              <w:left w:val="nil"/>
              <w:bottom w:val="single" w:sz="4" w:space="0" w:color="auto"/>
              <w:right w:val="single" w:sz="4" w:space="0" w:color="auto"/>
            </w:tcBorders>
            <w:shd w:val="clear" w:color="000000" w:fill="FFD966"/>
            <w:noWrap/>
            <w:vAlign w:val="bottom"/>
            <w:hideMark/>
          </w:tcPr>
          <w:p w14:paraId="5D6B3E15" w14:textId="77777777" w:rsidR="00393455" w:rsidRDefault="00BC616B">
            <w:pPr>
              <w:spacing w:line="360" w:lineRule="auto"/>
              <w:jc w:val="right"/>
              <w:rPr>
                <w:rFonts w:ascii="Times New Roman" w:eastAsia="Times New Roman" w:hAnsi="Times New Roman" w:cs="Times New Roman"/>
                <w:b/>
                <w:bCs/>
                <w:lang w:val="en-GB"/>
              </w:rPr>
            </w:pPr>
            <w:r>
              <w:rPr>
                <w:rFonts w:ascii="Times New Roman" w:eastAsia="Times New Roman" w:hAnsi="Times New Roman" w:cs="Times New Roman"/>
                <w:b/>
                <w:bCs/>
                <w:lang w:val="en-GB"/>
              </w:rPr>
              <w:t>12%</w:t>
            </w:r>
          </w:p>
        </w:tc>
        <w:tc>
          <w:tcPr>
            <w:tcW w:w="0" w:type="auto"/>
            <w:tcBorders>
              <w:top w:val="nil"/>
              <w:left w:val="nil"/>
              <w:bottom w:val="single" w:sz="4" w:space="0" w:color="auto"/>
              <w:right w:val="single" w:sz="4" w:space="0" w:color="auto"/>
            </w:tcBorders>
            <w:shd w:val="clear" w:color="000000" w:fill="FFD966"/>
            <w:noWrap/>
            <w:vAlign w:val="bottom"/>
            <w:hideMark/>
          </w:tcPr>
          <w:p w14:paraId="763986BD" w14:textId="77777777" w:rsidR="00393455" w:rsidRDefault="00BC616B">
            <w:pPr>
              <w:spacing w:line="360" w:lineRule="auto"/>
              <w:jc w:val="right"/>
              <w:rPr>
                <w:rFonts w:ascii="Times New Roman" w:eastAsia="Times New Roman" w:hAnsi="Times New Roman" w:cs="Times New Roman"/>
                <w:b/>
                <w:bCs/>
                <w:lang w:val="en-GB"/>
              </w:rPr>
            </w:pPr>
            <w:r>
              <w:rPr>
                <w:rFonts w:ascii="Times New Roman" w:eastAsia="Times New Roman" w:hAnsi="Times New Roman" w:cs="Times New Roman"/>
                <w:b/>
                <w:bCs/>
                <w:lang w:val="en-GB"/>
              </w:rPr>
              <w:t>-3%</w:t>
            </w:r>
          </w:p>
        </w:tc>
        <w:tc>
          <w:tcPr>
            <w:tcW w:w="0" w:type="auto"/>
            <w:tcBorders>
              <w:top w:val="nil"/>
              <w:left w:val="nil"/>
              <w:bottom w:val="single" w:sz="4" w:space="0" w:color="auto"/>
              <w:right w:val="single" w:sz="4" w:space="0" w:color="auto"/>
            </w:tcBorders>
            <w:shd w:val="clear" w:color="000000" w:fill="FFD966"/>
            <w:noWrap/>
            <w:vAlign w:val="bottom"/>
            <w:hideMark/>
          </w:tcPr>
          <w:p w14:paraId="17F2FC12" w14:textId="77777777" w:rsidR="00393455" w:rsidRDefault="00BC616B">
            <w:pPr>
              <w:spacing w:line="360" w:lineRule="auto"/>
              <w:jc w:val="right"/>
              <w:rPr>
                <w:rFonts w:ascii="Times New Roman" w:eastAsia="Times New Roman" w:hAnsi="Times New Roman" w:cs="Times New Roman"/>
                <w:b/>
                <w:bCs/>
                <w:lang w:val="en-GB"/>
              </w:rPr>
            </w:pPr>
            <w:r>
              <w:rPr>
                <w:rFonts w:ascii="Times New Roman" w:eastAsia="Times New Roman" w:hAnsi="Times New Roman" w:cs="Times New Roman"/>
                <w:b/>
                <w:bCs/>
                <w:lang w:val="en-GB"/>
              </w:rPr>
              <w:t>10%</w:t>
            </w:r>
          </w:p>
        </w:tc>
      </w:tr>
      <w:tr w:rsidR="00393455" w14:paraId="09BCFCFD" w14:textId="77777777">
        <w:trPr>
          <w:trHeight w:val="288"/>
        </w:trPr>
        <w:tc>
          <w:tcPr>
            <w:tcW w:w="0" w:type="auto"/>
            <w:tcBorders>
              <w:top w:val="nil"/>
              <w:left w:val="single" w:sz="4" w:space="0" w:color="auto"/>
              <w:bottom w:val="single" w:sz="4" w:space="0" w:color="auto"/>
              <w:right w:val="single" w:sz="4" w:space="0" w:color="auto"/>
            </w:tcBorders>
            <w:shd w:val="clear" w:color="000000" w:fill="FFFFFF"/>
            <w:noWrap/>
            <w:vAlign w:val="bottom"/>
            <w:hideMark/>
          </w:tcPr>
          <w:p w14:paraId="6F8ECA42" w14:textId="77777777" w:rsidR="00393455" w:rsidRDefault="00BC616B">
            <w:pPr>
              <w:spacing w:line="360" w:lineRule="auto"/>
              <w:rPr>
                <w:rFonts w:ascii="Times New Roman" w:eastAsia="Times New Roman" w:hAnsi="Times New Roman" w:cs="Times New Roman"/>
                <w:b/>
                <w:bCs/>
                <w:lang w:val="en-GB"/>
              </w:rPr>
            </w:pPr>
            <w:r>
              <w:rPr>
                <w:rFonts w:ascii="Times New Roman" w:eastAsia="Times New Roman" w:hAnsi="Times New Roman" w:cs="Times New Roman"/>
                <w:b/>
                <w:bCs/>
                <w:lang w:val="en-GB"/>
              </w:rPr>
              <w:t xml:space="preserve">Total Liabilities </w:t>
            </w:r>
          </w:p>
        </w:tc>
        <w:tc>
          <w:tcPr>
            <w:tcW w:w="0" w:type="auto"/>
            <w:tcBorders>
              <w:top w:val="nil"/>
              <w:left w:val="nil"/>
              <w:bottom w:val="single" w:sz="4" w:space="0" w:color="auto"/>
              <w:right w:val="single" w:sz="4" w:space="0" w:color="auto"/>
            </w:tcBorders>
            <w:shd w:val="clear" w:color="000000" w:fill="FFFFFF"/>
            <w:noWrap/>
            <w:vAlign w:val="bottom"/>
            <w:hideMark/>
          </w:tcPr>
          <w:p w14:paraId="53F244D4" w14:textId="77777777" w:rsidR="00393455" w:rsidRDefault="00BC616B">
            <w:pPr>
              <w:spacing w:line="360" w:lineRule="auto"/>
              <w:rPr>
                <w:rFonts w:ascii="Times New Roman" w:eastAsia="Times New Roman" w:hAnsi="Times New Roman" w:cs="Times New Roman"/>
                <w:lang w:val="en-GB"/>
              </w:rPr>
            </w:pPr>
            <w:r>
              <w:rPr>
                <w:rFonts w:ascii="Times New Roman" w:eastAsia="Times New Roman" w:hAnsi="Times New Roman" w:cs="Times New Roman"/>
                <w:lang w:val="en-GB"/>
              </w:rPr>
              <w:t xml:space="preserve"> $       24,139 </w:t>
            </w:r>
          </w:p>
        </w:tc>
        <w:tc>
          <w:tcPr>
            <w:tcW w:w="0" w:type="auto"/>
            <w:tcBorders>
              <w:top w:val="nil"/>
              <w:left w:val="nil"/>
              <w:bottom w:val="single" w:sz="4" w:space="0" w:color="auto"/>
              <w:right w:val="single" w:sz="4" w:space="0" w:color="auto"/>
            </w:tcBorders>
            <w:shd w:val="clear" w:color="000000" w:fill="FFFFFF"/>
            <w:noWrap/>
            <w:vAlign w:val="bottom"/>
            <w:hideMark/>
          </w:tcPr>
          <w:p w14:paraId="104766CA" w14:textId="77777777" w:rsidR="00393455" w:rsidRDefault="00BC616B">
            <w:pPr>
              <w:spacing w:line="360" w:lineRule="auto"/>
              <w:rPr>
                <w:rFonts w:ascii="Times New Roman" w:eastAsia="Times New Roman" w:hAnsi="Times New Roman" w:cs="Times New Roman"/>
                <w:lang w:val="en-GB"/>
              </w:rPr>
            </w:pPr>
            <w:r>
              <w:rPr>
                <w:rFonts w:ascii="Times New Roman" w:eastAsia="Times New Roman" w:hAnsi="Times New Roman" w:cs="Times New Roman"/>
                <w:lang w:val="en-GB"/>
              </w:rPr>
              <w:t xml:space="preserve"> $       </w:t>
            </w:r>
            <w:proofErr w:type="gramStart"/>
            <w:r>
              <w:rPr>
                <w:rFonts w:ascii="Times New Roman" w:eastAsia="Times New Roman" w:hAnsi="Times New Roman" w:cs="Times New Roman"/>
                <w:lang w:val="en-GB"/>
              </w:rPr>
              <w:t>24,s</w:t>
            </w:r>
            <w:proofErr w:type="gramEnd"/>
            <w:r>
              <w:rPr>
                <w:rFonts w:ascii="Times New Roman" w:eastAsia="Times New Roman" w:hAnsi="Times New Roman" w:cs="Times New Roman"/>
                <w:lang w:val="en-GB"/>
              </w:rPr>
              <w:t xml:space="preserve">247 </w:t>
            </w:r>
          </w:p>
        </w:tc>
        <w:tc>
          <w:tcPr>
            <w:tcW w:w="0" w:type="auto"/>
            <w:tcBorders>
              <w:top w:val="nil"/>
              <w:left w:val="nil"/>
              <w:bottom w:val="single" w:sz="4" w:space="0" w:color="auto"/>
              <w:right w:val="single" w:sz="4" w:space="0" w:color="auto"/>
            </w:tcBorders>
            <w:shd w:val="clear" w:color="000000" w:fill="FFFFFF"/>
            <w:noWrap/>
            <w:vAlign w:val="bottom"/>
            <w:hideMark/>
          </w:tcPr>
          <w:p w14:paraId="1E3F0AD5" w14:textId="77777777" w:rsidR="00393455" w:rsidRDefault="00BC616B">
            <w:pPr>
              <w:spacing w:line="360" w:lineRule="auto"/>
              <w:rPr>
                <w:rFonts w:ascii="Times New Roman" w:eastAsia="Times New Roman" w:hAnsi="Times New Roman" w:cs="Times New Roman"/>
                <w:lang w:val="en-GB"/>
              </w:rPr>
            </w:pPr>
            <w:r>
              <w:rPr>
                <w:rFonts w:ascii="Times New Roman" w:eastAsia="Times New Roman" w:hAnsi="Times New Roman" w:cs="Times New Roman"/>
                <w:lang w:val="en-GB"/>
              </w:rPr>
              <w:t xml:space="preserve"> $       26,356 </w:t>
            </w:r>
          </w:p>
        </w:tc>
        <w:tc>
          <w:tcPr>
            <w:tcW w:w="0" w:type="auto"/>
            <w:tcBorders>
              <w:top w:val="nil"/>
              <w:left w:val="nil"/>
              <w:bottom w:val="single" w:sz="4" w:space="0" w:color="auto"/>
              <w:right w:val="single" w:sz="4" w:space="0" w:color="auto"/>
            </w:tcBorders>
            <w:shd w:val="clear" w:color="000000" w:fill="FFFFFF"/>
            <w:noWrap/>
            <w:vAlign w:val="bottom"/>
            <w:hideMark/>
          </w:tcPr>
          <w:p w14:paraId="738F50BD" w14:textId="77777777" w:rsidR="00393455" w:rsidRDefault="00BC616B">
            <w:pPr>
              <w:spacing w:line="360" w:lineRule="auto"/>
              <w:rPr>
                <w:rFonts w:ascii="Times New Roman" w:eastAsia="Times New Roman" w:hAnsi="Times New Roman" w:cs="Times New Roman"/>
                <w:lang w:val="en-GB"/>
              </w:rPr>
            </w:pPr>
            <w:r>
              <w:rPr>
                <w:rFonts w:ascii="Times New Roman" w:eastAsia="Times New Roman" w:hAnsi="Times New Roman" w:cs="Times New Roman"/>
                <w:lang w:val="en-GB"/>
              </w:rPr>
              <w:t xml:space="preserve"> $       29,174 </w:t>
            </w:r>
          </w:p>
        </w:tc>
        <w:tc>
          <w:tcPr>
            <w:tcW w:w="0" w:type="auto"/>
            <w:tcBorders>
              <w:top w:val="nil"/>
              <w:left w:val="nil"/>
              <w:bottom w:val="single" w:sz="4" w:space="0" w:color="auto"/>
              <w:right w:val="single" w:sz="4" w:space="0" w:color="auto"/>
            </w:tcBorders>
            <w:shd w:val="clear" w:color="000000" w:fill="FFFFFF"/>
            <w:noWrap/>
            <w:vAlign w:val="bottom"/>
            <w:hideMark/>
          </w:tcPr>
          <w:p w14:paraId="5C1947D0" w14:textId="77777777" w:rsidR="00393455" w:rsidRDefault="00BC616B">
            <w:pPr>
              <w:spacing w:line="360" w:lineRule="auto"/>
              <w:rPr>
                <w:rFonts w:ascii="Times New Roman" w:eastAsia="Times New Roman" w:hAnsi="Times New Roman" w:cs="Times New Roman"/>
                <w:lang w:val="en-GB"/>
              </w:rPr>
            </w:pPr>
            <w:r>
              <w:rPr>
                <w:rFonts w:ascii="Times New Roman" w:eastAsia="Times New Roman" w:hAnsi="Times New Roman" w:cs="Times New Roman"/>
                <w:lang w:val="en-GB"/>
              </w:rPr>
              <w:t xml:space="preserve"> $       31,311 </w:t>
            </w:r>
          </w:p>
        </w:tc>
        <w:tc>
          <w:tcPr>
            <w:tcW w:w="0" w:type="auto"/>
            <w:tcBorders>
              <w:top w:val="nil"/>
              <w:left w:val="nil"/>
              <w:bottom w:val="single" w:sz="4" w:space="0" w:color="auto"/>
              <w:right w:val="single" w:sz="4" w:space="0" w:color="auto"/>
            </w:tcBorders>
            <w:shd w:val="clear" w:color="000000" w:fill="FFD966"/>
            <w:noWrap/>
            <w:vAlign w:val="bottom"/>
            <w:hideMark/>
          </w:tcPr>
          <w:p w14:paraId="50E4D8CB" w14:textId="77777777" w:rsidR="00393455" w:rsidRDefault="00BC616B">
            <w:pPr>
              <w:spacing w:line="360" w:lineRule="auto"/>
              <w:jc w:val="right"/>
              <w:rPr>
                <w:rFonts w:ascii="Times New Roman" w:eastAsia="Times New Roman" w:hAnsi="Times New Roman" w:cs="Times New Roman"/>
                <w:b/>
                <w:bCs/>
                <w:lang w:val="en-GB"/>
              </w:rPr>
            </w:pPr>
            <w:r>
              <w:rPr>
                <w:rFonts w:ascii="Times New Roman" w:eastAsia="Times New Roman" w:hAnsi="Times New Roman" w:cs="Times New Roman"/>
                <w:b/>
                <w:bCs/>
                <w:lang w:val="en-GB"/>
              </w:rPr>
              <w:t>0%</w:t>
            </w:r>
          </w:p>
        </w:tc>
        <w:tc>
          <w:tcPr>
            <w:tcW w:w="0" w:type="auto"/>
            <w:tcBorders>
              <w:top w:val="nil"/>
              <w:left w:val="nil"/>
              <w:bottom w:val="single" w:sz="4" w:space="0" w:color="auto"/>
              <w:right w:val="single" w:sz="4" w:space="0" w:color="auto"/>
            </w:tcBorders>
            <w:shd w:val="clear" w:color="000000" w:fill="FFD966"/>
            <w:noWrap/>
            <w:vAlign w:val="bottom"/>
            <w:hideMark/>
          </w:tcPr>
          <w:p w14:paraId="765DC29A" w14:textId="77777777" w:rsidR="00393455" w:rsidRDefault="00BC616B">
            <w:pPr>
              <w:spacing w:line="360" w:lineRule="auto"/>
              <w:jc w:val="right"/>
              <w:rPr>
                <w:rFonts w:ascii="Times New Roman" w:eastAsia="Times New Roman" w:hAnsi="Times New Roman" w:cs="Times New Roman"/>
                <w:b/>
                <w:bCs/>
                <w:lang w:val="en-GB"/>
              </w:rPr>
            </w:pPr>
            <w:r>
              <w:rPr>
                <w:rFonts w:ascii="Times New Roman" w:eastAsia="Times New Roman" w:hAnsi="Times New Roman" w:cs="Times New Roman"/>
                <w:b/>
                <w:bCs/>
                <w:lang w:val="en-GB"/>
              </w:rPr>
              <w:t>9%</w:t>
            </w:r>
          </w:p>
        </w:tc>
        <w:tc>
          <w:tcPr>
            <w:tcW w:w="0" w:type="auto"/>
            <w:tcBorders>
              <w:top w:val="nil"/>
              <w:left w:val="nil"/>
              <w:bottom w:val="single" w:sz="4" w:space="0" w:color="auto"/>
              <w:right w:val="single" w:sz="4" w:space="0" w:color="auto"/>
            </w:tcBorders>
            <w:shd w:val="clear" w:color="000000" w:fill="FFD966"/>
            <w:noWrap/>
            <w:vAlign w:val="bottom"/>
            <w:hideMark/>
          </w:tcPr>
          <w:p w14:paraId="05FF8C81" w14:textId="77777777" w:rsidR="00393455" w:rsidRDefault="00BC616B">
            <w:pPr>
              <w:spacing w:line="360" w:lineRule="auto"/>
              <w:jc w:val="right"/>
              <w:rPr>
                <w:rFonts w:ascii="Times New Roman" w:eastAsia="Times New Roman" w:hAnsi="Times New Roman" w:cs="Times New Roman"/>
                <w:b/>
                <w:bCs/>
                <w:lang w:val="en-GB"/>
              </w:rPr>
            </w:pPr>
            <w:r>
              <w:rPr>
                <w:rFonts w:ascii="Times New Roman" w:eastAsia="Times New Roman" w:hAnsi="Times New Roman" w:cs="Times New Roman"/>
                <w:b/>
                <w:bCs/>
                <w:lang w:val="en-GB"/>
              </w:rPr>
              <w:t>11%</w:t>
            </w:r>
          </w:p>
        </w:tc>
        <w:tc>
          <w:tcPr>
            <w:tcW w:w="0" w:type="auto"/>
            <w:tcBorders>
              <w:top w:val="nil"/>
              <w:left w:val="nil"/>
              <w:bottom w:val="single" w:sz="4" w:space="0" w:color="auto"/>
              <w:right w:val="single" w:sz="4" w:space="0" w:color="auto"/>
            </w:tcBorders>
            <w:shd w:val="clear" w:color="000000" w:fill="FFD966"/>
            <w:noWrap/>
            <w:vAlign w:val="bottom"/>
            <w:hideMark/>
          </w:tcPr>
          <w:p w14:paraId="37BDDC66" w14:textId="77777777" w:rsidR="00393455" w:rsidRDefault="00BC616B">
            <w:pPr>
              <w:spacing w:line="360" w:lineRule="auto"/>
              <w:jc w:val="right"/>
              <w:rPr>
                <w:rFonts w:ascii="Times New Roman" w:eastAsia="Times New Roman" w:hAnsi="Times New Roman" w:cs="Times New Roman"/>
                <w:b/>
                <w:bCs/>
                <w:lang w:val="en-GB"/>
              </w:rPr>
            </w:pPr>
            <w:r>
              <w:rPr>
                <w:rFonts w:ascii="Times New Roman" w:eastAsia="Times New Roman" w:hAnsi="Times New Roman" w:cs="Times New Roman"/>
                <w:b/>
                <w:bCs/>
                <w:lang w:val="en-GB"/>
              </w:rPr>
              <w:t>7%</w:t>
            </w:r>
          </w:p>
        </w:tc>
      </w:tr>
      <w:tr w:rsidR="00393455" w14:paraId="0559FEA1" w14:textId="77777777">
        <w:trPr>
          <w:trHeight w:val="288"/>
        </w:trPr>
        <w:tc>
          <w:tcPr>
            <w:tcW w:w="0" w:type="auto"/>
            <w:tcBorders>
              <w:top w:val="nil"/>
              <w:left w:val="single" w:sz="4" w:space="0" w:color="auto"/>
              <w:bottom w:val="single" w:sz="4" w:space="0" w:color="auto"/>
              <w:right w:val="single" w:sz="4" w:space="0" w:color="auto"/>
            </w:tcBorders>
            <w:shd w:val="clear" w:color="000000" w:fill="FFFFFF"/>
            <w:noWrap/>
            <w:vAlign w:val="bottom"/>
            <w:hideMark/>
          </w:tcPr>
          <w:p w14:paraId="324237C6" w14:textId="77777777" w:rsidR="00393455" w:rsidRDefault="00BC616B">
            <w:pPr>
              <w:spacing w:line="360" w:lineRule="auto"/>
              <w:rPr>
                <w:rFonts w:ascii="Calibri" w:eastAsia="Times New Roman" w:hAnsi="Calibri" w:cs="Calibri"/>
                <w:b/>
                <w:bCs/>
                <w:lang w:val="en-GB"/>
              </w:rPr>
            </w:pPr>
            <w:r>
              <w:rPr>
                <w:rFonts w:ascii="Calibri" w:eastAsia="Times New Roman" w:hAnsi="Calibri" w:cs="Calibri"/>
                <w:b/>
                <w:bCs/>
                <w:lang w:val="en-GB"/>
              </w:rPr>
              <w:t xml:space="preserve">Total Assets </w:t>
            </w:r>
          </w:p>
        </w:tc>
        <w:tc>
          <w:tcPr>
            <w:tcW w:w="0" w:type="auto"/>
            <w:tcBorders>
              <w:top w:val="nil"/>
              <w:left w:val="nil"/>
              <w:bottom w:val="single" w:sz="4" w:space="0" w:color="auto"/>
              <w:right w:val="single" w:sz="4" w:space="0" w:color="auto"/>
            </w:tcBorders>
            <w:shd w:val="clear" w:color="000000" w:fill="FFFFFF"/>
            <w:noWrap/>
            <w:vAlign w:val="bottom"/>
            <w:hideMark/>
          </w:tcPr>
          <w:p w14:paraId="316273CF" w14:textId="77777777" w:rsidR="00393455" w:rsidRDefault="00BC616B">
            <w:pPr>
              <w:spacing w:line="360" w:lineRule="auto"/>
              <w:rPr>
                <w:rFonts w:ascii="Calibri" w:eastAsia="Times New Roman" w:hAnsi="Calibri" w:cs="Calibri"/>
                <w:lang w:val="en-GB"/>
              </w:rPr>
            </w:pPr>
            <w:r>
              <w:rPr>
                <w:rFonts w:ascii="Calibri" w:eastAsia="Times New Roman" w:hAnsi="Calibri" w:cs="Calibri"/>
                <w:lang w:val="en-GB"/>
              </w:rPr>
              <w:t xml:space="preserve"> $         25,553 </w:t>
            </w:r>
          </w:p>
        </w:tc>
        <w:tc>
          <w:tcPr>
            <w:tcW w:w="0" w:type="auto"/>
            <w:tcBorders>
              <w:top w:val="nil"/>
              <w:left w:val="nil"/>
              <w:bottom w:val="single" w:sz="4" w:space="0" w:color="auto"/>
              <w:right w:val="single" w:sz="4" w:space="0" w:color="auto"/>
            </w:tcBorders>
            <w:shd w:val="clear" w:color="000000" w:fill="FFFFFF"/>
            <w:noWrap/>
            <w:vAlign w:val="bottom"/>
            <w:hideMark/>
          </w:tcPr>
          <w:p w14:paraId="29018D9D" w14:textId="77777777" w:rsidR="00393455" w:rsidRDefault="00BC616B">
            <w:pPr>
              <w:spacing w:line="360" w:lineRule="auto"/>
              <w:rPr>
                <w:rFonts w:ascii="Calibri" w:eastAsia="Times New Roman" w:hAnsi="Calibri" w:cs="Calibri"/>
                <w:lang w:val="en-GB"/>
              </w:rPr>
            </w:pPr>
            <w:r>
              <w:rPr>
                <w:rFonts w:ascii="Calibri" w:eastAsia="Times New Roman" w:hAnsi="Calibri" w:cs="Calibri"/>
                <w:lang w:val="en-GB"/>
              </w:rPr>
              <w:t xml:space="preserve"> $         24,815 </w:t>
            </w:r>
          </w:p>
        </w:tc>
        <w:tc>
          <w:tcPr>
            <w:tcW w:w="0" w:type="auto"/>
            <w:tcBorders>
              <w:top w:val="nil"/>
              <w:left w:val="nil"/>
              <w:bottom w:val="single" w:sz="4" w:space="0" w:color="auto"/>
              <w:right w:val="single" w:sz="4" w:space="0" w:color="auto"/>
            </w:tcBorders>
            <w:shd w:val="clear" w:color="000000" w:fill="FFFFFF"/>
            <w:noWrap/>
            <w:vAlign w:val="bottom"/>
            <w:hideMark/>
          </w:tcPr>
          <w:p w14:paraId="3BA28977" w14:textId="77777777" w:rsidR="00393455" w:rsidRDefault="00BC616B">
            <w:pPr>
              <w:spacing w:line="360" w:lineRule="auto"/>
              <w:rPr>
                <w:rFonts w:ascii="Calibri" w:eastAsia="Times New Roman" w:hAnsi="Calibri" w:cs="Calibri"/>
                <w:lang w:val="en-GB"/>
              </w:rPr>
            </w:pPr>
            <w:r>
              <w:rPr>
                <w:rFonts w:ascii="Calibri" w:eastAsia="Times New Roman" w:hAnsi="Calibri" w:cs="Calibri"/>
                <w:lang w:val="en-GB"/>
              </w:rPr>
              <w:t xml:space="preserve"> $         25,674 </w:t>
            </w:r>
          </w:p>
        </w:tc>
        <w:tc>
          <w:tcPr>
            <w:tcW w:w="0" w:type="auto"/>
            <w:tcBorders>
              <w:top w:val="nil"/>
              <w:left w:val="nil"/>
              <w:bottom w:val="single" w:sz="4" w:space="0" w:color="auto"/>
              <w:right w:val="single" w:sz="4" w:space="0" w:color="auto"/>
            </w:tcBorders>
            <w:shd w:val="clear" w:color="000000" w:fill="FFFFFF"/>
            <w:noWrap/>
            <w:vAlign w:val="bottom"/>
            <w:hideMark/>
          </w:tcPr>
          <w:p w14:paraId="6580745E" w14:textId="77777777" w:rsidR="00393455" w:rsidRDefault="00BC616B">
            <w:pPr>
              <w:spacing w:line="360" w:lineRule="auto"/>
              <w:rPr>
                <w:rFonts w:ascii="Calibri" w:eastAsia="Times New Roman" w:hAnsi="Calibri" w:cs="Calibri"/>
                <w:lang w:val="en-GB"/>
              </w:rPr>
            </w:pPr>
            <w:r>
              <w:rPr>
                <w:rFonts w:ascii="Calibri" w:eastAsia="Times New Roman" w:hAnsi="Calibri" w:cs="Calibri"/>
                <w:lang w:val="en-GB"/>
              </w:rPr>
              <w:t xml:space="preserve"> $         26,182 </w:t>
            </w:r>
          </w:p>
        </w:tc>
        <w:tc>
          <w:tcPr>
            <w:tcW w:w="0" w:type="auto"/>
            <w:tcBorders>
              <w:top w:val="nil"/>
              <w:left w:val="nil"/>
              <w:bottom w:val="single" w:sz="4" w:space="0" w:color="auto"/>
              <w:right w:val="single" w:sz="4" w:space="0" w:color="auto"/>
            </w:tcBorders>
            <w:shd w:val="clear" w:color="000000" w:fill="FFFFFF"/>
            <w:noWrap/>
            <w:vAlign w:val="bottom"/>
            <w:hideMark/>
          </w:tcPr>
          <w:p w14:paraId="0BFD27B2" w14:textId="77777777" w:rsidR="00393455" w:rsidRDefault="00BC616B">
            <w:pPr>
              <w:spacing w:line="360" w:lineRule="auto"/>
              <w:rPr>
                <w:rFonts w:ascii="Calibri" w:eastAsia="Times New Roman" w:hAnsi="Calibri" w:cs="Calibri"/>
                <w:lang w:val="en-GB"/>
              </w:rPr>
            </w:pPr>
            <w:r>
              <w:rPr>
                <w:rFonts w:ascii="Calibri" w:eastAsia="Times New Roman" w:hAnsi="Calibri" w:cs="Calibri"/>
                <w:lang w:val="en-GB"/>
              </w:rPr>
              <w:t xml:space="preserve"> $           2,754 </w:t>
            </w:r>
          </w:p>
        </w:tc>
        <w:tc>
          <w:tcPr>
            <w:tcW w:w="0" w:type="auto"/>
            <w:tcBorders>
              <w:top w:val="nil"/>
              <w:left w:val="nil"/>
              <w:bottom w:val="single" w:sz="4" w:space="0" w:color="auto"/>
              <w:right w:val="single" w:sz="4" w:space="0" w:color="auto"/>
            </w:tcBorders>
            <w:shd w:val="clear" w:color="000000" w:fill="FFD966"/>
            <w:noWrap/>
            <w:vAlign w:val="bottom"/>
            <w:hideMark/>
          </w:tcPr>
          <w:p w14:paraId="09E8A093" w14:textId="77777777" w:rsidR="00393455" w:rsidRDefault="00BC616B">
            <w:pPr>
              <w:spacing w:line="360" w:lineRule="auto"/>
              <w:jc w:val="right"/>
              <w:rPr>
                <w:rFonts w:ascii="Times New Roman" w:eastAsia="Times New Roman" w:hAnsi="Times New Roman" w:cs="Times New Roman"/>
                <w:b/>
                <w:bCs/>
                <w:lang w:val="en-GB"/>
              </w:rPr>
            </w:pPr>
            <w:r>
              <w:rPr>
                <w:rFonts w:ascii="Times New Roman" w:eastAsia="Times New Roman" w:hAnsi="Times New Roman" w:cs="Times New Roman"/>
                <w:b/>
                <w:bCs/>
                <w:lang w:val="en-GB"/>
              </w:rPr>
              <w:t>-3%</w:t>
            </w:r>
          </w:p>
        </w:tc>
        <w:tc>
          <w:tcPr>
            <w:tcW w:w="0" w:type="auto"/>
            <w:tcBorders>
              <w:top w:val="nil"/>
              <w:left w:val="nil"/>
              <w:bottom w:val="single" w:sz="4" w:space="0" w:color="auto"/>
              <w:right w:val="single" w:sz="4" w:space="0" w:color="auto"/>
            </w:tcBorders>
            <w:shd w:val="clear" w:color="000000" w:fill="FFD966"/>
            <w:noWrap/>
            <w:vAlign w:val="bottom"/>
            <w:hideMark/>
          </w:tcPr>
          <w:p w14:paraId="3C64D0C3" w14:textId="77777777" w:rsidR="00393455" w:rsidRDefault="00BC616B">
            <w:pPr>
              <w:spacing w:line="360" w:lineRule="auto"/>
              <w:jc w:val="right"/>
              <w:rPr>
                <w:rFonts w:ascii="Times New Roman" w:eastAsia="Times New Roman" w:hAnsi="Times New Roman" w:cs="Times New Roman"/>
                <w:b/>
                <w:bCs/>
                <w:lang w:val="en-GB"/>
              </w:rPr>
            </w:pPr>
            <w:r>
              <w:rPr>
                <w:rFonts w:ascii="Times New Roman" w:eastAsia="Times New Roman" w:hAnsi="Times New Roman" w:cs="Times New Roman"/>
                <w:b/>
                <w:bCs/>
                <w:lang w:val="en-GB"/>
              </w:rPr>
              <w:t>3%</w:t>
            </w:r>
          </w:p>
        </w:tc>
        <w:tc>
          <w:tcPr>
            <w:tcW w:w="0" w:type="auto"/>
            <w:tcBorders>
              <w:top w:val="nil"/>
              <w:left w:val="nil"/>
              <w:bottom w:val="single" w:sz="4" w:space="0" w:color="auto"/>
              <w:right w:val="single" w:sz="4" w:space="0" w:color="auto"/>
            </w:tcBorders>
            <w:shd w:val="clear" w:color="000000" w:fill="FFD966"/>
            <w:noWrap/>
            <w:vAlign w:val="bottom"/>
            <w:hideMark/>
          </w:tcPr>
          <w:p w14:paraId="02A9ACE0" w14:textId="77777777" w:rsidR="00393455" w:rsidRDefault="00BC616B">
            <w:pPr>
              <w:spacing w:line="360" w:lineRule="auto"/>
              <w:jc w:val="right"/>
              <w:rPr>
                <w:rFonts w:ascii="Times New Roman" w:eastAsia="Times New Roman" w:hAnsi="Times New Roman" w:cs="Times New Roman"/>
                <w:b/>
                <w:bCs/>
                <w:lang w:val="en-GB"/>
              </w:rPr>
            </w:pPr>
            <w:r>
              <w:rPr>
                <w:rFonts w:ascii="Times New Roman" w:eastAsia="Times New Roman" w:hAnsi="Times New Roman" w:cs="Times New Roman"/>
                <w:b/>
                <w:bCs/>
                <w:lang w:val="en-GB"/>
              </w:rPr>
              <w:t>2%</w:t>
            </w:r>
          </w:p>
        </w:tc>
        <w:tc>
          <w:tcPr>
            <w:tcW w:w="0" w:type="auto"/>
            <w:tcBorders>
              <w:top w:val="nil"/>
              <w:left w:val="nil"/>
              <w:bottom w:val="single" w:sz="4" w:space="0" w:color="auto"/>
              <w:right w:val="single" w:sz="4" w:space="0" w:color="auto"/>
            </w:tcBorders>
            <w:shd w:val="clear" w:color="000000" w:fill="FFD966"/>
            <w:noWrap/>
            <w:vAlign w:val="bottom"/>
            <w:hideMark/>
          </w:tcPr>
          <w:p w14:paraId="4259AD4B" w14:textId="77777777" w:rsidR="00393455" w:rsidRDefault="00BC616B">
            <w:pPr>
              <w:spacing w:line="360" w:lineRule="auto"/>
              <w:jc w:val="right"/>
              <w:rPr>
                <w:rFonts w:ascii="Times New Roman" w:eastAsia="Times New Roman" w:hAnsi="Times New Roman" w:cs="Times New Roman"/>
                <w:b/>
                <w:bCs/>
                <w:lang w:val="en-GB"/>
              </w:rPr>
            </w:pPr>
            <w:r>
              <w:rPr>
                <w:rFonts w:ascii="Times New Roman" w:eastAsia="Times New Roman" w:hAnsi="Times New Roman" w:cs="Times New Roman"/>
                <w:b/>
                <w:bCs/>
                <w:lang w:val="en-GB"/>
              </w:rPr>
              <w:t>-89%</w:t>
            </w:r>
          </w:p>
        </w:tc>
      </w:tr>
      <w:tr w:rsidR="00393455" w14:paraId="765453B3" w14:textId="77777777">
        <w:trPr>
          <w:trHeight w:val="288"/>
        </w:trPr>
        <w:tc>
          <w:tcPr>
            <w:tcW w:w="0" w:type="auto"/>
            <w:tcBorders>
              <w:top w:val="nil"/>
              <w:left w:val="single" w:sz="4" w:space="0" w:color="auto"/>
              <w:bottom w:val="single" w:sz="4" w:space="0" w:color="auto"/>
              <w:right w:val="single" w:sz="4" w:space="0" w:color="auto"/>
            </w:tcBorders>
            <w:shd w:val="clear" w:color="000000" w:fill="FFFFFF"/>
            <w:noWrap/>
            <w:vAlign w:val="bottom"/>
            <w:hideMark/>
          </w:tcPr>
          <w:p w14:paraId="688A0B93" w14:textId="77777777" w:rsidR="00393455" w:rsidRDefault="00BC616B">
            <w:pPr>
              <w:spacing w:line="360" w:lineRule="auto"/>
              <w:rPr>
                <w:rFonts w:ascii="Calibri" w:eastAsia="Times New Roman" w:hAnsi="Calibri" w:cs="Calibri"/>
                <w:b/>
                <w:bCs/>
                <w:lang w:val="en-GB"/>
              </w:rPr>
            </w:pPr>
            <w:r>
              <w:rPr>
                <w:rFonts w:ascii="Calibri" w:eastAsia="Times New Roman" w:hAnsi="Calibri" w:cs="Calibri"/>
                <w:b/>
                <w:bCs/>
                <w:lang w:val="en-GB"/>
              </w:rPr>
              <w:t>Operating Cash Flow</w:t>
            </w:r>
          </w:p>
        </w:tc>
        <w:tc>
          <w:tcPr>
            <w:tcW w:w="0" w:type="auto"/>
            <w:tcBorders>
              <w:top w:val="nil"/>
              <w:left w:val="nil"/>
              <w:bottom w:val="single" w:sz="4" w:space="0" w:color="auto"/>
              <w:right w:val="single" w:sz="4" w:space="0" w:color="auto"/>
            </w:tcBorders>
            <w:shd w:val="clear" w:color="000000" w:fill="FFFFFF"/>
            <w:noWrap/>
            <w:vAlign w:val="bottom"/>
            <w:hideMark/>
          </w:tcPr>
          <w:p w14:paraId="12EB033C" w14:textId="77777777" w:rsidR="00393455" w:rsidRDefault="00BC616B">
            <w:pPr>
              <w:spacing w:line="360" w:lineRule="auto"/>
              <w:rPr>
                <w:rFonts w:ascii="Calibri" w:eastAsia="Times New Roman" w:hAnsi="Calibri" w:cs="Calibri"/>
                <w:lang w:val="en-GB"/>
              </w:rPr>
            </w:pPr>
            <w:r>
              <w:rPr>
                <w:rFonts w:ascii="Calibri" w:eastAsia="Times New Roman" w:hAnsi="Calibri" w:cs="Calibri"/>
                <w:lang w:val="en-GB"/>
              </w:rPr>
              <w:t xml:space="preserve"> $           1,177 </w:t>
            </w:r>
          </w:p>
        </w:tc>
        <w:tc>
          <w:tcPr>
            <w:tcW w:w="0" w:type="auto"/>
            <w:tcBorders>
              <w:top w:val="nil"/>
              <w:left w:val="nil"/>
              <w:bottom w:val="single" w:sz="4" w:space="0" w:color="auto"/>
              <w:right w:val="single" w:sz="4" w:space="0" w:color="auto"/>
            </w:tcBorders>
            <w:shd w:val="clear" w:color="000000" w:fill="FFFFFF"/>
            <w:noWrap/>
            <w:vAlign w:val="bottom"/>
            <w:hideMark/>
          </w:tcPr>
          <w:p w14:paraId="5CE7DFCC" w14:textId="77777777" w:rsidR="00393455" w:rsidRDefault="00BC616B">
            <w:pPr>
              <w:spacing w:line="360" w:lineRule="auto"/>
              <w:rPr>
                <w:rFonts w:ascii="Calibri" w:eastAsia="Times New Roman" w:hAnsi="Calibri" w:cs="Calibri"/>
                <w:lang w:val="en-GB"/>
              </w:rPr>
            </w:pPr>
            <w:r>
              <w:rPr>
                <w:rFonts w:ascii="Calibri" w:eastAsia="Times New Roman" w:hAnsi="Calibri" w:cs="Calibri"/>
                <w:lang w:val="en-GB"/>
              </w:rPr>
              <w:t xml:space="preserve"> $           2,363 </w:t>
            </w:r>
          </w:p>
        </w:tc>
        <w:tc>
          <w:tcPr>
            <w:tcW w:w="0" w:type="auto"/>
            <w:tcBorders>
              <w:top w:val="nil"/>
              <w:left w:val="nil"/>
              <w:bottom w:val="single" w:sz="4" w:space="0" w:color="auto"/>
              <w:right w:val="single" w:sz="4" w:space="0" w:color="auto"/>
            </w:tcBorders>
            <w:shd w:val="clear" w:color="000000" w:fill="FFFFFF"/>
            <w:noWrap/>
            <w:vAlign w:val="bottom"/>
            <w:hideMark/>
          </w:tcPr>
          <w:p w14:paraId="46818E7E" w14:textId="77777777" w:rsidR="00393455" w:rsidRDefault="00BC616B">
            <w:pPr>
              <w:spacing w:line="360" w:lineRule="auto"/>
              <w:rPr>
                <w:rFonts w:ascii="Calibri" w:eastAsia="Times New Roman" w:hAnsi="Calibri" w:cs="Calibri"/>
                <w:lang w:val="en-GB"/>
              </w:rPr>
            </w:pPr>
            <w:r>
              <w:rPr>
                <w:rFonts w:ascii="Calibri" w:eastAsia="Times New Roman" w:hAnsi="Calibri" w:cs="Calibri"/>
                <w:lang w:val="en-GB"/>
              </w:rPr>
              <w:t xml:space="preserve"> $           3,170 </w:t>
            </w:r>
          </w:p>
        </w:tc>
        <w:tc>
          <w:tcPr>
            <w:tcW w:w="0" w:type="auto"/>
            <w:tcBorders>
              <w:top w:val="nil"/>
              <w:left w:val="nil"/>
              <w:bottom w:val="single" w:sz="4" w:space="0" w:color="auto"/>
              <w:right w:val="single" w:sz="4" w:space="0" w:color="auto"/>
            </w:tcBorders>
            <w:shd w:val="clear" w:color="000000" w:fill="FFFFFF"/>
            <w:noWrap/>
            <w:vAlign w:val="bottom"/>
            <w:hideMark/>
          </w:tcPr>
          <w:p w14:paraId="73445B80" w14:textId="77777777" w:rsidR="00393455" w:rsidRDefault="00BC616B">
            <w:pPr>
              <w:spacing w:line="360" w:lineRule="auto"/>
              <w:rPr>
                <w:rFonts w:ascii="Calibri" w:eastAsia="Times New Roman" w:hAnsi="Calibri" w:cs="Calibri"/>
                <w:lang w:val="en-GB"/>
              </w:rPr>
            </w:pPr>
            <w:r>
              <w:rPr>
                <w:rFonts w:ascii="Calibri" w:eastAsia="Times New Roman" w:hAnsi="Calibri" w:cs="Calibri"/>
                <w:lang w:val="en-GB"/>
              </w:rPr>
              <w:t xml:space="preserve"> $           2,749 </w:t>
            </w:r>
          </w:p>
        </w:tc>
        <w:tc>
          <w:tcPr>
            <w:tcW w:w="0" w:type="auto"/>
            <w:tcBorders>
              <w:top w:val="nil"/>
              <w:left w:val="nil"/>
              <w:bottom w:val="single" w:sz="4" w:space="0" w:color="auto"/>
              <w:right w:val="single" w:sz="4" w:space="0" w:color="auto"/>
            </w:tcBorders>
            <w:shd w:val="clear" w:color="000000" w:fill="FFFFFF"/>
            <w:noWrap/>
            <w:vAlign w:val="bottom"/>
            <w:hideMark/>
          </w:tcPr>
          <w:p w14:paraId="207734A3" w14:textId="77777777" w:rsidR="00393455" w:rsidRDefault="00BC616B">
            <w:pPr>
              <w:spacing w:line="360" w:lineRule="auto"/>
              <w:rPr>
                <w:rFonts w:ascii="Calibri" w:eastAsia="Times New Roman" w:hAnsi="Calibri" w:cs="Calibri"/>
                <w:lang w:val="en-GB"/>
              </w:rPr>
            </w:pPr>
            <w:r>
              <w:rPr>
                <w:rFonts w:ascii="Calibri" w:eastAsia="Times New Roman" w:hAnsi="Calibri" w:cs="Calibri"/>
                <w:lang w:val="en-GB"/>
              </w:rPr>
              <w:t xml:space="preserve"> $           3,212 </w:t>
            </w:r>
          </w:p>
        </w:tc>
        <w:tc>
          <w:tcPr>
            <w:tcW w:w="0" w:type="auto"/>
            <w:tcBorders>
              <w:top w:val="nil"/>
              <w:left w:val="nil"/>
              <w:bottom w:val="single" w:sz="4" w:space="0" w:color="auto"/>
              <w:right w:val="single" w:sz="4" w:space="0" w:color="auto"/>
            </w:tcBorders>
            <w:shd w:val="clear" w:color="000000" w:fill="FFD966"/>
            <w:noWrap/>
            <w:vAlign w:val="bottom"/>
            <w:hideMark/>
          </w:tcPr>
          <w:p w14:paraId="182B23DD" w14:textId="77777777" w:rsidR="00393455" w:rsidRDefault="00BC616B">
            <w:pPr>
              <w:spacing w:line="360" w:lineRule="auto"/>
              <w:jc w:val="right"/>
              <w:rPr>
                <w:rFonts w:ascii="Times New Roman" w:eastAsia="Times New Roman" w:hAnsi="Times New Roman" w:cs="Times New Roman"/>
                <w:b/>
                <w:bCs/>
                <w:lang w:val="en-GB"/>
              </w:rPr>
            </w:pPr>
            <w:r>
              <w:rPr>
                <w:rFonts w:ascii="Times New Roman" w:eastAsia="Times New Roman" w:hAnsi="Times New Roman" w:cs="Times New Roman"/>
                <w:b/>
                <w:bCs/>
                <w:lang w:val="en-GB"/>
              </w:rPr>
              <w:t>101%</w:t>
            </w:r>
          </w:p>
        </w:tc>
        <w:tc>
          <w:tcPr>
            <w:tcW w:w="0" w:type="auto"/>
            <w:tcBorders>
              <w:top w:val="nil"/>
              <w:left w:val="nil"/>
              <w:bottom w:val="single" w:sz="4" w:space="0" w:color="auto"/>
              <w:right w:val="single" w:sz="4" w:space="0" w:color="auto"/>
            </w:tcBorders>
            <w:shd w:val="clear" w:color="000000" w:fill="FFD966"/>
            <w:noWrap/>
            <w:vAlign w:val="bottom"/>
            <w:hideMark/>
          </w:tcPr>
          <w:p w14:paraId="4A0B962C" w14:textId="77777777" w:rsidR="00393455" w:rsidRDefault="00BC616B">
            <w:pPr>
              <w:spacing w:line="360" w:lineRule="auto"/>
              <w:jc w:val="right"/>
              <w:rPr>
                <w:rFonts w:ascii="Times New Roman" w:eastAsia="Times New Roman" w:hAnsi="Times New Roman" w:cs="Times New Roman"/>
                <w:b/>
                <w:bCs/>
                <w:lang w:val="en-GB"/>
              </w:rPr>
            </w:pPr>
            <w:r>
              <w:rPr>
                <w:rFonts w:ascii="Times New Roman" w:eastAsia="Times New Roman" w:hAnsi="Times New Roman" w:cs="Times New Roman"/>
                <w:b/>
                <w:bCs/>
                <w:lang w:val="en-GB"/>
              </w:rPr>
              <w:t>34%</w:t>
            </w:r>
          </w:p>
        </w:tc>
        <w:tc>
          <w:tcPr>
            <w:tcW w:w="0" w:type="auto"/>
            <w:tcBorders>
              <w:top w:val="nil"/>
              <w:left w:val="nil"/>
              <w:bottom w:val="single" w:sz="4" w:space="0" w:color="auto"/>
              <w:right w:val="single" w:sz="4" w:space="0" w:color="auto"/>
            </w:tcBorders>
            <w:shd w:val="clear" w:color="000000" w:fill="FFD966"/>
            <w:noWrap/>
            <w:vAlign w:val="bottom"/>
            <w:hideMark/>
          </w:tcPr>
          <w:p w14:paraId="398CFB5D" w14:textId="77777777" w:rsidR="00393455" w:rsidRDefault="00BC616B">
            <w:pPr>
              <w:spacing w:line="360" w:lineRule="auto"/>
              <w:jc w:val="right"/>
              <w:rPr>
                <w:rFonts w:ascii="Times New Roman" w:eastAsia="Times New Roman" w:hAnsi="Times New Roman" w:cs="Times New Roman"/>
                <w:b/>
                <w:bCs/>
                <w:lang w:val="en-GB"/>
              </w:rPr>
            </w:pPr>
            <w:r>
              <w:rPr>
                <w:rFonts w:ascii="Times New Roman" w:eastAsia="Times New Roman" w:hAnsi="Times New Roman" w:cs="Times New Roman"/>
                <w:b/>
                <w:bCs/>
                <w:lang w:val="en-GB"/>
              </w:rPr>
              <w:t>-13%</w:t>
            </w:r>
          </w:p>
        </w:tc>
        <w:tc>
          <w:tcPr>
            <w:tcW w:w="0" w:type="auto"/>
            <w:tcBorders>
              <w:top w:val="nil"/>
              <w:left w:val="nil"/>
              <w:bottom w:val="single" w:sz="4" w:space="0" w:color="auto"/>
              <w:right w:val="single" w:sz="4" w:space="0" w:color="auto"/>
            </w:tcBorders>
            <w:shd w:val="clear" w:color="000000" w:fill="FFD966"/>
            <w:noWrap/>
            <w:vAlign w:val="bottom"/>
            <w:hideMark/>
          </w:tcPr>
          <w:p w14:paraId="7093EF68" w14:textId="77777777" w:rsidR="00393455" w:rsidRDefault="00BC616B">
            <w:pPr>
              <w:spacing w:line="360" w:lineRule="auto"/>
              <w:jc w:val="right"/>
              <w:rPr>
                <w:rFonts w:ascii="Times New Roman" w:eastAsia="Times New Roman" w:hAnsi="Times New Roman" w:cs="Times New Roman"/>
                <w:b/>
                <w:bCs/>
                <w:lang w:val="en-GB"/>
              </w:rPr>
            </w:pPr>
            <w:r>
              <w:rPr>
                <w:rFonts w:ascii="Times New Roman" w:eastAsia="Times New Roman" w:hAnsi="Times New Roman" w:cs="Times New Roman"/>
                <w:b/>
                <w:bCs/>
                <w:lang w:val="en-GB"/>
              </w:rPr>
              <w:t>17%</w:t>
            </w:r>
          </w:p>
        </w:tc>
      </w:tr>
    </w:tbl>
    <w:p w14:paraId="1C1C0206" w14:textId="77777777" w:rsidR="00393455" w:rsidRDefault="00BC616B">
      <w:pPr>
        <w:spacing w:line="360" w:lineRule="auto"/>
        <w:rPr>
          <w:rFonts w:ascii="Times New Roman" w:hAnsi="Times New Roman" w:cs="Times New Roman"/>
          <w:sz w:val="24"/>
          <w:szCs w:val="24"/>
          <w:lang w:val="en-GB"/>
        </w:rPr>
      </w:pPr>
      <w:r>
        <w:rPr>
          <w:rFonts w:ascii="Times New Roman" w:hAnsi="Times New Roman" w:cs="Times New Roman"/>
          <w:sz w:val="24"/>
          <w:szCs w:val="24"/>
          <w:lang w:val="en-GB"/>
        </w:rPr>
        <w:br w:type="page"/>
      </w:r>
    </w:p>
    <w:p w14:paraId="79866DBA" w14:textId="224F03B1" w:rsidR="00393455" w:rsidRDefault="00BC616B" w:rsidP="002C4151">
      <w:pPr>
        <w:pStyle w:val="Heading2"/>
        <w:spacing w:before="0" w:after="0"/>
        <w:jc w:val="center"/>
        <w:rPr>
          <w:rFonts w:cs="Times New Roman"/>
          <w:color w:val="auto"/>
          <w:szCs w:val="24"/>
          <w:lang w:val="en-GB"/>
        </w:rPr>
      </w:pPr>
      <w:bookmarkStart w:id="26" w:name="_Toc236912248"/>
      <w:r w:rsidRPr="002C4151">
        <w:rPr>
          <w:rFonts w:cs="Times New Roman"/>
          <w:color w:val="auto"/>
          <w:szCs w:val="24"/>
          <w:highlight w:val="yellow"/>
          <w:lang w:val="en-GB"/>
        </w:rPr>
        <w:lastRenderedPageBreak/>
        <w:t>Appendix 3: Project summary</w:t>
      </w:r>
      <w:bookmarkEnd w:id="26"/>
      <w:r w:rsidR="002521F6" w:rsidRPr="002C4151">
        <w:rPr>
          <w:rFonts w:cs="Times New Roman"/>
          <w:color w:val="auto"/>
          <w:szCs w:val="24"/>
          <w:highlight w:val="yellow"/>
          <w:lang w:val="en-GB"/>
        </w:rPr>
        <w:t xml:space="preserve"> TABLE 08</w:t>
      </w:r>
    </w:p>
    <w:p w14:paraId="352C78B3" w14:textId="77777777" w:rsidR="00393455" w:rsidRDefault="00BC616B">
      <w:pPr>
        <w:autoSpaceDE w:val="0"/>
        <w:autoSpaceDN w:val="0"/>
        <w:adjustRightInd w:val="0"/>
        <w:spacing w:line="360" w:lineRule="auto"/>
        <w:jc w:val="both"/>
        <w:rPr>
          <w:rFonts w:ascii="Times New Roman" w:hAnsi="Times New Roman" w:cs="Times New Roman"/>
          <w:sz w:val="24"/>
          <w:szCs w:val="24"/>
          <w:lang w:val="en-GB"/>
        </w:rPr>
      </w:pPr>
      <w:r>
        <w:rPr>
          <w:rFonts w:ascii="Times New Roman" w:hAnsi="Times New Roman" w:cs="Times New Roman"/>
          <w:noProof/>
          <w:sz w:val="24"/>
          <w:szCs w:val="24"/>
          <w:lang w:val="en-GB"/>
        </w:rPr>
        <w:drawing>
          <wp:inline distT="0" distB="0" distL="0" distR="0" wp14:anchorId="7B52E25C" wp14:editId="35C2E918">
            <wp:extent cx="5943600" cy="1945005"/>
            <wp:effectExtent l="0" t="0" r="0" b="0"/>
            <wp:docPr id="1039" name="Picture 1"/>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7" name="Picture 1"/>
                    <pic:cNvPicPr/>
                  </pic:nvPicPr>
                  <pic:blipFill>
                    <a:blip r:embed="rId44" cstate="print"/>
                    <a:srcRect/>
                    <a:stretch/>
                  </pic:blipFill>
                  <pic:spPr>
                    <a:xfrm>
                      <a:off x="0" y="0"/>
                      <a:ext cx="5943600" cy="1945005"/>
                    </a:xfrm>
                    <a:prstGeom prst="rect">
                      <a:avLst/>
                    </a:prstGeom>
                  </pic:spPr>
                </pic:pic>
              </a:graphicData>
            </a:graphic>
          </wp:inline>
        </w:drawing>
      </w:r>
    </w:p>
    <w:p w14:paraId="061F35E2" w14:textId="51034738" w:rsidR="00393455" w:rsidRDefault="00BC616B">
      <w:pPr>
        <w:pStyle w:val="Heading2"/>
        <w:rPr>
          <w:color w:val="auto"/>
          <w:lang w:val="en-GB"/>
        </w:rPr>
      </w:pPr>
      <w:bookmarkStart w:id="27" w:name="_Toc236912249"/>
      <w:r>
        <w:rPr>
          <w:color w:val="auto"/>
          <w:lang w:val="en-GB"/>
        </w:rPr>
        <w:t>Appendix 4: Working capital</w:t>
      </w:r>
      <w:bookmarkEnd w:id="27"/>
      <w:r w:rsidR="002521F6">
        <w:rPr>
          <w:color w:val="auto"/>
          <w:lang w:val="en-GB"/>
        </w:rPr>
        <w:t xml:space="preserve"> </w:t>
      </w:r>
      <w:proofErr w:type="gramStart"/>
      <w:r w:rsidR="002521F6">
        <w:rPr>
          <w:color w:val="auto"/>
          <w:lang w:val="en-GB"/>
        </w:rPr>
        <w:t>TABLE ;</w:t>
      </w:r>
      <w:proofErr w:type="gramEnd"/>
      <w:r w:rsidR="002521F6">
        <w:rPr>
          <w:color w:val="auto"/>
          <w:lang w:val="en-GB"/>
        </w:rPr>
        <w:t xml:space="preserve"> 09</w:t>
      </w:r>
    </w:p>
    <w:tbl>
      <w:tblPr>
        <w:tblW w:w="9401" w:type="dxa"/>
        <w:tblCellMar>
          <w:left w:w="0" w:type="dxa"/>
          <w:right w:w="0" w:type="dxa"/>
        </w:tblCellMar>
        <w:tblLook w:val="04A0" w:firstRow="1" w:lastRow="0" w:firstColumn="1" w:lastColumn="0" w:noHBand="0" w:noVBand="1"/>
      </w:tblPr>
      <w:tblGrid>
        <w:gridCol w:w="4432"/>
        <w:gridCol w:w="4969"/>
      </w:tblGrid>
      <w:tr w:rsidR="00393455" w14:paraId="79F25B74" w14:textId="77777777">
        <w:trPr>
          <w:trHeight w:val="315"/>
        </w:trPr>
        <w:tc>
          <w:tcPr>
            <w:tcW w:w="0" w:type="auto"/>
            <w:tcBorders>
              <w:top w:val="single" w:sz="6" w:space="0" w:color="CCCCCC"/>
              <w:left w:val="single" w:sz="6" w:space="0" w:color="CCCCCC"/>
              <w:bottom w:val="single" w:sz="6" w:space="0" w:color="CCCCCC"/>
              <w:right w:val="single" w:sz="6" w:space="0" w:color="CCCCCC"/>
            </w:tcBorders>
            <w:shd w:val="clear" w:color="auto" w:fill="548DD4"/>
            <w:tcMar>
              <w:top w:w="30" w:type="dxa"/>
              <w:left w:w="45" w:type="dxa"/>
              <w:bottom w:w="30" w:type="dxa"/>
              <w:right w:w="45" w:type="dxa"/>
            </w:tcMar>
            <w:hideMark/>
          </w:tcPr>
          <w:p w14:paraId="7662E42F" w14:textId="77777777" w:rsidR="00393455" w:rsidRDefault="00BC616B">
            <w:pPr>
              <w:spacing w:line="360" w:lineRule="auto"/>
              <w:jc w:val="center"/>
              <w:rPr>
                <w:rFonts w:ascii="Times New Roman" w:hAnsi="Times New Roman" w:cs="Times New Roman"/>
                <w:b/>
                <w:bCs/>
                <w:sz w:val="24"/>
                <w:szCs w:val="24"/>
                <w:lang w:val="en-GB"/>
              </w:rPr>
            </w:pPr>
            <w:r>
              <w:rPr>
                <w:rFonts w:ascii="Times New Roman" w:hAnsi="Times New Roman" w:cs="Times New Roman"/>
                <w:b/>
                <w:bCs/>
                <w:sz w:val="24"/>
                <w:szCs w:val="24"/>
                <w:lang w:val="en-GB"/>
              </w:rPr>
              <w:t>Current Assets</w:t>
            </w:r>
          </w:p>
        </w:tc>
        <w:tc>
          <w:tcPr>
            <w:tcW w:w="4969" w:type="dxa"/>
            <w:tcBorders>
              <w:top w:val="single" w:sz="6" w:space="0" w:color="CCCCCC"/>
              <w:left w:val="single" w:sz="6" w:space="0" w:color="CCCCCC"/>
              <w:bottom w:val="single" w:sz="6" w:space="0" w:color="CCCCCC"/>
              <w:right w:val="single" w:sz="6" w:space="0" w:color="CCCCCC"/>
            </w:tcBorders>
            <w:shd w:val="clear" w:color="auto" w:fill="548DD4"/>
            <w:tcMar>
              <w:top w:w="30" w:type="dxa"/>
              <w:left w:w="45" w:type="dxa"/>
              <w:bottom w:w="30" w:type="dxa"/>
              <w:right w:w="45" w:type="dxa"/>
            </w:tcMar>
            <w:hideMark/>
          </w:tcPr>
          <w:p w14:paraId="4AD8CB0C" w14:textId="77777777" w:rsidR="00393455" w:rsidRDefault="00BC616B">
            <w:pPr>
              <w:spacing w:line="360" w:lineRule="auto"/>
              <w:jc w:val="center"/>
              <w:rPr>
                <w:rFonts w:ascii="Times New Roman" w:hAnsi="Times New Roman" w:cs="Times New Roman"/>
                <w:b/>
                <w:bCs/>
                <w:sz w:val="24"/>
                <w:szCs w:val="24"/>
                <w:lang w:val="en-GB"/>
              </w:rPr>
            </w:pPr>
            <w:r>
              <w:rPr>
                <w:rFonts w:ascii="Times New Roman" w:hAnsi="Times New Roman" w:cs="Times New Roman"/>
                <w:b/>
                <w:bCs/>
                <w:sz w:val="24"/>
                <w:szCs w:val="24"/>
                <w:lang w:val="en-GB"/>
              </w:rPr>
              <w:t>2024 (US$ Million)</w:t>
            </w:r>
          </w:p>
        </w:tc>
      </w:tr>
      <w:tr w:rsidR="00393455" w14:paraId="3741533D" w14:textId="77777777">
        <w:trPr>
          <w:trHeight w:val="315"/>
        </w:trPr>
        <w:tc>
          <w:tcPr>
            <w:tcW w:w="0" w:type="auto"/>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hideMark/>
          </w:tcPr>
          <w:p w14:paraId="61AB7803" w14:textId="77777777" w:rsidR="00393455" w:rsidRDefault="00BC616B">
            <w:pPr>
              <w:spacing w:line="360" w:lineRule="auto"/>
              <w:rPr>
                <w:rFonts w:ascii="Times New Roman" w:hAnsi="Times New Roman" w:cs="Times New Roman"/>
                <w:sz w:val="24"/>
                <w:szCs w:val="24"/>
                <w:lang w:val="en-GB"/>
              </w:rPr>
            </w:pPr>
            <w:r>
              <w:rPr>
                <w:rFonts w:ascii="Times New Roman" w:hAnsi="Times New Roman" w:cs="Times New Roman"/>
                <w:sz w:val="24"/>
                <w:szCs w:val="24"/>
                <w:lang w:val="en-GB"/>
              </w:rPr>
              <w:t>Cash and Cash Equivalents</w:t>
            </w:r>
          </w:p>
        </w:tc>
        <w:tc>
          <w:tcPr>
            <w:tcW w:w="4969" w:type="dxa"/>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hideMark/>
          </w:tcPr>
          <w:p w14:paraId="0A27E322" w14:textId="77777777" w:rsidR="00393455" w:rsidRDefault="00BC616B">
            <w:pPr>
              <w:spacing w:line="360" w:lineRule="auto"/>
              <w:rPr>
                <w:rFonts w:ascii="Times New Roman" w:hAnsi="Times New Roman" w:cs="Times New Roman"/>
                <w:sz w:val="24"/>
                <w:szCs w:val="24"/>
                <w:lang w:val="en-GB"/>
              </w:rPr>
            </w:pPr>
            <w:r>
              <w:rPr>
                <w:rFonts w:ascii="Times New Roman" w:hAnsi="Times New Roman" w:cs="Times New Roman"/>
                <w:sz w:val="24"/>
                <w:szCs w:val="24"/>
                <w:lang w:val="en-GB"/>
              </w:rPr>
              <w:t>396</w:t>
            </w:r>
          </w:p>
        </w:tc>
      </w:tr>
      <w:tr w:rsidR="00393455" w14:paraId="3DADC626" w14:textId="77777777">
        <w:trPr>
          <w:trHeight w:val="315"/>
        </w:trPr>
        <w:tc>
          <w:tcPr>
            <w:tcW w:w="0" w:type="auto"/>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hideMark/>
          </w:tcPr>
          <w:p w14:paraId="6023145D" w14:textId="77777777" w:rsidR="00393455" w:rsidRDefault="00BC616B">
            <w:pPr>
              <w:spacing w:line="360" w:lineRule="auto"/>
              <w:rPr>
                <w:rFonts w:ascii="Times New Roman" w:hAnsi="Times New Roman" w:cs="Times New Roman"/>
                <w:sz w:val="24"/>
                <w:szCs w:val="24"/>
                <w:lang w:val="en-GB"/>
              </w:rPr>
            </w:pPr>
            <w:r>
              <w:rPr>
                <w:rFonts w:ascii="Times New Roman" w:hAnsi="Times New Roman" w:cs="Times New Roman"/>
                <w:sz w:val="24"/>
                <w:szCs w:val="24"/>
                <w:lang w:val="en-GB"/>
              </w:rPr>
              <w:t>Restricted Cash</w:t>
            </w:r>
          </w:p>
        </w:tc>
        <w:tc>
          <w:tcPr>
            <w:tcW w:w="4969" w:type="dxa"/>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hideMark/>
          </w:tcPr>
          <w:p w14:paraId="3CD11F62" w14:textId="77777777" w:rsidR="00393455" w:rsidRDefault="00BC616B">
            <w:pPr>
              <w:spacing w:line="360" w:lineRule="auto"/>
              <w:rPr>
                <w:rFonts w:ascii="Times New Roman" w:hAnsi="Times New Roman" w:cs="Times New Roman"/>
                <w:sz w:val="24"/>
                <w:szCs w:val="24"/>
                <w:lang w:val="en-GB"/>
              </w:rPr>
            </w:pPr>
            <w:r>
              <w:rPr>
                <w:rFonts w:ascii="Times New Roman" w:hAnsi="Times New Roman" w:cs="Times New Roman"/>
                <w:sz w:val="24"/>
                <w:szCs w:val="24"/>
                <w:lang w:val="en-GB"/>
              </w:rPr>
              <w:t>29</w:t>
            </w:r>
          </w:p>
        </w:tc>
      </w:tr>
      <w:tr w:rsidR="00393455" w14:paraId="0A6330C7" w14:textId="77777777">
        <w:trPr>
          <w:trHeight w:val="315"/>
        </w:trPr>
        <w:tc>
          <w:tcPr>
            <w:tcW w:w="0" w:type="auto"/>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hideMark/>
          </w:tcPr>
          <w:p w14:paraId="4E976796" w14:textId="77777777" w:rsidR="00393455" w:rsidRDefault="00BC616B">
            <w:pPr>
              <w:spacing w:line="360" w:lineRule="auto"/>
              <w:rPr>
                <w:rFonts w:ascii="Times New Roman" w:hAnsi="Times New Roman" w:cs="Times New Roman"/>
                <w:sz w:val="24"/>
                <w:szCs w:val="24"/>
                <w:lang w:val="en-GB"/>
              </w:rPr>
            </w:pPr>
            <w:r>
              <w:rPr>
                <w:rFonts w:ascii="Times New Roman" w:hAnsi="Times New Roman" w:cs="Times New Roman"/>
                <w:sz w:val="24"/>
                <w:szCs w:val="24"/>
                <w:lang w:val="en-GB"/>
              </w:rPr>
              <w:t>Accounts and Notes Receivable</w:t>
            </w:r>
          </w:p>
        </w:tc>
        <w:tc>
          <w:tcPr>
            <w:tcW w:w="4969" w:type="dxa"/>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hideMark/>
          </w:tcPr>
          <w:p w14:paraId="216DBFC8" w14:textId="77777777" w:rsidR="00393455" w:rsidRDefault="00BC616B">
            <w:pPr>
              <w:spacing w:line="360" w:lineRule="auto"/>
              <w:rPr>
                <w:rFonts w:ascii="Times New Roman" w:hAnsi="Times New Roman" w:cs="Times New Roman"/>
                <w:sz w:val="24"/>
                <w:szCs w:val="24"/>
                <w:lang w:val="en-GB"/>
              </w:rPr>
            </w:pPr>
            <w:r>
              <w:rPr>
                <w:rFonts w:ascii="Times New Roman" w:hAnsi="Times New Roman" w:cs="Times New Roman"/>
                <w:sz w:val="24"/>
                <w:szCs w:val="24"/>
                <w:lang w:val="en-GB"/>
              </w:rPr>
              <w:t>2,795</w:t>
            </w:r>
          </w:p>
        </w:tc>
      </w:tr>
      <w:tr w:rsidR="00393455" w14:paraId="47CDC24E" w14:textId="77777777">
        <w:trPr>
          <w:trHeight w:val="315"/>
        </w:trPr>
        <w:tc>
          <w:tcPr>
            <w:tcW w:w="0" w:type="auto"/>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hideMark/>
          </w:tcPr>
          <w:p w14:paraId="1A5302F5" w14:textId="77777777" w:rsidR="00393455" w:rsidRDefault="00BC616B">
            <w:pPr>
              <w:spacing w:line="360" w:lineRule="auto"/>
              <w:rPr>
                <w:rFonts w:ascii="Times New Roman" w:hAnsi="Times New Roman" w:cs="Times New Roman"/>
                <w:sz w:val="24"/>
                <w:szCs w:val="24"/>
                <w:lang w:val="en-GB"/>
              </w:rPr>
            </w:pPr>
            <w:r>
              <w:rPr>
                <w:rFonts w:ascii="Times New Roman" w:hAnsi="Times New Roman" w:cs="Times New Roman"/>
                <w:sz w:val="24"/>
                <w:szCs w:val="24"/>
                <w:lang w:val="en-GB"/>
              </w:rPr>
              <w:t>Prepaid Expenses and Other Current Assets</w:t>
            </w:r>
          </w:p>
        </w:tc>
        <w:tc>
          <w:tcPr>
            <w:tcW w:w="4969" w:type="dxa"/>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hideMark/>
          </w:tcPr>
          <w:p w14:paraId="7DA54179" w14:textId="77777777" w:rsidR="00393455" w:rsidRDefault="00BC616B">
            <w:pPr>
              <w:spacing w:line="360" w:lineRule="auto"/>
              <w:rPr>
                <w:rFonts w:ascii="Times New Roman" w:hAnsi="Times New Roman" w:cs="Times New Roman"/>
                <w:sz w:val="24"/>
                <w:szCs w:val="24"/>
                <w:lang w:val="en-GB"/>
              </w:rPr>
            </w:pPr>
            <w:r>
              <w:rPr>
                <w:rFonts w:ascii="Times New Roman" w:hAnsi="Times New Roman" w:cs="Times New Roman"/>
                <w:sz w:val="24"/>
                <w:szCs w:val="24"/>
                <w:lang w:val="en-GB"/>
              </w:rPr>
              <w:t>265</w:t>
            </w:r>
          </w:p>
        </w:tc>
      </w:tr>
      <w:tr w:rsidR="00393455" w14:paraId="6E2091CE" w14:textId="77777777">
        <w:trPr>
          <w:trHeight w:val="315"/>
        </w:trPr>
        <w:tc>
          <w:tcPr>
            <w:tcW w:w="0" w:type="auto"/>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hideMark/>
          </w:tcPr>
          <w:p w14:paraId="3BA41436" w14:textId="77777777" w:rsidR="00393455" w:rsidRDefault="00BC616B">
            <w:pPr>
              <w:spacing w:line="360" w:lineRule="auto"/>
              <w:rPr>
                <w:rFonts w:ascii="Times New Roman" w:hAnsi="Times New Roman" w:cs="Times New Roman"/>
                <w:sz w:val="24"/>
                <w:szCs w:val="24"/>
                <w:lang w:val="en-GB"/>
              </w:rPr>
            </w:pPr>
            <w:r>
              <w:rPr>
                <w:rFonts w:ascii="Times New Roman" w:hAnsi="Times New Roman" w:cs="Times New Roman"/>
                <w:sz w:val="24"/>
                <w:szCs w:val="24"/>
                <w:lang w:val="en-GB"/>
              </w:rPr>
              <w:t>Total Current Assets (A)</w:t>
            </w:r>
          </w:p>
        </w:tc>
        <w:tc>
          <w:tcPr>
            <w:tcW w:w="4969" w:type="dxa"/>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hideMark/>
          </w:tcPr>
          <w:p w14:paraId="20A82859" w14:textId="77777777" w:rsidR="00393455" w:rsidRDefault="00BC616B">
            <w:pPr>
              <w:spacing w:line="360" w:lineRule="auto"/>
              <w:rPr>
                <w:rFonts w:ascii="Times New Roman" w:hAnsi="Times New Roman" w:cs="Times New Roman"/>
                <w:sz w:val="24"/>
                <w:szCs w:val="24"/>
                <w:lang w:val="en-GB"/>
              </w:rPr>
            </w:pPr>
            <w:r>
              <w:rPr>
                <w:rFonts w:ascii="Times New Roman" w:hAnsi="Times New Roman" w:cs="Times New Roman"/>
                <w:sz w:val="24"/>
                <w:szCs w:val="24"/>
                <w:lang w:val="en-GB"/>
              </w:rPr>
              <w:t>3,485</w:t>
            </w:r>
          </w:p>
        </w:tc>
      </w:tr>
      <w:tr w:rsidR="00393455" w14:paraId="505C8C75" w14:textId="77777777">
        <w:trPr>
          <w:trHeight w:val="315"/>
        </w:trPr>
        <w:tc>
          <w:tcPr>
            <w:tcW w:w="0" w:type="auto"/>
            <w:tcBorders>
              <w:top w:val="single" w:sz="6" w:space="0" w:color="CCCCCC"/>
              <w:left w:val="single" w:sz="6" w:space="0" w:color="CCCCCC"/>
              <w:bottom w:val="single" w:sz="6" w:space="0" w:color="CCCCCC"/>
              <w:right w:val="single" w:sz="6" w:space="0" w:color="CCCCCC"/>
            </w:tcBorders>
            <w:shd w:val="clear" w:color="auto" w:fill="548DD4"/>
            <w:tcMar>
              <w:top w:w="30" w:type="dxa"/>
              <w:left w:w="45" w:type="dxa"/>
              <w:bottom w:w="30" w:type="dxa"/>
              <w:right w:w="45" w:type="dxa"/>
            </w:tcMar>
            <w:hideMark/>
          </w:tcPr>
          <w:p w14:paraId="728683DE" w14:textId="77777777" w:rsidR="00393455" w:rsidRDefault="00BC616B">
            <w:pPr>
              <w:spacing w:line="360" w:lineRule="auto"/>
              <w:jc w:val="center"/>
              <w:rPr>
                <w:rFonts w:ascii="Times New Roman" w:hAnsi="Times New Roman" w:cs="Times New Roman"/>
                <w:b/>
                <w:bCs/>
                <w:sz w:val="24"/>
                <w:szCs w:val="24"/>
                <w:lang w:val="en-GB"/>
              </w:rPr>
            </w:pPr>
            <w:r>
              <w:rPr>
                <w:rFonts w:ascii="Times New Roman" w:hAnsi="Times New Roman" w:cs="Times New Roman"/>
                <w:b/>
                <w:bCs/>
                <w:sz w:val="24"/>
                <w:szCs w:val="24"/>
                <w:lang w:val="en-GB"/>
              </w:rPr>
              <w:t>Current Liabilities</w:t>
            </w:r>
          </w:p>
        </w:tc>
        <w:tc>
          <w:tcPr>
            <w:tcW w:w="4969" w:type="dxa"/>
            <w:tcBorders>
              <w:top w:val="single" w:sz="6" w:space="0" w:color="CCCCCC"/>
              <w:left w:val="single" w:sz="6" w:space="0" w:color="CCCCCC"/>
              <w:bottom w:val="single" w:sz="6" w:space="0" w:color="CCCCCC"/>
              <w:right w:val="single" w:sz="6" w:space="0" w:color="CCCCCC"/>
            </w:tcBorders>
            <w:shd w:val="clear" w:color="auto" w:fill="548DD4"/>
            <w:tcMar>
              <w:top w:w="30" w:type="dxa"/>
              <w:left w:w="45" w:type="dxa"/>
              <w:bottom w:w="30" w:type="dxa"/>
              <w:right w:w="45" w:type="dxa"/>
            </w:tcMar>
            <w:hideMark/>
          </w:tcPr>
          <w:p w14:paraId="2D7DDB8D" w14:textId="77777777" w:rsidR="00393455" w:rsidRDefault="00BC616B">
            <w:pPr>
              <w:spacing w:line="360" w:lineRule="auto"/>
              <w:jc w:val="center"/>
              <w:rPr>
                <w:rFonts w:ascii="Times New Roman" w:hAnsi="Times New Roman" w:cs="Times New Roman"/>
                <w:b/>
                <w:bCs/>
                <w:sz w:val="24"/>
                <w:szCs w:val="24"/>
                <w:lang w:val="en-GB"/>
              </w:rPr>
            </w:pPr>
            <w:r>
              <w:rPr>
                <w:rFonts w:ascii="Times New Roman" w:hAnsi="Times New Roman" w:cs="Times New Roman"/>
                <w:b/>
                <w:bCs/>
                <w:sz w:val="24"/>
                <w:szCs w:val="24"/>
                <w:lang w:val="en-GB"/>
              </w:rPr>
              <w:t>2024 (US$ Million)</w:t>
            </w:r>
          </w:p>
        </w:tc>
      </w:tr>
      <w:tr w:rsidR="00393455" w14:paraId="28927467" w14:textId="77777777">
        <w:trPr>
          <w:trHeight w:val="315"/>
        </w:trPr>
        <w:tc>
          <w:tcPr>
            <w:tcW w:w="0" w:type="auto"/>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hideMark/>
          </w:tcPr>
          <w:p w14:paraId="09855559" w14:textId="77777777" w:rsidR="00393455" w:rsidRDefault="00BC616B">
            <w:pPr>
              <w:spacing w:line="360" w:lineRule="auto"/>
              <w:rPr>
                <w:rFonts w:ascii="Times New Roman" w:hAnsi="Times New Roman" w:cs="Times New Roman"/>
                <w:sz w:val="24"/>
                <w:szCs w:val="24"/>
                <w:lang w:val="en-GB"/>
              </w:rPr>
            </w:pPr>
            <w:r>
              <w:rPr>
                <w:rFonts w:ascii="Times New Roman" w:hAnsi="Times New Roman" w:cs="Times New Roman"/>
                <w:sz w:val="24"/>
                <w:szCs w:val="24"/>
                <w:lang w:val="en-GB"/>
              </w:rPr>
              <w:t>Current Portion of Long-term Debt</w:t>
            </w:r>
          </w:p>
        </w:tc>
        <w:tc>
          <w:tcPr>
            <w:tcW w:w="4969" w:type="dxa"/>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hideMark/>
          </w:tcPr>
          <w:p w14:paraId="5B27FFF0" w14:textId="77777777" w:rsidR="00393455" w:rsidRDefault="00BC616B">
            <w:pPr>
              <w:spacing w:line="360" w:lineRule="auto"/>
              <w:rPr>
                <w:rFonts w:ascii="Times New Roman" w:hAnsi="Times New Roman" w:cs="Times New Roman"/>
                <w:sz w:val="24"/>
                <w:szCs w:val="24"/>
                <w:lang w:val="en-GB"/>
              </w:rPr>
            </w:pPr>
            <w:r>
              <w:rPr>
                <w:rFonts w:ascii="Times New Roman" w:hAnsi="Times New Roman" w:cs="Times New Roman"/>
                <w:sz w:val="24"/>
                <w:szCs w:val="24"/>
                <w:lang w:val="en-GB"/>
              </w:rPr>
              <w:t>12</w:t>
            </w:r>
          </w:p>
        </w:tc>
      </w:tr>
      <w:tr w:rsidR="00393455" w14:paraId="11F188C1" w14:textId="77777777">
        <w:trPr>
          <w:trHeight w:val="315"/>
        </w:trPr>
        <w:tc>
          <w:tcPr>
            <w:tcW w:w="0" w:type="auto"/>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hideMark/>
          </w:tcPr>
          <w:p w14:paraId="15886192" w14:textId="77777777" w:rsidR="00393455" w:rsidRDefault="00BC616B">
            <w:pPr>
              <w:spacing w:line="360" w:lineRule="auto"/>
              <w:rPr>
                <w:rFonts w:ascii="Times New Roman" w:hAnsi="Times New Roman" w:cs="Times New Roman"/>
                <w:sz w:val="24"/>
                <w:szCs w:val="24"/>
                <w:lang w:val="en-GB"/>
              </w:rPr>
            </w:pPr>
            <w:r>
              <w:rPr>
                <w:rFonts w:ascii="Times New Roman" w:hAnsi="Times New Roman" w:cs="Times New Roman"/>
                <w:sz w:val="24"/>
                <w:szCs w:val="24"/>
                <w:lang w:val="en-GB"/>
              </w:rPr>
              <w:t>Accounts Payable</w:t>
            </w:r>
          </w:p>
        </w:tc>
        <w:tc>
          <w:tcPr>
            <w:tcW w:w="4969" w:type="dxa"/>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hideMark/>
          </w:tcPr>
          <w:p w14:paraId="2C13E2D3" w14:textId="77777777" w:rsidR="00393455" w:rsidRDefault="00BC616B">
            <w:pPr>
              <w:spacing w:line="360" w:lineRule="auto"/>
              <w:rPr>
                <w:rFonts w:ascii="Times New Roman" w:hAnsi="Times New Roman" w:cs="Times New Roman"/>
                <w:sz w:val="24"/>
                <w:szCs w:val="24"/>
                <w:lang w:val="en-GB"/>
              </w:rPr>
            </w:pPr>
            <w:r>
              <w:rPr>
                <w:rFonts w:ascii="Times New Roman" w:hAnsi="Times New Roman" w:cs="Times New Roman"/>
                <w:sz w:val="24"/>
                <w:szCs w:val="24"/>
                <w:lang w:val="en-GB"/>
              </w:rPr>
              <w:t>424</w:t>
            </w:r>
          </w:p>
        </w:tc>
      </w:tr>
      <w:tr w:rsidR="00393455" w14:paraId="6370CDC6" w14:textId="77777777">
        <w:trPr>
          <w:trHeight w:val="315"/>
        </w:trPr>
        <w:tc>
          <w:tcPr>
            <w:tcW w:w="0" w:type="auto"/>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hideMark/>
          </w:tcPr>
          <w:p w14:paraId="7A180E41" w14:textId="77777777" w:rsidR="00393455" w:rsidRDefault="00BC616B">
            <w:pPr>
              <w:spacing w:line="360" w:lineRule="auto"/>
              <w:rPr>
                <w:rFonts w:ascii="Times New Roman" w:hAnsi="Times New Roman" w:cs="Times New Roman"/>
                <w:sz w:val="24"/>
                <w:szCs w:val="24"/>
                <w:lang w:val="en-GB"/>
              </w:rPr>
            </w:pPr>
            <w:r>
              <w:rPr>
                <w:rFonts w:ascii="Times New Roman" w:hAnsi="Times New Roman" w:cs="Times New Roman"/>
                <w:sz w:val="24"/>
                <w:szCs w:val="24"/>
                <w:lang w:val="en-GB"/>
              </w:rPr>
              <w:t>Accrued Payroll and Benefits</w:t>
            </w:r>
          </w:p>
        </w:tc>
        <w:tc>
          <w:tcPr>
            <w:tcW w:w="4969" w:type="dxa"/>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hideMark/>
          </w:tcPr>
          <w:p w14:paraId="07E7D205" w14:textId="77777777" w:rsidR="00393455" w:rsidRDefault="00BC616B">
            <w:pPr>
              <w:spacing w:line="360" w:lineRule="auto"/>
              <w:rPr>
                <w:rFonts w:ascii="Times New Roman" w:hAnsi="Times New Roman" w:cs="Times New Roman"/>
                <w:sz w:val="24"/>
                <w:szCs w:val="24"/>
                <w:lang w:val="en-GB"/>
              </w:rPr>
            </w:pPr>
            <w:r>
              <w:rPr>
                <w:rFonts w:ascii="Times New Roman" w:hAnsi="Times New Roman" w:cs="Times New Roman"/>
                <w:sz w:val="24"/>
                <w:szCs w:val="24"/>
                <w:lang w:val="en-GB"/>
              </w:rPr>
              <w:t>1,181</w:t>
            </w:r>
          </w:p>
        </w:tc>
      </w:tr>
      <w:tr w:rsidR="00393455" w14:paraId="39A972C0" w14:textId="77777777">
        <w:trPr>
          <w:trHeight w:val="315"/>
        </w:trPr>
        <w:tc>
          <w:tcPr>
            <w:tcW w:w="0" w:type="auto"/>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hideMark/>
          </w:tcPr>
          <w:p w14:paraId="79931B77" w14:textId="77777777" w:rsidR="00393455" w:rsidRDefault="00BC616B">
            <w:pPr>
              <w:spacing w:line="360" w:lineRule="auto"/>
              <w:rPr>
                <w:rFonts w:ascii="Times New Roman" w:hAnsi="Times New Roman" w:cs="Times New Roman"/>
                <w:sz w:val="24"/>
                <w:szCs w:val="24"/>
                <w:lang w:val="en-GB"/>
              </w:rPr>
            </w:pPr>
            <w:r>
              <w:rPr>
                <w:rFonts w:ascii="Times New Roman" w:hAnsi="Times New Roman" w:cs="Times New Roman"/>
                <w:sz w:val="24"/>
                <w:szCs w:val="24"/>
                <w:lang w:val="en-GB"/>
              </w:rPr>
              <w:t>Liability for Guest Loyalty Program</w:t>
            </w:r>
          </w:p>
        </w:tc>
        <w:tc>
          <w:tcPr>
            <w:tcW w:w="4969" w:type="dxa"/>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hideMark/>
          </w:tcPr>
          <w:p w14:paraId="1B918BB6" w14:textId="77777777" w:rsidR="00393455" w:rsidRDefault="00BC616B">
            <w:pPr>
              <w:spacing w:line="360" w:lineRule="auto"/>
              <w:rPr>
                <w:rFonts w:ascii="Times New Roman" w:hAnsi="Times New Roman" w:cs="Times New Roman"/>
                <w:sz w:val="24"/>
                <w:szCs w:val="24"/>
                <w:lang w:val="en-GB"/>
              </w:rPr>
            </w:pPr>
            <w:r>
              <w:rPr>
                <w:rFonts w:ascii="Times New Roman" w:hAnsi="Times New Roman" w:cs="Times New Roman"/>
                <w:sz w:val="24"/>
                <w:szCs w:val="24"/>
                <w:lang w:val="en-GB"/>
              </w:rPr>
              <w:t>1,311</w:t>
            </w:r>
          </w:p>
        </w:tc>
      </w:tr>
      <w:tr w:rsidR="00393455" w14:paraId="60BAE6C0" w14:textId="77777777">
        <w:trPr>
          <w:trHeight w:val="315"/>
        </w:trPr>
        <w:tc>
          <w:tcPr>
            <w:tcW w:w="0" w:type="auto"/>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hideMark/>
          </w:tcPr>
          <w:p w14:paraId="34A3FAFB" w14:textId="77777777" w:rsidR="00393455" w:rsidRDefault="00BC616B">
            <w:pPr>
              <w:spacing w:line="360" w:lineRule="auto"/>
              <w:rPr>
                <w:rFonts w:ascii="Times New Roman" w:hAnsi="Times New Roman" w:cs="Times New Roman"/>
                <w:sz w:val="24"/>
                <w:szCs w:val="24"/>
                <w:lang w:val="en-GB"/>
              </w:rPr>
            </w:pPr>
            <w:r>
              <w:rPr>
                <w:rFonts w:ascii="Times New Roman" w:hAnsi="Times New Roman" w:cs="Times New Roman"/>
                <w:sz w:val="24"/>
                <w:szCs w:val="24"/>
                <w:lang w:val="en-GB"/>
              </w:rPr>
              <w:t>Accrued Expenses and Other</w:t>
            </w:r>
          </w:p>
        </w:tc>
        <w:tc>
          <w:tcPr>
            <w:tcW w:w="4969" w:type="dxa"/>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hideMark/>
          </w:tcPr>
          <w:p w14:paraId="11E030C0" w14:textId="77777777" w:rsidR="00393455" w:rsidRDefault="00BC616B">
            <w:pPr>
              <w:spacing w:line="360" w:lineRule="auto"/>
              <w:rPr>
                <w:rFonts w:ascii="Times New Roman" w:hAnsi="Times New Roman" w:cs="Times New Roman"/>
                <w:sz w:val="24"/>
                <w:szCs w:val="24"/>
                <w:lang w:val="en-GB"/>
              </w:rPr>
            </w:pPr>
            <w:r>
              <w:rPr>
                <w:rFonts w:ascii="Times New Roman" w:hAnsi="Times New Roman" w:cs="Times New Roman"/>
                <w:sz w:val="24"/>
                <w:szCs w:val="24"/>
                <w:lang w:val="en-GB"/>
              </w:rPr>
              <w:t>4,618</w:t>
            </w:r>
          </w:p>
        </w:tc>
      </w:tr>
      <w:tr w:rsidR="00393455" w14:paraId="4600C30B" w14:textId="77777777">
        <w:trPr>
          <w:trHeight w:val="315"/>
        </w:trPr>
        <w:tc>
          <w:tcPr>
            <w:tcW w:w="0" w:type="auto"/>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hideMark/>
          </w:tcPr>
          <w:p w14:paraId="7D334C02" w14:textId="77777777" w:rsidR="00393455" w:rsidRDefault="00BC616B">
            <w:pPr>
              <w:spacing w:line="360" w:lineRule="auto"/>
              <w:rPr>
                <w:rFonts w:ascii="Times New Roman" w:hAnsi="Times New Roman" w:cs="Times New Roman"/>
                <w:sz w:val="24"/>
                <w:szCs w:val="24"/>
                <w:lang w:val="en-GB"/>
              </w:rPr>
            </w:pPr>
            <w:r>
              <w:rPr>
                <w:rFonts w:ascii="Times New Roman" w:hAnsi="Times New Roman" w:cs="Times New Roman"/>
                <w:sz w:val="24"/>
                <w:szCs w:val="24"/>
                <w:lang w:val="en-GB"/>
              </w:rPr>
              <w:t>Deferred Revenue</w:t>
            </w:r>
          </w:p>
        </w:tc>
        <w:tc>
          <w:tcPr>
            <w:tcW w:w="4969" w:type="dxa"/>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hideMark/>
          </w:tcPr>
          <w:p w14:paraId="33F7D706" w14:textId="77777777" w:rsidR="00393455" w:rsidRDefault="00BC616B">
            <w:pPr>
              <w:spacing w:line="360" w:lineRule="auto"/>
              <w:rPr>
                <w:rFonts w:ascii="Times New Roman" w:hAnsi="Times New Roman" w:cs="Times New Roman"/>
                <w:sz w:val="24"/>
                <w:szCs w:val="24"/>
                <w:lang w:val="en-GB"/>
              </w:rPr>
            </w:pPr>
            <w:r>
              <w:rPr>
                <w:rFonts w:ascii="Times New Roman" w:hAnsi="Times New Roman" w:cs="Times New Roman"/>
                <w:sz w:val="24"/>
                <w:szCs w:val="24"/>
                <w:lang w:val="en-GB"/>
              </w:rPr>
              <w:t>1,103</w:t>
            </w:r>
          </w:p>
        </w:tc>
      </w:tr>
      <w:tr w:rsidR="00393455" w14:paraId="010829D1" w14:textId="77777777">
        <w:trPr>
          <w:trHeight w:val="315"/>
        </w:trPr>
        <w:tc>
          <w:tcPr>
            <w:tcW w:w="0" w:type="auto"/>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hideMark/>
          </w:tcPr>
          <w:p w14:paraId="264749E0" w14:textId="77777777" w:rsidR="00393455" w:rsidRDefault="00BC616B">
            <w:pPr>
              <w:spacing w:line="360" w:lineRule="auto"/>
              <w:rPr>
                <w:rFonts w:ascii="Times New Roman" w:hAnsi="Times New Roman" w:cs="Times New Roman"/>
                <w:sz w:val="24"/>
                <w:szCs w:val="24"/>
                <w:lang w:val="en-GB"/>
              </w:rPr>
            </w:pPr>
            <w:r>
              <w:rPr>
                <w:rFonts w:ascii="Times New Roman" w:hAnsi="Times New Roman" w:cs="Times New Roman"/>
                <w:sz w:val="24"/>
                <w:szCs w:val="24"/>
                <w:lang w:val="en-GB"/>
              </w:rPr>
              <w:t>Total Current Liabilities (B)</w:t>
            </w:r>
          </w:p>
        </w:tc>
        <w:tc>
          <w:tcPr>
            <w:tcW w:w="4969" w:type="dxa"/>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hideMark/>
          </w:tcPr>
          <w:p w14:paraId="17E9D7CA" w14:textId="77777777" w:rsidR="00393455" w:rsidRDefault="00BC616B">
            <w:pPr>
              <w:spacing w:line="360" w:lineRule="auto"/>
              <w:rPr>
                <w:rFonts w:ascii="Times New Roman" w:hAnsi="Times New Roman" w:cs="Times New Roman"/>
                <w:sz w:val="24"/>
                <w:szCs w:val="24"/>
                <w:lang w:val="en-GB"/>
              </w:rPr>
            </w:pPr>
            <w:r>
              <w:rPr>
                <w:rFonts w:ascii="Times New Roman" w:hAnsi="Times New Roman" w:cs="Times New Roman"/>
                <w:sz w:val="24"/>
                <w:szCs w:val="24"/>
                <w:lang w:val="en-GB"/>
              </w:rPr>
              <w:t>8,649</w:t>
            </w:r>
          </w:p>
        </w:tc>
      </w:tr>
    </w:tbl>
    <w:p w14:paraId="49519139" w14:textId="3907EDDC" w:rsidR="004D237A" w:rsidRDefault="004D237A">
      <w:pPr>
        <w:rPr>
          <w:rFonts w:ascii="Times New Roman" w:hAnsi="Times New Roman" w:cs="Times New Roman"/>
          <w:sz w:val="24"/>
          <w:szCs w:val="24"/>
          <w:lang w:val="en-GB"/>
        </w:rPr>
      </w:pPr>
    </w:p>
    <w:p w14:paraId="57E52E56" w14:textId="57D02C16" w:rsidR="004D237A" w:rsidRPr="00B5415C" w:rsidRDefault="004D237A" w:rsidP="007F4A41">
      <w:pPr>
        <w:jc w:val="center"/>
        <w:rPr>
          <w:rFonts w:ascii="Times New Roman" w:hAnsi="Times New Roman" w:cs="Times New Roman"/>
          <w:b/>
          <w:bCs/>
          <w:sz w:val="24"/>
          <w:szCs w:val="24"/>
          <w:lang w:val="en-GB"/>
        </w:rPr>
      </w:pPr>
      <w:r w:rsidRPr="007F4A41">
        <w:rPr>
          <w:rFonts w:ascii="Times New Roman" w:hAnsi="Times New Roman" w:cs="Times New Roman"/>
          <w:b/>
          <w:bCs/>
          <w:sz w:val="24"/>
          <w:szCs w:val="24"/>
          <w:highlight w:val="yellow"/>
          <w:lang w:val="en-GB"/>
        </w:rPr>
        <w:t xml:space="preserve">BALANCE SHEET </w:t>
      </w:r>
      <w:proofErr w:type="gramStart"/>
      <w:r w:rsidRPr="007F4A41">
        <w:rPr>
          <w:rFonts w:ascii="Times New Roman" w:hAnsi="Times New Roman" w:cs="Times New Roman"/>
          <w:b/>
          <w:bCs/>
          <w:sz w:val="24"/>
          <w:szCs w:val="24"/>
          <w:highlight w:val="yellow"/>
          <w:lang w:val="en-GB"/>
        </w:rPr>
        <w:t>TABLE :</w:t>
      </w:r>
      <w:proofErr w:type="gramEnd"/>
      <w:r w:rsidRPr="007F4A41">
        <w:rPr>
          <w:rFonts w:ascii="Times New Roman" w:hAnsi="Times New Roman" w:cs="Times New Roman"/>
          <w:b/>
          <w:bCs/>
          <w:sz w:val="24"/>
          <w:szCs w:val="24"/>
          <w:highlight w:val="yellow"/>
          <w:lang w:val="en-GB"/>
        </w:rPr>
        <w:t xml:space="preserve"> 01</w:t>
      </w:r>
      <w:r w:rsidRPr="00B5415C">
        <w:rPr>
          <w:rFonts w:ascii="Times New Roman" w:hAnsi="Times New Roman" w:cs="Times New Roman"/>
          <w:b/>
          <w:bCs/>
          <w:sz w:val="24"/>
          <w:szCs w:val="24"/>
          <w:lang w:val="en-GB"/>
        </w:rPr>
        <w:t xml:space="preserve"> </w:t>
      </w:r>
      <w:r w:rsidRPr="00B5415C">
        <w:rPr>
          <w:rFonts w:ascii="Times New Roman" w:hAnsi="Times New Roman" w:cs="Times New Roman"/>
          <w:b/>
          <w:bCs/>
          <w:sz w:val="24"/>
          <w:szCs w:val="24"/>
          <w:lang w:val="en-GB"/>
        </w:rPr>
        <w:br/>
      </w:r>
    </w:p>
    <w:tbl>
      <w:tblPr>
        <w:tblW w:w="9963" w:type="dxa"/>
        <w:tblLook w:val="04A0" w:firstRow="1" w:lastRow="0" w:firstColumn="1" w:lastColumn="0" w:noHBand="0" w:noVBand="1"/>
      </w:tblPr>
      <w:tblGrid>
        <w:gridCol w:w="2190"/>
        <w:gridCol w:w="1671"/>
        <w:gridCol w:w="1471"/>
        <w:gridCol w:w="1470"/>
        <w:gridCol w:w="1525"/>
        <w:gridCol w:w="1636"/>
      </w:tblGrid>
      <w:tr w:rsidR="004D237A" w:rsidRPr="004D237A" w14:paraId="573C1433" w14:textId="77777777" w:rsidTr="00AB3D7F">
        <w:trPr>
          <w:trHeight w:val="52"/>
        </w:trPr>
        <w:tc>
          <w:tcPr>
            <w:tcW w:w="2190" w:type="dxa"/>
            <w:tcBorders>
              <w:top w:val="single" w:sz="4" w:space="0" w:color="auto"/>
              <w:left w:val="single" w:sz="4" w:space="0" w:color="auto"/>
              <w:bottom w:val="single" w:sz="4" w:space="0" w:color="auto"/>
              <w:right w:val="single" w:sz="4" w:space="0" w:color="auto"/>
            </w:tcBorders>
            <w:shd w:val="clear" w:color="000000" w:fill="FFFF00"/>
            <w:vAlign w:val="center"/>
            <w:hideMark/>
          </w:tcPr>
          <w:p w14:paraId="0E2F71D9" w14:textId="77777777" w:rsidR="004D237A" w:rsidRPr="004D237A" w:rsidRDefault="004D237A" w:rsidP="004D237A">
            <w:pPr>
              <w:spacing w:line="240" w:lineRule="auto"/>
              <w:jc w:val="center"/>
              <w:rPr>
                <w:rFonts w:ascii="Segoe UI" w:eastAsia="Times New Roman" w:hAnsi="Segoe UI" w:cs="Segoe UI"/>
                <w:b/>
                <w:bCs/>
                <w:color w:val="0F1115"/>
                <w:lang w:val="en-IN"/>
              </w:rPr>
            </w:pPr>
            <w:r w:rsidRPr="004D237A">
              <w:rPr>
                <w:rFonts w:ascii="Segoe UI" w:eastAsia="Times New Roman" w:hAnsi="Segoe UI" w:cs="Segoe UI"/>
                <w:b/>
                <w:bCs/>
                <w:color w:val="0F1115"/>
                <w:lang w:val="en-IN"/>
              </w:rPr>
              <w:t>ASSETS</w:t>
            </w:r>
          </w:p>
        </w:tc>
        <w:tc>
          <w:tcPr>
            <w:tcW w:w="1671" w:type="dxa"/>
            <w:tcBorders>
              <w:top w:val="single" w:sz="4" w:space="0" w:color="auto"/>
              <w:left w:val="nil"/>
              <w:bottom w:val="single" w:sz="4" w:space="0" w:color="auto"/>
              <w:right w:val="single" w:sz="4" w:space="0" w:color="auto"/>
            </w:tcBorders>
            <w:shd w:val="clear" w:color="000000" w:fill="FFFF00"/>
            <w:vAlign w:val="center"/>
            <w:hideMark/>
          </w:tcPr>
          <w:p w14:paraId="4D2F5079" w14:textId="77777777" w:rsidR="004D237A" w:rsidRPr="004D237A" w:rsidRDefault="004D237A" w:rsidP="004D237A">
            <w:pPr>
              <w:spacing w:line="240" w:lineRule="auto"/>
              <w:jc w:val="center"/>
              <w:rPr>
                <w:rFonts w:ascii="Segoe UI" w:eastAsia="Times New Roman" w:hAnsi="Segoe UI" w:cs="Segoe UI"/>
                <w:b/>
                <w:bCs/>
                <w:color w:val="0F1115"/>
                <w:lang w:val="en-IN"/>
              </w:rPr>
            </w:pPr>
            <w:r w:rsidRPr="004D237A">
              <w:rPr>
                <w:rFonts w:ascii="Segoe UI" w:eastAsia="Times New Roman" w:hAnsi="Segoe UI" w:cs="Segoe UI"/>
                <w:b/>
                <w:bCs/>
                <w:color w:val="0F1115"/>
                <w:lang w:val="en-IN"/>
              </w:rPr>
              <w:t>2020</w:t>
            </w:r>
          </w:p>
        </w:tc>
        <w:tc>
          <w:tcPr>
            <w:tcW w:w="1471" w:type="dxa"/>
            <w:tcBorders>
              <w:top w:val="single" w:sz="4" w:space="0" w:color="auto"/>
              <w:left w:val="nil"/>
              <w:bottom w:val="single" w:sz="4" w:space="0" w:color="auto"/>
              <w:right w:val="single" w:sz="4" w:space="0" w:color="auto"/>
            </w:tcBorders>
            <w:shd w:val="clear" w:color="000000" w:fill="FFFF00"/>
            <w:vAlign w:val="center"/>
            <w:hideMark/>
          </w:tcPr>
          <w:p w14:paraId="2B2F061A" w14:textId="77777777" w:rsidR="004D237A" w:rsidRPr="004D237A" w:rsidRDefault="004D237A" w:rsidP="004D237A">
            <w:pPr>
              <w:spacing w:line="240" w:lineRule="auto"/>
              <w:jc w:val="center"/>
              <w:rPr>
                <w:rFonts w:ascii="Segoe UI" w:eastAsia="Times New Roman" w:hAnsi="Segoe UI" w:cs="Segoe UI"/>
                <w:b/>
                <w:bCs/>
                <w:color w:val="0F1115"/>
                <w:lang w:val="en-IN"/>
              </w:rPr>
            </w:pPr>
            <w:r w:rsidRPr="004D237A">
              <w:rPr>
                <w:rFonts w:ascii="Segoe UI" w:eastAsia="Times New Roman" w:hAnsi="Segoe UI" w:cs="Segoe UI"/>
                <w:b/>
                <w:bCs/>
                <w:color w:val="0F1115"/>
                <w:lang w:val="en-IN"/>
              </w:rPr>
              <w:t>2021</w:t>
            </w:r>
          </w:p>
        </w:tc>
        <w:tc>
          <w:tcPr>
            <w:tcW w:w="1470" w:type="dxa"/>
            <w:tcBorders>
              <w:top w:val="single" w:sz="4" w:space="0" w:color="auto"/>
              <w:left w:val="nil"/>
              <w:bottom w:val="single" w:sz="4" w:space="0" w:color="auto"/>
              <w:right w:val="single" w:sz="4" w:space="0" w:color="auto"/>
            </w:tcBorders>
            <w:shd w:val="clear" w:color="000000" w:fill="FFFF00"/>
            <w:vAlign w:val="center"/>
            <w:hideMark/>
          </w:tcPr>
          <w:p w14:paraId="4609EC9C" w14:textId="77777777" w:rsidR="004D237A" w:rsidRPr="004D237A" w:rsidRDefault="004D237A" w:rsidP="004D237A">
            <w:pPr>
              <w:spacing w:line="240" w:lineRule="auto"/>
              <w:jc w:val="center"/>
              <w:rPr>
                <w:rFonts w:ascii="Segoe UI" w:eastAsia="Times New Roman" w:hAnsi="Segoe UI" w:cs="Segoe UI"/>
                <w:b/>
                <w:bCs/>
                <w:color w:val="0F1115"/>
                <w:lang w:val="en-IN"/>
              </w:rPr>
            </w:pPr>
            <w:r w:rsidRPr="004D237A">
              <w:rPr>
                <w:rFonts w:ascii="Segoe UI" w:eastAsia="Times New Roman" w:hAnsi="Segoe UI" w:cs="Segoe UI"/>
                <w:b/>
                <w:bCs/>
                <w:color w:val="0F1115"/>
                <w:lang w:val="en-IN"/>
              </w:rPr>
              <w:t>2022</w:t>
            </w:r>
          </w:p>
        </w:tc>
        <w:tc>
          <w:tcPr>
            <w:tcW w:w="1525" w:type="dxa"/>
            <w:tcBorders>
              <w:top w:val="single" w:sz="4" w:space="0" w:color="auto"/>
              <w:left w:val="nil"/>
              <w:bottom w:val="single" w:sz="4" w:space="0" w:color="auto"/>
              <w:right w:val="single" w:sz="4" w:space="0" w:color="auto"/>
            </w:tcBorders>
            <w:shd w:val="clear" w:color="000000" w:fill="FFFF00"/>
            <w:vAlign w:val="center"/>
            <w:hideMark/>
          </w:tcPr>
          <w:p w14:paraId="05C6FC5C" w14:textId="77777777" w:rsidR="004D237A" w:rsidRPr="004D237A" w:rsidRDefault="004D237A" w:rsidP="004D237A">
            <w:pPr>
              <w:spacing w:line="240" w:lineRule="auto"/>
              <w:jc w:val="center"/>
              <w:rPr>
                <w:rFonts w:ascii="Segoe UI" w:eastAsia="Times New Roman" w:hAnsi="Segoe UI" w:cs="Segoe UI"/>
                <w:b/>
                <w:bCs/>
                <w:color w:val="0F1115"/>
                <w:lang w:val="en-IN"/>
              </w:rPr>
            </w:pPr>
            <w:r w:rsidRPr="004D237A">
              <w:rPr>
                <w:rFonts w:ascii="Segoe UI" w:eastAsia="Times New Roman" w:hAnsi="Segoe UI" w:cs="Segoe UI"/>
                <w:b/>
                <w:bCs/>
                <w:color w:val="0F1115"/>
                <w:lang w:val="en-IN"/>
              </w:rPr>
              <w:t>2023</w:t>
            </w:r>
          </w:p>
        </w:tc>
        <w:tc>
          <w:tcPr>
            <w:tcW w:w="1636" w:type="dxa"/>
            <w:tcBorders>
              <w:top w:val="single" w:sz="4" w:space="0" w:color="auto"/>
              <w:left w:val="nil"/>
              <w:bottom w:val="single" w:sz="4" w:space="0" w:color="auto"/>
              <w:right w:val="single" w:sz="4" w:space="0" w:color="auto"/>
            </w:tcBorders>
            <w:shd w:val="clear" w:color="000000" w:fill="FFFF00"/>
            <w:vAlign w:val="center"/>
            <w:hideMark/>
          </w:tcPr>
          <w:p w14:paraId="3DCC072D" w14:textId="77777777" w:rsidR="004D237A" w:rsidRPr="004D237A" w:rsidRDefault="004D237A" w:rsidP="004D237A">
            <w:pPr>
              <w:spacing w:line="240" w:lineRule="auto"/>
              <w:jc w:val="center"/>
              <w:rPr>
                <w:rFonts w:ascii="Segoe UI" w:eastAsia="Times New Roman" w:hAnsi="Segoe UI" w:cs="Segoe UI"/>
                <w:b/>
                <w:bCs/>
                <w:color w:val="0F1115"/>
                <w:lang w:val="en-IN"/>
              </w:rPr>
            </w:pPr>
            <w:r w:rsidRPr="004D237A">
              <w:rPr>
                <w:rFonts w:ascii="Segoe UI" w:eastAsia="Times New Roman" w:hAnsi="Segoe UI" w:cs="Segoe UI"/>
                <w:b/>
                <w:bCs/>
                <w:color w:val="0F1115"/>
                <w:lang w:val="en-IN"/>
              </w:rPr>
              <w:t>2024</w:t>
            </w:r>
          </w:p>
        </w:tc>
      </w:tr>
      <w:tr w:rsidR="004D237A" w:rsidRPr="004D237A" w14:paraId="347BC7B9" w14:textId="77777777" w:rsidTr="00AB3D7F">
        <w:trPr>
          <w:trHeight w:val="52"/>
        </w:trPr>
        <w:tc>
          <w:tcPr>
            <w:tcW w:w="2190" w:type="dxa"/>
            <w:tcBorders>
              <w:top w:val="nil"/>
              <w:left w:val="single" w:sz="4" w:space="0" w:color="auto"/>
              <w:bottom w:val="single" w:sz="4" w:space="0" w:color="auto"/>
              <w:right w:val="single" w:sz="4" w:space="0" w:color="auto"/>
            </w:tcBorders>
            <w:shd w:val="clear" w:color="000000" w:fill="FFFFFF"/>
            <w:vAlign w:val="center"/>
            <w:hideMark/>
          </w:tcPr>
          <w:p w14:paraId="36DFD3FA" w14:textId="77777777" w:rsidR="004D237A" w:rsidRPr="004D237A" w:rsidRDefault="004D237A" w:rsidP="004D237A">
            <w:pPr>
              <w:spacing w:line="240" w:lineRule="auto"/>
              <w:jc w:val="center"/>
              <w:rPr>
                <w:rFonts w:ascii="Segoe UI" w:eastAsia="Times New Roman" w:hAnsi="Segoe UI" w:cs="Segoe UI"/>
                <w:b/>
                <w:bCs/>
                <w:color w:val="0F1115"/>
                <w:lang w:val="en-IN"/>
              </w:rPr>
            </w:pPr>
            <w:r w:rsidRPr="004D237A">
              <w:rPr>
                <w:rFonts w:ascii="Segoe UI" w:eastAsia="Times New Roman" w:hAnsi="Segoe UI" w:cs="Segoe UI"/>
                <w:b/>
                <w:bCs/>
                <w:color w:val="0F1115"/>
                <w:lang w:val="en-IN"/>
              </w:rPr>
              <w:t> </w:t>
            </w:r>
          </w:p>
        </w:tc>
        <w:tc>
          <w:tcPr>
            <w:tcW w:w="1671" w:type="dxa"/>
            <w:tcBorders>
              <w:top w:val="nil"/>
              <w:left w:val="nil"/>
              <w:bottom w:val="single" w:sz="4" w:space="0" w:color="auto"/>
              <w:right w:val="single" w:sz="4" w:space="0" w:color="auto"/>
            </w:tcBorders>
            <w:shd w:val="clear" w:color="000000" w:fill="FFFFFF"/>
            <w:vAlign w:val="center"/>
            <w:hideMark/>
          </w:tcPr>
          <w:p w14:paraId="43D3E36E" w14:textId="77777777" w:rsidR="004D237A" w:rsidRPr="004D237A" w:rsidRDefault="004D237A" w:rsidP="004D237A">
            <w:pPr>
              <w:spacing w:line="240" w:lineRule="auto"/>
              <w:jc w:val="center"/>
              <w:rPr>
                <w:rFonts w:ascii="Segoe UI" w:eastAsia="Times New Roman" w:hAnsi="Segoe UI" w:cs="Segoe UI"/>
                <w:b/>
                <w:bCs/>
                <w:color w:val="0F1115"/>
                <w:lang w:val="en-IN"/>
              </w:rPr>
            </w:pPr>
            <w:r w:rsidRPr="004D237A">
              <w:rPr>
                <w:rFonts w:ascii="Segoe UI" w:eastAsia="Times New Roman" w:hAnsi="Segoe UI" w:cs="Segoe UI"/>
                <w:b/>
                <w:bCs/>
                <w:color w:val="0F1115"/>
                <w:lang w:val="en-IN"/>
              </w:rPr>
              <w:t> </w:t>
            </w:r>
          </w:p>
        </w:tc>
        <w:tc>
          <w:tcPr>
            <w:tcW w:w="1471" w:type="dxa"/>
            <w:tcBorders>
              <w:top w:val="nil"/>
              <w:left w:val="nil"/>
              <w:bottom w:val="single" w:sz="4" w:space="0" w:color="auto"/>
              <w:right w:val="single" w:sz="4" w:space="0" w:color="auto"/>
            </w:tcBorders>
            <w:shd w:val="clear" w:color="000000" w:fill="FFFFFF"/>
            <w:vAlign w:val="center"/>
            <w:hideMark/>
          </w:tcPr>
          <w:p w14:paraId="32C8C2FC" w14:textId="77777777" w:rsidR="004D237A" w:rsidRPr="004D237A" w:rsidRDefault="004D237A" w:rsidP="004D237A">
            <w:pPr>
              <w:spacing w:line="240" w:lineRule="auto"/>
              <w:jc w:val="center"/>
              <w:rPr>
                <w:rFonts w:ascii="Segoe UI" w:eastAsia="Times New Roman" w:hAnsi="Segoe UI" w:cs="Segoe UI"/>
                <w:b/>
                <w:bCs/>
                <w:color w:val="0F1115"/>
                <w:lang w:val="en-IN"/>
              </w:rPr>
            </w:pPr>
            <w:r w:rsidRPr="004D237A">
              <w:rPr>
                <w:rFonts w:ascii="Segoe UI" w:eastAsia="Times New Roman" w:hAnsi="Segoe UI" w:cs="Segoe UI"/>
                <w:b/>
                <w:bCs/>
                <w:color w:val="0F1115"/>
                <w:lang w:val="en-IN"/>
              </w:rPr>
              <w:t> </w:t>
            </w:r>
          </w:p>
        </w:tc>
        <w:tc>
          <w:tcPr>
            <w:tcW w:w="1470" w:type="dxa"/>
            <w:tcBorders>
              <w:top w:val="nil"/>
              <w:left w:val="nil"/>
              <w:bottom w:val="single" w:sz="4" w:space="0" w:color="auto"/>
              <w:right w:val="single" w:sz="4" w:space="0" w:color="auto"/>
            </w:tcBorders>
            <w:shd w:val="clear" w:color="000000" w:fill="FFFFFF"/>
            <w:vAlign w:val="center"/>
            <w:hideMark/>
          </w:tcPr>
          <w:p w14:paraId="5AED1716" w14:textId="77777777" w:rsidR="004D237A" w:rsidRPr="004D237A" w:rsidRDefault="004D237A" w:rsidP="004D237A">
            <w:pPr>
              <w:spacing w:line="240" w:lineRule="auto"/>
              <w:jc w:val="center"/>
              <w:rPr>
                <w:rFonts w:ascii="Segoe UI" w:eastAsia="Times New Roman" w:hAnsi="Segoe UI" w:cs="Segoe UI"/>
                <w:b/>
                <w:bCs/>
                <w:color w:val="0F1115"/>
                <w:lang w:val="en-IN"/>
              </w:rPr>
            </w:pPr>
            <w:r w:rsidRPr="004D237A">
              <w:rPr>
                <w:rFonts w:ascii="Segoe UI" w:eastAsia="Times New Roman" w:hAnsi="Segoe UI" w:cs="Segoe UI"/>
                <w:b/>
                <w:bCs/>
                <w:color w:val="0F1115"/>
                <w:lang w:val="en-IN"/>
              </w:rPr>
              <w:t> </w:t>
            </w:r>
          </w:p>
        </w:tc>
        <w:tc>
          <w:tcPr>
            <w:tcW w:w="1525" w:type="dxa"/>
            <w:tcBorders>
              <w:top w:val="nil"/>
              <w:left w:val="nil"/>
              <w:bottom w:val="single" w:sz="4" w:space="0" w:color="auto"/>
              <w:right w:val="single" w:sz="4" w:space="0" w:color="auto"/>
            </w:tcBorders>
            <w:shd w:val="clear" w:color="000000" w:fill="FFFFFF"/>
            <w:vAlign w:val="center"/>
            <w:hideMark/>
          </w:tcPr>
          <w:p w14:paraId="549B8327" w14:textId="77777777" w:rsidR="004D237A" w:rsidRPr="004D237A" w:rsidRDefault="004D237A" w:rsidP="004D237A">
            <w:pPr>
              <w:spacing w:line="240" w:lineRule="auto"/>
              <w:jc w:val="center"/>
              <w:rPr>
                <w:rFonts w:ascii="Segoe UI" w:eastAsia="Times New Roman" w:hAnsi="Segoe UI" w:cs="Segoe UI"/>
                <w:b/>
                <w:bCs/>
                <w:color w:val="0F1115"/>
                <w:lang w:val="en-IN"/>
              </w:rPr>
            </w:pPr>
            <w:r w:rsidRPr="004D237A">
              <w:rPr>
                <w:rFonts w:ascii="Segoe UI" w:eastAsia="Times New Roman" w:hAnsi="Segoe UI" w:cs="Segoe UI"/>
                <w:b/>
                <w:bCs/>
                <w:color w:val="0F1115"/>
                <w:lang w:val="en-IN"/>
              </w:rPr>
              <w:t> </w:t>
            </w:r>
          </w:p>
        </w:tc>
        <w:tc>
          <w:tcPr>
            <w:tcW w:w="1636" w:type="dxa"/>
            <w:tcBorders>
              <w:top w:val="nil"/>
              <w:left w:val="nil"/>
              <w:bottom w:val="single" w:sz="4" w:space="0" w:color="auto"/>
              <w:right w:val="single" w:sz="4" w:space="0" w:color="auto"/>
            </w:tcBorders>
            <w:shd w:val="clear" w:color="000000" w:fill="FFFFFF"/>
            <w:vAlign w:val="center"/>
            <w:hideMark/>
          </w:tcPr>
          <w:p w14:paraId="6D03590A" w14:textId="77777777" w:rsidR="004D237A" w:rsidRPr="004D237A" w:rsidRDefault="004D237A" w:rsidP="004D237A">
            <w:pPr>
              <w:spacing w:line="240" w:lineRule="auto"/>
              <w:jc w:val="center"/>
              <w:rPr>
                <w:rFonts w:ascii="Segoe UI" w:eastAsia="Times New Roman" w:hAnsi="Segoe UI" w:cs="Segoe UI"/>
                <w:b/>
                <w:bCs/>
                <w:color w:val="0F1115"/>
                <w:lang w:val="en-IN"/>
              </w:rPr>
            </w:pPr>
            <w:r w:rsidRPr="004D237A">
              <w:rPr>
                <w:rFonts w:ascii="Segoe UI" w:eastAsia="Times New Roman" w:hAnsi="Segoe UI" w:cs="Segoe UI"/>
                <w:b/>
                <w:bCs/>
                <w:color w:val="0F1115"/>
                <w:lang w:val="en-IN"/>
              </w:rPr>
              <w:t> </w:t>
            </w:r>
          </w:p>
        </w:tc>
      </w:tr>
      <w:tr w:rsidR="004D237A" w:rsidRPr="004D237A" w14:paraId="400F776B" w14:textId="77777777" w:rsidTr="00AB3D7F">
        <w:trPr>
          <w:trHeight w:val="107"/>
        </w:trPr>
        <w:tc>
          <w:tcPr>
            <w:tcW w:w="2190" w:type="dxa"/>
            <w:tcBorders>
              <w:top w:val="nil"/>
              <w:left w:val="single" w:sz="4" w:space="0" w:color="auto"/>
              <w:bottom w:val="single" w:sz="4" w:space="0" w:color="auto"/>
              <w:right w:val="single" w:sz="4" w:space="0" w:color="auto"/>
            </w:tcBorders>
            <w:shd w:val="clear" w:color="000000" w:fill="FFFFFF"/>
            <w:vAlign w:val="center"/>
            <w:hideMark/>
          </w:tcPr>
          <w:p w14:paraId="0BA9DE0D" w14:textId="77777777" w:rsidR="004D237A" w:rsidRPr="004D237A" w:rsidRDefault="004D237A" w:rsidP="004D237A">
            <w:pPr>
              <w:spacing w:line="240" w:lineRule="auto"/>
              <w:jc w:val="center"/>
              <w:rPr>
                <w:rFonts w:ascii="Segoe UI" w:eastAsia="Times New Roman" w:hAnsi="Segoe UI" w:cs="Segoe UI"/>
                <w:b/>
                <w:bCs/>
                <w:color w:val="0F1115"/>
                <w:lang w:val="en-IN"/>
              </w:rPr>
            </w:pPr>
            <w:r w:rsidRPr="004D237A">
              <w:rPr>
                <w:rFonts w:ascii="Segoe UI" w:eastAsia="Times New Roman" w:hAnsi="Segoe UI" w:cs="Segoe UI"/>
                <w:b/>
                <w:bCs/>
                <w:color w:val="0F1115"/>
                <w:lang w:val="en-IN"/>
              </w:rPr>
              <w:t>Current Assets</w:t>
            </w:r>
          </w:p>
        </w:tc>
        <w:tc>
          <w:tcPr>
            <w:tcW w:w="1671" w:type="dxa"/>
            <w:tcBorders>
              <w:top w:val="nil"/>
              <w:left w:val="nil"/>
              <w:bottom w:val="single" w:sz="4" w:space="0" w:color="auto"/>
              <w:right w:val="single" w:sz="4" w:space="0" w:color="auto"/>
            </w:tcBorders>
            <w:shd w:val="clear" w:color="000000" w:fill="FFFFFF"/>
            <w:vAlign w:val="center"/>
            <w:hideMark/>
          </w:tcPr>
          <w:p w14:paraId="0EB84409" w14:textId="77777777" w:rsidR="004D237A" w:rsidRPr="004D237A" w:rsidRDefault="004D237A" w:rsidP="004D237A">
            <w:pPr>
              <w:spacing w:line="240" w:lineRule="auto"/>
              <w:jc w:val="center"/>
              <w:rPr>
                <w:rFonts w:ascii="Segoe UI" w:eastAsia="Times New Roman" w:hAnsi="Segoe UI" w:cs="Segoe UI"/>
                <w:b/>
                <w:bCs/>
                <w:color w:val="0F1115"/>
                <w:lang w:val="en-IN"/>
              </w:rPr>
            </w:pPr>
            <w:r w:rsidRPr="004D237A">
              <w:rPr>
                <w:rFonts w:ascii="Segoe UI" w:eastAsia="Times New Roman" w:hAnsi="Segoe UI" w:cs="Segoe UI"/>
                <w:b/>
                <w:bCs/>
                <w:color w:val="0F1115"/>
                <w:lang w:val="en-IN"/>
              </w:rPr>
              <w:t> </w:t>
            </w:r>
          </w:p>
        </w:tc>
        <w:tc>
          <w:tcPr>
            <w:tcW w:w="1471" w:type="dxa"/>
            <w:tcBorders>
              <w:top w:val="nil"/>
              <w:left w:val="nil"/>
              <w:bottom w:val="single" w:sz="4" w:space="0" w:color="auto"/>
              <w:right w:val="single" w:sz="4" w:space="0" w:color="auto"/>
            </w:tcBorders>
            <w:shd w:val="clear" w:color="000000" w:fill="FFFFFF"/>
            <w:vAlign w:val="center"/>
            <w:hideMark/>
          </w:tcPr>
          <w:p w14:paraId="4E16C04C" w14:textId="77777777" w:rsidR="004D237A" w:rsidRPr="004D237A" w:rsidRDefault="004D237A" w:rsidP="004D237A">
            <w:pPr>
              <w:spacing w:line="240" w:lineRule="auto"/>
              <w:jc w:val="center"/>
              <w:rPr>
                <w:rFonts w:ascii="Segoe UI" w:eastAsia="Times New Roman" w:hAnsi="Segoe UI" w:cs="Segoe UI"/>
                <w:b/>
                <w:bCs/>
                <w:color w:val="0F1115"/>
                <w:lang w:val="en-IN"/>
              </w:rPr>
            </w:pPr>
            <w:r w:rsidRPr="004D237A">
              <w:rPr>
                <w:rFonts w:ascii="Segoe UI" w:eastAsia="Times New Roman" w:hAnsi="Segoe UI" w:cs="Segoe UI"/>
                <w:b/>
                <w:bCs/>
                <w:color w:val="0F1115"/>
                <w:lang w:val="en-IN"/>
              </w:rPr>
              <w:t> </w:t>
            </w:r>
          </w:p>
        </w:tc>
        <w:tc>
          <w:tcPr>
            <w:tcW w:w="1470" w:type="dxa"/>
            <w:tcBorders>
              <w:top w:val="nil"/>
              <w:left w:val="nil"/>
              <w:bottom w:val="single" w:sz="4" w:space="0" w:color="auto"/>
              <w:right w:val="single" w:sz="4" w:space="0" w:color="auto"/>
            </w:tcBorders>
            <w:shd w:val="clear" w:color="000000" w:fill="FFFFFF"/>
            <w:vAlign w:val="center"/>
            <w:hideMark/>
          </w:tcPr>
          <w:p w14:paraId="59DBF1D5" w14:textId="77777777" w:rsidR="004D237A" w:rsidRPr="004D237A" w:rsidRDefault="004D237A" w:rsidP="004D237A">
            <w:pPr>
              <w:spacing w:line="240" w:lineRule="auto"/>
              <w:jc w:val="center"/>
              <w:rPr>
                <w:rFonts w:ascii="Segoe UI" w:eastAsia="Times New Roman" w:hAnsi="Segoe UI" w:cs="Segoe UI"/>
                <w:b/>
                <w:bCs/>
                <w:color w:val="0F1115"/>
                <w:lang w:val="en-IN"/>
              </w:rPr>
            </w:pPr>
            <w:r w:rsidRPr="004D237A">
              <w:rPr>
                <w:rFonts w:ascii="Segoe UI" w:eastAsia="Times New Roman" w:hAnsi="Segoe UI" w:cs="Segoe UI"/>
                <w:b/>
                <w:bCs/>
                <w:color w:val="0F1115"/>
                <w:lang w:val="en-IN"/>
              </w:rPr>
              <w:t> </w:t>
            </w:r>
          </w:p>
        </w:tc>
        <w:tc>
          <w:tcPr>
            <w:tcW w:w="1525" w:type="dxa"/>
            <w:tcBorders>
              <w:top w:val="nil"/>
              <w:left w:val="nil"/>
              <w:bottom w:val="single" w:sz="4" w:space="0" w:color="auto"/>
              <w:right w:val="single" w:sz="4" w:space="0" w:color="auto"/>
            </w:tcBorders>
            <w:shd w:val="clear" w:color="000000" w:fill="FFFFFF"/>
            <w:vAlign w:val="center"/>
            <w:hideMark/>
          </w:tcPr>
          <w:p w14:paraId="65D96A7E" w14:textId="77777777" w:rsidR="004D237A" w:rsidRPr="004D237A" w:rsidRDefault="004D237A" w:rsidP="004D237A">
            <w:pPr>
              <w:spacing w:line="240" w:lineRule="auto"/>
              <w:jc w:val="center"/>
              <w:rPr>
                <w:rFonts w:ascii="Segoe UI" w:eastAsia="Times New Roman" w:hAnsi="Segoe UI" w:cs="Segoe UI"/>
                <w:b/>
                <w:bCs/>
                <w:color w:val="0F1115"/>
                <w:lang w:val="en-IN"/>
              </w:rPr>
            </w:pPr>
            <w:r w:rsidRPr="004D237A">
              <w:rPr>
                <w:rFonts w:ascii="Segoe UI" w:eastAsia="Times New Roman" w:hAnsi="Segoe UI" w:cs="Segoe UI"/>
                <w:b/>
                <w:bCs/>
                <w:color w:val="0F1115"/>
                <w:lang w:val="en-IN"/>
              </w:rPr>
              <w:t> </w:t>
            </w:r>
          </w:p>
        </w:tc>
        <w:tc>
          <w:tcPr>
            <w:tcW w:w="1636" w:type="dxa"/>
            <w:tcBorders>
              <w:top w:val="nil"/>
              <w:left w:val="nil"/>
              <w:bottom w:val="single" w:sz="4" w:space="0" w:color="auto"/>
              <w:right w:val="single" w:sz="4" w:space="0" w:color="auto"/>
            </w:tcBorders>
            <w:shd w:val="clear" w:color="000000" w:fill="FFFFFF"/>
            <w:vAlign w:val="center"/>
            <w:hideMark/>
          </w:tcPr>
          <w:p w14:paraId="60D7561D" w14:textId="77777777" w:rsidR="004D237A" w:rsidRPr="004D237A" w:rsidRDefault="004D237A" w:rsidP="004D237A">
            <w:pPr>
              <w:spacing w:line="240" w:lineRule="auto"/>
              <w:jc w:val="center"/>
              <w:rPr>
                <w:rFonts w:ascii="Segoe UI" w:eastAsia="Times New Roman" w:hAnsi="Segoe UI" w:cs="Segoe UI"/>
                <w:b/>
                <w:bCs/>
                <w:color w:val="0F1115"/>
                <w:lang w:val="en-IN"/>
              </w:rPr>
            </w:pPr>
            <w:r w:rsidRPr="004D237A">
              <w:rPr>
                <w:rFonts w:ascii="Segoe UI" w:eastAsia="Times New Roman" w:hAnsi="Segoe UI" w:cs="Segoe UI"/>
                <w:b/>
                <w:bCs/>
                <w:color w:val="0F1115"/>
                <w:lang w:val="en-IN"/>
              </w:rPr>
              <w:t> </w:t>
            </w:r>
          </w:p>
        </w:tc>
      </w:tr>
      <w:tr w:rsidR="004D237A" w:rsidRPr="004D237A" w14:paraId="6CE9EDF1" w14:textId="77777777" w:rsidTr="00AB3D7F">
        <w:trPr>
          <w:trHeight w:val="217"/>
        </w:trPr>
        <w:tc>
          <w:tcPr>
            <w:tcW w:w="2190" w:type="dxa"/>
            <w:tcBorders>
              <w:top w:val="nil"/>
              <w:left w:val="single" w:sz="4" w:space="0" w:color="auto"/>
              <w:bottom w:val="single" w:sz="4" w:space="0" w:color="auto"/>
              <w:right w:val="single" w:sz="4" w:space="0" w:color="auto"/>
            </w:tcBorders>
            <w:shd w:val="clear" w:color="000000" w:fill="FFFFFF"/>
            <w:vAlign w:val="center"/>
            <w:hideMark/>
          </w:tcPr>
          <w:p w14:paraId="2C651864" w14:textId="77777777" w:rsidR="004D237A" w:rsidRPr="004D237A" w:rsidRDefault="004D237A" w:rsidP="004D237A">
            <w:pPr>
              <w:spacing w:line="240" w:lineRule="auto"/>
              <w:jc w:val="center"/>
              <w:rPr>
                <w:rFonts w:ascii="Segoe UI" w:eastAsia="Times New Roman" w:hAnsi="Segoe UI" w:cs="Segoe UI"/>
                <w:b/>
                <w:bCs/>
                <w:color w:val="0F1115"/>
                <w:lang w:val="en-IN"/>
              </w:rPr>
            </w:pPr>
            <w:r w:rsidRPr="004D237A">
              <w:rPr>
                <w:rFonts w:ascii="Segoe UI" w:eastAsia="Times New Roman" w:hAnsi="Segoe UI" w:cs="Segoe UI"/>
                <w:b/>
                <w:bCs/>
                <w:color w:val="0F1115"/>
                <w:lang w:val="en-IN"/>
              </w:rPr>
              <w:t>Cash and equivalents</w:t>
            </w:r>
          </w:p>
        </w:tc>
        <w:tc>
          <w:tcPr>
            <w:tcW w:w="1671" w:type="dxa"/>
            <w:tcBorders>
              <w:top w:val="nil"/>
              <w:left w:val="nil"/>
              <w:bottom w:val="single" w:sz="4" w:space="0" w:color="auto"/>
              <w:right w:val="single" w:sz="4" w:space="0" w:color="auto"/>
            </w:tcBorders>
            <w:shd w:val="clear" w:color="000000" w:fill="FFFFFF"/>
            <w:vAlign w:val="center"/>
            <w:hideMark/>
          </w:tcPr>
          <w:p w14:paraId="3D6589F9" w14:textId="77777777" w:rsidR="004D237A" w:rsidRPr="004D237A" w:rsidRDefault="004D237A" w:rsidP="004D237A">
            <w:pPr>
              <w:spacing w:line="240" w:lineRule="auto"/>
              <w:jc w:val="center"/>
              <w:rPr>
                <w:rFonts w:ascii="Segoe UI" w:eastAsia="Times New Roman" w:hAnsi="Segoe UI" w:cs="Segoe UI"/>
                <w:b/>
                <w:bCs/>
                <w:color w:val="0F1115"/>
                <w:lang w:val="en-IN"/>
              </w:rPr>
            </w:pPr>
            <w:r w:rsidRPr="004D237A">
              <w:rPr>
                <w:rFonts w:ascii="Segoe UI" w:eastAsia="Times New Roman" w:hAnsi="Segoe UI" w:cs="Segoe UI"/>
                <w:b/>
                <w:bCs/>
                <w:color w:val="0F1115"/>
                <w:lang w:val="en-IN"/>
              </w:rPr>
              <w:t>$877</w:t>
            </w:r>
          </w:p>
        </w:tc>
        <w:tc>
          <w:tcPr>
            <w:tcW w:w="1471" w:type="dxa"/>
            <w:tcBorders>
              <w:top w:val="nil"/>
              <w:left w:val="nil"/>
              <w:bottom w:val="single" w:sz="4" w:space="0" w:color="auto"/>
              <w:right w:val="single" w:sz="4" w:space="0" w:color="auto"/>
            </w:tcBorders>
            <w:shd w:val="clear" w:color="000000" w:fill="FFFFFF"/>
            <w:vAlign w:val="center"/>
            <w:hideMark/>
          </w:tcPr>
          <w:p w14:paraId="7B6AE088" w14:textId="77777777" w:rsidR="004D237A" w:rsidRPr="004D237A" w:rsidRDefault="004D237A" w:rsidP="004D237A">
            <w:pPr>
              <w:spacing w:line="240" w:lineRule="auto"/>
              <w:jc w:val="center"/>
              <w:rPr>
                <w:rFonts w:ascii="Segoe UI" w:eastAsia="Times New Roman" w:hAnsi="Segoe UI" w:cs="Segoe UI"/>
                <w:b/>
                <w:bCs/>
                <w:color w:val="0F1115"/>
                <w:lang w:val="en-IN"/>
              </w:rPr>
            </w:pPr>
            <w:r w:rsidRPr="004D237A">
              <w:rPr>
                <w:rFonts w:ascii="Segoe UI" w:eastAsia="Times New Roman" w:hAnsi="Segoe UI" w:cs="Segoe UI"/>
                <w:b/>
                <w:bCs/>
                <w:color w:val="0F1115"/>
                <w:lang w:val="en-IN"/>
              </w:rPr>
              <w:t>$1,393</w:t>
            </w:r>
          </w:p>
        </w:tc>
        <w:tc>
          <w:tcPr>
            <w:tcW w:w="1470" w:type="dxa"/>
            <w:tcBorders>
              <w:top w:val="nil"/>
              <w:left w:val="nil"/>
              <w:bottom w:val="single" w:sz="4" w:space="0" w:color="auto"/>
              <w:right w:val="single" w:sz="4" w:space="0" w:color="auto"/>
            </w:tcBorders>
            <w:shd w:val="clear" w:color="000000" w:fill="FFFFFF"/>
            <w:vAlign w:val="center"/>
            <w:hideMark/>
          </w:tcPr>
          <w:p w14:paraId="4E34C1C2" w14:textId="77777777" w:rsidR="004D237A" w:rsidRPr="004D237A" w:rsidRDefault="004D237A" w:rsidP="004D237A">
            <w:pPr>
              <w:spacing w:line="240" w:lineRule="auto"/>
              <w:jc w:val="center"/>
              <w:rPr>
                <w:rFonts w:ascii="Segoe UI" w:eastAsia="Times New Roman" w:hAnsi="Segoe UI" w:cs="Segoe UI"/>
                <w:b/>
                <w:bCs/>
                <w:color w:val="0F1115"/>
                <w:lang w:val="en-IN"/>
              </w:rPr>
            </w:pPr>
            <w:r w:rsidRPr="004D237A">
              <w:rPr>
                <w:rFonts w:ascii="Segoe UI" w:eastAsia="Times New Roman" w:hAnsi="Segoe UI" w:cs="Segoe UI"/>
                <w:b/>
                <w:bCs/>
                <w:color w:val="0F1115"/>
                <w:lang w:val="en-IN"/>
              </w:rPr>
              <w:t>$507</w:t>
            </w:r>
          </w:p>
        </w:tc>
        <w:tc>
          <w:tcPr>
            <w:tcW w:w="1525" w:type="dxa"/>
            <w:tcBorders>
              <w:top w:val="nil"/>
              <w:left w:val="nil"/>
              <w:bottom w:val="single" w:sz="4" w:space="0" w:color="auto"/>
              <w:right w:val="single" w:sz="4" w:space="0" w:color="auto"/>
            </w:tcBorders>
            <w:shd w:val="clear" w:color="000000" w:fill="FFFFFF"/>
            <w:vAlign w:val="center"/>
            <w:hideMark/>
          </w:tcPr>
          <w:p w14:paraId="58FA0F29" w14:textId="77777777" w:rsidR="004D237A" w:rsidRPr="004D237A" w:rsidRDefault="004D237A" w:rsidP="004D237A">
            <w:pPr>
              <w:spacing w:line="240" w:lineRule="auto"/>
              <w:jc w:val="center"/>
              <w:rPr>
                <w:rFonts w:ascii="Segoe UI" w:eastAsia="Times New Roman" w:hAnsi="Segoe UI" w:cs="Segoe UI"/>
                <w:b/>
                <w:bCs/>
                <w:color w:val="0F1115"/>
                <w:lang w:val="en-IN"/>
              </w:rPr>
            </w:pPr>
            <w:r w:rsidRPr="004D237A">
              <w:rPr>
                <w:rFonts w:ascii="Segoe UI" w:eastAsia="Times New Roman" w:hAnsi="Segoe UI" w:cs="Segoe UI"/>
                <w:b/>
                <w:bCs/>
                <w:color w:val="0F1115"/>
                <w:lang w:val="en-IN"/>
              </w:rPr>
              <w:t>$338</w:t>
            </w:r>
          </w:p>
        </w:tc>
        <w:tc>
          <w:tcPr>
            <w:tcW w:w="1636" w:type="dxa"/>
            <w:tcBorders>
              <w:top w:val="nil"/>
              <w:left w:val="nil"/>
              <w:bottom w:val="single" w:sz="4" w:space="0" w:color="auto"/>
              <w:right w:val="single" w:sz="4" w:space="0" w:color="auto"/>
            </w:tcBorders>
            <w:shd w:val="clear" w:color="000000" w:fill="FFFFFF"/>
            <w:vAlign w:val="center"/>
            <w:hideMark/>
          </w:tcPr>
          <w:p w14:paraId="0C247004" w14:textId="77777777" w:rsidR="004D237A" w:rsidRPr="004D237A" w:rsidRDefault="004D237A" w:rsidP="004D237A">
            <w:pPr>
              <w:spacing w:line="240" w:lineRule="auto"/>
              <w:jc w:val="center"/>
              <w:rPr>
                <w:rFonts w:ascii="Segoe UI" w:eastAsia="Times New Roman" w:hAnsi="Segoe UI" w:cs="Segoe UI"/>
                <w:b/>
                <w:bCs/>
                <w:color w:val="0F1115"/>
                <w:lang w:val="en-IN"/>
              </w:rPr>
            </w:pPr>
            <w:r w:rsidRPr="004D237A">
              <w:rPr>
                <w:rFonts w:ascii="Segoe UI" w:eastAsia="Times New Roman" w:hAnsi="Segoe UI" w:cs="Segoe UI"/>
                <w:b/>
                <w:bCs/>
                <w:color w:val="0F1115"/>
                <w:lang w:val="en-IN"/>
              </w:rPr>
              <w:t>$396</w:t>
            </w:r>
          </w:p>
        </w:tc>
      </w:tr>
      <w:tr w:rsidR="004D237A" w:rsidRPr="004D237A" w14:paraId="7FBCCC1E" w14:textId="77777777" w:rsidTr="00AB3D7F">
        <w:trPr>
          <w:trHeight w:val="271"/>
        </w:trPr>
        <w:tc>
          <w:tcPr>
            <w:tcW w:w="2190" w:type="dxa"/>
            <w:tcBorders>
              <w:top w:val="nil"/>
              <w:left w:val="single" w:sz="4" w:space="0" w:color="auto"/>
              <w:bottom w:val="single" w:sz="4" w:space="0" w:color="auto"/>
              <w:right w:val="single" w:sz="4" w:space="0" w:color="auto"/>
            </w:tcBorders>
            <w:shd w:val="clear" w:color="000000" w:fill="FFFFFF"/>
            <w:vAlign w:val="center"/>
            <w:hideMark/>
          </w:tcPr>
          <w:p w14:paraId="655A21FF" w14:textId="77777777" w:rsidR="004D237A" w:rsidRPr="004D237A" w:rsidRDefault="004D237A" w:rsidP="004D237A">
            <w:pPr>
              <w:spacing w:line="240" w:lineRule="auto"/>
              <w:jc w:val="center"/>
              <w:rPr>
                <w:rFonts w:ascii="Segoe UI" w:eastAsia="Times New Roman" w:hAnsi="Segoe UI" w:cs="Segoe UI"/>
                <w:b/>
                <w:bCs/>
                <w:color w:val="0F1115"/>
                <w:lang w:val="en-IN"/>
              </w:rPr>
            </w:pPr>
            <w:r w:rsidRPr="004D237A">
              <w:rPr>
                <w:rFonts w:ascii="Segoe UI" w:eastAsia="Times New Roman" w:hAnsi="Segoe UI" w:cs="Segoe UI"/>
                <w:b/>
                <w:bCs/>
                <w:color w:val="0F1115"/>
                <w:lang w:val="en-IN"/>
              </w:rPr>
              <w:t>Accounts and notes receivable, net</w:t>
            </w:r>
          </w:p>
        </w:tc>
        <w:tc>
          <w:tcPr>
            <w:tcW w:w="1671" w:type="dxa"/>
            <w:tcBorders>
              <w:top w:val="nil"/>
              <w:left w:val="nil"/>
              <w:bottom w:val="single" w:sz="4" w:space="0" w:color="auto"/>
              <w:right w:val="single" w:sz="4" w:space="0" w:color="auto"/>
            </w:tcBorders>
            <w:shd w:val="clear" w:color="000000" w:fill="FFFFFF"/>
            <w:vAlign w:val="center"/>
            <w:hideMark/>
          </w:tcPr>
          <w:p w14:paraId="4DD71FC2" w14:textId="77777777" w:rsidR="004D237A" w:rsidRPr="004D237A" w:rsidRDefault="004D237A" w:rsidP="004D237A">
            <w:pPr>
              <w:spacing w:line="240" w:lineRule="auto"/>
              <w:jc w:val="center"/>
              <w:rPr>
                <w:rFonts w:ascii="Segoe UI" w:eastAsia="Times New Roman" w:hAnsi="Segoe UI" w:cs="Segoe UI"/>
                <w:b/>
                <w:bCs/>
                <w:color w:val="0F1115"/>
                <w:lang w:val="en-IN"/>
              </w:rPr>
            </w:pPr>
            <w:r w:rsidRPr="004D237A">
              <w:rPr>
                <w:rFonts w:ascii="Segoe UI" w:eastAsia="Times New Roman" w:hAnsi="Segoe UI" w:cs="Segoe UI"/>
                <w:b/>
                <w:bCs/>
                <w:color w:val="0F1115"/>
                <w:lang w:val="en-IN"/>
              </w:rPr>
              <w:t>$1,768</w:t>
            </w:r>
          </w:p>
        </w:tc>
        <w:tc>
          <w:tcPr>
            <w:tcW w:w="1471" w:type="dxa"/>
            <w:tcBorders>
              <w:top w:val="nil"/>
              <w:left w:val="nil"/>
              <w:bottom w:val="single" w:sz="4" w:space="0" w:color="auto"/>
              <w:right w:val="single" w:sz="4" w:space="0" w:color="auto"/>
            </w:tcBorders>
            <w:shd w:val="clear" w:color="000000" w:fill="FFFFFF"/>
            <w:vAlign w:val="center"/>
            <w:hideMark/>
          </w:tcPr>
          <w:p w14:paraId="50EA3370" w14:textId="77777777" w:rsidR="004D237A" w:rsidRPr="004D237A" w:rsidRDefault="004D237A" w:rsidP="004D237A">
            <w:pPr>
              <w:spacing w:line="240" w:lineRule="auto"/>
              <w:jc w:val="center"/>
              <w:rPr>
                <w:rFonts w:ascii="Segoe UI" w:eastAsia="Times New Roman" w:hAnsi="Segoe UI" w:cs="Segoe UI"/>
                <w:b/>
                <w:bCs/>
                <w:color w:val="0F1115"/>
                <w:lang w:val="en-IN"/>
              </w:rPr>
            </w:pPr>
            <w:r w:rsidRPr="004D237A">
              <w:rPr>
                <w:rFonts w:ascii="Segoe UI" w:eastAsia="Times New Roman" w:hAnsi="Segoe UI" w:cs="Segoe UI"/>
                <w:b/>
                <w:bCs/>
                <w:color w:val="0F1115"/>
                <w:lang w:val="en-IN"/>
              </w:rPr>
              <w:t>$1,982</w:t>
            </w:r>
          </w:p>
        </w:tc>
        <w:tc>
          <w:tcPr>
            <w:tcW w:w="1470" w:type="dxa"/>
            <w:tcBorders>
              <w:top w:val="nil"/>
              <w:left w:val="nil"/>
              <w:bottom w:val="single" w:sz="4" w:space="0" w:color="auto"/>
              <w:right w:val="single" w:sz="4" w:space="0" w:color="auto"/>
            </w:tcBorders>
            <w:shd w:val="clear" w:color="000000" w:fill="FFFFFF"/>
            <w:vAlign w:val="center"/>
            <w:hideMark/>
          </w:tcPr>
          <w:p w14:paraId="43C420FC" w14:textId="77777777" w:rsidR="004D237A" w:rsidRPr="004D237A" w:rsidRDefault="004D237A" w:rsidP="004D237A">
            <w:pPr>
              <w:spacing w:line="240" w:lineRule="auto"/>
              <w:jc w:val="center"/>
              <w:rPr>
                <w:rFonts w:ascii="Segoe UI" w:eastAsia="Times New Roman" w:hAnsi="Segoe UI" w:cs="Segoe UI"/>
                <w:b/>
                <w:bCs/>
                <w:color w:val="0F1115"/>
                <w:lang w:val="en-IN"/>
              </w:rPr>
            </w:pPr>
            <w:r w:rsidRPr="004D237A">
              <w:rPr>
                <w:rFonts w:ascii="Segoe UI" w:eastAsia="Times New Roman" w:hAnsi="Segoe UI" w:cs="Segoe UI"/>
                <w:b/>
                <w:bCs/>
                <w:color w:val="0F1115"/>
                <w:lang w:val="en-IN"/>
              </w:rPr>
              <w:t>$2,571</w:t>
            </w:r>
          </w:p>
        </w:tc>
        <w:tc>
          <w:tcPr>
            <w:tcW w:w="1525" w:type="dxa"/>
            <w:tcBorders>
              <w:top w:val="nil"/>
              <w:left w:val="nil"/>
              <w:bottom w:val="single" w:sz="4" w:space="0" w:color="auto"/>
              <w:right w:val="single" w:sz="4" w:space="0" w:color="auto"/>
            </w:tcBorders>
            <w:shd w:val="clear" w:color="000000" w:fill="FFFFFF"/>
            <w:vAlign w:val="center"/>
            <w:hideMark/>
          </w:tcPr>
          <w:p w14:paraId="56324075" w14:textId="77777777" w:rsidR="004D237A" w:rsidRPr="004D237A" w:rsidRDefault="004D237A" w:rsidP="004D237A">
            <w:pPr>
              <w:spacing w:line="240" w:lineRule="auto"/>
              <w:jc w:val="center"/>
              <w:rPr>
                <w:rFonts w:ascii="Segoe UI" w:eastAsia="Times New Roman" w:hAnsi="Segoe UI" w:cs="Segoe UI"/>
                <w:b/>
                <w:bCs/>
                <w:color w:val="0F1115"/>
                <w:lang w:val="en-IN"/>
              </w:rPr>
            </w:pPr>
            <w:r w:rsidRPr="004D237A">
              <w:rPr>
                <w:rFonts w:ascii="Segoe UI" w:eastAsia="Times New Roman" w:hAnsi="Segoe UI" w:cs="Segoe UI"/>
                <w:b/>
                <w:bCs/>
                <w:color w:val="0F1115"/>
                <w:lang w:val="en-IN"/>
              </w:rPr>
              <w:t>$2,712</w:t>
            </w:r>
          </w:p>
        </w:tc>
        <w:tc>
          <w:tcPr>
            <w:tcW w:w="1636" w:type="dxa"/>
            <w:tcBorders>
              <w:top w:val="nil"/>
              <w:left w:val="nil"/>
              <w:bottom w:val="single" w:sz="4" w:space="0" w:color="auto"/>
              <w:right w:val="single" w:sz="4" w:space="0" w:color="auto"/>
            </w:tcBorders>
            <w:shd w:val="clear" w:color="000000" w:fill="FFFFFF"/>
            <w:vAlign w:val="center"/>
            <w:hideMark/>
          </w:tcPr>
          <w:p w14:paraId="60DFAB55" w14:textId="77777777" w:rsidR="004D237A" w:rsidRPr="004D237A" w:rsidRDefault="004D237A" w:rsidP="004D237A">
            <w:pPr>
              <w:spacing w:line="240" w:lineRule="auto"/>
              <w:jc w:val="center"/>
              <w:rPr>
                <w:rFonts w:ascii="Segoe UI" w:eastAsia="Times New Roman" w:hAnsi="Segoe UI" w:cs="Segoe UI"/>
                <w:b/>
                <w:bCs/>
                <w:color w:val="0F1115"/>
                <w:lang w:val="en-IN"/>
              </w:rPr>
            </w:pPr>
            <w:r w:rsidRPr="004D237A">
              <w:rPr>
                <w:rFonts w:ascii="Segoe UI" w:eastAsia="Times New Roman" w:hAnsi="Segoe UI" w:cs="Segoe UI"/>
                <w:b/>
                <w:bCs/>
                <w:color w:val="0F1115"/>
                <w:lang w:val="en-IN"/>
              </w:rPr>
              <w:t>$2,795</w:t>
            </w:r>
          </w:p>
        </w:tc>
      </w:tr>
      <w:tr w:rsidR="004D237A" w:rsidRPr="004D237A" w14:paraId="5834186A" w14:textId="77777777" w:rsidTr="00AB3D7F">
        <w:trPr>
          <w:trHeight w:val="217"/>
        </w:trPr>
        <w:tc>
          <w:tcPr>
            <w:tcW w:w="2190" w:type="dxa"/>
            <w:tcBorders>
              <w:top w:val="nil"/>
              <w:left w:val="single" w:sz="4" w:space="0" w:color="auto"/>
              <w:bottom w:val="single" w:sz="4" w:space="0" w:color="auto"/>
              <w:right w:val="single" w:sz="4" w:space="0" w:color="auto"/>
            </w:tcBorders>
            <w:shd w:val="clear" w:color="000000" w:fill="FFFFFF"/>
            <w:vAlign w:val="center"/>
            <w:hideMark/>
          </w:tcPr>
          <w:p w14:paraId="08EF9EDA" w14:textId="77777777" w:rsidR="004D237A" w:rsidRPr="004D237A" w:rsidRDefault="004D237A" w:rsidP="004D237A">
            <w:pPr>
              <w:spacing w:line="240" w:lineRule="auto"/>
              <w:jc w:val="center"/>
              <w:rPr>
                <w:rFonts w:ascii="Segoe UI" w:eastAsia="Times New Roman" w:hAnsi="Segoe UI" w:cs="Segoe UI"/>
                <w:b/>
                <w:bCs/>
                <w:color w:val="0F1115"/>
                <w:lang w:val="en-IN"/>
              </w:rPr>
            </w:pPr>
            <w:r w:rsidRPr="004D237A">
              <w:rPr>
                <w:rFonts w:ascii="Segoe UI" w:eastAsia="Times New Roman" w:hAnsi="Segoe UI" w:cs="Segoe UI"/>
                <w:b/>
                <w:bCs/>
                <w:color w:val="0F1115"/>
                <w:lang w:val="en-IN"/>
              </w:rPr>
              <w:t>Prepaid expenses and other</w:t>
            </w:r>
          </w:p>
        </w:tc>
        <w:tc>
          <w:tcPr>
            <w:tcW w:w="1671" w:type="dxa"/>
            <w:tcBorders>
              <w:top w:val="nil"/>
              <w:left w:val="nil"/>
              <w:bottom w:val="single" w:sz="4" w:space="0" w:color="auto"/>
              <w:right w:val="single" w:sz="4" w:space="0" w:color="auto"/>
            </w:tcBorders>
            <w:shd w:val="clear" w:color="000000" w:fill="FFFFFF"/>
            <w:vAlign w:val="center"/>
            <w:hideMark/>
          </w:tcPr>
          <w:p w14:paraId="6BADBFB9" w14:textId="77777777" w:rsidR="004D237A" w:rsidRPr="004D237A" w:rsidRDefault="004D237A" w:rsidP="004D237A">
            <w:pPr>
              <w:spacing w:line="240" w:lineRule="auto"/>
              <w:jc w:val="center"/>
              <w:rPr>
                <w:rFonts w:ascii="Segoe UI" w:eastAsia="Times New Roman" w:hAnsi="Segoe UI" w:cs="Segoe UI"/>
                <w:b/>
                <w:bCs/>
                <w:color w:val="0F1115"/>
                <w:lang w:val="en-IN"/>
              </w:rPr>
            </w:pPr>
            <w:r w:rsidRPr="004D237A">
              <w:rPr>
                <w:rFonts w:ascii="Segoe UI" w:eastAsia="Times New Roman" w:hAnsi="Segoe UI" w:cs="Segoe UI"/>
                <w:b/>
                <w:bCs/>
                <w:color w:val="0F1115"/>
                <w:lang w:val="en-IN"/>
              </w:rPr>
              <w:t>$172</w:t>
            </w:r>
          </w:p>
        </w:tc>
        <w:tc>
          <w:tcPr>
            <w:tcW w:w="1471" w:type="dxa"/>
            <w:tcBorders>
              <w:top w:val="nil"/>
              <w:left w:val="nil"/>
              <w:bottom w:val="single" w:sz="4" w:space="0" w:color="auto"/>
              <w:right w:val="single" w:sz="4" w:space="0" w:color="auto"/>
            </w:tcBorders>
            <w:shd w:val="clear" w:color="000000" w:fill="FFFFFF"/>
            <w:vAlign w:val="center"/>
            <w:hideMark/>
          </w:tcPr>
          <w:p w14:paraId="03A114B2" w14:textId="77777777" w:rsidR="004D237A" w:rsidRPr="004D237A" w:rsidRDefault="004D237A" w:rsidP="004D237A">
            <w:pPr>
              <w:spacing w:line="240" w:lineRule="auto"/>
              <w:jc w:val="center"/>
              <w:rPr>
                <w:rFonts w:ascii="Segoe UI" w:eastAsia="Times New Roman" w:hAnsi="Segoe UI" w:cs="Segoe UI"/>
                <w:b/>
                <w:bCs/>
                <w:color w:val="0F1115"/>
                <w:lang w:val="en-IN"/>
              </w:rPr>
            </w:pPr>
            <w:r w:rsidRPr="004D237A">
              <w:rPr>
                <w:rFonts w:ascii="Segoe UI" w:eastAsia="Times New Roman" w:hAnsi="Segoe UI" w:cs="Segoe UI"/>
                <w:b/>
                <w:bCs/>
                <w:color w:val="0F1115"/>
                <w:lang w:val="en-IN"/>
              </w:rPr>
              <w:t>$251</w:t>
            </w:r>
          </w:p>
        </w:tc>
        <w:tc>
          <w:tcPr>
            <w:tcW w:w="1470" w:type="dxa"/>
            <w:tcBorders>
              <w:top w:val="nil"/>
              <w:left w:val="nil"/>
              <w:bottom w:val="single" w:sz="4" w:space="0" w:color="auto"/>
              <w:right w:val="single" w:sz="4" w:space="0" w:color="auto"/>
            </w:tcBorders>
            <w:shd w:val="clear" w:color="000000" w:fill="FFFFFF"/>
            <w:vAlign w:val="center"/>
            <w:hideMark/>
          </w:tcPr>
          <w:p w14:paraId="55A3A723" w14:textId="77777777" w:rsidR="004D237A" w:rsidRPr="004D237A" w:rsidRDefault="004D237A" w:rsidP="004D237A">
            <w:pPr>
              <w:spacing w:line="240" w:lineRule="auto"/>
              <w:jc w:val="center"/>
              <w:rPr>
                <w:rFonts w:ascii="Segoe UI" w:eastAsia="Times New Roman" w:hAnsi="Segoe UI" w:cs="Segoe UI"/>
                <w:b/>
                <w:bCs/>
                <w:color w:val="0F1115"/>
                <w:lang w:val="en-IN"/>
              </w:rPr>
            </w:pPr>
            <w:r w:rsidRPr="004D237A">
              <w:rPr>
                <w:rFonts w:ascii="Segoe UI" w:eastAsia="Times New Roman" w:hAnsi="Segoe UI" w:cs="Segoe UI"/>
                <w:b/>
                <w:bCs/>
                <w:color w:val="0F1115"/>
                <w:lang w:val="en-IN"/>
              </w:rPr>
              <w:t>$235</w:t>
            </w:r>
          </w:p>
        </w:tc>
        <w:tc>
          <w:tcPr>
            <w:tcW w:w="1525" w:type="dxa"/>
            <w:tcBorders>
              <w:top w:val="nil"/>
              <w:left w:val="nil"/>
              <w:bottom w:val="single" w:sz="4" w:space="0" w:color="auto"/>
              <w:right w:val="single" w:sz="4" w:space="0" w:color="auto"/>
            </w:tcBorders>
            <w:shd w:val="clear" w:color="000000" w:fill="FFFFFF"/>
            <w:vAlign w:val="center"/>
            <w:hideMark/>
          </w:tcPr>
          <w:p w14:paraId="024FC595" w14:textId="77777777" w:rsidR="004D237A" w:rsidRPr="004D237A" w:rsidRDefault="004D237A" w:rsidP="004D237A">
            <w:pPr>
              <w:spacing w:line="240" w:lineRule="auto"/>
              <w:jc w:val="center"/>
              <w:rPr>
                <w:rFonts w:ascii="Segoe UI" w:eastAsia="Times New Roman" w:hAnsi="Segoe UI" w:cs="Segoe UI"/>
                <w:b/>
                <w:bCs/>
                <w:color w:val="0F1115"/>
                <w:lang w:val="en-IN"/>
              </w:rPr>
            </w:pPr>
            <w:r w:rsidRPr="004D237A">
              <w:rPr>
                <w:rFonts w:ascii="Segoe UI" w:eastAsia="Times New Roman" w:hAnsi="Segoe UI" w:cs="Segoe UI"/>
                <w:b/>
                <w:bCs/>
                <w:color w:val="0F1115"/>
                <w:lang w:val="en-IN"/>
              </w:rPr>
              <w:t>$261</w:t>
            </w:r>
          </w:p>
        </w:tc>
        <w:tc>
          <w:tcPr>
            <w:tcW w:w="1636" w:type="dxa"/>
            <w:tcBorders>
              <w:top w:val="nil"/>
              <w:left w:val="nil"/>
              <w:bottom w:val="single" w:sz="4" w:space="0" w:color="auto"/>
              <w:right w:val="single" w:sz="4" w:space="0" w:color="auto"/>
            </w:tcBorders>
            <w:shd w:val="clear" w:color="000000" w:fill="FFFFFF"/>
            <w:vAlign w:val="center"/>
            <w:hideMark/>
          </w:tcPr>
          <w:p w14:paraId="495B8CC4" w14:textId="77777777" w:rsidR="004D237A" w:rsidRPr="004D237A" w:rsidRDefault="004D237A" w:rsidP="004D237A">
            <w:pPr>
              <w:spacing w:line="240" w:lineRule="auto"/>
              <w:jc w:val="center"/>
              <w:rPr>
                <w:rFonts w:ascii="Segoe UI" w:eastAsia="Times New Roman" w:hAnsi="Segoe UI" w:cs="Segoe UI"/>
                <w:b/>
                <w:bCs/>
                <w:color w:val="0F1115"/>
                <w:lang w:val="en-IN"/>
              </w:rPr>
            </w:pPr>
            <w:r w:rsidRPr="004D237A">
              <w:rPr>
                <w:rFonts w:ascii="Segoe UI" w:eastAsia="Times New Roman" w:hAnsi="Segoe UI" w:cs="Segoe UI"/>
                <w:b/>
                <w:bCs/>
                <w:color w:val="0F1115"/>
                <w:lang w:val="en-IN"/>
              </w:rPr>
              <w:t>$294</w:t>
            </w:r>
          </w:p>
        </w:tc>
      </w:tr>
      <w:tr w:rsidR="004D237A" w:rsidRPr="004D237A" w14:paraId="2B1E8B29" w14:textId="77777777" w:rsidTr="00AB3D7F">
        <w:trPr>
          <w:trHeight w:val="162"/>
        </w:trPr>
        <w:tc>
          <w:tcPr>
            <w:tcW w:w="2190" w:type="dxa"/>
            <w:tcBorders>
              <w:top w:val="nil"/>
              <w:left w:val="single" w:sz="4" w:space="0" w:color="auto"/>
              <w:bottom w:val="single" w:sz="4" w:space="0" w:color="auto"/>
              <w:right w:val="single" w:sz="4" w:space="0" w:color="auto"/>
            </w:tcBorders>
            <w:shd w:val="clear" w:color="000000" w:fill="FFFFFF"/>
            <w:vAlign w:val="center"/>
            <w:hideMark/>
          </w:tcPr>
          <w:p w14:paraId="619989D9" w14:textId="77777777" w:rsidR="004D237A" w:rsidRPr="004D237A" w:rsidRDefault="004D237A" w:rsidP="004D237A">
            <w:pPr>
              <w:spacing w:line="240" w:lineRule="auto"/>
              <w:jc w:val="center"/>
              <w:rPr>
                <w:rFonts w:ascii="Segoe UI" w:eastAsia="Times New Roman" w:hAnsi="Segoe UI" w:cs="Segoe UI"/>
                <w:b/>
                <w:bCs/>
                <w:color w:val="0F1115"/>
                <w:lang w:val="en-IN"/>
              </w:rPr>
            </w:pPr>
            <w:r w:rsidRPr="004D237A">
              <w:rPr>
                <w:rFonts w:ascii="Segoe UI" w:eastAsia="Times New Roman" w:hAnsi="Segoe UI" w:cs="Segoe UI"/>
                <w:b/>
                <w:bCs/>
                <w:color w:val="0F1115"/>
                <w:lang w:val="en-IN"/>
              </w:rPr>
              <w:t>Assets held for sale</w:t>
            </w:r>
          </w:p>
        </w:tc>
        <w:tc>
          <w:tcPr>
            <w:tcW w:w="1671" w:type="dxa"/>
            <w:tcBorders>
              <w:top w:val="nil"/>
              <w:left w:val="nil"/>
              <w:bottom w:val="single" w:sz="4" w:space="0" w:color="auto"/>
              <w:right w:val="single" w:sz="4" w:space="0" w:color="auto"/>
            </w:tcBorders>
            <w:shd w:val="clear" w:color="000000" w:fill="FFFFFF"/>
            <w:vAlign w:val="center"/>
            <w:hideMark/>
          </w:tcPr>
          <w:p w14:paraId="5A4A46E3" w14:textId="77777777" w:rsidR="004D237A" w:rsidRPr="004D237A" w:rsidRDefault="004D237A" w:rsidP="004D237A">
            <w:pPr>
              <w:spacing w:line="240" w:lineRule="auto"/>
              <w:jc w:val="center"/>
              <w:rPr>
                <w:rFonts w:ascii="Segoe UI" w:eastAsia="Times New Roman" w:hAnsi="Segoe UI" w:cs="Segoe UI"/>
                <w:b/>
                <w:bCs/>
                <w:color w:val="0F1115"/>
                <w:lang w:val="en-IN"/>
              </w:rPr>
            </w:pPr>
            <w:r w:rsidRPr="004D237A">
              <w:rPr>
                <w:rFonts w:ascii="Segoe UI" w:eastAsia="Times New Roman" w:hAnsi="Segoe UI" w:cs="Segoe UI"/>
                <w:b/>
                <w:bCs/>
                <w:color w:val="0F1115"/>
                <w:lang w:val="en-IN"/>
              </w:rPr>
              <w:t>$8</w:t>
            </w:r>
          </w:p>
        </w:tc>
        <w:tc>
          <w:tcPr>
            <w:tcW w:w="1471" w:type="dxa"/>
            <w:tcBorders>
              <w:top w:val="nil"/>
              <w:left w:val="nil"/>
              <w:bottom w:val="single" w:sz="4" w:space="0" w:color="auto"/>
              <w:right w:val="single" w:sz="4" w:space="0" w:color="auto"/>
            </w:tcBorders>
            <w:shd w:val="clear" w:color="000000" w:fill="FFFFFF"/>
            <w:vAlign w:val="center"/>
            <w:hideMark/>
          </w:tcPr>
          <w:p w14:paraId="6E8E525F" w14:textId="77777777" w:rsidR="004D237A" w:rsidRPr="004D237A" w:rsidRDefault="004D237A" w:rsidP="004D237A">
            <w:pPr>
              <w:spacing w:line="240" w:lineRule="auto"/>
              <w:jc w:val="center"/>
              <w:rPr>
                <w:rFonts w:ascii="Segoe UI" w:eastAsia="Times New Roman" w:hAnsi="Segoe UI" w:cs="Segoe UI"/>
                <w:b/>
                <w:bCs/>
                <w:color w:val="0F1115"/>
                <w:lang w:val="en-IN"/>
              </w:rPr>
            </w:pPr>
            <w:r w:rsidRPr="004D237A">
              <w:rPr>
                <w:rFonts w:ascii="Segoe UI" w:eastAsia="Times New Roman" w:hAnsi="Segoe UI" w:cs="Segoe UI"/>
                <w:b/>
                <w:bCs/>
                <w:color w:val="0F1115"/>
                <w:lang w:val="en-IN"/>
              </w:rPr>
              <w:t>—</w:t>
            </w:r>
          </w:p>
        </w:tc>
        <w:tc>
          <w:tcPr>
            <w:tcW w:w="1470" w:type="dxa"/>
            <w:tcBorders>
              <w:top w:val="nil"/>
              <w:left w:val="nil"/>
              <w:bottom w:val="single" w:sz="4" w:space="0" w:color="auto"/>
              <w:right w:val="single" w:sz="4" w:space="0" w:color="auto"/>
            </w:tcBorders>
            <w:shd w:val="clear" w:color="000000" w:fill="FFFFFF"/>
            <w:vAlign w:val="center"/>
            <w:hideMark/>
          </w:tcPr>
          <w:p w14:paraId="64FAF388" w14:textId="77777777" w:rsidR="004D237A" w:rsidRPr="004D237A" w:rsidRDefault="004D237A" w:rsidP="004D237A">
            <w:pPr>
              <w:spacing w:line="240" w:lineRule="auto"/>
              <w:jc w:val="center"/>
              <w:rPr>
                <w:rFonts w:ascii="Segoe UI" w:eastAsia="Times New Roman" w:hAnsi="Segoe UI" w:cs="Segoe UI"/>
                <w:b/>
                <w:bCs/>
                <w:color w:val="0F1115"/>
                <w:lang w:val="en-IN"/>
              </w:rPr>
            </w:pPr>
            <w:r w:rsidRPr="004D237A">
              <w:rPr>
                <w:rFonts w:ascii="Segoe UI" w:eastAsia="Times New Roman" w:hAnsi="Segoe UI" w:cs="Segoe UI"/>
                <w:b/>
                <w:bCs/>
                <w:color w:val="0F1115"/>
                <w:lang w:val="en-IN"/>
              </w:rPr>
              <w:t>—</w:t>
            </w:r>
          </w:p>
        </w:tc>
        <w:tc>
          <w:tcPr>
            <w:tcW w:w="1525" w:type="dxa"/>
            <w:tcBorders>
              <w:top w:val="nil"/>
              <w:left w:val="nil"/>
              <w:bottom w:val="single" w:sz="4" w:space="0" w:color="auto"/>
              <w:right w:val="single" w:sz="4" w:space="0" w:color="auto"/>
            </w:tcBorders>
            <w:shd w:val="clear" w:color="000000" w:fill="FFFFFF"/>
            <w:vAlign w:val="center"/>
            <w:hideMark/>
          </w:tcPr>
          <w:p w14:paraId="0A5D8D57" w14:textId="77777777" w:rsidR="004D237A" w:rsidRPr="004D237A" w:rsidRDefault="004D237A" w:rsidP="004D237A">
            <w:pPr>
              <w:spacing w:line="240" w:lineRule="auto"/>
              <w:jc w:val="center"/>
              <w:rPr>
                <w:rFonts w:ascii="Segoe UI" w:eastAsia="Times New Roman" w:hAnsi="Segoe UI" w:cs="Segoe UI"/>
                <w:b/>
                <w:bCs/>
                <w:color w:val="0F1115"/>
                <w:lang w:val="en-IN"/>
              </w:rPr>
            </w:pPr>
            <w:r w:rsidRPr="004D237A">
              <w:rPr>
                <w:rFonts w:ascii="Segoe UI" w:eastAsia="Times New Roman" w:hAnsi="Segoe UI" w:cs="Segoe UI"/>
                <w:b/>
                <w:bCs/>
                <w:color w:val="0F1115"/>
                <w:lang w:val="en-IN"/>
              </w:rPr>
              <w:t>—</w:t>
            </w:r>
          </w:p>
        </w:tc>
        <w:tc>
          <w:tcPr>
            <w:tcW w:w="1636" w:type="dxa"/>
            <w:tcBorders>
              <w:top w:val="nil"/>
              <w:left w:val="nil"/>
              <w:bottom w:val="single" w:sz="4" w:space="0" w:color="auto"/>
              <w:right w:val="single" w:sz="4" w:space="0" w:color="auto"/>
            </w:tcBorders>
            <w:shd w:val="clear" w:color="000000" w:fill="FFFFFF"/>
            <w:vAlign w:val="center"/>
            <w:hideMark/>
          </w:tcPr>
          <w:p w14:paraId="4203E96B" w14:textId="77777777" w:rsidR="004D237A" w:rsidRPr="004D237A" w:rsidRDefault="004D237A" w:rsidP="004D237A">
            <w:pPr>
              <w:spacing w:line="240" w:lineRule="auto"/>
              <w:jc w:val="center"/>
              <w:rPr>
                <w:rFonts w:ascii="Segoe UI" w:eastAsia="Times New Roman" w:hAnsi="Segoe UI" w:cs="Segoe UI"/>
                <w:b/>
                <w:bCs/>
                <w:color w:val="0F1115"/>
                <w:lang w:val="en-IN"/>
              </w:rPr>
            </w:pPr>
            <w:r w:rsidRPr="004D237A">
              <w:rPr>
                <w:rFonts w:ascii="Segoe UI" w:eastAsia="Times New Roman" w:hAnsi="Segoe UI" w:cs="Segoe UI"/>
                <w:b/>
                <w:bCs/>
                <w:color w:val="0F1115"/>
                <w:lang w:val="en-IN"/>
              </w:rPr>
              <w:t>—</w:t>
            </w:r>
          </w:p>
        </w:tc>
      </w:tr>
      <w:tr w:rsidR="004D237A" w:rsidRPr="004D237A" w14:paraId="50960418" w14:textId="77777777" w:rsidTr="00AB3D7F">
        <w:trPr>
          <w:trHeight w:val="162"/>
        </w:trPr>
        <w:tc>
          <w:tcPr>
            <w:tcW w:w="2190" w:type="dxa"/>
            <w:tcBorders>
              <w:top w:val="nil"/>
              <w:left w:val="single" w:sz="4" w:space="0" w:color="auto"/>
              <w:bottom w:val="single" w:sz="4" w:space="0" w:color="auto"/>
              <w:right w:val="single" w:sz="4" w:space="0" w:color="auto"/>
            </w:tcBorders>
            <w:shd w:val="clear" w:color="000000" w:fill="FFFFFF"/>
            <w:vAlign w:val="center"/>
            <w:hideMark/>
          </w:tcPr>
          <w:p w14:paraId="4DCD5CD7" w14:textId="77777777" w:rsidR="004D237A" w:rsidRPr="004D237A" w:rsidRDefault="004D237A" w:rsidP="004D237A">
            <w:pPr>
              <w:spacing w:line="240" w:lineRule="auto"/>
              <w:jc w:val="center"/>
              <w:rPr>
                <w:rFonts w:ascii="Segoe UI" w:eastAsia="Times New Roman" w:hAnsi="Segoe UI" w:cs="Segoe UI"/>
                <w:b/>
                <w:bCs/>
                <w:color w:val="0F1115"/>
                <w:lang w:val="en-IN"/>
              </w:rPr>
            </w:pPr>
            <w:r w:rsidRPr="004D237A">
              <w:rPr>
                <w:rFonts w:ascii="Segoe UI" w:eastAsia="Times New Roman" w:hAnsi="Segoe UI" w:cs="Segoe UI"/>
                <w:b/>
                <w:bCs/>
                <w:color w:val="0F1115"/>
                <w:lang w:val="en-IN"/>
              </w:rPr>
              <w:t>Total current assets</w:t>
            </w:r>
          </w:p>
        </w:tc>
        <w:tc>
          <w:tcPr>
            <w:tcW w:w="1671" w:type="dxa"/>
            <w:tcBorders>
              <w:top w:val="nil"/>
              <w:left w:val="nil"/>
              <w:bottom w:val="single" w:sz="4" w:space="0" w:color="auto"/>
              <w:right w:val="single" w:sz="4" w:space="0" w:color="auto"/>
            </w:tcBorders>
            <w:shd w:val="clear" w:color="000000" w:fill="FFFFFF"/>
            <w:vAlign w:val="center"/>
            <w:hideMark/>
          </w:tcPr>
          <w:p w14:paraId="5A6F7FBE" w14:textId="77777777" w:rsidR="004D237A" w:rsidRPr="004D237A" w:rsidRDefault="004D237A" w:rsidP="004D237A">
            <w:pPr>
              <w:spacing w:line="240" w:lineRule="auto"/>
              <w:jc w:val="center"/>
              <w:rPr>
                <w:rFonts w:ascii="Segoe UI" w:eastAsia="Times New Roman" w:hAnsi="Segoe UI" w:cs="Segoe UI"/>
                <w:b/>
                <w:bCs/>
                <w:color w:val="0F1115"/>
                <w:lang w:val="en-IN"/>
              </w:rPr>
            </w:pPr>
            <w:r w:rsidRPr="004D237A">
              <w:rPr>
                <w:rFonts w:ascii="Segoe UI" w:eastAsia="Times New Roman" w:hAnsi="Segoe UI" w:cs="Segoe UI"/>
                <w:b/>
                <w:bCs/>
                <w:color w:val="0F1115"/>
                <w:lang w:val="en-IN"/>
              </w:rPr>
              <w:t>$2,825</w:t>
            </w:r>
          </w:p>
        </w:tc>
        <w:tc>
          <w:tcPr>
            <w:tcW w:w="1471" w:type="dxa"/>
            <w:tcBorders>
              <w:top w:val="nil"/>
              <w:left w:val="nil"/>
              <w:bottom w:val="single" w:sz="4" w:space="0" w:color="auto"/>
              <w:right w:val="single" w:sz="4" w:space="0" w:color="auto"/>
            </w:tcBorders>
            <w:shd w:val="clear" w:color="000000" w:fill="FFFFFF"/>
            <w:vAlign w:val="center"/>
            <w:hideMark/>
          </w:tcPr>
          <w:p w14:paraId="02847B7C" w14:textId="77777777" w:rsidR="004D237A" w:rsidRPr="004D237A" w:rsidRDefault="004D237A" w:rsidP="004D237A">
            <w:pPr>
              <w:spacing w:line="240" w:lineRule="auto"/>
              <w:jc w:val="center"/>
              <w:rPr>
                <w:rFonts w:ascii="Segoe UI" w:eastAsia="Times New Roman" w:hAnsi="Segoe UI" w:cs="Segoe UI"/>
                <w:b/>
                <w:bCs/>
                <w:color w:val="0F1115"/>
                <w:lang w:val="en-IN"/>
              </w:rPr>
            </w:pPr>
            <w:r w:rsidRPr="004D237A">
              <w:rPr>
                <w:rFonts w:ascii="Segoe UI" w:eastAsia="Times New Roman" w:hAnsi="Segoe UI" w:cs="Segoe UI"/>
                <w:b/>
                <w:bCs/>
                <w:color w:val="0F1115"/>
                <w:lang w:val="en-IN"/>
              </w:rPr>
              <w:t>$3,626</w:t>
            </w:r>
          </w:p>
        </w:tc>
        <w:tc>
          <w:tcPr>
            <w:tcW w:w="1470" w:type="dxa"/>
            <w:tcBorders>
              <w:top w:val="nil"/>
              <w:left w:val="nil"/>
              <w:bottom w:val="single" w:sz="4" w:space="0" w:color="auto"/>
              <w:right w:val="single" w:sz="4" w:space="0" w:color="auto"/>
            </w:tcBorders>
            <w:shd w:val="clear" w:color="000000" w:fill="FFFFFF"/>
            <w:vAlign w:val="center"/>
            <w:hideMark/>
          </w:tcPr>
          <w:p w14:paraId="2F820742" w14:textId="77777777" w:rsidR="004D237A" w:rsidRPr="004D237A" w:rsidRDefault="004D237A" w:rsidP="004D237A">
            <w:pPr>
              <w:spacing w:line="240" w:lineRule="auto"/>
              <w:jc w:val="center"/>
              <w:rPr>
                <w:rFonts w:ascii="Segoe UI" w:eastAsia="Times New Roman" w:hAnsi="Segoe UI" w:cs="Segoe UI"/>
                <w:b/>
                <w:bCs/>
                <w:color w:val="0F1115"/>
                <w:lang w:val="en-IN"/>
              </w:rPr>
            </w:pPr>
            <w:r w:rsidRPr="004D237A">
              <w:rPr>
                <w:rFonts w:ascii="Segoe UI" w:eastAsia="Times New Roman" w:hAnsi="Segoe UI" w:cs="Segoe UI"/>
                <w:b/>
                <w:bCs/>
                <w:color w:val="0F1115"/>
                <w:lang w:val="en-IN"/>
              </w:rPr>
              <w:t>$3,313</w:t>
            </w:r>
          </w:p>
        </w:tc>
        <w:tc>
          <w:tcPr>
            <w:tcW w:w="1525" w:type="dxa"/>
            <w:tcBorders>
              <w:top w:val="nil"/>
              <w:left w:val="nil"/>
              <w:bottom w:val="single" w:sz="4" w:space="0" w:color="auto"/>
              <w:right w:val="single" w:sz="4" w:space="0" w:color="auto"/>
            </w:tcBorders>
            <w:shd w:val="clear" w:color="000000" w:fill="FFFFFF"/>
            <w:vAlign w:val="center"/>
            <w:hideMark/>
          </w:tcPr>
          <w:p w14:paraId="2A5D4632" w14:textId="77777777" w:rsidR="004D237A" w:rsidRPr="004D237A" w:rsidRDefault="004D237A" w:rsidP="004D237A">
            <w:pPr>
              <w:spacing w:line="240" w:lineRule="auto"/>
              <w:jc w:val="center"/>
              <w:rPr>
                <w:rFonts w:ascii="Segoe UI" w:eastAsia="Times New Roman" w:hAnsi="Segoe UI" w:cs="Segoe UI"/>
                <w:b/>
                <w:bCs/>
                <w:color w:val="0F1115"/>
                <w:lang w:val="en-IN"/>
              </w:rPr>
            </w:pPr>
            <w:r w:rsidRPr="004D237A">
              <w:rPr>
                <w:rFonts w:ascii="Segoe UI" w:eastAsia="Times New Roman" w:hAnsi="Segoe UI" w:cs="Segoe UI"/>
                <w:b/>
                <w:bCs/>
                <w:color w:val="0F1115"/>
                <w:lang w:val="en-IN"/>
              </w:rPr>
              <w:t>$3,311</w:t>
            </w:r>
          </w:p>
        </w:tc>
        <w:tc>
          <w:tcPr>
            <w:tcW w:w="1636" w:type="dxa"/>
            <w:tcBorders>
              <w:top w:val="nil"/>
              <w:left w:val="nil"/>
              <w:bottom w:val="single" w:sz="4" w:space="0" w:color="auto"/>
              <w:right w:val="single" w:sz="4" w:space="0" w:color="auto"/>
            </w:tcBorders>
            <w:shd w:val="clear" w:color="000000" w:fill="FFFFFF"/>
            <w:vAlign w:val="center"/>
            <w:hideMark/>
          </w:tcPr>
          <w:p w14:paraId="575AC720" w14:textId="77777777" w:rsidR="004D237A" w:rsidRPr="004D237A" w:rsidRDefault="004D237A" w:rsidP="004D237A">
            <w:pPr>
              <w:spacing w:line="240" w:lineRule="auto"/>
              <w:jc w:val="center"/>
              <w:rPr>
                <w:rFonts w:ascii="Segoe UI" w:eastAsia="Times New Roman" w:hAnsi="Segoe UI" w:cs="Segoe UI"/>
                <w:b/>
                <w:bCs/>
                <w:color w:val="0F1115"/>
                <w:sz w:val="20"/>
                <w:szCs w:val="20"/>
                <w:lang w:val="en-IN"/>
              </w:rPr>
            </w:pPr>
            <w:r w:rsidRPr="004D237A">
              <w:rPr>
                <w:rFonts w:ascii="Segoe UI" w:eastAsia="Times New Roman" w:hAnsi="Segoe UI" w:cs="Segoe UI"/>
                <w:b/>
                <w:bCs/>
                <w:color w:val="0F1115"/>
                <w:sz w:val="20"/>
                <w:szCs w:val="20"/>
                <w:lang w:val="en-IN"/>
              </w:rPr>
              <w:t>$3,485</w:t>
            </w:r>
          </w:p>
        </w:tc>
      </w:tr>
      <w:tr w:rsidR="004D237A" w:rsidRPr="004D237A" w14:paraId="57FC9A05" w14:textId="77777777" w:rsidTr="00AB3D7F">
        <w:trPr>
          <w:trHeight w:val="52"/>
        </w:trPr>
        <w:tc>
          <w:tcPr>
            <w:tcW w:w="2190" w:type="dxa"/>
            <w:tcBorders>
              <w:top w:val="nil"/>
              <w:left w:val="single" w:sz="4" w:space="0" w:color="auto"/>
              <w:bottom w:val="single" w:sz="4" w:space="0" w:color="auto"/>
              <w:right w:val="single" w:sz="4" w:space="0" w:color="auto"/>
            </w:tcBorders>
            <w:shd w:val="clear" w:color="000000" w:fill="FFFFFF"/>
            <w:vAlign w:val="center"/>
            <w:hideMark/>
          </w:tcPr>
          <w:p w14:paraId="2627F505" w14:textId="77777777" w:rsidR="004D237A" w:rsidRPr="004D237A" w:rsidRDefault="004D237A" w:rsidP="004D237A">
            <w:pPr>
              <w:spacing w:line="240" w:lineRule="auto"/>
              <w:jc w:val="center"/>
              <w:rPr>
                <w:rFonts w:ascii="Segoe UI" w:eastAsia="Times New Roman" w:hAnsi="Segoe UI" w:cs="Segoe UI"/>
                <w:b/>
                <w:bCs/>
                <w:color w:val="0F1115"/>
                <w:lang w:val="en-IN"/>
              </w:rPr>
            </w:pPr>
            <w:r w:rsidRPr="004D237A">
              <w:rPr>
                <w:rFonts w:ascii="Segoe UI" w:eastAsia="Times New Roman" w:hAnsi="Segoe UI" w:cs="Segoe UI"/>
                <w:b/>
                <w:bCs/>
                <w:color w:val="0F1115"/>
                <w:lang w:val="en-IN"/>
              </w:rPr>
              <w:t> </w:t>
            </w:r>
          </w:p>
        </w:tc>
        <w:tc>
          <w:tcPr>
            <w:tcW w:w="1671" w:type="dxa"/>
            <w:tcBorders>
              <w:top w:val="nil"/>
              <w:left w:val="nil"/>
              <w:bottom w:val="single" w:sz="4" w:space="0" w:color="auto"/>
              <w:right w:val="single" w:sz="4" w:space="0" w:color="auto"/>
            </w:tcBorders>
            <w:shd w:val="clear" w:color="000000" w:fill="FFFFFF"/>
            <w:vAlign w:val="center"/>
            <w:hideMark/>
          </w:tcPr>
          <w:p w14:paraId="65EF94A9" w14:textId="77777777" w:rsidR="004D237A" w:rsidRPr="004D237A" w:rsidRDefault="004D237A" w:rsidP="004D237A">
            <w:pPr>
              <w:spacing w:line="240" w:lineRule="auto"/>
              <w:jc w:val="center"/>
              <w:rPr>
                <w:rFonts w:ascii="Segoe UI" w:eastAsia="Times New Roman" w:hAnsi="Segoe UI" w:cs="Segoe UI"/>
                <w:b/>
                <w:bCs/>
                <w:color w:val="0F1115"/>
                <w:lang w:val="en-IN"/>
              </w:rPr>
            </w:pPr>
            <w:r w:rsidRPr="004D237A">
              <w:rPr>
                <w:rFonts w:ascii="Segoe UI" w:eastAsia="Times New Roman" w:hAnsi="Segoe UI" w:cs="Segoe UI"/>
                <w:b/>
                <w:bCs/>
                <w:color w:val="0F1115"/>
                <w:lang w:val="en-IN"/>
              </w:rPr>
              <w:t> </w:t>
            </w:r>
          </w:p>
        </w:tc>
        <w:tc>
          <w:tcPr>
            <w:tcW w:w="1471" w:type="dxa"/>
            <w:tcBorders>
              <w:top w:val="nil"/>
              <w:left w:val="nil"/>
              <w:bottom w:val="single" w:sz="4" w:space="0" w:color="auto"/>
              <w:right w:val="single" w:sz="4" w:space="0" w:color="auto"/>
            </w:tcBorders>
            <w:shd w:val="clear" w:color="000000" w:fill="FFFFFF"/>
            <w:vAlign w:val="center"/>
            <w:hideMark/>
          </w:tcPr>
          <w:p w14:paraId="3326FB0D" w14:textId="77777777" w:rsidR="004D237A" w:rsidRPr="004D237A" w:rsidRDefault="004D237A" w:rsidP="004D237A">
            <w:pPr>
              <w:spacing w:line="240" w:lineRule="auto"/>
              <w:jc w:val="center"/>
              <w:rPr>
                <w:rFonts w:ascii="Segoe UI" w:eastAsia="Times New Roman" w:hAnsi="Segoe UI" w:cs="Segoe UI"/>
                <w:b/>
                <w:bCs/>
                <w:color w:val="0F1115"/>
                <w:lang w:val="en-IN"/>
              </w:rPr>
            </w:pPr>
            <w:r w:rsidRPr="004D237A">
              <w:rPr>
                <w:rFonts w:ascii="Segoe UI" w:eastAsia="Times New Roman" w:hAnsi="Segoe UI" w:cs="Segoe UI"/>
                <w:b/>
                <w:bCs/>
                <w:color w:val="0F1115"/>
                <w:lang w:val="en-IN"/>
              </w:rPr>
              <w:t> </w:t>
            </w:r>
          </w:p>
        </w:tc>
        <w:tc>
          <w:tcPr>
            <w:tcW w:w="1470" w:type="dxa"/>
            <w:tcBorders>
              <w:top w:val="nil"/>
              <w:left w:val="nil"/>
              <w:bottom w:val="single" w:sz="4" w:space="0" w:color="auto"/>
              <w:right w:val="single" w:sz="4" w:space="0" w:color="auto"/>
            </w:tcBorders>
            <w:shd w:val="clear" w:color="000000" w:fill="FFFFFF"/>
            <w:vAlign w:val="center"/>
            <w:hideMark/>
          </w:tcPr>
          <w:p w14:paraId="7979EB86" w14:textId="77777777" w:rsidR="004D237A" w:rsidRPr="004D237A" w:rsidRDefault="004D237A" w:rsidP="004D237A">
            <w:pPr>
              <w:spacing w:line="240" w:lineRule="auto"/>
              <w:jc w:val="center"/>
              <w:rPr>
                <w:rFonts w:ascii="Segoe UI" w:eastAsia="Times New Roman" w:hAnsi="Segoe UI" w:cs="Segoe UI"/>
                <w:b/>
                <w:bCs/>
                <w:color w:val="0F1115"/>
                <w:lang w:val="en-IN"/>
              </w:rPr>
            </w:pPr>
            <w:r w:rsidRPr="004D237A">
              <w:rPr>
                <w:rFonts w:ascii="Segoe UI" w:eastAsia="Times New Roman" w:hAnsi="Segoe UI" w:cs="Segoe UI"/>
                <w:b/>
                <w:bCs/>
                <w:color w:val="0F1115"/>
                <w:lang w:val="en-IN"/>
              </w:rPr>
              <w:t> </w:t>
            </w:r>
          </w:p>
        </w:tc>
        <w:tc>
          <w:tcPr>
            <w:tcW w:w="1525" w:type="dxa"/>
            <w:tcBorders>
              <w:top w:val="nil"/>
              <w:left w:val="nil"/>
              <w:bottom w:val="single" w:sz="4" w:space="0" w:color="auto"/>
              <w:right w:val="single" w:sz="4" w:space="0" w:color="auto"/>
            </w:tcBorders>
            <w:shd w:val="clear" w:color="000000" w:fill="FFFFFF"/>
            <w:vAlign w:val="center"/>
            <w:hideMark/>
          </w:tcPr>
          <w:p w14:paraId="554D70A9" w14:textId="77777777" w:rsidR="004D237A" w:rsidRPr="004D237A" w:rsidRDefault="004D237A" w:rsidP="004D237A">
            <w:pPr>
              <w:spacing w:line="240" w:lineRule="auto"/>
              <w:jc w:val="center"/>
              <w:rPr>
                <w:rFonts w:ascii="Segoe UI" w:eastAsia="Times New Roman" w:hAnsi="Segoe UI" w:cs="Segoe UI"/>
                <w:b/>
                <w:bCs/>
                <w:color w:val="0F1115"/>
                <w:lang w:val="en-IN"/>
              </w:rPr>
            </w:pPr>
            <w:r w:rsidRPr="004D237A">
              <w:rPr>
                <w:rFonts w:ascii="Segoe UI" w:eastAsia="Times New Roman" w:hAnsi="Segoe UI" w:cs="Segoe UI"/>
                <w:b/>
                <w:bCs/>
                <w:color w:val="0F1115"/>
                <w:lang w:val="en-IN"/>
              </w:rPr>
              <w:t> </w:t>
            </w:r>
          </w:p>
        </w:tc>
        <w:tc>
          <w:tcPr>
            <w:tcW w:w="1636" w:type="dxa"/>
            <w:tcBorders>
              <w:top w:val="nil"/>
              <w:left w:val="nil"/>
              <w:bottom w:val="single" w:sz="4" w:space="0" w:color="auto"/>
              <w:right w:val="single" w:sz="4" w:space="0" w:color="auto"/>
            </w:tcBorders>
            <w:shd w:val="clear" w:color="000000" w:fill="FFFFFF"/>
            <w:vAlign w:val="center"/>
            <w:hideMark/>
          </w:tcPr>
          <w:p w14:paraId="16E7DC56" w14:textId="77777777" w:rsidR="004D237A" w:rsidRPr="004D237A" w:rsidRDefault="004D237A" w:rsidP="004D237A">
            <w:pPr>
              <w:spacing w:line="240" w:lineRule="auto"/>
              <w:jc w:val="center"/>
              <w:rPr>
                <w:rFonts w:ascii="Segoe UI" w:eastAsia="Times New Roman" w:hAnsi="Segoe UI" w:cs="Segoe UI"/>
                <w:b/>
                <w:bCs/>
                <w:color w:val="0F1115"/>
                <w:lang w:val="en-IN"/>
              </w:rPr>
            </w:pPr>
            <w:r w:rsidRPr="004D237A">
              <w:rPr>
                <w:rFonts w:ascii="Segoe UI" w:eastAsia="Times New Roman" w:hAnsi="Segoe UI" w:cs="Segoe UI"/>
                <w:b/>
                <w:bCs/>
                <w:color w:val="0F1115"/>
                <w:lang w:val="en-IN"/>
              </w:rPr>
              <w:t> </w:t>
            </w:r>
          </w:p>
        </w:tc>
      </w:tr>
      <w:tr w:rsidR="004D237A" w:rsidRPr="004D237A" w14:paraId="055511CB" w14:textId="77777777" w:rsidTr="00AB3D7F">
        <w:trPr>
          <w:trHeight w:val="217"/>
        </w:trPr>
        <w:tc>
          <w:tcPr>
            <w:tcW w:w="2190" w:type="dxa"/>
            <w:tcBorders>
              <w:top w:val="nil"/>
              <w:left w:val="single" w:sz="4" w:space="0" w:color="auto"/>
              <w:bottom w:val="single" w:sz="4" w:space="0" w:color="auto"/>
              <w:right w:val="single" w:sz="4" w:space="0" w:color="auto"/>
            </w:tcBorders>
            <w:shd w:val="clear" w:color="000000" w:fill="FFFFFF"/>
            <w:vAlign w:val="center"/>
            <w:hideMark/>
          </w:tcPr>
          <w:p w14:paraId="10AD964C" w14:textId="77777777" w:rsidR="004D237A" w:rsidRPr="004D237A" w:rsidRDefault="004D237A" w:rsidP="004D237A">
            <w:pPr>
              <w:spacing w:line="240" w:lineRule="auto"/>
              <w:jc w:val="center"/>
              <w:rPr>
                <w:rFonts w:ascii="Segoe UI" w:eastAsia="Times New Roman" w:hAnsi="Segoe UI" w:cs="Segoe UI"/>
                <w:b/>
                <w:bCs/>
                <w:color w:val="0F1115"/>
                <w:lang w:val="en-IN"/>
              </w:rPr>
            </w:pPr>
            <w:r w:rsidRPr="004D237A">
              <w:rPr>
                <w:rFonts w:ascii="Segoe UI" w:eastAsia="Times New Roman" w:hAnsi="Segoe UI" w:cs="Segoe UI"/>
                <w:b/>
                <w:bCs/>
                <w:color w:val="0F1115"/>
                <w:lang w:val="en-IN"/>
              </w:rPr>
              <w:lastRenderedPageBreak/>
              <w:t>Property and equipment, net</w:t>
            </w:r>
          </w:p>
        </w:tc>
        <w:tc>
          <w:tcPr>
            <w:tcW w:w="1671" w:type="dxa"/>
            <w:tcBorders>
              <w:top w:val="nil"/>
              <w:left w:val="nil"/>
              <w:bottom w:val="single" w:sz="4" w:space="0" w:color="auto"/>
              <w:right w:val="single" w:sz="4" w:space="0" w:color="auto"/>
            </w:tcBorders>
            <w:shd w:val="clear" w:color="000000" w:fill="FFFFFF"/>
            <w:vAlign w:val="center"/>
            <w:hideMark/>
          </w:tcPr>
          <w:p w14:paraId="6E6BAB56" w14:textId="77777777" w:rsidR="004D237A" w:rsidRPr="004D237A" w:rsidRDefault="004D237A" w:rsidP="004D237A">
            <w:pPr>
              <w:spacing w:line="240" w:lineRule="auto"/>
              <w:jc w:val="center"/>
              <w:rPr>
                <w:rFonts w:ascii="Segoe UI" w:eastAsia="Times New Roman" w:hAnsi="Segoe UI" w:cs="Segoe UI"/>
                <w:b/>
                <w:bCs/>
                <w:color w:val="0F1115"/>
                <w:lang w:val="en-IN"/>
              </w:rPr>
            </w:pPr>
            <w:r w:rsidRPr="004D237A">
              <w:rPr>
                <w:rFonts w:ascii="Segoe UI" w:eastAsia="Times New Roman" w:hAnsi="Segoe UI" w:cs="Segoe UI"/>
                <w:b/>
                <w:bCs/>
                <w:color w:val="0F1115"/>
                <w:lang w:val="en-IN"/>
              </w:rPr>
              <w:t>$1,514</w:t>
            </w:r>
          </w:p>
        </w:tc>
        <w:tc>
          <w:tcPr>
            <w:tcW w:w="1471" w:type="dxa"/>
            <w:tcBorders>
              <w:top w:val="nil"/>
              <w:left w:val="nil"/>
              <w:bottom w:val="single" w:sz="4" w:space="0" w:color="auto"/>
              <w:right w:val="single" w:sz="4" w:space="0" w:color="auto"/>
            </w:tcBorders>
            <w:shd w:val="clear" w:color="000000" w:fill="FFFFFF"/>
            <w:vAlign w:val="center"/>
            <w:hideMark/>
          </w:tcPr>
          <w:p w14:paraId="3398F841" w14:textId="77777777" w:rsidR="004D237A" w:rsidRPr="004D237A" w:rsidRDefault="004D237A" w:rsidP="004D237A">
            <w:pPr>
              <w:spacing w:line="240" w:lineRule="auto"/>
              <w:jc w:val="center"/>
              <w:rPr>
                <w:rFonts w:ascii="Segoe UI" w:eastAsia="Times New Roman" w:hAnsi="Segoe UI" w:cs="Segoe UI"/>
                <w:b/>
                <w:bCs/>
                <w:color w:val="0F1115"/>
                <w:lang w:val="en-IN"/>
              </w:rPr>
            </w:pPr>
            <w:r w:rsidRPr="004D237A">
              <w:rPr>
                <w:rFonts w:ascii="Segoe UI" w:eastAsia="Times New Roman" w:hAnsi="Segoe UI" w:cs="Segoe UI"/>
                <w:b/>
                <w:bCs/>
                <w:color w:val="0F1115"/>
                <w:lang w:val="en-IN"/>
              </w:rPr>
              <w:t>$1,503</w:t>
            </w:r>
          </w:p>
        </w:tc>
        <w:tc>
          <w:tcPr>
            <w:tcW w:w="1470" w:type="dxa"/>
            <w:tcBorders>
              <w:top w:val="nil"/>
              <w:left w:val="nil"/>
              <w:bottom w:val="single" w:sz="4" w:space="0" w:color="auto"/>
              <w:right w:val="single" w:sz="4" w:space="0" w:color="auto"/>
            </w:tcBorders>
            <w:shd w:val="clear" w:color="000000" w:fill="FFFFFF"/>
            <w:vAlign w:val="center"/>
            <w:hideMark/>
          </w:tcPr>
          <w:p w14:paraId="0E78B2C1" w14:textId="77777777" w:rsidR="004D237A" w:rsidRPr="004D237A" w:rsidRDefault="004D237A" w:rsidP="004D237A">
            <w:pPr>
              <w:spacing w:line="240" w:lineRule="auto"/>
              <w:jc w:val="center"/>
              <w:rPr>
                <w:rFonts w:ascii="Segoe UI" w:eastAsia="Times New Roman" w:hAnsi="Segoe UI" w:cs="Segoe UI"/>
                <w:b/>
                <w:bCs/>
                <w:color w:val="0F1115"/>
                <w:lang w:val="en-IN"/>
              </w:rPr>
            </w:pPr>
            <w:r w:rsidRPr="004D237A">
              <w:rPr>
                <w:rFonts w:ascii="Segoe UI" w:eastAsia="Times New Roman" w:hAnsi="Segoe UI" w:cs="Segoe UI"/>
                <w:b/>
                <w:bCs/>
                <w:color w:val="0F1115"/>
                <w:lang w:val="en-IN"/>
              </w:rPr>
              <w:t>$1,585</w:t>
            </w:r>
          </w:p>
        </w:tc>
        <w:tc>
          <w:tcPr>
            <w:tcW w:w="1525" w:type="dxa"/>
            <w:tcBorders>
              <w:top w:val="nil"/>
              <w:left w:val="nil"/>
              <w:bottom w:val="single" w:sz="4" w:space="0" w:color="auto"/>
              <w:right w:val="single" w:sz="4" w:space="0" w:color="auto"/>
            </w:tcBorders>
            <w:shd w:val="clear" w:color="000000" w:fill="FFFFFF"/>
            <w:vAlign w:val="center"/>
            <w:hideMark/>
          </w:tcPr>
          <w:p w14:paraId="476E411F" w14:textId="77777777" w:rsidR="004D237A" w:rsidRPr="004D237A" w:rsidRDefault="004D237A" w:rsidP="004D237A">
            <w:pPr>
              <w:spacing w:line="240" w:lineRule="auto"/>
              <w:jc w:val="center"/>
              <w:rPr>
                <w:rFonts w:ascii="Segoe UI" w:eastAsia="Times New Roman" w:hAnsi="Segoe UI" w:cs="Segoe UI"/>
                <w:b/>
                <w:bCs/>
                <w:color w:val="0F1115"/>
                <w:lang w:val="en-IN"/>
              </w:rPr>
            </w:pPr>
            <w:r w:rsidRPr="004D237A">
              <w:rPr>
                <w:rFonts w:ascii="Segoe UI" w:eastAsia="Times New Roman" w:hAnsi="Segoe UI" w:cs="Segoe UI"/>
                <w:b/>
                <w:bCs/>
                <w:color w:val="0F1115"/>
                <w:lang w:val="en-IN"/>
              </w:rPr>
              <w:t>$1,581</w:t>
            </w:r>
          </w:p>
        </w:tc>
        <w:tc>
          <w:tcPr>
            <w:tcW w:w="1636" w:type="dxa"/>
            <w:tcBorders>
              <w:top w:val="nil"/>
              <w:left w:val="nil"/>
              <w:bottom w:val="single" w:sz="4" w:space="0" w:color="auto"/>
              <w:right w:val="single" w:sz="4" w:space="0" w:color="auto"/>
            </w:tcBorders>
            <w:shd w:val="clear" w:color="000000" w:fill="FFFFFF"/>
            <w:vAlign w:val="center"/>
            <w:hideMark/>
          </w:tcPr>
          <w:p w14:paraId="6BC52624" w14:textId="77777777" w:rsidR="004D237A" w:rsidRPr="004D237A" w:rsidRDefault="004D237A" w:rsidP="004D237A">
            <w:pPr>
              <w:spacing w:line="240" w:lineRule="auto"/>
              <w:jc w:val="center"/>
              <w:rPr>
                <w:rFonts w:ascii="Segoe UI" w:eastAsia="Times New Roman" w:hAnsi="Segoe UI" w:cs="Segoe UI"/>
                <w:b/>
                <w:bCs/>
                <w:color w:val="0F1115"/>
                <w:lang w:val="en-IN"/>
              </w:rPr>
            </w:pPr>
            <w:r w:rsidRPr="004D237A">
              <w:rPr>
                <w:rFonts w:ascii="Segoe UI" w:eastAsia="Times New Roman" w:hAnsi="Segoe UI" w:cs="Segoe UI"/>
                <w:b/>
                <w:bCs/>
                <w:color w:val="0F1115"/>
                <w:lang w:val="en-IN"/>
              </w:rPr>
              <w:t>$1,833</w:t>
            </w:r>
          </w:p>
        </w:tc>
      </w:tr>
      <w:tr w:rsidR="004D237A" w:rsidRPr="004D237A" w14:paraId="3064898F" w14:textId="77777777" w:rsidTr="00AB3D7F">
        <w:trPr>
          <w:trHeight w:val="52"/>
        </w:trPr>
        <w:tc>
          <w:tcPr>
            <w:tcW w:w="2190" w:type="dxa"/>
            <w:tcBorders>
              <w:top w:val="nil"/>
              <w:left w:val="single" w:sz="4" w:space="0" w:color="auto"/>
              <w:bottom w:val="single" w:sz="4" w:space="0" w:color="auto"/>
              <w:right w:val="single" w:sz="4" w:space="0" w:color="auto"/>
            </w:tcBorders>
            <w:shd w:val="clear" w:color="000000" w:fill="FFFFFF"/>
            <w:vAlign w:val="center"/>
            <w:hideMark/>
          </w:tcPr>
          <w:p w14:paraId="2B983CA3" w14:textId="77777777" w:rsidR="004D237A" w:rsidRPr="004D237A" w:rsidRDefault="004D237A" w:rsidP="004D237A">
            <w:pPr>
              <w:spacing w:line="240" w:lineRule="auto"/>
              <w:jc w:val="center"/>
              <w:rPr>
                <w:rFonts w:ascii="Segoe UI" w:eastAsia="Times New Roman" w:hAnsi="Segoe UI" w:cs="Segoe UI"/>
                <w:b/>
                <w:bCs/>
                <w:color w:val="0F1115"/>
                <w:lang w:val="en-IN"/>
              </w:rPr>
            </w:pPr>
            <w:r w:rsidRPr="004D237A">
              <w:rPr>
                <w:rFonts w:ascii="Segoe UI" w:eastAsia="Times New Roman" w:hAnsi="Segoe UI" w:cs="Segoe UI"/>
                <w:b/>
                <w:bCs/>
                <w:color w:val="0F1115"/>
                <w:lang w:val="en-IN"/>
              </w:rPr>
              <w:t> </w:t>
            </w:r>
          </w:p>
        </w:tc>
        <w:tc>
          <w:tcPr>
            <w:tcW w:w="1671" w:type="dxa"/>
            <w:tcBorders>
              <w:top w:val="nil"/>
              <w:left w:val="nil"/>
              <w:bottom w:val="single" w:sz="4" w:space="0" w:color="auto"/>
              <w:right w:val="single" w:sz="4" w:space="0" w:color="auto"/>
            </w:tcBorders>
            <w:shd w:val="clear" w:color="000000" w:fill="FFFFFF"/>
            <w:vAlign w:val="center"/>
            <w:hideMark/>
          </w:tcPr>
          <w:p w14:paraId="0A5B1348" w14:textId="77777777" w:rsidR="004D237A" w:rsidRPr="004D237A" w:rsidRDefault="004D237A" w:rsidP="004D237A">
            <w:pPr>
              <w:spacing w:line="240" w:lineRule="auto"/>
              <w:jc w:val="center"/>
              <w:rPr>
                <w:rFonts w:ascii="Segoe UI" w:eastAsia="Times New Roman" w:hAnsi="Segoe UI" w:cs="Segoe UI"/>
                <w:b/>
                <w:bCs/>
                <w:color w:val="0F1115"/>
                <w:lang w:val="en-IN"/>
              </w:rPr>
            </w:pPr>
            <w:r w:rsidRPr="004D237A">
              <w:rPr>
                <w:rFonts w:ascii="Segoe UI" w:eastAsia="Times New Roman" w:hAnsi="Segoe UI" w:cs="Segoe UI"/>
                <w:b/>
                <w:bCs/>
                <w:color w:val="0F1115"/>
                <w:lang w:val="en-IN"/>
              </w:rPr>
              <w:t> </w:t>
            </w:r>
          </w:p>
        </w:tc>
        <w:tc>
          <w:tcPr>
            <w:tcW w:w="1471" w:type="dxa"/>
            <w:tcBorders>
              <w:top w:val="nil"/>
              <w:left w:val="nil"/>
              <w:bottom w:val="single" w:sz="4" w:space="0" w:color="auto"/>
              <w:right w:val="single" w:sz="4" w:space="0" w:color="auto"/>
            </w:tcBorders>
            <w:shd w:val="clear" w:color="000000" w:fill="FFFFFF"/>
            <w:vAlign w:val="center"/>
            <w:hideMark/>
          </w:tcPr>
          <w:p w14:paraId="62FF715E" w14:textId="77777777" w:rsidR="004D237A" w:rsidRPr="004D237A" w:rsidRDefault="004D237A" w:rsidP="004D237A">
            <w:pPr>
              <w:spacing w:line="240" w:lineRule="auto"/>
              <w:jc w:val="center"/>
              <w:rPr>
                <w:rFonts w:ascii="Segoe UI" w:eastAsia="Times New Roman" w:hAnsi="Segoe UI" w:cs="Segoe UI"/>
                <w:b/>
                <w:bCs/>
                <w:color w:val="0F1115"/>
                <w:lang w:val="en-IN"/>
              </w:rPr>
            </w:pPr>
            <w:r w:rsidRPr="004D237A">
              <w:rPr>
                <w:rFonts w:ascii="Segoe UI" w:eastAsia="Times New Roman" w:hAnsi="Segoe UI" w:cs="Segoe UI"/>
                <w:b/>
                <w:bCs/>
                <w:color w:val="0F1115"/>
                <w:lang w:val="en-IN"/>
              </w:rPr>
              <w:t> </w:t>
            </w:r>
          </w:p>
        </w:tc>
        <w:tc>
          <w:tcPr>
            <w:tcW w:w="1470" w:type="dxa"/>
            <w:tcBorders>
              <w:top w:val="nil"/>
              <w:left w:val="nil"/>
              <w:bottom w:val="single" w:sz="4" w:space="0" w:color="auto"/>
              <w:right w:val="single" w:sz="4" w:space="0" w:color="auto"/>
            </w:tcBorders>
            <w:shd w:val="clear" w:color="000000" w:fill="FFFFFF"/>
            <w:vAlign w:val="center"/>
            <w:hideMark/>
          </w:tcPr>
          <w:p w14:paraId="7CAD1689" w14:textId="77777777" w:rsidR="004D237A" w:rsidRPr="004D237A" w:rsidRDefault="004D237A" w:rsidP="004D237A">
            <w:pPr>
              <w:spacing w:line="240" w:lineRule="auto"/>
              <w:jc w:val="center"/>
              <w:rPr>
                <w:rFonts w:ascii="Segoe UI" w:eastAsia="Times New Roman" w:hAnsi="Segoe UI" w:cs="Segoe UI"/>
                <w:b/>
                <w:bCs/>
                <w:color w:val="0F1115"/>
                <w:lang w:val="en-IN"/>
              </w:rPr>
            </w:pPr>
            <w:r w:rsidRPr="004D237A">
              <w:rPr>
                <w:rFonts w:ascii="Segoe UI" w:eastAsia="Times New Roman" w:hAnsi="Segoe UI" w:cs="Segoe UI"/>
                <w:b/>
                <w:bCs/>
                <w:color w:val="0F1115"/>
                <w:lang w:val="en-IN"/>
              </w:rPr>
              <w:t> </w:t>
            </w:r>
          </w:p>
        </w:tc>
        <w:tc>
          <w:tcPr>
            <w:tcW w:w="1525" w:type="dxa"/>
            <w:tcBorders>
              <w:top w:val="nil"/>
              <w:left w:val="nil"/>
              <w:bottom w:val="single" w:sz="4" w:space="0" w:color="auto"/>
              <w:right w:val="single" w:sz="4" w:space="0" w:color="auto"/>
            </w:tcBorders>
            <w:shd w:val="clear" w:color="000000" w:fill="FFFFFF"/>
            <w:vAlign w:val="center"/>
            <w:hideMark/>
          </w:tcPr>
          <w:p w14:paraId="17467B7C" w14:textId="77777777" w:rsidR="004D237A" w:rsidRPr="004D237A" w:rsidRDefault="004D237A" w:rsidP="004D237A">
            <w:pPr>
              <w:spacing w:line="240" w:lineRule="auto"/>
              <w:jc w:val="center"/>
              <w:rPr>
                <w:rFonts w:ascii="Segoe UI" w:eastAsia="Times New Roman" w:hAnsi="Segoe UI" w:cs="Segoe UI"/>
                <w:b/>
                <w:bCs/>
                <w:color w:val="0F1115"/>
                <w:lang w:val="en-IN"/>
              </w:rPr>
            </w:pPr>
            <w:r w:rsidRPr="004D237A">
              <w:rPr>
                <w:rFonts w:ascii="Segoe UI" w:eastAsia="Times New Roman" w:hAnsi="Segoe UI" w:cs="Segoe UI"/>
                <w:b/>
                <w:bCs/>
                <w:color w:val="0F1115"/>
                <w:lang w:val="en-IN"/>
              </w:rPr>
              <w:t> </w:t>
            </w:r>
          </w:p>
        </w:tc>
        <w:tc>
          <w:tcPr>
            <w:tcW w:w="1636" w:type="dxa"/>
            <w:tcBorders>
              <w:top w:val="nil"/>
              <w:left w:val="nil"/>
              <w:bottom w:val="single" w:sz="4" w:space="0" w:color="auto"/>
              <w:right w:val="single" w:sz="4" w:space="0" w:color="auto"/>
            </w:tcBorders>
            <w:shd w:val="clear" w:color="000000" w:fill="FFFFFF"/>
            <w:vAlign w:val="center"/>
            <w:hideMark/>
          </w:tcPr>
          <w:p w14:paraId="05FC0550" w14:textId="77777777" w:rsidR="004D237A" w:rsidRPr="004D237A" w:rsidRDefault="004D237A" w:rsidP="004D237A">
            <w:pPr>
              <w:spacing w:line="240" w:lineRule="auto"/>
              <w:jc w:val="center"/>
              <w:rPr>
                <w:rFonts w:ascii="Segoe UI" w:eastAsia="Times New Roman" w:hAnsi="Segoe UI" w:cs="Segoe UI"/>
                <w:b/>
                <w:bCs/>
                <w:color w:val="0F1115"/>
                <w:lang w:val="en-IN"/>
              </w:rPr>
            </w:pPr>
            <w:r w:rsidRPr="004D237A">
              <w:rPr>
                <w:rFonts w:ascii="Segoe UI" w:eastAsia="Times New Roman" w:hAnsi="Segoe UI" w:cs="Segoe UI"/>
                <w:b/>
                <w:bCs/>
                <w:color w:val="0F1115"/>
                <w:lang w:val="en-IN"/>
              </w:rPr>
              <w:t> </w:t>
            </w:r>
          </w:p>
        </w:tc>
      </w:tr>
      <w:tr w:rsidR="004D237A" w:rsidRPr="004D237A" w14:paraId="06486498" w14:textId="77777777" w:rsidTr="00AB3D7F">
        <w:trPr>
          <w:trHeight w:val="162"/>
        </w:trPr>
        <w:tc>
          <w:tcPr>
            <w:tcW w:w="2190" w:type="dxa"/>
            <w:tcBorders>
              <w:top w:val="nil"/>
              <w:left w:val="single" w:sz="4" w:space="0" w:color="auto"/>
              <w:bottom w:val="single" w:sz="4" w:space="0" w:color="auto"/>
              <w:right w:val="single" w:sz="4" w:space="0" w:color="auto"/>
            </w:tcBorders>
            <w:shd w:val="clear" w:color="000000" w:fill="FFFFFF"/>
            <w:vAlign w:val="center"/>
            <w:hideMark/>
          </w:tcPr>
          <w:p w14:paraId="1BFDEEF8" w14:textId="77777777" w:rsidR="004D237A" w:rsidRPr="004D237A" w:rsidRDefault="004D237A" w:rsidP="004D237A">
            <w:pPr>
              <w:spacing w:line="240" w:lineRule="auto"/>
              <w:jc w:val="center"/>
              <w:rPr>
                <w:rFonts w:ascii="Segoe UI" w:eastAsia="Times New Roman" w:hAnsi="Segoe UI" w:cs="Segoe UI"/>
                <w:b/>
                <w:bCs/>
                <w:color w:val="0F1115"/>
                <w:lang w:val="en-IN"/>
              </w:rPr>
            </w:pPr>
            <w:r w:rsidRPr="004D237A">
              <w:rPr>
                <w:rFonts w:ascii="Segoe UI" w:eastAsia="Times New Roman" w:hAnsi="Segoe UI" w:cs="Segoe UI"/>
                <w:b/>
                <w:bCs/>
                <w:color w:val="0F1115"/>
                <w:lang w:val="en-IN"/>
              </w:rPr>
              <w:t>Intangible Assets</w:t>
            </w:r>
          </w:p>
        </w:tc>
        <w:tc>
          <w:tcPr>
            <w:tcW w:w="1671" w:type="dxa"/>
            <w:tcBorders>
              <w:top w:val="nil"/>
              <w:left w:val="nil"/>
              <w:bottom w:val="single" w:sz="4" w:space="0" w:color="auto"/>
              <w:right w:val="single" w:sz="4" w:space="0" w:color="auto"/>
            </w:tcBorders>
            <w:shd w:val="clear" w:color="000000" w:fill="FFFFFF"/>
            <w:vAlign w:val="center"/>
            <w:hideMark/>
          </w:tcPr>
          <w:p w14:paraId="77C56686" w14:textId="77777777" w:rsidR="004D237A" w:rsidRPr="004D237A" w:rsidRDefault="004D237A" w:rsidP="004D237A">
            <w:pPr>
              <w:spacing w:line="240" w:lineRule="auto"/>
              <w:jc w:val="center"/>
              <w:rPr>
                <w:rFonts w:ascii="Segoe UI" w:eastAsia="Times New Roman" w:hAnsi="Segoe UI" w:cs="Segoe UI"/>
                <w:b/>
                <w:bCs/>
                <w:color w:val="0F1115"/>
                <w:lang w:val="en-IN"/>
              </w:rPr>
            </w:pPr>
            <w:r w:rsidRPr="004D237A">
              <w:rPr>
                <w:rFonts w:ascii="Segoe UI" w:eastAsia="Times New Roman" w:hAnsi="Segoe UI" w:cs="Segoe UI"/>
                <w:b/>
                <w:bCs/>
                <w:color w:val="0F1115"/>
                <w:lang w:val="en-IN"/>
              </w:rPr>
              <w:t> </w:t>
            </w:r>
          </w:p>
        </w:tc>
        <w:tc>
          <w:tcPr>
            <w:tcW w:w="1471" w:type="dxa"/>
            <w:tcBorders>
              <w:top w:val="nil"/>
              <w:left w:val="nil"/>
              <w:bottom w:val="single" w:sz="4" w:space="0" w:color="auto"/>
              <w:right w:val="single" w:sz="4" w:space="0" w:color="auto"/>
            </w:tcBorders>
            <w:shd w:val="clear" w:color="000000" w:fill="FFFFFF"/>
            <w:vAlign w:val="center"/>
            <w:hideMark/>
          </w:tcPr>
          <w:p w14:paraId="6AFB18FD" w14:textId="77777777" w:rsidR="004D237A" w:rsidRPr="004D237A" w:rsidRDefault="004D237A" w:rsidP="004D237A">
            <w:pPr>
              <w:spacing w:line="240" w:lineRule="auto"/>
              <w:jc w:val="center"/>
              <w:rPr>
                <w:rFonts w:ascii="Segoe UI" w:eastAsia="Times New Roman" w:hAnsi="Segoe UI" w:cs="Segoe UI"/>
                <w:b/>
                <w:bCs/>
                <w:color w:val="0F1115"/>
                <w:lang w:val="en-IN"/>
              </w:rPr>
            </w:pPr>
            <w:r w:rsidRPr="004D237A">
              <w:rPr>
                <w:rFonts w:ascii="Segoe UI" w:eastAsia="Times New Roman" w:hAnsi="Segoe UI" w:cs="Segoe UI"/>
                <w:b/>
                <w:bCs/>
                <w:color w:val="0F1115"/>
                <w:lang w:val="en-IN"/>
              </w:rPr>
              <w:t> </w:t>
            </w:r>
          </w:p>
        </w:tc>
        <w:tc>
          <w:tcPr>
            <w:tcW w:w="1470" w:type="dxa"/>
            <w:tcBorders>
              <w:top w:val="nil"/>
              <w:left w:val="nil"/>
              <w:bottom w:val="single" w:sz="4" w:space="0" w:color="auto"/>
              <w:right w:val="single" w:sz="4" w:space="0" w:color="auto"/>
            </w:tcBorders>
            <w:shd w:val="clear" w:color="000000" w:fill="FFFFFF"/>
            <w:vAlign w:val="center"/>
            <w:hideMark/>
          </w:tcPr>
          <w:p w14:paraId="3DFA9AEB" w14:textId="77777777" w:rsidR="004D237A" w:rsidRPr="004D237A" w:rsidRDefault="004D237A" w:rsidP="004D237A">
            <w:pPr>
              <w:spacing w:line="240" w:lineRule="auto"/>
              <w:jc w:val="center"/>
              <w:rPr>
                <w:rFonts w:ascii="Segoe UI" w:eastAsia="Times New Roman" w:hAnsi="Segoe UI" w:cs="Segoe UI"/>
                <w:b/>
                <w:bCs/>
                <w:color w:val="0F1115"/>
                <w:lang w:val="en-IN"/>
              </w:rPr>
            </w:pPr>
            <w:r w:rsidRPr="004D237A">
              <w:rPr>
                <w:rFonts w:ascii="Segoe UI" w:eastAsia="Times New Roman" w:hAnsi="Segoe UI" w:cs="Segoe UI"/>
                <w:b/>
                <w:bCs/>
                <w:color w:val="0F1115"/>
                <w:lang w:val="en-IN"/>
              </w:rPr>
              <w:t> </w:t>
            </w:r>
          </w:p>
        </w:tc>
        <w:tc>
          <w:tcPr>
            <w:tcW w:w="1525" w:type="dxa"/>
            <w:tcBorders>
              <w:top w:val="nil"/>
              <w:left w:val="nil"/>
              <w:bottom w:val="single" w:sz="4" w:space="0" w:color="auto"/>
              <w:right w:val="single" w:sz="4" w:space="0" w:color="auto"/>
            </w:tcBorders>
            <w:shd w:val="clear" w:color="000000" w:fill="FFFFFF"/>
            <w:vAlign w:val="center"/>
            <w:hideMark/>
          </w:tcPr>
          <w:p w14:paraId="521610B2" w14:textId="77777777" w:rsidR="004D237A" w:rsidRPr="004D237A" w:rsidRDefault="004D237A" w:rsidP="004D237A">
            <w:pPr>
              <w:spacing w:line="240" w:lineRule="auto"/>
              <w:jc w:val="center"/>
              <w:rPr>
                <w:rFonts w:ascii="Segoe UI" w:eastAsia="Times New Roman" w:hAnsi="Segoe UI" w:cs="Segoe UI"/>
                <w:b/>
                <w:bCs/>
                <w:color w:val="0F1115"/>
                <w:lang w:val="en-IN"/>
              </w:rPr>
            </w:pPr>
            <w:r w:rsidRPr="004D237A">
              <w:rPr>
                <w:rFonts w:ascii="Segoe UI" w:eastAsia="Times New Roman" w:hAnsi="Segoe UI" w:cs="Segoe UI"/>
                <w:b/>
                <w:bCs/>
                <w:color w:val="0F1115"/>
                <w:lang w:val="en-IN"/>
              </w:rPr>
              <w:t> </w:t>
            </w:r>
          </w:p>
        </w:tc>
        <w:tc>
          <w:tcPr>
            <w:tcW w:w="1636" w:type="dxa"/>
            <w:tcBorders>
              <w:top w:val="nil"/>
              <w:left w:val="nil"/>
              <w:bottom w:val="single" w:sz="4" w:space="0" w:color="auto"/>
              <w:right w:val="single" w:sz="4" w:space="0" w:color="auto"/>
            </w:tcBorders>
            <w:shd w:val="clear" w:color="000000" w:fill="FFFFFF"/>
            <w:vAlign w:val="center"/>
            <w:hideMark/>
          </w:tcPr>
          <w:p w14:paraId="338B6903" w14:textId="77777777" w:rsidR="004D237A" w:rsidRPr="004D237A" w:rsidRDefault="004D237A" w:rsidP="004D237A">
            <w:pPr>
              <w:spacing w:line="240" w:lineRule="auto"/>
              <w:jc w:val="center"/>
              <w:rPr>
                <w:rFonts w:ascii="Segoe UI" w:eastAsia="Times New Roman" w:hAnsi="Segoe UI" w:cs="Segoe UI"/>
                <w:b/>
                <w:bCs/>
                <w:color w:val="0F1115"/>
                <w:lang w:val="en-IN"/>
              </w:rPr>
            </w:pPr>
            <w:r w:rsidRPr="004D237A">
              <w:rPr>
                <w:rFonts w:ascii="Segoe UI" w:eastAsia="Times New Roman" w:hAnsi="Segoe UI" w:cs="Segoe UI"/>
                <w:b/>
                <w:bCs/>
                <w:color w:val="0F1115"/>
                <w:lang w:val="en-IN"/>
              </w:rPr>
              <w:t> </w:t>
            </w:r>
          </w:p>
        </w:tc>
      </w:tr>
      <w:tr w:rsidR="004D237A" w:rsidRPr="004D237A" w14:paraId="1D23BB9F" w14:textId="77777777" w:rsidTr="00AB3D7F">
        <w:trPr>
          <w:trHeight w:val="52"/>
        </w:trPr>
        <w:tc>
          <w:tcPr>
            <w:tcW w:w="2190" w:type="dxa"/>
            <w:tcBorders>
              <w:top w:val="nil"/>
              <w:left w:val="single" w:sz="4" w:space="0" w:color="auto"/>
              <w:bottom w:val="single" w:sz="4" w:space="0" w:color="auto"/>
              <w:right w:val="single" w:sz="4" w:space="0" w:color="auto"/>
            </w:tcBorders>
            <w:shd w:val="clear" w:color="000000" w:fill="FFFFFF"/>
            <w:vAlign w:val="center"/>
            <w:hideMark/>
          </w:tcPr>
          <w:p w14:paraId="2247E028" w14:textId="77777777" w:rsidR="004D237A" w:rsidRPr="004D237A" w:rsidRDefault="004D237A" w:rsidP="004D237A">
            <w:pPr>
              <w:spacing w:line="240" w:lineRule="auto"/>
              <w:jc w:val="center"/>
              <w:rPr>
                <w:rFonts w:ascii="Segoe UI" w:eastAsia="Times New Roman" w:hAnsi="Segoe UI" w:cs="Segoe UI"/>
                <w:b/>
                <w:bCs/>
                <w:color w:val="0F1115"/>
                <w:lang w:val="en-IN"/>
              </w:rPr>
            </w:pPr>
            <w:r w:rsidRPr="004D237A">
              <w:rPr>
                <w:rFonts w:ascii="Segoe UI" w:eastAsia="Times New Roman" w:hAnsi="Segoe UI" w:cs="Segoe UI"/>
                <w:b/>
                <w:bCs/>
                <w:color w:val="0F1115"/>
                <w:lang w:val="en-IN"/>
              </w:rPr>
              <w:t>Brands</w:t>
            </w:r>
          </w:p>
        </w:tc>
        <w:tc>
          <w:tcPr>
            <w:tcW w:w="1671" w:type="dxa"/>
            <w:tcBorders>
              <w:top w:val="nil"/>
              <w:left w:val="nil"/>
              <w:bottom w:val="single" w:sz="4" w:space="0" w:color="auto"/>
              <w:right w:val="single" w:sz="4" w:space="0" w:color="auto"/>
            </w:tcBorders>
            <w:shd w:val="clear" w:color="000000" w:fill="FFFFFF"/>
            <w:vAlign w:val="center"/>
            <w:hideMark/>
          </w:tcPr>
          <w:p w14:paraId="3A6F1634" w14:textId="77777777" w:rsidR="004D237A" w:rsidRPr="004D237A" w:rsidRDefault="004D237A" w:rsidP="004D237A">
            <w:pPr>
              <w:spacing w:line="240" w:lineRule="auto"/>
              <w:jc w:val="center"/>
              <w:rPr>
                <w:rFonts w:ascii="Segoe UI" w:eastAsia="Times New Roman" w:hAnsi="Segoe UI" w:cs="Segoe UI"/>
                <w:b/>
                <w:bCs/>
                <w:color w:val="0F1115"/>
                <w:lang w:val="en-IN"/>
              </w:rPr>
            </w:pPr>
            <w:r w:rsidRPr="004D237A">
              <w:rPr>
                <w:rFonts w:ascii="Segoe UI" w:eastAsia="Times New Roman" w:hAnsi="Segoe UI" w:cs="Segoe UI"/>
                <w:b/>
                <w:bCs/>
                <w:color w:val="0F1115"/>
                <w:lang w:val="en-IN"/>
              </w:rPr>
              <w:t>$6,059</w:t>
            </w:r>
          </w:p>
        </w:tc>
        <w:tc>
          <w:tcPr>
            <w:tcW w:w="1471" w:type="dxa"/>
            <w:tcBorders>
              <w:top w:val="nil"/>
              <w:left w:val="nil"/>
              <w:bottom w:val="single" w:sz="4" w:space="0" w:color="auto"/>
              <w:right w:val="single" w:sz="4" w:space="0" w:color="auto"/>
            </w:tcBorders>
            <w:shd w:val="clear" w:color="000000" w:fill="FFFFFF"/>
            <w:vAlign w:val="center"/>
            <w:hideMark/>
          </w:tcPr>
          <w:p w14:paraId="52B3A128" w14:textId="77777777" w:rsidR="004D237A" w:rsidRPr="004D237A" w:rsidRDefault="004D237A" w:rsidP="004D237A">
            <w:pPr>
              <w:spacing w:line="240" w:lineRule="auto"/>
              <w:jc w:val="center"/>
              <w:rPr>
                <w:rFonts w:ascii="Segoe UI" w:eastAsia="Times New Roman" w:hAnsi="Segoe UI" w:cs="Segoe UI"/>
                <w:b/>
                <w:bCs/>
                <w:color w:val="0F1115"/>
                <w:lang w:val="en-IN"/>
              </w:rPr>
            </w:pPr>
            <w:r w:rsidRPr="004D237A">
              <w:rPr>
                <w:rFonts w:ascii="Segoe UI" w:eastAsia="Times New Roman" w:hAnsi="Segoe UI" w:cs="Segoe UI"/>
                <w:b/>
                <w:bCs/>
                <w:color w:val="0F1115"/>
                <w:lang w:val="en-IN"/>
              </w:rPr>
              <w:t>$5,979</w:t>
            </w:r>
          </w:p>
        </w:tc>
        <w:tc>
          <w:tcPr>
            <w:tcW w:w="1470" w:type="dxa"/>
            <w:tcBorders>
              <w:top w:val="nil"/>
              <w:left w:val="nil"/>
              <w:bottom w:val="single" w:sz="4" w:space="0" w:color="auto"/>
              <w:right w:val="single" w:sz="4" w:space="0" w:color="auto"/>
            </w:tcBorders>
            <w:shd w:val="clear" w:color="000000" w:fill="FFFFFF"/>
            <w:vAlign w:val="center"/>
            <w:hideMark/>
          </w:tcPr>
          <w:p w14:paraId="503A5452" w14:textId="77777777" w:rsidR="004D237A" w:rsidRPr="004D237A" w:rsidRDefault="004D237A" w:rsidP="004D237A">
            <w:pPr>
              <w:spacing w:line="240" w:lineRule="auto"/>
              <w:jc w:val="center"/>
              <w:rPr>
                <w:rFonts w:ascii="Segoe UI" w:eastAsia="Times New Roman" w:hAnsi="Segoe UI" w:cs="Segoe UI"/>
                <w:b/>
                <w:bCs/>
                <w:color w:val="0F1115"/>
                <w:lang w:val="en-IN"/>
              </w:rPr>
            </w:pPr>
            <w:r w:rsidRPr="004D237A">
              <w:rPr>
                <w:rFonts w:ascii="Segoe UI" w:eastAsia="Times New Roman" w:hAnsi="Segoe UI" w:cs="Segoe UI"/>
                <w:b/>
                <w:bCs/>
                <w:color w:val="0F1115"/>
                <w:lang w:val="en-IN"/>
              </w:rPr>
              <w:t>$5,812</w:t>
            </w:r>
          </w:p>
        </w:tc>
        <w:tc>
          <w:tcPr>
            <w:tcW w:w="1525" w:type="dxa"/>
            <w:tcBorders>
              <w:top w:val="nil"/>
              <w:left w:val="nil"/>
              <w:bottom w:val="single" w:sz="4" w:space="0" w:color="auto"/>
              <w:right w:val="single" w:sz="4" w:space="0" w:color="auto"/>
            </w:tcBorders>
            <w:shd w:val="clear" w:color="000000" w:fill="FFFFFF"/>
            <w:vAlign w:val="center"/>
            <w:hideMark/>
          </w:tcPr>
          <w:p w14:paraId="68C1B0FE" w14:textId="77777777" w:rsidR="004D237A" w:rsidRPr="004D237A" w:rsidRDefault="004D237A" w:rsidP="004D237A">
            <w:pPr>
              <w:spacing w:line="240" w:lineRule="auto"/>
              <w:jc w:val="center"/>
              <w:rPr>
                <w:rFonts w:ascii="Segoe UI" w:eastAsia="Times New Roman" w:hAnsi="Segoe UI" w:cs="Segoe UI"/>
                <w:b/>
                <w:bCs/>
                <w:color w:val="0F1115"/>
                <w:lang w:val="en-IN"/>
              </w:rPr>
            </w:pPr>
            <w:r w:rsidRPr="004D237A">
              <w:rPr>
                <w:rFonts w:ascii="Segoe UI" w:eastAsia="Times New Roman" w:hAnsi="Segoe UI" w:cs="Segoe UI"/>
                <w:b/>
                <w:bCs/>
                <w:color w:val="0F1115"/>
                <w:lang w:val="en-IN"/>
              </w:rPr>
              <w:t>$5,907</w:t>
            </w:r>
          </w:p>
        </w:tc>
        <w:tc>
          <w:tcPr>
            <w:tcW w:w="1636" w:type="dxa"/>
            <w:tcBorders>
              <w:top w:val="nil"/>
              <w:left w:val="nil"/>
              <w:bottom w:val="single" w:sz="4" w:space="0" w:color="auto"/>
              <w:right w:val="single" w:sz="4" w:space="0" w:color="auto"/>
            </w:tcBorders>
            <w:shd w:val="clear" w:color="000000" w:fill="FFFFFF"/>
            <w:vAlign w:val="center"/>
            <w:hideMark/>
          </w:tcPr>
          <w:p w14:paraId="69AFECFE" w14:textId="77777777" w:rsidR="004D237A" w:rsidRPr="004D237A" w:rsidRDefault="004D237A" w:rsidP="004D237A">
            <w:pPr>
              <w:spacing w:line="240" w:lineRule="auto"/>
              <w:jc w:val="center"/>
              <w:rPr>
                <w:rFonts w:ascii="Segoe UI" w:eastAsia="Times New Roman" w:hAnsi="Segoe UI" w:cs="Segoe UI"/>
                <w:b/>
                <w:bCs/>
                <w:color w:val="0F1115"/>
                <w:lang w:val="en-IN"/>
              </w:rPr>
            </w:pPr>
            <w:r w:rsidRPr="004D237A">
              <w:rPr>
                <w:rFonts w:ascii="Segoe UI" w:eastAsia="Times New Roman" w:hAnsi="Segoe UI" w:cs="Segoe UI"/>
                <w:b/>
                <w:bCs/>
                <w:color w:val="0F1115"/>
                <w:lang w:val="en-IN"/>
              </w:rPr>
              <w:t>$5,770</w:t>
            </w:r>
          </w:p>
        </w:tc>
      </w:tr>
      <w:tr w:rsidR="004D237A" w:rsidRPr="004D237A" w14:paraId="18329DB8" w14:textId="77777777" w:rsidTr="00AB3D7F">
        <w:trPr>
          <w:trHeight w:val="217"/>
        </w:trPr>
        <w:tc>
          <w:tcPr>
            <w:tcW w:w="2190" w:type="dxa"/>
            <w:tcBorders>
              <w:top w:val="nil"/>
              <w:left w:val="single" w:sz="4" w:space="0" w:color="auto"/>
              <w:bottom w:val="single" w:sz="4" w:space="0" w:color="auto"/>
              <w:right w:val="single" w:sz="4" w:space="0" w:color="auto"/>
            </w:tcBorders>
            <w:shd w:val="clear" w:color="000000" w:fill="FFFFFF"/>
            <w:vAlign w:val="center"/>
            <w:hideMark/>
          </w:tcPr>
          <w:p w14:paraId="7EE17316" w14:textId="77777777" w:rsidR="004D237A" w:rsidRPr="004D237A" w:rsidRDefault="004D237A" w:rsidP="004D237A">
            <w:pPr>
              <w:spacing w:line="240" w:lineRule="auto"/>
              <w:jc w:val="center"/>
              <w:rPr>
                <w:rFonts w:ascii="Segoe UI" w:eastAsia="Times New Roman" w:hAnsi="Segoe UI" w:cs="Segoe UI"/>
                <w:b/>
                <w:bCs/>
                <w:color w:val="0F1115"/>
                <w:lang w:val="en-IN"/>
              </w:rPr>
            </w:pPr>
            <w:r w:rsidRPr="004D237A">
              <w:rPr>
                <w:rFonts w:ascii="Segoe UI" w:eastAsia="Times New Roman" w:hAnsi="Segoe UI" w:cs="Segoe UI"/>
                <w:b/>
                <w:bCs/>
                <w:color w:val="0F1115"/>
                <w:lang w:val="en-IN"/>
              </w:rPr>
              <w:t>Contract acquisition costs and other</w:t>
            </w:r>
          </w:p>
        </w:tc>
        <w:tc>
          <w:tcPr>
            <w:tcW w:w="1671" w:type="dxa"/>
            <w:tcBorders>
              <w:top w:val="nil"/>
              <w:left w:val="nil"/>
              <w:bottom w:val="single" w:sz="4" w:space="0" w:color="auto"/>
              <w:right w:val="single" w:sz="4" w:space="0" w:color="auto"/>
            </w:tcBorders>
            <w:shd w:val="clear" w:color="000000" w:fill="FFFFFF"/>
            <w:vAlign w:val="center"/>
            <w:hideMark/>
          </w:tcPr>
          <w:p w14:paraId="2A091944" w14:textId="77777777" w:rsidR="004D237A" w:rsidRPr="004D237A" w:rsidRDefault="004D237A" w:rsidP="004D237A">
            <w:pPr>
              <w:spacing w:line="240" w:lineRule="auto"/>
              <w:jc w:val="center"/>
              <w:rPr>
                <w:rFonts w:ascii="Segoe UI" w:eastAsia="Times New Roman" w:hAnsi="Segoe UI" w:cs="Segoe UI"/>
                <w:b/>
                <w:bCs/>
                <w:color w:val="0F1115"/>
                <w:lang w:val="en-IN"/>
              </w:rPr>
            </w:pPr>
            <w:r w:rsidRPr="004D237A">
              <w:rPr>
                <w:rFonts w:ascii="Segoe UI" w:eastAsia="Times New Roman" w:hAnsi="Segoe UI" w:cs="Segoe UI"/>
                <w:b/>
                <w:bCs/>
                <w:color w:val="0F1115"/>
                <w:lang w:val="en-IN"/>
              </w:rPr>
              <w:t>$2,930</w:t>
            </w:r>
          </w:p>
        </w:tc>
        <w:tc>
          <w:tcPr>
            <w:tcW w:w="1471" w:type="dxa"/>
            <w:tcBorders>
              <w:top w:val="nil"/>
              <w:left w:val="nil"/>
              <w:bottom w:val="single" w:sz="4" w:space="0" w:color="auto"/>
              <w:right w:val="single" w:sz="4" w:space="0" w:color="auto"/>
            </w:tcBorders>
            <w:shd w:val="clear" w:color="000000" w:fill="FFFFFF"/>
            <w:vAlign w:val="center"/>
            <w:hideMark/>
          </w:tcPr>
          <w:p w14:paraId="3A1B0C5C" w14:textId="77777777" w:rsidR="004D237A" w:rsidRPr="004D237A" w:rsidRDefault="004D237A" w:rsidP="004D237A">
            <w:pPr>
              <w:spacing w:line="240" w:lineRule="auto"/>
              <w:jc w:val="center"/>
              <w:rPr>
                <w:rFonts w:ascii="Segoe UI" w:eastAsia="Times New Roman" w:hAnsi="Segoe UI" w:cs="Segoe UI"/>
                <w:b/>
                <w:bCs/>
                <w:color w:val="0F1115"/>
                <w:lang w:val="en-IN"/>
              </w:rPr>
            </w:pPr>
            <w:r w:rsidRPr="004D237A">
              <w:rPr>
                <w:rFonts w:ascii="Segoe UI" w:eastAsia="Times New Roman" w:hAnsi="Segoe UI" w:cs="Segoe UI"/>
                <w:b/>
                <w:bCs/>
                <w:color w:val="0F1115"/>
                <w:lang w:val="en-IN"/>
              </w:rPr>
              <w:t>$2,947</w:t>
            </w:r>
          </w:p>
        </w:tc>
        <w:tc>
          <w:tcPr>
            <w:tcW w:w="1470" w:type="dxa"/>
            <w:tcBorders>
              <w:top w:val="nil"/>
              <w:left w:val="nil"/>
              <w:bottom w:val="single" w:sz="4" w:space="0" w:color="auto"/>
              <w:right w:val="single" w:sz="4" w:space="0" w:color="auto"/>
            </w:tcBorders>
            <w:shd w:val="clear" w:color="000000" w:fill="FFFFFF"/>
            <w:vAlign w:val="center"/>
            <w:hideMark/>
          </w:tcPr>
          <w:p w14:paraId="3AB60A47" w14:textId="77777777" w:rsidR="004D237A" w:rsidRPr="004D237A" w:rsidRDefault="004D237A" w:rsidP="004D237A">
            <w:pPr>
              <w:spacing w:line="240" w:lineRule="auto"/>
              <w:jc w:val="center"/>
              <w:rPr>
                <w:rFonts w:ascii="Segoe UI" w:eastAsia="Times New Roman" w:hAnsi="Segoe UI" w:cs="Segoe UI"/>
                <w:b/>
                <w:bCs/>
                <w:color w:val="0F1115"/>
                <w:lang w:val="en-IN"/>
              </w:rPr>
            </w:pPr>
            <w:r w:rsidRPr="004D237A">
              <w:rPr>
                <w:rFonts w:ascii="Segoe UI" w:eastAsia="Times New Roman" w:hAnsi="Segoe UI" w:cs="Segoe UI"/>
                <w:b/>
                <w:bCs/>
                <w:color w:val="0F1115"/>
                <w:lang w:val="en-IN"/>
              </w:rPr>
              <w:t>$2,935</w:t>
            </w:r>
          </w:p>
        </w:tc>
        <w:tc>
          <w:tcPr>
            <w:tcW w:w="1525" w:type="dxa"/>
            <w:tcBorders>
              <w:top w:val="nil"/>
              <w:left w:val="nil"/>
              <w:bottom w:val="single" w:sz="4" w:space="0" w:color="auto"/>
              <w:right w:val="single" w:sz="4" w:space="0" w:color="auto"/>
            </w:tcBorders>
            <w:shd w:val="clear" w:color="000000" w:fill="FFFFFF"/>
            <w:vAlign w:val="center"/>
            <w:hideMark/>
          </w:tcPr>
          <w:p w14:paraId="74B50BFF" w14:textId="77777777" w:rsidR="004D237A" w:rsidRPr="004D237A" w:rsidRDefault="004D237A" w:rsidP="004D237A">
            <w:pPr>
              <w:spacing w:line="240" w:lineRule="auto"/>
              <w:jc w:val="center"/>
              <w:rPr>
                <w:rFonts w:ascii="Segoe UI" w:eastAsia="Times New Roman" w:hAnsi="Segoe UI" w:cs="Segoe UI"/>
                <w:b/>
                <w:bCs/>
                <w:color w:val="0F1115"/>
                <w:lang w:val="en-IN"/>
              </w:rPr>
            </w:pPr>
            <w:r w:rsidRPr="004D237A">
              <w:rPr>
                <w:rFonts w:ascii="Segoe UI" w:eastAsia="Times New Roman" w:hAnsi="Segoe UI" w:cs="Segoe UI"/>
                <w:b/>
                <w:bCs/>
                <w:color w:val="0F1115"/>
                <w:lang w:val="en-IN"/>
              </w:rPr>
              <w:t>$3,283</w:t>
            </w:r>
          </w:p>
        </w:tc>
        <w:tc>
          <w:tcPr>
            <w:tcW w:w="1636" w:type="dxa"/>
            <w:tcBorders>
              <w:top w:val="nil"/>
              <w:left w:val="nil"/>
              <w:bottom w:val="single" w:sz="4" w:space="0" w:color="auto"/>
              <w:right w:val="single" w:sz="4" w:space="0" w:color="auto"/>
            </w:tcBorders>
            <w:shd w:val="clear" w:color="000000" w:fill="FFFFFF"/>
            <w:vAlign w:val="center"/>
            <w:hideMark/>
          </w:tcPr>
          <w:p w14:paraId="609A3D68" w14:textId="77777777" w:rsidR="004D237A" w:rsidRPr="004D237A" w:rsidRDefault="004D237A" w:rsidP="004D237A">
            <w:pPr>
              <w:spacing w:line="240" w:lineRule="auto"/>
              <w:jc w:val="center"/>
              <w:rPr>
                <w:rFonts w:ascii="Segoe UI" w:eastAsia="Times New Roman" w:hAnsi="Segoe UI" w:cs="Segoe UI"/>
                <w:b/>
                <w:bCs/>
                <w:color w:val="0F1115"/>
                <w:lang w:val="en-IN"/>
              </w:rPr>
            </w:pPr>
            <w:r w:rsidRPr="004D237A">
              <w:rPr>
                <w:rFonts w:ascii="Segoe UI" w:eastAsia="Times New Roman" w:hAnsi="Segoe UI" w:cs="Segoe UI"/>
                <w:b/>
                <w:bCs/>
                <w:color w:val="0F1115"/>
                <w:lang w:val="en-IN"/>
              </w:rPr>
              <w:t>$3,718</w:t>
            </w:r>
          </w:p>
        </w:tc>
      </w:tr>
      <w:tr w:rsidR="004D237A" w:rsidRPr="004D237A" w14:paraId="18201C1D" w14:textId="77777777" w:rsidTr="00AB3D7F">
        <w:trPr>
          <w:trHeight w:val="52"/>
        </w:trPr>
        <w:tc>
          <w:tcPr>
            <w:tcW w:w="2190" w:type="dxa"/>
            <w:tcBorders>
              <w:top w:val="nil"/>
              <w:left w:val="single" w:sz="4" w:space="0" w:color="auto"/>
              <w:bottom w:val="single" w:sz="4" w:space="0" w:color="auto"/>
              <w:right w:val="single" w:sz="4" w:space="0" w:color="auto"/>
            </w:tcBorders>
            <w:shd w:val="clear" w:color="000000" w:fill="FFFFFF"/>
            <w:vAlign w:val="center"/>
            <w:hideMark/>
          </w:tcPr>
          <w:p w14:paraId="68D954A3" w14:textId="77777777" w:rsidR="004D237A" w:rsidRPr="004D237A" w:rsidRDefault="004D237A" w:rsidP="004D237A">
            <w:pPr>
              <w:spacing w:line="240" w:lineRule="auto"/>
              <w:jc w:val="center"/>
              <w:rPr>
                <w:rFonts w:ascii="Segoe UI" w:eastAsia="Times New Roman" w:hAnsi="Segoe UI" w:cs="Segoe UI"/>
                <w:b/>
                <w:bCs/>
                <w:color w:val="0F1115"/>
                <w:lang w:val="en-IN"/>
              </w:rPr>
            </w:pPr>
            <w:r w:rsidRPr="004D237A">
              <w:rPr>
                <w:rFonts w:ascii="Segoe UI" w:eastAsia="Times New Roman" w:hAnsi="Segoe UI" w:cs="Segoe UI"/>
                <w:b/>
                <w:bCs/>
                <w:color w:val="0F1115"/>
                <w:lang w:val="en-IN"/>
              </w:rPr>
              <w:t>Goodwill</w:t>
            </w:r>
          </w:p>
        </w:tc>
        <w:tc>
          <w:tcPr>
            <w:tcW w:w="1671" w:type="dxa"/>
            <w:tcBorders>
              <w:top w:val="nil"/>
              <w:left w:val="nil"/>
              <w:bottom w:val="single" w:sz="4" w:space="0" w:color="auto"/>
              <w:right w:val="single" w:sz="4" w:space="0" w:color="auto"/>
            </w:tcBorders>
            <w:shd w:val="clear" w:color="000000" w:fill="FFFFFF"/>
            <w:vAlign w:val="center"/>
            <w:hideMark/>
          </w:tcPr>
          <w:p w14:paraId="7490E547" w14:textId="77777777" w:rsidR="004D237A" w:rsidRPr="004D237A" w:rsidRDefault="004D237A" w:rsidP="004D237A">
            <w:pPr>
              <w:spacing w:line="240" w:lineRule="auto"/>
              <w:jc w:val="center"/>
              <w:rPr>
                <w:rFonts w:ascii="Segoe UI" w:eastAsia="Times New Roman" w:hAnsi="Segoe UI" w:cs="Segoe UI"/>
                <w:b/>
                <w:bCs/>
                <w:color w:val="0F1115"/>
                <w:lang w:val="en-IN"/>
              </w:rPr>
            </w:pPr>
            <w:r w:rsidRPr="004D237A">
              <w:rPr>
                <w:rFonts w:ascii="Segoe UI" w:eastAsia="Times New Roman" w:hAnsi="Segoe UI" w:cs="Segoe UI"/>
                <w:b/>
                <w:bCs/>
                <w:color w:val="0F1115"/>
                <w:lang w:val="en-IN"/>
              </w:rPr>
              <w:t>$9,175</w:t>
            </w:r>
          </w:p>
        </w:tc>
        <w:tc>
          <w:tcPr>
            <w:tcW w:w="1471" w:type="dxa"/>
            <w:tcBorders>
              <w:top w:val="nil"/>
              <w:left w:val="nil"/>
              <w:bottom w:val="single" w:sz="4" w:space="0" w:color="auto"/>
              <w:right w:val="single" w:sz="4" w:space="0" w:color="auto"/>
            </w:tcBorders>
            <w:shd w:val="clear" w:color="000000" w:fill="FFFFFF"/>
            <w:vAlign w:val="center"/>
            <w:hideMark/>
          </w:tcPr>
          <w:p w14:paraId="75B8BC7E" w14:textId="77777777" w:rsidR="004D237A" w:rsidRPr="004D237A" w:rsidRDefault="004D237A" w:rsidP="004D237A">
            <w:pPr>
              <w:spacing w:line="240" w:lineRule="auto"/>
              <w:jc w:val="center"/>
              <w:rPr>
                <w:rFonts w:ascii="Segoe UI" w:eastAsia="Times New Roman" w:hAnsi="Segoe UI" w:cs="Segoe UI"/>
                <w:b/>
                <w:bCs/>
                <w:color w:val="0F1115"/>
                <w:lang w:val="en-IN"/>
              </w:rPr>
            </w:pPr>
            <w:r w:rsidRPr="004D237A">
              <w:rPr>
                <w:rFonts w:ascii="Segoe UI" w:eastAsia="Times New Roman" w:hAnsi="Segoe UI" w:cs="Segoe UI"/>
                <w:b/>
                <w:bCs/>
                <w:color w:val="0F1115"/>
                <w:lang w:val="en-IN"/>
              </w:rPr>
              <w:t>$9,073</w:t>
            </w:r>
          </w:p>
        </w:tc>
        <w:tc>
          <w:tcPr>
            <w:tcW w:w="1470" w:type="dxa"/>
            <w:tcBorders>
              <w:top w:val="nil"/>
              <w:left w:val="nil"/>
              <w:bottom w:val="single" w:sz="4" w:space="0" w:color="auto"/>
              <w:right w:val="single" w:sz="4" w:space="0" w:color="auto"/>
            </w:tcBorders>
            <w:shd w:val="clear" w:color="000000" w:fill="FFFFFF"/>
            <w:vAlign w:val="center"/>
            <w:hideMark/>
          </w:tcPr>
          <w:p w14:paraId="4B241699" w14:textId="77777777" w:rsidR="004D237A" w:rsidRPr="004D237A" w:rsidRDefault="004D237A" w:rsidP="004D237A">
            <w:pPr>
              <w:spacing w:line="240" w:lineRule="auto"/>
              <w:jc w:val="center"/>
              <w:rPr>
                <w:rFonts w:ascii="Segoe UI" w:eastAsia="Times New Roman" w:hAnsi="Segoe UI" w:cs="Segoe UI"/>
                <w:b/>
                <w:bCs/>
                <w:color w:val="0F1115"/>
                <w:lang w:val="en-IN"/>
              </w:rPr>
            </w:pPr>
            <w:r w:rsidRPr="004D237A">
              <w:rPr>
                <w:rFonts w:ascii="Segoe UI" w:eastAsia="Times New Roman" w:hAnsi="Segoe UI" w:cs="Segoe UI"/>
                <w:b/>
                <w:bCs/>
                <w:color w:val="0F1115"/>
                <w:lang w:val="en-IN"/>
              </w:rPr>
              <w:t>$8,872</w:t>
            </w:r>
          </w:p>
        </w:tc>
        <w:tc>
          <w:tcPr>
            <w:tcW w:w="1525" w:type="dxa"/>
            <w:tcBorders>
              <w:top w:val="nil"/>
              <w:left w:val="nil"/>
              <w:bottom w:val="single" w:sz="4" w:space="0" w:color="auto"/>
              <w:right w:val="single" w:sz="4" w:space="0" w:color="auto"/>
            </w:tcBorders>
            <w:shd w:val="clear" w:color="000000" w:fill="FFFFFF"/>
            <w:vAlign w:val="center"/>
            <w:hideMark/>
          </w:tcPr>
          <w:p w14:paraId="4283C9EB" w14:textId="77777777" w:rsidR="004D237A" w:rsidRPr="004D237A" w:rsidRDefault="004D237A" w:rsidP="004D237A">
            <w:pPr>
              <w:spacing w:line="240" w:lineRule="auto"/>
              <w:jc w:val="center"/>
              <w:rPr>
                <w:rFonts w:ascii="Segoe UI" w:eastAsia="Times New Roman" w:hAnsi="Segoe UI" w:cs="Segoe UI"/>
                <w:b/>
                <w:bCs/>
                <w:color w:val="0F1115"/>
                <w:lang w:val="en-IN"/>
              </w:rPr>
            </w:pPr>
            <w:r w:rsidRPr="004D237A">
              <w:rPr>
                <w:rFonts w:ascii="Segoe UI" w:eastAsia="Times New Roman" w:hAnsi="Segoe UI" w:cs="Segoe UI"/>
                <w:b/>
                <w:bCs/>
                <w:color w:val="0F1115"/>
                <w:lang w:val="en-IN"/>
              </w:rPr>
              <w:t>$8,886</w:t>
            </w:r>
          </w:p>
        </w:tc>
        <w:tc>
          <w:tcPr>
            <w:tcW w:w="1636" w:type="dxa"/>
            <w:tcBorders>
              <w:top w:val="nil"/>
              <w:left w:val="nil"/>
              <w:bottom w:val="single" w:sz="4" w:space="0" w:color="auto"/>
              <w:right w:val="single" w:sz="4" w:space="0" w:color="auto"/>
            </w:tcBorders>
            <w:shd w:val="clear" w:color="000000" w:fill="FFFFFF"/>
            <w:vAlign w:val="center"/>
            <w:hideMark/>
          </w:tcPr>
          <w:p w14:paraId="54E60A25" w14:textId="77777777" w:rsidR="004D237A" w:rsidRPr="004D237A" w:rsidRDefault="004D237A" w:rsidP="004D237A">
            <w:pPr>
              <w:spacing w:line="240" w:lineRule="auto"/>
              <w:jc w:val="center"/>
              <w:rPr>
                <w:rFonts w:ascii="Segoe UI" w:eastAsia="Times New Roman" w:hAnsi="Segoe UI" w:cs="Segoe UI"/>
                <w:b/>
                <w:bCs/>
                <w:color w:val="0F1115"/>
                <w:lang w:val="en-IN"/>
              </w:rPr>
            </w:pPr>
            <w:r w:rsidRPr="004D237A">
              <w:rPr>
                <w:rFonts w:ascii="Segoe UI" w:eastAsia="Times New Roman" w:hAnsi="Segoe UI" w:cs="Segoe UI"/>
                <w:b/>
                <w:bCs/>
                <w:color w:val="0F1115"/>
                <w:lang w:val="en-IN"/>
              </w:rPr>
              <w:t>$8,731</w:t>
            </w:r>
          </w:p>
        </w:tc>
      </w:tr>
      <w:tr w:rsidR="004D237A" w:rsidRPr="004D237A" w14:paraId="65D5C6EF" w14:textId="77777777" w:rsidTr="00AB3D7F">
        <w:trPr>
          <w:trHeight w:val="162"/>
        </w:trPr>
        <w:tc>
          <w:tcPr>
            <w:tcW w:w="2190" w:type="dxa"/>
            <w:tcBorders>
              <w:top w:val="nil"/>
              <w:left w:val="single" w:sz="4" w:space="0" w:color="auto"/>
              <w:bottom w:val="single" w:sz="4" w:space="0" w:color="auto"/>
              <w:right w:val="single" w:sz="4" w:space="0" w:color="auto"/>
            </w:tcBorders>
            <w:shd w:val="clear" w:color="000000" w:fill="FFFFFF"/>
            <w:vAlign w:val="center"/>
            <w:hideMark/>
          </w:tcPr>
          <w:p w14:paraId="22E342E1" w14:textId="77777777" w:rsidR="004D237A" w:rsidRPr="004D237A" w:rsidRDefault="004D237A" w:rsidP="004D237A">
            <w:pPr>
              <w:spacing w:line="240" w:lineRule="auto"/>
              <w:jc w:val="center"/>
              <w:rPr>
                <w:rFonts w:ascii="Segoe UI" w:eastAsia="Times New Roman" w:hAnsi="Segoe UI" w:cs="Segoe UI"/>
                <w:b/>
                <w:bCs/>
                <w:color w:val="0F1115"/>
                <w:lang w:val="en-IN"/>
              </w:rPr>
            </w:pPr>
            <w:r w:rsidRPr="004D237A">
              <w:rPr>
                <w:rFonts w:ascii="Segoe UI" w:eastAsia="Times New Roman" w:hAnsi="Segoe UI" w:cs="Segoe UI"/>
                <w:b/>
                <w:bCs/>
                <w:color w:val="0F1115"/>
                <w:lang w:val="en-IN"/>
              </w:rPr>
              <w:t>Total intangible assets</w:t>
            </w:r>
          </w:p>
        </w:tc>
        <w:tc>
          <w:tcPr>
            <w:tcW w:w="1671" w:type="dxa"/>
            <w:tcBorders>
              <w:top w:val="nil"/>
              <w:left w:val="nil"/>
              <w:bottom w:val="single" w:sz="4" w:space="0" w:color="auto"/>
              <w:right w:val="single" w:sz="4" w:space="0" w:color="auto"/>
            </w:tcBorders>
            <w:shd w:val="clear" w:color="000000" w:fill="FFFFFF"/>
            <w:vAlign w:val="center"/>
            <w:hideMark/>
          </w:tcPr>
          <w:p w14:paraId="03896A03" w14:textId="77777777" w:rsidR="004D237A" w:rsidRPr="004D237A" w:rsidRDefault="004D237A" w:rsidP="004D237A">
            <w:pPr>
              <w:spacing w:line="240" w:lineRule="auto"/>
              <w:jc w:val="center"/>
              <w:rPr>
                <w:rFonts w:ascii="Segoe UI" w:eastAsia="Times New Roman" w:hAnsi="Segoe UI" w:cs="Segoe UI"/>
                <w:b/>
                <w:bCs/>
                <w:color w:val="0F1115"/>
                <w:lang w:val="en-IN"/>
              </w:rPr>
            </w:pPr>
            <w:r w:rsidRPr="004D237A">
              <w:rPr>
                <w:rFonts w:ascii="Segoe UI" w:eastAsia="Times New Roman" w:hAnsi="Segoe UI" w:cs="Segoe UI"/>
                <w:b/>
                <w:bCs/>
                <w:color w:val="0F1115"/>
                <w:lang w:val="en-IN"/>
              </w:rPr>
              <w:t>$18,164</w:t>
            </w:r>
          </w:p>
        </w:tc>
        <w:tc>
          <w:tcPr>
            <w:tcW w:w="1471" w:type="dxa"/>
            <w:tcBorders>
              <w:top w:val="nil"/>
              <w:left w:val="nil"/>
              <w:bottom w:val="single" w:sz="4" w:space="0" w:color="auto"/>
              <w:right w:val="single" w:sz="4" w:space="0" w:color="auto"/>
            </w:tcBorders>
            <w:shd w:val="clear" w:color="000000" w:fill="FFFFFF"/>
            <w:vAlign w:val="center"/>
            <w:hideMark/>
          </w:tcPr>
          <w:p w14:paraId="49B4B860" w14:textId="77777777" w:rsidR="004D237A" w:rsidRPr="004D237A" w:rsidRDefault="004D237A" w:rsidP="004D237A">
            <w:pPr>
              <w:spacing w:line="240" w:lineRule="auto"/>
              <w:jc w:val="center"/>
              <w:rPr>
                <w:rFonts w:ascii="Segoe UI" w:eastAsia="Times New Roman" w:hAnsi="Segoe UI" w:cs="Segoe UI"/>
                <w:b/>
                <w:bCs/>
                <w:color w:val="0F1115"/>
                <w:lang w:val="en-IN"/>
              </w:rPr>
            </w:pPr>
            <w:r w:rsidRPr="004D237A">
              <w:rPr>
                <w:rFonts w:ascii="Segoe UI" w:eastAsia="Times New Roman" w:hAnsi="Segoe UI" w:cs="Segoe UI"/>
                <w:b/>
                <w:bCs/>
                <w:color w:val="0F1115"/>
                <w:lang w:val="en-IN"/>
              </w:rPr>
              <w:t>$17,999</w:t>
            </w:r>
          </w:p>
        </w:tc>
        <w:tc>
          <w:tcPr>
            <w:tcW w:w="1470" w:type="dxa"/>
            <w:tcBorders>
              <w:top w:val="nil"/>
              <w:left w:val="nil"/>
              <w:bottom w:val="single" w:sz="4" w:space="0" w:color="auto"/>
              <w:right w:val="single" w:sz="4" w:space="0" w:color="auto"/>
            </w:tcBorders>
            <w:shd w:val="clear" w:color="000000" w:fill="FFFFFF"/>
            <w:vAlign w:val="center"/>
            <w:hideMark/>
          </w:tcPr>
          <w:p w14:paraId="35121910" w14:textId="77777777" w:rsidR="004D237A" w:rsidRPr="004D237A" w:rsidRDefault="004D237A" w:rsidP="004D237A">
            <w:pPr>
              <w:spacing w:line="240" w:lineRule="auto"/>
              <w:jc w:val="center"/>
              <w:rPr>
                <w:rFonts w:ascii="Segoe UI" w:eastAsia="Times New Roman" w:hAnsi="Segoe UI" w:cs="Segoe UI"/>
                <w:b/>
                <w:bCs/>
                <w:color w:val="0F1115"/>
                <w:lang w:val="en-IN"/>
              </w:rPr>
            </w:pPr>
            <w:r w:rsidRPr="004D237A">
              <w:rPr>
                <w:rFonts w:ascii="Segoe UI" w:eastAsia="Times New Roman" w:hAnsi="Segoe UI" w:cs="Segoe UI"/>
                <w:b/>
                <w:bCs/>
                <w:color w:val="0F1115"/>
                <w:lang w:val="en-IN"/>
              </w:rPr>
              <w:t>$17,619</w:t>
            </w:r>
          </w:p>
        </w:tc>
        <w:tc>
          <w:tcPr>
            <w:tcW w:w="1525" w:type="dxa"/>
            <w:tcBorders>
              <w:top w:val="nil"/>
              <w:left w:val="nil"/>
              <w:bottom w:val="single" w:sz="4" w:space="0" w:color="auto"/>
              <w:right w:val="single" w:sz="4" w:space="0" w:color="auto"/>
            </w:tcBorders>
            <w:shd w:val="clear" w:color="000000" w:fill="FFFFFF"/>
            <w:vAlign w:val="center"/>
            <w:hideMark/>
          </w:tcPr>
          <w:p w14:paraId="12583AA8" w14:textId="77777777" w:rsidR="004D237A" w:rsidRPr="004D237A" w:rsidRDefault="004D237A" w:rsidP="004D237A">
            <w:pPr>
              <w:spacing w:line="240" w:lineRule="auto"/>
              <w:jc w:val="center"/>
              <w:rPr>
                <w:rFonts w:ascii="Segoe UI" w:eastAsia="Times New Roman" w:hAnsi="Segoe UI" w:cs="Segoe UI"/>
                <w:b/>
                <w:bCs/>
                <w:color w:val="0F1115"/>
                <w:lang w:val="en-IN"/>
              </w:rPr>
            </w:pPr>
            <w:r w:rsidRPr="004D237A">
              <w:rPr>
                <w:rFonts w:ascii="Segoe UI" w:eastAsia="Times New Roman" w:hAnsi="Segoe UI" w:cs="Segoe UI"/>
                <w:b/>
                <w:bCs/>
                <w:color w:val="0F1115"/>
                <w:lang w:val="en-IN"/>
              </w:rPr>
              <w:t>$18,076</w:t>
            </w:r>
          </w:p>
        </w:tc>
        <w:tc>
          <w:tcPr>
            <w:tcW w:w="1636" w:type="dxa"/>
            <w:tcBorders>
              <w:top w:val="nil"/>
              <w:left w:val="nil"/>
              <w:bottom w:val="single" w:sz="4" w:space="0" w:color="auto"/>
              <w:right w:val="single" w:sz="4" w:space="0" w:color="auto"/>
            </w:tcBorders>
            <w:shd w:val="clear" w:color="000000" w:fill="FFFFFF"/>
            <w:vAlign w:val="center"/>
            <w:hideMark/>
          </w:tcPr>
          <w:p w14:paraId="5DCEE937" w14:textId="77777777" w:rsidR="004D237A" w:rsidRPr="004D237A" w:rsidRDefault="004D237A" w:rsidP="004D237A">
            <w:pPr>
              <w:spacing w:line="240" w:lineRule="auto"/>
              <w:jc w:val="center"/>
              <w:rPr>
                <w:rFonts w:ascii="Segoe UI" w:eastAsia="Times New Roman" w:hAnsi="Segoe UI" w:cs="Segoe UI"/>
                <w:b/>
                <w:bCs/>
                <w:color w:val="0F1115"/>
                <w:lang w:val="en-IN"/>
              </w:rPr>
            </w:pPr>
            <w:r w:rsidRPr="004D237A">
              <w:rPr>
                <w:rFonts w:ascii="Segoe UI" w:eastAsia="Times New Roman" w:hAnsi="Segoe UI" w:cs="Segoe UI"/>
                <w:b/>
                <w:bCs/>
                <w:color w:val="0F1115"/>
                <w:lang w:val="en-IN"/>
              </w:rPr>
              <w:t>$18,219</w:t>
            </w:r>
          </w:p>
        </w:tc>
      </w:tr>
      <w:tr w:rsidR="004D237A" w:rsidRPr="004D237A" w14:paraId="4A048932" w14:textId="77777777" w:rsidTr="00AB3D7F">
        <w:trPr>
          <w:trHeight w:val="52"/>
        </w:trPr>
        <w:tc>
          <w:tcPr>
            <w:tcW w:w="2190" w:type="dxa"/>
            <w:tcBorders>
              <w:top w:val="nil"/>
              <w:left w:val="single" w:sz="4" w:space="0" w:color="auto"/>
              <w:bottom w:val="single" w:sz="4" w:space="0" w:color="auto"/>
              <w:right w:val="single" w:sz="4" w:space="0" w:color="auto"/>
            </w:tcBorders>
            <w:shd w:val="clear" w:color="000000" w:fill="FFFFFF"/>
            <w:vAlign w:val="center"/>
            <w:hideMark/>
          </w:tcPr>
          <w:p w14:paraId="553DA480" w14:textId="77777777" w:rsidR="004D237A" w:rsidRPr="004D237A" w:rsidRDefault="004D237A" w:rsidP="004D237A">
            <w:pPr>
              <w:spacing w:line="240" w:lineRule="auto"/>
              <w:jc w:val="center"/>
              <w:rPr>
                <w:rFonts w:ascii="Segoe UI" w:eastAsia="Times New Roman" w:hAnsi="Segoe UI" w:cs="Segoe UI"/>
                <w:b/>
                <w:bCs/>
                <w:color w:val="0F1115"/>
                <w:lang w:val="en-IN"/>
              </w:rPr>
            </w:pPr>
            <w:r w:rsidRPr="004D237A">
              <w:rPr>
                <w:rFonts w:ascii="Segoe UI" w:eastAsia="Times New Roman" w:hAnsi="Segoe UI" w:cs="Segoe UI"/>
                <w:b/>
                <w:bCs/>
                <w:color w:val="0F1115"/>
                <w:lang w:val="en-IN"/>
              </w:rPr>
              <w:t> </w:t>
            </w:r>
          </w:p>
        </w:tc>
        <w:tc>
          <w:tcPr>
            <w:tcW w:w="1671" w:type="dxa"/>
            <w:tcBorders>
              <w:top w:val="nil"/>
              <w:left w:val="nil"/>
              <w:bottom w:val="single" w:sz="4" w:space="0" w:color="auto"/>
              <w:right w:val="single" w:sz="4" w:space="0" w:color="auto"/>
            </w:tcBorders>
            <w:shd w:val="clear" w:color="000000" w:fill="FFFFFF"/>
            <w:vAlign w:val="center"/>
            <w:hideMark/>
          </w:tcPr>
          <w:p w14:paraId="38DCAEFF" w14:textId="77777777" w:rsidR="004D237A" w:rsidRPr="004D237A" w:rsidRDefault="004D237A" w:rsidP="004D237A">
            <w:pPr>
              <w:spacing w:line="240" w:lineRule="auto"/>
              <w:jc w:val="center"/>
              <w:rPr>
                <w:rFonts w:ascii="Segoe UI" w:eastAsia="Times New Roman" w:hAnsi="Segoe UI" w:cs="Segoe UI"/>
                <w:b/>
                <w:bCs/>
                <w:color w:val="0F1115"/>
                <w:lang w:val="en-IN"/>
              </w:rPr>
            </w:pPr>
            <w:r w:rsidRPr="004D237A">
              <w:rPr>
                <w:rFonts w:ascii="Segoe UI" w:eastAsia="Times New Roman" w:hAnsi="Segoe UI" w:cs="Segoe UI"/>
                <w:b/>
                <w:bCs/>
                <w:color w:val="0F1115"/>
                <w:lang w:val="en-IN"/>
              </w:rPr>
              <w:t> </w:t>
            </w:r>
          </w:p>
        </w:tc>
        <w:tc>
          <w:tcPr>
            <w:tcW w:w="1471" w:type="dxa"/>
            <w:tcBorders>
              <w:top w:val="nil"/>
              <w:left w:val="nil"/>
              <w:bottom w:val="single" w:sz="4" w:space="0" w:color="auto"/>
              <w:right w:val="single" w:sz="4" w:space="0" w:color="auto"/>
            </w:tcBorders>
            <w:shd w:val="clear" w:color="000000" w:fill="FFFFFF"/>
            <w:vAlign w:val="center"/>
            <w:hideMark/>
          </w:tcPr>
          <w:p w14:paraId="05324714" w14:textId="77777777" w:rsidR="004D237A" w:rsidRPr="004D237A" w:rsidRDefault="004D237A" w:rsidP="004D237A">
            <w:pPr>
              <w:spacing w:line="240" w:lineRule="auto"/>
              <w:jc w:val="center"/>
              <w:rPr>
                <w:rFonts w:ascii="Segoe UI" w:eastAsia="Times New Roman" w:hAnsi="Segoe UI" w:cs="Segoe UI"/>
                <w:b/>
                <w:bCs/>
                <w:color w:val="0F1115"/>
                <w:lang w:val="en-IN"/>
              </w:rPr>
            </w:pPr>
            <w:r w:rsidRPr="004D237A">
              <w:rPr>
                <w:rFonts w:ascii="Segoe UI" w:eastAsia="Times New Roman" w:hAnsi="Segoe UI" w:cs="Segoe UI"/>
                <w:b/>
                <w:bCs/>
                <w:color w:val="0F1115"/>
                <w:lang w:val="en-IN"/>
              </w:rPr>
              <w:t> </w:t>
            </w:r>
          </w:p>
        </w:tc>
        <w:tc>
          <w:tcPr>
            <w:tcW w:w="1470" w:type="dxa"/>
            <w:tcBorders>
              <w:top w:val="nil"/>
              <w:left w:val="nil"/>
              <w:bottom w:val="single" w:sz="4" w:space="0" w:color="auto"/>
              <w:right w:val="single" w:sz="4" w:space="0" w:color="auto"/>
            </w:tcBorders>
            <w:shd w:val="clear" w:color="000000" w:fill="FFFFFF"/>
            <w:vAlign w:val="center"/>
            <w:hideMark/>
          </w:tcPr>
          <w:p w14:paraId="74DD86F4" w14:textId="77777777" w:rsidR="004D237A" w:rsidRPr="004D237A" w:rsidRDefault="004D237A" w:rsidP="004D237A">
            <w:pPr>
              <w:spacing w:line="240" w:lineRule="auto"/>
              <w:jc w:val="center"/>
              <w:rPr>
                <w:rFonts w:ascii="Segoe UI" w:eastAsia="Times New Roman" w:hAnsi="Segoe UI" w:cs="Segoe UI"/>
                <w:b/>
                <w:bCs/>
                <w:color w:val="0F1115"/>
                <w:lang w:val="en-IN"/>
              </w:rPr>
            </w:pPr>
            <w:r w:rsidRPr="004D237A">
              <w:rPr>
                <w:rFonts w:ascii="Segoe UI" w:eastAsia="Times New Roman" w:hAnsi="Segoe UI" w:cs="Segoe UI"/>
                <w:b/>
                <w:bCs/>
                <w:color w:val="0F1115"/>
                <w:lang w:val="en-IN"/>
              </w:rPr>
              <w:t> </w:t>
            </w:r>
          </w:p>
        </w:tc>
        <w:tc>
          <w:tcPr>
            <w:tcW w:w="1525" w:type="dxa"/>
            <w:tcBorders>
              <w:top w:val="nil"/>
              <w:left w:val="nil"/>
              <w:bottom w:val="single" w:sz="4" w:space="0" w:color="auto"/>
              <w:right w:val="single" w:sz="4" w:space="0" w:color="auto"/>
            </w:tcBorders>
            <w:shd w:val="clear" w:color="000000" w:fill="FFFFFF"/>
            <w:vAlign w:val="center"/>
            <w:hideMark/>
          </w:tcPr>
          <w:p w14:paraId="718F43C9" w14:textId="77777777" w:rsidR="004D237A" w:rsidRPr="004D237A" w:rsidRDefault="004D237A" w:rsidP="004D237A">
            <w:pPr>
              <w:spacing w:line="240" w:lineRule="auto"/>
              <w:jc w:val="center"/>
              <w:rPr>
                <w:rFonts w:ascii="Segoe UI" w:eastAsia="Times New Roman" w:hAnsi="Segoe UI" w:cs="Segoe UI"/>
                <w:b/>
                <w:bCs/>
                <w:color w:val="0F1115"/>
                <w:lang w:val="en-IN"/>
              </w:rPr>
            </w:pPr>
            <w:r w:rsidRPr="004D237A">
              <w:rPr>
                <w:rFonts w:ascii="Segoe UI" w:eastAsia="Times New Roman" w:hAnsi="Segoe UI" w:cs="Segoe UI"/>
                <w:b/>
                <w:bCs/>
                <w:color w:val="0F1115"/>
                <w:lang w:val="en-IN"/>
              </w:rPr>
              <w:t> </w:t>
            </w:r>
          </w:p>
        </w:tc>
        <w:tc>
          <w:tcPr>
            <w:tcW w:w="1636" w:type="dxa"/>
            <w:tcBorders>
              <w:top w:val="nil"/>
              <w:left w:val="nil"/>
              <w:bottom w:val="single" w:sz="4" w:space="0" w:color="auto"/>
              <w:right w:val="single" w:sz="4" w:space="0" w:color="auto"/>
            </w:tcBorders>
            <w:shd w:val="clear" w:color="000000" w:fill="FFFFFF"/>
            <w:vAlign w:val="center"/>
            <w:hideMark/>
          </w:tcPr>
          <w:p w14:paraId="20286DAF" w14:textId="77777777" w:rsidR="004D237A" w:rsidRPr="004D237A" w:rsidRDefault="004D237A" w:rsidP="004D237A">
            <w:pPr>
              <w:spacing w:line="240" w:lineRule="auto"/>
              <w:jc w:val="center"/>
              <w:rPr>
                <w:rFonts w:ascii="Segoe UI" w:eastAsia="Times New Roman" w:hAnsi="Segoe UI" w:cs="Segoe UI"/>
                <w:b/>
                <w:bCs/>
                <w:color w:val="0F1115"/>
                <w:lang w:val="en-IN"/>
              </w:rPr>
            </w:pPr>
            <w:r w:rsidRPr="004D237A">
              <w:rPr>
                <w:rFonts w:ascii="Segoe UI" w:eastAsia="Times New Roman" w:hAnsi="Segoe UI" w:cs="Segoe UI"/>
                <w:b/>
                <w:bCs/>
                <w:color w:val="0F1115"/>
                <w:lang w:val="en-IN"/>
              </w:rPr>
              <w:t> </w:t>
            </w:r>
          </w:p>
        </w:tc>
      </w:tr>
      <w:tr w:rsidR="004D237A" w:rsidRPr="004D237A" w14:paraId="2C08D802" w14:textId="77777777" w:rsidTr="00AB3D7F">
        <w:trPr>
          <w:trHeight w:val="217"/>
        </w:trPr>
        <w:tc>
          <w:tcPr>
            <w:tcW w:w="2190" w:type="dxa"/>
            <w:tcBorders>
              <w:top w:val="nil"/>
              <w:left w:val="single" w:sz="4" w:space="0" w:color="auto"/>
              <w:bottom w:val="single" w:sz="4" w:space="0" w:color="auto"/>
              <w:right w:val="single" w:sz="4" w:space="0" w:color="auto"/>
            </w:tcBorders>
            <w:shd w:val="clear" w:color="000000" w:fill="FFFFFF"/>
            <w:vAlign w:val="center"/>
            <w:hideMark/>
          </w:tcPr>
          <w:p w14:paraId="2B102CF7" w14:textId="77777777" w:rsidR="004D237A" w:rsidRPr="004D237A" w:rsidRDefault="004D237A" w:rsidP="004D237A">
            <w:pPr>
              <w:spacing w:line="240" w:lineRule="auto"/>
              <w:jc w:val="center"/>
              <w:rPr>
                <w:rFonts w:ascii="Segoe UI" w:eastAsia="Times New Roman" w:hAnsi="Segoe UI" w:cs="Segoe UI"/>
                <w:b/>
                <w:bCs/>
                <w:color w:val="0F1115"/>
                <w:lang w:val="en-IN"/>
              </w:rPr>
            </w:pPr>
            <w:r w:rsidRPr="004D237A">
              <w:rPr>
                <w:rFonts w:ascii="Segoe UI" w:eastAsia="Times New Roman" w:hAnsi="Segoe UI" w:cs="Segoe UI"/>
                <w:b/>
                <w:bCs/>
                <w:color w:val="0F1115"/>
                <w:lang w:val="en-IN"/>
              </w:rPr>
              <w:t>Equity method investments</w:t>
            </w:r>
          </w:p>
        </w:tc>
        <w:tc>
          <w:tcPr>
            <w:tcW w:w="1671" w:type="dxa"/>
            <w:tcBorders>
              <w:top w:val="nil"/>
              <w:left w:val="nil"/>
              <w:bottom w:val="single" w:sz="4" w:space="0" w:color="auto"/>
              <w:right w:val="single" w:sz="4" w:space="0" w:color="auto"/>
            </w:tcBorders>
            <w:shd w:val="clear" w:color="000000" w:fill="FFFFFF"/>
            <w:vAlign w:val="center"/>
            <w:hideMark/>
          </w:tcPr>
          <w:p w14:paraId="2699C57E" w14:textId="77777777" w:rsidR="004D237A" w:rsidRPr="004D237A" w:rsidRDefault="004D237A" w:rsidP="004D237A">
            <w:pPr>
              <w:spacing w:line="240" w:lineRule="auto"/>
              <w:jc w:val="center"/>
              <w:rPr>
                <w:rFonts w:ascii="Segoe UI" w:eastAsia="Times New Roman" w:hAnsi="Segoe UI" w:cs="Segoe UI"/>
                <w:b/>
                <w:bCs/>
                <w:color w:val="0F1115"/>
                <w:lang w:val="en-IN"/>
              </w:rPr>
            </w:pPr>
            <w:r w:rsidRPr="004D237A">
              <w:rPr>
                <w:rFonts w:ascii="Segoe UI" w:eastAsia="Times New Roman" w:hAnsi="Segoe UI" w:cs="Segoe UI"/>
                <w:b/>
                <w:bCs/>
                <w:color w:val="0F1115"/>
                <w:lang w:val="en-IN"/>
              </w:rPr>
              <w:t>$422</w:t>
            </w:r>
          </w:p>
        </w:tc>
        <w:tc>
          <w:tcPr>
            <w:tcW w:w="1471" w:type="dxa"/>
            <w:tcBorders>
              <w:top w:val="nil"/>
              <w:left w:val="nil"/>
              <w:bottom w:val="single" w:sz="4" w:space="0" w:color="auto"/>
              <w:right w:val="single" w:sz="4" w:space="0" w:color="auto"/>
            </w:tcBorders>
            <w:shd w:val="clear" w:color="000000" w:fill="FFFFFF"/>
            <w:vAlign w:val="center"/>
            <w:hideMark/>
          </w:tcPr>
          <w:p w14:paraId="743A2A5E" w14:textId="77777777" w:rsidR="004D237A" w:rsidRPr="004D237A" w:rsidRDefault="004D237A" w:rsidP="004D237A">
            <w:pPr>
              <w:spacing w:line="240" w:lineRule="auto"/>
              <w:jc w:val="center"/>
              <w:rPr>
                <w:rFonts w:ascii="Segoe UI" w:eastAsia="Times New Roman" w:hAnsi="Segoe UI" w:cs="Segoe UI"/>
                <w:b/>
                <w:bCs/>
                <w:color w:val="0F1115"/>
                <w:lang w:val="en-IN"/>
              </w:rPr>
            </w:pPr>
            <w:r w:rsidRPr="004D237A">
              <w:rPr>
                <w:rFonts w:ascii="Segoe UI" w:eastAsia="Times New Roman" w:hAnsi="Segoe UI" w:cs="Segoe UI"/>
                <w:b/>
                <w:bCs/>
                <w:color w:val="0F1115"/>
                <w:lang w:val="en-IN"/>
              </w:rPr>
              <w:t>$387</w:t>
            </w:r>
          </w:p>
        </w:tc>
        <w:tc>
          <w:tcPr>
            <w:tcW w:w="1470" w:type="dxa"/>
            <w:tcBorders>
              <w:top w:val="nil"/>
              <w:left w:val="nil"/>
              <w:bottom w:val="single" w:sz="4" w:space="0" w:color="auto"/>
              <w:right w:val="single" w:sz="4" w:space="0" w:color="auto"/>
            </w:tcBorders>
            <w:shd w:val="clear" w:color="000000" w:fill="FFFFFF"/>
            <w:vAlign w:val="center"/>
            <w:hideMark/>
          </w:tcPr>
          <w:p w14:paraId="76784FCE" w14:textId="77777777" w:rsidR="004D237A" w:rsidRPr="004D237A" w:rsidRDefault="004D237A" w:rsidP="004D237A">
            <w:pPr>
              <w:spacing w:line="240" w:lineRule="auto"/>
              <w:jc w:val="center"/>
              <w:rPr>
                <w:rFonts w:ascii="Segoe UI" w:eastAsia="Times New Roman" w:hAnsi="Segoe UI" w:cs="Segoe UI"/>
                <w:b/>
                <w:bCs/>
                <w:color w:val="0F1115"/>
                <w:lang w:val="en-IN"/>
              </w:rPr>
            </w:pPr>
            <w:r w:rsidRPr="004D237A">
              <w:rPr>
                <w:rFonts w:ascii="Segoe UI" w:eastAsia="Times New Roman" w:hAnsi="Segoe UI" w:cs="Segoe UI"/>
                <w:b/>
                <w:bCs/>
                <w:color w:val="0F1115"/>
                <w:lang w:val="en-IN"/>
              </w:rPr>
              <w:t>$335</w:t>
            </w:r>
          </w:p>
        </w:tc>
        <w:tc>
          <w:tcPr>
            <w:tcW w:w="1525" w:type="dxa"/>
            <w:tcBorders>
              <w:top w:val="nil"/>
              <w:left w:val="nil"/>
              <w:bottom w:val="single" w:sz="4" w:space="0" w:color="auto"/>
              <w:right w:val="single" w:sz="4" w:space="0" w:color="auto"/>
            </w:tcBorders>
            <w:shd w:val="clear" w:color="000000" w:fill="FFFFFF"/>
            <w:vAlign w:val="center"/>
            <w:hideMark/>
          </w:tcPr>
          <w:p w14:paraId="009A9530" w14:textId="77777777" w:rsidR="004D237A" w:rsidRPr="004D237A" w:rsidRDefault="004D237A" w:rsidP="004D237A">
            <w:pPr>
              <w:spacing w:line="240" w:lineRule="auto"/>
              <w:jc w:val="center"/>
              <w:rPr>
                <w:rFonts w:ascii="Segoe UI" w:eastAsia="Times New Roman" w:hAnsi="Segoe UI" w:cs="Segoe UI"/>
                <w:b/>
                <w:bCs/>
                <w:color w:val="0F1115"/>
                <w:lang w:val="en-IN"/>
              </w:rPr>
            </w:pPr>
            <w:r w:rsidRPr="004D237A">
              <w:rPr>
                <w:rFonts w:ascii="Segoe UI" w:eastAsia="Times New Roman" w:hAnsi="Segoe UI" w:cs="Segoe UI"/>
                <w:b/>
                <w:bCs/>
                <w:color w:val="0F1115"/>
                <w:lang w:val="en-IN"/>
              </w:rPr>
              <w:t>$308</w:t>
            </w:r>
          </w:p>
        </w:tc>
        <w:tc>
          <w:tcPr>
            <w:tcW w:w="1636" w:type="dxa"/>
            <w:tcBorders>
              <w:top w:val="nil"/>
              <w:left w:val="nil"/>
              <w:bottom w:val="single" w:sz="4" w:space="0" w:color="auto"/>
              <w:right w:val="single" w:sz="4" w:space="0" w:color="auto"/>
            </w:tcBorders>
            <w:shd w:val="clear" w:color="000000" w:fill="FFFFFF"/>
            <w:vAlign w:val="center"/>
            <w:hideMark/>
          </w:tcPr>
          <w:p w14:paraId="455A15F3" w14:textId="77777777" w:rsidR="004D237A" w:rsidRPr="004D237A" w:rsidRDefault="004D237A" w:rsidP="004D237A">
            <w:pPr>
              <w:spacing w:line="240" w:lineRule="auto"/>
              <w:jc w:val="center"/>
              <w:rPr>
                <w:rFonts w:ascii="Segoe UI" w:eastAsia="Times New Roman" w:hAnsi="Segoe UI" w:cs="Segoe UI"/>
                <w:b/>
                <w:bCs/>
                <w:color w:val="0F1115"/>
                <w:lang w:val="en-IN"/>
              </w:rPr>
            </w:pPr>
            <w:r w:rsidRPr="004D237A">
              <w:rPr>
                <w:rFonts w:ascii="Segoe UI" w:eastAsia="Times New Roman" w:hAnsi="Segoe UI" w:cs="Segoe UI"/>
                <w:b/>
                <w:bCs/>
                <w:color w:val="0F1115"/>
                <w:lang w:val="en-IN"/>
              </w:rPr>
              <w:t>$298</w:t>
            </w:r>
          </w:p>
        </w:tc>
      </w:tr>
      <w:tr w:rsidR="004D237A" w:rsidRPr="004D237A" w14:paraId="520EDD08" w14:textId="77777777" w:rsidTr="00AB3D7F">
        <w:trPr>
          <w:trHeight w:val="162"/>
        </w:trPr>
        <w:tc>
          <w:tcPr>
            <w:tcW w:w="2190" w:type="dxa"/>
            <w:tcBorders>
              <w:top w:val="nil"/>
              <w:left w:val="single" w:sz="4" w:space="0" w:color="auto"/>
              <w:bottom w:val="single" w:sz="4" w:space="0" w:color="auto"/>
              <w:right w:val="single" w:sz="4" w:space="0" w:color="auto"/>
            </w:tcBorders>
            <w:shd w:val="clear" w:color="000000" w:fill="FFFFFF"/>
            <w:vAlign w:val="center"/>
            <w:hideMark/>
          </w:tcPr>
          <w:p w14:paraId="6A5383AA" w14:textId="77777777" w:rsidR="004D237A" w:rsidRPr="004D237A" w:rsidRDefault="004D237A" w:rsidP="004D237A">
            <w:pPr>
              <w:spacing w:line="240" w:lineRule="auto"/>
              <w:jc w:val="center"/>
              <w:rPr>
                <w:rFonts w:ascii="Segoe UI" w:eastAsia="Times New Roman" w:hAnsi="Segoe UI" w:cs="Segoe UI"/>
                <w:b/>
                <w:bCs/>
                <w:color w:val="0F1115"/>
                <w:lang w:val="en-IN"/>
              </w:rPr>
            </w:pPr>
            <w:r w:rsidRPr="004D237A">
              <w:rPr>
                <w:rFonts w:ascii="Segoe UI" w:eastAsia="Times New Roman" w:hAnsi="Segoe UI" w:cs="Segoe UI"/>
                <w:b/>
                <w:bCs/>
                <w:color w:val="0F1115"/>
                <w:lang w:val="en-IN"/>
              </w:rPr>
              <w:t>Notes receivable, net</w:t>
            </w:r>
          </w:p>
        </w:tc>
        <w:tc>
          <w:tcPr>
            <w:tcW w:w="1671" w:type="dxa"/>
            <w:tcBorders>
              <w:top w:val="nil"/>
              <w:left w:val="nil"/>
              <w:bottom w:val="single" w:sz="4" w:space="0" w:color="auto"/>
              <w:right w:val="single" w:sz="4" w:space="0" w:color="auto"/>
            </w:tcBorders>
            <w:shd w:val="clear" w:color="000000" w:fill="FFFFFF"/>
            <w:vAlign w:val="center"/>
            <w:hideMark/>
          </w:tcPr>
          <w:p w14:paraId="20EF00C7" w14:textId="77777777" w:rsidR="004D237A" w:rsidRPr="004D237A" w:rsidRDefault="004D237A" w:rsidP="004D237A">
            <w:pPr>
              <w:spacing w:line="240" w:lineRule="auto"/>
              <w:jc w:val="center"/>
              <w:rPr>
                <w:rFonts w:ascii="Segoe UI" w:eastAsia="Times New Roman" w:hAnsi="Segoe UI" w:cs="Segoe UI"/>
                <w:b/>
                <w:bCs/>
                <w:color w:val="0F1115"/>
                <w:lang w:val="en-IN"/>
              </w:rPr>
            </w:pPr>
            <w:r w:rsidRPr="004D237A">
              <w:rPr>
                <w:rFonts w:ascii="Segoe UI" w:eastAsia="Times New Roman" w:hAnsi="Segoe UI" w:cs="Segoe UI"/>
                <w:b/>
                <w:bCs/>
                <w:color w:val="0F1115"/>
                <w:lang w:val="en-IN"/>
              </w:rPr>
              <w:t>$159</w:t>
            </w:r>
          </w:p>
        </w:tc>
        <w:tc>
          <w:tcPr>
            <w:tcW w:w="1471" w:type="dxa"/>
            <w:tcBorders>
              <w:top w:val="nil"/>
              <w:left w:val="nil"/>
              <w:bottom w:val="single" w:sz="4" w:space="0" w:color="auto"/>
              <w:right w:val="single" w:sz="4" w:space="0" w:color="auto"/>
            </w:tcBorders>
            <w:shd w:val="clear" w:color="000000" w:fill="FFFFFF"/>
            <w:vAlign w:val="center"/>
            <w:hideMark/>
          </w:tcPr>
          <w:p w14:paraId="0BFD9AFA" w14:textId="77777777" w:rsidR="004D237A" w:rsidRPr="004D237A" w:rsidRDefault="004D237A" w:rsidP="004D237A">
            <w:pPr>
              <w:spacing w:line="240" w:lineRule="auto"/>
              <w:jc w:val="center"/>
              <w:rPr>
                <w:rFonts w:ascii="Segoe UI" w:eastAsia="Times New Roman" w:hAnsi="Segoe UI" w:cs="Segoe UI"/>
                <w:b/>
                <w:bCs/>
                <w:color w:val="0F1115"/>
                <w:lang w:val="en-IN"/>
              </w:rPr>
            </w:pPr>
            <w:r w:rsidRPr="004D237A">
              <w:rPr>
                <w:rFonts w:ascii="Segoe UI" w:eastAsia="Times New Roman" w:hAnsi="Segoe UI" w:cs="Segoe UI"/>
                <w:b/>
                <w:bCs/>
                <w:color w:val="0F1115"/>
                <w:lang w:val="en-IN"/>
              </w:rPr>
              <w:t>$144</w:t>
            </w:r>
          </w:p>
        </w:tc>
        <w:tc>
          <w:tcPr>
            <w:tcW w:w="1470" w:type="dxa"/>
            <w:tcBorders>
              <w:top w:val="nil"/>
              <w:left w:val="nil"/>
              <w:bottom w:val="single" w:sz="4" w:space="0" w:color="auto"/>
              <w:right w:val="single" w:sz="4" w:space="0" w:color="auto"/>
            </w:tcBorders>
            <w:shd w:val="clear" w:color="000000" w:fill="FFFFFF"/>
            <w:vAlign w:val="center"/>
            <w:hideMark/>
          </w:tcPr>
          <w:p w14:paraId="1B2F23A4" w14:textId="77777777" w:rsidR="004D237A" w:rsidRPr="004D237A" w:rsidRDefault="004D237A" w:rsidP="004D237A">
            <w:pPr>
              <w:spacing w:line="240" w:lineRule="auto"/>
              <w:jc w:val="center"/>
              <w:rPr>
                <w:rFonts w:ascii="Segoe UI" w:eastAsia="Times New Roman" w:hAnsi="Segoe UI" w:cs="Segoe UI"/>
                <w:b/>
                <w:bCs/>
                <w:color w:val="0F1115"/>
                <w:lang w:val="en-IN"/>
              </w:rPr>
            </w:pPr>
            <w:r w:rsidRPr="004D237A">
              <w:rPr>
                <w:rFonts w:ascii="Segoe UI" w:eastAsia="Times New Roman" w:hAnsi="Segoe UI" w:cs="Segoe UI"/>
                <w:b/>
                <w:bCs/>
                <w:color w:val="0F1115"/>
                <w:lang w:val="en-IN"/>
              </w:rPr>
              <w:t>$152</w:t>
            </w:r>
          </w:p>
        </w:tc>
        <w:tc>
          <w:tcPr>
            <w:tcW w:w="1525" w:type="dxa"/>
            <w:tcBorders>
              <w:top w:val="nil"/>
              <w:left w:val="nil"/>
              <w:bottom w:val="single" w:sz="4" w:space="0" w:color="auto"/>
              <w:right w:val="single" w:sz="4" w:space="0" w:color="auto"/>
            </w:tcBorders>
            <w:shd w:val="clear" w:color="000000" w:fill="FFFFFF"/>
            <w:vAlign w:val="center"/>
            <w:hideMark/>
          </w:tcPr>
          <w:p w14:paraId="7A77149B" w14:textId="77777777" w:rsidR="004D237A" w:rsidRPr="004D237A" w:rsidRDefault="004D237A" w:rsidP="004D237A">
            <w:pPr>
              <w:spacing w:line="240" w:lineRule="auto"/>
              <w:jc w:val="center"/>
              <w:rPr>
                <w:rFonts w:ascii="Segoe UI" w:eastAsia="Times New Roman" w:hAnsi="Segoe UI" w:cs="Segoe UI"/>
                <w:b/>
                <w:bCs/>
                <w:color w:val="0F1115"/>
                <w:lang w:val="en-IN"/>
              </w:rPr>
            </w:pPr>
            <w:r w:rsidRPr="004D237A">
              <w:rPr>
                <w:rFonts w:ascii="Segoe UI" w:eastAsia="Times New Roman" w:hAnsi="Segoe UI" w:cs="Segoe UI"/>
                <w:b/>
                <w:bCs/>
                <w:color w:val="0F1115"/>
                <w:lang w:val="en-IN"/>
              </w:rPr>
              <w:t>$138</w:t>
            </w:r>
          </w:p>
        </w:tc>
        <w:tc>
          <w:tcPr>
            <w:tcW w:w="1636" w:type="dxa"/>
            <w:tcBorders>
              <w:top w:val="nil"/>
              <w:left w:val="nil"/>
              <w:bottom w:val="single" w:sz="4" w:space="0" w:color="auto"/>
              <w:right w:val="single" w:sz="4" w:space="0" w:color="auto"/>
            </w:tcBorders>
            <w:shd w:val="clear" w:color="000000" w:fill="FFFFFF"/>
            <w:vAlign w:val="center"/>
            <w:hideMark/>
          </w:tcPr>
          <w:p w14:paraId="455E69D5" w14:textId="77777777" w:rsidR="004D237A" w:rsidRPr="004D237A" w:rsidRDefault="004D237A" w:rsidP="004D237A">
            <w:pPr>
              <w:spacing w:line="240" w:lineRule="auto"/>
              <w:jc w:val="center"/>
              <w:rPr>
                <w:rFonts w:ascii="Segoe UI" w:eastAsia="Times New Roman" w:hAnsi="Segoe UI" w:cs="Segoe UI"/>
                <w:b/>
                <w:bCs/>
                <w:color w:val="0F1115"/>
                <w:lang w:val="en-IN"/>
              </w:rPr>
            </w:pPr>
            <w:r w:rsidRPr="004D237A">
              <w:rPr>
                <w:rFonts w:ascii="Segoe UI" w:eastAsia="Times New Roman" w:hAnsi="Segoe UI" w:cs="Segoe UI"/>
                <w:b/>
                <w:bCs/>
                <w:color w:val="0F1115"/>
                <w:lang w:val="en-IN"/>
              </w:rPr>
              <w:t>$136</w:t>
            </w:r>
          </w:p>
        </w:tc>
      </w:tr>
      <w:tr w:rsidR="004D237A" w:rsidRPr="004D237A" w14:paraId="16F03394" w14:textId="77777777" w:rsidTr="00AB3D7F">
        <w:trPr>
          <w:trHeight w:val="107"/>
        </w:trPr>
        <w:tc>
          <w:tcPr>
            <w:tcW w:w="2190" w:type="dxa"/>
            <w:tcBorders>
              <w:top w:val="nil"/>
              <w:left w:val="single" w:sz="4" w:space="0" w:color="auto"/>
              <w:bottom w:val="single" w:sz="4" w:space="0" w:color="auto"/>
              <w:right w:val="single" w:sz="4" w:space="0" w:color="auto"/>
            </w:tcBorders>
            <w:shd w:val="clear" w:color="000000" w:fill="FFFFFF"/>
            <w:vAlign w:val="center"/>
            <w:hideMark/>
          </w:tcPr>
          <w:p w14:paraId="1F424EC7" w14:textId="77777777" w:rsidR="004D237A" w:rsidRPr="004D237A" w:rsidRDefault="004D237A" w:rsidP="004D237A">
            <w:pPr>
              <w:spacing w:line="240" w:lineRule="auto"/>
              <w:jc w:val="center"/>
              <w:rPr>
                <w:rFonts w:ascii="Segoe UI" w:eastAsia="Times New Roman" w:hAnsi="Segoe UI" w:cs="Segoe UI"/>
                <w:b/>
                <w:bCs/>
                <w:color w:val="0F1115"/>
                <w:lang w:val="en-IN"/>
              </w:rPr>
            </w:pPr>
            <w:r w:rsidRPr="004D237A">
              <w:rPr>
                <w:rFonts w:ascii="Segoe UI" w:eastAsia="Times New Roman" w:hAnsi="Segoe UI" w:cs="Segoe UI"/>
                <w:b/>
                <w:bCs/>
                <w:color w:val="0F1115"/>
                <w:lang w:val="en-IN"/>
              </w:rPr>
              <w:t>Deferred tax assets</w:t>
            </w:r>
          </w:p>
        </w:tc>
        <w:tc>
          <w:tcPr>
            <w:tcW w:w="1671" w:type="dxa"/>
            <w:tcBorders>
              <w:top w:val="nil"/>
              <w:left w:val="nil"/>
              <w:bottom w:val="single" w:sz="4" w:space="0" w:color="auto"/>
              <w:right w:val="single" w:sz="4" w:space="0" w:color="auto"/>
            </w:tcBorders>
            <w:shd w:val="clear" w:color="000000" w:fill="FFFFFF"/>
            <w:vAlign w:val="center"/>
            <w:hideMark/>
          </w:tcPr>
          <w:p w14:paraId="4DD4FE16" w14:textId="77777777" w:rsidR="004D237A" w:rsidRPr="004D237A" w:rsidRDefault="004D237A" w:rsidP="004D237A">
            <w:pPr>
              <w:spacing w:line="240" w:lineRule="auto"/>
              <w:jc w:val="center"/>
              <w:rPr>
                <w:rFonts w:ascii="Segoe UI" w:eastAsia="Times New Roman" w:hAnsi="Segoe UI" w:cs="Segoe UI"/>
                <w:b/>
                <w:bCs/>
                <w:color w:val="0F1115"/>
                <w:lang w:val="en-IN"/>
              </w:rPr>
            </w:pPr>
            <w:r w:rsidRPr="004D237A">
              <w:rPr>
                <w:rFonts w:ascii="Segoe UI" w:eastAsia="Times New Roman" w:hAnsi="Segoe UI" w:cs="Segoe UI"/>
                <w:b/>
                <w:bCs/>
                <w:color w:val="0F1115"/>
                <w:lang w:val="en-IN"/>
              </w:rPr>
              <w:t>$249</w:t>
            </w:r>
          </w:p>
        </w:tc>
        <w:tc>
          <w:tcPr>
            <w:tcW w:w="1471" w:type="dxa"/>
            <w:tcBorders>
              <w:top w:val="nil"/>
              <w:left w:val="nil"/>
              <w:bottom w:val="single" w:sz="4" w:space="0" w:color="auto"/>
              <w:right w:val="single" w:sz="4" w:space="0" w:color="auto"/>
            </w:tcBorders>
            <w:shd w:val="clear" w:color="000000" w:fill="FFFFFF"/>
            <w:vAlign w:val="center"/>
            <w:hideMark/>
          </w:tcPr>
          <w:p w14:paraId="7F246B01" w14:textId="77777777" w:rsidR="004D237A" w:rsidRPr="004D237A" w:rsidRDefault="004D237A" w:rsidP="004D237A">
            <w:pPr>
              <w:spacing w:line="240" w:lineRule="auto"/>
              <w:jc w:val="center"/>
              <w:rPr>
                <w:rFonts w:ascii="Segoe UI" w:eastAsia="Times New Roman" w:hAnsi="Segoe UI" w:cs="Segoe UI"/>
                <w:b/>
                <w:bCs/>
                <w:color w:val="0F1115"/>
                <w:lang w:val="en-IN"/>
              </w:rPr>
            </w:pPr>
            <w:r w:rsidRPr="004D237A">
              <w:rPr>
                <w:rFonts w:ascii="Segoe UI" w:eastAsia="Times New Roman" w:hAnsi="Segoe UI" w:cs="Segoe UI"/>
                <w:b/>
                <w:bCs/>
                <w:color w:val="0F1115"/>
                <w:lang w:val="en-IN"/>
              </w:rPr>
              <w:t>$228</w:t>
            </w:r>
          </w:p>
        </w:tc>
        <w:tc>
          <w:tcPr>
            <w:tcW w:w="1470" w:type="dxa"/>
            <w:tcBorders>
              <w:top w:val="nil"/>
              <w:left w:val="nil"/>
              <w:bottom w:val="single" w:sz="4" w:space="0" w:color="auto"/>
              <w:right w:val="single" w:sz="4" w:space="0" w:color="auto"/>
            </w:tcBorders>
            <w:shd w:val="clear" w:color="000000" w:fill="FFFFFF"/>
            <w:vAlign w:val="center"/>
            <w:hideMark/>
          </w:tcPr>
          <w:p w14:paraId="3329FD79" w14:textId="77777777" w:rsidR="004D237A" w:rsidRPr="004D237A" w:rsidRDefault="004D237A" w:rsidP="004D237A">
            <w:pPr>
              <w:spacing w:line="240" w:lineRule="auto"/>
              <w:jc w:val="center"/>
              <w:rPr>
                <w:rFonts w:ascii="Segoe UI" w:eastAsia="Times New Roman" w:hAnsi="Segoe UI" w:cs="Segoe UI"/>
                <w:b/>
                <w:bCs/>
                <w:color w:val="0F1115"/>
                <w:lang w:val="en-IN"/>
              </w:rPr>
            </w:pPr>
            <w:r w:rsidRPr="004D237A">
              <w:rPr>
                <w:rFonts w:ascii="Segoe UI" w:eastAsia="Times New Roman" w:hAnsi="Segoe UI" w:cs="Segoe UI"/>
                <w:b/>
                <w:bCs/>
                <w:color w:val="0F1115"/>
                <w:lang w:val="en-IN"/>
              </w:rPr>
              <w:t>$240</w:t>
            </w:r>
          </w:p>
        </w:tc>
        <w:tc>
          <w:tcPr>
            <w:tcW w:w="1525" w:type="dxa"/>
            <w:tcBorders>
              <w:top w:val="nil"/>
              <w:left w:val="nil"/>
              <w:bottom w:val="single" w:sz="4" w:space="0" w:color="auto"/>
              <w:right w:val="single" w:sz="4" w:space="0" w:color="auto"/>
            </w:tcBorders>
            <w:shd w:val="clear" w:color="000000" w:fill="FFFFFF"/>
            <w:vAlign w:val="center"/>
            <w:hideMark/>
          </w:tcPr>
          <w:p w14:paraId="6CEDEB63" w14:textId="77777777" w:rsidR="004D237A" w:rsidRPr="004D237A" w:rsidRDefault="004D237A" w:rsidP="004D237A">
            <w:pPr>
              <w:spacing w:line="240" w:lineRule="auto"/>
              <w:jc w:val="center"/>
              <w:rPr>
                <w:rFonts w:ascii="Segoe UI" w:eastAsia="Times New Roman" w:hAnsi="Segoe UI" w:cs="Segoe UI"/>
                <w:b/>
                <w:bCs/>
                <w:color w:val="0F1115"/>
                <w:lang w:val="en-IN"/>
              </w:rPr>
            </w:pPr>
            <w:r w:rsidRPr="004D237A">
              <w:rPr>
                <w:rFonts w:ascii="Segoe UI" w:eastAsia="Times New Roman" w:hAnsi="Segoe UI" w:cs="Segoe UI"/>
                <w:b/>
                <w:bCs/>
                <w:color w:val="0F1115"/>
                <w:lang w:val="en-IN"/>
              </w:rPr>
              <w:t>$673</w:t>
            </w:r>
          </w:p>
        </w:tc>
        <w:tc>
          <w:tcPr>
            <w:tcW w:w="1636" w:type="dxa"/>
            <w:tcBorders>
              <w:top w:val="nil"/>
              <w:left w:val="nil"/>
              <w:bottom w:val="single" w:sz="4" w:space="0" w:color="auto"/>
              <w:right w:val="single" w:sz="4" w:space="0" w:color="auto"/>
            </w:tcBorders>
            <w:shd w:val="clear" w:color="000000" w:fill="FFFFFF"/>
            <w:vAlign w:val="center"/>
            <w:hideMark/>
          </w:tcPr>
          <w:p w14:paraId="7E6C2C66" w14:textId="77777777" w:rsidR="004D237A" w:rsidRPr="004D237A" w:rsidRDefault="004D237A" w:rsidP="004D237A">
            <w:pPr>
              <w:spacing w:line="240" w:lineRule="auto"/>
              <w:jc w:val="center"/>
              <w:rPr>
                <w:rFonts w:ascii="Segoe UI" w:eastAsia="Times New Roman" w:hAnsi="Segoe UI" w:cs="Segoe UI"/>
                <w:b/>
                <w:bCs/>
                <w:color w:val="0F1115"/>
                <w:lang w:val="en-IN"/>
              </w:rPr>
            </w:pPr>
            <w:r w:rsidRPr="004D237A">
              <w:rPr>
                <w:rFonts w:ascii="Segoe UI" w:eastAsia="Times New Roman" w:hAnsi="Segoe UI" w:cs="Segoe UI"/>
                <w:b/>
                <w:bCs/>
                <w:color w:val="0F1115"/>
                <w:lang w:val="en-IN"/>
              </w:rPr>
              <w:t>$650</w:t>
            </w:r>
          </w:p>
        </w:tc>
      </w:tr>
      <w:tr w:rsidR="004D237A" w:rsidRPr="004D237A" w14:paraId="5CA6901F" w14:textId="77777777" w:rsidTr="00AB3D7F">
        <w:trPr>
          <w:trHeight w:val="162"/>
        </w:trPr>
        <w:tc>
          <w:tcPr>
            <w:tcW w:w="2190" w:type="dxa"/>
            <w:tcBorders>
              <w:top w:val="nil"/>
              <w:left w:val="single" w:sz="4" w:space="0" w:color="auto"/>
              <w:bottom w:val="single" w:sz="4" w:space="0" w:color="auto"/>
              <w:right w:val="single" w:sz="4" w:space="0" w:color="auto"/>
            </w:tcBorders>
            <w:shd w:val="clear" w:color="000000" w:fill="FFFFFF"/>
            <w:vAlign w:val="center"/>
            <w:hideMark/>
          </w:tcPr>
          <w:p w14:paraId="17F7653F" w14:textId="77777777" w:rsidR="004D237A" w:rsidRPr="004D237A" w:rsidRDefault="004D237A" w:rsidP="004D237A">
            <w:pPr>
              <w:spacing w:line="240" w:lineRule="auto"/>
              <w:jc w:val="center"/>
              <w:rPr>
                <w:rFonts w:ascii="Segoe UI" w:eastAsia="Times New Roman" w:hAnsi="Segoe UI" w:cs="Segoe UI"/>
                <w:b/>
                <w:bCs/>
                <w:color w:val="0F1115"/>
                <w:lang w:val="en-IN"/>
              </w:rPr>
            </w:pPr>
            <w:r w:rsidRPr="004D237A">
              <w:rPr>
                <w:rFonts w:ascii="Segoe UI" w:eastAsia="Times New Roman" w:hAnsi="Segoe UI" w:cs="Segoe UI"/>
                <w:b/>
                <w:bCs/>
                <w:color w:val="0F1115"/>
                <w:lang w:val="en-IN"/>
              </w:rPr>
              <w:t>Operating lease assets</w:t>
            </w:r>
          </w:p>
        </w:tc>
        <w:tc>
          <w:tcPr>
            <w:tcW w:w="1671" w:type="dxa"/>
            <w:tcBorders>
              <w:top w:val="nil"/>
              <w:left w:val="nil"/>
              <w:bottom w:val="single" w:sz="4" w:space="0" w:color="auto"/>
              <w:right w:val="single" w:sz="4" w:space="0" w:color="auto"/>
            </w:tcBorders>
            <w:shd w:val="clear" w:color="000000" w:fill="FFFFFF"/>
            <w:vAlign w:val="center"/>
            <w:hideMark/>
          </w:tcPr>
          <w:p w14:paraId="08F3E95F" w14:textId="77777777" w:rsidR="004D237A" w:rsidRPr="004D237A" w:rsidRDefault="004D237A" w:rsidP="004D237A">
            <w:pPr>
              <w:spacing w:line="240" w:lineRule="auto"/>
              <w:jc w:val="center"/>
              <w:rPr>
                <w:rFonts w:ascii="Segoe UI" w:eastAsia="Times New Roman" w:hAnsi="Segoe UI" w:cs="Segoe UI"/>
                <w:b/>
                <w:bCs/>
                <w:color w:val="0F1115"/>
                <w:lang w:val="en-IN"/>
              </w:rPr>
            </w:pPr>
            <w:r w:rsidRPr="004D237A">
              <w:rPr>
                <w:rFonts w:ascii="Segoe UI" w:eastAsia="Times New Roman" w:hAnsi="Segoe UI" w:cs="Segoe UI"/>
                <w:b/>
                <w:bCs/>
                <w:color w:val="0F1115"/>
                <w:lang w:val="en-IN"/>
              </w:rPr>
              <w:t>$752</w:t>
            </w:r>
          </w:p>
        </w:tc>
        <w:tc>
          <w:tcPr>
            <w:tcW w:w="1471" w:type="dxa"/>
            <w:tcBorders>
              <w:top w:val="nil"/>
              <w:left w:val="nil"/>
              <w:bottom w:val="single" w:sz="4" w:space="0" w:color="auto"/>
              <w:right w:val="single" w:sz="4" w:space="0" w:color="auto"/>
            </w:tcBorders>
            <w:shd w:val="clear" w:color="000000" w:fill="FFFFFF"/>
            <w:vAlign w:val="center"/>
            <w:hideMark/>
          </w:tcPr>
          <w:p w14:paraId="104C9FEE" w14:textId="77777777" w:rsidR="004D237A" w:rsidRPr="004D237A" w:rsidRDefault="004D237A" w:rsidP="004D237A">
            <w:pPr>
              <w:spacing w:line="240" w:lineRule="auto"/>
              <w:jc w:val="center"/>
              <w:rPr>
                <w:rFonts w:ascii="Segoe UI" w:eastAsia="Times New Roman" w:hAnsi="Segoe UI" w:cs="Segoe UI"/>
                <w:b/>
                <w:bCs/>
                <w:color w:val="0F1115"/>
                <w:lang w:val="en-IN"/>
              </w:rPr>
            </w:pPr>
            <w:r w:rsidRPr="004D237A">
              <w:rPr>
                <w:rFonts w:ascii="Segoe UI" w:eastAsia="Times New Roman" w:hAnsi="Segoe UI" w:cs="Segoe UI"/>
                <w:b/>
                <w:bCs/>
                <w:color w:val="0F1115"/>
                <w:lang w:val="en-IN"/>
              </w:rPr>
              <w:t>$1,062</w:t>
            </w:r>
          </w:p>
        </w:tc>
        <w:tc>
          <w:tcPr>
            <w:tcW w:w="1470" w:type="dxa"/>
            <w:tcBorders>
              <w:top w:val="nil"/>
              <w:left w:val="nil"/>
              <w:bottom w:val="single" w:sz="4" w:space="0" w:color="auto"/>
              <w:right w:val="single" w:sz="4" w:space="0" w:color="auto"/>
            </w:tcBorders>
            <w:shd w:val="clear" w:color="000000" w:fill="FFFFFF"/>
            <w:vAlign w:val="center"/>
            <w:hideMark/>
          </w:tcPr>
          <w:p w14:paraId="66A02CB3" w14:textId="77777777" w:rsidR="004D237A" w:rsidRPr="004D237A" w:rsidRDefault="004D237A" w:rsidP="004D237A">
            <w:pPr>
              <w:spacing w:line="240" w:lineRule="auto"/>
              <w:jc w:val="center"/>
              <w:rPr>
                <w:rFonts w:ascii="Segoe UI" w:eastAsia="Times New Roman" w:hAnsi="Segoe UI" w:cs="Segoe UI"/>
                <w:b/>
                <w:bCs/>
                <w:color w:val="0F1115"/>
                <w:lang w:val="en-IN"/>
              </w:rPr>
            </w:pPr>
            <w:r w:rsidRPr="004D237A">
              <w:rPr>
                <w:rFonts w:ascii="Segoe UI" w:eastAsia="Times New Roman" w:hAnsi="Segoe UI" w:cs="Segoe UI"/>
                <w:b/>
                <w:bCs/>
                <w:color w:val="0F1115"/>
                <w:lang w:val="en-IN"/>
              </w:rPr>
              <w:t>$987</w:t>
            </w:r>
          </w:p>
        </w:tc>
        <w:tc>
          <w:tcPr>
            <w:tcW w:w="1525" w:type="dxa"/>
            <w:tcBorders>
              <w:top w:val="nil"/>
              <w:left w:val="nil"/>
              <w:bottom w:val="single" w:sz="4" w:space="0" w:color="auto"/>
              <w:right w:val="single" w:sz="4" w:space="0" w:color="auto"/>
            </w:tcBorders>
            <w:shd w:val="clear" w:color="000000" w:fill="FFFFFF"/>
            <w:vAlign w:val="center"/>
            <w:hideMark/>
          </w:tcPr>
          <w:p w14:paraId="29DFB48F" w14:textId="77777777" w:rsidR="004D237A" w:rsidRPr="004D237A" w:rsidRDefault="004D237A" w:rsidP="004D237A">
            <w:pPr>
              <w:spacing w:line="240" w:lineRule="auto"/>
              <w:jc w:val="center"/>
              <w:rPr>
                <w:rFonts w:ascii="Segoe UI" w:eastAsia="Times New Roman" w:hAnsi="Segoe UI" w:cs="Segoe UI"/>
                <w:b/>
                <w:bCs/>
                <w:color w:val="0F1115"/>
                <w:lang w:val="en-IN"/>
              </w:rPr>
            </w:pPr>
            <w:r w:rsidRPr="004D237A">
              <w:rPr>
                <w:rFonts w:ascii="Segoe UI" w:eastAsia="Times New Roman" w:hAnsi="Segoe UI" w:cs="Segoe UI"/>
                <w:b/>
                <w:bCs/>
                <w:color w:val="0F1115"/>
                <w:lang w:val="en-IN"/>
              </w:rPr>
              <w:t>$929</w:t>
            </w:r>
          </w:p>
        </w:tc>
        <w:tc>
          <w:tcPr>
            <w:tcW w:w="1636" w:type="dxa"/>
            <w:tcBorders>
              <w:top w:val="nil"/>
              <w:left w:val="nil"/>
              <w:bottom w:val="single" w:sz="4" w:space="0" w:color="auto"/>
              <w:right w:val="single" w:sz="4" w:space="0" w:color="auto"/>
            </w:tcBorders>
            <w:shd w:val="clear" w:color="000000" w:fill="FFFFFF"/>
            <w:vAlign w:val="center"/>
            <w:hideMark/>
          </w:tcPr>
          <w:p w14:paraId="061E8A26" w14:textId="77777777" w:rsidR="004D237A" w:rsidRPr="004D237A" w:rsidRDefault="004D237A" w:rsidP="004D237A">
            <w:pPr>
              <w:spacing w:line="240" w:lineRule="auto"/>
              <w:jc w:val="center"/>
              <w:rPr>
                <w:rFonts w:ascii="Segoe UI" w:eastAsia="Times New Roman" w:hAnsi="Segoe UI" w:cs="Segoe UI"/>
                <w:b/>
                <w:bCs/>
                <w:color w:val="0F1115"/>
                <w:lang w:val="en-IN"/>
              </w:rPr>
            </w:pPr>
            <w:r w:rsidRPr="004D237A">
              <w:rPr>
                <w:rFonts w:ascii="Segoe UI" w:eastAsia="Times New Roman" w:hAnsi="Segoe UI" w:cs="Segoe UI"/>
                <w:b/>
                <w:bCs/>
                <w:color w:val="0F1115"/>
                <w:lang w:val="en-IN"/>
              </w:rPr>
              <w:t>$845</w:t>
            </w:r>
          </w:p>
        </w:tc>
      </w:tr>
      <w:tr w:rsidR="004D237A" w:rsidRPr="004D237A" w14:paraId="23330A9C" w14:textId="77777777" w:rsidTr="00AB3D7F">
        <w:trPr>
          <w:trHeight w:val="162"/>
        </w:trPr>
        <w:tc>
          <w:tcPr>
            <w:tcW w:w="2190" w:type="dxa"/>
            <w:tcBorders>
              <w:top w:val="nil"/>
              <w:left w:val="single" w:sz="4" w:space="0" w:color="auto"/>
              <w:bottom w:val="single" w:sz="4" w:space="0" w:color="auto"/>
              <w:right w:val="single" w:sz="4" w:space="0" w:color="auto"/>
            </w:tcBorders>
            <w:shd w:val="clear" w:color="000000" w:fill="FFFFFF"/>
            <w:vAlign w:val="center"/>
            <w:hideMark/>
          </w:tcPr>
          <w:p w14:paraId="7CF3D790" w14:textId="77777777" w:rsidR="004D237A" w:rsidRPr="004D237A" w:rsidRDefault="004D237A" w:rsidP="004D237A">
            <w:pPr>
              <w:spacing w:line="240" w:lineRule="auto"/>
              <w:jc w:val="center"/>
              <w:rPr>
                <w:rFonts w:ascii="Segoe UI" w:eastAsia="Times New Roman" w:hAnsi="Segoe UI" w:cs="Segoe UI"/>
                <w:b/>
                <w:bCs/>
                <w:color w:val="0F1115"/>
                <w:lang w:val="en-IN"/>
              </w:rPr>
            </w:pPr>
            <w:r w:rsidRPr="004D237A">
              <w:rPr>
                <w:rFonts w:ascii="Segoe UI" w:eastAsia="Times New Roman" w:hAnsi="Segoe UI" w:cs="Segoe UI"/>
                <w:b/>
                <w:bCs/>
                <w:color w:val="0F1115"/>
                <w:lang w:val="en-IN"/>
              </w:rPr>
              <w:t>Other noncurrent assets</w:t>
            </w:r>
          </w:p>
        </w:tc>
        <w:tc>
          <w:tcPr>
            <w:tcW w:w="1671" w:type="dxa"/>
            <w:tcBorders>
              <w:top w:val="nil"/>
              <w:left w:val="nil"/>
              <w:bottom w:val="single" w:sz="4" w:space="0" w:color="auto"/>
              <w:right w:val="single" w:sz="4" w:space="0" w:color="auto"/>
            </w:tcBorders>
            <w:shd w:val="clear" w:color="000000" w:fill="FFFFFF"/>
            <w:vAlign w:val="center"/>
            <w:hideMark/>
          </w:tcPr>
          <w:p w14:paraId="31A1BB81" w14:textId="77777777" w:rsidR="004D237A" w:rsidRPr="004D237A" w:rsidRDefault="004D237A" w:rsidP="004D237A">
            <w:pPr>
              <w:spacing w:line="240" w:lineRule="auto"/>
              <w:jc w:val="center"/>
              <w:rPr>
                <w:rFonts w:ascii="Segoe UI" w:eastAsia="Times New Roman" w:hAnsi="Segoe UI" w:cs="Segoe UI"/>
                <w:b/>
                <w:bCs/>
                <w:color w:val="0F1115"/>
                <w:lang w:val="en-IN"/>
              </w:rPr>
            </w:pPr>
            <w:r w:rsidRPr="004D237A">
              <w:rPr>
                <w:rFonts w:ascii="Segoe UI" w:eastAsia="Times New Roman" w:hAnsi="Segoe UI" w:cs="Segoe UI"/>
                <w:b/>
                <w:bCs/>
                <w:color w:val="0F1115"/>
                <w:lang w:val="en-IN"/>
              </w:rPr>
              <w:t>$616</w:t>
            </w:r>
          </w:p>
        </w:tc>
        <w:tc>
          <w:tcPr>
            <w:tcW w:w="1471" w:type="dxa"/>
            <w:tcBorders>
              <w:top w:val="nil"/>
              <w:left w:val="nil"/>
              <w:bottom w:val="single" w:sz="4" w:space="0" w:color="auto"/>
              <w:right w:val="single" w:sz="4" w:space="0" w:color="auto"/>
            </w:tcBorders>
            <w:shd w:val="clear" w:color="000000" w:fill="FFFFFF"/>
            <w:vAlign w:val="center"/>
            <w:hideMark/>
          </w:tcPr>
          <w:p w14:paraId="24A31802" w14:textId="77777777" w:rsidR="004D237A" w:rsidRPr="004D237A" w:rsidRDefault="004D237A" w:rsidP="004D237A">
            <w:pPr>
              <w:spacing w:line="240" w:lineRule="auto"/>
              <w:jc w:val="center"/>
              <w:rPr>
                <w:rFonts w:ascii="Segoe UI" w:eastAsia="Times New Roman" w:hAnsi="Segoe UI" w:cs="Segoe UI"/>
                <w:b/>
                <w:bCs/>
                <w:color w:val="0F1115"/>
                <w:lang w:val="en-IN"/>
              </w:rPr>
            </w:pPr>
            <w:r w:rsidRPr="004D237A">
              <w:rPr>
                <w:rFonts w:ascii="Segoe UI" w:eastAsia="Times New Roman" w:hAnsi="Segoe UI" w:cs="Segoe UI"/>
                <w:b/>
                <w:bCs/>
                <w:color w:val="0F1115"/>
                <w:lang w:val="en-IN"/>
              </w:rPr>
              <w:t>$604</w:t>
            </w:r>
          </w:p>
        </w:tc>
        <w:tc>
          <w:tcPr>
            <w:tcW w:w="1470" w:type="dxa"/>
            <w:tcBorders>
              <w:top w:val="nil"/>
              <w:left w:val="nil"/>
              <w:bottom w:val="single" w:sz="4" w:space="0" w:color="auto"/>
              <w:right w:val="single" w:sz="4" w:space="0" w:color="auto"/>
            </w:tcBorders>
            <w:shd w:val="clear" w:color="000000" w:fill="FFFFFF"/>
            <w:vAlign w:val="center"/>
            <w:hideMark/>
          </w:tcPr>
          <w:p w14:paraId="1FDCDDE5" w14:textId="77777777" w:rsidR="004D237A" w:rsidRPr="004D237A" w:rsidRDefault="004D237A" w:rsidP="004D237A">
            <w:pPr>
              <w:spacing w:line="240" w:lineRule="auto"/>
              <w:jc w:val="center"/>
              <w:rPr>
                <w:rFonts w:ascii="Segoe UI" w:eastAsia="Times New Roman" w:hAnsi="Segoe UI" w:cs="Segoe UI"/>
                <w:b/>
                <w:bCs/>
                <w:color w:val="0F1115"/>
                <w:lang w:val="en-IN"/>
              </w:rPr>
            </w:pPr>
            <w:r w:rsidRPr="004D237A">
              <w:rPr>
                <w:rFonts w:ascii="Segoe UI" w:eastAsia="Times New Roman" w:hAnsi="Segoe UI" w:cs="Segoe UI"/>
                <w:b/>
                <w:bCs/>
                <w:color w:val="0F1115"/>
                <w:lang w:val="en-IN"/>
              </w:rPr>
              <w:t>$584</w:t>
            </w:r>
          </w:p>
        </w:tc>
        <w:tc>
          <w:tcPr>
            <w:tcW w:w="1525" w:type="dxa"/>
            <w:tcBorders>
              <w:top w:val="nil"/>
              <w:left w:val="nil"/>
              <w:bottom w:val="single" w:sz="4" w:space="0" w:color="auto"/>
              <w:right w:val="single" w:sz="4" w:space="0" w:color="auto"/>
            </w:tcBorders>
            <w:shd w:val="clear" w:color="000000" w:fill="FFFFFF"/>
            <w:vAlign w:val="center"/>
            <w:hideMark/>
          </w:tcPr>
          <w:p w14:paraId="77395382" w14:textId="77777777" w:rsidR="004D237A" w:rsidRPr="004D237A" w:rsidRDefault="004D237A" w:rsidP="004D237A">
            <w:pPr>
              <w:spacing w:line="240" w:lineRule="auto"/>
              <w:jc w:val="center"/>
              <w:rPr>
                <w:rFonts w:ascii="Segoe UI" w:eastAsia="Times New Roman" w:hAnsi="Segoe UI" w:cs="Segoe UI"/>
                <w:b/>
                <w:bCs/>
                <w:color w:val="0F1115"/>
                <w:lang w:val="en-IN"/>
              </w:rPr>
            </w:pPr>
            <w:r w:rsidRPr="004D237A">
              <w:rPr>
                <w:rFonts w:ascii="Segoe UI" w:eastAsia="Times New Roman" w:hAnsi="Segoe UI" w:cs="Segoe UI"/>
                <w:b/>
                <w:bCs/>
                <w:color w:val="0F1115"/>
                <w:lang w:val="en-IN"/>
              </w:rPr>
              <w:t>$658</w:t>
            </w:r>
          </w:p>
        </w:tc>
        <w:tc>
          <w:tcPr>
            <w:tcW w:w="1636" w:type="dxa"/>
            <w:tcBorders>
              <w:top w:val="nil"/>
              <w:left w:val="nil"/>
              <w:bottom w:val="single" w:sz="4" w:space="0" w:color="auto"/>
              <w:right w:val="single" w:sz="4" w:space="0" w:color="auto"/>
            </w:tcBorders>
            <w:shd w:val="clear" w:color="000000" w:fill="FFFFFF"/>
            <w:vAlign w:val="center"/>
            <w:hideMark/>
          </w:tcPr>
          <w:p w14:paraId="6D45A0B4" w14:textId="77777777" w:rsidR="004D237A" w:rsidRPr="004D237A" w:rsidRDefault="004D237A" w:rsidP="004D237A">
            <w:pPr>
              <w:spacing w:line="240" w:lineRule="auto"/>
              <w:jc w:val="center"/>
              <w:rPr>
                <w:rFonts w:ascii="Segoe UI" w:eastAsia="Times New Roman" w:hAnsi="Segoe UI" w:cs="Segoe UI"/>
                <w:b/>
                <w:bCs/>
                <w:color w:val="0F1115"/>
                <w:lang w:val="en-IN"/>
              </w:rPr>
            </w:pPr>
            <w:r w:rsidRPr="004D237A">
              <w:rPr>
                <w:rFonts w:ascii="Segoe UI" w:eastAsia="Times New Roman" w:hAnsi="Segoe UI" w:cs="Segoe UI"/>
                <w:b/>
                <w:bCs/>
                <w:color w:val="0F1115"/>
                <w:lang w:val="en-IN"/>
              </w:rPr>
              <w:t>$716</w:t>
            </w:r>
          </w:p>
        </w:tc>
      </w:tr>
      <w:tr w:rsidR="004D237A" w:rsidRPr="004D237A" w14:paraId="0A1E909D" w14:textId="77777777" w:rsidTr="00AB3D7F">
        <w:trPr>
          <w:trHeight w:val="52"/>
        </w:trPr>
        <w:tc>
          <w:tcPr>
            <w:tcW w:w="2190" w:type="dxa"/>
            <w:tcBorders>
              <w:top w:val="nil"/>
              <w:left w:val="single" w:sz="4" w:space="0" w:color="auto"/>
              <w:bottom w:val="single" w:sz="4" w:space="0" w:color="auto"/>
              <w:right w:val="single" w:sz="4" w:space="0" w:color="auto"/>
            </w:tcBorders>
            <w:shd w:val="clear" w:color="000000" w:fill="FFFFFF"/>
            <w:vAlign w:val="center"/>
            <w:hideMark/>
          </w:tcPr>
          <w:p w14:paraId="782AC7D4" w14:textId="77777777" w:rsidR="004D237A" w:rsidRPr="004D237A" w:rsidRDefault="004D237A" w:rsidP="004D237A">
            <w:pPr>
              <w:spacing w:line="240" w:lineRule="auto"/>
              <w:jc w:val="center"/>
              <w:rPr>
                <w:rFonts w:ascii="Segoe UI" w:eastAsia="Times New Roman" w:hAnsi="Segoe UI" w:cs="Segoe UI"/>
                <w:b/>
                <w:bCs/>
                <w:color w:val="0F1115"/>
                <w:lang w:val="en-IN"/>
              </w:rPr>
            </w:pPr>
            <w:r w:rsidRPr="004D237A">
              <w:rPr>
                <w:rFonts w:ascii="Segoe UI" w:eastAsia="Times New Roman" w:hAnsi="Segoe UI" w:cs="Segoe UI"/>
                <w:b/>
                <w:bCs/>
                <w:color w:val="0F1115"/>
                <w:lang w:val="en-IN"/>
              </w:rPr>
              <w:t> </w:t>
            </w:r>
          </w:p>
        </w:tc>
        <w:tc>
          <w:tcPr>
            <w:tcW w:w="1671" w:type="dxa"/>
            <w:tcBorders>
              <w:top w:val="nil"/>
              <w:left w:val="nil"/>
              <w:bottom w:val="single" w:sz="4" w:space="0" w:color="auto"/>
              <w:right w:val="single" w:sz="4" w:space="0" w:color="auto"/>
            </w:tcBorders>
            <w:shd w:val="clear" w:color="000000" w:fill="FFFFFF"/>
            <w:vAlign w:val="center"/>
            <w:hideMark/>
          </w:tcPr>
          <w:p w14:paraId="1C4102F5" w14:textId="77777777" w:rsidR="004D237A" w:rsidRPr="004D237A" w:rsidRDefault="004D237A" w:rsidP="004D237A">
            <w:pPr>
              <w:spacing w:line="240" w:lineRule="auto"/>
              <w:jc w:val="center"/>
              <w:rPr>
                <w:rFonts w:ascii="Segoe UI" w:eastAsia="Times New Roman" w:hAnsi="Segoe UI" w:cs="Segoe UI"/>
                <w:b/>
                <w:bCs/>
                <w:color w:val="0F1115"/>
                <w:lang w:val="en-IN"/>
              </w:rPr>
            </w:pPr>
            <w:r w:rsidRPr="004D237A">
              <w:rPr>
                <w:rFonts w:ascii="Segoe UI" w:eastAsia="Times New Roman" w:hAnsi="Segoe UI" w:cs="Segoe UI"/>
                <w:b/>
                <w:bCs/>
                <w:color w:val="0F1115"/>
                <w:lang w:val="en-IN"/>
              </w:rPr>
              <w:t> </w:t>
            </w:r>
          </w:p>
        </w:tc>
        <w:tc>
          <w:tcPr>
            <w:tcW w:w="1471" w:type="dxa"/>
            <w:tcBorders>
              <w:top w:val="nil"/>
              <w:left w:val="nil"/>
              <w:bottom w:val="single" w:sz="4" w:space="0" w:color="auto"/>
              <w:right w:val="single" w:sz="4" w:space="0" w:color="auto"/>
            </w:tcBorders>
            <w:shd w:val="clear" w:color="000000" w:fill="FFFFFF"/>
            <w:vAlign w:val="center"/>
            <w:hideMark/>
          </w:tcPr>
          <w:p w14:paraId="051B3D0F" w14:textId="77777777" w:rsidR="004D237A" w:rsidRPr="004D237A" w:rsidRDefault="004D237A" w:rsidP="004D237A">
            <w:pPr>
              <w:spacing w:line="240" w:lineRule="auto"/>
              <w:jc w:val="center"/>
              <w:rPr>
                <w:rFonts w:ascii="Segoe UI" w:eastAsia="Times New Roman" w:hAnsi="Segoe UI" w:cs="Segoe UI"/>
                <w:b/>
                <w:bCs/>
                <w:color w:val="0F1115"/>
                <w:lang w:val="en-IN"/>
              </w:rPr>
            </w:pPr>
            <w:r w:rsidRPr="004D237A">
              <w:rPr>
                <w:rFonts w:ascii="Segoe UI" w:eastAsia="Times New Roman" w:hAnsi="Segoe UI" w:cs="Segoe UI"/>
                <w:b/>
                <w:bCs/>
                <w:color w:val="0F1115"/>
                <w:lang w:val="en-IN"/>
              </w:rPr>
              <w:t> </w:t>
            </w:r>
          </w:p>
        </w:tc>
        <w:tc>
          <w:tcPr>
            <w:tcW w:w="1470" w:type="dxa"/>
            <w:tcBorders>
              <w:top w:val="nil"/>
              <w:left w:val="nil"/>
              <w:bottom w:val="single" w:sz="4" w:space="0" w:color="auto"/>
              <w:right w:val="single" w:sz="4" w:space="0" w:color="auto"/>
            </w:tcBorders>
            <w:shd w:val="clear" w:color="000000" w:fill="FFFFFF"/>
            <w:vAlign w:val="center"/>
            <w:hideMark/>
          </w:tcPr>
          <w:p w14:paraId="010229F1" w14:textId="77777777" w:rsidR="004D237A" w:rsidRPr="004D237A" w:rsidRDefault="004D237A" w:rsidP="004D237A">
            <w:pPr>
              <w:spacing w:line="240" w:lineRule="auto"/>
              <w:jc w:val="center"/>
              <w:rPr>
                <w:rFonts w:ascii="Segoe UI" w:eastAsia="Times New Roman" w:hAnsi="Segoe UI" w:cs="Segoe UI"/>
                <w:b/>
                <w:bCs/>
                <w:color w:val="0F1115"/>
                <w:lang w:val="en-IN"/>
              </w:rPr>
            </w:pPr>
            <w:r w:rsidRPr="004D237A">
              <w:rPr>
                <w:rFonts w:ascii="Segoe UI" w:eastAsia="Times New Roman" w:hAnsi="Segoe UI" w:cs="Segoe UI"/>
                <w:b/>
                <w:bCs/>
                <w:color w:val="0F1115"/>
                <w:lang w:val="en-IN"/>
              </w:rPr>
              <w:t> </w:t>
            </w:r>
          </w:p>
        </w:tc>
        <w:tc>
          <w:tcPr>
            <w:tcW w:w="1525" w:type="dxa"/>
            <w:tcBorders>
              <w:top w:val="nil"/>
              <w:left w:val="nil"/>
              <w:bottom w:val="single" w:sz="4" w:space="0" w:color="auto"/>
              <w:right w:val="single" w:sz="4" w:space="0" w:color="auto"/>
            </w:tcBorders>
            <w:shd w:val="clear" w:color="000000" w:fill="FFFFFF"/>
            <w:vAlign w:val="center"/>
            <w:hideMark/>
          </w:tcPr>
          <w:p w14:paraId="4B0FAC96" w14:textId="77777777" w:rsidR="004D237A" w:rsidRPr="004D237A" w:rsidRDefault="004D237A" w:rsidP="004D237A">
            <w:pPr>
              <w:spacing w:line="240" w:lineRule="auto"/>
              <w:jc w:val="center"/>
              <w:rPr>
                <w:rFonts w:ascii="Segoe UI" w:eastAsia="Times New Roman" w:hAnsi="Segoe UI" w:cs="Segoe UI"/>
                <w:b/>
                <w:bCs/>
                <w:color w:val="0F1115"/>
                <w:lang w:val="en-IN"/>
              </w:rPr>
            </w:pPr>
            <w:r w:rsidRPr="004D237A">
              <w:rPr>
                <w:rFonts w:ascii="Segoe UI" w:eastAsia="Times New Roman" w:hAnsi="Segoe UI" w:cs="Segoe UI"/>
                <w:b/>
                <w:bCs/>
                <w:color w:val="0F1115"/>
                <w:lang w:val="en-IN"/>
              </w:rPr>
              <w:t> </w:t>
            </w:r>
          </w:p>
        </w:tc>
        <w:tc>
          <w:tcPr>
            <w:tcW w:w="1636" w:type="dxa"/>
            <w:tcBorders>
              <w:top w:val="nil"/>
              <w:left w:val="nil"/>
              <w:bottom w:val="single" w:sz="4" w:space="0" w:color="auto"/>
              <w:right w:val="single" w:sz="4" w:space="0" w:color="auto"/>
            </w:tcBorders>
            <w:shd w:val="clear" w:color="000000" w:fill="FFFFFF"/>
            <w:vAlign w:val="center"/>
            <w:hideMark/>
          </w:tcPr>
          <w:p w14:paraId="335CCC83" w14:textId="77777777" w:rsidR="004D237A" w:rsidRPr="004D237A" w:rsidRDefault="004D237A" w:rsidP="004D237A">
            <w:pPr>
              <w:spacing w:line="240" w:lineRule="auto"/>
              <w:jc w:val="center"/>
              <w:rPr>
                <w:rFonts w:ascii="Segoe UI" w:eastAsia="Times New Roman" w:hAnsi="Segoe UI" w:cs="Segoe UI"/>
                <w:b/>
                <w:bCs/>
                <w:color w:val="0F1115"/>
                <w:lang w:val="en-IN"/>
              </w:rPr>
            </w:pPr>
            <w:r w:rsidRPr="004D237A">
              <w:rPr>
                <w:rFonts w:ascii="Segoe UI" w:eastAsia="Times New Roman" w:hAnsi="Segoe UI" w:cs="Segoe UI"/>
                <w:b/>
                <w:bCs/>
                <w:color w:val="0F1115"/>
                <w:lang w:val="en-IN"/>
              </w:rPr>
              <w:t> </w:t>
            </w:r>
          </w:p>
        </w:tc>
      </w:tr>
      <w:tr w:rsidR="004D237A" w:rsidRPr="004D237A" w14:paraId="459B136D" w14:textId="77777777" w:rsidTr="00AB3D7F">
        <w:trPr>
          <w:trHeight w:val="107"/>
        </w:trPr>
        <w:tc>
          <w:tcPr>
            <w:tcW w:w="2190" w:type="dxa"/>
            <w:tcBorders>
              <w:top w:val="nil"/>
              <w:left w:val="single" w:sz="4" w:space="0" w:color="auto"/>
              <w:bottom w:val="single" w:sz="4" w:space="0" w:color="auto"/>
              <w:right w:val="single" w:sz="4" w:space="0" w:color="auto"/>
            </w:tcBorders>
            <w:shd w:val="clear" w:color="000000" w:fill="FFFFFF"/>
            <w:vAlign w:val="center"/>
            <w:hideMark/>
          </w:tcPr>
          <w:p w14:paraId="519E9467" w14:textId="77777777" w:rsidR="004D237A" w:rsidRPr="004D237A" w:rsidRDefault="004D237A" w:rsidP="004D237A">
            <w:pPr>
              <w:spacing w:line="240" w:lineRule="auto"/>
              <w:jc w:val="center"/>
              <w:rPr>
                <w:rFonts w:ascii="Segoe UI" w:eastAsia="Times New Roman" w:hAnsi="Segoe UI" w:cs="Segoe UI"/>
                <w:b/>
                <w:bCs/>
                <w:color w:val="0F1115"/>
                <w:lang w:val="en-IN"/>
              </w:rPr>
            </w:pPr>
            <w:r w:rsidRPr="004D237A">
              <w:rPr>
                <w:rFonts w:ascii="Segoe UI" w:eastAsia="Times New Roman" w:hAnsi="Segoe UI" w:cs="Segoe UI"/>
                <w:b/>
                <w:bCs/>
                <w:color w:val="0F1115"/>
                <w:lang w:val="en-IN"/>
              </w:rPr>
              <w:t>TOTAL ASSETS</w:t>
            </w:r>
          </w:p>
        </w:tc>
        <w:tc>
          <w:tcPr>
            <w:tcW w:w="1671" w:type="dxa"/>
            <w:tcBorders>
              <w:top w:val="nil"/>
              <w:left w:val="nil"/>
              <w:bottom w:val="single" w:sz="4" w:space="0" w:color="auto"/>
              <w:right w:val="single" w:sz="4" w:space="0" w:color="auto"/>
            </w:tcBorders>
            <w:shd w:val="clear" w:color="000000" w:fill="FFFFFF"/>
            <w:vAlign w:val="center"/>
            <w:hideMark/>
          </w:tcPr>
          <w:p w14:paraId="4BB00431" w14:textId="77777777" w:rsidR="004D237A" w:rsidRPr="004D237A" w:rsidRDefault="004D237A" w:rsidP="004D237A">
            <w:pPr>
              <w:spacing w:line="240" w:lineRule="auto"/>
              <w:jc w:val="center"/>
              <w:rPr>
                <w:rFonts w:ascii="Segoe UI" w:eastAsia="Times New Roman" w:hAnsi="Segoe UI" w:cs="Segoe UI"/>
                <w:b/>
                <w:bCs/>
                <w:color w:val="0F1115"/>
                <w:lang w:val="en-IN"/>
              </w:rPr>
            </w:pPr>
            <w:r w:rsidRPr="004D237A">
              <w:rPr>
                <w:rFonts w:ascii="Segoe UI" w:eastAsia="Times New Roman" w:hAnsi="Segoe UI" w:cs="Segoe UI"/>
                <w:b/>
                <w:bCs/>
                <w:color w:val="0F1115"/>
                <w:lang w:val="en-IN"/>
              </w:rPr>
              <w:t>$24,701</w:t>
            </w:r>
          </w:p>
        </w:tc>
        <w:tc>
          <w:tcPr>
            <w:tcW w:w="1471" w:type="dxa"/>
            <w:tcBorders>
              <w:top w:val="nil"/>
              <w:left w:val="nil"/>
              <w:bottom w:val="single" w:sz="4" w:space="0" w:color="auto"/>
              <w:right w:val="single" w:sz="4" w:space="0" w:color="auto"/>
            </w:tcBorders>
            <w:shd w:val="clear" w:color="000000" w:fill="FFFFFF"/>
            <w:vAlign w:val="center"/>
            <w:hideMark/>
          </w:tcPr>
          <w:p w14:paraId="3A9D9E4C" w14:textId="77777777" w:rsidR="004D237A" w:rsidRPr="004D237A" w:rsidRDefault="004D237A" w:rsidP="004D237A">
            <w:pPr>
              <w:spacing w:line="240" w:lineRule="auto"/>
              <w:jc w:val="center"/>
              <w:rPr>
                <w:rFonts w:ascii="Segoe UI" w:eastAsia="Times New Roman" w:hAnsi="Segoe UI" w:cs="Segoe UI"/>
                <w:b/>
                <w:bCs/>
                <w:color w:val="0F1115"/>
                <w:lang w:val="en-IN"/>
              </w:rPr>
            </w:pPr>
            <w:r w:rsidRPr="004D237A">
              <w:rPr>
                <w:rFonts w:ascii="Segoe UI" w:eastAsia="Times New Roman" w:hAnsi="Segoe UI" w:cs="Segoe UI"/>
                <w:b/>
                <w:bCs/>
                <w:color w:val="0F1115"/>
                <w:lang w:val="en-IN"/>
              </w:rPr>
              <w:t>$25,553</w:t>
            </w:r>
          </w:p>
        </w:tc>
        <w:tc>
          <w:tcPr>
            <w:tcW w:w="1470" w:type="dxa"/>
            <w:tcBorders>
              <w:top w:val="nil"/>
              <w:left w:val="nil"/>
              <w:bottom w:val="single" w:sz="4" w:space="0" w:color="auto"/>
              <w:right w:val="single" w:sz="4" w:space="0" w:color="auto"/>
            </w:tcBorders>
            <w:shd w:val="clear" w:color="000000" w:fill="FFFFFF"/>
            <w:vAlign w:val="center"/>
            <w:hideMark/>
          </w:tcPr>
          <w:p w14:paraId="4BCEA2EC" w14:textId="77777777" w:rsidR="004D237A" w:rsidRPr="004D237A" w:rsidRDefault="004D237A" w:rsidP="004D237A">
            <w:pPr>
              <w:spacing w:line="240" w:lineRule="auto"/>
              <w:jc w:val="center"/>
              <w:rPr>
                <w:rFonts w:ascii="Segoe UI" w:eastAsia="Times New Roman" w:hAnsi="Segoe UI" w:cs="Segoe UI"/>
                <w:b/>
                <w:bCs/>
                <w:color w:val="0F1115"/>
                <w:lang w:val="en-IN"/>
              </w:rPr>
            </w:pPr>
            <w:r w:rsidRPr="004D237A">
              <w:rPr>
                <w:rFonts w:ascii="Segoe UI" w:eastAsia="Times New Roman" w:hAnsi="Segoe UI" w:cs="Segoe UI"/>
                <w:b/>
                <w:bCs/>
                <w:color w:val="0F1115"/>
                <w:lang w:val="en-IN"/>
              </w:rPr>
              <w:t>$24,815</w:t>
            </w:r>
          </w:p>
        </w:tc>
        <w:tc>
          <w:tcPr>
            <w:tcW w:w="1525" w:type="dxa"/>
            <w:tcBorders>
              <w:top w:val="nil"/>
              <w:left w:val="nil"/>
              <w:bottom w:val="single" w:sz="4" w:space="0" w:color="auto"/>
              <w:right w:val="single" w:sz="4" w:space="0" w:color="auto"/>
            </w:tcBorders>
            <w:shd w:val="clear" w:color="000000" w:fill="FFFFFF"/>
            <w:vAlign w:val="center"/>
            <w:hideMark/>
          </w:tcPr>
          <w:p w14:paraId="514D255B" w14:textId="77777777" w:rsidR="004D237A" w:rsidRPr="004D237A" w:rsidRDefault="004D237A" w:rsidP="004D237A">
            <w:pPr>
              <w:spacing w:line="240" w:lineRule="auto"/>
              <w:jc w:val="center"/>
              <w:rPr>
                <w:rFonts w:ascii="Segoe UI" w:eastAsia="Times New Roman" w:hAnsi="Segoe UI" w:cs="Segoe UI"/>
                <w:b/>
                <w:bCs/>
                <w:color w:val="0F1115"/>
                <w:lang w:val="en-IN"/>
              </w:rPr>
            </w:pPr>
            <w:r w:rsidRPr="004D237A">
              <w:rPr>
                <w:rFonts w:ascii="Segoe UI" w:eastAsia="Times New Roman" w:hAnsi="Segoe UI" w:cs="Segoe UI"/>
                <w:b/>
                <w:bCs/>
                <w:color w:val="0F1115"/>
                <w:lang w:val="en-IN"/>
              </w:rPr>
              <w:t>$25,674</w:t>
            </w:r>
          </w:p>
        </w:tc>
        <w:tc>
          <w:tcPr>
            <w:tcW w:w="1636" w:type="dxa"/>
            <w:tcBorders>
              <w:top w:val="nil"/>
              <w:left w:val="nil"/>
              <w:bottom w:val="single" w:sz="4" w:space="0" w:color="auto"/>
              <w:right w:val="single" w:sz="4" w:space="0" w:color="auto"/>
            </w:tcBorders>
            <w:shd w:val="clear" w:color="000000" w:fill="FFFFFF"/>
            <w:vAlign w:val="center"/>
            <w:hideMark/>
          </w:tcPr>
          <w:p w14:paraId="179EE3EF" w14:textId="77777777" w:rsidR="004D237A" w:rsidRPr="004D237A" w:rsidRDefault="004D237A" w:rsidP="004D237A">
            <w:pPr>
              <w:spacing w:line="240" w:lineRule="auto"/>
              <w:jc w:val="center"/>
              <w:rPr>
                <w:rFonts w:ascii="Segoe UI" w:eastAsia="Times New Roman" w:hAnsi="Segoe UI" w:cs="Segoe UI"/>
                <w:b/>
                <w:bCs/>
                <w:color w:val="0F1115"/>
                <w:lang w:val="en-IN"/>
              </w:rPr>
            </w:pPr>
            <w:r w:rsidRPr="004D237A">
              <w:rPr>
                <w:rFonts w:ascii="Segoe UI" w:eastAsia="Times New Roman" w:hAnsi="Segoe UI" w:cs="Segoe UI"/>
                <w:b/>
                <w:bCs/>
                <w:color w:val="0F1115"/>
                <w:lang w:val="en-IN"/>
              </w:rPr>
              <w:t>$26,182</w:t>
            </w:r>
          </w:p>
        </w:tc>
      </w:tr>
      <w:tr w:rsidR="004D237A" w:rsidRPr="004D237A" w14:paraId="486B0EF6" w14:textId="77777777" w:rsidTr="00AB3D7F">
        <w:trPr>
          <w:trHeight w:val="52"/>
        </w:trPr>
        <w:tc>
          <w:tcPr>
            <w:tcW w:w="2190" w:type="dxa"/>
            <w:tcBorders>
              <w:top w:val="nil"/>
              <w:left w:val="single" w:sz="4" w:space="0" w:color="auto"/>
              <w:bottom w:val="single" w:sz="4" w:space="0" w:color="auto"/>
              <w:right w:val="single" w:sz="4" w:space="0" w:color="auto"/>
            </w:tcBorders>
            <w:shd w:val="clear" w:color="000000" w:fill="FFFFFF"/>
            <w:vAlign w:val="center"/>
            <w:hideMark/>
          </w:tcPr>
          <w:p w14:paraId="69452100" w14:textId="77777777" w:rsidR="004D237A" w:rsidRPr="004D237A" w:rsidRDefault="004D237A" w:rsidP="004D237A">
            <w:pPr>
              <w:spacing w:line="240" w:lineRule="auto"/>
              <w:jc w:val="center"/>
              <w:rPr>
                <w:rFonts w:ascii="Segoe UI" w:eastAsia="Times New Roman" w:hAnsi="Segoe UI" w:cs="Segoe UI"/>
                <w:b/>
                <w:bCs/>
                <w:color w:val="0F1115"/>
                <w:lang w:val="en-IN"/>
              </w:rPr>
            </w:pPr>
            <w:r w:rsidRPr="004D237A">
              <w:rPr>
                <w:rFonts w:ascii="Segoe UI" w:eastAsia="Times New Roman" w:hAnsi="Segoe UI" w:cs="Segoe UI"/>
                <w:b/>
                <w:bCs/>
                <w:color w:val="0F1115"/>
                <w:lang w:val="en-IN"/>
              </w:rPr>
              <w:t> </w:t>
            </w:r>
          </w:p>
        </w:tc>
        <w:tc>
          <w:tcPr>
            <w:tcW w:w="1671" w:type="dxa"/>
            <w:tcBorders>
              <w:top w:val="nil"/>
              <w:left w:val="nil"/>
              <w:bottom w:val="single" w:sz="4" w:space="0" w:color="auto"/>
              <w:right w:val="single" w:sz="4" w:space="0" w:color="auto"/>
            </w:tcBorders>
            <w:shd w:val="clear" w:color="000000" w:fill="FFFFFF"/>
            <w:vAlign w:val="center"/>
            <w:hideMark/>
          </w:tcPr>
          <w:p w14:paraId="1C0FE620" w14:textId="77777777" w:rsidR="004D237A" w:rsidRPr="004D237A" w:rsidRDefault="004D237A" w:rsidP="004D237A">
            <w:pPr>
              <w:spacing w:line="240" w:lineRule="auto"/>
              <w:jc w:val="center"/>
              <w:rPr>
                <w:rFonts w:ascii="Segoe UI" w:eastAsia="Times New Roman" w:hAnsi="Segoe UI" w:cs="Segoe UI"/>
                <w:b/>
                <w:bCs/>
                <w:color w:val="0F1115"/>
                <w:lang w:val="en-IN"/>
              </w:rPr>
            </w:pPr>
            <w:r w:rsidRPr="004D237A">
              <w:rPr>
                <w:rFonts w:ascii="Segoe UI" w:eastAsia="Times New Roman" w:hAnsi="Segoe UI" w:cs="Segoe UI"/>
                <w:b/>
                <w:bCs/>
                <w:color w:val="0F1115"/>
                <w:lang w:val="en-IN"/>
              </w:rPr>
              <w:t> </w:t>
            </w:r>
          </w:p>
        </w:tc>
        <w:tc>
          <w:tcPr>
            <w:tcW w:w="1471" w:type="dxa"/>
            <w:tcBorders>
              <w:top w:val="nil"/>
              <w:left w:val="nil"/>
              <w:bottom w:val="single" w:sz="4" w:space="0" w:color="auto"/>
              <w:right w:val="single" w:sz="4" w:space="0" w:color="auto"/>
            </w:tcBorders>
            <w:shd w:val="clear" w:color="000000" w:fill="FFFFFF"/>
            <w:vAlign w:val="center"/>
            <w:hideMark/>
          </w:tcPr>
          <w:p w14:paraId="28FC2D66" w14:textId="77777777" w:rsidR="004D237A" w:rsidRPr="004D237A" w:rsidRDefault="004D237A" w:rsidP="004D237A">
            <w:pPr>
              <w:spacing w:line="240" w:lineRule="auto"/>
              <w:jc w:val="center"/>
              <w:rPr>
                <w:rFonts w:ascii="Segoe UI" w:eastAsia="Times New Roman" w:hAnsi="Segoe UI" w:cs="Segoe UI"/>
                <w:b/>
                <w:bCs/>
                <w:color w:val="0F1115"/>
                <w:lang w:val="en-IN"/>
              </w:rPr>
            </w:pPr>
            <w:r w:rsidRPr="004D237A">
              <w:rPr>
                <w:rFonts w:ascii="Segoe UI" w:eastAsia="Times New Roman" w:hAnsi="Segoe UI" w:cs="Segoe UI"/>
                <w:b/>
                <w:bCs/>
                <w:color w:val="0F1115"/>
                <w:lang w:val="en-IN"/>
              </w:rPr>
              <w:t> </w:t>
            </w:r>
          </w:p>
        </w:tc>
        <w:tc>
          <w:tcPr>
            <w:tcW w:w="1470" w:type="dxa"/>
            <w:tcBorders>
              <w:top w:val="nil"/>
              <w:left w:val="nil"/>
              <w:bottom w:val="single" w:sz="4" w:space="0" w:color="auto"/>
              <w:right w:val="single" w:sz="4" w:space="0" w:color="auto"/>
            </w:tcBorders>
            <w:shd w:val="clear" w:color="000000" w:fill="FFFFFF"/>
            <w:vAlign w:val="center"/>
            <w:hideMark/>
          </w:tcPr>
          <w:p w14:paraId="6D665860" w14:textId="77777777" w:rsidR="004D237A" w:rsidRPr="004D237A" w:rsidRDefault="004D237A" w:rsidP="004D237A">
            <w:pPr>
              <w:spacing w:line="240" w:lineRule="auto"/>
              <w:jc w:val="center"/>
              <w:rPr>
                <w:rFonts w:ascii="Segoe UI" w:eastAsia="Times New Roman" w:hAnsi="Segoe UI" w:cs="Segoe UI"/>
                <w:b/>
                <w:bCs/>
                <w:color w:val="0F1115"/>
                <w:lang w:val="en-IN"/>
              </w:rPr>
            </w:pPr>
            <w:r w:rsidRPr="004D237A">
              <w:rPr>
                <w:rFonts w:ascii="Segoe UI" w:eastAsia="Times New Roman" w:hAnsi="Segoe UI" w:cs="Segoe UI"/>
                <w:b/>
                <w:bCs/>
                <w:color w:val="0F1115"/>
                <w:lang w:val="en-IN"/>
              </w:rPr>
              <w:t> </w:t>
            </w:r>
          </w:p>
        </w:tc>
        <w:tc>
          <w:tcPr>
            <w:tcW w:w="1525" w:type="dxa"/>
            <w:tcBorders>
              <w:top w:val="nil"/>
              <w:left w:val="nil"/>
              <w:bottom w:val="single" w:sz="4" w:space="0" w:color="auto"/>
              <w:right w:val="single" w:sz="4" w:space="0" w:color="auto"/>
            </w:tcBorders>
            <w:shd w:val="clear" w:color="000000" w:fill="FFFFFF"/>
            <w:vAlign w:val="center"/>
            <w:hideMark/>
          </w:tcPr>
          <w:p w14:paraId="0A594F2B" w14:textId="77777777" w:rsidR="004D237A" w:rsidRPr="004D237A" w:rsidRDefault="004D237A" w:rsidP="004D237A">
            <w:pPr>
              <w:spacing w:line="240" w:lineRule="auto"/>
              <w:jc w:val="center"/>
              <w:rPr>
                <w:rFonts w:ascii="Segoe UI" w:eastAsia="Times New Roman" w:hAnsi="Segoe UI" w:cs="Segoe UI"/>
                <w:b/>
                <w:bCs/>
                <w:color w:val="0F1115"/>
                <w:lang w:val="en-IN"/>
              </w:rPr>
            </w:pPr>
            <w:r w:rsidRPr="004D237A">
              <w:rPr>
                <w:rFonts w:ascii="Segoe UI" w:eastAsia="Times New Roman" w:hAnsi="Segoe UI" w:cs="Segoe UI"/>
                <w:b/>
                <w:bCs/>
                <w:color w:val="0F1115"/>
                <w:lang w:val="en-IN"/>
              </w:rPr>
              <w:t> </w:t>
            </w:r>
          </w:p>
        </w:tc>
        <w:tc>
          <w:tcPr>
            <w:tcW w:w="1636" w:type="dxa"/>
            <w:tcBorders>
              <w:top w:val="nil"/>
              <w:left w:val="nil"/>
              <w:bottom w:val="single" w:sz="4" w:space="0" w:color="auto"/>
              <w:right w:val="single" w:sz="4" w:space="0" w:color="auto"/>
            </w:tcBorders>
            <w:shd w:val="clear" w:color="000000" w:fill="FFFFFF"/>
            <w:vAlign w:val="center"/>
            <w:hideMark/>
          </w:tcPr>
          <w:p w14:paraId="1F3ED481" w14:textId="77777777" w:rsidR="004D237A" w:rsidRPr="004D237A" w:rsidRDefault="004D237A" w:rsidP="004D237A">
            <w:pPr>
              <w:spacing w:line="240" w:lineRule="auto"/>
              <w:jc w:val="center"/>
              <w:rPr>
                <w:rFonts w:ascii="Segoe UI" w:eastAsia="Times New Roman" w:hAnsi="Segoe UI" w:cs="Segoe UI"/>
                <w:b/>
                <w:bCs/>
                <w:color w:val="0F1115"/>
                <w:lang w:val="en-IN"/>
              </w:rPr>
            </w:pPr>
            <w:r w:rsidRPr="004D237A">
              <w:rPr>
                <w:rFonts w:ascii="Segoe UI" w:eastAsia="Times New Roman" w:hAnsi="Segoe UI" w:cs="Segoe UI"/>
                <w:b/>
                <w:bCs/>
                <w:color w:val="0F1115"/>
                <w:lang w:val="en-IN"/>
              </w:rPr>
              <w:t> </w:t>
            </w:r>
          </w:p>
        </w:tc>
      </w:tr>
      <w:tr w:rsidR="004D237A" w:rsidRPr="004D237A" w14:paraId="312BADDA" w14:textId="77777777" w:rsidTr="00AB3D7F">
        <w:trPr>
          <w:trHeight w:val="162"/>
        </w:trPr>
        <w:tc>
          <w:tcPr>
            <w:tcW w:w="2190" w:type="dxa"/>
            <w:tcBorders>
              <w:top w:val="nil"/>
              <w:left w:val="single" w:sz="4" w:space="0" w:color="auto"/>
              <w:bottom w:val="single" w:sz="4" w:space="0" w:color="auto"/>
              <w:right w:val="single" w:sz="4" w:space="0" w:color="auto"/>
            </w:tcBorders>
            <w:shd w:val="clear" w:color="000000" w:fill="FFFFFF"/>
            <w:vAlign w:val="center"/>
            <w:hideMark/>
          </w:tcPr>
          <w:p w14:paraId="4E29D2C0" w14:textId="77777777" w:rsidR="004D237A" w:rsidRPr="004D237A" w:rsidRDefault="004D237A" w:rsidP="004D237A">
            <w:pPr>
              <w:spacing w:line="240" w:lineRule="auto"/>
              <w:jc w:val="center"/>
              <w:rPr>
                <w:rFonts w:ascii="Segoe UI" w:eastAsia="Times New Roman" w:hAnsi="Segoe UI" w:cs="Segoe UI"/>
                <w:b/>
                <w:bCs/>
                <w:color w:val="0F1115"/>
                <w:lang w:val="en-IN"/>
              </w:rPr>
            </w:pPr>
            <w:r w:rsidRPr="004D237A">
              <w:rPr>
                <w:rFonts w:ascii="Segoe UI" w:eastAsia="Times New Roman" w:hAnsi="Segoe UI" w:cs="Segoe UI"/>
                <w:b/>
                <w:bCs/>
                <w:color w:val="0F1115"/>
                <w:lang w:val="en-IN"/>
              </w:rPr>
              <w:t>LIABILITIES AND EQUITY</w:t>
            </w:r>
          </w:p>
        </w:tc>
        <w:tc>
          <w:tcPr>
            <w:tcW w:w="1671" w:type="dxa"/>
            <w:tcBorders>
              <w:top w:val="nil"/>
              <w:left w:val="nil"/>
              <w:bottom w:val="single" w:sz="4" w:space="0" w:color="auto"/>
              <w:right w:val="single" w:sz="4" w:space="0" w:color="auto"/>
            </w:tcBorders>
            <w:shd w:val="clear" w:color="000000" w:fill="FFFFFF"/>
            <w:vAlign w:val="center"/>
            <w:hideMark/>
          </w:tcPr>
          <w:p w14:paraId="3586F25B" w14:textId="77777777" w:rsidR="004D237A" w:rsidRPr="004D237A" w:rsidRDefault="004D237A" w:rsidP="004D237A">
            <w:pPr>
              <w:spacing w:line="240" w:lineRule="auto"/>
              <w:jc w:val="center"/>
              <w:rPr>
                <w:rFonts w:ascii="Segoe UI" w:eastAsia="Times New Roman" w:hAnsi="Segoe UI" w:cs="Segoe UI"/>
                <w:b/>
                <w:bCs/>
                <w:color w:val="0F1115"/>
                <w:lang w:val="en-IN"/>
              </w:rPr>
            </w:pPr>
            <w:r w:rsidRPr="004D237A">
              <w:rPr>
                <w:rFonts w:ascii="Segoe UI" w:eastAsia="Times New Roman" w:hAnsi="Segoe UI" w:cs="Segoe UI"/>
                <w:b/>
                <w:bCs/>
                <w:color w:val="0F1115"/>
                <w:lang w:val="en-IN"/>
              </w:rPr>
              <w:t>2020</w:t>
            </w:r>
          </w:p>
        </w:tc>
        <w:tc>
          <w:tcPr>
            <w:tcW w:w="1471" w:type="dxa"/>
            <w:tcBorders>
              <w:top w:val="nil"/>
              <w:left w:val="nil"/>
              <w:bottom w:val="single" w:sz="4" w:space="0" w:color="auto"/>
              <w:right w:val="single" w:sz="4" w:space="0" w:color="auto"/>
            </w:tcBorders>
            <w:shd w:val="clear" w:color="000000" w:fill="FFFFFF"/>
            <w:vAlign w:val="center"/>
            <w:hideMark/>
          </w:tcPr>
          <w:p w14:paraId="150C6866" w14:textId="77777777" w:rsidR="004D237A" w:rsidRPr="004D237A" w:rsidRDefault="004D237A" w:rsidP="004D237A">
            <w:pPr>
              <w:spacing w:line="240" w:lineRule="auto"/>
              <w:jc w:val="center"/>
              <w:rPr>
                <w:rFonts w:ascii="Segoe UI" w:eastAsia="Times New Roman" w:hAnsi="Segoe UI" w:cs="Segoe UI"/>
                <w:b/>
                <w:bCs/>
                <w:color w:val="0F1115"/>
                <w:lang w:val="en-IN"/>
              </w:rPr>
            </w:pPr>
            <w:r w:rsidRPr="004D237A">
              <w:rPr>
                <w:rFonts w:ascii="Segoe UI" w:eastAsia="Times New Roman" w:hAnsi="Segoe UI" w:cs="Segoe UI"/>
                <w:b/>
                <w:bCs/>
                <w:color w:val="0F1115"/>
                <w:lang w:val="en-IN"/>
              </w:rPr>
              <w:t>2021</w:t>
            </w:r>
          </w:p>
        </w:tc>
        <w:tc>
          <w:tcPr>
            <w:tcW w:w="1470" w:type="dxa"/>
            <w:tcBorders>
              <w:top w:val="nil"/>
              <w:left w:val="nil"/>
              <w:bottom w:val="single" w:sz="4" w:space="0" w:color="auto"/>
              <w:right w:val="single" w:sz="4" w:space="0" w:color="auto"/>
            </w:tcBorders>
            <w:shd w:val="clear" w:color="000000" w:fill="FFFFFF"/>
            <w:vAlign w:val="center"/>
            <w:hideMark/>
          </w:tcPr>
          <w:p w14:paraId="180DD4A5" w14:textId="77777777" w:rsidR="004D237A" w:rsidRPr="004D237A" w:rsidRDefault="004D237A" w:rsidP="004D237A">
            <w:pPr>
              <w:spacing w:line="240" w:lineRule="auto"/>
              <w:jc w:val="center"/>
              <w:rPr>
                <w:rFonts w:ascii="Segoe UI" w:eastAsia="Times New Roman" w:hAnsi="Segoe UI" w:cs="Segoe UI"/>
                <w:b/>
                <w:bCs/>
                <w:color w:val="0F1115"/>
                <w:lang w:val="en-IN"/>
              </w:rPr>
            </w:pPr>
            <w:r w:rsidRPr="004D237A">
              <w:rPr>
                <w:rFonts w:ascii="Segoe UI" w:eastAsia="Times New Roman" w:hAnsi="Segoe UI" w:cs="Segoe UI"/>
                <w:b/>
                <w:bCs/>
                <w:color w:val="0F1115"/>
                <w:lang w:val="en-IN"/>
              </w:rPr>
              <w:t>2022</w:t>
            </w:r>
          </w:p>
        </w:tc>
        <w:tc>
          <w:tcPr>
            <w:tcW w:w="1525" w:type="dxa"/>
            <w:tcBorders>
              <w:top w:val="nil"/>
              <w:left w:val="nil"/>
              <w:bottom w:val="single" w:sz="4" w:space="0" w:color="auto"/>
              <w:right w:val="single" w:sz="4" w:space="0" w:color="auto"/>
            </w:tcBorders>
            <w:shd w:val="clear" w:color="000000" w:fill="FFFFFF"/>
            <w:vAlign w:val="center"/>
            <w:hideMark/>
          </w:tcPr>
          <w:p w14:paraId="65A36B45" w14:textId="77777777" w:rsidR="004D237A" w:rsidRPr="004D237A" w:rsidRDefault="004D237A" w:rsidP="004D237A">
            <w:pPr>
              <w:spacing w:line="240" w:lineRule="auto"/>
              <w:jc w:val="center"/>
              <w:rPr>
                <w:rFonts w:ascii="Segoe UI" w:eastAsia="Times New Roman" w:hAnsi="Segoe UI" w:cs="Segoe UI"/>
                <w:b/>
                <w:bCs/>
                <w:color w:val="0F1115"/>
                <w:lang w:val="en-IN"/>
              </w:rPr>
            </w:pPr>
            <w:r w:rsidRPr="004D237A">
              <w:rPr>
                <w:rFonts w:ascii="Segoe UI" w:eastAsia="Times New Roman" w:hAnsi="Segoe UI" w:cs="Segoe UI"/>
                <w:b/>
                <w:bCs/>
                <w:color w:val="0F1115"/>
                <w:lang w:val="en-IN"/>
              </w:rPr>
              <w:t>2023</w:t>
            </w:r>
          </w:p>
        </w:tc>
        <w:tc>
          <w:tcPr>
            <w:tcW w:w="1636" w:type="dxa"/>
            <w:tcBorders>
              <w:top w:val="nil"/>
              <w:left w:val="nil"/>
              <w:bottom w:val="single" w:sz="4" w:space="0" w:color="auto"/>
              <w:right w:val="single" w:sz="4" w:space="0" w:color="auto"/>
            </w:tcBorders>
            <w:shd w:val="clear" w:color="000000" w:fill="FFFFFF"/>
            <w:vAlign w:val="center"/>
            <w:hideMark/>
          </w:tcPr>
          <w:p w14:paraId="49573226" w14:textId="77777777" w:rsidR="004D237A" w:rsidRPr="004D237A" w:rsidRDefault="004D237A" w:rsidP="004D237A">
            <w:pPr>
              <w:spacing w:line="240" w:lineRule="auto"/>
              <w:jc w:val="center"/>
              <w:rPr>
                <w:rFonts w:ascii="Segoe UI" w:eastAsia="Times New Roman" w:hAnsi="Segoe UI" w:cs="Segoe UI"/>
                <w:b/>
                <w:bCs/>
                <w:color w:val="0F1115"/>
                <w:lang w:val="en-IN"/>
              </w:rPr>
            </w:pPr>
            <w:r w:rsidRPr="004D237A">
              <w:rPr>
                <w:rFonts w:ascii="Segoe UI" w:eastAsia="Times New Roman" w:hAnsi="Segoe UI" w:cs="Segoe UI"/>
                <w:b/>
                <w:bCs/>
                <w:color w:val="0F1115"/>
                <w:lang w:val="en-IN"/>
              </w:rPr>
              <w:t>2024</w:t>
            </w:r>
          </w:p>
        </w:tc>
      </w:tr>
      <w:tr w:rsidR="004D237A" w:rsidRPr="004D237A" w14:paraId="2756964F" w14:textId="77777777" w:rsidTr="00AB3D7F">
        <w:trPr>
          <w:trHeight w:val="52"/>
        </w:trPr>
        <w:tc>
          <w:tcPr>
            <w:tcW w:w="2190" w:type="dxa"/>
            <w:tcBorders>
              <w:top w:val="nil"/>
              <w:left w:val="single" w:sz="4" w:space="0" w:color="auto"/>
              <w:bottom w:val="single" w:sz="4" w:space="0" w:color="auto"/>
              <w:right w:val="single" w:sz="4" w:space="0" w:color="auto"/>
            </w:tcBorders>
            <w:shd w:val="clear" w:color="000000" w:fill="FFFFFF"/>
            <w:vAlign w:val="center"/>
            <w:hideMark/>
          </w:tcPr>
          <w:p w14:paraId="73B95A0F" w14:textId="77777777" w:rsidR="004D237A" w:rsidRPr="004D237A" w:rsidRDefault="004D237A" w:rsidP="004D237A">
            <w:pPr>
              <w:spacing w:line="240" w:lineRule="auto"/>
              <w:jc w:val="center"/>
              <w:rPr>
                <w:rFonts w:ascii="Segoe UI" w:eastAsia="Times New Roman" w:hAnsi="Segoe UI" w:cs="Segoe UI"/>
                <w:b/>
                <w:bCs/>
                <w:color w:val="0F1115"/>
                <w:lang w:val="en-IN"/>
              </w:rPr>
            </w:pPr>
            <w:r w:rsidRPr="004D237A">
              <w:rPr>
                <w:rFonts w:ascii="Segoe UI" w:eastAsia="Times New Roman" w:hAnsi="Segoe UI" w:cs="Segoe UI"/>
                <w:b/>
                <w:bCs/>
                <w:color w:val="0F1115"/>
                <w:lang w:val="en-IN"/>
              </w:rPr>
              <w:t> </w:t>
            </w:r>
          </w:p>
        </w:tc>
        <w:tc>
          <w:tcPr>
            <w:tcW w:w="1671" w:type="dxa"/>
            <w:tcBorders>
              <w:top w:val="nil"/>
              <w:left w:val="nil"/>
              <w:bottom w:val="single" w:sz="4" w:space="0" w:color="auto"/>
              <w:right w:val="single" w:sz="4" w:space="0" w:color="auto"/>
            </w:tcBorders>
            <w:shd w:val="clear" w:color="000000" w:fill="FFFFFF"/>
            <w:vAlign w:val="center"/>
            <w:hideMark/>
          </w:tcPr>
          <w:p w14:paraId="28C0F7CC" w14:textId="77777777" w:rsidR="004D237A" w:rsidRPr="004D237A" w:rsidRDefault="004D237A" w:rsidP="004D237A">
            <w:pPr>
              <w:spacing w:line="240" w:lineRule="auto"/>
              <w:jc w:val="center"/>
              <w:rPr>
                <w:rFonts w:ascii="Segoe UI" w:eastAsia="Times New Roman" w:hAnsi="Segoe UI" w:cs="Segoe UI"/>
                <w:b/>
                <w:bCs/>
                <w:color w:val="0F1115"/>
                <w:lang w:val="en-IN"/>
              </w:rPr>
            </w:pPr>
            <w:r w:rsidRPr="004D237A">
              <w:rPr>
                <w:rFonts w:ascii="Segoe UI" w:eastAsia="Times New Roman" w:hAnsi="Segoe UI" w:cs="Segoe UI"/>
                <w:b/>
                <w:bCs/>
                <w:color w:val="0F1115"/>
                <w:lang w:val="en-IN"/>
              </w:rPr>
              <w:t> </w:t>
            </w:r>
          </w:p>
        </w:tc>
        <w:tc>
          <w:tcPr>
            <w:tcW w:w="1471" w:type="dxa"/>
            <w:tcBorders>
              <w:top w:val="nil"/>
              <w:left w:val="nil"/>
              <w:bottom w:val="single" w:sz="4" w:space="0" w:color="auto"/>
              <w:right w:val="single" w:sz="4" w:space="0" w:color="auto"/>
            </w:tcBorders>
            <w:shd w:val="clear" w:color="000000" w:fill="FFFFFF"/>
            <w:vAlign w:val="center"/>
            <w:hideMark/>
          </w:tcPr>
          <w:p w14:paraId="0DEF1AD0" w14:textId="77777777" w:rsidR="004D237A" w:rsidRPr="004D237A" w:rsidRDefault="004D237A" w:rsidP="004D237A">
            <w:pPr>
              <w:spacing w:line="240" w:lineRule="auto"/>
              <w:jc w:val="center"/>
              <w:rPr>
                <w:rFonts w:ascii="Segoe UI" w:eastAsia="Times New Roman" w:hAnsi="Segoe UI" w:cs="Segoe UI"/>
                <w:b/>
                <w:bCs/>
                <w:color w:val="0F1115"/>
                <w:lang w:val="en-IN"/>
              </w:rPr>
            </w:pPr>
            <w:r w:rsidRPr="004D237A">
              <w:rPr>
                <w:rFonts w:ascii="Segoe UI" w:eastAsia="Times New Roman" w:hAnsi="Segoe UI" w:cs="Segoe UI"/>
                <w:b/>
                <w:bCs/>
                <w:color w:val="0F1115"/>
                <w:lang w:val="en-IN"/>
              </w:rPr>
              <w:t> </w:t>
            </w:r>
          </w:p>
        </w:tc>
        <w:tc>
          <w:tcPr>
            <w:tcW w:w="1470" w:type="dxa"/>
            <w:tcBorders>
              <w:top w:val="nil"/>
              <w:left w:val="nil"/>
              <w:bottom w:val="single" w:sz="4" w:space="0" w:color="auto"/>
              <w:right w:val="single" w:sz="4" w:space="0" w:color="auto"/>
            </w:tcBorders>
            <w:shd w:val="clear" w:color="000000" w:fill="FFFFFF"/>
            <w:vAlign w:val="center"/>
            <w:hideMark/>
          </w:tcPr>
          <w:p w14:paraId="28E45EE7" w14:textId="77777777" w:rsidR="004D237A" w:rsidRPr="004D237A" w:rsidRDefault="004D237A" w:rsidP="004D237A">
            <w:pPr>
              <w:spacing w:line="240" w:lineRule="auto"/>
              <w:jc w:val="center"/>
              <w:rPr>
                <w:rFonts w:ascii="Segoe UI" w:eastAsia="Times New Roman" w:hAnsi="Segoe UI" w:cs="Segoe UI"/>
                <w:b/>
                <w:bCs/>
                <w:color w:val="0F1115"/>
                <w:lang w:val="en-IN"/>
              </w:rPr>
            </w:pPr>
            <w:r w:rsidRPr="004D237A">
              <w:rPr>
                <w:rFonts w:ascii="Segoe UI" w:eastAsia="Times New Roman" w:hAnsi="Segoe UI" w:cs="Segoe UI"/>
                <w:b/>
                <w:bCs/>
                <w:color w:val="0F1115"/>
                <w:lang w:val="en-IN"/>
              </w:rPr>
              <w:t> </w:t>
            </w:r>
          </w:p>
        </w:tc>
        <w:tc>
          <w:tcPr>
            <w:tcW w:w="1525" w:type="dxa"/>
            <w:tcBorders>
              <w:top w:val="nil"/>
              <w:left w:val="nil"/>
              <w:bottom w:val="single" w:sz="4" w:space="0" w:color="auto"/>
              <w:right w:val="single" w:sz="4" w:space="0" w:color="auto"/>
            </w:tcBorders>
            <w:shd w:val="clear" w:color="000000" w:fill="FFFFFF"/>
            <w:vAlign w:val="center"/>
            <w:hideMark/>
          </w:tcPr>
          <w:p w14:paraId="5C198661" w14:textId="77777777" w:rsidR="004D237A" w:rsidRPr="004D237A" w:rsidRDefault="004D237A" w:rsidP="004D237A">
            <w:pPr>
              <w:spacing w:line="240" w:lineRule="auto"/>
              <w:jc w:val="center"/>
              <w:rPr>
                <w:rFonts w:ascii="Segoe UI" w:eastAsia="Times New Roman" w:hAnsi="Segoe UI" w:cs="Segoe UI"/>
                <w:b/>
                <w:bCs/>
                <w:color w:val="0F1115"/>
                <w:lang w:val="en-IN"/>
              </w:rPr>
            </w:pPr>
            <w:r w:rsidRPr="004D237A">
              <w:rPr>
                <w:rFonts w:ascii="Segoe UI" w:eastAsia="Times New Roman" w:hAnsi="Segoe UI" w:cs="Segoe UI"/>
                <w:b/>
                <w:bCs/>
                <w:color w:val="0F1115"/>
                <w:lang w:val="en-IN"/>
              </w:rPr>
              <w:t> </w:t>
            </w:r>
          </w:p>
        </w:tc>
        <w:tc>
          <w:tcPr>
            <w:tcW w:w="1636" w:type="dxa"/>
            <w:tcBorders>
              <w:top w:val="nil"/>
              <w:left w:val="nil"/>
              <w:bottom w:val="single" w:sz="4" w:space="0" w:color="auto"/>
              <w:right w:val="single" w:sz="4" w:space="0" w:color="auto"/>
            </w:tcBorders>
            <w:shd w:val="clear" w:color="000000" w:fill="FFFFFF"/>
            <w:vAlign w:val="center"/>
            <w:hideMark/>
          </w:tcPr>
          <w:p w14:paraId="5A45157F" w14:textId="77777777" w:rsidR="004D237A" w:rsidRPr="004D237A" w:rsidRDefault="004D237A" w:rsidP="004D237A">
            <w:pPr>
              <w:spacing w:line="240" w:lineRule="auto"/>
              <w:jc w:val="center"/>
              <w:rPr>
                <w:rFonts w:ascii="Segoe UI" w:eastAsia="Times New Roman" w:hAnsi="Segoe UI" w:cs="Segoe UI"/>
                <w:b/>
                <w:bCs/>
                <w:color w:val="0F1115"/>
                <w:lang w:val="en-IN"/>
              </w:rPr>
            </w:pPr>
            <w:r w:rsidRPr="004D237A">
              <w:rPr>
                <w:rFonts w:ascii="Segoe UI" w:eastAsia="Times New Roman" w:hAnsi="Segoe UI" w:cs="Segoe UI"/>
                <w:b/>
                <w:bCs/>
                <w:color w:val="0F1115"/>
                <w:lang w:val="en-IN"/>
              </w:rPr>
              <w:t> </w:t>
            </w:r>
          </w:p>
        </w:tc>
      </w:tr>
      <w:tr w:rsidR="004D237A" w:rsidRPr="004D237A" w14:paraId="73405812" w14:textId="77777777" w:rsidTr="00AB3D7F">
        <w:trPr>
          <w:trHeight w:val="107"/>
        </w:trPr>
        <w:tc>
          <w:tcPr>
            <w:tcW w:w="2190" w:type="dxa"/>
            <w:tcBorders>
              <w:top w:val="nil"/>
              <w:left w:val="single" w:sz="4" w:space="0" w:color="auto"/>
              <w:bottom w:val="single" w:sz="4" w:space="0" w:color="auto"/>
              <w:right w:val="single" w:sz="4" w:space="0" w:color="auto"/>
            </w:tcBorders>
            <w:shd w:val="clear" w:color="000000" w:fill="FFFFFF"/>
            <w:vAlign w:val="center"/>
            <w:hideMark/>
          </w:tcPr>
          <w:p w14:paraId="3FD12120" w14:textId="77777777" w:rsidR="004D237A" w:rsidRPr="004D237A" w:rsidRDefault="004D237A" w:rsidP="004D237A">
            <w:pPr>
              <w:spacing w:line="240" w:lineRule="auto"/>
              <w:jc w:val="center"/>
              <w:rPr>
                <w:rFonts w:ascii="Segoe UI" w:eastAsia="Times New Roman" w:hAnsi="Segoe UI" w:cs="Segoe UI"/>
                <w:b/>
                <w:bCs/>
                <w:color w:val="0F1115"/>
                <w:lang w:val="en-IN"/>
              </w:rPr>
            </w:pPr>
            <w:r w:rsidRPr="004D237A">
              <w:rPr>
                <w:rFonts w:ascii="Segoe UI" w:eastAsia="Times New Roman" w:hAnsi="Segoe UI" w:cs="Segoe UI"/>
                <w:b/>
                <w:bCs/>
                <w:color w:val="0F1115"/>
                <w:lang w:val="en-IN"/>
              </w:rPr>
              <w:t>Current Liabilities</w:t>
            </w:r>
          </w:p>
        </w:tc>
        <w:tc>
          <w:tcPr>
            <w:tcW w:w="1671" w:type="dxa"/>
            <w:tcBorders>
              <w:top w:val="nil"/>
              <w:left w:val="nil"/>
              <w:bottom w:val="single" w:sz="4" w:space="0" w:color="auto"/>
              <w:right w:val="single" w:sz="4" w:space="0" w:color="auto"/>
            </w:tcBorders>
            <w:shd w:val="clear" w:color="000000" w:fill="FFFFFF"/>
            <w:vAlign w:val="center"/>
            <w:hideMark/>
          </w:tcPr>
          <w:p w14:paraId="54F0ACF4" w14:textId="77777777" w:rsidR="004D237A" w:rsidRPr="004D237A" w:rsidRDefault="004D237A" w:rsidP="004D237A">
            <w:pPr>
              <w:spacing w:line="240" w:lineRule="auto"/>
              <w:jc w:val="center"/>
              <w:rPr>
                <w:rFonts w:ascii="Segoe UI" w:eastAsia="Times New Roman" w:hAnsi="Segoe UI" w:cs="Segoe UI"/>
                <w:b/>
                <w:bCs/>
                <w:color w:val="0F1115"/>
                <w:lang w:val="en-IN"/>
              </w:rPr>
            </w:pPr>
            <w:r w:rsidRPr="004D237A">
              <w:rPr>
                <w:rFonts w:ascii="Segoe UI" w:eastAsia="Times New Roman" w:hAnsi="Segoe UI" w:cs="Segoe UI"/>
                <w:b/>
                <w:bCs/>
                <w:color w:val="0F1115"/>
                <w:lang w:val="en-IN"/>
              </w:rPr>
              <w:t> </w:t>
            </w:r>
          </w:p>
        </w:tc>
        <w:tc>
          <w:tcPr>
            <w:tcW w:w="1471" w:type="dxa"/>
            <w:tcBorders>
              <w:top w:val="nil"/>
              <w:left w:val="nil"/>
              <w:bottom w:val="single" w:sz="4" w:space="0" w:color="auto"/>
              <w:right w:val="single" w:sz="4" w:space="0" w:color="auto"/>
            </w:tcBorders>
            <w:shd w:val="clear" w:color="000000" w:fill="FFFFFF"/>
            <w:vAlign w:val="center"/>
            <w:hideMark/>
          </w:tcPr>
          <w:p w14:paraId="3027EECC" w14:textId="77777777" w:rsidR="004D237A" w:rsidRPr="004D237A" w:rsidRDefault="004D237A" w:rsidP="004D237A">
            <w:pPr>
              <w:spacing w:line="240" w:lineRule="auto"/>
              <w:jc w:val="center"/>
              <w:rPr>
                <w:rFonts w:ascii="Segoe UI" w:eastAsia="Times New Roman" w:hAnsi="Segoe UI" w:cs="Segoe UI"/>
                <w:b/>
                <w:bCs/>
                <w:color w:val="0F1115"/>
                <w:lang w:val="en-IN"/>
              </w:rPr>
            </w:pPr>
            <w:r w:rsidRPr="004D237A">
              <w:rPr>
                <w:rFonts w:ascii="Segoe UI" w:eastAsia="Times New Roman" w:hAnsi="Segoe UI" w:cs="Segoe UI"/>
                <w:b/>
                <w:bCs/>
                <w:color w:val="0F1115"/>
                <w:lang w:val="en-IN"/>
              </w:rPr>
              <w:t> </w:t>
            </w:r>
          </w:p>
        </w:tc>
        <w:tc>
          <w:tcPr>
            <w:tcW w:w="1470" w:type="dxa"/>
            <w:tcBorders>
              <w:top w:val="nil"/>
              <w:left w:val="nil"/>
              <w:bottom w:val="single" w:sz="4" w:space="0" w:color="auto"/>
              <w:right w:val="single" w:sz="4" w:space="0" w:color="auto"/>
            </w:tcBorders>
            <w:shd w:val="clear" w:color="000000" w:fill="FFFFFF"/>
            <w:vAlign w:val="center"/>
            <w:hideMark/>
          </w:tcPr>
          <w:p w14:paraId="0700E001" w14:textId="77777777" w:rsidR="004D237A" w:rsidRPr="004D237A" w:rsidRDefault="004D237A" w:rsidP="004D237A">
            <w:pPr>
              <w:spacing w:line="240" w:lineRule="auto"/>
              <w:jc w:val="center"/>
              <w:rPr>
                <w:rFonts w:ascii="Segoe UI" w:eastAsia="Times New Roman" w:hAnsi="Segoe UI" w:cs="Segoe UI"/>
                <w:b/>
                <w:bCs/>
                <w:color w:val="0F1115"/>
                <w:lang w:val="en-IN"/>
              </w:rPr>
            </w:pPr>
            <w:r w:rsidRPr="004D237A">
              <w:rPr>
                <w:rFonts w:ascii="Segoe UI" w:eastAsia="Times New Roman" w:hAnsi="Segoe UI" w:cs="Segoe UI"/>
                <w:b/>
                <w:bCs/>
                <w:color w:val="0F1115"/>
                <w:lang w:val="en-IN"/>
              </w:rPr>
              <w:t> </w:t>
            </w:r>
          </w:p>
        </w:tc>
        <w:tc>
          <w:tcPr>
            <w:tcW w:w="1525" w:type="dxa"/>
            <w:tcBorders>
              <w:top w:val="nil"/>
              <w:left w:val="nil"/>
              <w:bottom w:val="single" w:sz="4" w:space="0" w:color="auto"/>
              <w:right w:val="single" w:sz="4" w:space="0" w:color="auto"/>
            </w:tcBorders>
            <w:shd w:val="clear" w:color="000000" w:fill="FFFFFF"/>
            <w:vAlign w:val="center"/>
            <w:hideMark/>
          </w:tcPr>
          <w:p w14:paraId="479E3C50" w14:textId="77777777" w:rsidR="004D237A" w:rsidRPr="004D237A" w:rsidRDefault="004D237A" w:rsidP="004D237A">
            <w:pPr>
              <w:spacing w:line="240" w:lineRule="auto"/>
              <w:jc w:val="center"/>
              <w:rPr>
                <w:rFonts w:ascii="Segoe UI" w:eastAsia="Times New Roman" w:hAnsi="Segoe UI" w:cs="Segoe UI"/>
                <w:b/>
                <w:bCs/>
                <w:color w:val="0F1115"/>
                <w:lang w:val="en-IN"/>
              </w:rPr>
            </w:pPr>
            <w:r w:rsidRPr="004D237A">
              <w:rPr>
                <w:rFonts w:ascii="Segoe UI" w:eastAsia="Times New Roman" w:hAnsi="Segoe UI" w:cs="Segoe UI"/>
                <w:b/>
                <w:bCs/>
                <w:color w:val="0F1115"/>
                <w:lang w:val="en-IN"/>
              </w:rPr>
              <w:t> </w:t>
            </w:r>
          </w:p>
        </w:tc>
        <w:tc>
          <w:tcPr>
            <w:tcW w:w="1636" w:type="dxa"/>
            <w:tcBorders>
              <w:top w:val="nil"/>
              <w:left w:val="nil"/>
              <w:bottom w:val="single" w:sz="4" w:space="0" w:color="auto"/>
              <w:right w:val="single" w:sz="4" w:space="0" w:color="auto"/>
            </w:tcBorders>
            <w:shd w:val="clear" w:color="000000" w:fill="FFFFFF"/>
            <w:vAlign w:val="center"/>
            <w:hideMark/>
          </w:tcPr>
          <w:p w14:paraId="1C7C9A83" w14:textId="77777777" w:rsidR="004D237A" w:rsidRPr="004D237A" w:rsidRDefault="004D237A" w:rsidP="004D237A">
            <w:pPr>
              <w:spacing w:line="240" w:lineRule="auto"/>
              <w:jc w:val="center"/>
              <w:rPr>
                <w:rFonts w:ascii="Segoe UI" w:eastAsia="Times New Roman" w:hAnsi="Segoe UI" w:cs="Segoe UI"/>
                <w:b/>
                <w:bCs/>
                <w:color w:val="0F1115"/>
                <w:lang w:val="en-IN"/>
              </w:rPr>
            </w:pPr>
            <w:r w:rsidRPr="004D237A">
              <w:rPr>
                <w:rFonts w:ascii="Segoe UI" w:eastAsia="Times New Roman" w:hAnsi="Segoe UI" w:cs="Segoe UI"/>
                <w:b/>
                <w:bCs/>
                <w:color w:val="0F1115"/>
                <w:lang w:val="en-IN"/>
              </w:rPr>
              <w:t> </w:t>
            </w:r>
          </w:p>
        </w:tc>
      </w:tr>
      <w:tr w:rsidR="004D237A" w:rsidRPr="004D237A" w14:paraId="3CF0D940" w14:textId="77777777" w:rsidTr="00AB3D7F">
        <w:trPr>
          <w:trHeight w:val="217"/>
        </w:trPr>
        <w:tc>
          <w:tcPr>
            <w:tcW w:w="2190" w:type="dxa"/>
            <w:tcBorders>
              <w:top w:val="nil"/>
              <w:left w:val="single" w:sz="4" w:space="0" w:color="auto"/>
              <w:bottom w:val="single" w:sz="4" w:space="0" w:color="auto"/>
              <w:right w:val="single" w:sz="4" w:space="0" w:color="auto"/>
            </w:tcBorders>
            <w:shd w:val="clear" w:color="000000" w:fill="FFFFFF"/>
            <w:vAlign w:val="center"/>
            <w:hideMark/>
          </w:tcPr>
          <w:p w14:paraId="067FAB7F" w14:textId="77777777" w:rsidR="004D237A" w:rsidRPr="004D237A" w:rsidRDefault="004D237A" w:rsidP="004D237A">
            <w:pPr>
              <w:spacing w:line="240" w:lineRule="auto"/>
              <w:jc w:val="center"/>
              <w:rPr>
                <w:rFonts w:ascii="Segoe UI" w:eastAsia="Times New Roman" w:hAnsi="Segoe UI" w:cs="Segoe UI"/>
                <w:b/>
                <w:bCs/>
                <w:color w:val="0F1115"/>
                <w:lang w:val="en-IN"/>
              </w:rPr>
            </w:pPr>
            <w:r w:rsidRPr="004D237A">
              <w:rPr>
                <w:rFonts w:ascii="Segoe UI" w:eastAsia="Times New Roman" w:hAnsi="Segoe UI" w:cs="Segoe UI"/>
                <w:b/>
                <w:bCs/>
                <w:color w:val="0F1115"/>
                <w:lang w:val="en-IN"/>
              </w:rPr>
              <w:t>Current portion of long-term debt</w:t>
            </w:r>
          </w:p>
        </w:tc>
        <w:tc>
          <w:tcPr>
            <w:tcW w:w="1671" w:type="dxa"/>
            <w:tcBorders>
              <w:top w:val="nil"/>
              <w:left w:val="nil"/>
              <w:bottom w:val="single" w:sz="4" w:space="0" w:color="auto"/>
              <w:right w:val="single" w:sz="4" w:space="0" w:color="auto"/>
            </w:tcBorders>
            <w:shd w:val="clear" w:color="000000" w:fill="FFFFFF"/>
            <w:vAlign w:val="center"/>
            <w:hideMark/>
          </w:tcPr>
          <w:p w14:paraId="6AE2CB7A" w14:textId="77777777" w:rsidR="004D237A" w:rsidRPr="004D237A" w:rsidRDefault="004D237A" w:rsidP="004D237A">
            <w:pPr>
              <w:spacing w:line="240" w:lineRule="auto"/>
              <w:jc w:val="center"/>
              <w:rPr>
                <w:rFonts w:ascii="Segoe UI" w:eastAsia="Times New Roman" w:hAnsi="Segoe UI" w:cs="Segoe UI"/>
                <w:b/>
                <w:bCs/>
                <w:color w:val="0F1115"/>
                <w:lang w:val="en-IN"/>
              </w:rPr>
            </w:pPr>
            <w:r w:rsidRPr="004D237A">
              <w:rPr>
                <w:rFonts w:ascii="Segoe UI" w:eastAsia="Times New Roman" w:hAnsi="Segoe UI" w:cs="Segoe UI"/>
                <w:b/>
                <w:bCs/>
                <w:color w:val="0F1115"/>
                <w:lang w:val="en-IN"/>
              </w:rPr>
              <w:t>$1,173</w:t>
            </w:r>
          </w:p>
        </w:tc>
        <w:tc>
          <w:tcPr>
            <w:tcW w:w="1471" w:type="dxa"/>
            <w:tcBorders>
              <w:top w:val="nil"/>
              <w:left w:val="nil"/>
              <w:bottom w:val="single" w:sz="4" w:space="0" w:color="auto"/>
              <w:right w:val="single" w:sz="4" w:space="0" w:color="auto"/>
            </w:tcBorders>
            <w:shd w:val="clear" w:color="000000" w:fill="FFFFFF"/>
            <w:vAlign w:val="center"/>
            <w:hideMark/>
          </w:tcPr>
          <w:p w14:paraId="19A4E4D5" w14:textId="77777777" w:rsidR="004D237A" w:rsidRPr="004D237A" w:rsidRDefault="004D237A" w:rsidP="004D237A">
            <w:pPr>
              <w:spacing w:line="240" w:lineRule="auto"/>
              <w:jc w:val="center"/>
              <w:rPr>
                <w:rFonts w:ascii="Segoe UI" w:eastAsia="Times New Roman" w:hAnsi="Segoe UI" w:cs="Segoe UI"/>
                <w:b/>
                <w:bCs/>
                <w:color w:val="0F1115"/>
                <w:lang w:val="en-IN"/>
              </w:rPr>
            </w:pPr>
            <w:r w:rsidRPr="004D237A">
              <w:rPr>
                <w:rFonts w:ascii="Segoe UI" w:eastAsia="Times New Roman" w:hAnsi="Segoe UI" w:cs="Segoe UI"/>
                <w:b/>
                <w:bCs/>
                <w:color w:val="0F1115"/>
                <w:lang w:val="en-IN"/>
              </w:rPr>
              <w:t>$805</w:t>
            </w:r>
          </w:p>
        </w:tc>
        <w:tc>
          <w:tcPr>
            <w:tcW w:w="1470" w:type="dxa"/>
            <w:tcBorders>
              <w:top w:val="nil"/>
              <w:left w:val="nil"/>
              <w:bottom w:val="single" w:sz="4" w:space="0" w:color="auto"/>
              <w:right w:val="single" w:sz="4" w:space="0" w:color="auto"/>
            </w:tcBorders>
            <w:shd w:val="clear" w:color="000000" w:fill="FFFFFF"/>
            <w:vAlign w:val="center"/>
            <w:hideMark/>
          </w:tcPr>
          <w:p w14:paraId="65EB8D3A" w14:textId="77777777" w:rsidR="004D237A" w:rsidRPr="004D237A" w:rsidRDefault="004D237A" w:rsidP="004D237A">
            <w:pPr>
              <w:spacing w:line="240" w:lineRule="auto"/>
              <w:jc w:val="center"/>
              <w:rPr>
                <w:rFonts w:ascii="Segoe UI" w:eastAsia="Times New Roman" w:hAnsi="Segoe UI" w:cs="Segoe UI"/>
                <w:b/>
                <w:bCs/>
                <w:color w:val="0F1115"/>
                <w:lang w:val="en-IN"/>
              </w:rPr>
            </w:pPr>
            <w:r w:rsidRPr="004D237A">
              <w:rPr>
                <w:rFonts w:ascii="Segoe UI" w:eastAsia="Times New Roman" w:hAnsi="Segoe UI" w:cs="Segoe UI"/>
                <w:b/>
                <w:bCs/>
                <w:color w:val="0F1115"/>
                <w:lang w:val="en-IN"/>
              </w:rPr>
              <w:t>$684</w:t>
            </w:r>
          </w:p>
        </w:tc>
        <w:tc>
          <w:tcPr>
            <w:tcW w:w="1525" w:type="dxa"/>
            <w:tcBorders>
              <w:top w:val="nil"/>
              <w:left w:val="nil"/>
              <w:bottom w:val="single" w:sz="4" w:space="0" w:color="auto"/>
              <w:right w:val="single" w:sz="4" w:space="0" w:color="auto"/>
            </w:tcBorders>
            <w:shd w:val="clear" w:color="000000" w:fill="FFFFFF"/>
            <w:vAlign w:val="center"/>
            <w:hideMark/>
          </w:tcPr>
          <w:p w14:paraId="1895DFB6" w14:textId="77777777" w:rsidR="004D237A" w:rsidRPr="004D237A" w:rsidRDefault="004D237A" w:rsidP="004D237A">
            <w:pPr>
              <w:spacing w:line="240" w:lineRule="auto"/>
              <w:jc w:val="center"/>
              <w:rPr>
                <w:rFonts w:ascii="Segoe UI" w:eastAsia="Times New Roman" w:hAnsi="Segoe UI" w:cs="Segoe UI"/>
                <w:b/>
                <w:bCs/>
                <w:color w:val="0F1115"/>
                <w:lang w:val="en-IN"/>
              </w:rPr>
            </w:pPr>
            <w:r w:rsidRPr="004D237A">
              <w:rPr>
                <w:rFonts w:ascii="Segoe UI" w:eastAsia="Times New Roman" w:hAnsi="Segoe UI" w:cs="Segoe UI"/>
                <w:b/>
                <w:bCs/>
                <w:color w:val="0F1115"/>
                <w:lang w:val="en-IN"/>
              </w:rPr>
              <w:t>$553</w:t>
            </w:r>
          </w:p>
        </w:tc>
        <w:tc>
          <w:tcPr>
            <w:tcW w:w="1636" w:type="dxa"/>
            <w:tcBorders>
              <w:top w:val="nil"/>
              <w:left w:val="nil"/>
              <w:bottom w:val="single" w:sz="4" w:space="0" w:color="auto"/>
              <w:right w:val="single" w:sz="4" w:space="0" w:color="auto"/>
            </w:tcBorders>
            <w:shd w:val="clear" w:color="000000" w:fill="FFFFFF"/>
            <w:vAlign w:val="center"/>
            <w:hideMark/>
          </w:tcPr>
          <w:p w14:paraId="48B40356" w14:textId="77777777" w:rsidR="004D237A" w:rsidRPr="004D237A" w:rsidRDefault="004D237A" w:rsidP="004D237A">
            <w:pPr>
              <w:spacing w:line="240" w:lineRule="auto"/>
              <w:jc w:val="center"/>
              <w:rPr>
                <w:rFonts w:ascii="Segoe UI" w:eastAsia="Times New Roman" w:hAnsi="Segoe UI" w:cs="Segoe UI"/>
                <w:b/>
                <w:bCs/>
                <w:color w:val="0F1115"/>
                <w:lang w:val="en-IN"/>
              </w:rPr>
            </w:pPr>
            <w:r w:rsidRPr="004D237A">
              <w:rPr>
                <w:rFonts w:ascii="Segoe UI" w:eastAsia="Times New Roman" w:hAnsi="Segoe UI" w:cs="Segoe UI"/>
                <w:b/>
                <w:bCs/>
                <w:color w:val="0F1115"/>
                <w:lang w:val="en-IN"/>
              </w:rPr>
              <w:t>$1,309</w:t>
            </w:r>
          </w:p>
        </w:tc>
      </w:tr>
      <w:tr w:rsidR="004D237A" w:rsidRPr="004D237A" w14:paraId="5B1F588F" w14:textId="77777777" w:rsidTr="00AB3D7F">
        <w:trPr>
          <w:trHeight w:val="107"/>
        </w:trPr>
        <w:tc>
          <w:tcPr>
            <w:tcW w:w="2190" w:type="dxa"/>
            <w:tcBorders>
              <w:top w:val="nil"/>
              <w:left w:val="single" w:sz="4" w:space="0" w:color="auto"/>
              <w:bottom w:val="single" w:sz="4" w:space="0" w:color="auto"/>
              <w:right w:val="single" w:sz="4" w:space="0" w:color="auto"/>
            </w:tcBorders>
            <w:shd w:val="clear" w:color="000000" w:fill="FFFFFF"/>
            <w:vAlign w:val="center"/>
            <w:hideMark/>
          </w:tcPr>
          <w:p w14:paraId="7ECB5260" w14:textId="77777777" w:rsidR="004D237A" w:rsidRPr="004D237A" w:rsidRDefault="004D237A" w:rsidP="004D237A">
            <w:pPr>
              <w:spacing w:line="240" w:lineRule="auto"/>
              <w:jc w:val="center"/>
              <w:rPr>
                <w:rFonts w:ascii="Segoe UI" w:eastAsia="Times New Roman" w:hAnsi="Segoe UI" w:cs="Segoe UI"/>
                <w:b/>
                <w:bCs/>
                <w:color w:val="0F1115"/>
                <w:lang w:val="en-IN"/>
              </w:rPr>
            </w:pPr>
            <w:r w:rsidRPr="004D237A">
              <w:rPr>
                <w:rFonts w:ascii="Segoe UI" w:eastAsia="Times New Roman" w:hAnsi="Segoe UI" w:cs="Segoe UI"/>
                <w:b/>
                <w:bCs/>
                <w:color w:val="0F1115"/>
                <w:lang w:val="en-IN"/>
              </w:rPr>
              <w:t>Accounts payable</w:t>
            </w:r>
          </w:p>
        </w:tc>
        <w:tc>
          <w:tcPr>
            <w:tcW w:w="1671" w:type="dxa"/>
            <w:tcBorders>
              <w:top w:val="nil"/>
              <w:left w:val="nil"/>
              <w:bottom w:val="single" w:sz="4" w:space="0" w:color="auto"/>
              <w:right w:val="single" w:sz="4" w:space="0" w:color="auto"/>
            </w:tcBorders>
            <w:shd w:val="clear" w:color="000000" w:fill="FFFFFF"/>
            <w:vAlign w:val="center"/>
            <w:hideMark/>
          </w:tcPr>
          <w:p w14:paraId="59241CD1" w14:textId="77777777" w:rsidR="004D237A" w:rsidRPr="004D237A" w:rsidRDefault="004D237A" w:rsidP="004D237A">
            <w:pPr>
              <w:spacing w:line="240" w:lineRule="auto"/>
              <w:jc w:val="center"/>
              <w:rPr>
                <w:rFonts w:ascii="Segoe UI" w:eastAsia="Times New Roman" w:hAnsi="Segoe UI" w:cs="Segoe UI"/>
                <w:b/>
                <w:bCs/>
                <w:color w:val="0F1115"/>
                <w:lang w:val="en-IN"/>
              </w:rPr>
            </w:pPr>
            <w:r w:rsidRPr="004D237A">
              <w:rPr>
                <w:rFonts w:ascii="Segoe UI" w:eastAsia="Times New Roman" w:hAnsi="Segoe UI" w:cs="Segoe UI"/>
                <w:b/>
                <w:bCs/>
                <w:color w:val="0F1115"/>
                <w:lang w:val="en-IN"/>
              </w:rPr>
              <w:t>$527</w:t>
            </w:r>
          </w:p>
        </w:tc>
        <w:tc>
          <w:tcPr>
            <w:tcW w:w="1471" w:type="dxa"/>
            <w:tcBorders>
              <w:top w:val="nil"/>
              <w:left w:val="nil"/>
              <w:bottom w:val="single" w:sz="4" w:space="0" w:color="auto"/>
              <w:right w:val="single" w:sz="4" w:space="0" w:color="auto"/>
            </w:tcBorders>
            <w:shd w:val="clear" w:color="000000" w:fill="FFFFFF"/>
            <w:vAlign w:val="center"/>
            <w:hideMark/>
          </w:tcPr>
          <w:p w14:paraId="59726626" w14:textId="77777777" w:rsidR="004D237A" w:rsidRPr="004D237A" w:rsidRDefault="004D237A" w:rsidP="004D237A">
            <w:pPr>
              <w:spacing w:line="240" w:lineRule="auto"/>
              <w:jc w:val="center"/>
              <w:rPr>
                <w:rFonts w:ascii="Segoe UI" w:eastAsia="Times New Roman" w:hAnsi="Segoe UI" w:cs="Segoe UI"/>
                <w:b/>
                <w:bCs/>
                <w:color w:val="0F1115"/>
                <w:lang w:val="en-IN"/>
              </w:rPr>
            </w:pPr>
            <w:r w:rsidRPr="004D237A">
              <w:rPr>
                <w:rFonts w:ascii="Segoe UI" w:eastAsia="Times New Roman" w:hAnsi="Segoe UI" w:cs="Segoe UI"/>
                <w:b/>
                <w:bCs/>
                <w:color w:val="0F1115"/>
                <w:lang w:val="en-IN"/>
              </w:rPr>
              <w:t>$726</w:t>
            </w:r>
          </w:p>
        </w:tc>
        <w:tc>
          <w:tcPr>
            <w:tcW w:w="1470" w:type="dxa"/>
            <w:tcBorders>
              <w:top w:val="nil"/>
              <w:left w:val="nil"/>
              <w:bottom w:val="single" w:sz="4" w:space="0" w:color="auto"/>
              <w:right w:val="single" w:sz="4" w:space="0" w:color="auto"/>
            </w:tcBorders>
            <w:shd w:val="clear" w:color="000000" w:fill="FFFFFF"/>
            <w:vAlign w:val="center"/>
            <w:hideMark/>
          </w:tcPr>
          <w:p w14:paraId="14C5B30C" w14:textId="77777777" w:rsidR="004D237A" w:rsidRPr="004D237A" w:rsidRDefault="004D237A" w:rsidP="004D237A">
            <w:pPr>
              <w:spacing w:line="240" w:lineRule="auto"/>
              <w:jc w:val="center"/>
              <w:rPr>
                <w:rFonts w:ascii="Segoe UI" w:eastAsia="Times New Roman" w:hAnsi="Segoe UI" w:cs="Segoe UI"/>
                <w:b/>
                <w:bCs/>
                <w:color w:val="0F1115"/>
                <w:lang w:val="en-IN"/>
              </w:rPr>
            </w:pPr>
            <w:r w:rsidRPr="004D237A">
              <w:rPr>
                <w:rFonts w:ascii="Segoe UI" w:eastAsia="Times New Roman" w:hAnsi="Segoe UI" w:cs="Segoe UI"/>
                <w:b/>
                <w:bCs/>
                <w:color w:val="0F1115"/>
                <w:lang w:val="en-IN"/>
              </w:rPr>
              <w:t>$746</w:t>
            </w:r>
          </w:p>
        </w:tc>
        <w:tc>
          <w:tcPr>
            <w:tcW w:w="1525" w:type="dxa"/>
            <w:tcBorders>
              <w:top w:val="nil"/>
              <w:left w:val="nil"/>
              <w:bottom w:val="single" w:sz="4" w:space="0" w:color="auto"/>
              <w:right w:val="single" w:sz="4" w:space="0" w:color="auto"/>
            </w:tcBorders>
            <w:shd w:val="clear" w:color="000000" w:fill="FFFFFF"/>
            <w:vAlign w:val="center"/>
            <w:hideMark/>
          </w:tcPr>
          <w:p w14:paraId="7F7294C5" w14:textId="77777777" w:rsidR="004D237A" w:rsidRPr="004D237A" w:rsidRDefault="004D237A" w:rsidP="004D237A">
            <w:pPr>
              <w:spacing w:line="240" w:lineRule="auto"/>
              <w:jc w:val="center"/>
              <w:rPr>
                <w:rFonts w:ascii="Segoe UI" w:eastAsia="Times New Roman" w:hAnsi="Segoe UI" w:cs="Segoe UI"/>
                <w:b/>
                <w:bCs/>
                <w:color w:val="0F1115"/>
                <w:lang w:val="en-IN"/>
              </w:rPr>
            </w:pPr>
            <w:r w:rsidRPr="004D237A">
              <w:rPr>
                <w:rFonts w:ascii="Segoe UI" w:eastAsia="Times New Roman" w:hAnsi="Segoe UI" w:cs="Segoe UI"/>
                <w:b/>
                <w:bCs/>
                <w:color w:val="0F1115"/>
                <w:lang w:val="en-IN"/>
              </w:rPr>
              <w:t>$738</w:t>
            </w:r>
          </w:p>
        </w:tc>
        <w:tc>
          <w:tcPr>
            <w:tcW w:w="1636" w:type="dxa"/>
            <w:tcBorders>
              <w:top w:val="nil"/>
              <w:left w:val="nil"/>
              <w:bottom w:val="single" w:sz="4" w:space="0" w:color="auto"/>
              <w:right w:val="single" w:sz="4" w:space="0" w:color="auto"/>
            </w:tcBorders>
            <w:shd w:val="clear" w:color="000000" w:fill="FFFFFF"/>
            <w:vAlign w:val="center"/>
            <w:hideMark/>
          </w:tcPr>
          <w:p w14:paraId="69C2395B" w14:textId="77777777" w:rsidR="004D237A" w:rsidRPr="004D237A" w:rsidRDefault="004D237A" w:rsidP="004D237A">
            <w:pPr>
              <w:spacing w:line="240" w:lineRule="auto"/>
              <w:jc w:val="center"/>
              <w:rPr>
                <w:rFonts w:ascii="Segoe UI" w:eastAsia="Times New Roman" w:hAnsi="Segoe UI" w:cs="Segoe UI"/>
                <w:b/>
                <w:bCs/>
                <w:color w:val="0F1115"/>
                <w:lang w:val="en-IN"/>
              </w:rPr>
            </w:pPr>
            <w:r w:rsidRPr="004D237A">
              <w:rPr>
                <w:rFonts w:ascii="Segoe UI" w:eastAsia="Times New Roman" w:hAnsi="Segoe UI" w:cs="Segoe UI"/>
                <w:b/>
                <w:bCs/>
                <w:color w:val="0F1115"/>
                <w:lang w:val="en-IN"/>
              </w:rPr>
              <w:t>$763</w:t>
            </w:r>
          </w:p>
        </w:tc>
      </w:tr>
      <w:tr w:rsidR="004D237A" w:rsidRPr="004D237A" w14:paraId="087DCB99" w14:textId="77777777" w:rsidTr="00AB3D7F">
        <w:trPr>
          <w:trHeight w:val="217"/>
        </w:trPr>
        <w:tc>
          <w:tcPr>
            <w:tcW w:w="2190" w:type="dxa"/>
            <w:tcBorders>
              <w:top w:val="nil"/>
              <w:left w:val="single" w:sz="4" w:space="0" w:color="auto"/>
              <w:bottom w:val="single" w:sz="4" w:space="0" w:color="auto"/>
              <w:right w:val="single" w:sz="4" w:space="0" w:color="auto"/>
            </w:tcBorders>
            <w:shd w:val="clear" w:color="000000" w:fill="FFFFFF"/>
            <w:vAlign w:val="center"/>
            <w:hideMark/>
          </w:tcPr>
          <w:p w14:paraId="5C95537E" w14:textId="77777777" w:rsidR="004D237A" w:rsidRPr="004D237A" w:rsidRDefault="004D237A" w:rsidP="004D237A">
            <w:pPr>
              <w:spacing w:line="240" w:lineRule="auto"/>
              <w:jc w:val="center"/>
              <w:rPr>
                <w:rFonts w:ascii="Segoe UI" w:eastAsia="Times New Roman" w:hAnsi="Segoe UI" w:cs="Segoe UI"/>
                <w:b/>
                <w:bCs/>
                <w:color w:val="0F1115"/>
                <w:lang w:val="en-IN"/>
              </w:rPr>
            </w:pPr>
            <w:r w:rsidRPr="004D237A">
              <w:rPr>
                <w:rFonts w:ascii="Segoe UI" w:eastAsia="Times New Roman" w:hAnsi="Segoe UI" w:cs="Segoe UI"/>
                <w:b/>
                <w:bCs/>
                <w:color w:val="0F1115"/>
                <w:lang w:val="en-IN"/>
              </w:rPr>
              <w:t>Accrued payroll and benefits</w:t>
            </w:r>
          </w:p>
        </w:tc>
        <w:tc>
          <w:tcPr>
            <w:tcW w:w="1671" w:type="dxa"/>
            <w:tcBorders>
              <w:top w:val="nil"/>
              <w:left w:val="nil"/>
              <w:bottom w:val="single" w:sz="4" w:space="0" w:color="auto"/>
              <w:right w:val="single" w:sz="4" w:space="0" w:color="auto"/>
            </w:tcBorders>
            <w:shd w:val="clear" w:color="000000" w:fill="FFFFFF"/>
            <w:vAlign w:val="center"/>
            <w:hideMark/>
          </w:tcPr>
          <w:p w14:paraId="67B0F80A" w14:textId="77777777" w:rsidR="004D237A" w:rsidRPr="004D237A" w:rsidRDefault="004D237A" w:rsidP="004D237A">
            <w:pPr>
              <w:spacing w:line="240" w:lineRule="auto"/>
              <w:jc w:val="center"/>
              <w:rPr>
                <w:rFonts w:ascii="Segoe UI" w:eastAsia="Times New Roman" w:hAnsi="Segoe UI" w:cs="Segoe UI"/>
                <w:b/>
                <w:bCs/>
                <w:color w:val="0F1115"/>
                <w:lang w:val="en-IN"/>
              </w:rPr>
            </w:pPr>
            <w:r w:rsidRPr="004D237A">
              <w:rPr>
                <w:rFonts w:ascii="Segoe UI" w:eastAsia="Times New Roman" w:hAnsi="Segoe UI" w:cs="Segoe UI"/>
                <w:b/>
                <w:bCs/>
                <w:color w:val="0F1115"/>
                <w:lang w:val="en-IN"/>
              </w:rPr>
              <w:t>$831</w:t>
            </w:r>
          </w:p>
        </w:tc>
        <w:tc>
          <w:tcPr>
            <w:tcW w:w="1471" w:type="dxa"/>
            <w:tcBorders>
              <w:top w:val="nil"/>
              <w:left w:val="nil"/>
              <w:bottom w:val="single" w:sz="4" w:space="0" w:color="auto"/>
              <w:right w:val="single" w:sz="4" w:space="0" w:color="auto"/>
            </w:tcBorders>
            <w:shd w:val="clear" w:color="000000" w:fill="FFFFFF"/>
            <w:vAlign w:val="center"/>
            <w:hideMark/>
          </w:tcPr>
          <w:p w14:paraId="0B288DB9" w14:textId="77777777" w:rsidR="004D237A" w:rsidRPr="004D237A" w:rsidRDefault="004D237A" w:rsidP="004D237A">
            <w:pPr>
              <w:spacing w:line="240" w:lineRule="auto"/>
              <w:jc w:val="center"/>
              <w:rPr>
                <w:rFonts w:ascii="Segoe UI" w:eastAsia="Times New Roman" w:hAnsi="Segoe UI" w:cs="Segoe UI"/>
                <w:b/>
                <w:bCs/>
                <w:color w:val="0F1115"/>
                <w:lang w:val="en-IN"/>
              </w:rPr>
            </w:pPr>
            <w:r w:rsidRPr="004D237A">
              <w:rPr>
                <w:rFonts w:ascii="Segoe UI" w:eastAsia="Times New Roman" w:hAnsi="Segoe UI" w:cs="Segoe UI"/>
                <w:b/>
                <w:bCs/>
                <w:color w:val="0F1115"/>
                <w:lang w:val="en-IN"/>
              </w:rPr>
              <w:t>$1,187</w:t>
            </w:r>
          </w:p>
        </w:tc>
        <w:tc>
          <w:tcPr>
            <w:tcW w:w="1470" w:type="dxa"/>
            <w:tcBorders>
              <w:top w:val="nil"/>
              <w:left w:val="nil"/>
              <w:bottom w:val="single" w:sz="4" w:space="0" w:color="auto"/>
              <w:right w:val="single" w:sz="4" w:space="0" w:color="auto"/>
            </w:tcBorders>
            <w:shd w:val="clear" w:color="000000" w:fill="FFFFFF"/>
            <w:vAlign w:val="center"/>
            <w:hideMark/>
          </w:tcPr>
          <w:p w14:paraId="2DD1AFE0" w14:textId="77777777" w:rsidR="004D237A" w:rsidRPr="004D237A" w:rsidRDefault="004D237A" w:rsidP="004D237A">
            <w:pPr>
              <w:spacing w:line="240" w:lineRule="auto"/>
              <w:jc w:val="center"/>
              <w:rPr>
                <w:rFonts w:ascii="Segoe UI" w:eastAsia="Times New Roman" w:hAnsi="Segoe UI" w:cs="Segoe UI"/>
                <w:b/>
                <w:bCs/>
                <w:color w:val="0F1115"/>
                <w:lang w:val="en-IN"/>
              </w:rPr>
            </w:pPr>
            <w:r w:rsidRPr="004D237A">
              <w:rPr>
                <w:rFonts w:ascii="Segoe UI" w:eastAsia="Times New Roman" w:hAnsi="Segoe UI" w:cs="Segoe UI"/>
                <w:b/>
                <w:bCs/>
                <w:color w:val="0F1115"/>
                <w:lang w:val="en-IN"/>
              </w:rPr>
              <w:t>$1,299</w:t>
            </w:r>
          </w:p>
        </w:tc>
        <w:tc>
          <w:tcPr>
            <w:tcW w:w="1525" w:type="dxa"/>
            <w:tcBorders>
              <w:top w:val="nil"/>
              <w:left w:val="nil"/>
              <w:bottom w:val="single" w:sz="4" w:space="0" w:color="auto"/>
              <w:right w:val="single" w:sz="4" w:space="0" w:color="auto"/>
            </w:tcBorders>
            <w:shd w:val="clear" w:color="000000" w:fill="FFFFFF"/>
            <w:vAlign w:val="center"/>
            <w:hideMark/>
          </w:tcPr>
          <w:p w14:paraId="6054EAA8" w14:textId="77777777" w:rsidR="004D237A" w:rsidRPr="004D237A" w:rsidRDefault="004D237A" w:rsidP="004D237A">
            <w:pPr>
              <w:spacing w:line="240" w:lineRule="auto"/>
              <w:jc w:val="center"/>
              <w:rPr>
                <w:rFonts w:ascii="Segoe UI" w:eastAsia="Times New Roman" w:hAnsi="Segoe UI" w:cs="Segoe UI"/>
                <w:b/>
                <w:bCs/>
                <w:color w:val="0F1115"/>
                <w:lang w:val="en-IN"/>
              </w:rPr>
            </w:pPr>
            <w:r w:rsidRPr="004D237A">
              <w:rPr>
                <w:rFonts w:ascii="Segoe UI" w:eastAsia="Times New Roman" w:hAnsi="Segoe UI" w:cs="Segoe UI"/>
                <w:b/>
                <w:bCs/>
                <w:color w:val="0F1115"/>
                <w:lang w:val="en-IN"/>
              </w:rPr>
              <w:t>$1,390</w:t>
            </w:r>
          </w:p>
        </w:tc>
        <w:tc>
          <w:tcPr>
            <w:tcW w:w="1636" w:type="dxa"/>
            <w:tcBorders>
              <w:top w:val="nil"/>
              <w:left w:val="nil"/>
              <w:bottom w:val="single" w:sz="4" w:space="0" w:color="auto"/>
              <w:right w:val="single" w:sz="4" w:space="0" w:color="auto"/>
            </w:tcBorders>
            <w:shd w:val="clear" w:color="000000" w:fill="FFFFFF"/>
            <w:vAlign w:val="center"/>
            <w:hideMark/>
          </w:tcPr>
          <w:p w14:paraId="34BB1768" w14:textId="77777777" w:rsidR="004D237A" w:rsidRPr="004D237A" w:rsidRDefault="004D237A" w:rsidP="004D237A">
            <w:pPr>
              <w:spacing w:line="240" w:lineRule="auto"/>
              <w:jc w:val="center"/>
              <w:rPr>
                <w:rFonts w:ascii="Segoe UI" w:eastAsia="Times New Roman" w:hAnsi="Segoe UI" w:cs="Segoe UI"/>
                <w:b/>
                <w:bCs/>
                <w:color w:val="0F1115"/>
                <w:lang w:val="en-IN"/>
              </w:rPr>
            </w:pPr>
            <w:r w:rsidRPr="004D237A">
              <w:rPr>
                <w:rFonts w:ascii="Segoe UI" w:eastAsia="Times New Roman" w:hAnsi="Segoe UI" w:cs="Segoe UI"/>
                <w:b/>
                <w:bCs/>
                <w:color w:val="0F1115"/>
                <w:lang w:val="en-IN"/>
              </w:rPr>
              <w:t>$1,449</w:t>
            </w:r>
          </w:p>
        </w:tc>
      </w:tr>
      <w:tr w:rsidR="004D237A" w:rsidRPr="004D237A" w14:paraId="7414A572" w14:textId="77777777" w:rsidTr="00AB3D7F">
        <w:trPr>
          <w:trHeight w:val="217"/>
        </w:trPr>
        <w:tc>
          <w:tcPr>
            <w:tcW w:w="2190" w:type="dxa"/>
            <w:tcBorders>
              <w:top w:val="nil"/>
              <w:left w:val="single" w:sz="4" w:space="0" w:color="auto"/>
              <w:bottom w:val="single" w:sz="4" w:space="0" w:color="auto"/>
              <w:right w:val="single" w:sz="4" w:space="0" w:color="auto"/>
            </w:tcBorders>
            <w:shd w:val="clear" w:color="000000" w:fill="FFFFFF"/>
            <w:vAlign w:val="center"/>
            <w:hideMark/>
          </w:tcPr>
          <w:p w14:paraId="5CF865C0" w14:textId="77777777" w:rsidR="004D237A" w:rsidRPr="004D237A" w:rsidRDefault="004D237A" w:rsidP="004D237A">
            <w:pPr>
              <w:spacing w:line="240" w:lineRule="auto"/>
              <w:jc w:val="center"/>
              <w:rPr>
                <w:rFonts w:ascii="Segoe UI" w:eastAsia="Times New Roman" w:hAnsi="Segoe UI" w:cs="Segoe UI"/>
                <w:b/>
                <w:bCs/>
                <w:color w:val="0F1115"/>
                <w:lang w:val="en-IN"/>
              </w:rPr>
            </w:pPr>
            <w:r w:rsidRPr="004D237A">
              <w:rPr>
                <w:rFonts w:ascii="Segoe UI" w:eastAsia="Times New Roman" w:hAnsi="Segoe UI" w:cs="Segoe UI"/>
                <w:b/>
                <w:bCs/>
                <w:color w:val="0F1115"/>
                <w:lang w:val="en-IN"/>
              </w:rPr>
              <w:t>Liability for guest loyalty program</w:t>
            </w:r>
          </w:p>
        </w:tc>
        <w:tc>
          <w:tcPr>
            <w:tcW w:w="1671" w:type="dxa"/>
            <w:tcBorders>
              <w:top w:val="nil"/>
              <w:left w:val="nil"/>
              <w:bottom w:val="single" w:sz="4" w:space="0" w:color="auto"/>
              <w:right w:val="single" w:sz="4" w:space="0" w:color="auto"/>
            </w:tcBorders>
            <w:shd w:val="clear" w:color="000000" w:fill="FFFFFF"/>
            <w:vAlign w:val="center"/>
            <w:hideMark/>
          </w:tcPr>
          <w:p w14:paraId="4064674B" w14:textId="77777777" w:rsidR="004D237A" w:rsidRPr="004D237A" w:rsidRDefault="004D237A" w:rsidP="004D237A">
            <w:pPr>
              <w:spacing w:line="240" w:lineRule="auto"/>
              <w:jc w:val="center"/>
              <w:rPr>
                <w:rFonts w:ascii="Segoe UI" w:eastAsia="Times New Roman" w:hAnsi="Segoe UI" w:cs="Segoe UI"/>
                <w:b/>
                <w:bCs/>
                <w:color w:val="0F1115"/>
                <w:lang w:val="en-IN"/>
              </w:rPr>
            </w:pPr>
            <w:r w:rsidRPr="004D237A">
              <w:rPr>
                <w:rFonts w:ascii="Segoe UI" w:eastAsia="Times New Roman" w:hAnsi="Segoe UI" w:cs="Segoe UI"/>
                <w:b/>
                <w:bCs/>
                <w:color w:val="0F1115"/>
                <w:lang w:val="en-IN"/>
              </w:rPr>
              <w:t>$1,769</w:t>
            </w:r>
          </w:p>
        </w:tc>
        <w:tc>
          <w:tcPr>
            <w:tcW w:w="1471" w:type="dxa"/>
            <w:tcBorders>
              <w:top w:val="nil"/>
              <w:left w:val="nil"/>
              <w:bottom w:val="single" w:sz="4" w:space="0" w:color="auto"/>
              <w:right w:val="single" w:sz="4" w:space="0" w:color="auto"/>
            </w:tcBorders>
            <w:shd w:val="clear" w:color="000000" w:fill="FFFFFF"/>
            <w:vAlign w:val="center"/>
            <w:hideMark/>
          </w:tcPr>
          <w:p w14:paraId="66DB7B57" w14:textId="77777777" w:rsidR="004D237A" w:rsidRPr="004D237A" w:rsidRDefault="004D237A" w:rsidP="004D237A">
            <w:pPr>
              <w:spacing w:line="240" w:lineRule="auto"/>
              <w:jc w:val="center"/>
              <w:rPr>
                <w:rFonts w:ascii="Segoe UI" w:eastAsia="Times New Roman" w:hAnsi="Segoe UI" w:cs="Segoe UI"/>
                <w:b/>
                <w:bCs/>
                <w:color w:val="0F1115"/>
                <w:lang w:val="en-IN"/>
              </w:rPr>
            </w:pPr>
            <w:r w:rsidRPr="004D237A">
              <w:rPr>
                <w:rFonts w:ascii="Segoe UI" w:eastAsia="Times New Roman" w:hAnsi="Segoe UI" w:cs="Segoe UI"/>
                <w:b/>
                <w:bCs/>
                <w:color w:val="0F1115"/>
                <w:lang w:val="en-IN"/>
              </w:rPr>
              <w:t>$2,522</w:t>
            </w:r>
          </w:p>
        </w:tc>
        <w:tc>
          <w:tcPr>
            <w:tcW w:w="1470" w:type="dxa"/>
            <w:tcBorders>
              <w:top w:val="nil"/>
              <w:left w:val="nil"/>
              <w:bottom w:val="single" w:sz="4" w:space="0" w:color="auto"/>
              <w:right w:val="single" w:sz="4" w:space="0" w:color="auto"/>
            </w:tcBorders>
            <w:shd w:val="clear" w:color="000000" w:fill="FFFFFF"/>
            <w:vAlign w:val="center"/>
            <w:hideMark/>
          </w:tcPr>
          <w:p w14:paraId="0D17A34F" w14:textId="77777777" w:rsidR="004D237A" w:rsidRPr="004D237A" w:rsidRDefault="004D237A" w:rsidP="004D237A">
            <w:pPr>
              <w:spacing w:line="240" w:lineRule="auto"/>
              <w:jc w:val="center"/>
              <w:rPr>
                <w:rFonts w:ascii="Segoe UI" w:eastAsia="Times New Roman" w:hAnsi="Segoe UI" w:cs="Segoe UI"/>
                <w:b/>
                <w:bCs/>
                <w:color w:val="0F1115"/>
                <w:lang w:val="en-IN"/>
              </w:rPr>
            </w:pPr>
            <w:r w:rsidRPr="004D237A">
              <w:rPr>
                <w:rFonts w:ascii="Segoe UI" w:eastAsia="Times New Roman" w:hAnsi="Segoe UI" w:cs="Segoe UI"/>
                <w:b/>
                <w:bCs/>
                <w:color w:val="0F1115"/>
                <w:lang w:val="en-IN"/>
              </w:rPr>
              <w:t>$3,314</w:t>
            </w:r>
          </w:p>
        </w:tc>
        <w:tc>
          <w:tcPr>
            <w:tcW w:w="1525" w:type="dxa"/>
            <w:tcBorders>
              <w:top w:val="nil"/>
              <w:left w:val="nil"/>
              <w:bottom w:val="single" w:sz="4" w:space="0" w:color="auto"/>
              <w:right w:val="single" w:sz="4" w:space="0" w:color="auto"/>
            </w:tcBorders>
            <w:shd w:val="clear" w:color="000000" w:fill="FFFFFF"/>
            <w:vAlign w:val="center"/>
            <w:hideMark/>
          </w:tcPr>
          <w:p w14:paraId="5EE0B3FC" w14:textId="77777777" w:rsidR="004D237A" w:rsidRPr="004D237A" w:rsidRDefault="004D237A" w:rsidP="004D237A">
            <w:pPr>
              <w:spacing w:line="240" w:lineRule="auto"/>
              <w:jc w:val="center"/>
              <w:rPr>
                <w:rFonts w:ascii="Segoe UI" w:eastAsia="Times New Roman" w:hAnsi="Segoe UI" w:cs="Segoe UI"/>
                <w:b/>
                <w:bCs/>
                <w:color w:val="0F1115"/>
                <w:lang w:val="en-IN"/>
              </w:rPr>
            </w:pPr>
            <w:r w:rsidRPr="004D237A">
              <w:rPr>
                <w:rFonts w:ascii="Segoe UI" w:eastAsia="Times New Roman" w:hAnsi="Segoe UI" w:cs="Segoe UI"/>
                <w:b/>
                <w:bCs/>
                <w:color w:val="0F1115"/>
                <w:lang w:val="en-IN"/>
              </w:rPr>
              <w:t>$3,328</w:t>
            </w:r>
          </w:p>
        </w:tc>
        <w:tc>
          <w:tcPr>
            <w:tcW w:w="1636" w:type="dxa"/>
            <w:tcBorders>
              <w:top w:val="nil"/>
              <w:left w:val="nil"/>
              <w:bottom w:val="single" w:sz="4" w:space="0" w:color="auto"/>
              <w:right w:val="single" w:sz="4" w:space="0" w:color="auto"/>
            </w:tcBorders>
            <w:shd w:val="clear" w:color="000000" w:fill="FFFFFF"/>
            <w:vAlign w:val="center"/>
            <w:hideMark/>
          </w:tcPr>
          <w:p w14:paraId="6D65C3C7" w14:textId="77777777" w:rsidR="004D237A" w:rsidRPr="004D237A" w:rsidRDefault="004D237A" w:rsidP="004D237A">
            <w:pPr>
              <w:spacing w:line="240" w:lineRule="auto"/>
              <w:jc w:val="center"/>
              <w:rPr>
                <w:rFonts w:ascii="Segoe UI" w:eastAsia="Times New Roman" w:hAnsi="Segoe UI" w:cs="Segoe UI"/>
                <w:b/>
                <w:bCs/>
                <w:color w:val="0F1115"/>
                <w:lang w:val="en-IN"/>
              </w:rPr>
            </w:pPr>
            <w:r w:rsidRPr="004D237A">
              <w:rPr>
                <w:rFonts w:ascii="Segoe UI" w:eastAsia="Times New Roman" w:hAnsi="Segoe UI" w:cs="Segoe UI"/>
                <w:b/>
                <w:bCs/>
                <w:color w:val="0F1115"/>
                <w:lang w:val="en-IN"/>
              </w:rPr>
              <w:t>$3,487</w:t>
            </w:r>
          </w:p>
        </w:tc>
      </w:tr>
      <w:tr w:rsidR="004D237A" w:rsidRPr="004D237A" w14:paraId="449CCF0A" w14:textId="77777777" w:rsidTr="00AB3D7F">
        <w:trPr>
          <w:trHeight w:val="162"/>
        </w:trPr>
        <w:tc>
          <w:tcPr>
            <w:tcW w:w="2190" w:type="dxa"/>
            <w:tcBorders>
              <w:top w:val="nil"/>
              <w:left w:val="single" w:sz="4" w:space="0" w:color="auto"/>
              <w:bottom w:val="single" w:sz="4" w:space="0" w:color="auto"/>
              <w:right w:val="single" w:sz="4" w:space="0" w:color="auto"/>
            </w:tcBorders>
            <w:shd w:val="clear" w:color="000000" w:fill="FFFFFF"/>
            <w:vAlign w:val="center"/>
            <w:hideMark/>
          </w:tcPr>
          <w:p w14:paraId="571C05DE" w14:textId="77777777" w:rsidR="004D237A" w:rsidRPr="004D237A" w:rsidRDefault="004D237A" w:rsidP="004D237A">
            <w:pPr>
              <w:spacing w:line="240" w:lineRule="auto"/>
              <w:jc w:val="center"/>
              <w:rPr>
                <w:rFonts w:ascii="Segoe UI" w:eastAsia="Times New Roman" w:hAnsi="Segoe UI" w:cs="Segoe UI"/>
                <w:b/>
                <w:bCs/>
                <w:color w:val="0F1115"/>
                <w:lang w:val="en-IN"/>
              </w:rPr>
            </w:pPr>
            <w:r w:rsidRPr="004D237A">
              <w:rPr>
                <w:rFonts w:ascii="Segoe UI" w:eastAsia="Times New Roman" w:hAnsi="Segoe UI" w:cs="Segoe UI"/>
                <w:b/>
                <w:bCs/>
                <w:color w:val="0F1115"/>
                <w:lang w:val="en-IN"/>
              </w:rPr>
              <w:t>Accrued expenses and other</w:t>
            </w:r>
          </w:p>
        </w:tc>
        <w:tc>
          <w:tcPr>
            <w:tcW w:w="1671" w:type="dxa"/>
            <w:tcBorders>
              <w:top w:val="nil"/>
              <w:left w:val="nil"/>
              <w:bottom w:val="single" w:sz="4" w:space="0" w:color="auto"/>
              <w:right w:val="single" w:sz="4" w:space="0" w:color="auto"/>
            </w:tcBorders>
            <w:shd w:val="clear" w:color="000000" w:fill="FFFFFF"/>
            <w:vAlign w:val="center"/>
            <w:hideMark/>
          </w:tcPr>
          <w:p w14:paraId="6919EE70" w14:textId="77777777" w:rsidR="004D237A" w:rsidRPr="004D237A" w:rsidRDefault="004D237A" w:rsidP="004D237A">
            <w:pPr>
              <w:spacing w:line="240" w:lineRule="auto"/>
              <w:jc w:val="center"/>
              <w:rPr>
                <w:rFonts w:ascii="Segoe UI" w:eastAsia="Times New Roman" w:hAnsi="Segoe UI" w:cs="Segoe UI"/>
                <w:b/>
                <w:bCs/>
                <w:color w:val="0F1115"/>
                <w:lang w:val="en-IN"/>
              </w:rPr>
            </w:pPr>
            <w:r w:rsidRPr="004D237A">
              <w:rPr>
                <w:rFonts w:ascii="Segoe UI" w:eastAsia="Times New Roman" w:hAnsi="Segoe UI" w:cs="Segoe UI"/>
                <w:b/>
                <w:bCs/>
                <w:color w:val="0F1115"/>
                <w:lang w:val="en-IN"/>
              </w:rPr>
              <w:t>$1,452</w:t>
            </w:r>
          </w:p>
        </w:tc>
        <w:tc>
          <w:tcPr>
            <w:tcW w:w="1471" w:type="dxa"/>
            <w:tcBorders>
              <w:top w:val="nil"/>
              <w:left w:val="nil"/>
              <w:bottom w:val="single" w:sz="4" w:space="0" w:color="auto"/>
              <w:right w:val="single" w:sz="4" w:space="0" w:color="auto"/>
            </w:tcBorders>
            <w:shd w:val="clear" w:color="000000" w:fill="FFFFFF"/>
            <w:vAlign w:val="center"/>
            <w:hideMark/>
          </w:tcPr>
          <w:p w14:paraId="22DD21E5" w14:textId="77777777" w:rsidR="004D237A" w:rsidRPr="004D237A" w:rsidRDefault="004D237A" w:rsidP="004D237A">
            <w:pPr>
              <w:spacing w:line="240" w:lineRule="auto"/>
              <w:jc w:val="center"/>
              <w:rPr>
                <w:rFonts w:ascii="Segoe UI" w:eastAsia="Times New Roman" w:hAnsi="Segoe UI" w:cs="Segoe UI"/>
                <w:b/>
                <w:bCs/>
                <w:color w:val="0F1115"/>
                <w:lang w:val="en-IN"/>
              </w:rPr>
            </w:pPr>
            <w:r w:rsidRPr="004D237A">
              <w:rPr>
                <w:rFonts w:ascii="Segoe UI" w:eastAsia="Times New Roman" w:hAnsi="Segoe UI" w:cs="Segoe UI"/>
                <w:b/>
                <w:bCs/>
                <w:color w:val="0F1115"/>
                <w:lang w:val="en-IN"/>
              </w:rPr>
              <w:t>$1,167</w:t>
            </w:r>
          </w:p>
        </w:tc>
        <w:tc>
          <w:tcPr>
            <w:tcW w:w="1470" w:type="dxa"/>
            <w:tcBorders>
              <w:top w:val="nil"/>
              <w:left w:val="nil"/>
              <w:bottom w:val="single" w:sz="4" w:space="0" w:color="auto"/>
              <w:right w:val="single" w:sz="4" w:space="0" w:color="auto"/>
            </w:tcBorders>
            <w:shd w:val="clear" w:color="000000" w:fill="FFFFFF"/>
            <w:vAlign w:val="center"/>
            <w:hideMark/>
          </w:tcPr>
          <w:p w14:paraId="186A148D" w14:textId="77777777" w:rsidR="004D237A" w:rsidRPr="004D237A" w:rsidRDefault="004D237A" w:rsidP="004D237A">
            <w:pPr>
              <w:spacing w:line="240" w:lineRule="auto"/>
              <w:jc w:val="center"/>
              <w:rPr>
                <w:rFonts w:ascii="Segoe UI" w:eastAsia="Times New Roman" w:hAnsi="Segoe UI" w:cs="Segoe UI"/>
                <w:b/>
                <w:bCs/>
                <w:color w:val="0F1115"/>
                <w:lang w:val="en-IN"/>
              </w:rPr>
            </w:pPr>
            <w:r w:rsidRPr="004D237A">
              <w:rPr>
                <w:rFonts w:ascii="Segoe UI" w:eastAsia="Times New Roman" w:hAnsi="Segoe UI" w:cs="Segoe UI"/>
                <w:b/>
                <w:bCs/>
                <w:color w:val="0F1115"/>
                <w:lang w:val="en-IN"/>
              </w:rPr>
              <w:t>$1,296</w:t>
            </w:r>
          </w:p>
        </w:tc>
        <w:tc>
          <w:tcPr>
            <w:tcW w:w="1525" w:type="dxa"/>
            <w:tcBorders>
              <w:top w:val="nil"/>
              <w:left w:val="nil"/>
              <w:bottom w:val="single" w:sz="4" w:space="0" w:color="auto"/>
              <w:right w:val="single" w:sz="4" w:space="0" w:color="auto"/>
            </w:tcBorders>
            <w:shd w:val="clear" w:color="000000" w:fill="FFFFFF"/>
            <w:vAlign w:val="center"/>
            <w:hideMark/>
          </w:tcPr>
          <w:p w14:paraId="38A32E34" w14:textId="77777777" w:rsidR="004D237A" w:rsidRPr="004D237A" w:rsidRDefault="004D237A" w:rsidP="004D237A">
            <w:pPr>
              <w:spacing w:line="240" w:lineRule="auto"/>
              <w:jc w:val="center"/>
              <w:rPr>
                <w:rFonts w:ascii="Segoe UI" w:eastAsia="Times New Roman" w:hAnsi="Segoe UI" w:cs="Segoe UI"/>
                <w:b/>
                <w:bCs/>
                <w:color w:val="0F1115"/>
                <w:lang w:val="en-IN"/>
              </w:rPr>
            </w:pPr>
            <w:r w:rsidRPr="004D237A">
              <w:rPr>
                <w:rFonts w:ascii="Segoe UI" w:eastAsia="Times New Roman" w:hAnsi="Segoe UI" w:cs="Segoe UI"/>
                <w:b/>
                <w:bCs/>
                <w:color w:val="0F1115"/>
                <w:lang w:val="en-IN"/>
              </w:rPr>
              <w:t>$1,753</w:t>
            </w:r>
          </w:p>
        </w:tc>
        <w:tc>
          <w:tcPr>
            <w:tcW w:w="1636" w:type="dxa"/>
            <w:tcBorders>
              <w:top w:val="nil"/>
              <w:left w:val="nil"/>
              <w:bottom w:val="single" w:sz="4" w:space="0" w:color="auto"/>
              <w:right w:val="single" w:sz="4" w:space="0" w:color="auto"/>
            </w:tcBorders>
            <w:shd w:val="clear" w:color="000000" w:fill="FFFFFF"/>
            <w:vAlign w:val="center"/>
            <w:hideMark/>
          </w:tcPr>
          <w:p w14:paraId="67305795" w14:textId="77777777" w:rsidR="004D237A" w:rsidRPr="004D237A" w:rsidRDefault="004D237A" w:rsidP="004D237A">
            <w:pPr>
              <w:spacing w:line="240" w:lineRule="auto"/>
              <w:jc w:val="center"/>
              <w:rPr>
                <w:rFonts w:ascii="Segoe UI" w:eastAsia="Times New Roman" w:hAnsi="Segoe UI" w:cs="Segoe UI"/>
                <w:b/>
                <w:bCs/>
                <w:color w:val="0F1115"/>
                <w:lang w:val="en-IN"/>
              </w:rPr>
            </w:pPr>
            <w:r w:rsidRPr="004D237A">
              <w:rPr>
                <w:rFonts w:ascii="Segoe UI" w:eastAsia="Times New Roman" w:hAnsi="Segoe UI" w:cs="Segoe UI"/>
                <w:b/>
                <w:bCs/>
                <w:color w:val="0F1115"/>
                <w:lang w:val="en-IN"/>
              </w:rPr>
              <w:t>$1,641</w:t>
            </w:r>
          </w:p>
        </w:tc>
      </w:tr>
      <w:tr w:rsidR="004D237A" w:rsidRPr="004D237A" w14:paraId="50C6E8AC" w14:textId="77777777" w:rsidTr="00AB3D7F">
        <w:trPr>
          <w:trHeight w:val="162"/>
        </w:trPr>
        <w:tc>
          <w:tcPr>
            <w:tcW w:w="2190" w:type="dxa"/>
            <w:tcBorders>
              <w:top w:val="nil"/>
              <w:left w:val="single" w:sz="4" w:space="0" w:color="auto"/>
              <w:bottom w:val="single" w:sz="4" w:space="0" w:color="auto"/>
              <w:right w:val="single" w:sz="4" w:space="0" w:color="auto"/>
            </w:tcBorders>
            <w:shd w:val="clear" w:color="000000" w:fill="FFFFFF"/>
            <w:vAlign w:val="center"/>
            <w:hideMark/>
          </w:tcPr>
          <w:p w14:paraId="4EBF794A" w14:textId="77777777" w:rsidR="004D237A" w:rsidRPr="004D237A" w:rsidRDefault="004D237A" w:rsidP="004D237A">
            <w:pPr>
              <w:spacing w:line="240" w:lineRule="auto"/>
              <w:jc w:val="center"/>
              <w:rPr>
                <w:rFonts w:ascii="Segoe UI" w:eastAsia="Times New Roman" w:hAnsi="Segoe UI" w:cs="Segoe UI"/>
                <w:b/>
                <w:bCs/>
                <w:color w:val="0F1115"/>
                <w:lang w:val="en-IN"/>
              </w:rPr>
            </w:pPr>
            <w:r w:rsidRPr="004D237A">
              <w:rPr>
                <w:rFonts w:ascii="Segoe UI" w:eastAsia="Times New Roman" w:hAnsi="Segoe UI" w:cs="Segoe UI"/>
                <w:b/>
                <w:bCs/>
                <w:color w:val="0F1115"/>
                <w:lang w:val="en-IN"/>
              </w:rPr>
              <w:t>Total current liabilities</w:t>
            </w:r>
          </w:p>
        </w:tc>
        <w:tc>
          <w:tcPr>
            <w:tcW w:w="1671" w:type="dxa"/>
            <w:tcBorders>
              <w:top w:val="nil"/>
              <w:left w:val="nil"/>
              <w:bottom w:val="single" w:sz="4" w:space="0" w:color="auto"/>
              <w:right w:val="single" w:sz="4" w:space="0" w:color="auto"/>
            </w:tcBorders>
            <w:shd w:val="clear" w:color="000000" w:fill="FFFFFF"/>
            <w:vAlign w:val="center"/>
            <w:hideMark/>
          </w:tcPr>
          <w:p w14:paraId="229CF0BD" w14:textId="77777777" w:rsidR="004D237A" w:rsidRPr="004D237A" w:rsidRDefault="004D237A" w:rsidP="004D237A">
            <w:pPr>
              <w:spacing w:line="240" w:lineRule="auto"/>
              <w:jc w:val="center"/>
              <w:rPr>
                <w:rFonts w:ascii="Segoe UI" w:eastAsia="Times New Roman" w:hAnsi="Segoe UI" w:cs="Segoe UI"/>
                <w:b/>
                <w:bCs/>
                <w:color w:val="0F1115"/>
                <w:lang w:val="en-IN"/>
              </w:rPr>
            </w:pPr>
            <w:r w:rsidRPr="004D237A">
              <w:rPr>
                <w:rFonts w:ascii="Segoe UI" w:eastAsia="Times New Roman" w:hAnsi="Segoe UI" w:cs="Segoe UI"/>
                <w:b/>
                <w:bCs/>
                <w:color w:val="0F1115"/>
                <w:lang w:val="en-IN"/>
              </w:rPr>
              <w:t>$5,752</w:t>
            </w:r>
          </w:p>
        </w:tc>
        <w:tc>
          <w:tcPr>
            <w:tcW w:w="1471" w:type="dxa"/>
            <w:tcBorders>
              <w:top w:val="nil"/>
              <w:left w:val="nil"/>
              <w:bottom w:val="single" w:sz="4" w:space="0" w:color="auto"/>
              <w:right w:val="single" w:sz="4" w:space="0" w:color="auto"/>
            </w:tcBorders>
            <w:shd w:val="clear" w:color="000000" w:fill="FFFFFF"/>
            <w:vAlign w:val="center"/>
            <w:hideMark/>
          </w:tcPr>
          <w:p w14:paraId="79CC48DD" w14:textId="77777777" w:rsidR="004D237A" w:rsidRPr="004D237A" w:rsidRDefault="004D237A" w:rsidP="004D237A">
            <w:pPr>
              <w:spacing w:line="240" w:lineRule="auto"/>
              <w:jc w:val="center"/>
              <w:rPr>
                <w:rFonts w:ascii="Segoe UI" w:eastAsia="Times New Roman" w:hAnsi="Segoe UI" w:cs="Segoe UI"/>
                <w:b/>
                <w:bCs/>
                <w:color w:val="0F1115"/>
                <w:lang w:val="en-IN"/>
              </w:rPr>
            </w:pPr>
            <w:r w:rsidRPr="004D237A">
              <w:rPr>
                <w:rFonts w:ascii="Segoe UI" w:eastAsia="Times New Roman" w:hAnsi="Segoe UI" w:cs="Segoe UI"/>
                <w:b/>
                <w:bCs/>
                <w:color w:val="0F1115"/>
                <w:lang w:val="en-IN"/>
              </w:rPr>
              <w:t>$6,407</w:t>
            </w:r>
          </w:p>
        </w:tc>
        <w:tc>
          <w:tcPr>
            <w:tcW w:w="1470" w:type="dxa"/>
            <w:tcBorders>
              <w:top w:val="nil"/>
              <w:left w:val="nil"/>
              <w:bottom w:val="single" w:sz="4" w:space="0" w:color="auto"/>
              <w:right w:val="single" w:sz="4" w:space="0" w:color="auto"/>
            </w:tcBorders>
            <w:shd w:val="clear" w:color="000000" w:fill="FFFFFF"/>
            <w:vAlign w:val="center"/>
            <w:hideMark/>
          </w:tcPr>
          <w:p w14:paraId="2D144E0F" w14:textId="77777777" w:rsidR="004D237A" w:rsidRPr="004D237A" w:rsidRDefault="004D237A" w:rsidP="004D237A">
            <w:pPr>
              <w:spacing w:line="240" w:lineRule="auto"/>
              <w:jc w:val="center"/>
              <w:rPr>
                <w:rFonts w:ascii="Segoe UI" w:eastAsia="Times New Roman" w:hAnsi="Segoe UI" w:cs="Segoe UI"/>
                <w:b/>
                <w:bCs/>
                <w:color w:val="0F1115"/>
                <w:lang w:val="en-IN"/>
              </w:rPr>
            </w:pPr>
            <w:r w:rsidRPr="004D237A">
              <w:rPr>
                <w:rFonts w:ascii="Segoe UI" w:eastAsia="Times New Roman" w:hAnsi="Segoe UI" w:cs="Segoe UI"/>
                <w:b/>
                <w:bCs/>
                <w:color w:val="0F1115"/>
                <w:lang w:val="en-IN"/>
              </w:rPr>
              <w:t>$7,339</w:t>
            </w:r>
          </w:p>
        </w:tc>
        <w:tc>
          <w:tcPr>
            <w:tcW w:w="1525" w:type="dxa"/>
            <w:tcBorders>
              <w:top w:val="nil"/>
              <w:left w:val="nil"/>
              <w:bottom w:val="single" w:sz="4" w:space="0" w:color="auto"/>
              <w:right w:val="single" w:sz="4" w:space="0" w:color="auto"/>
            </w:tcBorders>
            <w:shd w:val="clear" w:color="000000" w:fill="FFFFFF"/>
            <w:vAlign w:val="center"/>
            <w:hideMark/>
          </w:tcPr>
          <w:p w14:paraId="7F034E04" w14:textId="77777777" w:rsidR="004D237A" w:rsidRPr="004D237A" w:rsidRDefault="004D237A" w:rsidP="004D237A">
            <w:pPr>
              <w:spacing w:line="240" w:lineRule="auto"/>
              <w:jc w:val="center"/>
              <w:rPr>
                <w:rFonts w:ascii="Segoe UI" w:eastAsia="Times New Roman" w:hAnsi="Segoe UI" w:cs="Segoe UI"/>
                <w:b/>
                <w:bCs/>
                <w:color w:val="0F1115"/>
                <w:lang w:val="en-IN"/>
              </w:rPr>
            </w:pPr>
            <w:r w:rsidRPr="004D237A">
              <w:rPr>
                <w:rFonts w:ascii="Segoe UI" w:eastAsia="Times New Roman" w:hAnsi="Segoe UI" w:cs="Segoe UI"/>
                <w:b/>
                <w:bCs/>
                <w:color w:val="0F1115"/>
                <w:lang w:val="en-IN"/>
              </w:rPr>
              <w:t>$7,762</w:t>
            </w:r>
          </w:p>
        </w:tc>
        <w:tc>
          <w:tcPr>
            <w:tcW w:w="1636" w:type="dxa"/>
            <w:tcBorders>
              <w:top w:val="nil"/>
              <w:left w:val="nil"/>
              <w:bottom w:val="single" w:sz="4" w:space="0" w:color="auto"/>
              <w:right w:val="single" w:sz="4" w:space="0" w:color="auto"/>
            </w:tcBorders>
            <w:shd w:val="clear" w:color="000000" w:fill="FFFFFF"/>
            <w:vAlign w:val="center"/>
            <w:hideMark/>
          </w:tcPr>
          <w:p w14:paraId="3CD4F4FA" w14:textId="77777777" w:rsidR="004D237A" w:rsidRPr="004D237A" w:rsidRDefault="004D237A" w:rsidP="004D237A">
            <w:pPr>
              <w:spacing w:line="240" w:lineRule="auto"/>
              <w:jc w:val="center"/>
              <w:rPr>
                <w:rFonts w:ascii="Segoe UI" w:eastAsia="Times New Roman" w:hAnsi="Segoe UI" w:cs="Segoe UI"/>
                <w:b/>
                <w:bCs/>
                <w:color w:val="0F1115"/>
                <w:lang w:val="en-IN"/>
              </w:rPr>
            </w:pPr>
            <w:r w:rsidRPr="004D237A">
              <w:rPr>
                <w:rFonts w:ascii="Segoe UI" w:eastAsia="Times New Roman" w:hAnsi="Segoe UI" w:cs="Segoe UI"/>
                <w:b/>
                <w:bCs/>
                <w:color w:val="0F1115"/>
                <w:lang w:val="en-IN"/>
              </w:rPr>
              <w:t>$8,649</w:t>
            </w:r>
          </w:p>
        </w:tc>
      </w:tr>
      <w:tr w:rsidR="004D237A" w:rsidRPr="004D237A" w14:paraId="621729F1" w14:textId="77777777" w:rsidTr="00AB3D7F">
        <w:trPr>
          <w:trHeight w:val="52"/>
        </w:trPr>
        <w:tc>
          <w:tcPr>
            <w:tcW w:w="2190" w:type="dxa"/>
            <w:tcBorders>
              <w:top w:val="nil"/>
              <w:left w:val="single" w:sz="4" w:space="0" w:color="auto"/>
              <w:bottom w:val="single" w:sz="4" w:space="0" w:color="auto"/>
              <w:right w:val="single" w:sz="4" w:space="0" w:color="auto"/>
            </w:tcBorders>
            <w:shd w:val="clear" w:color="000000" w:fill="FFFFFF"/>
            <w:vAlign w:val="center"/>
            <w:hideMark/>
          </w:tcPr>
          <w:p w14:paraId="79D8DDC1" w14:textId="77777777" w:rsidR="004D237A" w:rsidRPr="004D237A" w:rsidRDefault="004D237A" w:rsidP="004D237A">
            <w:pPr>
              <w:spacing w:line="240" w:lineRule="auto"/>
              <w:jc w:val="center"/>
              <w:rPr>
                <w:rFonts w:ascii="Segoe UI" w:eastAsia="Times New Roman" w:hAnsi="Segoe UI" w:cs="Segoe UI"/>
                <w:b/>
                <w:bCs/>
                <w:color w:val="0F1115"/>
                <w:lang w:val="en-IN"/>
              </w:rPr>
            </w:pPr>
            <w:r w:rsidRPr="004D237A">
              <w:rPr>
                <w:rFonts w:ascii="Segoe UI" w:eastAsia="Times New Roman" w:hAnsi="Segoe UI" w:cs="Segoe UI"/>
                <w:b/>
                <w:bCs/>
                <w:color w:val="0F1115"/>
                <w:lang w:val="en-IN"/>
              </w:rPr>
              <w:t> </w:t>
            </w:r>
          </w:p>
        </w:tc>
        <w:tc>
          <w:tcPr>
            <w:tcW w:w="1671" w:type="dxa"/>
            <w:tcBorders>
              <w:top w:val="nil"/>
              <w:left w:val="nil"/>
              <w:bottom w:val="single" w:sz="4" w:space="0" w:color="auto"/>
              <w:right w:val="single" w:sz="4" w:space="0" w:color="auto"/>
            </w:tcBorders>
            <w:shd w:val="clear" w:color="000000" w:fill="FFFFFF"/>
            <w:vAlign w:val="center"/>
            <w:hideMark/>
          </w:tcPr>
          <w:p w14:paraId="0FC03C10" w14:textId="77777777" w:rsidR="004D237A" w:rsidRPr="004D237A" w:rsidRDefault="004D237A" w:rsidP="004D237A">
            <w:pPr>
              <w:spacing w:line="240" w:lineRule="auto"/>
              <w:jc w:val="center"/>
              <w:rPr>
                <w:rFonts w:ascii="Segoe UI" w:eastAsia="Times New Roman" w:hAnsi="Segoe UI" w:cs="Segoe UI"/>
                <w:b/>
                <w:bCs/>
                <w:color w:val="0F1115"/>
                <w:lang w:val="en-IN"/>
              </w:rPr>
            </w:pPr>
            <w:r w:rsidRPr="004D237A">
              <w:rPr>
                <w:rFonts w:ascii="Segoe UI" w:eastAsia="Times New Roman" w:hAnsi="Segoe UI" w:cs="Segoe UI"/>
                <w:b/>
                <w:bCs/>
                <w:color w:val="0F1115"/>
                <w:lang w:val="en-IN"/>
              </w:rPr>
              <w:t> </w:t>
            </w:r>
          </w:p>
        </w:tc>
        <w:tc>
          <w:tcPr>
            <w:tcW w:w="1471" w:type="dxa"/>
            <w:tcBorders>
              <w:top w:val="nil"/>
              <w:left w:val="nil"/>
              <w:bottom w:val="single" w:sz="4" w:space="0" w:color="auto"/>
              <w:right w:val="single" w:sz="4" w:space="0" w:color="auto"/>
            </w:tcBorders>
            <w:shd w:val="clear" w:color="000000" w:fill="FFFFFF"/>
            <w:vAlign w:val="center"/>
            <w:hideMark/>
          </w:tcPr>
          <w:p w14:paraId="5CCCEA88" w14:textId="77777777" w:rsidR="004D237A" w:rsidRPr="004D237A" w:rsidRDefault="004D237A" w:rsidP="004D237A">
            <w:pPr>
              <w:spacing w:line="240" w:lineRule="auto"/>
              <w:jc w:val="center"/>
              <w:rPr>
                <w:rFonts w:ascii="Segoe UI" w:eastAsia="Times New Roman" w:hAnsi="Segoe UI" w:cs="Segoe UI"/>
                <w:b/>
                <w:bCs/>
                <w:color w:val="0F1115"/>
                <w:lang w:val="en-IN"/>
              </w:rPr>
            </w:pPr>
            <w:r w:rsidRPr="004D237A">
              <w:rPr>
                <w:rFonts w:ascii="Segoe UI" w:eastAsia="Times New Roman" w:hAnsi="Segoe UI" w:cs="Segoe UI"/>
                <w:b/>
                <w:bCs/>
                <w:color w:val="0F1115"/>
                <w:lang w:val="en-IN"/>
              </w:rPr>
              <w:t> </w:t>
            </w:r>
          </w:p>
        </w:tc>
        <w:tc>
          <w:tcPr>
            <w:tcW w:w="1470" w:type="dxa"/>
            <w:tcBorders>
              <w:top w:val="nil"/>
              <w:left w:val="nil"/>
              <w:bottom w:val="single" w:sz="4" w:space="0" w:color="auto"/>
              <w:right w:val="single" w:sz="4" w:space="0" w:color="auto"/>
            </w:tcBorders>
            <w:shd w:val="clear" w:color="000000" w:fill="FFFFFF"/>
            <w:vAlign w:val="center"/>
            <w:hideMark/>
          </w:tcPr>
          <w:p w14:paraId="3C4E5081" w14:textId="77777777" w:rsidR="004D237A" w:rsidRPr="004D237A" w:rsidRDefault="004D237A" w:rsidP="004D237A">
            <w:pPr>
              <w:spacing w:line="240" w:lineRule="auto"/>
              <w:jc w:val="center"/>
              <w:rPr>
                <w:rFonts w:ascii="Segoe UI" w:eastAsia="Times New Roman" w:hAnsi="Segoe UI" w:cs="Segoe UI"/>
                <w:b/>
                <w:bCs/>
                <w:color w:val="0F1115"/>
                <w:lang w:val="en-IN"/>
              </w:rPr>
            </w:pPr>
            <w:r w:rsidRPr="004D237A">
              <w:rPr>
                <w:rFonts w:ascii="Segoe UI" w:eastAsia="Times New Roman" w:hAnsi="Segoe UI" w:cs="Segoe UI"/>
                <w:b/>
                <w:bCs/>
                <w:color w:val="0F1115"/>
                <w:lang w:val="en-IN"/>
              </w:rPr>
              <w:t> </w:t>
            </w:r>
          </w:p>
        </w:tc>
        <w:tc>
          <w:tcPr>
            <w:tcW w:w="1525" w:type="dxa"/>
            <w:tcBorders>
              <w:top w:val="nil"/>
              <w:left w:val="nil"/>
              <w:bottom w:val="single" w:sz="4" w:space="0" w:color="auto"/>
              <w:right w:val="single" w:sz="4" w:space="0" w:color="auto"/>
            </w:tcBorders>
            <w:shd w:val="clear" w:color="000000" w:fill="FFFFFF"/>
            <w:vAlign w:val="center"/>
            <w:hideMark/>
          </w:tcPr>
          <w:p w14:paraId="23732A53" w14:textId="77777777" w:rsidR="004D237A" w:rsidRPr="004D237A" w:rsidRDefault="004D237A" w:rsidP="004D237A">
            <w:pPr>
              <w:spacing w:line="240" w:lineRule="auto"/>
              <w:jc w:val="center"/>
              <w:rPr>
                <w:rFonts w:ascii="Segoe UI" w:eastAsia="Times New Roman" w:hAnsi="Segoe UI" w:cs="Segoe UI"/>
                <w:b/>
                <w:bCs/>
                <w:color w:val="0F1115"/>
                <w:lang w:val="en-IN"/>
              </w:rPr>
            </w:pPr>
            <w:r w:rsidRPr="004D237A">
              <w:rPr>
                <w:rFonts w:ascii="Segoe UI" w:eastAsia="Times New Roman" w:hAnsi="Segoe UI" w:cs="Segoe UI"/>
                <w:b/>
                <w:bCs/>
                <w:color w:val="0F1115"/>
                <w:lang w:val="en-IN"/>
              </w:rPr>
              <w:t> </w:t>
            </w:r>
          </w:p>
        </w:tc>
        <w:tc>
          <w:tcPr>
            <w:tcW w:w="1636" w:type="dxa"/>
            <w:tcBorders>
              <w:top w:val="nil"/>
              <w:left w:val="nil"/>
              <w:bottom w:val="single" w:sz="4" w:space="0" w:color="auto"/>
              <w:right w:val="single" w:sz="4" w:space="0" w:color="auto"/>
            </w:tcBorders>
            <w:shd w:val="clear" w:color="000000" w:fill="FFFFFF"/>
            <w:vAlign w:val="center"/>
            <w:hideMark/>
          </w:tcPr>
          <w:p w14:paraId="142B743E" w14:textId="77777777" w:rsidR="004D237A" w:rsidRPr="004D237A" w:rsidRDefault="004D237A" w:rsidP="004D237A">
            <w:pPr>
              <w:spacing w:line="240" w:lineRule="auto"/>
              <w:jc w:val="center"/>
              <w:rPr>
                <w:rFonts w:ascii="Segoe UI" w:eastAsia="Times New Roman" w:hAnsi="Segoe UI" w:cs="Segoe UI"/>
                <w:b/>
                <w:bCs/>
                <w:color w:val="0F1115"/>
                <w:lang w:val="en-IN"/>
              </w:rPr>
            </w:pPr>
            <w:r w:rsidRPr="004D237A">
              <w:rPr>
                <w:rFonts w:ascii="Segoe UI" w:eastAsia="Times New Roman" w:hAnsi="Segoe UI" w:cs="Segoe UI"/>
                <w:b/>
                <w:bCs/>
                <w:color w:val="0F1115"/>
                <w:lang w:val="en-IN"/>
              </w:rPr>
              <w:t> </w:t>
            </w:r>
          </w:p>
        </w:tc>
      </w:tr>
      <w:tr w:rsidR="004D237A" w:rsidRPr="004D237A" w14:paraId="246A48AA" w14:textId="77777777" w:rsidTr="00AB3D7F">
        <w:trPr>
          <w:trHeight w:val="107"/>
        </w:trPr>
        <w:tc>
          <w:tcPr>
            <w:tcW w:w="2190" w:type="dxa"/>
            <w:tcBorders>
              <w:top w:val="nil"/>
              <w:left w:val="single" w:sz="4" w:space="0" w:color="auto"/>
              <w:bottom w:val="single" w:sz="4" w:space="0" w:color="auto"/>
              <w:right w:val="single" w:sz="4" w:space="0" w:color="auto"/>
            </w:tcBorders>
            <w:shd w:val="clear" w:color="000000" w:fill="FFFFFF"/>
            <w:vAlign w:val="center"/>
            <w:hideMark/>
          </w:tcPr>
          <w:p w14:paraId="2DB0DDF7" w14:textId="77777777" w:rsidR="004D237A" w:rsidRPr="004D237A" w:rsidRDefault="004D237A" w:rsidP="004D237A">
            <w:pPr>
              <w:spacing w:line="240" w:lineRule="auto"/>
              <w:jc w:val="center"/>
              <w:rPr>
                <w:rFonts w:ascii="Segoe UI" w:eastAsia="Times New Roman" w:hAnsi="Segoe UI" w:cs="Segoe UI"/>
                <w:b/>
                <w:bCs/>
                <w:color w:val="0F1115"/>
                <w:lang w:val="en-IN"/>
              </w:rPr>
            </w:pPr>
            <w:r w:rsidRPr="004D237A">
              <w:rPr>
                <w:rFonts w:ascii="Segoe UI" w:eastAsia="Times New Roman" w:hAnsi="Segoe UI" w:cs="Segoe UI"/>
                <w:b/>
                <w:bCs/>
                <w:color w:val="0F1115"/>
                <w:lang w:val="en-IN"/>
              </w:rPr>
              <w:t>Long-term debt</w:t>
            </w:r>
          </w:p>
        </w:tc>
        <w:tc>
          <w:tcPr>
            <w:tcW w:w="1671" w:type="dxa"/>
            <w:tcBorders>
              <w:top w:val="nil"/>
              <w:left w:val="nil"/>
              <w:bottom w:val="single" w:sz="4" w:space="0" w:color="auto"/>
              <w:right w:val="single" w:sz="4" w:space="0" w:color="auto"/>
            </w:tcBorders>
            <w:shd w:val="clear" w:color="000000" w:fill="FFFFFF"/>
            <w:vAlign w:val="center"/>
            <w:hideMark/>
          </w:tcPr>
          <w:p w14:paraId="75401748" w14:textId="77777777" w:rsidR="004D237A" w:rsidRPr="004D237A" w:rsidRDefault="004D237A" w:rsidP="004D237A">
            <w:pPr>
              <w:spacing w:line="240" w:lineRule="auto"/>
              <w:jc w:val="center"/>
              <w:rPr>
                <w:rFonts w:ascii="Segoe UI" w:eastAsia="Times New Roman" w:hAnsi="Segoe UI" w:cs="Segoe UI"/>
                <w:b/>
                <w:bCs/>
                <w:color w:val="0F1115"/>
                <w:lang w:val="en-IN"/>
              </w:rPr>
            </w:pPr>
            <w:r w:rsidRPr="004D237A">
              <w:rPr>
                <w:rFonts w:ascii="Segoe UI" w:eastAsia="Times New Roman" w:hAnsi="Segoe UI" w:cs="Segoe UI"/>
                <w:b/>
                <w:bCs/>
                <w:color w:val="0F1115"/>
                <w:lang w:val="en-IN"/>
              </w:rPr>
              <w:t>$9,203</w:t>
            </w:r>
          </w:p>
        </w:tc>
        <w:tc>
          <w:tcPr>
            <w:tcW w:w="1471" w:type="dxa"/>
            <w:tcBorders>
              <w:top w:val="nil"/>
              <w:left w:val="nil"/>
              <w:bottom w:val="single" w:sz="4" w:space="0" w:color="auto"/>
              <w:right w:val="single" w:sz="4" w:space="0" w:color="auto"/>
            </w:tcBorders>
            <w:shd w:val="clear" w:color="000000" w:fill="FFFFFF"/>
            <w:vAlign w:val="center"/>
            <w:hideMark/>
          </w:tcPr>
          <w:p w14:paraId="36CA1B18" w14:textId="77777777" w:rsidR="004D237A" w:rsidRPr="004D237A" w:rsidRDefault="004D237A" w:rsidP="004D237A">
            <w:pPr>
              <w:spacing w:line="240" w:lineRule="auto"/>
              <w:jc w:val="center"/>
              <w:rPr>
                <w:rFonts w:ascii="Segoe UI" w:eastAsia="Times New Roman" w:hAnsi="Segoe UI" w:cs="Segoe UI"/>
                <w:b/>
                <w:bCs/>
                <w:color w:val="0F1115"/>
                <w:lang w:val="en-IN"/>
              </w:rPr>
            </w:pPr>
            <w:r w:rsidRPr="004D237A">
              <w:rPr>
                <w:rFonts w:ascii="Segoe UI" w:eastAsia="Times New Roman" w:hAnsi="Segoe UI" w:cs="Segoe UI"/>
                <w:b/>
                <w:bCs/>
                <w:color w:val="0F1115"/>
                <w:lang w:val="en-IN"/>
              </w:rPr>
              <w:t>$9,333</w:t>
            </w:r>
          </w:p>
        </w:tc>
        <w:tc>
          <w:tcPr>
            <w:tcW w:w="1470" w:type="dxa"/>
            <w:tcBorders>
              <w:top w:val="nil"/>
              <w:left w:val="nil"/>
              <w:bottom w:val="single" w:sz="4" w:space="0" w:color="auto"/>
              <w:right w:val="single" w:sz="4" w:space="0" w:color="auto"/>
            </w:tcBorders>
            <w:shd w:val="clear" w:color="000000" w:fill="FFFFFF"/>
            <w:vAlign w:val="center"/>
            <w:hideMark/>
          </w:tcPr>
          <w:p w14:paraId="027E3DF7" w14:textId="77777777" w:rsidR="004D237A" w:rsidRPr="004D237A" w:rsidRDefault="004D237A" w:rsidP="004D237A">
            <w:pPr>
              <w:spacing w:line="240" w:lineRule="auto"/>
              <w:jc w:val="center"/>
              <w:rPr>
                <w:rFonts w:ascii="Segoe UI" w:eastAsia="Times New Roman" w:hAnsi="Segoe UI" w:cs="Segoe UI"/>
                <w:b/>
                <w:bCs/>
                <w:color w:val="0F1115"/>
                <w:lang w:val="en-IN"/>
              </w:rPr>
            </w:pPr>
            <w:r w:rsidRPr="004D237A">
              <w:rPr>
                <w:rFonts w:ascii="Segoe UI" w:eastAsia="Times New Roman" w:hAnsi="Segoe UI" w:cs="Segoe UI"/>
                <w:b/>
                <w:bCs/>
                <w:color w:val="0F1115"/>
                <w:lang w:val="en-IN"/>
              </w:rPr>
              <w:t>$9,380</w:t>
            </w:r>
          </w:p>
        </w:tc>
        <w:tc>
          <w:tcPr>
            <w:tcW w:w="1525" w:type="dxa"/>
            <w:tcBorders>
              <w:top w:val="nil"/>
              <w:left w:val="nil"/>
              <w:bottom w:val="single" w:sz="4" w:space="0" w:color="auto"/>
              <w:right w:val="single" w:sz="4" w:space="0" w:color="auto"/>
            </w:tcBorders>
            <w:shd w:val="clear" w:color="000000" w:fill="FFFFFF"/>
            <w:vAlign w:val="center"/>
            <w:hideMark/>
          </w:tcPr>
          <w:p w14:paraId="401BE2D4" w14:textId="77777777" w:rsidR="004D237A" w:rsidRPr="004D237A" w:rsidRDefault="004D237A" w:rsidP="004D237A">
            <w:pPr>
              <w:spacing w:line="240" w:lineRule="auto"/>
              <w:jc w:val="center"/>
              <w:rPr>
                <w:rFonts w:ascii="Segoe UI" w:eastAsia="Times New Roman" w:hAnsi="Segoe UI" w:cs="Segoe UI"/>
                <w:b/>
                <w:bCs/>
                <w:color w:val="0F1115"/>
                <w:lang w:val="en-IN"/>
              </w:rPr>
            </w:pPr>
            <w:r w:rsidRPr="004D237A">
              <w:rPr>
                <w:rFonts w:ascii="Segoe UI" w:eastAsia="Times New Roman" w:hAnsi="Segoe UI" w:cs="Segoe UI"/>
                <w:b/>
                <w:bCs/>
                <w:color w:val="0F1115"/>
                <w:lang w:val="en-IN"/>
              </w:rPr>
              <w:t>$11,320</w:t>
            </w:r>
          </w:p>
        </w:tc>
        <w:tc>
          <w:tcPr>
            <w:tcW w:w="1636" w:type="dxa"/>
            <w:tcBorders>
              <w:top w:val="nil"/>
              <w:left w:val="nil"/>
              <w:bottom w:val="single" w:sz="4" w:space="0" w:color="auto"/>
              <w:right w:val="single" w:sz="4" w:space="0" w:color="auto"/>
            </w:tcBorders>
            <w:shd w:val="clear" w:color="000000" w:fill="FFFFFF"/>
            <w:vAlign w:val="center"/>
            <w:hideMark/>
          </w:tcPr>
          <w:p w14:paraId="08D9BE68" w14:textId="77777777" w:rsidR="004D237A" w:rsidRPr="004D237A" w:rsidRDefault="004D237A" w:rsidP="004D237A">
            <w:pPr>
              <w:spacing w:line="240" w:lineRule="auto"/>
              <w:jc w:val="center"/>
              <w:rPr>
                <w:rFonts w:ascii="Segoe UI" w:eastAsia="Times New Roman" w:hAnsi="Segoe UI" w:cs="Segoe UI"/>
                <w:b/>
                <w:bCs/>
                <w:color w:val="0F1115"/>
                <w:lang w:val="en-IN"/>
              </w:rPr>
            </w:pPr>
            <w:r w:rsidRPr="004D237A">
              <w:rPr>
                <w:rFonts w:ascii="Segoe UI" w:eastAsia="Times New Roman" w:hAnsi="Segoe UI" w:cs="Segoe UI"/>
                <w:b/>
                <w:bCs/>
                <w:color w:val="0F1115"/>
                <w:lang w:val="en-IN"/>
              </w:rPr>
              <w:t>$13,138</w:t>
            </w:r>
          </w:p>
        </w:tc>
      </w:tr>
      <w:tr w:rsidR="004D237A" w:rsidRPr="004D237A" w14:paraId="0ABA9A97" w14:textId="77777777" w:rsidTr="00AB3D7F">
        <w:trPr>
          <w:trHeight w:val="217"/>
        </w:trPr>
        <w:tc>
          <w:tcPr>
            <w:tcW w:w="2190" w:type="dxa"/>
            <w:tcBorders>
              <w:top w:val="nil"/>
              <w:left w:val="single" w:sz="4" w:space="0" w:color="auto"/>
              <w:bottom w:val="single" w:sz="4" w:space="0" w:color="auto"/>
              <w:right w:val="single" w:sz="4" w:space="0" w:color="auto"/>
            </w:tcBorders>
            <w:shd w:val="clear" w:color="000000" w:fill="FFFFFF"/>
            <w:vAlign w:val="center"/>
            <w:hideMark/>
          </w:tcPr>
          <w:p w14:paraId="1C727408" w14:textId="77777777" w:rsidR="004D237A" w:rsidRPr="004D237A" w:rsidRDefault="004D237A" w:rsidP="004D237A">
            <w:pPr>
              <w:spacing w:line="240" w:lineRule="auto"/>
              <w:jc w:val="center"/>
              <w:rPr>
                <w:rFonts w:ascii="Segoe UI" w:eastAsia="Times New Roman" w:hAnsi="Segoe UI" w:cs="Segoe UI"/>
                <w:b/>
                <w:bCs/>
                <w:color w:val="0F1115"/>
                <w:lang w:val="en-IN"/>
              </w:rPr>
            </w:pPr>
            <w:r w:rsidRPr="004D237A">
              <w:rPr>
                <w:rFonts w:ascii="Segoe UI" w:eastAsia="Times New Roman" w:hAnsi="Segoe UI" w:cs="Segoe UI"/>
                <w:b/>
                <w:bCs/>
                <w:color w:val="0F1115"/>
                <w:lang w:val="en-IN"/>
              </w:rPr>
              <w:t>Liability for guest loyalty program</w:t>
            </w:r>
          </w:p>
        </w:tc>
        <w:tc>
          <w:tcPr>
            <w:tcW w:w="1671" w:type="dxa"/>
            <w:tcBorders>
              <w:top w:val="nil"/>
              <w:left w:val="nil"/>
              <w:bottom w:val="single" w:sz="4" w:space="0" w:color="auto"/>
              <w:right w:val="single" w:sz="4" w:space="0" w:color="auto"/>
            </w:tcBorders>
            <w:shd w:val="clear" w:color="000000" w:fill="FFFFFF"/>
            <w:vAlign w:val="center"/>
            <w:hideMark/>
          </w:tcPr>
          <w:p w14:paraId="6DDA1B50" w14:textId="77777777" w:rsidR="004D237A" w:rsidRPr="004D237A" w:rsidRDefault="004D237A" w:rsidP="004D237A">
            <w:pPr>
              <w:spacing w:line="240" w:lineRule="auto"/>
              <w:jc w:val="center"/>
              <w:rPr>
                <w:rFonts w:ascii="Segoe UI" w:eastAsia="Times New Roman" w:hAnsi="Segoe UI" w:cs="Segoe UI"/>
                <w:b/>
                <w:bCs/>
                <w:color w:val="0F1115"/>
                <w:lang w:val="en-IN"/>
              </w:rPr>
            </w:pPr>
            <w:r w:rsidRPr="004D237A">
              <w:rPr>
                <w:rFonts w:ascii="Segoe UI" w:eastAsia="Times New Roman" w:hAnsi="Segoe UI" w:cs="Segoe UI"/>
                <w:b/>
                <w:bCs/>
                <w:color w:val="0F1115"/>
                <w:lang w:val="en-IN"/>
              </w:rPr>
              <w:t>$4,502</w:t>
            </w:r>
          </w:p>
        </w:tc>
        <w:tc>
          <w:tcPr>
            <w:tcW w:w="1471" w:type="dxa"/>
            <w:tcBorders>
              <w:top w:val="nil"/>
              <w:left w:val="nil"/>
              <w:bottom w:val="single" w:sz="4" w:space="0" w:color="auto"/>
              <w:right w:val="single" w:sz="4" w:space="0" w:color="auto"/>
            </w:tcBorders>
            <w:shd w:val="clear" w:color="000000" w:fill="FFFFFF"/>
            <w:vAlign w:val="center"/>
            <w:hideMark/>
          </w:tcPr>
          <w:p w14:paraId="6356C60B" w14:textId="77777777" w:rsidR="004D237A" w:rsidRPr="004D237A" w:rsidRDefault="004D237A" w:rsidP="004D237A">
            <w:pPr>
              <w:spacing w:line="240" w:lineRule="auto"/>
              <w:jc w:val="center"/>
              <w:rPr>
                <w:rFonts w:ascii="Segoe UI" w:eastAsia="Times New Roman" w:hAnsi="Segoe UI" w:cs="Segoe UI"/>
                <w:b/>
                <w:bCs/>
                <w:color w:val="0F1115"/>
                <w:lang w:val="en-IN"/>
              </w:rPr>
            </w:pPr>
            <w:r w:rsidRPr="004D237A">
              <w:rPr>
                <w:rFonts w:ascii="Segoe UI" w:eastAsia="Times New Roman" w:hAnsi="Segoe UI" w:cs="Segoe UI"/>
                <w:b/>
                <w:bCs/>
                <w:color w:val="0F1115"/>
                <w:lang w:val="en-IN"/>
              </w:rPr>
              <w:t>$3,949</w:t>
            </w:r>
          </w:p>
        </w:tc>
        <w:tc>
          <w:tcPr>
            <w:tcW w:w="1470" w:type="dxa"/>
            <w:tcBorders>
              <w:top w:val="nil"/>
              <w:left w:val="nil"/>
              <w:bottom w:val="single" w:sz="4" w:space="0" w:color="auto"/>
              <w:right w:val="single" w:sz="4" w:space="0" w:color="auto"/>
            </w:tcBorders>
            <w:shd w:val="clear" w:color="000000" w:fill="FFFFFF"/>
            <w:vAlign w:val="center"/>
            <w:hideMark/>
          </w:tcPr>
          <w:p w14:paraId="12F8891D" w14:textId="77777777" w:rsidR="004D237A" w:rsidRPr="004D237A" w:rsidRDefault="004D237A" w:rsidP="004D237A">
            <w:pPr>
              <w:spacing w:line="240" w:lineRule="auto"/>
              <w:jc w:val="center"/>
              <w:rPr>
                <w:rFonts w:ascii="Segoe UI" w:eastAsia="Times New Roman" w:hAnsi="Segoe UI" w:cs="Segoe UI"/>
                <w:b/>
                <w:bCs/>
                <w:color w:val="0F1115"/>
                <w:lang w:val="en-IN"/>
              </w:rPr>
            </w:pPr>
            <w:r w:rsidRPr="004D237A">
              <w:rPr>
                <w:rFonts w:ascii="Segoe UI" w:eastAsia="Times New Roman" w:hAnsi="Segoe UI" w:cs="Segoe UI"/>
                <w:b/>
                <w:bCs/>
                <w:color w:val="0F1115"/>
                <w:lang w:val="en-IN"/>
              </w:rPr>
              <w:t>$3,280</w:t>
            </w:r>
          </w:p>
        </w:tc>
        <w:tc>
          <w:tcPr>
            <w:tcW w:w="1525" w:type="dxa"/>
            <w:tcBorders>
              <w:top w:val="nil"/>
              <w:left w:val="nil"/>
              <w:bottom w:val="single" w:sz="4" w:space="0" w:color="auto"/>
              <w:right w:val="single" w:sz="4" w:space="0" w:color="auto"/>
            </w:tcBorders>
            <w:shd w:val="clear" w:color="000000" w:fill="FFFFFF"/>
            <w:vAlign w:val="center"/>
            <w:hideMark/>
          </w:tcPr>
          <w:p w14:paraId="63B0CD56" w14:textId="77777777" w:rsidR="004D237A" w:rsidRPr="004D237A" w:rsidRDefault="004D237A" w:rsidP="004D237A">
            <w:pPr>
              <w:spacing w:line="240" w:lineRule="auto"/>
              <w:jc w:val="center"/>
              <w:rPr>
                <w:rFonts w:ascii="Segoe UI" w:eastAsia="Times New Roman" w:hAnsi="Segoe UI" w:cs="Segoe UI"/>
                <w:b/>
                <w:bCs/>
                <w:color w:val="0F1115"/>
                <w:lang w:val="en-IN"/>
              </w:rPr>
            </w:pPr>
            <w:r w:rsidRPr="004D237A">
              <w:rPr>
                <w:rFonts w:ascii="Segoe UI" w:eastAsia="Times New Roman" w:hAnsi="Segoe UI" w:cs="Segoe UI"/>
                <w:b/>
                <w:bCs/>
                <w:color w:val="0F1115"/>
                <w:lang w:val="en-IN"/>
              </w:rPr>
              <w:t>$3,678</w:t>
            </w:r>
          </w:p>
        </w:tc>
        <w:tc>
          <w:tcPr>
            <w:tcW w:w="1636" w:type="dxa"/>
            <w:tcBorders>
              <w:top w:val="nil"/>
              <w:left w:val="nil"/>
              <w:bottom w:val="single" w:sz="4" w:space="0" w:color="auto"/>
              <w:right w:val="single" w:sz="4" w:space="0" w:color="auto"/>
            </w:tcBorders>
            <w:shd w:val="clear" w:color="000000" w:fill="FFFFFF"/>
            <w:vAlign w:val="center"/>
            <w:hideMark/>
          </w:tcPr>
          <w:p w14:paraId="10C2581A" w14:textId="77777777" w:rsidR="004D237A" w:rsidRPr="004D237A" w:rsidRDefault="004D237A" w:rsidP="004D237A">
            <w:pPr>
              <w:spacing w:line="240" w:lineRule="auto"/>
              <w:jc w:val="center"/>
              <w:rPr>
                <w:rFonts w:ascii="Segoe UI" w:eastAsia="Times New Roman" w:hAnsi="Segoe UI" w:cs="Segoe UI"/>
                <w:b/>
                <w:bCs/>
                <w:color w:val="0F1115"/>
                <w:lang w:val="en-IN"/>
              </w:rPr>
            </w:pPr>
            <w:r w:rsidRPr="004D237A">
              <w:rPr>
                <w:rFonts w:ascii="Segoe UI" w:eastAsia="Times New Roman" w:hAnsi="Segoe UI" w:cs="Segoe UI"/>
                <w:b/>
                <w:bCs/>
                <w:color w:val="0F1115"/>
                <w:lang w:val="en-IN"/>
              </w:rPr>
              <w:t>$4,032</w:t>
            </w:r>
          </w:p>
        </w:tc>
      </w:tr>
      <w:tr w:rsidR="004D237A" w:rsidRPr="004D237A" w14:paraId="62DFE7B7" w14:textId="77777777" w:rsidTr="00AB3D7F">
        <w:trPr>
          <w:trHeight w:val="162"/>
        </w:trPr>
        <w:tc>
          <w:tcPr>
            <w:tcW w:w="2190" w:type="dxa"/>
            <w:tcBorders>
              <w:top w:val="nil"/>
              <w:left w:val="single" w:sz="4" w:space="0" w:color="auto"/>
              <w:bottom w:val="single" w:sz="4" w:space="0" w:color="auto"/>
              <w:right w:val="single" w:sz="4" w:space="0" w:color="auto"/>
            </w:tcBorders>
            <w:shd w:val="clear" w:color="000000" w:fill="FFFFFF"/>
            <w:vAlign w:val="center"/>
            <w:hideMark/>
          </w:tcPr>
          <w:p w14:paraId="33C94EB9" w14:textId="77777777" w:rsidR="004D237A" w:rsidRPr="004D237A" w:rsidRDefault="004D237A" w:rsidP="004D237A">
            <w:pPr>
              <w:spacing w:line="240" w:lineRule="auto"/>
              <w:jc w:val="center"/>
              <w:rPr>
                <w:rFonts w:ascii="Segoe UI" w:eastAsia="Times New Roman" w:hAnsi="Segoe UI" w:cs="Segoe UI"/>
                <w:b/>
                <w:bCs/>
                <w:color w:val="0F1115"/>
                <w:lang w:val="en-IN"/>
              </w:rPr>
            </w:pPr>
            <w:r w:rsidRPr="004D237A">
              <w:rPr>
                <w:rFonts w:ascii="Segoe UI" w:eastAsia="Times New Roman" w:hAnsi="Segoe UI" w:cs="Segoe UI"/>
                <w:b/>
                <w:bCs/>
                <w:color w:val="0F1115"/>
                <w:lang w:val="en-IN"/>
              </w:rPr>
              <w:t>Deferred tax liabilities</w:t>
            </w:r>
          </w:p>
        </w:tc>
        <w:tc>
          <w:tcPr>
            <w:tcW w:w="1671" w:type="dxa"/>
            <w:tcBorders>
              <w:top w:val="nil"/>
              <w:left w:val="nil"/>
              <w:bottom w:val="single" w:sz="4" w:space="0" w:color="auto"/>
              <w:right w:val="single" w:sz="4" w:space="0" w:color="auto"/>
            </w:tcBorders>
            <w:shd w:val="clear" w:color="000000" w:fill="FFFFFF"/>
            <w:vAlign w:val="center"/>
            <w:hideMark/>
          </w:tcPr>
          <w:p w14:paraId="4CDDEE11" w14:textId="77777777" w:rsidR="004D237A" w:rsidRPr="004D237A" w:rsidRDefault="004D237A" w:rsidP="004D237A">
            <w:pPr>
              <w:spacing w:line="240" w:lineRule="auto"/>
              <w:jc w:val="center"/>
              <w:rPr>
                <w:rFonts w:ascii="Segoe UI" w:eastAsia="Times New Roman" w:hAnsi="Segoe UI" w:cs="Segoe UI"/>
                <w:b/>
                <w:bCs/>
                <w:color w:val="0F1115"/>
                <w:lang w:val="en-IN"/>
              </w:rPr>
            </w:pPr>
            <w:r w:rsidRPr="004D237A">
              <w:rPr>
                <w:rFonts w:ascii="Segoe UI" w:eastAsia="Times New Roman" w:hAnsi="Segoe UI" w:cs="Segoe UI"/>
                <w:b/>
                <w:bCs/>
                <w:color w:val="0F1115"/>
                <w:lang w:val="en-IN"/>
              </w:rPr>
              <w:t>$83</w:t>
            </w:r>
          </w:p>
        </w:tc>
        <w:tc>
          <w:tcPr>
            <w:tcW w:w="1471" w:type="dxa"/>
            <w:tcBorders>
              <w:top w:val="nil"/>
              <w:left w:val="nil"/>
              <w:bottom w:val="single" w:sz="4" w:space="0" w:color="auto"/>
              <w:right w:val="single" w:sz="4" w:space="0" w:color="auto"/>
            </w:tcBorders>
            <w:shd w:val="clear" w:color="000000" w:fill="FFFFFF"/>
            <w:vAlign w:val="center"/>
            <w:hideMark/>
          </w:tcPr>
          <w:p w14:paraId="7902DA5D" w14:textId="77777777" w:rsidR="004D237A" w:rsidRPr="004D237A" w:rsidRDefault="004D237A" w:rsidP="004D237A">
            <w:pPr>
              <w:spacing w:line="240" w:lineRule="auto"/>
              <w:jc w:val="center"/>
              <w:rPr>
                <w:rFonts w:ascii="Segoe UI" w:eastAsia="Times New Roman" w:hAnsi="Segoe UI" w:cs="Segoe UI"/>
                <w:b/>
                <w:bCs/>
                <w:color w:val="0F1115"/>
                <w:lang w:val="en-IN"/>
              </w:rPr>
            </w:pPr>
            <w:r w:rsidRPr="004D237A">
              <w:rPr>
                <w:rFonts w:ascii="Segoe UI" w:eastAsia="Times New Roman" w:hAnsi="Segoe UI" w:cs="Segoe UI"/>
                <w:b/>
                <w:bCs/>
                <w:color w:val="0F1115"/>
                <w:lang w:val="en-IN"/>
              </w:rPr>
              <w:t>$169</w:t>
            </w:r>
          </w:p>
        </w:tc>
        <w:tc>
          <w:tcPr>
            <w:tcW w:w="1470" w:type="dxa"/>
            <w:tcBorders>
              <w:top w:val="nil"/>
              <w:left w:val="nil"/>
              <w:bottom w:val="single" w:sz="4" w:space="0" w:color="auto"/>
              <w:right w:val="single" w:sz="4" w:space="0" w:color="auto"/>
            </w:tcBorders>
            <w:shd w:val="clear" w:color="000000" w:fill="FFFFFF"/>
            <w:vAlign w:val="center"/>
            <w:hideMark/>
          </w:tcPr>
          <w:p w14:paraId="7D8019F7" w14:textId="77777777" w:rsidR="004D237A" w:rsidRPr="004D237A" w:rsidRDefault="004D237A" w:rsidP="004D237A">
            <w:pPr>
              <w:spacing w:line="240" w:lineRule="auto"/>
              <w:jc w:val="center"/>
              <w:rPr>
                <w:rFonts w:ascii="Segoe UI" w:eastAsia="Times New Roman" w:hAnsi="Segoe UI" w:cs="Segoe UI"/>
                <w:b/>
                <w:bCs/>
                <w:color w:val="0F1115"/>
                <w:lang w:val="en-IN"/>
              </w:rPr>
            </w:pPr>
            <w:r w:rsidRPr="004D237A">
              <w:rPr>
                <w:rFonts w:ascii="Segoe UI" w:eastAsia="Times New Roman" w:hAnsi="Segoe UI" w:cs="Segoe UI"/>
                <w:b/>
                <w:bCs/>
                <w:color w:val="0F1115"/>
                <w:lang w:val="en-IN"/>
              </w:rPr>
              <w:t>$313</w:t>
            </w:r>
          </w:p>
        </w:tc>
        <w:tc>
          <w:tcPr>
            <w:tcW w:w="1525" w:type="dxa"/>
            <w:tcBorders>
              <w:top w:val="nil"/>
              <w:left w:val="nil"/>
              <w:bottom w:val="single" w:sz="4" w:space="0" w:color="auto"/>
              <w:right w:val="single" w:sz="4" w:space="0" w:color="auto"/>
            </w:tcBorders>
            <w:shd w:val="clear" w:color="000000" w:fill="FFFFFF"/>
            <w:vAlign w:val="center"/>
            <w:hideMark/>
          </w:tcPr>
          <w:p w14:paraId="3671266C" w14:textId="77777777" w:rsidR="004D237A" w:rsidRPr="004D237A" w:rsidRDefault="004D237A" w:rsidP="004D237A">
            <w:pPr>
              <w:spacing w:line="240" w:lineRule="auto"/>
              <w:jc w:val="center"/>
              <w:rPr>
                <w:rFonts w:ascii="Segoe UI" w:eastAsia="Times New Roman" w:hAnsi="Segoe UI" w:cs="Segoe UI"/>
                <w:b/>
                <w:bCs/>
                <w:color w:val="0F1115"/>
                <w:lang w:val="en-IN"/>
              </w:rPr>
            </w:pPr>
            <w:r w:rsidRPr="004D237A">
              <w:rPr>
                <w:rFonts w:ascii="Segoe UI" w:eastAsia="Times New Roman" w:hAnsi="Segoe UI" w:cs="Segoe UI"/>
                <w:b/>
                <w:bCs/>
                <w:color w:val="0F1115"/>
                <w:lang w:val="en-IN"/>
              </w:rPr>
              <w:t>$209</w:t>
            </w:r>
          </w:p>
        </w:tc>
        <w:tc>
          <w:tcPr>
            <w:tcW w:w="1636" w:type="dxa"/>
            <w:tcBorders>
              <w:top w:val="nil"/>
              <w:left w:val="nil"/>
              <w:bottom w:val="single" w:sz="4" w:space="0" w:color="auto"/>
              <w:right w:val="single" w:sz="4" w:space="0" w:color="auto"/>
            </w:tcBorders>
            <w:shd w:val="clear" w:color="000000" w:fill="FFFFFF"/>
            <w:vAlign w:val="center"/>
            <w:hideMark/>
          </w:tcPr>
          <w:p w14:paraId="2DDBC34B" w14:textId="77777777" w:rsidR="004D237A" w:rsidRPr="004D237A" w:rsidRDefault="004D237A" w:rsidP="004D237A">
            <w:pPr>
              <w:spacing w:line="240" w:lineRule="auto"/>
              <w:jc w:val="center"/>
              <w:rPr>
                <w:rFonts w:ascii="Segoe UI" w:eastAsia="Times New Roman" w:hAnsi="Segoe UI" w:cs="Segoe UI"/>
                <w:b/>
                <w:bCs/>
                <w:color w:val="0F1115"/>
                <w:lang w:val="en-IN"/>
              </w:rPr>
            </w:pPr>
            <w:r w:rsidRPr="004D237A">
              <w:rPr>
                <w:rFonts w:ascii="Segoe UI" w:eastAsia="Times New Roman" w:hAnsi="Segoe UI" w:cs="Segoe UI"/>
                <w:b/>
                <w:bCs/>
                <w:color w:val="0F1115"/>
                <w:lang w:val="en-IN"/>
              </w:rPr>
              <w:t>$81</w:t>
            </w:r>
          </w:p>
        </w:tc>
      </w:tr>
      <w:tr w:rsidR="004D237A" w:rsidRPr="004D237A" w14:paraId="359314BF" w14:textId="77777777" w:rsidTr="00AB3D7F">
        <w:trPr>
          <w:trHeight w:val="107"/>
        </w:trPr>
        <w:tc>
          <w:tcPr>
            <w:tcW w:w="2190" w:type="dxa"/>
            <w:tcBorders>
              <w:top w:val="nil"/>
              <w:left w:val="single" w:sz="4" w:space="0" w:color="auto"/>
              <w:bottom w:val="single" w:sz="4" w:space="0" w:color="auto"/>
              <w:right w:val="single" w:sz="4" w:space="0" w:color="auto"/>
            </w:tcBorders>
            <w:shd w:val="clear" w:color="000000" w:fill="FFFFFF"/>
            <w:vAlign w:val="center"/>
            <w:hideMark/>
          </w:tcPr>
          <w:p w14:paraId="42C93EA8" w14:textId="77777777" w:rsidR="004D237A" w:rsidRPr="004D237A" w:rsidRDefault="004D237A" w:rsidP="004D237A">
            <w:pPr>
              <w:spacing w:line="240" w:lineRule="auto"/>
              <w:jc w:val="center"/>
              <w:rPr>
                <w:rFonts w:ascii="Segoe UI" w:eastAsia="Times New Roman" w:hAnsi="Segoe UI" w:cs="Segoe UI"/>
                <w:b/>
                <w:bCs/>
                <w:color w:val="0F1115"/>
                <w:lang w:val="en-IN"/>
              </w:rPr>
            </w:pPr>
            <w:r w:rsidRPr="004D237A">
              <w:rPr>
                <w:rFonts w:ascii="Segoe UI" w:eastAsia="Times New Roman" w:hAnsi="Segoe UI" w:cs="Segoe UI"/>
                <w:b/>
                <w:bCs/>
                <w:color w:val="0F1115"/>
                <w:lang w:val="en-IN"/>
              </w:rPr>
              <w:t>Deferred revenue</w:t>
            </w:r>
          </w:p>
        </w:tc>
        <w:tc>
          <w:tcPr>
            <w:tcW w:w="1671" w:type="dxa"/>
            <w:tcBorders>
              <w:top w:val="nil"/>
              <w:left w:val="nil"/>
              <w:bottom w:val="single" w:sz="4" w:space="0" w:color="auto"/>
              <w:right w:val="single" w:sz="4" w:space="0" w:color="auto"/>
            </w:tcBorders>
            <w:shd w:val="clear" w:color="000000" w:fill="FFFFFF"/>
            <w:vAlign w:val="center"/>
            <w:hideMark/>
          </w:tcPr>
          <w:p w14:paraId="3D759171" w14:textId="77777777" w:rsidR="004D237A" w:rsidRPr="004D237A" w:rsidRDefault="004D237A" w:rsidP="004D237A">
            <w:pPr>
              <w:spacing w:line="240" w:lineRule="auto"/>
              <w:jc w:val="center"/>
              <w:rPr>
                <w:rFonts w:ascii="Segoe UI" w:eastAsia="Times New Roman" w:hAnsi="Segoe UI" w:cs="Segoe UI"/>
                <w:b/>
                <w:bCs/>
                <w:color w:val="0F1115"/>
                <w:lang w:val="en-IN"/>
              </w:rPr>
            </w:pPr>
            <w:r w:rsidRPr="004D237A">
              <w:rPr>
                <w:rFonts w:ascii="Segoe UI" w:eastAsia="Times New Roman" w:hAnsi="Segoe UI" w:cs="Segoe UI"/>
                <w:b/>
                <w:bCs/>
                <w:color w:val="0F1115"/>
                <w:lang w:val="en-IN"/>
              </w:rPr>
              <w:t>$1,542</w:t>
            </w:r>
          </w:p>
        </w:tc>
        <w:tc>
          <w:tcPr>
            <w:tcW w:w="1471" w:type="dxa"/>
            <w:tcBorders>
              <w:top w:val="nil"/>
              <w:left w:val="nil"/>
              <w:bottom w:val="single" w:sz="4" w:space="0" w:color="auto"/>
              <w:right w:val="single" w:sz="4" w:space="0" w:color="auto"/>
            </w:tcBorders>
            <w:shd w:val="clear" w:color="000000" w:fill="FFFFFF"/>
            <w:vAlign w:val="center"/>
            <w:hideMark/>
          </w:tcPr>
          <w:p w14:paraId="625970CB" w14:textId="77777777" w:rsidR="004D237A" w:rsidRPr="004D237A" w:rsidRDefault="004D237A" w:rsidP="004D237A">
            <w:pPr>
              <w:spacing w:line="240" w:lineRule="auto"/>
              <w:jc w:val="center"/>
              <w:rPr>
                <w:rFonts w:ascii="Segoe UI" w:eastAsia="Times New Roman" w:hAnsi="Segoe UI" w:cs="Segoe UI"/>
                <w:b/>
                <w:bCs/>
                <w:color w:val="0F1115"/>
                <w:lang w:val="en-IN"/>
              </w:rPr>
            </w:pPr>
            <w:r w:rsidRPr="004D237A">
              <w:rPr>
                <w:rFonts w:ascii="Segoe UI" w:eastAsia="Times New Roman" w:hAnsi="Segoe UI" w:cs="Segoe UI"/>
                <w:b/>
                <w:bCs/>
                <w:color w:val="0F1115"/>
                <w:lang w:val="en-IN"/>
              </w:rPr>
              <w:t>$1,181</w:t>
            </w:r>
          </w:p>
        </w:tc>
        <w:tc>
          <w:tcPr>
            <w:tcW w:w="1470" w:type="dxa"/>
            <w:tcBorders>
              <w:top w:val="nil"/>
              <w:left w:val="nil"/>
              <w:bottom w:val="single" w:sz="4" w:space="0" w:color="auto"/>
              <w:right w:val="single" w:sz="4" w:space="0" w:color="auto"/>
            </w:tcBorders>
            <w:shd w:val="clear" w:color="000000" w:fill="FFFFFF"/>
            <w:vAlign w:val="center"/>
            <w:hideMark/>
          </w:tcPr>
          <w:p w14:paraId="1C49064C" w14:textId="77777777" w:rsidR="004D237A" w:rsidRPr="004D237A" w:rsidRDefault="004D237A" w:rsidP="004D237A">
            <w:pPr>
              <w:spacing w:line="240" w:lineRule="auto"/>
              <w:jc w:val="center"/>
              <w:rPr>
                <w:rFonts w:ascii="Segoe UI" w:eastAsia="Times New Roman" w:hAnsi="Segoe UI" w:cs="Segoe UI"/>
                <w:b/>
                <w:bCs/>
                <w:color w:val="0F1115"/>
                <w:lang w:val="en-IN"/>
              </w:rPr>
            </w:pPr>
            <w:r w:rsidRPr="004D237A">
              <w:rPr>
                <w:rFonts w:ascii="Segoe UI" w:eastAsia="Times New Roman" w:hAnsi="Segoe UI" w:cs="Segoe UI"/>
                <w:b/>
                <w:bCs/>
                <w:color w:val="0F1115"/>
                <w:lang w:val="en-IN"/>
              </w:rPr>
              <w:t>$1,059</w:t>
            </w:r>
          </w:p>
        </w:tc>
        <w:tc>
          <w:tcPr>
            <w:tcW w:w="1525" w:type="dxa"/>
            <w:tcBorders>
              <w:top w:val="nil"/>
              <w:left w:val="nil"/>
              <w:bottom w:val="single" w:sz="4" w:space="0" w:color="auto"/>
              <w:right w:val="single" w:sz="4" w:space="0" w:color="auto"/>
            </w:tcBorders>
            <w:shd w:val="clear" w:color="000000" w:fill="FFFFFF"/>
            <w:vAlign w:val="center"/>
            <w:hideMark/>
          </w:tcPr>
          <w:p w14:paraId="38835053" w14:textId="77777777" w:rsidR="004D237A" w:rsidRPr="004D237A" w:rsidRDefault="004D237A" w:rsidP="004D237A">
            <w:pPr>
              <w:spacing w:line="240" w:lineRule="auto"/>
              <w:jc w:val="center"/>
              <w:rPr>
                <w:rFonts w:ascii="Segoe UI" w:eastAsia="Times New Roman" w:hAnsi="Segoe UI" w:cs="Segoe UI"/>
                <w:b/>
                <w:bCs/>
                <w:color w:val="0F1115"/>
                <w:lang w:val="en-IN"/>
              </w:rPr>
            </w:pPr>
            <w:r w:rsidRPr="004D237A">
              <w:rPr>
                <w:rFonts w:ascii="Segoe UI" w:eastAsia="Times New Roman" w:hAnsi="Segoe UI" w:cs="Segoe UI"/>
                <w:b/>
                <w:bCs/>
                <w:color w:val="0F1115"/>
                <w:lang w:val="en-IN"/>
              </w:rPr>
              <w:t>$1,018</w:t>
            </w:r>
          </w:p>
        </w:tc>
        <w:tc>
          <w:tcPr>
            <w:tcW w:w="1636" w:type="dxa"/>
            <w:tcBorders>
              <w:top w:val="nil"/>
              <w:left w:val="nil"/>
              <w:bottom w:val="single" w:sz="4" w:space="0" w:color="auto"/>
              <w:right w:val="single" w:sz="4" w:space="0" w:color="auto"/>
            </w:tcBorders>
            <w:shd w:val="clear" w:color="000000" w:fill="FFFFFF"/>
            <w:vAlign w:val="center"/>
            <w:hideMark/>
          </w:tcPr>
          <w:p w14:paraId="20AD5B44" w14:textId="77777777" w:rsidR="004D237A" w:rsidRPr="004D237A" w:rsidRDefault="004D237A" w:rsidP="004D237A">
            <w:pPr>
              <w:spacing w:line="240" w:lineRule="auto"/>
              <w:jc w:val="center"/>
              <w:rPr>
                <w:rFonts w:ascii="Segoe UI" w:eastAsia="Times New Roman" w:hAnsi="Segoe UI" w:cs="Segoe UI"/>
                <w:b/>
                <w:bCs/>
                <w:color w:val="0F1115"/>
                <w:lang w:val="en-IN"/>
              </w:rPr>
            </w:pPr>
            <w:r w:rsidRPr="004D237A">
              <w:rPr>
                <w:rFonts w:ascii="Segoe UI" w:eastAsia="Times New Roman" w:hAnsi="Segoe UI" w:cs="Segoe UI"/>
                <w:b/>
                <w:bCs/>
                <w:color w:val="0F1115"/>
                <w:lang w:val="en-IN"/>
              </w:rPr>
              <w:t>$1,103</w:t>
            </w:r>
          </w:p>
        </w:tc>
      </w:tr>
      <w:tr w:rsidR="004D237A" w:rsidRPr="004D237A" w14:paraId="6877EFBA" w14:textId="77777777" w:rsidTr="00AB3D7F">
        <w:trPr>
          <w:trHeight w:val="162"/>
        </w:trPr>
        <w:tc>
          <w:tcPr>
            <w:tcW w:w="2190" w:type="dxa"/>
            <w:tcBorders>
              <w:top w:val="nil"/>
              <w:left w:val="single" w:sz="4" w:space="0" w:color="auto"/>
              <w:bottom w:val="single" w:sz="4" w:space="0" w:color="auto"/>
              <w:right w:val="single" w:sz="4" w:space="0" w:color="auto"/>
            </w:tcBorders>
            <w:shd w:val="clear" w:color="000000" w:fill="FFFFFF"/>
            <w:vAlign w:val="center"/>
            <w:hideMark/>
          </w:tcPr>
          <w:p w14:paraId="668FC371" w14:textId="77777777" w:rsidR="004D237A" w:rsidRPr="004D237A" w:rsidRDefault="004D237A" w:rsidP="004D237A">
            <w:pPr>
              <w:spacing w:line="240" w:lineRule="auto"/>
              <w:jc w:val="center"/>
              <w:rPr>
                <w:rFonts w:ascii="Segoe UI" w:eastAsia="Times New Roman" w:hAnsi="Segoe UI" w:cs="Segoe UI"/>
                <w:b/>
                <w:bCs/>
                <w:color w:val="0F1115"/>
                <w:lang w:val="en-IN"/>
              </w:rPr>
            </w:pPr>
            <w:r w:rsidRPr="004D237A">
              <w:rPr>
                <w:rFonts w:ascii="Segoe UI" w:eastAsia="Times New Roman" w:hAnsi="Segoe UI" w:cs="Segoe UI"/>
                <w:b/>
                <w:bCs/>
                <w:color w:val="0F1115"/>
                <w:lang w:val="en-IN"/>
              </w:rPr>
              <w:t>Operating lease liabilities</w:t>
            </w:r>
          </w:p>
        </w:tc>
        <w:tc>
          <w:tcPr>
            <w:tcW w:w="1671" w:type="dxa"/>
            <w:tcBorders>
              <w:top w:val="nil"/>
              <w:left w:val="nil"/>
              <w:bottom w:val="single" w:sz="4" w:space="0" w:color="auto"/>
              <w:right w:val="single" w:sz="4" w:space="0" w:color="auto"/>
            </w:tcBorders>
            <w:shd w:val="clear" w:color="000000" w:fill="FFFFFF"/>
            <w:vAlign w:val="center"/>
            <w:hideMark/>
          </w:tcPr>
          <w:p w14:paraId="3449C102" w14:textId="77777777" w:rsidR="004D237A" w:rsidRPr="004D237A" w:rsidRDefault="004D237A" w:rsidP="004D237A">
            <w:pPr>
              <w:spacing w:line="240" w:lineRule="auto"/>
              <w:jc w:val="center"/>
              <w:rPr>
                <w:rFonts w:ascii="Segoe UI" w:eastAsia="Times New Roman" w:hAnsi="Segoe UI" w:cs="Segoe UI"/>
                <w:b/>
                <w:bCs/>
                <w:color w:val="0F1115"/>
                <w:lang w:val="en-IN"/>
              </w:rPr>
            </w:pPr>
            <w:r w:rsidRPr="004D237A">
              <w:rPr>
                <w:rFonts w:ascii="Segoe UI" w:eastAsia="Times New Roman" w:hAnsi="Segoe UI" w:cs="Segoe UI"/>
                <w:b/>
                <w:bCs/>
                <w:color w:val="0F1115"/>
                <w:lang w:val="en-IN"/>
              </w:rPr>
              <w:t>$823</w:t>
            </w:r>
          </w:p>
        </w:tc>
        <w:tc>
          <w:tcPr>
            <w:tcW w:w="1471" w:type="dxa"/>
            <w:tcBorders>
              <w:top w:val="nil"/>
              <w:left w:val="nil"/>
              <w:bottom w:val="single" w:sz="4" w:space="0" w:color="auto"/>
              <w:right w:val="single" w:sz="4" w:space="0" w:color="auto"/>
            </w:tcBorders>
            <w:shd w:val="clear" w:color="000000" w:fill="FFFFFF"/>
            <w:vAlign w:val="center"/>
            <w:hideMark/>
          </w:tcPr>
          <w:p w14:paraId="0C7E4657" w14:textId="77777777" w:rsidR="004D237A" w:rsidRPr="004D237A" w:rsidRDefault="004D237A" w:rsidP="004D237A">
            <w:pPr>
              <w:spacing w:line="240" w:lineRule="auto"/>
              <w:jc w:val="center"/>
              <w:rPr>
                <w:rFonts w:ascii="Segoe UI" w:eastAsia="Times New Roman" w:hAnsi="Segoe UI" w:cs="Segoe UI"/>
                <w:b/>
                <w:bCs/>
                <w:color w:val="0F1115"/>
                <w:lang w:val="en-IN"/>
              </w:rPr>
            </w:pPr>
            <w:r w:rsidRPr="004D237A">
              <w:rPr>
                <w:rFonts w:ascii="Segoe UI" w:eastAsia="Times New Roman" w:hAnsi="Segoe UI" w:cs="Segoe UI"/>
                <w:b/>
                <w:bCs/>
                <w:color w:val="0F1115"/>
                <w:lang w:val="en-IN"/>
              </w:rPr>
              <w:t>$1,098</w:t>
            </w:r>
          </w:p>
        </w:tc>
        <w:tc>
          <w:tcPr>
            <w:tcW w:w="1470" w:type="dxa"/>
            <w:tcBorders>
              <w:top w:val="nil"/>
              <w:left w:val="nil"/>
              <w:bottom w:val="single" w:sz="4" w:space="0" w:color="auto"/>
              <w:right w:val="single" w:sz="4" w:space="0" w:color="auto"/>
            </w:tcBorders>
            <w:shd w:val="clear" w:color="000000" w:fill="FFFFFF"/>
            <w:vAlign w:val="center"/>
            <w:hideMark/>
          </w:tcPr>
          <w:p w14:paraId="635D3E90" w14:textId="77777777" w:rsidR="004D237A" w:rsidRPr="004D237A" w:rsidRDefault="004D237A" w:rsidP="004D237A">
            <w:pPr>
              <w:spacing w:line="240" w:lineRule="auto"/>
              <w:jc w:val="center"/>
              <w:rPr>
                <w:rFonts w:ascii="Segoe UI" w:eastAsia="Times New Roman" w:hAnsi="Segoe UI" w:cs="Segoe UI"/>
                <w:b/>
                <w:bCs/>
                <w:color w:val="0F1115"/>
                <w:lang w:val="en-IN"/>
              </w:rPr>
            </w:pPr>
            <w:r w:rsidRPr="004D237A">
              <w:rPr>
                <w:rFonts w:ascii="Segoe UI" w:eastAsia="Times New Roman" w:hAnsi="Segoe UI" w:cs="Segoe UI"/>
                <w:b/>
                <w:bCs/>
                <w:color w:val="0F1115"/>
                <w:lang w:val="en-IN"/>
              </w:rPr>
              <w:t>$1,034</w:t>
            </w:r>
          </w:p>
        </w:tc>
        <w:tc>
          <w:tcPr>
            <w:tcW w:w="1525" w:type="dxa"/>
            <w:tcBorders>
              <w:top w:val="nil"/>
              <w:left w:val="nil"/>
              <w:bottom w:val="single" w:sz="4" w:space="0" w:color="auto"/>
              <w:right w:val="single" w:sz="4" w:space="0" w:color="auto"/>
            </w:tcBorders>
            <w:shd w:val="clear" w:color="000000" w:fill="FFFFFF"/>
            <w:vAlign w:val="center"/>
            <w:hideMark/>
          </w:tcPr>
          <w:p w14:paraId="0B35F4AE" w14:textId="77777777" w:rsidR="004D237A" w:rsidRPr="004D237A" w:rsidRDefault="004D237A" w:rsidP="004D237A">
            <w:pPr>
              <w:spacing w:line="240" w:lineRule="auto"/>
              <w:jc w:val="center"/>
              <w:rPr>
                <w:rFonts w:ascii="Segoe UI" w:eastAsia="Times New Roman" w:hAnsi="Segoe UI" w:cs="Segoe UI"/>
                <w:b/>
                <w:bCs/>
                <w:color w:val="0F1115"/>
                <w:lang w:val="en-IN"/>
              </w:rPr>
            </w:pPr>
            <w:r w:rsidRPr="004D237A">
              <w:rPr>
                <w:rFonts w:ascii="Segoe UI" w:eastAsia="Times New Roman" w:hAnsi="Segoe UI" w:cs="Segoe UI"/>
                <w:b/>
                <w:bCs/>
                <w:color w:val="0F1115"/>
                <w:lang w:val="en-IN"/>
              </w:rPr>
              <w:t>$887</w:t>
            </w:r>
          </w:p>
        </w:tc>
        <w:tc>
          <w:tcPr>
            <w:tcW w:w="1636" w:type="dxa"/>
            <w:tcBorders>
              <w:top w:val="nil"/>
              <w:left w:val="nil"/>
              <w:bottom w:val="single" w:sz="4" w:space="0" w:color="auto"/>
              <w:right w:val="single" w:sz="4" w:space="0" w:color="auto"/>
            </w:tcBorders>
            <w:shd w:val="clear" w:color="000000" w:fill="FFFFFF"/>
            <w:vAlign w:val="center"/>
            <w:hideMark/>
          </w:tcPr>
          <w:p w14:paraId="2FF86CF0" w14:textId="77777777" w:rsidR="004D237A" w:rsidRPr="004D237A" w:rsidRDefault="004D237A" w:rsidP="004D237A">
            <w:pPr>
              <w:spacing w:line="240" w:lineRule="auto"/>
              <w:jc w:val="center"/>
              <w:rPr>
                <w:rFonts w:ascii="Segoe UI" w:eastAsia="Times New Roman" w:hAnsi="Segoe UI" w:cs="Segoe UI"/>
                <w:b/>
                <w:bCs/>
                <w:color w:val="0F1115"/>
                <w:lang w:val="en-IN"/>
              </w:rPr>
            </w:pPr>
            <w:r w:rsidRPr="004D237A">
              <w:rPr>
                <w:rFonts w:ascii="Segoe UI" w:eastAsia="Times New Roman" w:hAnsi="Segoe UI" w:cs="Segoe UI"/>
                <w:b/>
                <w:bCs/>
                <w:color w:val="0F1115"/>
                <w:lang w:val="en-IN"/>
              </w:rPr>
              <w:t>$794</w:t>
            </w:r>
          </w:p>
        </w:tc>
      </w:tr>
      <w:tr w:rsidR="004D237A" w:rsidRPr="004D237A" w14:paraId="78A99B3F" w14:textId="77777777" w:rsidTr="00AB3D7F">
        <w:trPr>
          <w:trHeight w:val="162"/>
        </w:trPr>
        <w:tc>
          <w:tcPr>
            <w:tcW w:w="2190" w:type="dxa"/>
            <w:tcBorders>
              <w:top w:val="nil"/>
              <w:left w:val="single" w:sz="4" w:space="0" w:color="auto"/>
              <w:bottom w:val="single" w:sz="4" w:space="0" w:color="auto"/>
              <w:right w:val="single" w:sz="4" w:space="0" w:color="auto"/>
            </w:tcBorders>
            <w:shd w:val="clear" w:color="000000" w:fill="FFFFFF"/>
            <w:vAlign w:val="center"/>
            <w:hideMark/>
          </w:tcPr>
          <w:p w14:paraId="5C34A9C8" w14:textId="77777777" w:rsidR="004D237A" w:rsidRPr="004D237A" w:rsidRDefault="004D237A" w:rsidP="004D237A">
            <w:pPr>
              <w:spacing w:line="240" w:lineRule="auto"/>
              <w:jc w:val="center"/>
              <w:rPr>
                <w:rFonts w:ascii="Segoe UI" w:eastAsia="Times New Roman" w:hAnsi="Segoe UI" w:cs="Segoe UI"/>
                <w:b/>
                <w:bCs/>
                <w:color w:val="0F1115"/>
                <w:lang w:val="en-IN"/>
              </w:rPr>
            </w:pPr>
            <w:r w:rsidRPr="004D237A">
              <w:rPr>
                <w:rFonts w:ascii="Segoe UI" w:eastAsia="Times New Roman" w:hAnsi="Segoe UI" w:cs="Segoe UI"/>
                <w:b/>
                <w:bCs/>
                <w:color w:val="0F1115"/>
                <w:lang w:val="en-IN"/>
              </w:rPr>
              <w:t>Other noncurrent liabilities</w:t>
            </w:r>
          </w:p>
        </w:tc>
        <w:tc>
          <w:tcPr>
            <w:tcW w:w="1671" w:type="dxa"/>
            <w:tcBorders>
              <w:top w:val="nil"/>
              <w:left w:val="nil"/>
              <w:bottom w:val="single" w:sz="4" w:space="0" w:color="auto"/>
              <w:right w:val="single" w:sz="4" w:space="0" w:color="auto"/>
            </w:tcBorders>
            <w:shd w:val="clear" w:color="000000" w:fill="FFFFFF"/>
            <w:vAlign w:val="center"/>
            <w:hideMark/>
          </w:tcPr>
          <w:p w14:paraId="6B62371E" w14:textId="77777777" w:rsidR="004D237A" w:rsidRPr="004D237A" w:rsidRDefault="004D237A" w:rsidP="004D237A">
            <w:pPr>
              <w:spacing w:line="240" w:lineRule="auto"/>
              <w:jc w:val="center"/>
              <w:rPr>
                <w:rFonts w:ascii="Segoe UI" w:eastAsia="Times New Roman" w:hAnsi="Segoe UI" w:cs="Segoe UI"/>
                <w:b/>
                <w:bCs/>
                <w:color w:val="0F1115"/>
                <w:lang w:val="en-IN"/>
              </w:rPr>
            </w:pPr>
            <w:r w:rsidRPr="004D237A">
              <w:rPr>
                <w:rFonts w:ascii="Segoe UI" w:eastAsia="Times New Roman" w:hAnsi="Segoe UI" w:cs="Segoe UI"/>
                <w:b/>
                <w:bCs/>
                <w:color w:val="0F1115"/>
                <w:lang w:val="en-IN"/>
              </w:rPr>
              <w:t>$2,366</w:t>
            </w:r>
          </w:p>
        </w:tc>
        <w:tc>
          <w:tcPr>
            <w:tcW w:w="1471" w:type="dxa"/>
            <w:tcBorders>
              <w:top w:val="nil"/>
              <w:left w:val="nil"/>
              <w:bottom w:val="single" w:sz="4" w:space="0" w:color="auto"/>
              <w:right w:val="single" w:sz="4" w:space="0" w:color="auto"/>
            </w:tcBorders>
            <w:shd w:val="clear" w:color="000000" w:fill="FFFFFF"/>
            <w:vAlign w:val="center"/>
            <w:hideMark/>
          </w:tcPr>
          <w:p w14:paraId="31E97575" w14:textId="77777777" w:rsidR="004D237A" w:rsidRPr="004D237A" w:rsidRDefault="004D237A" w:rsidP="004D237A">
            <w:pPr>
              <w:spacing w:line="240" w:lineRule="auto"/>
              <w:jc w:val="center"/>
              <w:rPr>
                <w:rFonts w:ascii="Segoe UI" w:eastAsia="Times New Roman" w:hAnsi="Segoe UI" w:cs="Segoe UI"/>
                <w:b/>
                <w:bCs/>
                <w:color w:val="0F1115"/>
                <w:lang w:val="en-IN"/>
              </w:rPr>
            </w:pPr>
            <w:r w:rsidRPr="004D237A">
              <w:rPr>
                <w:rFonts w:ascii="Segoe UI" w:eastAsia="Times New Roman" w:hAnsi="Segoe UI" w:cs="Segoe UI"/>
                <w:b/>
                <w:bCs/>
                <w:color w:val="0F1115"/>
                <w:lang w:val="en-IN"/>
              </w:rPr>
              <w:t>$2,002</w:t>
            </w:r>
          </w:p>
        </w:tc>
        <w:tc>
          <w:tcPr>
            <w:tcW w:w="1470" w:type="dxa"/>
            <w:tcBorders>
              <w:top w:val="nil"/>
              <w:left w:val="nil"/>
              <w:bottom w:val="single" w:sz="4" w:space="0" w:color="auto"/>
              <w:right w:val="single" w:sz="4" w:space="0" w:color="auto"/>
            </w:tcBorders>
            <w:shd w:val="clear" w:color="000000" w:fill="FFFFFF"/>
            <w:vAlign w:val="center"/>
            <w:hideMark/>
          </w:tcPr>
          <w:p w14:paraId="644BD135" w14:textId="77777777" w:rsidR="004D237A" w:rsidRPr="004D237A" w:rsidRDefault="004D237A" w:rsidP="004D237A">
            <w:pPr>
              <w:spacing w:line="240" w:lineRule="auto"/>
              <w:jc w:val="center"/>
              <w:rPr>
                <w:rFonts w:ascii="Segoe UI" w:eastAsia="Times New Roman" w:hAnsi="Segoe UI" w:cs="Segoe UI"/>
                <w:b/>
                <w:bCs/>
                <w:color w:val="0F1115"/>
                <w:lang w:val="en-IN"/>
              </w:rPr>
            </w:pPr>
            <w:r w:rsidRPr="004D237A">
              <w:rPr>
                <w:rFonts w:ascii="Segoe UI" w:eastAsia="Times New Roman" w:hAnsi="Segoe UI" w:cs="Segoe UI"/>
                <w:b/>
                <w:bCs/>
                <w:color w:val="0F1115"/>
                <w:lang w:val="en-IN"/>
              </w:rPr>
              <w:t>$1,842</w:t>
            </w:r>
          </w:p>
        </w:tc>
        <w:tc>
          <w:tcPr>
            <w:tcW w:w="1525" w:type="dxa"/>
            <w:tcBorders>
              <w:top w:val="nil"/>
              <w:left w:val="nil"/>
              <w:bottom w:val="single" w:sz="4" w:space="0" w:color="auto"/>
              <w:right w:val="single" w:sz="4" w:space="0" w:color="auto"/>
            </w:tcBorders>
            <w:shd w:val="clear" w:color="000000" w:fill="FFFFFF"/>
            <w:vAlign w:val="center"/>
            <w:hideMark/>
          </w:tcPr>
          <w:p w14:paraId="4BA5D7F0" w14:textId="77777777" w:rsidR="004D237A" w:rsidRPr="004D237A" w:rsidRDefault="004D237A" w:rsidP="004D237A">
            <w:pPr>
              <w:spacing w:line="240" w:lineRule="auto"/>
              <w:jc w:val="center"/>
              <w:rPr>
                <w:rFonts w:ascii="Segoe UI" w:eastAsia="Times New Roman" w:hAnsi="Segoe UI" w:cs="Segoe UI"/>
                <w:b/>
                <w:bCs/>
                <w:color w:val="0F1115"/>
                <w:lang w:val="en-IN"/>
              </w:rPr>
            </w:pPr>
            <w:r w:rsidRPr="004D237A">
              <w:rPr>
                <w:rFonts w:ascii="Segoe UI" w:eastAsia="Times New Roman" w:hAnsi="Segoe UI" w:cs="Segoe UI"/>
                <w:b/>
                <w:bCs/>
                <w:color w:val="0F1115"/>
                <w:lang w:val="en-IN"/>
              </w:rPr>
              <w:t>$1,482</w:t>
            </w:r>
          </w:p>
        </w:tc>
        <w:tc>
          <w:tcPr>
            <w:tcW w:w="1636" w:type="dxa"/>
            <w:tcBorders>
              <w:top w:val="nil"/>
              <w:left w:val="nil"/>
              <w:bottom w:val="single" w:sz="4" w:space="0" w:color="auto"/>
              <w:right w:val="single" w:sz="4" w:space="0" w:color="auto"/>
            </w:tcBorders>
            <w:shd w:val="clear" w:color="000000" w:fill="FFFFFF"/>
            <w:vAlign w:val="center"/>
            <w:hideMark/>
          </w:tcPr>
          <w:p w14:paraId="3459EB6E" w14:textId="77777777" w:rsidR="004D237A" w:rsidRPr="004D237A" w:rsidRDefault="004D237A" w:rsidP="004D237A">
            <w:pPr>
              <w:spacing w:line="240" w:lineRule="auto"/>
              <w:jc w:val="center"/>
              <w:rPr>
                <w:rFonts w:ascii="Segoe UI" w:eastAsia="Times New Roman" w:hAnsi="Segoe UI" w:cs="Segoe UI"/>
                <w:b/>
                <w:bCs/>
                <w:color w:val="0F1115"/>
                <w:lang w:val="en-IN"/>
              </w:rPr>
            </w:pPr>
            <w:r w:rsidRPr="004D237A">
              <w:rPr>
                <w:rFonts w:ascii="Segoe UI" w:eastAsia="Times New Roman" w:hAnsi="Segoe UI" w:cs="Segoe UI"/>
                <w:b/>
                <w:bCs/>
                <w:color w:val="0F1115"/>
                <w:lang w:val="en-IN"/>
              </w:rPr>
              <w:t>$1,377</w:t>
            </w:r>
          </w:p>
        </w:tc>
      </w:tr>
      <w:tr w:rsidR="004D237A" w:rsidRPr="004D237A" w14:paraId="2A1EA9A6" w14:textId="77777777" w:rsidTr="00AB3D7F">
        <w:trPr>
          <w:trHeight w:val="52"/>
        </w:trPr>
        <w:tc>
          <w:tcPr>
            <w:tcW w:w="2190" w:type="dxa"/>
            <w:tcBorders>
              <w:top w:val="nil"/>
              <w:left w:val="single" w:sz="4" w:space="0" w:color="auto"/>
              <w:bottom w:val="single" w:sz="4" w:space="0" w:color="auto"/>
              <w:right w:val="single" w:sz="4" w:space="0" w:color="auto"/>
            </w:tcBorders>
            <w:shd w:val="clear" w:color="000000" w:fill="FFFFFF"/>
            <w:vAlign w:val="center"/>
            <w:hideMark/>
          </w:tcPr>
          <w:p w14:paraId="1DB5BA3F" w14:textId="77777777" w:rsidR="004D237A" w:rsidRPr="004D237A" w:rsidRDefault="004D237A" w:rsidP="004D237A">
            <w:pPr>
              <w:spacing w:line="240" w:lineRule="auto"/>
              <w:jc w:val="center"/>
              <w:rPr>
                <w:rFonts w:ascii="Segoe UI" w:eastAsia="Times New Roman" w:hAnsi="Segoe UI" w:cs="Segoe UI"/>
                <w:b/>
                <w:bCs/>
                <w:color w:val="0F1115"/>
                <w:lang w:val="en-IN"/>
              </w:rPr>
            </w:pPr>
            <w:r w:rsidRPr="004D237A">
              <w:rPr>
                <w:rFonts w:ascii="Segoe UI" w:eastAsia="Times New Roman" w:hAnsi="Segoe UI" w:cs="Segoe UI"/>
                <w:b/>
                <w:bCs/>
                <w:color w:val="0F1115"/>
                <w:lang w:val="en-IN"/>
              </w:rPr>
              <w:t> </w:t>
            </w:r>
          </w:p>
        </w:tc>
        <w:tc>
          <w:tcPr>
            <w:tcW w:w="1671" w:type="dxa"/>
            <w:tcBorders>
              <w:top w:val="nil"/>
              <w:left w:val="nil"/>
              <w:bottom w:val="single" w:sz="4" w:space="0" w:color="auto"/>
              <w:right w:val="single" w:sz="4" w:space="0" w:color="auto"/>
            </w:tcBorders>
            <w:shd w:val="clear" w:color="000000" w:fill="FFFFFF"/>
            <w:vAlign w:val="center"/>
            <w:hideMark/>
          </w:tcPr>
          <w:p w14:paraId="5FB6CE30" w14:textId="77777777" w:rsidR="004D237A" w:rsidRPr="004D237A" w:rsidRDefault="004D237A" w:rsidP="004D237A">
            <w:pPr>
              <w:spacing w:line="240" w:lineRule="auto"/>
              <w:jc w:val="center"/>
              <w:rPr>
                <w:rFonts w:ascii="Segoe UI" w:eastAsia="Times New Roman" w:hAnsi="Segoe UI" w:cs="Segoe UI"/>
                <w:b/>
                <w:bCs/>
                <w:color w:val="0F1115"/>
                <w:lang w:val="en-IN"/>
              </w:rPr>
            </w:pPr>
            <w:r w:rsidRPr="004D237A">
              <w:rPr>
                <w:rFonts w:ascii="Segoe UI" w:eastAsia="Times New Roman" w:hAnsi="Segoe UI" w:cs="Segoe UI"/>
                <w:b/>
                <w:bCs/>
                <w:color w:val="0F1115"/>
                <w:lang w:val="en-IN"/>
              </w:rPr>
              <w:t> </w:t>
            </w:r>
          </w:p>
        </w:tc>
        <w:tc>
          <w:tcPr>
            <w:tcW w:w="1471" w:type="dxa"/>
            <w:tcBorders>
              <w:top w:val="nil"/>
              <w:left w:val="nil"/>
              <w:bottom w:val="single" w:sz="4" w:space="0" w:color="auto"/>
              <w:right w:val="single" w:sz="4" w:space="0" w:color="auto"/>
            </w:tcBorders>
            <w:shd w:val="clear" w:color="000000" w:fill="FFFFFF"/>
            <w:vAlign w:val="center"/>
            <w:hideMark/>
          </w:tcPr>
          <w:p w14:paraId="0310F656" w14:textId="77777777" w:rsidR="004D237A" w:rsidRPr="004D237A" w:rsidRDefault="004D237A" w:rsidP="004D237A">
            <w:pPr>
              <w:spacing w:line="240" w:lineRule="auto"/>
              <w:jc w:val="center"/>
              <w:rPr>
                <w:rFonts w:ascii="Segoe UI" w:eastAsia="Times New Roman" w:hAnsi="Segoe UI" w:cs="Segoe UI"/>
                <w:b/>
                <w:bCs/>
                <w:color w:val="0F1115"/>
                <w:lang w:val="en-IN"/>
              </w:rPr>
            </w:pPr>
            <w:r w:rsidRPr="004D237A">
              <w:rPr>
                <w:rFonts w:ascii="Segoe UI" w:eastAsia="Times New Roman" w:hAnsi="Segoe UI" w:cs="Segoe UI"/>
                <w:b/>
                <w:bCs/>
                <w:color w:val="0F1115"/>
                <w:lang w:val="en-IN"/>
              </w:rPr>
              <w:t> </w:t>
            </w:r>
          </w:p>
        </w:tc>
        <w:tc>
          <w:tcPr>
            <w:tcW w:w="1470" w:type="dxa"/>
            <w:tcBorders>
              <w:top w:val="nil"/>
              <w:left w:val="nil"/>
              <w:bottom w:val="single" w:sz="4" w:space="0" w:color="auto"/>
              <w:right w:val="single" w:sz="4" w:space="0" w:color="auto"/>
            </w:tcBorders>
            <w:shd w:val="clear" w:color="000000" w:fill="FFFFFF"/>
            <w:vAlign w:val="center"/>
            <w:hideMark/>
          </w:tcPr>
          <w:p w14:paraId="3CC6EE20" w14:textId="77777777" w:rsidR="004D237A" w:rsidRPr="004D237A" w:rsidRDefault="004D237A" w:rsidP="004D237A">
            <w:pPr>
              <w:spacing w:line="240" w:lineRule="auto"/>
              <w:jc w:val="center"/>
              <w:rPr>
                <w:rFonts w:ascii="Segoe UI" w:eastAsia="Times New Roman" w:hAnsi="Segoe UI" w:cs="Segoe UI"/>
                <w:b/>
                <w:bCs/>
                <w:color w:val="0F1115"/>
                <w:lang w:val="en-IN"/>
              </w:rPr>
            </w:pPr>
            <w:r w:rsidRPr="004D237A">
              <w:rPr>
                <w:rFonts w:ascii="Segoe UI" w:eastAsia="Times New Roman" w:hAnsi="Segoe UI" w:cs="Segoe UI"/>
                <w:b/>
                <w:bCs/>
                <w:color w:val="0F1115"/>
                <w:lang w:val="en-IN"/>
              </w:rPr>
              <w:t> </w:t>
            </w:r>
          </w:p>
        </w:tc>
        <w:tc>
          <w:tcPr>
            <w:tcW w:w="1525" w:type="dxa"/>
            <w:tcBorders>
              <w:top w:val="nil"/>
              <w:left w:val="nil"/>
              <w:bottom w:val="single" w:sz="4" w:space="0" w:color="auto"/>
              <w:right w:val="single" w:sz="4" w:space="0" w:color="auto"/>
            </w:tcBorders>
            <w:shd w:val="clear" w:color="000000" w:fill="FFFFFF"/>
            <w:vAlign w:val="center"/>
            <w:hideMark/>
          </w:tcPr>
          <w:p w14:paraId="36AA13E6" w14:textId="77777777" w:rsidR="004D237A" w:rsidRPr="004D237A" w:rsidRDefault="004D237A" w:rsidP="004D237A">
            <w:pPr>
              <w:spacing w:line="240" w:lineRule="auto"/>
              <w:jc w:val="center"/>
              <w:rPr>
                <w:rFonts w:ascii="Segoe UI" w:eastAsia="Times New Roman" w:hAnsi="Segoe UI" w:cs="Segoe UI"/>
                <w:b/>
                <w:bCs/>
                <w:color w:val="0F1115"/>
                <w:lang w:val="en-IN"/>
              </w:rPr>
            </w:pPr>
            <w:r w:rsidRPr="004D237A">
              <w:rPr>
                <w:rFonts w:ascii="Segoe UI" w:eastAsia="Times New Roman" w:hAnsi="Segoe UI" w:cs="Segoe UI"/>
                <w:b/>
                <w:bCs/>
                <w:color w:val="0F1115"/>
                <w:lang w:val="en-IN"/>
              </w:rPr>
              <w:t> </w:t>
            </w:r>
          </w:p>
        </w:tc>
        <w:tc>
          <w:tcPr>
            <w:tcW w:w="1636" w:type="dxa"/>
            <w:tcBorders>
              <w:top w:val="nil"/>
              <w:left w:val="nil"/>
              <w:bottom w:val="single" w:sz="4" w:space="0" w:color="auto"/>
              <w:right w:val="single" w:sz="4" w:space="0" w:color="auto"/>
            </w:tcBorders>
            <w:shd w:val="clear" w:color="000000" w:fill="FFFFFF"/>
            <w:vAlign w:val="center"/>
            <w:hideMark/>
          </w:tcPr>
          <w:p w14:paraId="35CA39F8" w14:textId="77777777" w:rsidR="004D237A" w:rsidRPr="004D237A" w:rsidRDefault="004D237A" w:rsidP="004D237A">
            <w:pPr>
              <w:spacing w:line="240" w:lineRule="auto"/>
              <w:jc w:val="center"/>
              <w:rPr>
                <w:rFonts w:ascii="Segoe UI" w:eastAsia="Times New Roman" w:hAnsi="Segoe UI" w:cs="Segoe UI"/>
                <w:b/>
                <w:bCs/>
                <w:color w:val="0F1115"/>
                <w:lang w:val="en-IN"/>
              </w:rPr>
            </w:pPr>
            <w:r w:rsidRPr="004D237A">
              <w:rPr>
                <w:rFonts w:ascii="Segoe UI" w:eastAsia="Times New Roman" w:hAnsi="Segoe UI" w:cs="Segoe UI"/>
                <w:b/>
                <w:bCs/>
                <w:color w:val="0F1115"/>
                <w:lang w:val="en-IN"/>
              </w:rPr>
              <w:t> </w:t>
            </w:r>
          </w:p>
        </w:tc>
      </w:tr>
      <w:tr w:rsidR="004D237A" w:rsidRPr="004D237A" w14:paraId="3E2A2511" w14:textId="77777777" w:rsidTr="00AB3D7F">
        <w:trPr>
          <w:trHeight w:val="107"/>
        </w:trPr>
        <w:tc>
          <w:tcPr>
            <w:tcW w:w="2190" w:type="dxa"/>
            <w:tcBorders>
              <w:top w:val="nil"/>
              <w:left w:val="single" w:sz="4" w:space="0" w:color="auto"/>
              <w:bottom w:val="single" w:sz="4" w:space="0" w:color="auto"/>
              <w:right w:val="single" w:sz="4" w:space="0" w:color="auto"/>
            </w:tcBorders>
            <w:shd w:val="clear" w:color="000000" w:fill="FFFFFF"/>
            <w:vAlign w:val="center"/>
            <w:hideMark/>
          </w:tcPr>
          <w:p w14:paraId="755F14E0" w14:textId="77777777" w:rsidR="004D237A" w:rsidRPr="004D237A" w:rsidRDefault="004D237A" w:rsidP="004D237A">
            <w:pPr>
              <w:spacing w:line="240" w:lineRule="auto"/>
              <w:jc w:val="center"/>
              <w:rPr>
                <w:rFonts w:ascii="Segoe UI" w:eastAsia="Times New Roman" w:hAnsi="Segoe UI" w:cs="Segoe UI"/>
                <w:b/>
                <w:bCs/>
                <w:color w:val="0F1115"/>
                <w:lang w:val="en-IN"/>
              </w:rPr>
            </w:pPr>
            <w:r w:rsidRPr="004D237A">
              <w:rPr>
                <w:rFonts w:ascii="Segoe UI" w:eastAsia="Times New Roman" w:hAnsi="Segoe UI" w:cs="Segoe UI"/>
                <w:b/>
                <w:bCs/>
                <w:color w:val="0F1115"/>
                <w:lang w:val="en-IN"/>
              </w:rPr>
              <w:t>Total liabilities</w:t>
            </w:r>
          </w:p>
        </w:tc>
        <w:tc>
          <w:tcPr>
            <w:tcW w:w="1671" w:type="dxa"/>
            <w:tcBorders>
              <w:top w:val="nil"/>
              <w:left w:val="nil"/>
              <w:bottom w:val="single" w:sz="4" w:space="0" w:color="auto"/>
              <w:right w:val="single" w:sz="4" w:space="0" w:color="auto"/>
            </w:tcBorders>
            <w:shd w:val="clear" w:color="000000" w:fill="FFFFFF"/>
            <w:vAlign w:val="center"/>
            <w:hideMark/>
          </w:tcPr>
          <w:p w14:paraId="5BB0D1D4" w14:textId="77777777" w:rsidR="004D237A" w:rsidRPr="004D237A" w:rsidRDefault="004D237A" w:rsidP="004D237A">
            <w:pPr>
              <w:spacing w:line="240" w:lineRule="auto"/>
              <w:jc w:val="center"/>
              <w:rPr>
                <w:rFonts w:ascii="Segoe UI" w:eastAsia="Times New Roman" w:hAnsi="Segoe UI" w:cs="Segoe UI"/>
                <w:b/>
                <w:bCs/>
                <w:color w:val="0F1115"/>
                <w:lang w:val="en-IN"/>
              </w:rPr>
            </w:pPr>
            <w:r w:rsidRPr="004D237A">
              <w:rPr>
                <w:rFonts w:ascii="Segoe UI" w:eastAsia="Times New Roman" w:hAnsi="Segoe UI" w:cs="Segoe UI"/>
                <w:b/>
                <w:bCs/>
                <w:color w:val="0F1115"/>
                <w:lang w:val="en-IN"/>
              </w:rPr>
              <w:t>$24,271</w:t>
            </w:r>
          </w:p>
        </w:tc>
        <w:tc>
          <w:tcPr>
            <w:tcW w:w="1471" w:type="dxa"/>
            <w:tcBorders>
              <w:top w:val="nil"/>
              <w:left w:val="nil"/>
              <w:bottom w:val="single" w:sz="4" w:space="0" w:color="auto"/>
              <w:right w:val="single" w:sz="4" w:space="0" w:color="auto"/>
            </w:tcBorders>
            <w:shd w:val="clear" w:color="000000" w:fill="FFFFFF"/>
            <w:vAlign w:val="center"/>
            <w:hideMark/>
          </w:tcPr>
          <w:p w14:paraId="296EA6FB" w14:textId="77777777" w:rsidR="004D237A" w:rsidRPr="004D237A" w:rsidRDefault="004D237A" w:rsidP="004D237A">
            <w:pPr>
              <w:spacing w:line="240" w:lineRule="auto"/>
              <w:jc w:val="center"/>
              <w:rPr>
                <w:rFonts w:ascii="Segoe UI" w:eastAsia="Times New Roman" w:hAnsi="Segoe UI" w:cs="Segoe UI"/>
                <w:b/>
                <w:bCs/>
                <w:color w:val="0F1115"/>
                <w:lang w:val="en-IN"/>
              </w:rPr>
            </w:pPr>
            <w:r w:rsidRPr="004D237A">
              <w:rPr>
                <w:rFonts w:ascii="Segoe UI" w:eastAsia="Times New Roman" w:hAnsi="Segoe UI" w:cs="Segoe UI"/>
                <w:b/>
                <w:bCs/>
                <w:color w:val="0F1115"/>
                <w:lang w:val="en-IN"/>
              </w:rPr>
              <w:t>$24,139</w:t>
            </w:r>
          </w:p>
        </w:tc>
        <w:tc>
          <w:tcPr>
            <w:tcW w:w="1470" w:type="dxa"/>
            <w:tcBorders>
              <w:top w:val="nil"/>
              <w:left w:val="nil"/>
              <w:bottom w:val="single" w:sz="4" w:space="0" w:color="auto"/>
              <w:right w:val="single" w:sz="4" w:space="0" w:color="auto"/>
            </w:tcBorders>
            <w:shd w:val="clear" w:color="000000" w:fill="FFFFFF"/>
            <w:vAlign w:val="center"/>
            <w:hideMark/>
          </w:tcPr>
          <w:p w14:paraId="1508B36B" w14:textId="77777777" w:rsidR="004D237A" w:rsidRPr="004D237A" w:rsidRDefault="004D237A" w:rsidP="004D237A">
            <w:pPr>
              <w:spacing w:line="240" w:lineRule="auto"/>
              <w:jc w:val="center"/>
              <w:rPr>
                <w:rFonts w:ascii="Segoe UI" w:eastAsia="Times New Roman" w:hAnsi="Segoe UI" w:cs="Segoe UI"/>
                <w:b/>
                <w:bCs/>
                <w:color w:val="0F1115"/>
                <w:lang w:val="en-IN"/>
              </w:rPr>
            </w:pPr>
            <w:r w:rsidRPr="004D237A">
              <w:rPr>
                <w:rFonts w:ascii="Segoe UI" w:eastAsia="Times New Roman" w:hAnsi="Segoe UI" w:cs="Segoe UI"/>
                <w:b/>
                <w:bCs/>
                <w:color w:val="0F1115"/>
                <w:lang w:val="en-IN"/>
              </w:rPr>
              <w:t>$24,247</w:t>
            </w:r>
          </w:p>
        </w:tc>
        <w:tc>
          <w:tcPr>
            <w:tcW w:w="1525" w:type="dxa"/>
            <w:tcBorders>
              <w:top w:val="nil"/>
              <w:left w:val="nil"/>
              <w:bottom w:val="single" w:sz="4" w:space="0" w:color="auto"/>
              <w:right w:val="single" w:sz="4" w:space="0" w:color="auto"/>
            </w:tcBorders>
            <w:shd w:val="clear" w:color="000000" w:fill="FFFFFF"/>
            <w:vAlign w:val="center"/>
            <w:hideMark/>
          </w:tcPr>
          <w:p w14:paraId="09D7C73F" w14:textId="77777777" w:rsidR="004D237A" w:rsidRPr="004D237A" w:rsidRDefault="004D237A" w:rsidP="004D237A">
            <w:pPr>
              <w:spacing w:line="240" w:lineRule="auto"/>
              <w:jc w:val="center"/>
              <w:rPr>
                <w:rFonts w:ascii="Segoe UI" w:eastAsia="Times New Roman" w:hAnsi="Segoe UI" w:cs="Segoe UI"/>
                <w:b/>
                <w:bCs/>
                <w:color w:val="0F1115"/>
                <w:lang w:val="en-IN"/>
              </w:rPr>
            </w:pPr>
            <w:r w:rsidRPr="004D237A">
              <w:rPr>
                <w:rFonts w:ascii="Segoe UI" w:eastAsia="Times New Roman" w:hAnsi="Segoe UI" w:cs="Segoe UI"/>
                <w:b/>
                <w:bCs/>
                <w:color w:val="0F1115"/>
                <w:lang w:val="en-IN"/>
              </w:rPr>
              <w:t>$26,356</w:t>
            </w:r>
          </w:p>
        </w:tc>
        <w:tc>
          <w:tcPr>
            <w:tcW w:w="1636" w:type="dxa"/>
            <w:tcBorders>
              <w:top w:val="nil"/>
              <w:left w:val="nil"/>
              <w:bottom w:val="single" w:sz="4" w:space="0" w:color="auto"/>
              <w:right w:val="single" w:sz="4" w:space="0" w:color="auto"/>
            </w:tcBorders>
            <w:shd w:val="clear" w:color="000000" w:fill="FFFFFF"/>
            <w:vAlign w:val="center"/>
            <w:hideMark/>
          </w:tcPr>
          <w:p w14:paraId="36037848" w14:textId="77777777" w:rsidR="004D237A" w:rsidRPr="004D237A" w:rsidRDefault="004D237A" w:rsidP="004D237A">
            <w:pPr>
              <w:spacing w:line="240" w:lineRule="auto"/>
              <w:jc w:val="center"/>
              <w:rPr>
                <w:rFonts w:ascii="Segoe UI" w:eastAsia="Times New Roman" w:hAnsi="Segoe UI" w:cs="Segoe UI"/>
                <w:b/>
                <w:bCs/>
                <w:color w:val="0F1115"/>
                <w:lang w:val="en-IN"/>
              </w:rPr>
            </w:pPr>
            <w:r w:rsidRPr="004D237A">
              <w:rPr>
                <w:rFonts w:ascii="Segoe UI" w:eastAsia="Times New Roman" w:hAnsi="Segoe UI" w:cs="Segoe UI"/>
                <w:b/>
                <w:bCs/>
                <w:color w:val="0F1115"/>
                <w:lang w:val="en-IN"/>
              </w:rPr>
              <w:t>$29,174</w:t>
            </w:r>
          </w:p>
        </w:tc>
      </w:tr>
      <w:tr w:rsidR="004D237A" w:rsidRPr="004D237A" w14:paraId="23C16786" w14:textId="77777777" w:rsidTr="00AB3D7F">
        <w:trPr>
          <w:trHeight w:val="52"/>
        </w:trPr>
        <w:tc>
          <w:tcPr>
            <w:tcW w:w="2190" w:type="dxa"/>
            <w:tcBorders>
              <w:top w:val="nil"/>
              <w:left w:val="single" w:sz="4" w:space="0" w:color="auto"/>
              <w:bottom w:val="single" w:sz="4" w:space="0" w:color="auto"/>
              <w:right w:val="single" w:sz="4" w:space="0" w:color="auto"/>
            </w:tcBorders>
            <w:shd w:val="clear" w:color="000000" w:fill="FFFFFF"/>
            <w:vAlign w:val="center"/>
            <w:hideMark/>
          </w:tcPr>
          <w:p w14:paraId="71DCDEE1" w14:textId="77777777" w:rsidR="004D237A" w:rsidRPr="004D237A" w:rsidRDefault="004D237A" w:rsidP="004D237A">
            <w:pPr>
              <w:spacing w:line="240" w:lineRule="auto"/>
              <w:jc w:val="center"/>
              <w:rPr>
                <w:rFonts w:ascii="Segoe UI" w:eastAsia="Times New Roman" w:hAnsi="Segoe UI" w:cs="Segoe UI"/>
                <w:b/>
                <w:bCs/>
                <w:color w:val="0F1115"/>
                <w:lang w:val="en-IN"/>
              </w:rPr>
            </w:pPr>
            <w:r w:rsidRPr="004D237A">
              <w:rPr>
                <w:rFonts w:ascii="Segoe UI" w:eastAsia="Times New Roman" w:hAnsi="Segoe UI" w:cs="Segoe UI"/>
                <w:b/>
                <w:bCs/>
                <w:color w:val="0F1115"/>
                <w:lang w:val="en-IN"/>
              </w:rPr>
              <w:t> </w:t>
            </w:r>
          </w:p>
        </w:tc>
        <w:tc>
          <w:tcPr>
            <w:tcW w:w="1671" w:type="dxa"/>
            <w:tcBorders>
              <w:top w:val="nil"/>
              <w:left w:val="nil"/>
              <w:bottom w:val="single" w:sz="4" w:space="0" w:color="auto"/>
              <w:right w:val="single" w:sz="4" w:space="0" w:color="auto"/>
            </w:tcBorders>
            <w:shd w:val="clear" w:color="000000" w:fill="FFFFFF"/>
            <w:vAlign w:val="center"/>
            <w:hideMark/>
          </w:tcPr>
          <w:p w14:paraId="415F588C" w14:textId="77777777" w:rsidR="004D237A" w:rsidRPr="004D237A" w:rsidRDefault="004D237A" w:rsidP="004D237A">
            <w:pPr>
              <w:spacing w:line="240" w:lineRule="auto"/>
              <w:jc w:val="center"/>
              <w:rPr>
                <w:rFonts w:ascii="Segoe UI" w:eastAsia="Times New Roman" w:hAnsi="Segoe UI" w:cs="Segoe UI"/>
                <w:b/>
                <w:bCs/>
                <w:color w:val="0F1115"/>
                <w:lang w:val="en-IN"/>
              </w:rPr>
            </w:pPr>
            <w:r w:rsidRPr="004D237A">
              <w:rPr>
                <w:rFonts w:ascii="Segoe UI" w:eastAsia="Times New Roman" w:hAnsi="Segoe UI" w:cs="Segoe UI"/>
                <w:b/>
                <w:bCs/>
                <w:color w:val="0F1115"/>
                <w:lang w:val="en-IN"/>
              </w:rPr>
              <w:t> </w:t>
            </w:r>
          </w:p>
        </w:tc>
        <w:tc>
          <w:tcPr>
            <w:tcW w:w="1471" w:type="dxa"/>
            <w:tcBorders>
              <w:top w:val="nil"/>
              <w:left w:val="nil"/>
              <w:bottom w:val="single" w:sz="4" w:space="0" w:color="auto"/>
              <w:right w:val="single" w:sz="4" w:space="0" w:color="auto"/>
            </w:tcBorders>
            <w:shd w:val="clear" w:color="000000" w:fill="FFFFFF"/>
            <w:vAlign w:val="center"/>
            <w:hideMark/>
          </w:tcPr>
          <w:p w14:paraId="01D4C19D" w14:textId="77777777" w:rsidR="004D237A" w:rsidRPr="004D237A" w:rsidRDefault="004D237A" w:rsidP="004D237A">
            <w:pPr>
              <w:spacing w:line="240" w:lineRule="auto"/>
              <w:jc w:val="center"/>
              <w:rPr>
                <w:rFonts w:ascii="Segoe UI" w:eastAsia="Times New Roman" w:hAnsi="Segoe UI" w:cs="Segoe UI"/>
                <w:b/>
                <w:bCs/>
                <w:color w:val="0F1115"/>
                <w:lang w:val="en-IN"/>
              </w:rPr>
            </w:pPr>
            <w:r w:rsidRPr="004D237A">
              <w:rPr>
                <w:rFonts w:ascii="Segoe UI" w:eastAsia="Times New Roman" w:hAnsi="Segoe UI" w:cs="Segoe UI"/>
                <w:b/>
                <w:bCs/>
                <w:color w:val="0F1115"/>
                <w:lang w:val="en-IN"/>
              </w:rPr>
              <w:t> </w:t>
            </w:r>
          </w:p>
        </w:tc>
        <w:tc>
          <w:tcPr>
            <w:tcW w:w="1470" w:type="dxa"/>
            <w:tcBorders>
              <w:top w:val="nil"/>
              <w:left w:val="nil"/>
              <w:bottom w:val="single" w:sz="4" w:space="0" w:color="auto"/>
              <w:right w:val="single" w:sz="4" w:space="0" w:color="auto"/>
            </w:tcBorders>
            <w:shd w:val="clear" w:color="000000" w:fill="FFFFFF"/>
            <w:vAlign w:val="center"/>
            <w:hideMark/>
          </w:tcPr>
          <w:p w14:paraId="5A1453D7" w14:textId="77777777" w:rsidR="004D237A" w:rsidRPr="004D237A" w:rsidRDefault="004D237A" w:rsidP="004D237A">
            <w:pPr>
              <w:spacing w:line="240" w:lineRule="auto"/>
              <w:jc w:val="center"/>
              <w:rPr>
                <w:rFonts w:ascii="Segoe UI" w:eastAsia="Times New Roman" w:hAnsi="Segoe UI" w:cs="Segoe UI"/>
                <w:b/>
                <w:bCs/>
                <w:color w:val="0F1115"/>
                <w:lang w:val="en-IN"/>
              </w:rPr>
            </w:pPr>
            <w:r w:rsidRPr="004D237A">
              <w:rPr>
                <w:rFonts w:ascii="Segoe UI" w:eastAsia="Times New Roman" w:hAnsi="Segoe UI" w:cs="Segoe UI"/>
                <w:b/>
                <w:bCs/>
                <w:color w:val="0F1115"/>
                <w:lang w:val="en-IN"/>
              </w:rPr>
              <w:t> </w:t>
            </w:r>
          </w:p>
        </w:tc>
        <w:tc>
          <w:tcPr>
            <w:tcW w:w="1525" w:type="dxa"/>
            <w:tcBorders>
              <w:top w:val="nil"/>
              <w:left w:val="nil"/>
              <w:bottom w:val="single" w:sz="4" w:space="0" w:color="auto"/>
              <w:right w:val="single" w:sz="4" w:space="0" w:color="auto"/>
            </w:tcBorders>
            <w:shd w:val="clear" w:color="000000" w:fill="FFFFFF"/>
            <w:vAlign w:val="center"/>
            <w:hideMark/>
          </w:tcPr>
          <w:p w14:paraId="58E1349A" w14:textId="77777777" w:rsidR="004D237A" w:rsidRPr="004D237A" w:rsidRDefault="004D237A" w:rsidP="004D237A">
            <w:pPr>
              <w:spacing w:line="240" w:lineRule="auto"/>
              <w:jc w:val="center"/>
              <w:rPr>
                <w:rFonts w:ascii="Segoe UI" w:eastAsia="Times New Roman" w:hAnsi="Segoe UI" w:cs="Segoe UI"/>
                <w:b/>
                <w:bCs/>
                <w:color w:val="0F1115"/>
                <w:lang w:val="en-IN"/>
              </w:rPr>
            </w:pPr>
            <w:r w:rsidRPr="004D237A">
              <w:rPr>
                <w:rFonts w:ascii="Segoe UI" w:eastAsia="Times New Roman" w:hAnsi="Segoe UI" w:cs="Segoe UI"/>
                <w:b/>
                <w:bCs/>
                <w:color w:val="0F1115"/>
                <w:lang w:val="en-IN"/>
              </w:rPr>
              <w:t> </w:t>
            </w:r>
          </w:p>
        </w:tc>
        <w:tc>
          <w:tcPr>
            <w:tcW w:w="1636" w:type="dxa"/>
            <w:tcBorders>
              <w:top w:val="nil"/>
              <w:left w:val="nil"/>
              <w:bottom w:val="single" w:sz="4" w:space="0" w:color="auto"/>
              <w:right w:val="single" w:sz="4" w:space="0" w:color="auto"/>
            </w:tcBorders>
            <w:shd w:val="clear" w:color="000000" w:fill="FFFFFF"/>
            <w:vAlign w:val="center"/>
            <w:hideMark/>
          </w:tcPr>
          <w:p w14:paraId="52ABCC17" w14:textId="77777777" w:rsidR="004D237A" w:rsidRPr="004D237A" w:rsidRDefault="004D237A" w:rsidP="004D237A">
            <w:pPr>
              <w:spacing w:line="240" w:lineRule="auto"/>
              <w:jc w:val="center"/>
              <w:rPr>
                <w:rFonts w:ascii="Segoe UI" w:eastAsia="Times New Roman" w:hAnsi="Segoe UI" w:cs="Segoe UI"/>
                <w:b/>
                <w:bCs/>
                <w:color w:val="0F1115"/>
                <w:lang w:val="en-IN"/>
              </w:rPr>
            </w:pPr>
            <w:r w:rsidRPr="004D237A">
              <w:rPr>
                <w:rFonts w:ascii="Segoe UI" w:eastAsia="Times New Roman" w:hAnsi="Segoe UI" w:cs="Segoe UI"/>
                <w:b/>
                <w:bCs/>
                <w:color w:val="0F1115"/>
                <w:lang w:val="en-IN"/>
              </w:rPr>
              <w:t> </w:t>
            </w:r>
          </w:p>
        </w:tc>
      </w:tr>
      <w:tr w:rsidR="004D237A" w:rsidRPr="004D237A" w14:paraId="6F681332" w14:textId="77777777" w:rsidTr="00AB3D7F">
        <w:trPr>
          <w:trHeight w:val="107"/>
        </w:trPr>
        <w:tc>
          <w:tcPr>
            <w:tcW w:w="2190" w:type="dxa"/>
            <w:tcBorders>
              <w:top w:val="nil"/>
              <w:left w:val="single" w:sz="4" w:space="0" w:color="auto"/>
              <w:bottom w:val="single" w:sz="4" w:space="0" w:color="auto"/>
              <w:right w:val="single" w:sz="4" w:space="0" w:color="auto"/>
            </w:tcBorders>
            <w:shd w:val="clear" w:color="000000" w:fill="FFFFFF"/>
            <w:vAlign w:val="center"/>
            <w:hideMark/>
          </w:tcPr>
          <w:p w14:paraId="4DAD3900" w14:textId="77777777" w:rsidR="004D237A" w:rsidRPr="004D237A" w:rsidRDefault="004D237A" w:rsidP="004D237A">
            <w:pPr>
              <w:spacing w:line="240" w:lineRule="auto"/>
              <w:jc w:val="center"/>
              <w:rPr>
                <w:rFonts w:ascii="Segoe UI" w:eastAsia="Times New Roman" w:hAnsi="Segoe UI" w:cs="Segoe UI"/>
                <w:b/>
                <w:bCs/>
                <w:color w:val="0F1115"/>
                <w:lang w:val="en-IN"/>
              </w:rPr>
            </w:pPr>
            <w:r w:rsidRPr="004D237A">
              <w:rPr>
                <w:rFonts w:ascii="Segoe UI" w:eastAsia="Times New Roman" w:hAnsi="Segoe UI" w:cs="Segoe UI"/>
                <w:b/>
                <w:bCs/>
                <w:color w:val="0F1115"/>
                <w:lang w:val="en-IN"/>
              </w:rPr>
              <w:t>Stockholders' Equity</w:t>
            </w:r>
          </w:p>
        </w:tc>
        <w:tc>
          <w:tcPr>
            <w:tcW w:w="1671" w:type="dxa"/>
            <w:tcBorders>
              <w:top w:val="nil"/>
              <w:left w:val="nil"/>
              <w:bottom w:val="single" w:sz="4" w:space="0" w:color="auto"/>
              <w:right w:val="single" w:sz="4" w:space="0" w:color="auto"/>
            </w:tcBorders>
            <w:shd w:val="clear" w:color="000000" w:fill="FFFFFF"/>
            <w:vAlign w:val="center"/>
            <w:hideMark/>
          </w:tcPr>
          <w:p w14:paraId="09708D1F" w14:textId="77777777" w:rsidR="004D237A" w:rsidRPr="004D237A" w:rsidRDefault="004D237A" w:rsidP="004D237A">
            <w:pPr>
              <w:spacing w:line="240" w:lineRule="auto"/>
              <w:jc w:val="center"/>
              <w:rPr>
                <w:rFonts w:ascii="Segoe UI" w:eastAsia="Times New Roman" w:hAnsi="Segoe UI" w:cs="Segoe UI"/>
                <w:b/>
                <w:bCs/>
                <w:color w:val="0F1115"/>
                <w:lang w:val="en-IN"/>
              </w:rPr>
            </w:pPr>
            <w:r w:rsidRPr="004D237A">
              <w:rPr>
                <w:rFonts w:ascii="Segoe UI" w:eastAsia="Times New Roman" w:hAnsi="Segoe UI" w:cs="Segoe UI"/>
                <w:b/>
                <w:bCs/>
                <w:color w:val="0F1115"/>
                <w:lang w:val="en-IN"/>
              </w:rPr>
              <w:t> </w:t>
            </w:r>
          </w:p>
        </w:tc>
        <w:tc>
          <w:tcPr>
            <w:tcW w:w="1471" w:type="dxa"/>
            <w:tcBorders>
              <w:top w:val="nil"/>
              <w:left w:val="nil"/>
              <w:bottom w:val="single" w:sz="4" w:space="0" w:color="auto"/>
              <w:right w:val="single" w:sz="4" w:space="0" w:color="auto"/>
            </w:tcBorders>
            <w:shd w:val="clear" w:color="000000" w:fill="FFFFFF"/>
            <w:vAlign w:val="center"/>
            <w:hideMark/>
          </w:tcPr>
          <w:p w14:paraId="3DE282C1" w14:textId="77777777" w:rsidR="004D237A" w:rsidRPr="004D237A" w:rsidRDefault="004D237A" w:rsidP="004D237A">
            <w:pPr>
              <w:spacing w:line="240" w:lineRule="auto"/>
              <w:jc w:val="center"/>
              <w:rPr>
                <w:rFonts w:ascii="Segoe UI" w:eastAsia="Times New Roman" w:hAnsi="Segoe UI" w:cs="Segoe UI"/>
                <w:b/>
                <w:bCs/>
                <w:color w:val="0F1115"/>
                <w:lang w:val="en-IN"/>
              </w:rPr>
            </w:pPr>
            <w:r w:rsidRPr="004D237A">
              <w:rPr>
                <w:rFonts w:ascii="Segoe UI" w:eastAsia="Times New Roman" w:hAnsi="Segoe UI" w:cs="Segoe UI"/>
                <w:b/>
                <w:bCs/>
                <w:color w:val="0F1115"/>
                <w:lang w:val="en-IN"/>
              </w:rPr>
              <w:t> </w:t>
            </w:r>
          </w:p>
        </w:tc>
        <w:tc>
          <w:tcPr>
            <w:tcW w:w="1470" w:type="dxa"/>
            <w:tcBorders>
              <w:top w:val="nil"/>
              <w:left w:val="nil"/>
              <w:bottom w:val="single" w:sz="4" w:space="0" w:color="auto"/>
              <w:right w:val="single" w:sz="4" w:space="0" w:color="auto"/>
            </w:tcBorders>
            <w:shd w:val="clear" w:color="000000" w:fill="FFFFFF"/>
            <w:vAlign w:val="center"/>
            <w:hideMark/>
          </w:tcPr>
          <w:p w14:paraId="35BEEB33" w14:textId="77777777" w:rsidR="004D237A" w:rsidRPr="004D237A" w:rsidRDefault="004D237A" w:rsidP="004D237A">
            <w:pPr>
              <w:spacing w:line="240" w:lineRule="auto"/>
              <w:jc w:val="center"/>
              <w:rPr>
                <w:rFonts w:ascii="Segoe UI" w:eastAsia="Times New Roman" w:hAnsi="Segoe UI" w:cs="Segoe UI"/>
                <w:b/>
                <w:bCs/>
                <w:color w:val="0F1115"/>
                <w:lang w:val="en-IN"/>
              </w:rPr>
            </w:pPr>
            <w:r w:rsidRPr="004D237A">
              <w:rPr>
                <w:rFonts w:ascii="Segoe UI" w:eastAsia="Times New Roman" w:hAnsi="Segoe UI" w:cs="Segoe UI"/>
                <w:b/>
                <w:bCs/>
                <w:color w:val="0F1115"/>
                <w:lang w:val="en-IN"/>
              </w:rPr>
              <w:t> </w:t>
            </w:r>
          </w:p>
        </w:tc>
        <w:tc>
          <w:tcPr>
            <w:tcW w:w="1525" w:type="dxa"/>
            <w:tcBorders>
              <w:top w:val="nil"/>
              <w:left w:val="nil"/>
              <w:bottom w:val="single" w:sz="4" w:space="0" w:color="auto"/>
              <w:right w:val="single" w:sz="4" w:space="0" w:color="auto"/>
            </w:tcBorders>
            <w:shd w:val="clear" w:color="000000" w:fill="FFFFFF"/>
            <w:vAlign w:val="center"/>
            <w:hideMark/>
          </w:tcPr>
          <w:p w14:paraId="7851C922" w14:textId="77777777" w:rsidR="004D237A" w:rsidRPr="004D237A" w:rsidRDefault="004D237A" w:rsidP="004D237A">
            <w:pPr>
              <w:spacing w:line="240" w:lineRule="auto"/>
              <w:jc w:val="center"/>
              <w:rPr>
                <w:rFonts w:ascii="Segoe UI" w:eastAsia="Times New Roman" w:hAnsi="Segoe UI" w:cs="Segoe UI"/>
                <w:b/>
                <w:bCs/>
                <w:color w:val="0F1115"/>
                <w:lang w:val="en-IN"/>
              </w:rPr>
            </w:pPr>
            <w:r w:rsidRPr="004D237A">
              <w:rPr>
                <w:rFonts w:ascii="Segoe UI" w:eastAsia="Times New Roman" w:hAnsi="Segoe UI" w:cs="Segoe UI"/>
                <w:b/>
                <w:bCs/>
                <w:color w:val="0F1115"/>
                <w:lang w:val="en-IN"/>
              </w:rPr>
              <w:t> </w:t>
            </w:r>
          </w:p>
        </w:tc>
        <w:tc>
          <w:tcPr>
            <w:tcW w:w="1636" w:type="dxa"/>
            <w:tcBorders>
              <w:top w:val="nil"/>
              <w:left w:val="nil"/>
              <w:bottom w:val="single" w:sz="4" w:space="0" w:color="auto"/>
              <w:right w:val="single" w:sz="4" w:space="0" w:color="auto"/>
            </w:tcBorders>
            <w:shd w:val="clear" w:color="000000" w:fill="FFFFFF"/>
            <w:vAlign w:val="center"/>
            <w:hideMark/>
          </w:tcPr>
          <w:p w14:paraId="749E13BC" w14:textId="77777777" w:rsidR="004D237A" w:rsidRPr="004D237A" w:rsidRDefault="004D237A" w:rsidP="004D237A">
            <w:pPr>
              <w:spacing w:line="240" w:lineRule="auto"/>
              <w:jc w:val="center"/>
              <w:rPr>
                <w:rFonts w:ascii="Segoe UI" w:eastAsia="Times New Roman" w:hAnsi="Segoe UI" w:cs="Segoe UI"/>
                <w:b/>
                <w:bCs/>
                <w:color w:val="0F1115"/>
                <w:lang w:val="en-IN"/>
              </w:rPr>
            </w:pPr>
            <w:r w:rsidRPr="004D237A">
              <w:rPr>
                <w:rFonts w:ascii="Segoe UI" w:eastAsia="Times New Roman" w:hAnsi="Segoe UI" w:cs="Segoe UI"/>
                <w:b/>
                <w:bCs/>
                <w:color w:val="0F1115"/>
                <w:lang w:val="en-IN"/>
              </w:rPr>
              <w:t> </w:t>
            </w:r>
          </w:p>
        </w:tc>
      </w:tr>
      <w:tr w:rsidR="004D237A" w:rsidRPr="004D237A" w14:paraId="7958F66B" w14:textId="77777777" w:rsidTr="00AB3D7F">
        <w:trPr>
          <w:trHeight w:val="162"/>
        </w:trPr>
        <w:tc>
          <w:tcPr>
            <w:tcW w:w="2190" w:type="dxa"/>
            <w:tcBorders>
              <w:top w:val="nil"/>
              <w:left w:val="single" w:sz="4" w:space="0" w:color="auto"/>
              <w:bottom w:val="single" w:sz="4" w:space="0" w:color="auto"/>
              <w:right w:val="single" w:sz="4" w:space="0" w:color="auto"/>
            </w:tcBorders>
            <w:shd w:val="clear" w:color="000000" w:fill="FFFFFF"/>
            <w:vAlign w:val="center"/>
            <w:hideMark/>
          </w:tcPr>
          <w:p w14:paraId="06B567C5" w14:textId="77777777" w:rsidR="004D237A" w:rsidRPr="004D237A" w:rsidRDefault="004D237A" w:rsidP="004D237A">
            <w:pPr>
              <w:spacing w:line="240" w:lineRule="auto"/>
              <w:jc w:val="center"/>
              <w:rPr>
                <w:rFonts w:ascii="Segoe UI" w:eastAsia="Times New Roman" w:hAnsi="Segoe UI" w:cs="Segoe UI"/>
                <w:b/>
                <w:bCs/>
                <w:color w:val="0F1115"/>
                <w:lang w:val="en-IN"/>
              </w:rPr>
            </w:pPr>
            <w:r w:rsidRPr="004D237A">
              <w:rPr>
                <w:rFonts w:ascii="Segoe UI" w:eastAsia="Times New Roman" w:hAnsi="Segoe UI" w:cs="Segoe UI"/>
                <w:b/>
                <w:bCs/>
                <w:color w:val="0F1115"/>
                <w:lang w:val="en-IN"/>
              </w:rPr>
              <w:lastRenderedPageBreak/>
              <w:t>Class A Common Stock</w:t>
            </w:r>
          </w:p>
        </w:tc>
        <w:tc>
          <w:tcPr>
            <w:tcW w:w="1671" w:type="dxa"/>
            <w:tcBorders>
              <w:top w:val="nil"/>
              <w:left w:val="nil"/>
              <w:bottom w:val="single" w:sz="4" w:space="0" w:color="auto"/>
              <w:right w:val="single" w:sz="4" w:space="0" w:color="auto"/>
            </w:tcBorders>
            <w:shd w:val="clear" w:color="000000" w:fill="FFFFFF"/>
            <w:vAlign w:val="center"/>
            <w:hideMark/>
          </w:tcPr>
          <w:p w14:paraId="785A94C1" w14:textId="77777777" w:rsidR="004D237A" w:rsidRPr="004D237A" w:rsidRDefault="004D237A" w:rsidP="004D237A">
            <w:pPr>
              <w:spacing w:line="240" w:lineRule="auto"/>
              <w:jc w:val="center"/>
              <w:rPr>
                <w:rFonts w:ascii="Segoe UI" w:eastAsia="Times New Roman" w:hAnsi="Segoe UI" w:cs="Segoe UI"/>
                <w:b/>
                <w:bCs/>
                <w:color w:val="0F1115"/>
                <w:lang w:val="en-IN"/>
              </w:rPr>
            </w:pPr>
            <w:r w:rsidRPr="004D237A">
              <w:rPr>
                <w:rFonts w:ascii="Segoe UI" w:eastAsia="Times New Roman" w:hAnsi="Segoe UI" w:cs="Segoe UI"/>
                <w:b/>
                <w:bCs/>
                <w:color w:val="0F1115"/>
                <w:lang w:val="en-IN"/>
              </w:rPr>
              <w:t>$5</w:t>
            </w:r>
          </w:p>
        </w:tc>
        <w:tc>
          <w:tcPr>
            <w:tcW w:w="1471" w:type="dxa"/>
            <w:tcBorders>
              <w:top w:val="nil"/>
              <w:left w:val="nil"/>
              <w:bottom w:val="single" w:sz="4" w:space="0" w:color="auto"/>
              <w:right w:val="single" w:sz="4" w:space="0" w:color="auto"/>
            </w:tcBorders>
            <w:shd w:val="clear" w:color="000000" w:fill="FFFFFF"/>
            <w:vAlign w:val="center"/>
            <w:hideMark/>
          </w:tcPr>
          <w:p w14:paraId="4609A60D" w14:textId="77777777" w:rsidR="004D237A" w:rsidRPr="004D237A" w:rsidRDefault="004D237A" w:rsidP="004D237A">
            <w:pPr>
              <w:spacing w:line="240" w:lineRule="auto"/>
              <w:jc w:val="center"/>
              <w:rPr>
                <w:rFonts w:ascii="Segoe UI" w:eastAsia="Times New Roman" w:hAnsi="Segoe UI" w:cs="Segoe UI"/>
                <w:b/>
                <w:bCs/>
                <w:color w:val="0F1115"/>
                <w:lang w:val="en-IN"/>
              </w:rPr>
            </w:pPr>
            <w:r w:rsidRPr="004D237A">
              <w:rPr>
                <w:rFonts w:ascii="Segoe UI" w:eastAsia="Times New Roman" w:hAnsi="Segoe UI" w:cs="Segoe UI"/>
                <w:b/>
                <w:bCs/>
                <w:color w:val="0F1115"/>
                <w:lang w:val="en-IN"/>
              </w:rPr>
              <w:t>$5</w:t>
            </w:r>
          </w:p>
        </w:tc>
        <w:tc>
          <w:tcPr>
            <w:tcW w:w="1470" w:type="dxa"/>
            <w:tcBorders>
              <w:top w:val="nil"/>
              <w:left w:val="nil"/>
              <w:bottom w:val="single" w:sz="4" w:space="0" w:color="auto"/>
              <w:right w:val="single" w:sz="4" w:space="0" w:color="auto"/>
            </w:tcBorders>
            <w:shd w:val="clear" w:color="000000" w:fill="FFFFFF"/>
            <w:vAlign w:val="center"/>
            <w:hideMark/>
          </w:tcPr>
          <w:p w14:paraId="7B3416F6" w14:textId="77777777" w:rsidR="004D237A" w:rsidRPr="004D237A" w:rsidRDefault="004D237A" w:rsidP="004D237A">
            <w:pPr>
              <w:spacing w:line="240" w:lineRule="auto"/>
              <w:jc w:val="center"/>
              <w:rPr>
                <w:rFonts w:ascii="Segoe UI" w:eastAsia="Times New Roman" w:hAnsi="Segoe UI" w:cs="Segoe UI"/>
                <w:b/>
                <w:bCs/>
                <w:color w:val="0F1115"/>
                <w:lang w:val="en-IN"/>
              </w:rPr>
            </w:pPr>
            <w:r w:rsidRPr="004D237A">
              <w:rPr>
                <w:rFonts w:ascii="Segoe UI" w:eastAsia="Times New Roman" w:hAnsi="Segoe UI" w:cs="Segoe UI"/>
                <w:b/>
                <w:bCs/>
                <w:color w:val="0F1115"/>
                <w:lang w:val="en-IN"/>
              </w:rPr>
              <w:t>$5</w:t>
            </w:r>
          </w:p>
        </w:tc>
        <w:tc>
          <w:tcPr>
            <w:tcW w:w="1525" w:type="dxa"/>
            <w:tcBorders>
              <w:top w:val="nil"/>
              <w:left w:val="nil"/>
              <w:bottom w:val="single" w:sz="4" w:space="0" w:color="auto"/>
              <w:right w:val="single" w:sz="4" w:space="0" w:color="auto"/>
            </w:tcBorders>
            <w:shd w:val="clear" w:color="000000" w:fill="FFFFFF"/>
            <w:vAlign w:val="center"/>
            <w:hideMark/>
          </w:tcPr>
          <w:p w14:paraId="1861DE32" w14:textId="77777777" w:rsidR="004D237A" w:rsidRPr="004D237A" w:rsidRDefault="004D237A" w:rsidP="004D237A">
            <w:pPr>
              <w:spacing w:line="240" w:lineRule="auto"/>
              <w:jc w:val="center"/>
              <w:rPr>
                <w:rFonts w:ascii="Segoe UI" w:eastAsia="Times New Roman" w:hAnsi="Segoe UI" w:cs="Segoe UI"/>
                <w:b/>
                <w:bCs/>
                <w:color w:val="0F1115"/>
                <w:lang w:val="en-IN"/>
              </w:rPr>
            </w:pPr>
            <w:r w:rsidRPr="004D237A">
              <w:rPr>
                <w:rFonts w:ascii="Segoe UI" w:eastAsia="Times New Roman" w:hAnsi="Segoe UI" w:cs="Segoe UI"/>
                <w:b/>
                <w:bCs/>
                <w:color w:val="0F1115"/>
                <w:lang w:val="en-IN"/>
              </w:rPr>
              <w:t>$5</w:t>
            </w:r>
          </w:p>
        </w:tc>
        <w:tc>
          <w:tcPr>
            <w:tcW w:w="1636" w:type="dxa"/>
            <w:tcBorders>
              <w:top w:val="nil"/>
              <w:left w:val="nil"/>
              <w:bottom w:val="single" w:sz="4" w:space="0" w:color="auto"/>
              <w:right w:val="single" w:sz="4" w:space="0" w:color="auto"/>
            </w:tcBorders>
            <w:shd w:val="clear" w:color="000000" w:fill="FFFFFF"/>
            <w:vAlign w:val="center"/>
            <w:hideMark/>
          </w:tcPr>
          <w:p w14:paraId="7D95DD55" w14:textId="77777777" w:rsidR="004D237A" w:rsidRPr="004D237A" w:rsidRDefault="004D237A" w:rsidP="004D237A">
            <w:pPr>
              <w:spacing w:line="240" w:lineRule="auto"/>
              <w:jc w:val="center"/>
              <w:rPr>
                <w:rFonts w:ascii="Segoe UI" w:eastAsia="Times New Roman" w:hAnsi="Segoe UI" w:cs="Segoe UI"/>
                <w:b/>
                <w:bCs/>
                <w:color w:val="0F1115"/>
                <w:lang w:val="en-IN"/>
              </w:rPr>
            </w:pPr>
            <w:r w:rsidRPr="004D237A">
              <w:rPr>
                <w:rFonts w:ascii="Segoe UI" w:eastAsia="Times New Roman" w:hAnsi="Segoe UI" w:cs="Segoe UI"/>
                <w:b/>
                <w:bCs/>
                <w:color w:val="0F1115"/>
                <w:lang w:val="en-IN"/>
              </w:rPr>
              <w:t>$5</w:t>
            </w:r>
          </w:p>
        </w:tc>
      </w:tr>
      <w:tr w:rsidR="004D237A" w:rsidRPr="004D237A" w14:paraId="13A8284F" w14:textId="77777777" w:rsidTr="00AB3D7F">
        <w:trPr>
          <w:trHeight w:val="162"/>
        </w:trPr>
        <w:tc>
          <w:tcPr>
            <w:tcW w:w="2190" w:type="dxa"/>
            <w:tcBorders>
              <w:top w:val="nil"/>
              <w:left w:val="single" w:sz="4" w:space="0" w:color="auto"/>
              <w:bottom w:val="single" w:sz="4" w:space="0" w:color="auto"/>
              <w:right w:val="single" w:sz="4" w:space="0" w:color="auto"/>
            </w:tcBorders>
            <w:shd w:val="clear" w:color="000000" w:fill="FFFFFF"/>
            <w:vAlign w:val="center"/>
            <w:hideMark/>
          </w:tcPr>
          <w:p w14:paraId="64F2607A" w14:textId="77777777" w:rsidR="004D237A" w:rsidRPr="004D237A" w:rsidRDefault="004D237A" w:rsidP="004D237A">
            <w:pPr>
              <w:spacing w:line="240" w:lineRule="auto"/>
              <w:jc w:val="center"/>
              <w:rPr>
                <w:rFonts w:ascii="Segoe UI" w:eastAsia="Times New Roman" w:hAnsi="Segoe UI" w:cs="Segoe UI"/>
                <w:b/>
                <w:bCs/>
                <w:color w:val="0F1115"/>
                <w:lang w:val="en-IN"/>
              </w:rPr>
            </w:pPr>
            <w:r w:rsidRPr="004D237A">
              <w:rPr>
                <w:rFonts w:ascii="Segoe UI" w:eastAsia="Times New Roman" w:hAnsi="Segoe UI" w:cs="Segoe UI"/>
                <w:b/>
                <w:bCs/>
                <w:color w:val="0F1115"/>
                <w:lang w:val="en-IN"/>
              </w:rPr>
              <w:t>Additional paid-in-capital</w:t>
            </w:r>
          </w:p>
        </w:tc>
        <w:tc>
          <w:tcPr>
            <w:tcW w:w="1671" w:type="dxa"/>
            <w:tcBorders>
              <w:top w:val="nil"/>
              <w:left w:val="nil"/>
              <w:bottom w:val="single" w:sz="4" w:space="0" w:color="auto"/>
              <w:right w:val="single" w:sz="4" w:space="0" w:color="auto"/>
            </w:tcBorders>
            <w:shd w:val="clear" w:color="000000" w:fill="FFFFFF"/>
            <w:vAlign w:val="center"/>
            <w:hideMark/>
          </w:tcPr>
          <w:p w14:paraId="416C2108" w14:textId="77777777" w:rsidR="004D237A" w:rsidRPr="004D237A" w:rsidRDefault="004D237A" w:rsidP="004D237A">
            <w:pPr>
              <w:spacing w:line="240" w:lineRule="auto"/>
              <w:jc w:val="center"/>
              <w:rPr>
                <w:rFonts w:ascii="Segoe UI" w:eastAsia="Times New Roman" w:hAnsi="Segoe UI" w:cs="Segoe UI"/>
                <w:b/>
                <w:bCs/>
                <w:color w:val="0F1115"/>
                <w:lang w:val="en-IN"/>
              </w:rPr>
            </w:pPr>
            <w:r w:rsidRPr="004D237A">
              <w:rPr>
                <w:rFonts w:ascii="Segoe UI" w:eastAsia="Times New Roman" w:hAnsi="Segoe UI" w:cs="Segoe UI"/>
                <w:b/>
                <w:bCs/>
                <w:color w:val="0F1115"/>
                <w:lang w:val="en-IN"/>
              </w:rPr>
              <w:t>$5,851</w:t>
            </w:r>
          </w:p>
        </w:tc>
        <w:tc>
          <w:tcPr>
            <w:tcW w:w="1471" w:type="dxa"/>
            <w:tcBorders>
              <w:top w:val="nil"/>
              <w:left w:val="nil"/>
              <w:bottom w:val="single" w:sz="4" w:space="0" w:color="auto"/>
              <w:right w:val="single" w:sz="4" w:space="0" w:color="auto"/>
            </w:tcBorders>
            <w:shd w:val="clear" w:color="000000" w:fill="FFFFFF"/>
            <w:vAlign w:val="center"/>
            <w:hideMark/>
          </w:tcPr>
          <w:p w14:paraId="6C3BFB48" w14:textId="77777777" w:rsidR="004D237A" w:rsidRPr="004D237A" w:rsidRDefault="004D237A" w:rsidP="004D237A">
            <w:pPr>
              <w:spacing w:line="240" w:lineRule="auto"/>
              <w:jc w:val="center"/>
              <w:rPr>
                <w:rFonts w:ascii="Segoe UI" w:eastAsia="Times New Roman" w:hAnsi="Segoe UI" w:cs="Segoe UI"/>
                <w:b/>
                <w:bCs/>
                <w:color w:val="0F1115"/>
                <w:lang w:val="en-IN"/>
              </w:rPr>
            </w:pPr>
            <w:r w:rsidRPr="004D237A">
              <w:rPr>
                <w:rFonts w:ascii="Segoe UI" w:eastAsia="Times New Roman" w:hAnsi="Segoe UI" w:cs="Segoe UI"/>
                <w:b/>
                <w:bCs/>
                <w:color w:val="0F1115"/>
                <w:lang w:val="en-IN"/>
              </w:rPr>
              <w:t>$5,892</w:t>
            </w:r>
          </w:p>
        </w:tc>
        <w:tc>
          <w:tcPr>
            <w:tcW w:w="1470" w:type="dxa"/>
            <w:tcBorders>
              <w:top w:val="nil"/>
              <w:left w:val="nil"/>
              <w:bottom w:val="single" w:sz="4" w:space="0" w:color="auto"/>
              <w:right w:val="single" w:sz="4" w:space="0" w:color="auto"/>
            </w:tcBorders>
            <w:shd w:val="clear" w:color="000000" w:fill="FFFFFF"/>
            <w:vAlign w:val="center"/>
            <w:hideMark/>
          </w:tcPr>
          <w:p w14:paraId="5423EF04" w14:textId="77777777" w:rsidR="004D237A" w:rsidRPr="004D237A" w:rsidRDefault="004D237A" w:rsidP="004D237A">
            <w:pPr>
              <w:spacing w:line="240" w:lineRule="auto"/>
              <w:jc w:val="center"/>
              <w:rPr>
                <w:rFonts w:ascii="Segoe UI" w:eastAsia="Times New Roman" w:hAnsi="Segoe UI" w:cs="Segoe UI"/>
                <w:b/>
                <w:bCs/>
                <w:color w:val="0F1115"/>
                <w:lang w:val="en-IN"/>
              </w:rPr>
            </w:pPr>
            <w:r w:rsidRPr="004D237A">
              <w:rPr>
                <w:rFonts w:ascii="Segoe UI" w:eastAsia="Times New Roman" w:hAnsi="Segoe UI" w:cs="Segoe UI"/>
                <w:b/>
                <w:bCs/>
                <w:color w:val="0F1115"/>
                <w:lang w:val="en-IN"/>
              </w:rPr>
              <w:t>$5,965</w:t>
            </w:r>
          </w:p>
        </w:tc>
        <w:tc>
          <w:tcPr>
            <w:tcW w:w="1525" w:type="dxa"/>
            <w:tcBorders>
              <w:top w:val="nil"/>
              <w:left w:val="nil"/>
              <w:bottom w:val="single" w:sz="4" w:space="0" w:color="auto"/>
              <w:right w:val="single" w:sz="4" w:space="0" w:color="auto"/>
            </w:tcBorders>
            <w:shd w:val="clear" w:color="000000" w:fill="FFFFFF"/>
            <w:vAlign w:val="center"/>
            <w:hideMark/>
          </w:tcPr>
          <w:p w14:paraId="01956205" w14:textId="77777777" w:rsidR="004D237A" w:rsidRPr="004D237A" w:rsidRDefault="004D237A" w:rsidP="004D237A">
            <w:pPr>
              <w:spacing w:line="240" w:lineRule="auto"/>
              <w:jc w:val="center"/>
              <w:rPr>
                <w:rFonts w:ascii="Segoe UI" w:eastAsia="Times New Roman" w:hAnsi="Segoe UI" w:cs="Segoe UI"/>
                <w:b/>
                <w:bCs/>
                <w:color w:val="0F1115"/>
                <w:lang w:val="en-IN"/>
              </w:rPr>
            </w:pPr>
            <w:r w:rsidRPr="004D237A">
              <w:rPr>
                <w:rFonts w:ascii="Segoe UI" w:eastAsia="Times New Roman" w:hAnsi="Segoe UI" w:cs="Segoe UI"/>
                <w:b/>
                <w:bCs/>
                <w:color w:val="0F1115"/>
                <w:lang w:val="en-IN"/>
              </w:rPr>
              <w:t>$6,051</w:t>
            </w:r>
          </w:p>
        </w:tc>
        <w:tc>
          <w:tcPr>
            <w:tcW w:w="1636" w:type="dxa"/>
            <w:tcBorders>
              <w:top w:val="nil"/>
              <w:left w:val="nil"/>
              <w:bottom w:val="single" w:sz="4" w:space="0" w:color="auto"/>
              <w:right w:val="single" w:sz="4" w:space="0" w:color="auto"/>
            </w:tcBorders>
            <w:shd w:val="clear" w:color="000000" w:fill="FFFFFF"/>
            <w:vAlign w:val="center"/>
            <w:hideMark/>
          </w:tcPr>
          <w:p w14:paraId="5ADE0D11" w14:textId="77777777" w:rsidR="004D237A" w:rsidRPr="004D237A" w:rsidRDefault="004D237A" w:rsidP="004D237A">
            <w:pPr>
              <w:spacing w:line="240" w:lineRule="auto"/>
              <w:jc w:val="center"/>
              <w:rPr>
                <w:rFonts w:ascii="Segoe UI" w:eastAsia="Times New Roman" w:hAnsi="Segoe UI" w:cs="Segoe UI"/>
                <w:b/>
                <w:bCs/>
                <w:color w:val="0F1115"/>
                <w:lang w:val="en-IN"/>
              </w:rPr>
            </w:pPr>
            <w:r w:rsidRPr="004D237A">
              <w:rPr>
                <w:rFonts w:ascii="Segoe UI" w:eastAsia="Times New Roman" w:hAnsi="Segoe UI" w:cs="Segoe UI"/>
                <w:b/>
                <w:bCs/>
                <w:color w:val="0F1115"/>
                <w:lang w:val="en-IN"/>
              </w:rPr>
              <w:t>$6,179</w:t>
            </w:r>
          </w:p>
        </w:tc>
      </w:tr>
      <w:tr w:rsidR="004D237A" w:rsidRPr="004D237A" w14:paraId="694B8ED4" w14:textId="77777777" w:rsidTr="00AB3D7F">
        <w:trPr>
          <w:trHeight w:val="107"/>
        </w:trPr>
        <w:tc>
          <w:tcPr>
            <w:tcW w:w="2190" w:type="dxa"/>
            <w:tcBorders>
              <w:top w:val="nil"/>
              <w:left w:val="single" w:sz="4" w:space="0" w:color="auto"/>
              <w:bottom w:val="single" w:sz="4" w:space="0" w:color="auto"/>
              <w:right w:val="single" w:sz="4" w:space="0" w:color="auto"/>
            </w:tcBorders>
            <w:shd w:val="clear" w:color="000000" w:fill="FFFFFF"/>
            <w:vAlign w:val="center"/>
            <w:hideMark/>
          </w:tcPr>
          <w:p w14:paraId="351F298E" w14:textId="77777777" w:rsidR="004D237A" w:rsidRPr="004D237A" w:rsidRDefault="004D237A" w:rsidP="004D237A">
            <w:pPr>
              <w:spacing w:line="240" w:lineRule="auto"/>
              <w:jc w:val="center"/>
              <w:rPr>
                <w:rFonts w:ascii="Segoe UI" w:eastAsia="Times New Roman" w:hAnsi="Segoe UI" w:cs="Segoe UI"/>
                <w:b/>
                <w:bCs/>
                <w:color w:val="0F1115"/>
                <w:lang w:val="en-IN"/>
              </w:rPr>
            </w:pPr>
            <w:r w:rsidRPr="004D237A">
              <w:rPr>
                <w:rFonts w:ascii="Segoe UI" w:eastAsia="Times New Roman" w:hAnsi="Segoe UI" w:cs="Segoe UI"/>
                <w:b/>
                <w:bCs/>
                <w:color w:val="0F1115"/>
                <w:lang w:val="en-IN"/>
              </w:rPr>
              <w:t>Retained earnings</w:t>
            </w:r>
          </w:p>
        </w:tc>
        <w:tc>
          <w:tcPr>
            <w:tcW w:w="1671" w:type="dxa"/>
            <w:tcBorders>
              <w:top w:val="nil"/>
              <w:left w:val="nil"/>
              <w:bottom w:val="single" w:sz="4" w:space="0" w:color="auto"/>
              <w:right w:val="single" w:sz="4" w:space="0" w:color="auto"/>
            </w:tcBorders>
            <w:shd w:val="clear" w:color="000000" w:fill="FFFFFF"/>
            <w:vAlign w:val="center"/>
            <w:hideMark/>
          </w:tcPr>
          <w:p w14:paraId="0789F1AC" w14:textId="77777777" w:rsidR="004D237A" w:rsidRPr="004D237A" w:rsidRDefault="004D237A" w:rsidP="004D237A">
            <w:pPr>
              <w:spacing w:line="240" w:lineRule="auto"/>
              <w:jc w:val="center"/>
              <w:rPr>
                <w:rFonts w:ascii="Segoe UI" w:eastAsia="Times New Roman" w:hAnsi="Segoe UI" w:cs="Segoe UI"/>
                <w:b/>
                <w:bCs/>
                <w:color w:val="0F1115"/>
                <w:lang w:val="en-IN"/>
              </w:rPr>
            </w:pPr>
            <w:r w:rsidRPr="004D237A">
              <w:rPr>
                <w:rFonts w:ascii="Segoe UI" w:eastAsia="Times New Roman" w:hAnsi="Segoe UI" w:cs="Segoe UI"/>
                <w:b/>
                <w:bCs/>
                <w:color w:val="0F1115"/>
                <w:lang w:val="en-IN"/>
              </w:rPr>
              <w:t>$9,206</w:t>
            </w:r>
          </w:p>
        </w:tc>
        <w:tc>
          <w:tcPr>
            <w:tcW w:w="1471" w:type="dxa"/>
            <w:tcBorders>
              <w:top w:val="nil"/>
              <w:left w:val="nil"/>
              <w:bottom w:val="single" w:sz="4" w:space="0" w:color="auto"/>
              <w:right w:val="single" w:sz="4" w:space="0" w:color="auto"/>
            </w:tcBorders>
            <w:shd w:val="clear" w:color="000000" w:fill="FFFFFF"/>
            <w:vAlign w:val="center"/>
            <w:hideMark/>
          </w:tcPr>
          <w:p w14:paraId="52091918" w14:textId="77777777" w:rsidR="004D237A" w:rsidRPr="004D237A" w:rsidRDefault="004D237A" w:rsidP="004D237A">
            <w:pPr>
              <w:spacing w:line="240" w:lineRule="auto"/>
              <w:jc w:val="center"/>
              <w:rPr>
                <w:rFonts w:ascii="Segoe UI" w:eastAsia="Times New Roman" w:hAnsi="Segoe UI" w:cs="Segoe UI"/>
                <w:b/>
                <w:bCs/>
                <w:color w:val="0F1115"/>
                <w:lang w:val="en-IN"/>
              </w:rPr>
            </w:pPr>
            <w:r w:rsidRPr="004D237A">
              <w:rPr>
                <w:rFonts w:ascii="Segoe UI" w:eastAsia="Times New Roman" w:hAnsi="Segoe UI" w:cs="Segoe UI"/>
                <w:b/>
                <w:bCs/>
                <w:color w:val="0F1115"/>
                <w:lang w:val="en-IN"/>
              </w:rPr>
              <w:t>$10,305</w:t>
            </w:r>
          </w:p>
        </w:tc>
        <w:tc>
          <w:tcPr>
            <w:tcW w:w="1470" w:type="dxa"/>
            <w:tcBorders>
              <w:top w:val="nil"/>
              <w:left w:val="nil"/>
              <w:bottom w:val="single" w:sz="4" w:space="0" w:color="auto"/>
              <w:right w:val="single" w:sz="4" w:space="0" w:color="auto"/>
            </w:tcBorders>
            <w:shd w:val="clear" w:color="000000" w:fill="FFFFFF"/>
            <w:vAlign w:val="center"/>
            <w:hideMark/>
          </w:tcPr>
          <w:p w14:paraId="42147DBE" w14:textId="77777777" w:rsidR="004D237A" w:rsidRPr="004D237A" w:rsidRDefault="004D237A" w:rsidP="004D237A">
            <w:pPr>
              <w:spacing w:line="240" w:lineRule="auto"/>
              <w:jc w:val="center"/>
              <w:rPr>
                <w:rFonts w:ascii="Segoe UI" w:eastAsia="Times New Roman" w:hAnsi="Segoe UI" w:cs="Segoe UI"/>
                <w:b/>
                <w:bCs/>
                <w:color w:val="0F1115"/>
                <w:lang w:val="en-IN"/>
              </w:rPr>
            </w:pPr>
            <w:r w:rsidRPr="004D237A">
              <w:rPr>
                <w:rFonts w:ascii="Segoe UI" w:eastAsia="Times New Roman" w:hAnsi="Segoe UI" w:cs="Segoe UI"/>
                <w:b/>
                <w:bCs/>
                <w:color w:val="0F1115"/>
                <w:lang w:val="en-IN"/>
              </w:rPr>
              <w:t>$12,342</w:t>
            </w:r>
          </w:p>
        </w:tc>
        <w:tc>
          <w:tcPr>
            <w:tcW w:w="1525" w:type="dxa"/>
            <w:tcBorders>
              <w:top w:val="nil"/>
              <w:left w:val="nil"/>
              <w:bottom w:val="single" w:sz="4" w:space="0" w:color="auto"/>
              <w:right w:val="single" w:sz="4" w:space="0" w:color="auto"/>
            </w:tcBorders>
            <w:shd w:val="clear" w:color="000000" w:fill="FFFFFF"/>
            <w:vAlign w:val="center"/>
            <w:hideMark/>
          </w:tcPr>
          <w:p w14:paraId="2728BB91" w14:textId="77777777" w:rsidR="004D237A" w:rsidRPr="004D237A" w:rsidRDefault="004D237A" w:rsidP="004D237A">
            <w:pPr>
              <w:spacing w:line="240" w:lineRule="auto"/>
              <w:jc w:val="center"/>
              <w:rPr>
                <w:rFonts w:ascii="Segoe UI" w:eastAsia="Times New Roman" w:hAnsi="Segoe UI" w:cs="Segoe UI"/>
                <w:b/>
                <w:bCs/>
                <w:color w:val="0F1115"/>
                <w:lang w:val="en-IN"/>
              </w:rPr>
            </w:pPr>
            <w:r w:rsidRPr="004D237A">
              <w:rPr>
                <w:rFonts w:ascii="Segoe UI" w:eastAsia="Times New Roman" w:hAnsi="Segoe UI" w:cs="Segoe UI"/>
                <w:b/>
                <w:bCs/>
                <w:color w:val="0F1115"/>
                <w:lang w:val="en-IN"/>
              </w:rPr>
              <w:t>$14,838</w:t>
            </w:r>
          </w:p>
        </w:tc>
        <w:tc>
          <w:tcPr>
            <w:tcW w:w="1636" w:type="dxa"/>
            <w:tcBorders>
              <w:top w:val="nil"/>
              <w:left w:val="nil"/>
              <w:bottom w:val="single" w:sz="4" w:space="0" w:color="auto"/>
              <w:right w:val="single" w:sz="4" w:space="0" w:color="auto"/>
            </w:tcBorders>
            <w:shd w:val="clear" w:color="000000" w:fill="FFFFFF"/>
            <w:vAlign w:val="center"/>
            <w:hideMark/>
          </w:tcPr>
          <w:p w14:paraId="60B05F79" w14:textId="77777777" w:rsidR="004D237A" w:rsidRPr="004D237A" w:rsidRDefault="004D237A" w:rsidP="004D237A">
            <w:pPr>
              <w:spacing w:line="240" w:lineRule="auto"/>
              <w:jc w:val="center"/>
              <w:rPr>
                <w:rFonts w:ascii="Segoe UI" w:eastAsia="Times New Roman" w:hAnsi="Segoe UI" w:cs="Segoe UI"/>
                <w:b/>
                <w:bCs/>
                <w:color w:val="0F1115"/>
                <w:lang w:val="en-IN"/>
              </w:rPr>
            </w:pPr>
            <w:r w:rsidRPr="004D237A">
              <w:rPr>
                <w:rFonts w:ascii="Segoe UI" w:eastAsia="Times New Roman" w:hAnsi="Segoe UI" w:cs="Segoe UI"/>
                <w:b/>
                <w:bCs/>
                <w:color w:val="0F1115"/>
                <w:lang w:val="en-IN"/>
              </w:rPr>
              <w:t>$16,531</w:t>
            </w:r>
          </w:p>
        </w:tc>
      </w:tr>
      <w:tr w:rsidR="004D237A" w:rsidRPr="004D237A" w14:paraId="1A5D15B0" w14:textId="77777777" w:rsidTr="00AB3D7F">
        <w:trPr>
          <w:trHeight w:val="162"/>
        </w:trPr>
        <w:tc>
          <w:tcPr>
            <w:tcW w:w="2190" w:type="dxa"/>
            <w:tcBorders>
              <w:top w:val="nil"/>
              <w:left w:val="single" w:sz="4" w:space="0" w:color="auto"/>
              <w:bottom w:val="single" w:sz="4" w:space="0" w:color="auto"/>
              <w:right w:val="single" w:sz="4" w:space="0" w:color="auto"/>
            </w:tcBorders>
            <w:shd w:val="clear" w:color="000000" w:fill="FFFFFF"/>
            <w:vAlign w:val="center"/>
            <w:hideMark/>
          </w:tcPr>
          <w:p w14:paraId="12B34E1C" w14:textId="77777777" w:rsidR="004D237A" w:rsidRPr="004D237A" w:rsidRDefault="004D237A" w:rsidP="004D237A">
            <w:pPr>
              <w:spacing w:line="240" w:lineRule="auto"/>
              <w:jc w:val="center"/>
              <w:rPr>
                <w:rFonts w:ascii="Segoe UI" w:eastAsia="Times New Roman" w:hAnsi="Segoe UI" w:cs="Segoe UI"/>
                <w:b/>
                <w:bCs/>
                <w:color w:val="0F1115"/>
                <w:lang w:val="en-IN"/>
              </w:rPr>
            </w:pPr>
            <w:r w:rsidRPr="004D237A">
              <w:rPr>
                <w:rFonts w:ascii="Segoe UI" w:eastAsia="Times New Roman" w:hAnsi="Segoe UI" w:cs="Segoe UI"/>
                <w:b/>
                <w:bCs/>
                <w:color w:val="0F1115"/>
                <w:lang w:val="en-IN"/>
              </w:rPr>
              <w:t>Treasury stock, at cost</w:t>
            </w:r>
          </w:p>
        </w:tc>
        <w:tc>
          <w:tcPr>
            <w:tcW w:w="1671" w:type="dxa"/>
            <w:tcBorders>
              <w:top w:val="nil"/>
              <w:left w:val="nil"/>
              <w:bottom w:val="single" w:sz="4" w:space="0" w:color="auto"/>
              <w:right w:val="single" w:sz="4" w:space="0" w:color="auto"/>
            </w:tcBorders>
            <w:shd w:val="clear" w:color="000000" w:fill="FFFFFF"/>
            <w:vAlign w:val="center"/>
            <w:hideMark/>
          </w:tcPr>
          <w:p w14:paraId="03C83BA7" w14:textId="77777777" w:rsidR="004D237A" w:rsidRPr="004D237A" w:rsidRDefault="004D237A" w:rsidP="004D237A">
            <w:pPr>
              <w:spacing w:line="240" w:lineRule="auto"/>
              <w:jc w:val="center"/>
              <w:rPr>
                <w:rFonts w:ascii="Segoe UI" w:eastAsia="Times New Roman" w:hAnsi="Segoe UI" w:cs="Segoe UI"/>
                <w:b/>
                <w:bCs/>
                <w:color w:val="0F1115"/>
                <w:lang w:val="en-IN"/>
              </w:rPr>
            </w:pPr>
            <w:r w:rsidRPr="004D237A">
              <w:rPr>
                <w:rFonts w:ascii="Segoe UI" w:eastAsia="Times New Roman" w:hAnsi="Segoe UI" w:cs="Segoe UI"/>
                <w:b/>
                <w:bCs/>
                <w:color w:val="0F1115"/>
                <w:lang w:val="en-IN"/>
              </w:rPr>
              <w:t>($14,497)</w:t>
            </w:r>
          </w:p>
        </w:tc>
        <w:tc>
          <w:tcPr>
            <w:tcW w:w="1471" w:type="dxa"/>
            <w:tcBorders>
              <w:top w:val="nil"/>
              <w:left w:val="nil"/>
              <w:bottom w:val="single" w:sz="4" w:space="0" w:color="auto"/>
              <w:right w:val="single" w:sz="4" w:space="0" w:color="auto"/>
            </w:tcBorders>
            <w:shd w:val="clear" w:color="000000" w:fill="FFFFFF"/>
            <w:vAlign w:val="center"/>
            <w:hideMark/>
          </w:tcPr>
          <w:p w14:paraId="33A520FA" w14:textId="77777777" w:rsidR="004D237A" w:rsidRPr="004D237A" w:rsidRDefault="004D237A" w:rsidP="004D237A">
            <w:pPr>
              <w:spacing w:line="240" w:lineRule="auto"/>
              <w:jc w:val="center"/>
              <w:rPr>
                <w:rFonts w:ascii="Segoe UI" w:eastAsia="Times New Roman" w:hAnsi="Segoe UI" w:cs="Segoe UI"/>
                <w:b/>
                <w:bCs/>
                <w:color w:val="0F1115"/>
                <w:lang w:val="en-IN"/>
              </w:rPr>
            </w:pPr>
            <w:r w:rsidRPr="004D237A">
              <w:rPr>
                <w:rFonts w:ascii="Segoe UI" w:eastAsia="Times New Roman" w:hAnsi="Segoe UI" w:cs="Segoe UI"/>
                <w:b/>
                <w:bCs/>
                <w:color w:val="0F1115"/>
                <w:lang w:val="en-IN"/>
              </w:rPr>
              <w:t>($14,446)</w:t>
            </w:r>
          </w:p>
        </w:tc>
        <w:tc>
          <w:tcPr>
            <w:tcW w:w="1470" w:type="dxa"/>
            <w:tcBorders>
              <w:top w:val="nil"/>
              <w:left w:val="nil"/>
              <w:bottom w:val="single" w:sz="4" w:space="0" w:color="auto"/>
              <w:right w:val="single" w:sz="4" w:space="0" w:color="auto"/>
            </w:tcBorders>
            <w:shd w:val="clear" w:color="000000" w:fill="FFFFFF"/>
            <w:vAlign w:val="center"/>
            <w:hideMark/>
          </w:tcPr>
          <w:p w14:paraId="60EEF035" w14:textId="77777777" w:rsidR="004D237A" w:rsidRPr="004D237A" w:rsidRDefault="004D237A" w:rsidP="004D237A">
            <w:pPr>
              <w:spacing w:line="240" w:lineRule="auto"/>
              <w:jc w:val="center"/>
              <w:rPr>
                <w:rFonts w:ascii="Segoe UI" w:eastAsia="Times New Roman" w:hAnsi="Segoe UI" w:cs="Segoe UI"/>
                <w:b/>
                <w:bCs/>
                <w:color w:val="0F1115"/>
                <w:lang w:val="en-IN"/>
              </w:rPr>
            </w:pPr>
            <w:r w:rsidRPr="004D237A">
              <w:rPr>
                <w:rFonts w:ascii="Segoe UI" w:eastAsia="Times New Roman" w:hAnsi="Segoe UI" w:cs="Segoe UI"/>
                <w:b/>
                <w:bCs/>
                <w:color w:val="0F1115"/>
                <w:lang w:val="en-IN"/>
              </w:rPr>
              <w:t>($17,015)</w:t>
            </w:r>
          </w:p>
        </w:tc>
        <w:tc>
          <w:tcPr>
            <w:tcW w:w="1525" w:type="dxa"/>
            <w:tcBorders>
              <w:top w:val="nil"/>
              <w:left w:val="nil"/>
              <w:bottom w:val="single" w:sz="4" w:space="0" w:color="auto"/>
              <w:right w:val="single" w:sz="4" w:space="0" w:color="auto"/>
            </w:tcBorders>
            <w:shd w:val="clear" w:color="000000" w:fill="FFFFFF"/>
            <w:vAlign w:val="center"/>
            <w:hideMark/>
          </w:tcPr>
          <w:p w14:paraId="498215D8" w14:textId="77777777" w:rsidR="004D237A" w:rsidRPr="004D237A" w:rsidRDefault="004D237A" w:rsidP="004D237A">
            <w:pPr>
              <w:spacing w:line="240" w:lineRule="auto"/>
              <w:jc w:val="center"/>
              <w:rPr>
                <w:rFonts w:ascii="Segoe UI" w:eastAsia="Times New Roman" w:hAnsi="Segoe UI" w:cs="Segoe UI"/>
                <w:b/>
                <w:bCs/>
                <w:color w:val="0F1115"/>
                <w:lang w:val="en-IN"/>
              </w:rPr>
            </w:pPr>
            <w:r w:rsidRPr="004D237A">
              <w:rPr>
                <w:rFonts w:ascii="Segoe UI" w:eastAsia="Times New Roman" w:hAnsi="Segoe UI" w:cs="Segoe UI"/>
                <w:b/>
                <w:bCs/>
                <w:color w:val="0F1115"/>
                <w:lang w:val="en-IN"/>
              </w:rPr>
              <w:t>($20,929)</w:t>
            </w:r>
          </w:p>
        </w:tc>
        <w:tc>
          <w:tcPr>
            <w:tcW w:w="1636" w:type="dxa"/>
            <w:tcBorders>
              <w:top w:val="nil"/>
              <w:left w:val="nil"/>
              <w:bottom w:val="single" w:sz="4" w:space="0" w:color="auto"/>
              <w:right w:val="single" w:sz="4" w:space="0" w:color="auto"/>
            </w:tcBorders>
            <w:shd w:val="clear" w:color="000000" w:fill="FFFFFF"/>
            <w:vAlign w:val="center"/>
            <w:hideMark/>
          </w:tcPr>
          <w:p w14:paraId="1E8CCB39" w14:textId="77777777" w:rsidR="004D237A" w:rsidRPr="004D237A" w:rsidRDefault="004D237A" w:rsidP="004D237A">
            <w:pPr>
              <w:spacing w:line="240" w:lineRule="auto"/>
              <w:jc w:val="center"/>
              <w:rPr>
                <w:rFonts w:ascii="Segoe UI" w:eastAsia="Times New Roman" w:hAnsi="Segoe UI" w:cs="Segoe UI"/>
                <w:b/>
                <w:bCs/>
                <w:color w:val="0F1115"/>
                <w:lang w:val="en-IN"/>
              </w:rPr>
            </w:pPr>
            <w:r w:rsidRPr="004D237A">
              <w:rPr>
                <w:rFonts w:ascii="Segoe UI" w:eastAsia="Times New Roman" w:hAnsi="Segoe UI" w:cs="Segoe UI"/>
                <w:b/>
                <w:bCs/>
                <w:color w:val="0F1115"/>
                <w:lang w:val="en-IN"/>
              </w:rPr>
              <w:t>($24,644)</w:t>
            </w:r>
          </w:p>
        </w:tc>
      </w:tr>
      <w:tr w:rsidR="004D237A" w:rsidRPr="004D237A" w14:paraId="0D795A06" w14:textId="77777777" w:rsidTr="00AB3D7F">
        <w:trPr>
          <w:trHeight w:val="217"/>
        </w:trPr>
        <w:tc>
          <w:tcPr>
            <w:tcW w:w="2190" w:type="dxa"/>
            <w:tcBorders>
              <w:top w:val="nil"/>
              <w:left w:val="single" w:sz="4" w:space="0" w:color="auto"/>
              <w:bottom w:val="single" w:sz="4" w:space="0" w:color="auto"/>
              <w:right w:val="single" w:sz="4" w:space="0" w:color="auto"/>
            </w:tcBorders>
            <w:shd w:val="clear" w:color="000000" w:fill="FFFFFF"/>
            <w:vAlign w:val="center"/>
            <w:hideMark/>
          </w:tcPr>
          <w:p w14:paraId="0015BB76" w14:textId="77777777" w:rsidR="004D237A" w:rsidRPr="004D237A" w:rsidRDefault="004D237A" w:rsidP="004D237A">
            <w:pPr>
              <w:spacing w:line="240" w:lineRule="auto"/>
              <w:jc w:val="center"/>
              <w:rPr>
                <w:rFonts w:ascii="Segoe UI" w:eastAsia="Times New Roman" w:hAnsi="Segoe UI" w:cs="Segoe UI"/>
                <w:b/>
                <w:bCs/>
                <w:color w:val="0F1115"/>
                <w:lang w:val="en-IN"/>
              </w:rPr>
            </w:pPr>
            <w:r w:rsidRPr="004D237A">
              <w:rPr>
                <w:rFonts w:ascii="Segoe UI" w:eastAsia="Times New Roman" w:hAnsi="Segoe UI" w:cs="Segoe UI"/>
                <w:b/>
                <w:bCs/>
                <w:color w:val="0F1115"/>
                <w:lang w:val="en-IN"/>
              </w:rPr>
              <w:t>Accumulated other comprehensive loss</w:t>
            </w:r>
          </w:p>
        </w:tc>
        <w:tc>
          <w:tcPr>
            <w:tcW w:w="1671" w:type="dxa"/>
            <w:tcBorders>
              <w:top w:val="nil"/>
              <w:left w:val="nil"/>
              <w:bottom w:val="single" w:sz="4" w:space="0" w:color="auto"/>
              <w:right w:val="single" w:sz="4" w:space="0" w:color="auto"/>
            </w:tcBorders>
            <w:shd w:val="clear" w:color="000000" w:fill="FFFFFF"/>
            <w:vAlign w:val="center"/>
            <w:hideMark/>
          </w:tcPr>
          <w:p w14:paraId="5CC54C06" w14:textId="77777777" w:rsidR="004D237A" w:rsidRPr="004D237A" w:rsidRDefault="004D237A" w:rsidP="004D237A">
            <w:pPr>
              <w:spacing w:line="240" w:lineRule="auto"/>
              <w:jc w:val="center"/>
              <w:rPr>
                <w:rFonts w:ascii="Segoe UI" w:eastAsia="Times New Roman" w:hAnsi="Segoe UI" w:cs="Segoe UI"/>
                <w:b/>
                <w:bCs/>
                <w:color w:val="0F1115"/>
                <w:lang w:val="en-IN"/>
              </w:rPr>
            </w:pPr>
            <w:r w:rsidRPr="004D237A">
              <w:rPr>
                <w:rFonts w:ascii="Segoe UI" w:eastAsia="Times New Roman" w:hAnsi="Segoe UI" w:cs="Segoe UI"/>
                <w:b/>
                <w:bCs/>
                <w:color w:val="0F1115"/>
                <w:lang w:val="en-IN"/>
              </w:rPr>
              <w:t>($135)</w:t>
            </w:r>
          </w:p>
        </w:tc>
        <w:tc>
          <w:tcPr>
            <w:tcW w:w="1471" w:type="dxa"/>
            <w:tcBorders>
              <w:top w:val="nil"/>
              <w:left w:val="nil"/>
              <w:bottom w:val="single" w:sz="4" w:space="0" w:color="auto"/>
              <w:right w:val="single" w:sz="4" w:space="0" w:color="auto"/>
            </w:tcBorders>
            <w:shd w:val="clear" w:color="000000" w:fill="FFFFFF"/>
            <w:vAlign w:val="center"/>
            <w:hideMark/>
          </w:tcPr>
          <w:p w14:paraId="180257D4" w14:textId="77777777" w:rsidR="004D237A" w:rsidRPr="004D237A" w:rsidRDefault="004D237A" w:rsidP="004D237A">
            <w:pPr>
              <w:spacing w:line="240" w:lineRule="auto"/>
              <w:jc w:val="center"/>
              <w:rPr>
                <w:rFonts w:ascii="Segoe UI" w:eastAsia="Times New Roman" w:hAnsi="Segoe UI" w:cs="Segoe UI"/>
                <w:b/>
                <w:bCs/>
                <w:color w:val="0F1115"/>
                <w:lang w:val="en-IN"/>
              </w:rPr>
            </w:pPr>
            <w:r w:rsidRPr="004D237A">
              <w:rPr>
                <w:rFonts w:ascii="Segoe UI" w:eastAsia="Times New Roman" w:hAnsi="Segoe UI" w:cs="Segoe UI"/>
                <w:b/>
                <w:bCs/>
                <w:color w:val="0F1115"/>
                <w:lang w:val="en-IN"/>
              </w:rPr>
              <w:t>($342)</w:t>
            </w:r>
          </w:p>
        </w:tc>
        <w:tc>
          <w:tcPr>
            <w:tcW w:w="1470" w:type="dxa"/>
            <w:tcBorders>
              <w:top w:val="nil"/>
              <w:left w:val="nil"/>
              <w:bottom w:val="single" w:sz="4" w:space="0" w:color="auto"/>
              <w:right w:val="single" w:sz="4" w:space="0" w:color="auto"/>
            </w:tcBorders>
            <w:shd w:val="clear" w:color="000000" w:fill="FFFFFF"/>
            <w:vAlign w:val="center"/>
            <w:hideMark/>
          </w:tcPr>
          <w:p w14:paraId="2CF0125E" w14:textId="77777777" w:rsidR="004D237A" w:rsidRPr="004D237A" w:rsidRDefault="004D237A" w:rsidP="004D237A">
            <w:pPr>
              <w:spacing w:line="240" w:lineRule="auto"/>
              <w:jc w:val="center"/>
              <w:rPr>
                <w:rFonts w:ascii="Segoe UI" w:eastAsia="Times New Roman" w:hAnsi="Segoe UI" w:cs="Segoe UI"/>
                <w:b/>
                <w:bCs/>
                <w:color w:val="0F1115"/>
                <w:lang w:val="en-IN"/>
              </w:rPr>
            </w:pPr>
            <w:r w:rsidRPr="004D237A">
              <w:rPr>
                <w:rFonts w:ascii="Segoe UI" w:eastAsia="Times New Roman" w:hAnsi="Segoe UI" w:cs="Segoe UI"/>
                <w:b/>
                <w:bCs/>
                <w:color w:val="0F1115"/>
                <w:lang w:val="en-IN"/>
              </w:rPr>
              <w:t>($729)</w:t>
            </w:r>
          </w:p>
        </w:tc>
        <w:tc>
          <w:tcPr>
            <w:tcW w:w="1525" w:type="dxa"/>
            <w:tcBorders>
              <w:top w:val="nil"/>
              <w:left w:val="nil"/>
              <w:bottom w:val="single" w:sz="4" w:space="0" w:color="auto"/>
              <w:right w:val="single" w:sz="4" w:space="0" w:color="auto"/>
            </w:tcBorders>
            <w:shd w:val="clear" w:color="000000" w:fill="FFFFFF"/>
            <w:vAlign w:val="center"/>
            <w:hideMark/>
          </w:tcPr>
          <w:p w14:paraId="10FD7C63" w14:textId="77777777" w:rsidR="004D237A" w:rsidRPr="004D237A" w:rsidRDefault="004D237A" w:rsidP="004D237A">
            <w:pPr>
              <w:spacing w:line="240" w:lineRule="auto"/>
              <w:jc w:val="center"/>
              <w:rPr>
                <w:rFonts w:ascii="Segoe UI" w:eastAsia="Times New Roman" w:hAnsi="Segoe UI" w:cs="Segoe UI"/>
                <w:b/>
                <w:bCs/>
                <w:color w:val="0F1115"/>
                <w:lang w:val="en-IN"/>
              </w:rPr>
            </w:pPr>
            <w:r w:rsidRPr="004D237A">
              <w:rPr>
                <w:rFonts w:ascii="Segoe UI" w:eastAsia="Times New Roman" w:hAnsi="Segoe UI" w:cs="Segoe UI"/>
                <w:b/>
                <w:bCs/>
                <w:color w:val="0F1115"/>
                <w:lang w:val="en-IN"/>
              </w:rPr>
              <w:t>($647)</w:t>
            </w:r>
          </w:p>
        </w:tc>
        <w:tc>
          <w:tcPr>
            <w:tcW w:w="1636" w:type="dxa"/>
            <w:tcBorders>
              <w:top w:val="nil"/>
              <w:left w:val="nil"/>
              <w:bottom w:val="single" w:sz="4" w:space="0" w:color="auto"/>
              <w:right w:val="single" w:sz="4" w:space="0" w:color="auto"/>
            </w:tcBorders>
            <w:shd w:val="clear" w:color="000000" w:fill="FFFFFF"/>
            <w:vAlign w:val="center"/>
            <w:hideMark/>
          </w:tcPr>
          <w:p w14:paraId="6799AC71" w14:textId="77777777" w:rsidR="004D237A" w:rsidRPr="004D237A" w:rsidRDefault="004D237A" w:rsidP="004D237A">
            <w:pPr>
              <w:spacing w:line="240" w:lineRule="auto"/>
              <w:jc w:val="center"/>
              <w:rPr>
                <w:rFonts w:ascii="Segoe UI" w:eastAsia="Times New Roman" w:hAnsi="Segoe UI" w:cs="Segoe UI"/>
                <w:b/>
                <w:bCs/>
                <w:color w:val="0F1115"/>
                <w:lang w:val="en-IN"/>
              </w:rPr>
            </w:pPr>
            <w:r w:rsidRPr="004D237A">
              <w:rPr>
                <w:rFonts w:ascii="Segoe UI" w:eastAsia="Times New Roman" w:hAnsi="Segoe UI" w:cs="Segoe UI"/>
                <w:b/>
                <w:bCs/>
                <w:color w:val="0F1115"/>
                <w:lang w:val="en-IN"/>
              </w:rPr>
              <w:t>($1,063)</w:t>
            </w:r>
          </w:p>
        </w:tc>
      </w:tr>
      <w:tr w:rsidR="004D237A" w:rsidRPr="004D237A" w14:paraId="74B01650" w14:textId="77777777" w:rsidTr="00AB3D7F">
        <w:trPr>
          <w:trHeight w:val="162"/>
        </w:trPr>
        <w:tc>
          <w:tcPr>
            <w:tcW w:w="2190" w:type="dxa"/>
            <w:tcBorders>
              <w:top w:val="nil"/>
              <w:left w:val="single" w:sz="4" w:space="0" w:color="auto"/>
              <w:bottom w:val="single" w:sz="4" w:space="0" w:color="auto"/>
              <w:right w:val="single" w:sz="4" w:space="0" w:color="auto"/>
            </w:tcBorders>
            <w:shd w:val="clear" w:color="000000" w:fill="FFFFFF"/>
            <w:vAlign w:val="center"/>
            <w:hideMark/>
          </w:tcPr>
          <w:p w14:paraId="037F4C09" w14:textId="77777777" w:rsidR="004D237A" w:rsidRPr="004D237A" w:rsidRDefault="004D237A" w:rsidP="004D237A">
            <w:pPr>
              <w:spacing w:line="240" w:lineRule="auto"/>
              <w:jc w:val="center"/>
              <w:rPr>
                <w:rFonts w:ascii="Segoe UI" w:eastAsia="Times New Roman" w:hAnsi="Segoe UI" w:cs="Segoe UI"/>
                <w:b/>
                <w:bCs/>
                <w:color w:val="0F1115"/>
                <w:lang w:val="en-IN"/>
              </w:rPr>
            </w:pPr>
            <w:r w:rsidRPr="004D237A">
              <w:rPr>
                <w:rFonts w:ascii="Segoe UI" w:eastAsia="Times New Roman" w:hAnsi="Segoe UI" w:cs="Segoe UI"/>
                <w:b/>
                <w:bCs/>
                <w:color w:val="0F1115"/>
                <w:lang w:val="en-IN"/>
              </w:rPr>
              <w:t>Total stockholders' equity</w:t>
            </w:r>
          </w:p>
        </w:tc>
        <w:tc>
          <w:tcPr>
            <w:tcW w:w="1671" w:type="dxa"/>
            <w:tcBorders>
              <w:top w:val="nil"/>
              <w:left w:val="nil"/>
              <w:bottom w:val="single" w:sz="4" w:space="0" w:color="auto"/>
              <w:right w:val="single" w:sz="4" w:space="0" w:color="auto"/>
            </w:tcBorders>
            <w:shd w:val="clear" w:color="000000" w:fill="FFFFFF"/>
            <w:vAlign w:val="center"/>
            <w:hideMark/>
          </w:tcPr>
          <w:p w14:paraId="45949D0E" w14:textId="77777777" w:rsidR="004D237A" w:rsidRPr="004D237A" w:rsidRDefault="004D237A" w:rsidP="004D237A">
            <w:pPr>
              <w:spacing w:line="240" w:lineRule="auto"/>
              <w:jc w:val="center"/>
              <w:rPr>
                <w:rFonts w:ascii="Segoe UI" w:eastAsia="Times New Roman" w:hAnsi="Segoe UI" w:cs="Segoe UI"/>
                <w:b/>
                <w:bCs/>
                <w:color w:val="0F1115"/>
                <w:lang w:val="en-IN"/>
              </w:rPr>
            </w:pPr>
            <w:r w:rsidRPr="004D237A">
              <w:rPr>
                <w:rFonts w:ascii="Segoe UI" w:eastAsia="Times New Roman" w:hAnsi="Segoe UI" w:cs="Segoe UI"/>
                <w:b/>
                <w:bCs/>
                <w:color w:val="0F1115"/>
                <w:lang w:val="en-IN"/>
              </w:rPr>
              <w:t>$430</w:t>
            </w:r>
          </w:p>
        </w:tc>
        <w:tc>
          <w:tcPr>
            <w:tcW w:w="1471" w:type="dxa"/>
            <w:tcBorders>
              <w:top w:val="nil"/>
              <w:left w:val="nil"/>
              <w:bottom w:val="single" w:sz="4" w:space="0" w:color="auto"/>
              <w:right w:val="single" w:sz="4" w:space="0" w:color="auto"/>
            </w:tcBorders>
            <w:shd w:val="clear" w:color="000000" w:fill="FFFFFF"/>
            <w:vAlign w:val="center"/>
            <w:hideMark/>
          </w:tcPr>
          <w:p w14:paraId="715A0D3B" w14:textId="77777777" w:rsidR="004D237A" w:rsidRPr="004D237A" w:rsidRDefault="004D237A" w:rsidP="004D237A">
            <w:pPr>
              <w:spacing w:line="240" w:lineRule="auto"/>
              <w:jc w:val="center"/>
              <w:rPr>
                <w:rFonts w:ascii="Segoe UI" w:eastAsia="Times New Roman" w:hAnsi="Segoe UI" w:cs="Segoe UI"/>
                <w:b/>
                <w:bCs/>
                <w:color w:val="0F1115"/>
                <w:lang w:val="en-IN"/>
              </w:rPr>
            </w:pPr>
            <w:r w:rsidRPr="004D237A">
              <w:rPr>
                <w:rFonts w:ascii="Segoe UI" w:eastAsia="Times New Roman" w:hAnsi="Segoe UI" w:cs="Segoe UI"/>
                <w:b/>
                <w:bCs/>
                <w:color w:val="0F1115"/>
                <w:lang w:val="en-IN"/>
              </w:rPr>
              <w:t>$1,414</w:t>
            </w:r>
          </w:p>
        </w:tc>
        <w:tc>
          <w:tcPr>
            <w:tcW w:w="1470" w:type="dxa"/>
            <w:tcBorders>
              <w:top w:val="nil"/>
              <w:left w:val="nil"/>
              <w:bottom w:val="single" w:sz="4" w:space="0" w:color="auto"/>
              <w:right w:val="single" w:sz="4" w:space="0" w:color="auto"/>
            </w:tcBorders>
            <w:shd w:val="clear" w:color="000000" w:fill="FFFFFF"/>
            <w:vAlign w:val="center"/>
            <w:hideMark/>
          </w:tcPr>
          <w:p w14:paraId="26BA86E6" w14:textId="77777777" w:rsidR="004D237A" w:rsidRPr="004D237A" w:rsidRDefault="004D237A" w:rsidP="004D237A">
            <w:pPr>
              <w:spacing w:line="240" w:lineRule="auto"/>
              <w:jc w:val="center"/>
              <w:rPr>
                <w:rFonts w:ascii="Segoe UI" w:eastAsia="Times New Roman" w:hAnsi="Segoe UI" w:cs="Segoe UI"/>
                <w:b/>
                <w:bCs/>
                <w:color w:val="0F1115"/>
                <w:lang w:val="en-IN"/>
              </w:rPr>
            </w:pPr>
            <w:r w:rsidRPr="004D237A">
              <w:rPr>
                <w:rFonts w:ascii="Segoe UI" w:eastAsia="Times New Roman" w:hAnsi="Segoe UI" w:cs="Segoe UI"/>
                <w:b/>
                <w:bCs/>
                <w:color w:val="0F1115"/>
                <w:lang w:val="en-IN"/>
              </w:rPr>
              <w:t>$568</w:t>
            </w:r>
          </w:p>
        </w:tc>
        <w:tc>
          <w:tcPr>
            <w:tcW w:w="1525" w:type="dxa"/>
            <w:tcBorders>
              <w:top w:val="nil"/>
              <w:left w:val="nil"/>
              <w:bottom w:val="single" w:sz="4" w:space="0" w:color="auto"/>
              <w:right w:val="single" w:sz="4" w:space="0" w:color="auto"/>
            </w:tcBorders>
            <w:shd w:val="clear" w:color="000000" w:fill="FFFFFF"/>
            <w:vAlign w:val="center"/>
            <w:hideMark/>
          </w:tcPr>
          <w:p w14:paraId="5CD5DFC6" w14:textId="77777777" w:rsidR="004D237A" w:rsidRPr="004D237A" w:rsidRDefault="004D237A" w:rsidP="004D237A">
            <w:pPr>
              <w:spacing w:line="240" w:lineRule="auto"/>
              <w:jc w:val="center"/>
              <w:rPr>
                <w:rFonts w:ascii="Segoe UI" w:eastAsia="Times New Roman" w:hAnsi="Segoe UI" w:cs="Segoe UI"/>
                <w:b/>
                <w:bCs/>
                <w:color w:val="0F1115"/>
                <w:lang w:val="en-IN"/>
              </w:rPr>
            </w:pPr>
            <w:r w:rsidRPr="004D237A">
              <w:rPr>
                <w:rFonts w:ascii="Segoe UI" w:eastAsia="Times New Roman" w:hAnsi="Segoe UI" w:cs="Segoe UI"/>
                <w:b/>
                <w:bCs/>
                <w:color w:val="0F1115"/>
                <w:lang w:val="en-IN"/>
              </w:rPr>
              <w:t>($682)</w:t>
            </w:r>
          </w:p>
        </w:tc>
        <w:tc>
          <w:tcPr>
            <w:tcW w:w="1636" w:type="dxa"/>
            <w:tcBorders>
              <w:top w:val="nil"/>
              <w:left w:val="nil"/>
              <w:bottom w:val="single" w:sz="4" w:space="0" w:color="auto"/>
              <w:right w:val="single" w:sz="4" w:space="0" w:color="auto"/>
            </w:tcBorders>
            <w:shd w:val="clear" w:color="000000" w:fill="FFFFFF"/>
            <w:vAlign w:val="center"/>
            <w:hideMark/>
          </w:tcPr>
          <w:p w14:paraId="13F68DF1" w14:textId="77777777" w:rsidR="004D237A" w:rsidRPr="004D237A" w:rsidRDefault="004D237A" w:rsidP="004D237A">
            <w:pPr>
              <w:spacing w:line="240" w:lineRule="auto"/>
              <w:jc w:val="center"/>
              <w:rPr>
                <w:rFonts w:ascii="Segoe UI" w:eastAsia="Times New Roman" w:hAnsi="Segoe UI" w:cs="Segoe UI"/>
                <w:b/>
                <w:bCs/>
                <w:color w:val="0F1115"/>
                <w:lang w:val="en-IN"/>
              </w:rPr>
            </w:pPr>
            <w:r w:rsidRPr="004D237A">
              <w:rPr>
                <w:rFonts w:ascii="Segoe UI" w:eastAsia="Times New Roman" w:hAnsi="Segoe UI" w:cs="Segoe UI"/>
                <w:b/>
                <w:bCs/>
                <w:color w:val="0F1115"/>
                <w:lang w:val="en-IN"/>
              </w:rPr>
              <w:t>($2,992)</w:t>
            </w:r>
          </w:p>
        </w:tc>
      </w:tr>
      <w:tr w:rsidR="004D237A" w:rsidRPr="004D237A" w14:paraId="08D07630" w14:textId="77777777" w:rsidTr="00AB3D7F">
        <w:trPr>
          <w:trHeight w:val="52"/>
        </w:trPr>
        <w:tc>
          <w:tcPr>
            <w:tcW w:w="2190" w:type="dxa"/>
            <w:tcBorders>
              <w:top w:val="nil"/>
              <w:left w:val="single" w:sz="4" w:space="0" w:color="auto"/>
              <w:bottom w:val="single" w:sz="4" w:space="0" w:color="auto"/>
              <w:right w:val="single" w:sz="4" w:space="0" w:color="auto"/>
            </w:tcBorders>
            <w:shd w:val="clear" w:color="000000" w:fill="FFFFFF"/>
            <w:vAlign w:val="center"/>
            <w:hideMark/>
          </w:tcPr>
          <w:p w14:paraId="2254EB02" w14:textId="77777777" w:rsidR="004D237A" w:rsidRPr="004D237A" w:rsidRDefault="004D237A" w:rsidP="004D237A">
            <w:pPr>
              <w:spacing w:line="240" w:lineRule="auto"/>
              <w:jc w:val="center"/>
              <w:rPr>
                <w:rFonts w:ascii="Segoe UI" w:eastAsia="Times New Roman" w:hAnsi="Segoe UI" w:cs="Segoe UI"/>
                <w:b/>
                <w:bCs/>
                <w:color w:val="0F1115"/>
                <w:lang w:val="en-IN"/>
              </w:rPr>
            </w:pPr>
            <w:r w:rsidRPr="004D237A">
              <w:rPr>
                <w:rFonts w:ascii="Segoe UI" w:eastAsia="Times New Roman" w:hAnsi="Segoe UI" w:cs="Segoe UI"/>
                <w:b/>
                <w:bCs/>
                <w:color w:val="0F1115"/>
                <w:lang w:val="en-IN"/>
              </w:rPr>
              <w:t> </w:t>
            </w:r>
          </w:p>
        </w:tc>
        <w:tc>
          <w:tcPr>
            <w:tcW w:w="1671" w:type="dxa"/>
            <w:tcBorders>
              <w:top w:val="nil"/>
              <w:left w:val="nil"/>
              <w:bottom w:val="single" w:sz="4" w:space="0" w:color="auto"/>
              <w:right w:val="single" w:sz="4" w:space="0" w:color="auto"/>
            </w:tcBorders>
            <w:shd w:val="clear" w:color="000000" w:fill="FFFFFF"/>
            <w:vAlign w:val="center"/>
            <w:hideMark/>
          </w:tcPr>
          <w:p w14:paraId="2EC86D97" w14:textId="77777777" w:rsidR="004D237A" w:rsidRPr="004D237A" w:rsidRDefault="004D237A" w:rsidP="004D237A">
            <w:pPr>
              <w:spacing w:line="240" w:lineRule="auto"/>
              <w:jc w:val="center"/>
              <w:rPr>
                <w:rFonts w:ascii="Segoe UI" w:eastAsia="Times New Roman" w:hAnsi="Segoe UI" w:cs="Segoe UI"/>
                <w:b/>
                <w:bCs/>
                <w:color w:val="0F1115"/>
                <w:lang w:val="en-IN"/>
              </w:rPr>
            </w:pPr>
            <w:r w:rsidRPr="004D237A">
              <w:rPr>
                <w:rFonts w:ascii="Segoe UI" w:eastAsia="Times New Roman" w:hAnsi="Segoe UI" w:cs="Segoe UI"/>
                <w:b/>
                <w:bCs/>
                <w:color w:val="0F1115"/>
                <w:lang w:val="en-IN"/>
              </w:rPr>
              <w:t> </w:t>
            </w:r>
          </w:p>
        </w:tc>
        <w:tc>
          <w:tcPr>
            <w:tcW w:w="1471" w:type="dxa"/>
            <w:tcBorders>
              <w:top w:val="nil"/>
              <w:left w:val="nil"/>
              <w:bottom w:val="single" w:sz="4" w:space="0" w:color="auto"/>
              <w:right w:val="single" w:sz="4" w:space="0" w:color="auto"/>
            </w:tcBorders>
            <w:shd w:val="clear" w:color="000000" w:fill="FFFFFF"/>
            <w:vAlign w:val="center"/>
            <w:hideMark/>
          </w:tcPr>
          <w:p w14:paraId="5A2106BB" w14:textId="77777777" w:rsidR="004D237A" w:rsidRPr="004D237A" w:rsidRDefault="004D237A" w:rsidP="004D237A">
            <w:pPr>
              <w:spacing w:line="240" w:lineRule="auto"/>
              <w:jc w:val="center"/>
              <w:rPr>
                <w:rFonts w:ascii="Segoe UI" w:eastAsia="Times New Roman" w:hAnsi="Segoe UI" w:cs="Segoe UI"/>
                <w:b/>
                <w:bCs/>
                <w:color w:val="0F1115"/>
                <w:lang w:val="en-IN"/>
              </w:rPr>
            </w:pPr>
            <w:r w:rsidRPr="004D237A">
              <w:rPr>
                <w:rFonts w:ascii="Segoe UI" w:eastAsia="Times New Roman" w:hAnsi="Segoe UI" w:cs="Segoe UI"/>
                <w:b/>
                <w:bCs/>
                <w:color w:val="0F1115"/>
                <w:lang w:val="en-IN"/>
              </w:rPr>
              <w:t> </w:t>
            </w:r>
          </w:p>
        </w:tc>
        <w:tc>
          <w:tcPr>
            <w:tcW w:w="1470" w:type="dxa"/>
            <w:tcBorders>
              <w:top w:val="nil"/>
              <w:left w:val="nil"/>
              <w:bottom w:val="single" w:sz="4" w:space="0" w:color="auto"/>
              <w:right w:val="single" w:sz="4" w:space="0" w:color="auto"/>
            </w:tcBorders>
            <w:shd w:val="clear" w:color="000000" w:fill="FFFFFF"/>
            <w:vAlign w:val="center"/>
            <w:hideMark/>
          </w:tcPr>
          <w:p w14:paraId="400C1BB6" w14:textId="77777777" w:rsidR="004D237A" w:rsidRPr="004D237A" w:rsidRDefault="004D237A" w:rsidP="004D237A">
            <w:pPr>
              <w:spacing w:line="240" w:lineRule="auto"/>
              <w:jc w:val="center"/>
              <w:rPr>
                <w:rFonts w:ascii="Segoe UI" w:eastAsia="Times New Roman" w:hAnsi="Segoe UI" w:cs="Segoe UI"/>
                <w:b/>
                <w:bCs/>
                <w:color w:val="0F1115"/>
                <w:lang w:val="en-IN"/>
              </w:rPr>
            </w:pPr>
            <w:r w:rsidRPr="004D237A">
              <w:rPr>
                <w:rFonts w:ascii="Segoe UI" w:eastAsia="Times New Roman" w:hAnsi="Segoe UI" w:cs="Segoe UI"/>
                <w:b/>
                <w:bCs/>
                <w:color w:val="0F1115"/>
                <w:lang w:val="en-IN"/>
              </w:rPr>
              <w:t> </w:t>
            </w:r>
          </w:p>
        </w:tc>
        <w:tc>
          <w:tcPr>
            <w:tcW w:w="1525" w:type="dxa"/>
            <w:tcBorders>
              <w:top w:val="nil"/>
              <w:left w:val="nil"/>
              <w:bottom w:val="single" w:sz="4" w:space="0" w:color="auto"/>
              <w:right w:val="single" w:sz="4" w:space="0" w:color="auto"/>
            </w:tcBorders>
            <w:shd w:val="clear" w:color="000000" w:fill="FFFFFF"/>
            <w:vAlign w:val="center"/>
            <w:hideMark/>
          </w:tcPr>
          <w:p w14:paraId="2B8FDE8C" w14:textId="77777777" w:rsidR="004D237A" w:rsidRPr="004D237A" w:rsidRDefault="004D237A" w:rsidP="004D237A">
            <w:pPr>
              <w:spacing w:line="240" w:lineRule="auto"/>
              <w:jc w:val="center"/>
              <w:rPr>
                <w:rFonts w:ascii="Segoe UI" w:eastAsia="Times New Roman" w:hAnsi="Segoe UI" w:cs="Segoe UI"/>
                <w:b/>
                <w:bCs/>
                <w:color w:val="0F1115"/>
                <w:lang w:val="en-IN"/>
              </w:rPr>
            </w:pPr>
            <w:r w:rsidRPr="004D237A">
              <w:rPr>
                <w:rFonts w:ascii="Segoe UI" w:eastAsia="Times New Roman" w:hAnsi="Segoe UI" w:cs="Segoe UI"/>
                <w:b/>
                <w:bCs/>
                <w:color w:val="0F1115"/>
                <w:lang w:val="en-IN"/>
              </w:rPr>
              <w:t> </w:t>
            </w:r>
          </w:p>
        </w:tc>
        <w:tc>
          <w:tcPr>
            <w:tcW w:w="1636" w:type="dxa"/>
            <w:tcBorders>
              <w:top w:val="nil"/>
              <w:left w:val="nil"/>
              <w:bottom w:val="single" w:sz="4" w:space="0" w:color="auto"/>
              <w:right w:val="single" w:sz="4" w:space="0" w:color="auto"/>
            </w:tcBorders>
            <w:shd w:val="clear" w:color="000000" w:fill="FFFFFF"/>
            <w:vAlign w:val="center"/>
            <w:hideMark/>
          </w:tcPr>
          <w:p w14:paraId="49597AFF" w14:textId="77777777" w:rsidR="004D237A" w:rsidRPr="004D237A" w:rsidRDefault="004D237A" w:rsidP="004D237A">
            <w:pPr>
              <w:spacing w:line="240" w:lineRule="auto"/>
              <w:jc w:val="center"/>
              <w:rPr>
                <w:rFonts w:ascii="Segoe UI" w:eastAsia="Times New Roman" w:hAnsi="Segoe UI" w:cs="Segoe UI"/>
                <w:b/>
                <w:bCs/>
                <w:color w:val="0F1115"/>
                <w:lang w:val="en-IN"/>
              </w:rPr>
            </w:pPr>
            <w:r w:rsidRPr="004D237A">
              <w:rPr>
                <w:rFonts w:ascii="Segoe UI" w:eastAsia="Times New Roman" w:hAnsi="Segoe UI" w:cs="Segoe UI"/>
                <w:b/>
                <w:bCs/>
                <w:color w:val="0F1115"/>
                <w:lang w:val="en-IN"/>
              </w:rPr>
              <w:t> </w:t>
            </w:r>
          </w:p>
        </w:tc>
      </w:tr>
      <w:tr w:rsidR="004D237A" w:rsidRPr="004D237A" w14:paraId="45896E0F" w14:textId="77777777" w:rsidTr="00AB3D7F">
        <w:trPr>
          <w:trHeight w:val="217"/>
        </w:trPr>
        <w:tc>
          <w:tcPr>
            <w:tcW w:w="2190" w:type="dxa"/>
            <w:tcBorders>
              <w:top w:val="nil"/>
              <w:left w:val="single" w:sz="4" w:space="0" w:color="auto"/>
              <w:bottom w:val="single" w:sz="4" w:space="0" w:color="auto"/>
              <w:right w:val="single" w:sz="4" w:space="0" w:color="auto"/>
            </w:tcBorders>
            <w:shd w:val="clear" w:color="000000" w:fill="FFFFFF"/>
            <w:vAlign w:val="center"/>
            <w:hideMark/>
          </w:tcPr>
          <w:p w14:paraId="4052B1FB" w14:textId="77777777" w:rsidR="004D237A" w:rsidRPr="004D237A" w:rsidRDefault="004D237A" w:rsidP="004D237A">
            <w:pPr>
              <w:spacing w:line="240" w:lineRule="auto"/>
              <w:jc w:val="center"/>
              <w:rPr>
                <w:rFonts w:ascii="Segoe UI" w:eastAsia="Times New Roman" w:hAnsi="Segoe UI" w:cs="Segoe UI"/>
                <w:b/>
                <w:bCs/>
                <w:color w:val="0F1115"/>
                <w:lang w:val="en-IN"/>
              </w:rPr>
            </w:pPr>
            <w:r w:rsidRPr="004D237A">
              <w:rPr>
                <w:rFonts w:ascii="Segoe UI" w:eastAsia="Times New Roman" w:hAnsi="Segoe UI" w:cs="Segoe UI"/>
                <w:b/>
                <w:bCs/>
                <w:color w:val="0F1115"/>
                <w:lang w:val="en-IN"/>
              </w:rPr>
              <w:t>TOTAL LIABILITIES &amp; EQUITY</w:t>
            </w:r>
          </w:p>
        </w:tc>
        <w:tc>
          <w:tcPr>
            <w:tcW w:w="1671" w:type="dxa"/>
            <w:tcBorders>
              <w:top w:val="nil"/>
              <w:left w:val="nil"/>
              <w:bottom w:val="single" w:sz="4" w:space="0" w:color="auto"/>
              <w:right w:val="single" w:sz="4" w:space="0" w:color="auto"/>
            </w:tcBorders>
            <w:shd w:val="clear" w:color="000000" w:fill="FFFFFF"/>
            <w:vAlign w:val="center"/>
            <w:hideMark/>
          </w:tcPr>
          <w:p w14:paraId="3F82B9E8" w14:textId="77777777" w:rsidR="004D237A" w:rsidRPr="004D237A" w:rsidRDefault="004D237A" w:rsidP="004D237A">
            <w:pPr>
              <w:spacing w:line="240" w:lineRule="auto"/>
              <w:jc w:val="center"/>
              <w:rPr>
                <w:rFonts w:ascii="Segoe UI" w:eastAsia="Times New Roman" w:hAnsi="Segoe UI" w:cs="Segoe UI"/>
                <w:b/>
                <w:bCs/>
                <w:color w:val="0F1115"/>
                <w:lang w:val="en-IN"/>
              </w:rPr>
            </w:pPr>
            <w:r w:rsidRPr="004D237A">
              <w:rPr>
                <w:rFonts w:ascii="Segoe UI" w:eastAsia="Times New Roman" w:hAnsi="Segoe UI" w:cs="Segoe UI"/>
                <w:b/>
                <w:bCs/>
                <w:color w:val="0F1115"/>
                <w:lang w:val="en-IN"/>
              </w:rPr>
              <w:t>$24,701</w:t>
            </w:r>
          </w:p>
        </w:tc>
        <w:tc>
          <w:tcPr>
            <w:tcW w:w="1471" w:type="dxa"/>
            <w:tcBorders>
              <w:top w:val="nil"/>
              <w:left w:val="nil"/>
              <w:bottom w:val="single" w:sz="4" w:space="0" w:color="auto"/>
              <w:right w:val="single" w:sz="4" w:space="0" w:color="auto"/>
            </w:tcBorders>
            <w:shd w:val="clear" w:color="000000" w:fill="FFFFFF"/>
            <w:vAlign w:val="center"/>
            <w:hideMark/>
          </w:tcPr>
          <w:p w14:paraId="1522DD50" w14:textId="77777777" w:rsidR="004D237A" w:rsidRPr="004D237A" w:rsidRDefault="004D237A" w:rsidP="004D237A">
            <w:pPr>
              <w:spacing w:line="240" w:lineRule="auto"/>
              <w:jc w:val="center"/>
              <w:rPr>
                <w:rFonts w:ascii="Segoe UI" w:eastAsia="Times New Roman" w:hAnsi="Segoe UI" w:cs="Segoe UI"/>
                <w:b/>
                <w:bCs/>
                <w:color w:val="0F1115"/>
                <w:lang w:val="en-IN"/>
              </w:rPr>
            </w:pPr>
            <w:r w:rsidRPr="004D237A">
              <w:rPr>
                <w:rFonts w:ascii="Segoe UI" w:eastAsia="Times New Roman" w:hAnsi="Segoe UI" w:cs="Segoe UI"/>
                <w:b/>
                <w:bCs/>
                <w:color w:val="0F1115"/>
                <w:lang w:val="en-IN"/>
              </w:rPr>
              <w:t>$25,553</w:t>
            </w:r>
          </w:p>
        </w:tc>
        <w:tc>
          <w:tcPr>
            <w:tcW w:w="1470" w:type="dxa"/>
            <w:tcBorders>
              <w:top w:val="nil"/>
              <w:left w:val="nil"/>
              <w:bottom w:val="single" w:sz="4" w:space="0" w:color="auto"/>
              <w:right w:val="single" w:sz="4" w:space="0" w:color="auto"/>
            </w:tcBorders>
            <w:shd w:val="clear" w:color="000000" w:fill="FFFFFF"/>
            <w:vAlign w:val="center"/>
            <w:hideMark/>
          </w:tcPr>
          <w:p w14:paraId="75910C58" w14:textId="77777777" w:rsidR="004D237A" w:rsidRPr="004D237A" w:rsidRDefault="004D237A" w:rsidP="004D237A">
            <w:pPr>
              <w:spacing w:line="240" w:lineRule="auto"/>
              <w:jc w:val="center"/>
              <w:rPr>
                <w:rFonts w:ascii="Segoe UI" w:eastAsia="Times New Roman" w:hAnsi="Segoe UI" w:cs="Segoe UI"/>
                <w:b/>
                <w:bCs/>
                <w:color w:val="0F1115"/>
                <w:lang w:val="en-IN"/>
              </w:rPr>
            </w:pPr>
            <w:r w:rsidRPr="004D237A">
              <w:rPr>
                <w:rFonts w:ascii="Segoe UI" w:eastAsia="Times New Roman" w:hAnsi="Segoe UI" w:cs="Segoe UI"/>
                <w:b/>
                <w:bCs/>
                <w:color w:val="0F1115"/>
                <w:lang w:val="en-IN"/>
              </w:rPr>
              <w:t>$24,815</w:t>
            </w:r>
          </w:p>
        </w:tc>
        <w:tc>
          <w:tcPr>
            <w:tcW w:w="1525" w:type="dxa"/>
            <w:tcBorders>
              <w:top w:val="nil"/>
              <w:left w:val="nil"/>
              <w:bottom w:val="single" w:sz="4" w:space="0" w:color="auto"/>
              <w:right w:val="single" w:sz="4" w:space="0" w:color="auto"/>
            </w:tcBorders>
            <w:shd w:val="clear" w:color="000000" w:fill="FFFFFF"/>
            <w:vAlign w:val="center"/>
            <w:hideMark/>
          </w:tcPr>
          <w:p w14:paraId="58937458" w14:textId="77777777" w:rsidR="004D237A" w:rsidRPr="004D237A" w:rsidRDefault="004D237A" w:rsidP="004D237A">
            <w:pPr>
              <w:spacing w:line="240" w:lineRule="auto"/>
              <w:jc w:val="center"/>
              <w:rPr>
                <w:rFonts w:ascii="Segoe UI" w:eastAsia="Times New Roman" w:hAnsi="Segoe UI" w:cs="Segoe UI"/>
                <w:b/>
                <w:bCs/>
                <w:color w:val="0F1115"/>
                <w:lang w:val="en-IN"/>
              </w:rPr>
            </w:pPr>
            <w:r w:rsidRPr="004D237A">
              <w:rPr>
                <w:rFonts w:ascii="Segoe UI" w:eastAsia="Times New Roman" w:hAnsi="Segoe UI" w:cs="Segoe UI"/>
                <w:b/>
                <w:bCs/>
                <w:color w:val="0F1115"/>
                <w:lang w:val="en-IN"/>
              </w:rPr>
              <w:t>$25,674</w:t>
            </w:r>
          </w:p>
        </w:tc>
        <w:tc>
          <w:tcPr>
            <w:tcW w:w="1636" w:type="dxa"/>
            <w:tcBorders>
              <w:top w:val="nil"/>
              <w:left w:val="nil"/>
              <w:bottom w:val="single" w:sz="4" w:space="0" w:color="auto"/>
              <w:right w:val="single" w:sz="4" w:space="0" w:color="auto"/>
            </w:tcBorders>
            <w:shd w:val="clear" w:color="000000" w:fill="FFFFFF"/>
            <w:vAlign w:val="center"/>
            <w:hideMark/>
          </w:tcPr>
          <w:p w14:paraId="2BE32EDC" w14:textId="77777777" w:rsidR="004D237A" w:rsidRPr="004D237A" w:rsidRDefault="004D237A" w:rsidP="004D237A">
            <w:pPr>
              <w:spacing w:line="240" w:lineRule="auto"/>
              <w:jc w:val="center"/>
              <w:rPr>
                <w:rFonts w:ascii="Segoe UI" w:eastAsia="Times New Roman" w:hAnsi="Segoe UI" w:cs="Segoe UI"/>
                <w:b/>
                <w:bCs/>
                <w:color w:val="0F1115"/>
                <w:lang w:val="en-IN"/>
              </w:rPr>
            </w:pPr>
            <w:r w:rsidRPr="004D237A">
              <w:rPr>
                <w:rFonts w:ascii="Segoe UI" w:eastAsia="Times New Roman" w:hAnsi="Segoe UI" w:cs="Segoe UI"/>
                <w:b/>
                <w:bCs/>
                <w:color w:val="0F1115"/>
                <w:lang w:val="en-IN"/>
              </w:rPr>
              <w:t>$26,182</w:t>
            </w:r>
          </w:p>
        </w:tc>
      </w:tr>
      <w:tr w:rsidR="007F4A41" w:rsidRPr="00AB3D7F" w14:paraId="36A6540A" w14:textId="77777777" w:rsidTr="00B158E9">
        <w:trPr>
          <w:trHeight w:val="217"/>
        </w:trPr>
        <w:tc>
          <w:tcPr>
            <w:tcW w:w="9963" w:type="dxa"/>
            <w:gridSpan w:val="6"/>
            <w:tcBorders>
              <w:top w:val="nil"/>
              <w:left w:val="single" w:sz="4" w:space="0" w:color="auto"/>
              <w:bottom w:val="single" w:sz="4" w:space="0" w:color="auto"/>
              <w:right w:val="single" w:sz="4" w:space="0" w:color="auto"/>
            </w:tcBorders>
            <w:shd w:val="clear" w:color="000000" w:fill="FFFFFF"/>
            <w:vAlign w:val="center"/>
          </w:tcPr>
          <w:p w14:paraId="4B5C7FF9" w14:textId="4A448508" w:rsidR="007F4A41" w:rsidRPr="00AB3D7F" w:rsidRDefault="007F4A41" w:rsidP="007F4A41">
            <w:pPr>
              <w:spacing w:line="240" w:lineRule="auto"/>
              <w:jc w:val="center"/>
              <w:rPr>
                <w:rFonts w:ascii="Segoe UI" w:eastAsia="Times New Roman" w:hAnsi="Segoe UI" w:cs="Segoe UI"/>
                <w:b/>
                <w:bCs/>
                <w:color w:val="0F1115"/>
                <w:highlight w:val="yellow"/>
                <w:lang w:val="en-IN"/>
              </w:rPr>
            </w:pPr>
            <w:r>
              <w:rPr>
                <w:rFonts w:ascii="Segoe UI" w:eastAsia="Times New Roman" w:hAnsi="Segoe UI" w:cs="Segoe UI"/>
                <w:b/>
                <w:bCs/>
                <w:color w:val="0F1115"/>
                <w:highlight w:val="yellow"/>
                <w:lang w:val="en-IN"/>
              </w:rPr>
              <w:t xml:space="preserve">INCOME SHEET </w:t>
            </w:r>
            <w:proofErr w:type="gramStart"/>
            <w:r>
              <w:rPr>
                <w:rFonts w:ascii="Segoe UI" w:eastAsia="Times New Roman" w:hAnsi="Segoe UI" w:cs="Segoe UI"/>
                <w:b/>
                <w:bCs/>
                <w:color w:val="0F1115"/>
                <w:highlight w:val="yellow"/>
                <w:lang w:val="en-IN"/>
              </w:rPr>
              <w:t>TABLE :</w:t>
            </w:r>
            <w:proofErr w:type="gramEnd"/>
            <w:r>
              <w:rPr>
                <w:rFonts w:ascii="Segoe UI" w:eastAsia="Times New Roman" w:hAnsi="Segoe UI" w:cs="Segoe UI"/>
                <w:b/>
                <w:bCs/>
                <w:color w:val="0F1115"/>
                <w:highlight w:val="yellow"/>
                <w:lang w:val="en-IN"/>
              </w:rPr>
              <w:t xml:space="preserve"> 02</w:t>
            </w:r>
          </w:p>
        </w:tc>
      </w:tr>
      <w:tr w:rsidR="007F4A41" w:rsidRPr="00AB3D7F" w14:paraId="639023DD" w14:textId="77777777" w:rsidTr="00AB3D7F">
        <w:trPr>
          <w:trHeight w:val="217"/>
        </w:trPr>
        <w:tc>
          <w:tcPr>
            <w:tcW w:w="2190" w:type="dxa"/>
            <w:tcBorders>
              <w:top w:val="nil"/>
              <w:left w:val="single" w:sz="4" w:space="0" w:color="auto"/>
              <w:bottom w:val="single" w:sz="4" w:space="0" w:color="auto"/>
              <w:right w:val="single" w:sz="4" w:space="0" w:color="auto"/>
            </w:tcBorders>
            <w:shd w:val="clear" w:color="000000" w:fill="FFFFFF"/>
            <w:vAlign w:val="center"/>
            <w:hideMark/>
          </w:tcPr>
          <w:p w14:paraId="3BD3F34A" w14:textId="5D888038" w:rsidR="007F4A41" w:rsidRPr="00AB3D7F" w:rsidRDefault="007F4A41" w:rsidP="00AB3D7F">
            <w:pPr>
              <w:spacing w:line="240" w:lineRule="auto"/>
              <w:rPr>
                <w:rFonts w:ascii="Segoe UI" w:eastAsia="Times New Roman" w:hAnsi="Segoe UI" w:cs="Segoe UI"/>
                <w:b/>
                <w:bCs/>
                <w:color w:val="0F1115"/>
                <w:highlight w:val="yellow"/>
                <w:lang w:val="en-IN"/>
              </w:rPr>
            </w:pPr>
            <w:r w:rsidRPr="00AB3D7F">
              <w:rPr>
                <w:rFonts w:ascii="Segoe UI" w:eastAsia="Times New Roman" w:hAnsi="Segoe UI" w:cs="Segoe UI"/>
                <w:b/>
                <w:bCs/>
                <w:color w:val="0F1115"/>
                <w:highlight w:val="yellow"/>
                <w:lang w:val="en-IN"/>
              </w:rPr>
              <w:t>I</w:t>
            </w:r>
          </w:p>
          <w:p w14:paraId="4D293B05" w14:textId="77777777" w:rsidR="007F4A41" w:rsidRPr="00AB3D7F" w:rsidRDefault="007F4A41" w:rsidP="00AB3D7F">
            <w:pPr>
              <w:spacing w:line="240" w:lineRule="auto"/>
              <w:jc w:val="center"/>
              <w:rPr>
                <w:rFonts w:ascii="Segoe UI" w:eastAsia="Times New Roman" w:hAnsi="Segoe UI" w:cs="Segoe UI"/>
                <w:b/>
                <w:bCs/>
                <w:color w:val="0F1115"/>
                <w:highlight w:val="yellow"/>
                <w:lang w:val="en-IN"/>
              </w:rPr>
            </w:pPr>
          </w:p>
          <w:p w14:paraId="25F2E2A5" w14:textId="6AA7A0E2" w:rsidR="007F4A41" w:rsidRPr="00AB3D7F" w:rsidRDefault="007F4A41" w:rsidP="00AB3D7F">
            <w:pPr>
              <w:spacing w:line="240" w:lineRule="auto"/>
              <w:jc w:val="center"/>
              <w:rPr>
                <w:rFonts w:ascii="Segoe UI" w:eastAsia="Times New Roman" w:hAnsi="Segoe UI" w:cs="Segoe UI"/>
                <w:b/>
                <w:bCs/>
                <w:color w:val="0F1115"/>
                <w:lang w:val="en-IN"/>
              </w:rPr>
            </w:pPr>
          </w:p>
        </w:tc>
        <w:tc>
          <w:tcPr>
            <w:tcW w:w="1671" w:type="dxa"/>
            <w:tcBorders>
              <w:top w:val="nil"/>
              <w:left w:val="nil"/>
              <w:bottom w:val="single" w:sz="4" w:space="0" w:color="auto"/>
              <w:right w:val="single" w:sz="4" w:space="0" w:color="auto"/>
            </w:tcBorders>
            <w:shd w:val="clear" w:color="000000" w:fill="FFFFFF"/>
            <w:vAlign w:val="center"/>
            <w:hideMark/>
          </w:tcPr>
          <w:p w14:paraId="71ED93B4" w14:textId="7D761550" w:rsidR="007F4A41" w:rsidRPr="00AB3D7F" w:rsidRDefault="007F4A41" w:rsidP="00AB3D7F">
            <w:pPr>
              <w:spacing w:line="240" w:lineRule="auto"/>
              <w:jc w:val="center"/>
              <w:rPr>
                <w:rFonts w:ascii="Segoe UI" w:eastAsia="Times New Roman" w:hAnsi="Segoe UI" w:cs="Segoe UI"/>
                <w:b/>
                <w:bCs/>
                <w:color w:val="0F1115"/>
                <w:lang w:val="en-IN"/>
              </w:rPr>
            </w:pPr>
            <w:r w:rsidRPr="00AB3D7F">
              <w:rPr>
                <w:rFonts w:ascii="Segoe UI" w:eastAsia="Times New Roman" w:hAnsi="Segoe UI" w:cs="Segoe UI"/>
                <w:b/>
                <w:bCs/>
                <w:color w:val="0F1115"/>
                <w:highlight w:val="yellow"/>
                <w:lang w:val="en-IN"/>
              </w:rPr>
              <w:t>2020</w:t>
            </w:r>
          </w:p>
        </w:tc>
        <w:tc>
          <w:tcPr>
            <w:tcW w:w="1471" w:type="dxa"/>
            <w:tcBorders>
              <w:top w:val="nil"/>
              <w:left w:val="nil"/>
              <w:bottom w:val="single" w:sz="4" w:space="0" w:color="auto"/>
              <w:right w:val="single" w:sz="4" w:space="0" w:color="auto"/>
            </w:tcBorders>
            <w:shd w:val="clear" w:color="000000" w:fill="FFFFFF"/>
            <w:vAlign w:val="center"/>
            <w:hideMark/>
          </w:tcPr>
          <w:p w14:paraId="42485055" w14:textId="03AB3FF9" w:rsidR="007F4A41" w:rsidRPr="00AB3D7F" w:rsidRDefault="007F4A41" w:rsidP="00AB3D7F">
            <w:pPr>
              <w:spacing w:line="240" w:lineRule="auto"/>
              <w:jc w:val="center"/>
              <w:rPr>
                <w:rFonts w:ascii="Segoe UI" w:eastAsia="Times New Roman" w:hAnsi="Segoe UI" w:cs="Segoe UI"/>
                <w:b/>
                <w:bCs/>
                <w:color w:val="0F1115"/>
                <w:lang w:val="en-IN"/>
              </w:rPr>
            </w:pPr>
            <w:r w:rsidRPr="00AB3D7F">
              <w:rPr>
                <w:rFonts w:ascii="Segoe UI" w:eastAsia="Times New Roman" w:hAnsi="Segoe UI" w:cs="Segoe UI"/>
                <w:b/>
                <w:bCs/>
                <w:color w:val="0F1115"/>
                <w:highlight w:val="yellow"/>
                <w:lang w:val="en-IN"/>
              </w:rPr>
              <w:t>2021</w:t>
            </w:r>
          </w:p>
        </w:tc>
        <w:tc>
          <w:tcPr>
            <w:tcW w:w="1470" w:type="dxa"/>
            <w:tcBorders>
              <w:top w:val="nil"/>
              <w:left w:val="nil"/>
              <w:bottom w:val="single" w:sz="4" w:space="0" w:color="auto"/>
              <w:right w:val="single" w:sz="4" w:space="0" w:color="auto"/>
            </w:tcBorders>
            <w:shd w:val="clear" w:color="000000" w:fill="FFFFFF"/>
            <w:vAlign w:val="center"/>
            <w:hideMark/>
          </w:tcPr>
          <w:p w14:paraId="6B3EB51A" w14:textId="38CDD01C" w:rsidR="007F4A41" w:rsidRPr="00AB3D7F" w:rsidRDefault="007F4A41" w:rsidP="00AB3D7F">
            <w:pPr>
              <w:spacing w:line="240" w:lineRule="auto"/>
              <w:jc w:val="center"/>
              <w:rPr>
                <w:rFonts w:ascii="Segoe UI" w:eastAsia="Times New Roman" w:hAnsi="Segoe UI" w:cs="Segoe UI"/>
                <w:b/>
                <w:bCs/>
                <w:color w:val="0F1115"/>
                <w:lang w:val="en-IN"/>
              </w:rPr>
            </w:pPr>
            <w:r w:rsidRPr="00AB3D7F">
              <w:rPr>
                <w:rFonts w:ascii="Segoe UI" w:eastAsia="Times New Roman" w:hAnsi="Segoe UI" w:cs="Segoe UI"/>
                <w:b/>
                <w:bCs/>
                <w:color w:val="0F1115"/>
                <w:highlight w:val="yellow"/>
                <w:lang w:val="en-IN"/>
              </w:rPr>
              <w:t>2022</w:t>
            </w:r>
          </w:p>
        </w:tc>
        <w:tc>
          <w:tcPr>
            <w:tcW w:w="1525" w:type="dxa"/>
            <w:tcBorders>
              <w:top w:val="nil"/>
              <w:left w:val="nil"/>
              <w:bottom w:val="single" w:sz="4" w:space="0" w:color="auto"/>
              <w:right w:val="single" w:sz="4" w:space="0" w:color="auto"/>
            </w:tcBorders>
            <w:shd w:val="clear" w:color="000000" w:fill="FFFFFF"/>
            <w:vAlign w:val="center"/>
            <w:hideMark/>
          </w:tcPr>
          <w:p w14:paraId="5FB699AF" w14:textId="324366E1" w:rsidR="007F4A41" w:rsidRPr="00AB3D7F" w:rsidRDefault="007F4A41" w:rsidP="00AB3D7F">
            <w:pPr>
              <w:spacing w:line="240" w:lineRule="auto"/>
              <w:jc w:val="center"/>
              <w:rPr>
                <w:rFonts w:ascii="Segoe UI" w:eastAsia="Times New Roman" w:hAnsi="Segoe UI" w:cs="Segoe UI"/>
                <w:b/>
                <w:bCs/>
                <w:color w:val="0F1115"/>
                <w:lang w:val="en-IN"/>
              </w:rPr>
            </w:pPr>
            <w:r w:rsidRPr="00AB3D7F">
              <w:rPr>
                <w:rFonts w:ascii="Segoe UI" w:eastAsia="Times New Roman" w:hAnsi="Segoe UI" w:cs="Segoe UI"/>
                <w:b/>
                <w:bCs/>
                <w:color w:val="0F1115"/>
                <w:highlight w:val="yellow"/>
                <w:lang w:val="en-IN"/>
              </w:rPr>
              <w:t>2023</w:t>
            </w:r>
          </w:p>
        </w:tc>
        <w:tc>
          <w:tcPr>
            <w:tcW w:w="1636" w:type="dxa"/>
            <w:tcBorders>
              <w:top w:val="nil"/>
              <w:left w:val="nil"/>
              <w:bottom w:val="single" w:sz="4" w:space="0" w:color="auto"/>
              <w:right w:val="single" w:sz="4" w:space="0" w:color="auto"/>
            </w:tcBorders>
            <w:shd w:val="clear" w:color="000000" w:fill="FFFFFF"/>
            <w:vAlign w:val="center"/>
            <w:hideMark/>
          </w:tcPr>
          <w:p w14:paraId="7B32B67F" w14:textId="341B0CFD" w:rsidR="007F4A41" w:rsidRPr="00AB3D7F" w:rsidRDefault="007F4A41" w:rsidP="00AB3D7F">
            <w:pPr>
              <w:spacing w:line="240" w:lineRule="auto"/>
              <w:jc w:val="center"/>
              <w:rPr>
                <w:rFonts w:ascii="Segoe UI" w:eastAsia="Times New Roman" w:hAnsi="Segoe UI" w:cs="Segoe UI"/>
                <w:b/>
                <w:bCs/>
                <w:color w:val="0F1115"/>
                <w:lang w:val="en-IN"/>
              </w:rPr>
            </w:pPr>
            <w:r w:rsidRPr="00AB3D7F">
              <w:rPr>
                <w:rFonts w:ascii="Segoe UI" w:eastAsia="Times New Roman" w:hAnsi="Segoe UI" w:cs="Segoe UI"/>
                <w:b/>
                <w:bCs/>
                <w:color w:val="0F1115"/>
                <w:highlight w:val="yellow"/>
                <w:lang w:val="en-IN"/>
              </w:rPr>
              <w:t>2024</w:t>
            </w:r>
          </w:p>
        </w:tc>
      </w:tr>
      <w:tr w:rsidR="007F4A41" w:rsidRPr="00AB3D7F" w14:paraId="643C6163" w14:textId="77777777" w:rsidTr="00AB3D7F">
        <w:trPr>
          <w:trHeight w:val="217"/>
        </w:trPr>
        <w:tc>
          <w:tcPr>
            <w:tcW w:w="2190" w:type="dxa"/>
            <w:tcBorders>
              <w:top w:val="nil"/>
              <w:left w:val="single" w:sz="4" w:space="0" w:color="auto"/>
              <w:bottom w:val="single" w:sz="4" w:space="0" w:color="auto"/>
              <w:right w:val="single" w:sz="4" w:space="0" w:color="auto"/>
            </w:tcBorders>
            <w:shd w:val="clear" w:color="000000" w:fill="FFFFFF"/>
            <w:vAlign w:val="center"/>
            <w:hideMark/>
          </w:tcPr>
          <w:p w14:paraId="2BBCCDB2" w14:textId="56CAE6C8" w:rsidR="007F4A41" w:rsidRPr="00AB3D7F" w:rsidRDefault="007F4A41" w:rsidP="00AB3D7F">
            <w:pPr>
              <w:spacing w:line="240" w:lineRule="auto"/>
              <w:jc w:val="center"/>
              <w:rPr>
                <w:rFonts w:ascii="Segoe UI" w:eastAsia="Times New Roman" w:hAnsi="Segoe UI" w:cs="Segoe UI"/>
                <w:b/>
                <w:bCs/>
                <w:color w:val="0F1115"/>
                <w:lang w:val="en-IN"/>
              </w:rPr>
            </w:pPr>
            <w:r w:rsidRPr="00AB3D7F">
              <w:rPr>
                <w:rFonts w:ascii="Segoe UI" w:eastAsia="Times New Roman" w:hAnsi="Segoe UI" w:cs="Segoe UI"/>
                <w:b/>
                <w:bCs/>
                <w:color w:val="0F1115"/>
                <w:lang w:val="en-IN"/>
              </w:rPr>
              <w:t>REVENUES</w:t>
            </w:r>
          </w:p>
        </w:tc>
        <w:tc>
          <w:tcPr>
            <w:tcW w:w="1671" w:type="dxa"/>
            <w:tcBorders>
              <w:top w:val="nil"/>
              <w:left w:val="nil"/>
              <w:bottom w:val="single" w:sz="4" w:space="0" w:color="auto"/>
              <w:right w:val="single" w:sz="4" w:space="0" w:color="auto"/>
            </w:tcBorders>
            <w:shd w:val="clear" w:color="000000" w:fill="FFFFFF"/>
            <w:vAlign w:val="center"/>
            <w:hideMark/>
          </w:tcPr>
          <w:p w14:paraId="052BFB89" w14:textId="5F0264CD" w:rsidR="007F4A41" w:rsidRPr="00AB3D7F" w:rsidRDefault="007F4A41" w:rsidP="00AB3D7F">
            <w:pPr>
              <w:spacing w:line="240" w:lineRule="auto"/>
              <w:jc w:val="center"/>
              <w:rPr>
                <w:rFonts w:ascii="Segoe UI" w:eastAsia="Times New Roman" w:hAnsi="Segoe UI" w:cs="Segoe UI"/>
                <w:b/>
                <w:bCs/>
                <w:color w:val="0F1115"/>
                <w:lang w:val="en-IN"/>
              </w:rPr>
            </w:pPr>
            <w:r w:rsidRPr="00AB3D7F">
              <w:rPr>
                <w:rFonts w:ascii="Segoe UI" w:eastAsia="Times New Roman" w:hAnsi="Segoe UI" w:cs="Segoe UI"/>
                <w:b/>
                <w:bCs/>
                <w:color w:val="0F1115"/>
                <w:lang w:val="en-IN"/>
              </w:rPr>
              <w:t> </w:t>
            </w:r>
          </w:p>
        </w:tc>
        <w:tc>
          <w:tcPr>
            <w:tcW w:w="1471" w:type="dxa"/>
            <w:tcBorders>
              <w:top w:val="nil"/>
              <w:left w:val="nil"/>
              <w:bottom w:val="single" w:sz="4" w:space="0" w:color="auto"/>
              <w:right w:val="single" w:sz="4" w:space="0" w:color="auto"/>
            </w:tcBorders>
            <w:shd w:val="clear" w:color="000000" w:fill="FFFFFF"/>
            <w:vAlign w:val="center"/>
            <w:hideMark/>
          </w:tcPr>
          <w:p w14:paraId="035D7065" w14:textId="6AFCB4D8" w:rsidR="007F4A41" w:rsidRPr="00AB3D7F" w:rsidRDefault="007F4A41" w:rsidP="00AB3D7F">
            <w:pPr>
              <w:spacing w:line="240" w:lineRule="auto"/>
              <w:jc w:val="center"/>
              <w:rPr>
                <w:rFonts w:ascii="Segoe UI" w:eastAsia="Times New Roman" w:hAnsi="Segoe UI" w:cs="Segoe UI"/>
                <w:b/>
                <w:bCs/>
                <w:color w:val="0F1115"/>
                <w:lang w:val="en-IN"/>
              </w:rPr>
            </w:pPr>
            <w:r w:rsidRPr="00AB3D7F">
              <w:rPr>
                <w:rFonts w:ascii="Segoe UI" w:eastAsia="Times New Roman" w:hAnsi="Segoe UI" w:cs="Segoe UI"/>
                <w:b/>
                <w:bCs/>
                <w:color w:val="0F1115"/>
                <w:lang w:val="en-IN"/>
              </w:rPr>
              <w:t> </w:t>
            </w:r>
          </w:p>
        </w:tc>
        <w:tc>
          <w:tcPr>
            <w:tcW w:w="1470" w:type="dxa"/>
            <w:tcBorders>
              <w:top w:val="nil"/>
              <w:left w:val="nil"/>
              <w:bottom w:val="single" w:sz="4" w:space="0" w:color="auto"/>
              <w:right w:val="single" w:sz="4" w:space="0" w:color="auto"/>
            </w:tcBorders>
            <w:shd w:val="clear" w:color="000000" w:fill="FFFFFF"/>
            <w:vAlign w:val="center"/>
            <w:hideMark/>
          </w:tcPr>
          <w:p w14:paraId="32AD79F4" w14:textId="10A7377B" w:rsidR="007F4A41" w:rsidRPr="00AB3D7F" w:rsidRDefault="007F4A41" w:rsidP="00AB3D7F">
            <w:pPr>
              <w:spacing w:line="240" w:lineRule="auto"/>
              <w:jc w:val="center"/>
              <w:rPr>
                <w:rFonts w:ascii="Segoe UI" w:eastAsia="Times New Roman" w:hAnsi="Segoe UI" w:cs="Segoe UI"/>
                <w:b/>
                <w:bCs/>
                <w:color w:val="0F1115"/>
                <w:lang w:val="en-IN"/>
              </w:rPr>
            </w:pPr>
            <w:r w:rsidRPr="00AB3D7F">
              <w:rPr>
                <w:rFonts w:ascii="Segoe UI" w:eastAsia="Times New Roman" w:hAnsi="Segoe UI" w:cs="Segoe UI"/>
                <w:b/>
                <w:bCs/>
                <w:color w:val="0F1115"/>
                <w:lang w:val="en-IN"/>
              </w:rPr>
              <w:t> </w:t>
            </w:r>
          </w:p>
        </w:tc>
        <w:tc>
          <w:tcPr>
            <w:tcW w:w="1525" w:type="dxa"/>
            <w:tcBorders>
              <w:top w:val="nil"/>
              <w:left w:val="nil"/>
              <w:bottom w:val="single" w:sz="4" w:space="0" w:color="auto"/>
              <w:right w:val="single" w:sz="4" w:space="0" w:color="auto"/>
            </w:tcBorders>
            <w:shd w:val="clear" w:color="000000" w:fill="FFFFFF"/>
            <w:vAlign w:val="center"/>
            <w:hideMark/>
          </w:tcPr>
          <w:p w14:paraId="442C6660" w14:textId="24F47853" w:rsidR="007F4A41" w:rsidRPr="00AB3D7F" w:rsidRDefault="007F4A41" w:rsidP="00AB3D7F">
            <w:pPr>
              <w:spacing w:line="240" w:lineRule="auto"/>
              <w:jc w:val="center"/>
              <w:rPr>
                <w:rFonts w:ascii="Segoe UI" w:eastAsia="Times New Roman" w:hAnsi="Segoe UI" w:cs="Segoe UI"/>
                <w:b/>
                <w:bCs/>
                <w:color w:val="0F1115"/>
                <w:lang w:val="en-IN"/>
              </w:rPr>
            </w:pPr>
            <w:r w:rsidRPr="00AB3D7F">
              <w:rPr>
                <w:rFonts w:ascii="Segoe UI" w:eastAsia="Times New Roman" w:hAnsi="Segoe UI" w:cs="Segoe UI"/>
                <w:b/>
                <w:bCs/>
                <w:color w:val="0F1115"/>
                <w:lang w:val="en-IN"/>
              </w:rPr>
              <w:t> </w:t>
            </w:r>
          </w:p>
        </w:tc>
        <w:tc>
          <w:tcPr>
            <w:tcW w:w="1636" w:type="dxa"/>
            <w:tcBorders>
              <w:top w:val="nil"/>
              <w:left w:val="nil"/>
              <w:bottom w:val="single" w:sz="4" w:space="0" w:color="auto"/>
              <w:right w:val="single" w:sz="4" w:space="0" w:color="auto"/>
            </w:tcBorders>
            <w:shd w:val="clear" w:color="000000" w:fill="FFFFFF"/>
            <w:vAlign w:val="center"/>
            <w:hideMark/>
          </w:tcPr>
          <w:p w14:paraId="76603774" w14:textId="3CA0207F" w:rsidR="007F4A41" w:rsidRPr="00AB3D7F" w:rsidRDefault="007F4A41" w:rsidP="00AB3D7F">
            <w:pPr>
              <w:spacing w:line="240" w:lineRule="auto"/>
              <w:jc w:val="center"/>
              <w:rPr>
                <w:rFonts w:ascii="Segoe UI" w:eastAsia="Times New Roman" w:hAnsi="Segoe UI" w:cs="Segoe UI"/>
                <w:b/>
                <w:bCs/>
                <w:color w:val="0F1115"/>
                <w:lang w:val="en-IN"/>
              </w:rPr>
            </w:pPr>
            <w:r w:rsidRPr="00AB3D7F">
              <w:rPr>
                <w:rFonts w:ascii="Segoe UI" w:eastAsia="Times New Roman" w:hAnsi="Segoe UI" w:cs="Segoe UI"/>
                <w:b/>
                <w:bCs/>
                <w:color w:val="0F1115"/>
                <w:lang w:val="en-IN"/>
              </w:rPr>
              <w:t> </w:t>
            </w:r>
          </w:p>
        </w:tc>
      </w:tr>
      <w:tr w:rsidR="007F4A41" w:rsidRPr="00AB3D7F" w14:paraId="481537A0" w14:textId="77777777" w:rsidTr="00AB3D7F">
        <w:trPr>
          <w:trHeight w:val="217"/>
        </w:trPr>
        <w:tc>
          <w:tcPr>
            <w:tcW w:w="2190" w:type="dxa"/>
            <w:tcBorders>
              <w:top w:val="nil"/>
              <w:left w:val="single" w:sz="4" w:space="0" w:color="auto"/>
              <w:bottom w:val="single" w:sz="4" w:space="0" w:color="auto"/>
              <w:right w:val="single" w:sz="4" w:space="0" w:color="auto"/>
            </w:tcBorders>
            <w:shd w:val="clear" w:color="000000" w:fill="FFFFFF"/>
            <w:vAlign w:val="center"/>
            <w:hideMark/>
          </w:tcPr>
          <w:p w14:paraId="7B7103BB" w14:textId="641E5320" w:rsidR="007F4A41" w:rsidRPr="00AB3D7F" w:rsidRDefault="007F4A41" w:rsidP="00AB3D7F">
            <w:pPr>
              <w:spacing w:line="240" w:lineRule="auto"/>
              <w:jc w:val="center"/>
              <w:rPr>
                <w:rFonts w:ascii="Segoe UI" w:eastAsia="Times New Roman" w:hAnsi="Segoe UI" w:cs="Segoe UI"/>
                <w:b/>
                <w:bCs/>
                <w:color w:val="0F1115"/>
                <w:lang w:val="en-IN"/>
              </w:rPr>
            </w:pPr>
            <w:r w:rsidRPr="00AB3D7F">
              <w:rPr>
                <w:rFonts w:ascii="Segoe UI" w:eastAsia="Times New Roman" w:hAnsi="Segoe UI" w:cs="Segoe UI"/>
                <w:b/>
                <w:bCs/>
                <w:color w:val="0F1115"/>
                <w:lang w:val="en-IN"/>
              </w:rPr>
              <w:t>Base management fees</w:t>
            </w:r>
          </w:p>
        </w:tc>
        <w:tc>
          <w:tcPr>
            <w:tcW w:w="1671" w:type="dxa"/>
            <w:tcBorders>
              <w:top w:val="nil"/>
              <w:left w:val="nil"/>
              <w:bottom w:val="single" w:sz="4" w:space="0" w:color="auto"/>
              <w:right w:val="single" w:sz="4" w:space="0" w:color="auto"/>
            </w:tcBorders>
            <w:shd w:val="clear" w:color="000000" w:fill="FFFFFF"/>
            <w:vAlign w:val="center"/>
            <w:hideMark/>
          </w:tcPr>
          <w:p w14:paraId="39A904EF" w14:textId="7F549246" w:rsidR="007F4A41" w:rsidRPr="00AB3D7F" w:rsidRDefault="007F4A41" w:rsidP="00AB3D7F">
            <w:pPr>
              <w:spacing w:line="240" w:lineRule="auto"/>
              <w:jc w:val="center"/>
              <w:rPr>
                <w:rFonts w:ascii="Segoe UI" w:eastAsia="Times New Roman" w:hAnsi="Segoe UI" w:cs="Segoe UI"/>
                <w:b/>
                <w:bCs/>
                <w:color w:val="0F1115"/>
                <w:lang w:val="en-IN"/>
              </w:rPr>
            </w:pPr>
            <w:r w:rsidRPr="00AB3D7F">
              <w:rPr>
                <w:rFonts w:ascii="Segoe UI" w:eastAsia="Times New Roman" w:hAnsi="Segoe UI" w:cs="Segoe UI"/>
                <w:b/>
                <w:bCs/>
                <w:color w:val="0F1115"/>
                <w:lang w:val="en-IN"/>
              </w:rPr>
              <w:t>$443</w:t>
            </w:r>
          </w:p>
        </w:tc>
        <w:tc>
          <w:tcPr>
            <w:tcW w:w="1471" w:type="dxa"/>
            <w:tcBorders>
              <w:top w:val="nil"/>
              <w:left w:val="nil"/>
              <w:bottom w:val="single" w:sz="4" w:space="0" w:color="auto"/>
              <w:right w:val="single" w:sz="4" w:space="0" w:color="auto"/>
            </w:tcBorders>
            <w:shd w:val="clear" w:color="000000" w:fill="FFFFFF"/>
            <w:vAlign w:val="center"/>
            <w:hideMark/>
          </w:tcPr>
          <w:p w14:paraId="242F2329" w14:textId="4421BDFB" w:rsidR="007F4A41" w:rsidRPr="00AB3D7F" w:rsidRDefault="007F4A41" w:rsidP="00AB3D7F">
            <w:pPr>
              <w:spacing w:line="240" w:lineRule="auto"/>
              <w:jc w:val="center"/>
              <w:rPr>
                <w:rFonts w:ascii="Segoe UI" w:eastAsia="Times New Roman" w:hAnsi="Segoe UI" w:cs="Segoe UI"/>
                <w:b/>
                <w:bCs/>
                <w:color w:val="0F1115"/>
                <w:lang w:val="en-IN"/>
              </w:rPr>
            </w:pPr>
            <w:r w:rsidRPr="00AB3D7F">
              <w:rPr>
                <w:rFonts w:ascii="Segoe UI" w:eastAsia="Times New Roman" w:hAnsi="Segoe UI" w:cs="Segoe UI"/>
                <w:b/>
                <w:bCs/>
                <w:color w:val="0F1115"/>
                <w:lang w:val="en-IN"/>
              </w:rPr>
              <w:t>$669</w:t>
            </w:r>
          </w:p>
        </w:tc>
        <w:tc>
          <w:tcPr>
            <w:tcW w:w="1470" w:type="dxa"/>
            <w:tcBorders>
              <w:top w:val="nil"/>
              <w:left w:val="nil"/>
              <w:bottom w:val="single" w:sz="4" w:space="0" w:color="auto"/>
              <w:right w:val="single" w:sz="4" w:space="0" w:color="auto"/>
            </w:tcBorders>
            <w:shd w:val="clear" w:color="000000" w:fill="FFFFFF"/>
            <w:vAlign w:val="center"/>
            <w:hideMark/>
          </w:tcPr>
          <w:p w14:paraId="3F64A9AC" w14:textId="648EF24A" w:rsidR="007F4A41" w:rsidRPr="00AB3D7F" w:rsidRDefault="007F4A41" w:rsidP="00AB3D7F">
            <w:pPr>
              <w:spacing w:line="240" w:lineRule="auto"/>
              <w:jc w:val="center"/>
              <w:rPr>
                <w:rFonts w:ascii="Segoe UI" w:eastAsia="Times New Roman" w:hAnsi="Segoe UI" w:cs="Segoe UI"/>
                <w:b/>
                <w:bCs/>
                <w:color w:val="0F1115"/>
                <w:lang w:val="en-IN"/>
              </w:rPr>
            </w:pPr>
            <w:r w:rsidRPr="00AB3D7F">
              <w:rPr>
                <w:rFonts w:ascii="Segoe UI" w:eastAsia="Times New Roman" w:hAnsi="Segoe UI" w:cs="Segoe UI"/>
                <w:b/>
                <w:bCs/>
                <w:color w:val="0F1115"/>
                <w:lang w:val="en-IN"/>
              </w:rPr>
              <w:t>$1,044</w:t>
            </w:r>
          </w:p>
        </w:tc>
        <w:tc>
          <w:tcPr>
            <w:tcW w:w="1525" w:type="dxa"/>
            <w:tcBorders>
              <w:top w:val="nil"/>
              <w:left w:val="nil"/>
              <w:bottom w:val="single" w:sz="4" w:space="0" w:color="auto"/>
              <w:right w:val="single" w:sz="4" w:space="0" w:color="auto"/>
            </w:tcBorders>
            <w:shd w:val="clear" w:color="000000" w:fill="FFFFFF"/>
            <w:vAlign w:val="center"/>
            <w:hideMark/>
          </w:tcPr>
          <w:p w14:paraId="13CDF3CB" w14:textId="0D800471" w:rsidR="007F4A41" w:rsidRPr="00AB3D7F" w:rsidRDefault="007F4A41" w:rsidP="00AB3D7F">
            <w:pPr>
              <w:spacing w:line="240" w:lineRule="auto"/>
              <w:jc w:val="center"/>
              <w:rPr>
                <w:rFonts w:ascii="Segoe UI" w:eastAsia="Times New Roman" w:hAnsi="Segoe UI" w:cs="Segoe UI"/>
                <w:b/>
                <w:bCs/>
                <w:color w:val="0F1115"/>
                <w:lang w:val="en-IN"/>
              </w:rPr>
            </w:pPr>
            <w:r w:rsidRPr="00AB3D7F">
              <w:rPr>
                <w:rFonts w:ascii="Segoe UI" w:eastAsia="Times New Roman" w:hAnsi="Segoe UI" w:cs="Segoe UI"/>
                <w:b/>
                <w:bCs/>
                <w:color w:val="0F1115"/>
                <w:lang w:val="en-IN"/>
              </w:rPr>
              <w:t>$1,238</w:t>
            </w:r>
          </w:p>
        </w:tc>
        <w:tc>
          <w:tcPr>
            <w:tcW w:w="1636" w:type="dxa"/>
            <w:tcBorders>
              <w:top w:val="nil"/>
              <w:left w:val="nil"/>
              <w:bottom w:val="single" w:sz="4" w:space="0" w:color="auto"/>
              <w:right w:val="single" w:sz="4" w:space="0" w:color="auto"/>
            </w:tcBorders>
            <w:shd w:val="clear" w:color="000000" w:fill="FFFFFF"/>
            <w:vAlign w:val="center"/>
            <w:hideMark/>
          </w:tcPr>
          <w:p w14:paraId="5F0E7116" w14:textId="71993F89" w:rsidR="007F4A41" w:rsidRPr="00AB3D7F" w:rsidRDefault="007F4A41" w:rsidP="00AB3D7F">
            <w:pPr>
              <w:spacing w:line="240" w:lineRule="auto"/>
              <w:jc w:val="center"/>
              <w:rPr>
                <w:rFonts w:ascii="Segoe UI" w:eastAsia="Times New Roman" w:hAnsi="Segoe UI" w:cs="Segoe UI"/>
                <w:b/>
                <w:bCs/>
                <w:color w:val="0F1115"/>
                <w:lang w:val="en-IN"/>
              </w:rPr>
            </w:pPr>
            <w:r w:rsidRPr="00AB3D7F">
              <w:rPr>
                <w:rFonts w:ascii="Segoe UI" w:eastAsia="Times New Roman" w:hAnsi="Segoe UI" w:cs="Segoe UI"/>
                <w:b/>
                <w:bCs/>
                <w:color w:val="0F1115"/>
                <w:lang w:val="en-IN"/>
              </w:rPr>
              <w:t>$1,364</w:t>
            </w:r>
          </w:p>
        </w:tc>
      </w:tr>
      <w:tr w:rsidR="007F4A41" w:rsidRPr="00AB3D7F" w14:paraId="23DB9EA0" w14:textId="77777777" w:rsidTr="00AB3D7F">
        <w:trPr>
          <w:trHeight w:val="217"/>
        </w:trPr>
        <w:tc>
          <w:tcPr>
            <w:tcW w:w="2190" w:type="dxa"/>
            <w:tcBorders>
              <w:top w:val="nil"/>
              <w:left w:val="single" w:sz="4" w:space="0" w:color="auto"/>
              <w:bottom w:val="single" w:sz="4" w:space="0" w:color="auto"/>
              <w:right w:val="single" w:sz="4" w:space="0" w:color="auto"/>
            </w:tcBorders>
            <w:shd w:val="clear" w:color="000000" w:fill="FFFFFF"/>
            <w:vAlign w:val="center"/>
            <w:hideMark/>
          </w:tcPr>
          <w:p w14:paraId="7103DEC5" w14:textId="4220CAAB" w:rsidR="007F4A41" w:rsidRPr="00AB3D7F" w:rsidRDefault="007F4A41" w:rsidP="00AB3D7F">
            <w:pPr>
              <w:spacing w:line="240" w:lineRule="auto"/>
              <w:jc w:val="center"/>
              <w:rPr>
                <w:rFonts w:ascii="Segoe UI" w:eastAsia="Times New Roman" w:hAnsi="Segoe UI" w:cs="Segoe UI"/>
                <w:b/>
                <w:bCs/>
                <w:color w:val="0F1115"/>
                <w:lang w:val="en-IN"/>
              </w:rPr>
            </w:pPr>
            <w:r w:rsidRPr="00AB3D7F">
              <w:rPr>
                <w:rFonts w:ascii="Segoe UI" w:eastAsia="Times New Roman" w:hAnsi="Segoe UI" w:cs="Segoe UI"/>
                <w:b/>
                <w:bCs/>
                <w:color w:val="0F1115"/>
                <w:lang w:val="en-IN"/>
              </w:rPr>
              <w:t>Franchise fees</w:t>
            </w:r>
          </w:p>
        </w:tc>
        <w:tc>
          <w:tcPr>
            <w:tcW w:w="1671" w:type="dxa"/>
            <w:tcBorders>
              <w:top w:val="nil"/>
              <w:left w:val="nil"/>
              <w:bottom w:val="single" w:sz="4" w:space="0" w:color="auto"/>
              <w:right w:val="single" w:sz="4" w:space="0" w:color="auto"/>
            </w:tcBorders>
            <w:shd w:val="clear" w:color="000000" w:fill="FFFFFF"/>
            <w:vAlign w:val="center"/>
            <w:hideMark/>
          </w:tcPr>
          <w:p w14:paraId="3C86301D" w14:textId="07104660" w:rsidR="007F4A41" w:rsidRPr="00AB3D7F" w:rsidRDefault="007F4A41" w:rsidP="00AB3D7F">
            <w:pPr>
              <w:spacing w:line="240" w:lineRule="auto"/>
              <w:jc w:val="center"/>
              <w:rPr>
                <w:rFonts w:ascii="Segoe UI" w:eastAsia="Times New Roman" w:hAnsi="Segoe UI" w:cs="Segoe UI"/>
                <w:b/>
                <w:bCs/>
                <w:color w:val="0F1115"/>
                <w:lang w:val="en-IN"/>
              </w:rPr>
            </w:pPr>
            <w:r w:rsidRPr="00AB3D7F">
              <w:rPr>
                <w:rFonts w:ascii="Segoe UI" w:eastAsia="Times New Roman" w:hAnsi="Segoe UI" w:cs="Segoe UI"/>
                <w:b/>
                <w:bCs/>
                <w:color w:val="0F1115"/>
                <w:lang w:val="en-IN"/>
              </w:rPr>
              <w:t>$1,153</w:t>
            </w:r>
          </w:p>
        </w:tc>
        <w:tc>
          <w:tcPr>
            <w:tcW w:w="1471" w:type="dxa"/>
            <w:tcBorders>
              <w:top w:val="nil"/>
              <w:left w:val="nil"/>
              <w:bottom w:val="single" w:sz="4" w:space="0" w:color="auto"/>
              <w:right w:val="single" w:sz="4" w:space="0" w:color="auto"/>
            </w:tcBorders>
            <w:shd w:val="clear" w:color="000000" w:fill="FFFFFF"/>
            <w:vAlign w:val="center"/>
            <w:hideMark/>
          </w:tcPr>
          <w:p w14:paraId="02F0AED1" w14:textId="4492EC62" w:rsidR="007F4A41" w:rsidRPr="00AB3D7F" w:rsidRDefault="007F4A41" w:rsidP="00AB3D7F">
            <w:pPr>
              <w:spacing w:line="240" w:lineRule="auto"/>
              <w:jc w:val="center"/>
              <w:rPr>
                <w:rFonts w:ascii="Segoe UI" w:eastAsia="Times New Roman" w:hAnsi="Segoe UI" w:cs="Segoe UI"/>
                <w:b/>
                <w:bCs/>
                <w:color w:val="0F1115"/>
                <w:lang w:val="en-IN"/>
              </w:rPr>
            </w:pPr>
            <w:r w:rsidRPr="00AB3D7F">
              <w:rPr>
                <w:rFonts w:ascii="Segoe UI" w:eastAsia="Times New Roman" w:hAnsi="Segoe UI" w:cs="Segoe UI"/>
                <w:b/>
                <w:bCs/>
                <w:color w:val="0F1115"/>
                <w:lang w:val="en-IN"/>
              </w:rPr>
              <w:t>$1,790</w:t>
            </w:r>
          </w:p>
        </w:tc>
        <w:tc>
          <w:tcPr>
            <w:tcW w:w="1470" w:type="dxa"/>
            <w:tcBorders>
              <w:top w:val="nil"/>
              <w:left w:val="nil"/>
              <w:bottom w:val="single" w:sz="4" w:space="0" w:color="auto"/>
              <w:right w:val="single" w:sz="4" w:space="0" w:color="auto"/>
            </w:tcBorders>
            <w:shd w:val="clear" w:color="000000" w:fill="FFFFFF"/>
            <w:vAlign w:val="center"/>
            <w:hideMark/>
          </w:tcPr>
          <w:p w14:paraId="666F3914" w14:textId="6C7963D3" w:rsidR="007F4A41" w:rsidRPr="00AB3D7F" w:rsidRDefault="007F4A41" w:rsidP="00AB3D7F">
            <w:pPr>
              <w:spacing w:line="240" w:lineRule="auto"/>
              <w:jc w:val="center"/>
              <w:rPr>
                <w:rFonts w:ascii="Segoe UI" w:eastAsia="Times New Roman" w:hAnsi="Segoe UI" w:cs="Segoe UI"/>
                <w:b/>
                <w:bCs/>
                <w:color w:val="0F1115"/>
                <w:lang w:val="en-IN"/>
              </w:rPr>
            </w:pPr>
            <w:r w:rsidRPr="00AB3D7F">
              <w:rPr>
                <w:rFonts w:ascii="Segoe UI" w:eastAsia="Times New Roman" w:hAnsi="Segoe UI" w:cs="Segoe UI"/>
                <w:b/>
                <w:bCs/>
                <w:color w:val="0F1115"/>
                <w:lang w:val="en-IN"/>
              </w:rPr>
              <w:t>$2,505</w:t>
            </w:r>
          </w:p>
        </w:tc>
        <w:tc>
          <w:tcPr>
            <w:tcW w:w="1525" w:type="dxa"/>
            <w:tcBorders>
              <w:top w:val="nil"/>
              <w:left w:val="nil"/>
              <w:bottom w:val="single" w:sz="4" w:space="0" w:color="auto"/>
              <w:right w:val="single" w:sz="4" w:space="0" w:color="auto"/>
            </w:tcBorders>
            <w:shd w:val="clear" w:color="000000" w:fill="FFFFFF"/>
            <w:vAlign w:val="center"/>
            <w:hideMark/>
          </w:tcPr>
          <w:p w14:paraId="53ED941A" w14:textId="4065027F" w:rsidR="007F4A41" w:rsidRPr="00AB3D7F" w:rsidRDefault="007F4A41" w:rsidP="00AB3D7F">
            <w:pPr>
              <w:spacing w:line="240" w:lineRule="auto"/>
              <w:jc w:val="center"/>
              <w:rPr>
                <w:rFonts w:ascii="Segoe UI" w:eastAsia="Times New Roman" w:hAnsi="Segoe UI" w:cs="Segoe UI"/>
                <w:b/>
                <w:bCs/>
                <w:color w:val="0F1115"/>
                <w:lang w:val="en-IN"/>
              </w:rPr>
            </w:pPr>
            <w:r w:rsidRPr="00AB3D7F">
              <w:rPr>
                <w:rFonts w:ascii="Segoe UI" w:eastAsia="Times New Roman" w:hAnsi="Segoe UI" w:cs="Segoe UI"/>
                <w:b/>
                <w:bCs/>
                <w:color w:val="0F1115"/>
                <w:lang w:val="en-IN"/>
              </w:rPr>
              <w:t>$2,831</w:t>
            </w:r>
          </w:p>
        </w:tc>
        <w:tc>
          <w:tcPr>
            <w:tcW w:w="1636" w:type="dxa"/>
            <w:tcBorders>
              <w:top w:val="nil"/>
              <w:left w:val="nil"/>
              <w:bottom w:val="single" w:sz="4" w:space="0" w:color="auto"/>
              <w:right w:val="single" w:sz="4" w:space="0" w:color="auto"/>
            </w:tcBorders>
            <w:shd w:val="clear" w:color="000000" w:fill="FFFFFF"/>
            <w:vAlign w:val="center"/>
            <w:hideMark/>
          </w:tcPr>
          <w:p w14:paraId="5C578023" w14:textId="4F0A0D9B" w:rsidR="007F4A41" w:rsidRPr="00AB3D7F" w:rsidRDefault="007F4A41" w:rsidP="00AB3D7F">
            <w:pPr>
              <w:spacing w:line="240" w:lineRule="auto"/>
              <w:jc w:val="center"/>
              <w:rPr>
                <w:rFonts w:ascii="Segoe UI" w:eastAsia="Times New Roman" w:hAnsi="Segoe UI" w:cs="Segoe UI"/>
                <w:b/>
                <w:bCs/>
                <w:color w:val="0F1115"/>
                <w:lang w:val="en-IN"/>
              </w:rPr>
            </w:pPr>
            <w:r w:rsidRPr="00AB3D7F">
              <w:rPr>
                <w:rFonts w:ascii="Segoe UI" w:eastAsia="Times New Roman" w:hAnsi="Segoe UI" w:cs="Segoe UI"/>
                <w:b/>
                <w:bCs/>
                <w:color w:val="0F1115"/>
                <w:lang w:val="en-IN"/>
              </w:rPr>
              <w:t>$3,165</w:t>
            </w:r>
          </w:p>
        </w:tc>
      </w:tr>
      <w:tr w:rsidR="007F4A41" w:rsidRPr="00AB3D7F" w14:paraId="53FD50E7" w14:textId="77777777" w:rsidTr="00AB3D7F">
        <w:trPr>
          <w:trHeight w:val="217"/>
        </w:trPr>
        <w:tc>
          <w:tcPr>
            <w:tcW w:w="2190" w:type="dxa"/>
            <w:tcBorders>
              <w:top w:val="nil"/>
              <w:left w:val="single" w:sz="4" w:space="0" w:color="auto"/>
              <w:bottom w:val="single" w:sz="4" w:space="0" w:color="auto"/>
              <w:right w:val="single" w:sz="4" w:space="0" w:color="auto"/>
            </w:tcBorders>
            <w:shd w:val="clear" w:color="000000" w:fill="FFFFFF"/>
            <w:vAlign w:val="center"/>
            <w:hideMark/>
          </w:tcPr>
          <w:p w14:paraId="3B6126C8" w14:textId="01B3E4AF" w:rsidR="007F4A41" w:rsidRPr="00AB3D7F" w:rsidRDefault="007F4A41" w:rsidP="00AB3D7F">
            <w:pPr>
              <w:spacing w:line="240" w:lineRule="auto"/>
              <w:jc w:val="center"/>
              <w:rPr>
                <w:rFonts w:ascii="Segoe UI" w:eastAsia="Times New Roman" w:hAnsi="Segoe UI" w:cs="Segoe UI"/>
                <w:b/>
                <w:bCs/>
                <w:color w:val="0F1115"/>
                <w:lang w:val="en-IN"/>
              </w:rPr>
            </w:pPr>
            <w:r w:rsidRPr="00AB3D7F">
              <w:rPr>
                <w:rFonts w:ascii="Segoe UI" w:eastAsia="Times New Roman" w:hAnsi="Segoe UI" w:cs="Segoe UI"/>
                <w:b/>
                <w:bCs/>
                <w:color w:val="0F1115"/>
                <w:lang w:val="en-IN"/>
              </w:rPr>
              <w:t>Incentive management fees</w:t>
            </w:r>
          </w:p>
        </w:tc>
        <w:tc>
          <w:tcPr>
            <w:tcW w:w="1671" w:type="dxa"/>
            <w:tcBorders>
              <w:top w:val="nil"/>
              <w:left w:val="nil"/>
              <w:bottom w:val="single" w:sz="4" w:space="0" w:color="auto"/>
              <w:right w:val="single" w:sz="4" w:space="0" w:color="auto"/>
            </w:tcBorders>
            <w:shd w:val="clear" w:color="000000" w:fill="FFFFFF"/>
            <w:vAlign w:val="center"/>
            <w:hideMark/>
          </w:tcPr>
          <w:p w14:paraId="1919AB83" w14:textId="023A92A8" w:rsidR="007F4A41" w:rsidRPr="00AB3D7F" w:rsidRDefault="007F4A41" w:rsidP="00AB3D7F">
            <w:pPr>
              <w:spacing w:line="240" w:lineRule="auto"/>
              <w:jc w:val="center"/>
              <w:rPr>
                <w:rFonts w:ascii="Segoe UI" w:eastAsia="Times New Roman" w:hAnsi="Segoe UI" w:cs="Segoe UI"/>
                <w:b/>
                <w:bCs/>
                <w:color w:val="0F1115"/>
                <w:lang w:val="en-IN"/>
              </w:rPr>
            </w:pPr>
            <w:r w:rsidRPr="00AB3D7F">
              <w:rPr>
                <w:rFonts w:ascii="Segoe UI" w:eastAsia="Times New Roman" w:hAnsi="Segoe UI" w:cs="Segoe UI"/>
                <w:b/>
                <w:bCs/>
                <w:color w:val="0F1115"/>
                <w:lang w:val="en-IN"/>
              </w:rPr>
              <w:t>$87</w:t>
            </w:r>
          </w:p>
        </w:tc>
        <w:tc>
          <w:tcPr>
            <w:tcW w:w="1471" w:type="dxa"/>
            <w:tcBorders>
              <w:top w:val="nil"/>
              <w:left w:val="nil"/>
              <w:bottom w:val="single" w:sz="4" w:space="0" w:color="auto"/>
              <w:right w:val="single" w:sz="4" w:space="0" w:color="auto"/>
            </w:tcBorders>
            <w:shd w:val="clear" w:color="000000" w:fill="FFFFFF"/>
            <w:vAlign w:val="center"/>
            <w:hideMark/>
          </w:tcPr>
          <w:p w14:paraId="08D586CD" w14:textId="04E33825" w:rsidR="007F4A41" w:rsidRPr="00AB3D7F" w:rsidRDefault="007F4A41" w:rsidP="00AB3D7F">
            <w:pPr>
              <w:spacing w:line="240" w:lineRule="auto"/>
              <w:jc w:val="center"/>
              <w:rPr>
                <w:rFonts w:ascii="Segoe UI" w:eastAsia="Times New Roman" w:hAnsi="Segoe UI" w:cs="Segoe UI"/>
                <w:b/>
                <w:bCs/>
                <w:color w:val="0F1115"/>
                <w:lang w:val="en-IN"/>
              </w:rPr>
            </w:pPr>
            <w:r w:rsidRPr="00AB3D7F">
              <w:rPr>
                <w:rFonts w:ascii="Segoe UI" w:eastAsia="Times New Roman" w:hAnsi="Segoe UI" w:cs="Segoe UI"/>
                <w:b/>
                <w:bCs/>
                <w:color w:val="0F1115"/>
                <w:lang w:val="en-IN"/>
              </w:rPr>
              <w:t>$235</w:t>
            </w:r>
          </w:p>
        </w:tc>
        <w:tc>
          <w:tcPr>
            <w:tcW w:w="1470" w:type="dxa"/>
            <w:tcBorders>
              <w:top w:val="nil"/>
              <w:left w:val="nil"/>
              <w:bottom w:val="single" w:sz="4" w:space="0" w:color="auto"/>
              <w:right w:val="single" w:sz="4" w:space="0" w:color="auto"/>
            </w:tcBorders>
            <w:shd w:val="clear" w:color="000000" w:fill="FFFFFF"/>
            <w:vAlign w:val="center"/>
            <w:hideMark/>
          </w:tcPr>
          <w:p w14:paraId="02A12185" w14:textId="02EEFC21" w:rsidR="007F4A41" w:rsidRPr="00AB3D7F" w:rsidRDefault="007F4A41" w:rsidP="00AB3D7F">
            <w:pPr>
              <w:spacing w:line="240" w:lineRule="auto"/>
              <w:jc w:val="center"/>
              <w:rPr>
                <w:rFonts w:ascii="Segoe UI" w:eastAsia="Times New Roman" w:hAnsi="Segoe UI" w:cs="Segoe UI"/>
                <w:b/>
                <w:bCs/>
                <w:color w:val="0F1115"/>
                <w:lang w:val="en-IN"/>
              </w:rPr>
            </w:pPr>
            <w:r w:rsidRPr="00AB3D7F">
              <w:rPr>
                <w:rFonts w:ascii="Segoe UI" w:eastAsia="Times New Roman" w:hAnsi="Segoe UI" w:cs="Segoe UI"/>
                <w:b/>
                <w:bCs/>
                <w:color w:val="0F1115"/>
                <w:lang w:val="en-IN"/>
              </w:rPr>
              <w:t>$529</w:t>
            </w:r>
          </w:p>
        </w:tc>
        <w:tc>
          <w:tcPr>
            <w:tcW w:w="1525" w:type="dxa"/>
            <w:tcBorders>
              <w:top w:val="nil"/>
              <w:left w:val="nil"/>
              <w:bottom w:val="single" w:sz="4" w:space="0" w:color="auto"/>
              <w:right w:val="single" w:sz="4" w:space="0" w:color="auto"/>
            </w:tcBorders>
            <w:shd w:val="clear" w:color="000000" w:fill="FFFFFF"/>
            <w:vAlign w:val="center"/>
            <w:hideMark/>
          </w:tcPr>
          <w:p w14:paraId="7A8FA3E2" w14:textId="4DD2B524" w:rsidR="007F4A41" w:rsidRPr="00AB3D7F" w:rsidRDefault="007F4A41" w:rsidP="00AB3D7F">
            <w:pPr>
              <w:spacing w:line="240" w:lineRule="auto"/>
              <w:jc w:val="center"/>
              <w:rPr>
                <w:rFonts w:ascii="Segoe UI" w:eastAsia="Times New Roman" w:hAnsi="Segoe UI" w:cs="Segoe UI"/>
                <w:b/>
                <w:bCs/>
                <w:color w:val="0F1115"/>
                <w:lang w:val="en-IN"/>
              </w:rPr>
            </w:pPr>
            <w:r w:rsidRPr="00AB3D7F">
              <w:rPr>
                <w:rFonts w:ascii="Segoe UI" w:eastAsia="Times New Roman" w:hAnsi="Segoe UI" w:cs="Segoe UI"/>
                <w:b/>
                <w:bCs/>
                <w:color w:val="0F1115"/>
                <w:lang w:val="en-IN"/>
              </w:rPr>
              <w:t>$755</w:t>
            </w:r>
          </w:p>
        </w:tc>
        <w:tc>
          <w:tcPr>
            <w:tcW w:w="1636" w:type="dxa"/>
            <w:tcBorders>
              <w:top w:val="nil"/>
              <w:left w:val="nil"/>
              <w:bottom w:val="single" w:sz="4" w:space="0" w:color="auto"/>
              <w:right w:val="single" w:sz="4" w:space="0" w:color="auto"/>
            </w:tcBorders>
            <w:shd w:val="clear" w:color="000000" w:fill="FFFFFF"/>
            <w:vAlign w:val="center"/>
            <w:hideMark/>
          </w:tcPr>
          <w:p w14:paraId="738F1AA0" w14:textId="5C351F1C" w:rsidR="007F4A41" w:rsidRPr="00AB3D7F" w:rsidRDefault="007F4A41" w:rsidP="00AB3D7F">
            <w:pPr>
              <w:spacing w:line="240" w:lineRule="auto"/>
              <w:jc w:val="center"/>
              <w:rPr>
                <w:rFonts w:ascii="Segoe UI" w:eastAsia="Times New Roman" w:hAnsi="Segoe UI" w:cs="Segoe UI"/>
                <w:b/>
                <w:bCs/>
                <w:color w:val="0F1115"/>
                <w:lang w:val="en-IN"/>
              </w:rPr>
            </w:pPr>
            <w:r w:rsidRPr="00AB3D7F">
              <w:rPr>
                <w:rFonts w:ascii="Segoe UI" w:eastAsia="Times New Roman" w:hAnsi="Segoe UI" w:cs="Segoe UI"/>
                <w:b/>
                <w:bCs/>
                <w:color w:val="0F1115"/>
                <w:lang w:val="en-IN"/>
              </w:rPr>
              <w:t>$1,017</w:t>
            </w:r>
          </w:p>
        </w:tc>
      </w:tr>
      <w:tr w:rsidR="007F4A41" w:rsidRPr="00AB3D7F" w14:paraId="3AD38299" w14:textId="77777777" w:rsidTr="00AB3D7F">
        <w:trPr>
          <w:trHeight w:val="217"/>
        </w:trPr>
        <w:tc>
          <w:tcPr>
            <w:tcW w:w="2190" w:type="dxa"/>
            <w:tcBorders>
              <w:top w:val="nil"/>
              <w:left w:val="single" w:sz="4" w:space="0" w:color="auto"/>
              <w:bottom w:val="single" w:sz="4" w:space="0" w:color="auto"/>
              <w:right w:val="single" w:sz="4" w:space="0" w:color="auto"/>
            </w:tcBorders>
            <w:shd w:val="clear" w:color="000000" w:fill="FFFFFF"/>
            <w:vAlign w:val="center"/>
            <w:hideMark/>
          </w:tcPr>
          <w:p w14:paraId="38159399" w14:textId="38092778" w:rsidR="007F4A41" w:rsidRPr="00AB3D7F" w:rsidRDefault="007F4A41" w:rsidP="00AB3D7F">
            <w:pPr>
              <w:spacing w:line="240" w:lineRule="auto"/>
              <w:jc w:val="center"/>
              <w:rPr>
                <w:rFonts w:ascii="Segoe UI" w:eastAsia="Times New Roman" w:hAnsi="Segoe UI" w:cs="Segoe UI"/>
                <w:b/>
                <w:bCs/>
                <w:color w:val="0F1115"/>
                <w:lang w:val="en-IN"/>
              </w:rPr>
            </w:pPr>
            <w:r w:rsidRPr="00AB3D7F">
              <w:rPr>
                <w:rFonts w:ascii="Segoe UI" w:eastAsia="Times New Roman" w:hAnsi="Segoe UI" w:cs="Segoe UI"/>
                <w:b/>
                <w:bCs/>
                <w:color w:val="0F1115"/>
                <w:lang w:val="en-IN"/>
              </w:rPr>
              <w:t>Gross fee revenues</w:t>
            </w:r>
          </w:p>
        </w:tc>
        <w:tc>
          <w:tcPr>
            <w:tcW w:w="1671" w:type="dxa"/>
            <w:tcBorders>
              <w:top w:val="nil"/>
              <w:left w:val="nil"/>
              <w:bottom w:val="single" w:sz="4" w:space="0" w:color="auto"/>
              <w:right w:val="single" w:sz="4" w:space="0" w:color="auto"/>
            </w:tcBorders>
            <w:shd w:val="clear" w:color="000000" w:fill="FFFFFF"/>
            <w:vAlign w:val="center"/>
            <w:hideMark/>
          </w:tcPr>
          <w:p w14:paraId="2ECC1AB7" w14:textId="5FC49835" w:rsidR="007F4A41" w:rsidRPr="00AB3D7F" w:rsidRDefault="007F4A41" w:rsidP="00AB3D7F">
            <w:pPr>
              <w:spacing w:line="240" w:lineRule="auto"/>
              <w:jc w:val="center"/>
              <w:rPr>
                <w:rFonts w:ascii="Segoe UI" w:eastAsia="Times New Roman" w:hAnsi="Segoe UI" w:cs="Segoe UI"/>
                <w:b/>
                <w:bCs/>
                <w:color w:val="0F1115"/>
                <w:lang w:val="en-IN"/>
              </w:rPr>
            </w:pPr>
            <w:r w:rsidRPr="00AB3D7F">
              <w:rPr>
                <w:rFonts w:ascii="Segoe UI" w:eastAsia="Times New Roman" w:hAnsi="Segoe UI" w:cs="Segoe UI"/>
                <w:b/>
                <w:bCs/>
                <w:color w:val="0F1115"/>
                <w:lang w:val="en-IN"/>
              </w:rPr>
              <w:t>$1,683</w:t>
            </w:r>
          </w:p>
        </w:tc>
        <w:tc>
          <w:tcPr>
            <w:tcW w:w="1471" w:type="dxa"/>
            <w:tcBorders>
              <w:top w:val="nil"/>
              <w:left w:val="nil"/>
              <w:bottom w:val="single" w:sz="4" w:space="0" w:color="auto"/>
              <w:right w:val="single" w:sz="4" w:space="0" w:color="auto"/>
            </w:tcBorders>
            <w:shd w:val="clear" w:color="000000" w:fill="FFFFFF"/>
            <w:vAlign w:val="center"/>
            <w:hideMark/>
          </w:tcPr>
          <w:p w14:paraId="6729B8EB" w14:textId="45B53CFE" w:rsidR="007F4A41" w:rsidRPr="00AB3D7F" w:rsidRDefault="007F4A41" w:rsidP="00AB3D7F">
            <w:pPr>
              <w:spacing w:line="240" w:lineRule="auto"/>
              <w:jc w:val="center"/>
              <w:rPr>
                <w:rFonts w:ascii="Segoe UI" w:eastAsia="Times New Roman" w:hAnsi="Segoe UI" w:cs="Segoe UI"/>
                <w:b/>
                <w:bCs/>
                <w:color w:val="0F1115"/>
                <w:lang w:val="en-IN"/>
              </w:rPr>
            </w:pPr>
            <w:r w:rsidRPr="00AB3D7F">
              <w:rPr>
                <w:rFonts w:ascii="Segoe UI" w:eastAsia="Times New Roman" w:hAnsi="Segoe UI" w:cs="Segoe UI"/>
                <w:b/>
                <w:bCs/>
                <w:color w:val="0F1115"/>
                <w:lang w:val="en-IN"/>
              </w:rPr>
              <w:t>$2,694</w:t>
            </w:r>
          </w:p>
        </w:tc>
        <w:tc>
          <w:tcPr>
            <w:tcW w:w="1470" w:type="dxa"/>
            <w:tcBorders>
              <w:top w:val="nil"/>
              <w:left w:val="nil"/>
              <w:bottom w:val="single" w:sz="4" w:space="0" w:color="auto"/>
              <w:right w:val="single" w:sz="4" w:space="0" w:color="auto"/>
            </w:tcBorders>
            <w:shd w:val="clear" w:color="000000" w:fill="FFFFFF"/>
            <w:vAlign w:val="center"/>
            <w:hideMark/>
          </w:tcPr>
          <w:p w14:paraId="46A7F26D" w14:textId="59D2B1F6" w:rsidR="007F4A41" w:rsidRPr="00AB3D7F" w:rsidRDefault="007F4A41" w:rsidP="00AB3D7F">
            <w:pPr>
              <w:spacing w:line="240" w:lineRule="auto"/>
              <w:jc w:val="center"/>
              <w:rPr>
                <w:rFonts w:ascii="Segoe UI" w:eastAsia="Times New Roman" w:hAnsi="Segoe UI" w:cs="Segoe UI"/>
                <w:b/>
                <w:bCs/>
                <w:color w:val="0F1115"/>
                <w:lang w:val="en-IN"/>
              </w:rPr>
            </w:pPr>
            <w:r w:rsidRPr="00AB3D7F">
              <w:rPr>
                <w:rFonts w:ascii="Segoe UI" w:eastAsia="Times New Roman" w:hAnsi="Segoe UI" w:cs="Segoe UI"/>
                <w:b/>
                <w:bCs/>
                <w:color w:val="0F1115"/>
                <w:lang w:val="en-IN"/>
              </w:rPr>
              <w:t>$4,078</w:t>
            </w:r>
          </w:p>
        </w:tc>
        <w:tc>
          <w:tcPr>
            <w:tcW w:w="1525" w:type="dxa"/>
            <w:tcBorders>
              <w:top w:val="nil"/>
              <w:left w:val="nil"/>
              <w:bottom w:val="single" w:sz="4" w:space="0" w:color="auto"/>
              <w:right w:val="single" w:sz="4" w:space="0" w:color="auto"/>
            </w:tcBorders>
            <w:shd w:val="clear" w:color="000000" w:fill="FFFFFF"/>
            <w:vAlign w:val="center"/>
            <w:hideMark/>
          </w:tcPr>
          <w:p w14:paraId="340C1E62" w14:textId="0259550C" w:rsidR="007F4A41" w:rsidRPr="00AB3D7F" w:rsidRDefault="007F4A41" w:rsidP="00AB3D7F">
            <w:pPr>
              <w:spacing w:line="240" w:lineRule="auto"/>
              <w:jc w:val="center"/>
              <w:rPr>
                <w:rFonts w:ascii="Segoe UI" w:eastAsia="Times New Roman" w:hAnsi="Segoe UI" w:cs="Segoe UI"/>
                <w:b/>
                <w:bCs/>
                <w:color w:val="0F1115"/>
                <w:lang w:val="en-IN"/>
              </w:rPr>
            </w:pPr>
            <w:r w:rsidRPr="00AB3D7F">
              <w:rPr>
                <w:rFonts w:ascii="Segoe UI" w:eastAsia="Times New Roman" w:hAnsi="Segoe UI" w:cs="Segoe UI"/>
                <w:b/>
                <w:bCs/>
                <w:color w:val="0F1115"/>
                <w:lang w:val="en-IN"/>
              </w:rPr>
              <w:t>$4,824</w:t>
            </w:r>
          </w:p>
        </w:tc>
        <w:tc>
          <w:tcPr>
            <w:tcW w:w="1636" w:type="dxa"/>
            <w:tcBorders>
              <w:top w:val="nil"/>
              <w:left w:val="nil"/>
              <w:bottom w:val="single" w:sz="4" w:space="0" w:color="auto"/>
              <w:right w:val="single" w:sz="4" w:space="0" w:color="auto"/>
            </w:tcBorders>
            <w:shd w:val="clear" w:color="000000" w:fill="FFFFFF"/>
            <w:vAlign w:val="center"/>
            <w:hideMark/>
          </w:tcPr>
          <w:p w14:paraId="4FF666D3" w14:textId="4C49E4C2" w:rsidR="007F4A41" w:rsidRPr="00AB3D7F" w:rsidRDefault="007F4A41" w:rsidP="00AB3D7F">
            <w:pPr>
              <w:spacing w:line="240" w:lineRule="auto"/>
              <w:jc w:val="center"/>
              <w:rPr>
                <w:rFonts w:ascii="Segoe UI" w:eastAsia="Times New Roman" w:hAnsi="Segoe UI" w:cs="Segoe UI"/>
                <w:b/>
                <w:bCs/>
                <w:color w:val="0F1115"/>
                <w:lang w:val="en-IN"/>
              </w:rPr>
            </w:pPr>
            <w:r w:rsidRPr="00AB3D7F">
              <w:rPr>
                <w:rFonts w:ascii="Segoe UI" w:eastAsia="Times New Roman" w:hAnsi="Segoe UI" w:cs="Segoe UI"/>
                <w:b/>
                <w:bCs/>
                <w:color w:val="0F1115"/>
                <w:lang w:val="en-IN"/>
              </w:rPr>
              <w:t>$5,546</w:t>
            </w:r>
          </w:p>
        </w:tc>
      </w:tr>
      <w:tr w:rsidR="007F4A41" w:rsidRPr="00AB3D7F" w14:paraId="219BF7BE" w14:textId="77777777" w:rsidTr="00AB3D7F">
        <w:trPr>
          <w:trHeight w:val="217"/>
        </w:trPr>
        <w:tc>
          <w:tcPr>
            <w:tcW w:w="2190" w:type="dxa"/>
            <w:tcBorders>
              <w:top w:val="nil"/>
              <w:left w:val="single" w:sz="4" w:space="0" w:color="auto"/>
              <w:bottom w:val="single" w:sz="4" w:space="0" w:color="auto"/>
              <w:right w:val="single" w:sz="4" w:space="0" w:color="auto"/>
            </w:tcBorders>
            <w:shd w:val="clear" w:color="000000" w:fill="FFFFFF"/>
            <w:vAlign w:val="center"/>
            <w:hideMark/>
          </w:tcPr>
          <w:p w14:paraId="5F45E82B" w14:textId="428B4B66" w:rsidR="007F4A41" w:rsidRPr="00AB3D7F" w:rsidRDefault="007F4A41" w:rsidP="00AB3D7F">
            <w:pPr>
              <w:spacing w:line="240" w:lineRule="auto"/>
              <w:jc w:val="center"/>
              <w:rPr>
                <w:rFonts w:ascii="Segoe UI" w:eastAsia="Times New Roman" w:hAnsi="Segoe UI" w:cs="Segoe UI"/>
                <w:b/>
                <w:bCs/>
                <w:color w:val="0F1115"/>
                <w:lang w:val="en-IN"/>
              </w:rPr>
            </w:pPr>
            <w:r w:rsidRPr="00AB3D7F">
              <w:rPr>
                <w:rFonts w:ascii="Segoe UI" w:eastAsia="Times New Roman" w:hAnsi="Segoe UI" w:cs="Segoe UI"/>
                <w:b/>
                <w:bCs/>
                <w:color w:val="0F1115"/>
                <w:lang w:val="en-IN"/>
              </w:rPr>
              <w:t>Contract investment amortization</w:t>
            </w:r>
          </w:p>
        </w:tc>
        <w:tc>
          <w:tcPr>
            <w:tcW w:w="1671" w:type="dxa"/>
            <w:tcBorders>
              <w:top w:val="nil"/>
              <w:left w:val="nil"/>
              <w:bottom w:val="single" w:sz="4" w:space="0" w:color="auto"/>
              <w:right w:val="single" w:sz="4" w:space="0" w:color="auto"/>
            </w:tcBorders>
            <w:shd w:val="clear" w:color="000000" w:fill="FFFFFF"/>
            <w:vAlign w:val="center"/>
            <w:hideMark/>
          </w:tcPr>
          <w:p w14:paraId="17E8A97E" w14:textId="2BCBC464" w:rsidR="007F4A41" w:rsidRPr="00AB3D7F" w:rsidRDefault="007F4A41" w:rsidP="00AB3D7F">
            <w:pPr>
              <w:spacing w:line="240" w:lineRule="auto"/>
              <w:jc w:val="center"/>
              <w:rPr>
                <w:rFonts w:ascii="Segoe UI" w:eastAsia="Times New Roman" w:hAnsi="Segoe UI" w:cs="Segoe UI"/>
                <w:b/>
                <w:bCs/>
                <w:color w:val="0F1115"/>
                <w:lang w:val="en-IN"/>
              </w:rPr>
            </w:pPr>
            <w:r w:rsidRPr="00AB3D7F">
              <w:rPr>
                <w:rFonts w:ascii="Segoe UI" w:eastAsia="Times New Roman" w:hAnsi="Segoe UI" w:cs="Segoe UI"/>
                <w:b/>
                <w:bCs/>
                <w:color w:val="0F1115"/>
                <w:lang w:val="en-IN"/>
              </w:rPr>
              <w:t>($132)</w:t>
            </w:r>
          </w:p>
        </w:tc>
        <w:tc>
          <w:tcPr>
            <w:tcW w:w="1471" w:type="dxa"/>
            <w:tcBorders>
              <w:top w:val="nil"/>
              <w:left w:val="nil"/>
              <w:bottom w:val="single" w:sz="4" w:space="0" w:color="auto"/>
              <w:right w:val="single" w:sz="4" w:space="0" w:color="auto"/>
            </w:tcBorders>
            <w:shd w:val="clear" w:color="000000" w:fill="FFFFFF"/>
            <w:vAlign w:val="center"/>
            <w:hideMark/>
          </w:tcPr>
          <w:p w14:paraId="53BB0184" w14:textId="2334F5D9" w:rsidR="007F4A41" w:rsidRPr="00AB3D7F" w:rsidRDefault="007F4A41" w:rsidP="00AB3D7F">
            <w:pPr>
              <w:spacing w:line="240" w:lineRule="auto"/>
              <w:jc w:val="center"/>
              <w:rPr>
                <w:rFonts w:ascii="Segoe UI" w:eastAsia="Times New Roman" w:hAnsi="Segoe UI" w:cs="Segoe UI"/>
                <w:b/>
                <w:bCs/>
                <w:color w:val="0F1115"/>
                <w:lang w:val="en-IN"/>
              </w:rPr>
            </w:pPr>
            <w:r w:rsidRPr="00AB3D7F">
              <w:rPr>
                <w:rFonts w:ascii="Segoe UI" w:eastAsia="Times New Roman" w:hAnsi="Segoe UI" w:cs="Segoe UI"/>
                <w:b/>
                <w:bCs/>
                <w:color w:val="0F1115"/>
                <w:lang w:val="en-IN"/>
              </w:rPr>
              <w:t>($75)</w:t>
            </w:r>
          </w:p>
        </w:tc>
        <w:tc>
          <w:tcPr>
            <w:tcW w:w="1470" w:type="dxa"/>
            <w:tcBorders>
              <w:top w:val="nil"/>
              <w:left w:val="nil"/>
              <w:bottom w:val="single" w:sz="4" w:space="0" w:color="auto"/>
              <w:right w:val="single" w:sz="4" w:space="0" w:color="auto"/>
            </w:tcBorders>
            <w:shd w:val="clear" w:color="000000" w:fill="FFFFFF"/>
            <w:vAlign w:val="center"/>
            <w:hideMark/>
          </w:tcPr>
          <w:p w14:paraId="48360E61" w14:textId="3D89EC7D" w:rsidR="007F4A41" w:rsidRPr="00AB3D7F" w:rsidRDefault="007F4A41" w:rsidP="00AB3D7F">
            <w:pPr>
              <w:spacing w:line="240" w:lineRule="auto"/>
              <w:jc w:val="center"/>
              <w:rPr>
                <w:rFonts w:ascii="Segoe UI" w:eastAsia="Times New Roman" w:hAnsi="Segoe UI" w:cs="Segoe UI"/>
                <w:b/>
                <w:bCs/>
                <w:color w:val="0F1115"/>
                <w:lang w:val="en-IN"/>
              </w:rPr>
            </w:pPr>
            <w:r w:rsidRPr="00AB3D7F">
              <w:rPr>
                <w:rFonts w:ascii="Segoe UI" w:eastAsia="Times New Roman" w:hAnsi="Segoe UI" w:cs="Segoe UI"/>
                <w:b/>
                <w:bCs/>
                <w:color w:val="0F1115"/>
                <w:lang w:val="en-IN"/>
              </w:rPr>
              <w:t>($89)</w:t>
            </w:r>
          </w:p>
        </w:tc>
        <w:tc>
          <w:tcPr>
            <w:tcW w:w="1525" w:type="dxa"/>
            <w:tcBorders>
              <w:top w:val="nil"/>
              <w:left w:val="nil"/>
              <w:bottom w:val="single" w:sz="4" w:space="0" w:color="auto"/>
              <w:right w:val="single" w:sz="4" w:space="0" w:color="auto"/>
            </w:tcBorders>
            <w:shd w:val="clear" w:color="000000" w:fill="FFFFFF"/>
            <w:vAlign w:val="center"/>
            <w:hideMark/>
          </w:tcPr>
          <w:p w14:paraId="5CD26884" w14:textId="5AA77ECA" w:rsidR="007F4A41" w:rsidRPr="00AB3D7F" w:rsidRDefault="007F4A41" w:rsidP="00AB3D7F">
            <w:pPr>
              <w:spacing w:line="240" w:lineRule="auto"/>
              <w:jc w:val="center"/>
              <w:rPr>
                <w:rFonts w:ascii="Segoe UI" w:eastAsia="Times New Roman" w:hAnsi="Segoe UI" w:cs="Segoe UI"/>
                <w:b/>
                <w:bCs/>
                <w:color w:val="0F1115"/>
                <w:lang w:val="en-IN"/>
              </w:rPr>
            </w:pPr>
            <w:r w:rsidRPr="00AB3D7F">
              <w:rPr>
                <w:rFonts w:ascii="Segoe UI" w:eastAsia="Times New Roman" w:hAnsi="Segoe UI" w:cs="Segoe UI"/>
                <w:b/>
                <w:bCs/>
                <w:color w:val="0F1115"/>
                <w:lang w:val="en-IN"/>
              </w:rPr>
              <w:t>($88)</w:t>
            </w:r>
          </w:p>
        </w:tc>
        <w:tc>
          <w:tcPr>
            <w:tcW w:w="1636" w:type="dxa"/>
            <w:tcBorders>
              <w:top w:val="nil"/>
              <w:left w:val="nil"/>
              <w:bottom w:val="single" w:sz="4" w:space="0" w:color="auto"/>
              <w:right w:val="single" w:sz="4" w:space="0" w:color="auto"/>
            </w:tcBorders>
            <w:shd w:val="clear" w:color="000000" w:fill="FFFFFF"/>
            <w:vAlign w:val="center"/>
            <w:hideMark/>
          </w:tcPr>
          <w:p w14:paraId="0F008286" w14:textId="37859185" w:rsidR="007F4A41" w:rsidRPr="00AB3D7F" w:rsidRDefault="007F4A41" w:rsidP="00AB3D7F">
            <w:pPr>
              <w:spacing w:line="240" w:lineRule="auto"/>
              <w:jc w:val="center"/>
              <w:rPr>
                <w:rFonts w:ascii="Segoe UI" w:eastAsia="Times New Roman" w:hAnsi="Segoe UI" w:cs="Segoe UI"/>
                <w:b/>
                <w:bCs/>
                <w:color w:val="0F1115"/>
                <w:lang w:val="en-IN"/>
              </w:rPr>
            </w:pPr>
            <w:r w:rsidRPr="00AB3D7F">
              <w:rPr>
                <w:rFonts w:ascii="Segoe UI" w:eastAsia="Times New Roman" w:hAnsi="Segoe UI" w:cs="Segoe UI"/>
                <w:b/>
                <w:bCs/>
                <w:color w:val="0F1115"/>
                <w:lang w:val="en-IN"/>
              </w:rPr>
              <w:t>($107)</w:t>
            </w:r>
          </w:p>
        </w:tc>
      </w:tr>
      <w:tr w:rsidR="007F4A41" w:rsidRPr="00AB3D7F" w14:paraId="08257D1E" w14:textId="77777777" w:rsidTr="00AB3D7F">
        <w:trPr>
          <w:trHeight w:val="217"/>
        </w:trPr>
        <w:tc>
          <w:tcPr>
            <w:tcW w:w="2190" w:type="dxa"/>
            <w:tcBorders>
              <w:top w:val="nil"/>
              <w:left w:val="single" w:sz="4" w:space="0" w:color="auto"/>
              <w:bottom w:val="single" w:sz="4" w:space="0" w:color="auto"/>
              <w:right w:val="single" w:sz="4" w:space="0" w:color="auto"/>
            </w:tcBorders>
            <w:shd w:val="clear" w:color="000000" w:fill="FFFFFF"/>
            <w:vAlign w:val="center"/>
            <w:hideMark/>
          </w:tcPr>
          <w:p w14:paraId="777BFC2D" w14:textId="334A373A" w:rsidR="007F4A41" w:rsidRPr="00AB3D7F" w:rsidRDefault="007F4A41" w:rsidP="00AB3D7F">
            <w:pPr>
              <w:spacing w:line="240" w:lineRule="auto"/>
              <w:jc w:val="center"/>
              <w:rPr>
                <w:rFonts w:ascii="Segoe UI" w:eastAsia="Times New Roman" w:hAnsi="Segoe UI" w:cs="Segoe UI"/>
                <w:b/>
                <w:bCs/>
                <w:color w:val="0F1115"/>
                <w:lang w:val="en-IN"/>
              </w:rPr>
            </w:pPr>
            <w:r w:rsidRPr="00AB3D7F">
              <w:rPr>
                <w:rFonts w:ascii="Segoe UI" w:eastAsia="Times New Roman" w:hAnsi="Segoe UI" w:cs="Segoe UI"/>
                <w:b/>
                <w:bCs/>
                <w:color w:val="0F1115"/>
                <w:lang w:val="en-IN"/>
              </w:rPr>
              <w:t>Net fee revenues</w:t>
            </w:r>
          </w:p>
        </w:tc>
        <w:tc>
          <w:tcPr>
            <w:tcW w:w="1671" w:type="dxa"/>
            <w:tcBorders>
              <w:top w:val="nil"/>
              <w:left w:val="nil"/>
              <w:bottom w:val="single" w:sz="4" w:space="0" w:color="auto"/>
              <w:right w:val="single" w:sz="4" w:space="0" w:color="auto"/>
            </w:tcBorders>
            <w:shd w:val="clear" w:color="000000" w:fill="FFFFFF"/>
            <w:vAlign w:val="center"/>
            <w:hideMark/>
          </w:tcPr>
          <w:p w14:paraId="6A86477A" w14:textId="3AE6A9C5" w:rsidR="007F4A41" w:rsidRPr="00AB3D7F" w:rsidRDefault="007F4A41" w:rsidP="00AB3D7F">
            <w:pPr>
              <w:spacing w:line="240" w:lineRule="auto"/>
              <w:jc w:val="center"/>
              <w:rPr>
                <w:rFonts w:ascii="Segoe UI" w:eastAsia="Times New Roman" w:hAnsi="Segoe UI" w:cs="Segoe UI"/>
                <w:b/>
                <w:bCs/>
                <w:color w:val="0F1115"/>
                <w:lang w:val="en-IN"/>
              </w:rPr>
            </w:pPr>
            <w:r w:rsidRPr="00AB3D7F">
              <w:rPr>
                <w:rFonts w:ascii="Segoe UI" w:eastAsia="Times New Roman" w:hAnsi="Segoe UI" w:cs="Segoe UI"/>
                <w:b/>
                <w:bCs/>
                <w:color w:val="0F1115"/>
                <w:lang w:val="en-IN"/>
              </w:rPr>
              <w:t>$1,551</w:t>
            </w:r>
          </w:p>
        </w:tc>
        <w:tc>
          <w:tcPr>
            <w:tcW w:w="1471" w:type="dxa"/>
            <w:tcBorders>
              <w:top w:val="nil"/>
              <w:left w:val="nil"/>
              <w:bottom w:val="single" w:sz="4" w:space="0" w:color="auto"/>
              <w:right w:val="single" w:sz="4" w:space="0" w:color="auto"/>
            </w:tcBorders>
            <w:shd w:val="clear" w:color="000000" w:fill="FFFFFF"/>
            <w:vAlign w:val="center"/>
            <w:hideMark/>
          </w:tcPr>
          <w:p w14:paraId="3C70FA59" w14:textId="624CF48A" w:rsidR="007F4A41" w:rsidRPr="00AB3D7F" w:rsidRDefault="007F4A41" w:rsidP="00AB3D7F">
            <w:pPr>
              <w:spacing w:line="240" w:lineRule="auto"/>
              <w:jc w:val="center"/>
              <w:rPr>
                <w:rFonts w:ascii="Segoe UI" w:eastAsia="Times New Roman" w:hAnsi="Segoe UI" w:cs="Segoe UI"/>
                <w:b/>
                <w:bCs/>
                <w:color w:val="0F1115"/>
                <w:lang w:val="en-IN"/>
              </w:rPr>
            </w:pPr>
            <w:r w:rsidRPr="00AB3D7F">
              <w:rPr>
                <w:rFonts w:ascii="Segoe UI" w:eastAsia="Times New Roman" w:hAnsi="Segoe UI" w:cs="Segoe UI"/>
                <w:b/>
                <w:bCs/>
                <w:color w:val="0F1115"/>
                <w:lang w:val="en-IN"/>
              </w:rPr>
              <w:t>$2,619</w:t>
            </w:r>
          </w:p>
        </w:tc>
        <w:tc>
          <w:tcPr>
            <w:tcW w:w="1470" w:type="dxa"/>
            <w:tcBorders>
              <w:top w:val="nil"/>
              <w:left w:val="nil"/>
              <w:bottom w:val="single" w:sz="4" w:space="0" w:color="auto"/>
              <w:right w:val="single" w:sz="4" w:space="0" w:color="auto"/>
            </w:tcBorders>
            <w:shd w:val="clear" w:color="000000" w:fill="FFFFFF"/>
            <w:vAlign w:val="center"/>
            <w:hideMark/>
          </w:tcPr>
          <w:p w14:paraId="5540F8CE" w14:textId="7FBC8A4B" w:rsidR="007F4A41" w:rsidRPr="00AB3D7F" w:rsidRDefault="007F4A41" w:rsidP="00AB3D7F">
            <w:pPr>
              <w:spacing w:line="240" w:lineRule="auto"/>
              <w:jc w:val="center"/>
              <w:rPr>
                <w:rFonts w:ascii="Segoe UI" w:eastAsia="Times New Roman" w:hAnsi="Segoe UI" w:cs="Segoe UI"/>
                <w:b/>
                <w:bCs/>
                <w:color w:val="0F1115"/>
                <w:lang w:val="en-IN"/>
              </w:rPr>
            </w:pPr>
            <w:r w:rsidRPr="00AB3D7F">
              <w:rPr>
                <w:rFonts w:ascii="Segoe UI" w:eastAsia="Times New Roman" w:hAnsi="Segoe UI" w:cs="Segoe UI"/>
                <w:b/>
                <w:bCs/>
                <w:color w:val="0F1115"/>
                <w:lang w:val="en-IN"/>
              </w:rPr>
              <w:t>$3,989</w:t>
            </w:r>
          </w:p>
        </w:tc>
        <w:tc>
          <w:tcPr>
            <w:tcW w:w="1525" w:type="dxa"/>
            <w:tcBorders>
              <w:top w:val="nil"/>
              <w:left w:val="nil"/>
              <w:bottom w:val="single" w:sz="4" w:space="0" w:color="auto"/>
              <w:right w:val="single" w:sz="4" w:space="0" w:color="auto"/>
            </w:tcBorders>
            <w:shd w:val="clear" w:color="000000" w:fill="FFFFFF"/>
            <w:vAlign w:val="center"/>
            <w:hideMark/>
          </w:tcPr>
          <w:p w14:paraId="3895D3D3" w14:textId="7BAE7582" w:rsidR="007F4A41" w:rsidRPr="00AB3D7F" w:rsidRDefault="007F4A41" w:rsidP="00AB3D7F">
            <w:pPr>
              <w:spacing w:line="240" w:lineRule="auto"/>
              <w:jc w:val="center"/>
              <w:rPr>
                <w:rFonts w:ascii="Segoe UI" w:eastAsia="Times New Roman" w:hAnsi="Segoe UI" w:cs="Segoe UI"/>
                <w:b/>
                <w:bCs/>
                <w:color w:val="0F1115"/>
                <w:lang w:val="en-IN"/>
              </w:rPr>
            </w:pPr>
            <w:r w:rsidRPr="00AB3D7F">
              <w:rPr>
                <w:rFonts w:ascii="Segoe UI" w:eastAsia="Times New Roman" w:hAnsi="Segoe UI" w:cs="Segoe UI"/>
                <w:b/>
                <w:bCs/>
                <w:color w:val="0F1115"/>
                <w:lang w:val="en-IN"/>
              </w:rPr>
              <w:t>$4,736</w:t>
            </w:r>
          </w:p>
        </w:tc>
        <w:tc>
          <w:tcPr>
            <w:tcW w:w="1636" w:type="dxa"/>
            <w:tcBorders>
              <w:top w:val="nil"/>
              <w:left w:val="nil"/>
              <w:bottom w:val="single" w:sz="4" w:space="0" w:color="auto"/>
              <w:right w:val="single" w:sz="4" w:space="0" w:color="auto"/>
            </w:tcBorders>
            <w:shd w:val="clear" w:color="000000" w:fill="FFFFFF"/>
            <w:vAlign w:val="center"/>
            <w:hideMark/>
          </w:tcPr>
          <w:p w14:paraId="66EC0916" w14:textId="7AEBA0B0" w:rsidR="007F4A41" w:rsidRPr="00AB3D7F" w:rsidRDefault="007F4A41" w:rsidP="00AB3D7F">
            <w:pPr>
              <w:spacing w:line="240" w:lineRule="auto"/>
              <w:jc w:val="center"/>
              <w:rPr>
                <w:rFonts w:ascii="Segoe UI" w:eastAsia="Times New Roman" w:hAnsi="Segoe UI" w:cs="Segoe UI"/>
                <w:b/>
                <w:bCs/>
                <w:color w:val="0F1115"/>
                <w:lang w:val="en-IN"/>
              </w:rPr>
            </w:pPr>
            <w:r w:rsidRPr="00AB3D7F">
              <w:rPr>
                <w:rFonts w:ascii="Segoe UI" w:eastAsia="Times New Roman" w:hAnsi="Segoe UI" w:cs="Segoe UI"/>
                <w:b/>
                <w:bCs/>
                <w:color w:val="0F1115"/>
                <w:lang w:val="en-IN"/>
              </w:rPr>
              <w:t>$5,439</w:t>
            </w:r>
          </w:p>
        </w:tc>
      </w:tr>
      <w:tr w:rsidR="007F4A41" w:rsidRPr="00AB3D7F" w14:paraId="236A7D1E" w14:textId="77777777" w:rsidTr="00AB3D7F">
        <w:trPr>
          <w:trHeight w:val="217"/>
        </w:trPr>
        <w:tc>
          <w:tcPr>
            <w:tcW w:w="2190" w:type="dxa"/>
            <w:tcBorders>
              <w:top w:val="nil"/>
              <w:left w:val="single" w:sz="4" w:space="0" w:color="auto"/>
              <w:bottom w:val="single" w:sz="4" w:space="0" w:color="auto"/>
              <w:right w:val="single" w:sz="4" w:space="0" w:color="auto"/>
            </w:tcBorders>
            <w:shd w:val="clear" w:color="000000" w:fill="FFFFFF"/>
            <w:vAlign w:val="center"/>
            <w:hideMark/>
          </w:tcPr>
          <w:p w14:paraId="213D9F7F" w14:textId="289878A3" w:rsidR="007F4A41" w:rsidRPr="00AB3D7F" w:rsidRDefault="007F4A41" w:rsidP="00AB3D7F">
            <w:pPr>
              <w:spacing w:line="240" w:lineRule="auto"/>
              <w:jc w:val="center"/>
              <w:rPr>
                <w:rFonts w:ascii="Segoe UI" w:eastAsia="Times New Roman" w:hAnsi="Segoe UI" w:cs="Segoe UI"/>
                <w:b/>
                <w:bCs/>
                <w:color w:val="0F1115"/>
                <w:lang w:val="en-IN"/>
              </w:rPr>
            </w:pPr>
            <w:r w:rsidRPr="00AB3D7F">
              <w:rPr>
                <w:rFonts w:ascii="Segoe UI" w:eastAsia="Times New Roman" w:hAnsi="Segoe UI" w:cs="Segoe UI"/>
                <w:b/>
                <w:bCs/>
                <w:color w:val="0F1115"/>
                <w:lang w:val="en-IN"/>
              </w:rPr>
              <w:t>Owned, leased, and other revenue</w:t>
            </w:r>
          </w:p>
        </w:tc>
        <w:tc>
          <w:tcPr>
            <w:tcW w:w="1671" w:type="dxa"/>
            <w:tcBorders>
              <w:top w:val="nil"/>
              <w:left w:val="nil"/>
              <w:bottom w:val="single" w:sz="4" w:space="0" w:color="auto"/>
              <w:right w:val="single" w:sz="4" w:space="0" w:color="auto"/>
            </w:tcBorders>
            <w:shd w:val="clear" w:color="000000" w:fill="FFFFFF"/>
            <w:vAlign w:val="center"/>
            <w:hideMark/>
          </w:tcPr>
          <w:p w14:paraId="541C9C6F" w14:textId="7691E35A" w:rsidR="007F4A41" w:rsidRPr="00AB3D7F" w:rsidRDefault="007F4A41" w:rsidP="00AB3D7F">
            <w:pPr>
              <w:spacing w:line="240" w:lineRule="auto"/>
              <w:jc w:val="center"/>
              <w:rPr>
                <w:rFonts w:ascii="Segoe UI" w:eastAsia="Times New Roman" w:hAnsi="Segoe UI" w:cs="Segoe UI"/>
                <w:b/>
                <w:bCs/>
                <w:color w:val="0F1115"/>
                <w:lang w:val="en-IN"/>
              </w:rPr>
            </w:pPr>
            <w:r w:rsidRPr="00AB3D7F">
              <w:rPr>
                <w:rFonts w:ascii="Segoe UI" w:eastAsia="Times New Roman" w:hAnsi="Segoe UI" w:cs="Segoe UI"/>
                <w:b/>
                <w:bCs/>
                <w:color w:val="0F1115"/>
                <w:lang w:val="en-IN"/>
              </w:rPr>
              <w:t>$568</w:t>
            </w:r>
          </w:p>
        </w:tc>
        <w:tc>
          <w:tcPr>
            <w:tcW w:w="1471" w:type="dxa"/>
            <w:tcBorders>
              <w:top w:val="nil"/>
              <w:left w:val="nil"/>
              <w:bottom w:val="single" w:sz="4" w:space="0" w:color="auto"/>
              <w:right w:val="single" w:sz="4" w:space="0" w:color="auto"/>
            </w:tcBorders>
            <w:shd w:val="clear" w:color="000000" w:fill="FFFFFF"/>
            <w:vAlign w:val="center"/>
            <w:hideMark/>
          </w:tcPr>
          <w:p w14:paraId="68AA2B3C" w14:textId="0BF114F6" w:rsidR="007F4A41" w:rsidRPr="00AB3D7F" w:rsidRDefault="007F4A41" w:rsidP="00AB3D7F">
            <w:pPr>
              <w:spacing w:line="240" w:lineRule="auto"/>
              <w:jc w:val="center"/>
              <w:rPr>
                <w:rFonts w:ascii="Segoe UI" w:eastAsia="Times New Roman" w:hAnsi="Segoe UI" w:cs="Segoe UI"/>
                <w:b/>
                <w:bCs/>
                <w:color w:val="0F1115"/>
                <w:lang w:val="en-IN"/>
              </w:rPr>
            </w:pPr>
            <w:r w:rsidRPr="00AB3D7F">
              <w:rPr>
                <w:rFonts w:ascii="Segoe UI" w:eastAsia="Times New Roman" w:hAnsi="Segoe UI" w:cs="Segoe UI"/>
                <w:b/>
                <w:bCs/>
                <w:color w:val="0F1115"/>
                <w:lang w:val="en-IN"/>
              </w:rPr>
              <w:t>$796</w:t>
            </w:r>
          </w:p>
        </w:tc>
        <w:tc>
          <w:tcPr>
            <w:tcW w:w="1470" w:type="dxa"/>
            <w:tcBorders>
              <w:top w:val="nil"/>
              <w:left w:val="nil"/>
              <w:bottom w:val="single" w:sz="4" w:space="0" w:color="auto"/>
              <w:right w:val="single" w:sz="4" w:space="0" w:color="auto"/>
            </w:tcBorders>
            <w:shd w:val="clear" w:color="000000" w:fill="FFFFFF"/>
            <w:vAlign w:val="center"/>
            <w:hideMark/>
          </w:tcPr>
          <w:p w14:paraId="63497FA0" w14:textId="1FD1D1B0" w:rsidR="007F4A41" w:rsidRPr="00AB3D7F" w:rsidRDefault="007F4A41" w:rsidP="00AB3D7F">
            <w:pPr>
              <w:spacing w:line="240" w:lineRule="auto"/>
              <w:jc w:val="center"/>
              <w:rPr>
                <w:rFonts w:ascii="Segoe UI" w:eastAsia="Times New Roman" w:hAnsi="Segoe UI" w:cs="Segoe UI"/>
                <w:b/>
                <w:bCs/>
                <w:color w:val="0F1115"/>
                <w:lang w:val="en-IN"/>
              </w:rPr>
            </w:pPr>
            <w:r w:rsidRPr="00AB3D7F">
              <w:rPr>
                <w:rFonts w:ascii="Segoe UI" w:eastAsia="Times New Roman" w:hAnsi="Segoe UI" w:cs="Segoe UI"/>
                <w:b/>
                <w:bCs/>
                <w:color w:val="0F1115"/>
                <w:lang w:val="en-IN"/>
              </w:rPr>
              <w:t>$1,367</w:t>
            </w:r>
          </w:p>
        </w:tc>
        <w:tc>
          <w:tcPr>
            <w:tcW w:w="1525" w:type="dxa"/>
            <w:tcBorders>
              <w:top w:val="nil"/>
              <w:left w:val="nil"/>
              <w:bottom w:val="single" w:sz="4" w:space="0" w:color="auto"/>
              <w:right w:val="single" w:sz="4" w:space="0" w:color="auto"/>
            </w:tcBorders>
            <w:shd w:val="clear" w:color="000000" w:fill="FFFFFF"/>
            <w:vAlign w:val="center"/>
            <w:hideMark/>
          </w:tcPr>
          <w:p w14:paraId="15B20D5F" w14:textId="16DD17AD" w:rsidR="007F4A41" w:rsidRPr="00AB3D7F" w:rsidRDefault="007F4A41" w:rsidP="00AB3D7F">
            <w:pPr>
              <w:spacing w:line="240" w:lineRule="auto"/>
              <w:jc w:val="center"/>
              <w:rPr>
                <w:rFonts w:ascii="Segoe UI" w:eastAsia="Times New Roman" w:hAnsi="Segoe UI" w:cs="Segoe UI"/>
                <w:b/>
                <w:bCs/>
                <w:color w:val="0F1115"/>
                <w:lang w:val="en-IN"/>
              </w:rPr>
            </w:pPr>
            <w:r w:rsidRPr="00AB3D7F">
              <w:rPr>
                <w:rFonts w:ascii="Segoe UI" w:eastAsia="Times New Roman" w:hAnsi="Segoe UI" w:cs="Segoe UI"/>
                <w:b/>
                <w:bCs/>
                <w:color w:val="0F1115"/>
                <w:lang w:val="en-IN"/>
              </w:rPr>
              <w:t>$1,564</w:t>
            </w:r>
          </w:p>
        </w:tc>
        <w:tc>
          <w:tcPr>
            <w:tcW w:w="1636" w:type="dxa"/>
            <w:tcBorders>
              <w:top w:val="nil"/>
              <w:left w:val="nil"/>
              <w:bottom w:val="single" w:sz="4" w:space="0" w:color="auto"/>
              <w:right w:val="single" w:sz="4" w:space="0" w:color="auto"/>
            </w:tcBorders>
            <w:shd w:val="clear" w:color="000000" w:fill="FFFFFF"/>
            <w:vAlign w:val="center"/>
            <w:hideMark/>
          </w:tcPr>
          <w:p w14:paraId="6AB7ACBB" w14:textId="09CF9833" w:rsidR="007F4A41" w:rsidRPr="00AB3D7F" w:rsidRDefault="007F4A41" w:rsidP="00AB3D7F">
            <w:pPr>
              <w:spacing w:line="240" w:lineRule="auto"/>
              <w:jc w:val="center"/>
              <w:rPr>
                <w:rFonts w:ascii="Segoe UI" w:eastAsia="Times New Roman" w:hAnsi="Segoe UI" w:cs="Segoe UI"/>
                <w:b/>
                <w:bCs/>
                <w:color w:val="0F1115"/>
                <w:lang w:val="en-IN"/>
              </w:rPr>
            </w:pPr>
            <w:r w:rsidRPr="00AB3D7F">
              <w:rPr>
                <w:rFonts w:ascii="Segoe UI" w:eastAsia="Times New Roman" w:hAnsi="Segoe UI" w:cs="Segoe UI"/>
                <w:b/>
                <w:bCs/>
                <w:color w:val="0F1115"/>
                <w:lang w:val="en-IN"/>
              </w:rPr>
              <w:t>$1,816</w:t>
            </w:r>
          </w:p>
        </w:tc>
      </w:tr>
      <w:tr w:rsidR="007F4A41" w:rsidRPr="00AB3D7F" w14:paraId="273B656E" w14:textId="77777777" w:rsidTr="00AB3D7F">
        <w:trPr>
          <w:trHeight w:val="217"/>
        </w:trPr>
        <w:tc>
          <w:tcPr>
            <w:tcW w:w="2190" w:type="dxa"/>
            <w:tcBorders>
              <w:top w:val="nil"/>
              <w:left w:val="single" w:sz="4" w:space="0" w:color="auto"/>
              <w:bottom w:val="single" w:sz="4" w:space="0" w:color="auto"/>
              <w:right w:val="single" w:sz="4" w:space="0" w:color="auto"/>
            </w:tcBorders>
            <w:shd w:val="clear" w:color="000000" w:fill="FFFFFF"/>
            <w:vAlign w:val="center"/>
            <w:hideMark/>
          </w:tcPr>
          <w:p w14:paraId="474EB30D" w14:textId="565B20AA" w:rsidR="007F4A41" w:rsidRPr="00AB3D7F" w:rsidRDefault="007F4A41" w:rsidP="00AB3D7F">
            <w:pPr>
              <w:spacing w:line="240" w:lineRule="auto"/>
              <w:jc w:val="center"/>
              <w:rPr>
                <w:rFonts w:ascii="Segoe UI" w:eastAsia="Times New Roman" w:hAnsi="Segoe UI" w:cs="Segoe UI"/>
                <w:b/>
                <w:bCs/>
                <w:color w:val="0F1115"/>
                <w:lang w:val="en-IN"/>
              </w:rPr>
            </w:pPr>
            <w:r w:rsidRPr="00AB3D7F">
              <w:rPr>
                <w:rFonts w:ascii="Segoe UI" w:eastAsia="Times New Roman" w:hAnsi="Segoe UI" w:cs="Segoe UI"/>
                <w:b/>
                <w:bCs/>
                <w:color w:val="0F1115"/>
                <w:lang w:val="en-IN"/>
              </w:rPr>
              <w:t>Cost reimbursement revenue</w:t>
            </w:r>
          </w:p>
        </w:tc>
        <w:tc>
          <w:tcPr>
            <w:tcW w:w="1671" w:type="dxa"/>
            <w:tcBorders>
              <w:top w:val="nil"/>
              <w:left w:val="nil"/>
              <w:bottom w:val="single" w:sz="4" w:space="0" w:color="auto"/>
              <w:right w:val="single" w:sz="4" w:space="0" w:color="auto"/>
            </w:tcBorders>
            <w:shd w:val="clear" w:color="000000" w:fill="FFFFFF"/>
            <w:vAlign w:val="center"/>
            <w:hideMark/>
          </w:tcPr>
          <w:p w14:paraId="3137DAAE" w14:textId="1BCA8F0D" w:rsidR="007F4A41" w:rsidRPr="00AB3D7F" w:rsidRDefault="007F4A41" w:rsidP="00AB3D7F">
            <w:pPr>
              <w:spacing w:line="240" w:lineRule="auto"/>
              <w:jc w:val="center"/>
              <w:rPr>
                <w:rFonts w:ascii="Segoe UI" w:eastAsia="Times New Roman" w:hAnsi="Segoe UI" w:cs="Segoe UI"/>
                <w:b/>
                <w:bCs/>
                <w:color w:val="0F1115"/>
                <w:lang w:val="en-IN"/>
              </w:rPr>
            </w:pPr>
            <w:r w:rsidRPr="00AB3D7F">
              <w:rPr>
                <w:rFonts w:ascii="Segoe UI" w:eastAsia="Times New Roman" w:hAnsi="Segoe UI" w:cs="Segoe UI"/>
                <w:b/>
                <w:bCs/>
                <w:color w:val="0F1115"/>
                <w:lang w:val="en-IN"/>
              </w:rPr>
              <w:t>$8,452</w:t>
            </w:r>
          </w:p>
        </w:tc>
        <w:tc>
          <w:tcPr>
            <w:tcW w:w="1471" w:type="dxa"/>
            <w:tcBorders>
              <w:top w:val="nil"/>
              <w:left w:val="nil"/>
              <w:bottom w:val="single" w:sz="4" w:space="0" w:color="auto"/>
              <w:right w:val="single" w:sz="4" w:space="0" w:color="auto"/>
            </w:tcBorders>
            <w:shd w:val="clear" w:color="000000" w:fill="FFFFFF"/>
            <w:vAlign w:val="center"/>
            <w:hideMark/>
          </w:tcPr>
          <w:p w14:paraId="46CD20B3" w14:textId="2C57434E" w:rsidR="007F4A41" w:rsidRPr="00AB3D7F" w:rsidRDefault="007F4A41" w:rsidP="00AB3D7F">
            <w:pPr>
              <w:spacing w:line="240" w:lineRule="auto"/>
              <w:jc w:val="center"/>
              <w:rPr>
                <w:rFonts w:ascii="Segoe UI" w:eastAsia="Times New Roman" w:hAnsi="Segoe UI" w:cs="Segoe UI"/>
                <w:b/>
                <w:bCs/>
                <w:color w:val="0F1115"/>
                <w:lang w:val="en-IN"/>
              </w:rPr>
            </w:pPr>
            <w:r w:rsidRPr="00AB3D7F">
              <w:rPr>
                <w:rFonts w:ascii="Segoe UI" w:eastAsia="Times New Roman" w:hAnsi="Segoe UI" w:cs="Segoe UI"/>
                <w:b/>
                <w:bCs/>
                <w:color w:val="0F1115"/>
                <w:lang w:val="en-IN"/>
              </w:rPr>
              <w:t>$10,442</w:t>
            </w:r>
          </w:p>
        </w:tc>
        <w:tc>
          <w:tcPr>
            <w:tcW w:w="1470" w:type="dxa"/>
            <w:tcBorders>
              <w:top w:val="nil"/>
              <w:left w:val="nil"/>
              <w:bottom w:val="single" w:sz="4" w:space="0" w:color="auto"/>
              <w:right w:val="single" w:sz="4" w:space="0" w:color="auto"/>
            </w:tcBorders>
            <w:shd w:val="clear" w:color="000000" w:fill="FFFFFF"/>
            <w:vAlign w:val="center"/>
            <w:hideMark/>
          </w:tcPr>
          <w:p w14:paraId="466C448D" w14:textId="4D2D1E4B" w:rsidR="007F4A41" w:rsidRPr="00AB3D7F" w:rsidRDefault="007F4A41" w:rsidP="00AB3D7F">
            <w:pPr>
              <w:spacing w:line="240" w:lineRule="auto"/>
              <w:jc w:val="center"/>
              <w:rPr>
                <w:rFonts w:ascii="Segoe UI" w:eastAsia="Times New Roman" w:hAnsi="Segoe UI" w:cs="Segoe UI"/>
                <w:b/>
                <w:bCs/>
                <w:color w:val="0F1115"/>
                <w:lang w:val="en-IN"/>
              </w:rPr>
            </w:pPr>
            <w:r w:rsidRPr="00AB3D7F">
              <w:rPr>
                <w:rFonts w:ascii="Segoe UI" w:eastAsia="Times New Roman" w:hAnsi="Segoe UI" w:cs="Segoe UI"/>
                <w:b/>
                <w:bCs/>
                <w:color w:val="0F1115"/>
                <w:lang w:val="en-IN"/>
              </w:rPr>
              <w:t>$15,417</w:t>
            </w:r>
          </w:p>
        </w:tc>
        <w:tc>
          <w:tcPr>
            <w:tcW w:w="1525" w:type="dxa"/>
            <w:tcBorders>
              <w:top w:val="nil"/>
              <w:left w:val="nil"/>
              <w:bottom w:val="single" w:sz="4" w:space="0" w:color="auto"/>
              <w:right w:val="single" w:sz="4" w:space="0" w:color="auto"/>
            </w:tcBorders>
            <w:shd w:val="clear" w:color="000000" w:fill="FFFFFF"/>
            <w:vAlign w:val="center"/>
            <w:hideMark/>
          </w:tcPr>
          <w:p w14:paraId="428EA0AD" w14:textId="4F516C39" w:rsidR="007F4A41" w:rsidRPr="00AB3D7F" w:rsidRDefault="007F4A41" w:rsidP="00AB3D7F">
            <w:pPr>
              <w:spacing w:line="240" w:lineRule="auto"/>
              <w:jc w:val="center"/>
              <w:rPr>
                <w:rFonts w:ascii="Segoe UI" w:eastAsia="Times New Roman" w:hAnsi="Segoe UI" w:cs="Segoe UI"/>
                <w:b/>
                <w:bCs/>
                <w:color w:val="0F1115"/>
                <w:lang w:val="en-IN"/>
              </w:rPr>
            </w:pPr>
            <w:r w:rsidRPr="00AB3D7F">
              <w:rPr>
                <w:rFonts w:ascii="Segoe UI" w:eastAsia="Times New Roman" w:hAnsi="Segoe UI" w:cs="Segoe UI"/>
                <w:b/>
                <w:bCs/>
                <w:color w:val="0F1115"/>
                <w:lang w:val="en-IN"/>
              </w:rPr>
              <w:t>$17,413</w:t>
            </w:r>
          </w:p>
        </w:tc>
        <w:tc>
          <w:tcPr>
            <w:tcW w:w="1636" w:type="dxa"/>
            <w:tcBorders>
              <w:top w:val="nil"/>
              <w:left w:val="nil"/>
              <w:bottom w:val="single" w:sz="4" w:space="0" w:color="auto"/>
              <w:right w:val="single" w:sz="4" w:space="0" w:color="auto"/>
            </w:tcBorders>
            <w:shd w:val="clear" w:color="000000" w:fill="FFFFFF"/>
            <w:vAlign w:val="center"/>
            <w:hideMark/>
          </w:tcPr>
          <w:p w14:paraId="74B6E350" w14:textId="19E6E450" w:rsidR="007F4A41" w:rsidRPr="00AB3D7F" w:rsidRDefault="007F4A41" w:rsidP="00AB3D7F">
            <w:pPr>
              <w:spacing w:line="240" w:lineRule="auto"/>
              <w:jc w:val="center"/>
              <w:rPr>
                <w:rFonts w:ascii="Segoe UI" w:eastAsia="Times New Roman" w:hAnsi="Segoe UI" w:cs="Segoe UI"/>
                <w:b/>
                <w:bCs/>
                <w:color w:val="0F1115"/>
                <w:lang w:val="en-IN"/>
              </w:rPr>
            </w:pPr>
            <w:r w:rsidRPr="00AB3D7F">
              <w:rPr>
                <w:rFonts w:ascii="Segoe UI" w:eastAsia="Times New Roman" w:hAnsi="Segoe UI" w:cs="Segoe UI"/>
                <w:b/>
                <w:bCs/>
                <w:color w:val="0F1115"/>
                <w:lang w:val="en-IN"/>
              </w:rPr>
              <w:t>$19,361</w:t>
            </w:r>
          </w:p>
        </w:tc>
      </w:tr>
      <w:tr w:rsidR="007F4A41" w:rsidRPr="00AB3D7F" w14:paraId="3A3393A6" w14:textId="77777777" w:rsidTr="00AB3D7F">
        <w:trPr>
          <w:trHeight w:val="217"/>
        </w:trPr>
        <w:tc>
          <w:tcPr>
            <w:tcW w:w="2190" w:type="dxa"/>
            <w:tcBorders>
              <w:top w:val="nil"/>
              <w:left w:val="single" w:sz="4" w:space="0" w:color="auto"/>
              <w:bottom w:val="single" w:sz="4" w:space="0" w:color="auto"/>
              <w:right w:val="single" w:sz="4" w:space="0" w:color="auto"/>
            </w:tcBorders>
            <w:shd w:val="clear" w:color="000000" w:fill="FFFFFF"/>
            <w:vAlign w:val="center"/>
            <w:hideMark/>
          </w:tcPr>
          <w:p w14:paraId="2CAF000F" w14:textId="092C4467" w:rsidR="007F4A41" w:rsidRPr="00AB3D7F" w:rsidRDefault="007F4A41" w:rsidP="00AB3D7F">
            <w:pPr>
              <w:spacing w:line="240" w:lineRule="auto"/>
              <w:jc w:val="center"/>
              <w:rPr>
                <w:rFonts w:ascii="Segoe UI" w:eastAsia="Times New Roman" w:hAnsi="Segoe UI" w:cs="Segoe UI"/>
                <w:b/>
                <w:bCs/>
                <w:color w:val="0F1115"/>
                <w:lang w:val="en-IN"/>
              </w:rPr>
            </w:pPr>
            <w:r w:rsidRPr="00AB3D7F">
              <w:rPr>
                <w:rFonts w:ascii="Segoe UI" w:eastAsia="Times New Roman" w:hAnsi="Segoe UI" w:cs="Segoe UI"/>
                <w:b/>
                <w:bCs/>
                <w:color w:val="0F1115"/>
                <w:lang w:val="en-IN"/>
              </w:rPr>
              <w:t>TOTAL REVENUES</w:t>
            </w:r>
          </w:p>
        </w:tc>
        <w:tc>
          <w:tcPr>
            <w:tcW w:w="1671" w:type="dxa"/>
            <w:tcBorders>
              <w:top w:val="nil"/>
              <w:left w:val="nil"/>
              <w:bottom w:val="single" w:sz="4" w:space="0" w:color="auto"/>
              <w:right w:val="single" w:sz="4" w:space="0" w:color="auto"/>
            </w:tcBorders>
            <w:shd w:val="clear" w:color="000000" w:fill="FFFFFF"/>
            <w:vAlign w:val="center"/>
            <w:hideMark/>
          </w:tcPr>
          <w:p w14:paraId="50A203C8" w14:textId="3E88AAF3" w:rsidR="007F4A41" w:rsidRPr="00AB3D7F" w:rsidRDefault="007F4A41" w:rsidP="00AB3D7F">
            <w:pPr>
              <w:spacing w:line="240" w:lineRule="auto"/>
              <w:jc w:val="center"/>
              <w:rPr>
                <w:rFonts w:ascii="Segoe UI" w:eastAsia="Times New Roman" w:hAnsi="Segoe UI" w:cs="Segoe UI"/>
                <w:b/>
                <w:bCs/>
                <w:color w:val="0F1115"/>
                <w:lang w:val="en-IN"/>
              </w:rPr>
            </w:pPr>
            <w:r w:rsidRPr="00AB3D7F">
              <w:rPr>
                <w:rFonts w:ascii="Segoe UI" w:eastAsia="Times New Roman" w:hAnsi="Segoe UI" w:cs="Segoe UI"/>
                <w:b/>
                <w:bCs/>
                <w:color w:val="0F1115"/>
                <w:lang w:val="en-IN"/>
              </w:rPr>
              <w:t>$10,571</w:t>
            </w:r>
          </w:p>
        </w:tc>
        <w:tc>
          <w:tcPr>
            <w:tcW w:w="1471" w:type="dxa"/>
            <w:tcBorders>
              <w:top w:val="nil"/>
              <w:left w:val="nil"/>
              <w:bottom w:val="single" w:sz="4" w:space="0" w:color="auto"/>
              <w:right w:val="single" w:sz="4" w:space="0" w:color="auto"/>
            </w:tcBorders>
            <w:shd w:val="clear" w:color="000000" w:fill="FFFFFF"/>
            <w:vAlign w:val="center"/>
            <w:hideMark/>
          </w:tcPr>
          <w:p w14:paraId="727802AB" w14:textId="22FAFD43" w:rsidR="007F4A41" w:rsidRPr="00AB3D7F" w:rsidRDefault="007F4A41" w:rsidP="00AB3D7F">
            <w:pPr>
              <w:spacing w:line="240" w:lineRule="auto"/>
              <w:jc w:val="center"/>
              <w:rPr>
                <w:rFonts w:ascii="Segoe UI" w:eastAsia="Times New Roman" w:hAnsi="Segoe UI" w:cs="Segoe UI"/>
                <w:b/>
                <w:bCs/>
                <w:color w:val="0F1115"/>
                <w:lang w:val="en-IN"/>
              </w:rPr>
            </w:pPr>
            <w:r w:rsidRPr="00AB3D7F">
              <w:rPr>
                <w:rFonts w:ascii="Segoe UI" w:eastAsia="Times New Roman" w:hAnsi="Segoe UI" w:cs="Segoe UI"/>
                <w:b/>
                <w:bCs/>
                <w:color w:val="0F1115"/>
                <w:lang w:val="en-IN"/>
              </w:rPr>
              <w:t>$13,857</w:t>
            </w:r>
          </w:p>
        </w:tc>
        <w:tc>
          <w:tcPr>
            <w:tcW w:w="1470" w:type="dxa"/>
            <w:tcBorders>
              <w:top w:val="nil"/>
              <w:left w:val="nil"/>
              <w:bottom w:val="single" w:sz="4" w:space="0" w:color="auto"/>
              <w:right w:val="single" w:sz="4" w:space="0" w:color="auto"/>
            </w:tcBorders>
            <w:shd w:val="clear" w:color="000000" w:fill="FFFFFF"/>
            <w:vAlign w:val="center"/>
            <w:hideMark/>
          </w:tcPr>
          <w:p w14:paraId="010B535C" w14:textId="5C89ACBD" w:rsidR="007F4A41" w:rsidRPr="00AB3D7F" w:rsidRDefault="007F4A41" w:rsidP="00AB3D7F">
            <w:pPr>
              <w:spacing w:line="240" w:lineRule="auto"/>
              <w:jc w:val="center"/>
              <w:rPr>
                <w:rFonts w:ascii="Segoe UI" w:eastAsia="Times New Roman" w:hAnsi="Segoe UI" w:cs="Segoe UI"/>
                <w:b/>
                <w:bCs/>
                <w:color w:val="0F1115"/>
                <w:lang w:val="en-IN"/>
              </w:rPr>
            </w:pPr>
            <w:r w:rsidRPr="00AB3D7F">
              <w:rPr>
                <w:rFonts w:ascii="Segoe UI" w:eastAsia="Times New Roman" w:hAnsi="Segoe UI" w:cs="Segoe UI"/>
                <w:b/>
                <w:bCs/>
                <w:color w:val="0F1115"/>
                <w:lang w:val="en-IN"/>
              </w:rPr>
              <w:t>$20,773</w:t>
            </w:r>
          </w:p>
        </w:tc>
        <w:tc>
          <w:tcPr>
            <w:tcW w:w="1525" w:type="dxa"/>
            <w:tcBorders>
              <w:top w:val="nil"/>
              <w:left w:val="nil"/>
              <w:bottom w:val="single" w:sz="4" w:space="0" w:color="auto"/>
              <w:right w:val="single" w:sz="4" w:space="0" w:color="auto"/>
            </w:tcBorders>
            <w:shd w:val="clear" w:color="000000" w:fill="FFFFFF"/>
            <w:vAlign w:val="center"/>
            <w:hideMark/>
          </w:tcPr>
          <w:p w14:paraId="2A89A001" w14:textId="37D60F79" w:rsidR="007F4A41" w:rsidRPr="00AB3D7F" w:rsidRDefault="007F4A41" w:rsidP="00AB3D7F">
            <w:pPr>
              <w:spacing w:line="240" w:lineRule="auto"/>
              <w:jc w:val="center"/>
              <w:rPr>
                <w:rFonts w:ascii="Segoe UI" w:eastAsia="Times New Roman" w:hAnsi="Segoe UI" w:cs="Segoe UI"/>
                <w:b/>
                <w:bCs/>
                <w:color w:val="0F1115"/>
                <w:lang w:val="en-IN"/>
              </w:rPr>
            </w:pPr>
            <w:r w:rsidRPr="00AB3D7F">
              <w:rPr>
                <w:rFonts w:ascii="Segoe UI" w:eastAsia="Times New Roman" w:hAnsi="Segoe UI" w:cs="Segoe UI"/>
                <w:b/>
                <w:bCs/>
                <w:color w:val="0F1115"/>
                <w:lang w:val="en-IN"/>
              </w:rPr>
              <w:t>$23,713</w:t>
            </w:r>
          </w:p>
        </w:tc>
        <w:tc>
          <w:tcPr>
            <w:tcW w:w="1636" w:type="dxa"/>
            <w:tcBorders>
              <w:top w:val="nil"/>
              <w:left w:val="nil"/>
              <w:bottom w:val="single" w:sz="4" w:space="0" w:color="auto"/>
              <w:right w:val="single" w:sz="4" w:space="0" w:color="auto"/>
            </w:tcBorders>
            <w:shd w:val="clear" w:color="000000" w:fill="FFFFFF"/>
            <w:vAlign w:val="center"/>
            <w:hideMark/>
          </w:tcPr>
          <w:p w14:paraId="7CCC06F3" w14:textId="1CC85CD5" w:rsidR="007F4A41" w:rsidRPr="00AB3D7F" w:rsidRDefault="007F4A41" w:rsidP="00AB3D7F">
            <w:pPr>
              <w:spacing w:line="240" w:lineRule="auto"/>
              <w:jc w:val="center"/>
              <w:rPr>
                <w:rFonts w:ascii="Segoe UI" w:eastAsia="Times New Roman" w:hAnsi="Segoe UI" w:cs="Segoe UI"/>
                <w:b/>
                <w:bCs/>
                <w:color w:val="0F1115"/>
                <w:lang w:val="en-IN"/>
              </w:rPr>
            </w:pPr>
            <w:r w:rsidRPr="00AB3D7F">
              <w:rPr>
                <w:rFonts w:ascii="Segoe UI" w:eastAsia="Times New Roman" w:hAnsi="Segoe UI" w:cs="Segoe UI"/>
                <w:b/>
                <w:bCs/>
                <w:color w:val="0F1115"/>
                <w:lang w:val="en-IN"/>
              </w:rPr>
              <w:t>$26,616</w:t>
            </w:r>
          </w:p>
        </w:tc>
      </w:tr>
      <w:tr w:rsidR="007F4A41" w:rsidRPr="00AB3D7F" w14:paraId="4A56AF9F" w14:textId="77777777" w:rsidTr="00AB3D7F">
        <w:trPr>
          <w:trHeight w:val="217"/>
        </w:trPr>
        <w:tc>
          <w:tcPr>
            <w:tcW w:w="2190" w:type="dxa"/>
            <w:tcBorders>
              <w:top w:val="nil"/>
              <w:left w:val="single" w:sz="4" w:space="0" w:color="auto"/>
              <w:bottom w:val="single" w:sz="4" w:space="0" w:color="auto"/>
              <w:right w:val="single" w:sz="4" w:space="0" w:color="auto"/>
            </w:tcBorders>
            <w:shd w:val="clear" w:color="000000" w:fill="FFFFFF"/>
            <w:vAlign w:val="center"/>
            <w:hideMark/>
          </w:tcPr>
          <w:p w14:paraId="67B410CF" w14:textId="43A5DEA3" w:rsidR="007F4A41" w:rsidRPr="00AB3D7F" w:rsidRDefault="007F4A41" w:rsidP="00AB3D7F">
            <w:pPr>
              <w:spacing w:line="240" w:lineRule="auto"/>
              <w:jc w:val="center"/>
              <w:rPr>
                <w:rFonts w:ascii="Segoe UI" w:eastAsia="Times New Roman" w:hAnsi="Segoe UI" w:cs="Segoe UI"/>
                <w:b/>
                <w:bCs/>
                <w:color w:val="0F1115"/>
                <w:lang w:val="en-IN"/>
              </w:rPr>
            </w:pPr>
            <w:r w:rsidRPr="00AB3D7F">
              <w:rPr>
                <w:rFonts w:ascii="Segoe UI" w:eastAsia="Times New Roman" w:hAnsi="Segoe UI" w:cs="Segoe UI"/>
                <w:b/>
                <w:bCs/>
                <w:color w:val="0F1115"/>
                <w:lang w:val="en-IN"/>
              </w:rPr>
              <w:t> </w:t>
            </w:r>
          </w:p>
        </w:tc>
        <w:tc>
          <w:tcPr>
            <w:tcW w:w="1671" w:type="dxa"/>
            <w:tcBorders>
              <w:top w:val="nil"/>
              <w:left w:val="nil"/>
              <w:bottom w:val="single" w:sz="4" w:space="0" w:color="auto"/>
              <w:right w:val="single" w:sz="4" w:space="0" w:color="auto"/>
            </w:tcBorders>
            <w:shd w:val="clear" w:color="000000" w:fill="FFFFFF"/>
            <w:vAlign w:val="center"/>
            <w:hideMark/>
          </w:tcPr>
          <w:p w14:paraId="01F5B64F" w14:textId="31738438" w:rsidR="007F4A41" w:rsidRPr="00AB3D7F" w:rsidRDefault="007F4A41" w:rsidP="00AB3D7F">
            <w:pPr>
              <w:spacing w:line="240" w:lineRule="auto"/>
              <w:jc w:val="center"/>
              <w:rPr>
                <w:rFonts w:ascii="Segoe UI" w:eastAsia="Times New Roman" w:hAnsi="Segoe UI" w:cs="Segoe UI"/>
                <w:b/>
                <w:bCs/>
                <w:color w:val="0F1115"/>
                <w:lang w:val="en-IN"/>
              </w:rPr>
            </w:pPr>
            <w:r w:rsidRPr="00AB3D7F">
              <w:rPr>
                <w:rFonts w:ascii="Segoe UI" w:eastAsia="Times New Roman" w:hAnsi="Segoe UI" w:cs="Segoe UI"/>
                <w:b/>
                <w:bCs/>
                <w:color w:val="0F1115"/>
                <w:lang w:val="en-IN"/>
              </w:rPr>
              <w:t> </w:t>
            </w:r>
          </w:p>
        </w:tc>
        <w:tc>
          <w:tcPr>
            <w:tcW w:w="1471" w:type="dxa"/>
            <w:tcBorders>
              <w:top w:val="nil"/>
              <w:left w:val="nil"/>
              <w:bottom w:val="single" w:sz="4" w:space="0" w:color="auto"/>
              <w:right w:val="single" w:sz="4" w:space="0" w:color="auto"/>
            </w:tcBorders>
            <w:shd w:val="clear" w:color="000000" w:fill="FFFFFF"/>
            <w:vAlign w:val="center"/>
            <w:hideMark/>
          </w:tcPr>
          <w:p w14:paraId="4A5FB7C2" w14:textId="30DE29FB" w:rsidR="007F4A41" w:rsidRPr="00AB3D7F" w:rsidRDefault="007F4A41" w:rsidP="00AB3D7F">
            <w:pPr>
              <w:spacing w:line="240" w:lineRule="auto"/>
              <w:jc w:val="center"/>
              <w:rPr>
                <w:rFonts w:ascii="Segoe UI" w:eastAsia="Times New Roman" w:hAnsi="Segoe UI" w:cs="Segoe UI"/>
                <w:b/>
                <w:bCs/>
                <w:color w:val="0F1115"/>
                <w:lang w:val="en-IN"/>
              </w:rPr>
            </w:pPr>
            <w:r w:rsidRPr="00AB3D7F">
              <w:rPr>
                <w:rFonts w:ascii="Segoe UI" w:eastAsia="Times New Roman" w:hAnsi="Segoe UI" w:cs="Segoe UI"/>
                <w:b/>
                <w:bCs/>
                <w:color w:val="0F1115"/>
                <w:lang w:val="en-IN"/>
              </w:rPr>
              <w:t> </w:t>
            </w:r>
          </w:p>
        </w:tc>
        <w:tc>
          <w:tcPr>
            <w:tcW w:w="1470" w:type="dxa"/>
            <w:tcBorders>
              <w:top w:val="nil"/>
              <w:left w:val="nil"/>
              <w:bottom w:val="single" w:sz="4" w:space="0" w:color="auto"/>
              <w:right w:val="single" w:sz="4" w:space="0" w:color="auto"/>
            </w:tcBorders>
            <w:shd w:val="clear" w:color="000000" w:fill="FFFFFF"/>
            <w:vAlign w:val="center"/>
            <w:hideMark/>
          </w:tcPr>
          <w:p w14:paraId="55197D1F" w14:textId="71E01972" w:rsidR="007F4A41" w:rsidRPr="00AB3D7F" w:rsidRDefault="007F4A41" w:rsidP="00AB3D7F">
            <w:pPr>
              <w:spacing w:line="240" w:lineRule="auto"/>
              <w:jc w:val="center"/>
              <w:rPr>
                <w:rFonts w:ascii="Segoe UI" w:eastAsia="Times New Roman" w:hAnsi="Segoe UI" w:cs="Segoe UI"/>
                <w:b/>
                <w:bCs/>
                <w:color w:val="0F1115"/>
                <w:lang w:val="en-IN"/>
              </w:rPr>
            </w:pPr>
            <w:r w:rsidRPr="00AB3D7F">
              <w:rPr>
                <w:rFonts w:ascii="Segoe UI" w:eastAsia="Times New Roman" w:hAnsi="Segoe UI" w:cs="Segoe UI"/>
                <w:b/>
                <w:bCs/>
                <w:color w:val="0F1115"/>
                <w:lang w:val="en-IN"/>
              </w:rPr>
              <w:t> </w:t>
            </w:r>
          </w:p>
        </w:tc>
        <w:tc>
          <w:tcPr>
            <w:tcW w:w="1525" w:type="dxa"/>
            <w:tcBorders>
              <w:top w:val="nil"/>
              <w:left w:val="nil"/>
              <w:bottom w:val="single" w:sz="4" w:space="0" w:color="auto"/>
              <w:right w:val="single" w:sz="4" w:space="0" w:color="auto"/>
            </w:tcBorders>
            <w:shd w:val="clear" w:color="000000" w:fill="FFFFFF"/>
            <w:vAlign w:val="center"/>
            <w:hideMark/>
          </w:tcPr>
          <w:p w14:paraId="4DE1F177" w14:textId="6E2E6601" w:rsidR="007F4A41" w:rsidRPr="00AB3D7F" w:rsidRDefault="007F4A41" w:rsidP="00AB3D7F">
            <w:pPr>
              <w:spacing w:line="240" w:lineRule="auto"/>
              <w:jc w:val="center"/>
              <w:rPr>
                <w:rFonts w:ascii="Segoe UI" w:eastAsia="Times New Roman" w:hAnsi="Segoe UI" w:cs="Segoe UI"/>
                <w:b/>
                <w:bCs/>
                <w:color w:val="0F1115"/>
                <w:lang w:val="en-IN"/>
              </w:rPr>
            </w:pPr>
            <w:r w:rsidRPr="00AB3D7F">
              <w:rPr>
                <w:rFonts w:ascii="Segoe UI" w:eastAsia="Times New Roman" w:hAnsi="Segoe UI" w:cs="Segoe UI"/>
                <w:b/>
                <w:bCs/>
                <w:color w:val="0F1115"/>
                <w:lang w:val="en-IN"/>
              </w:rPr>
              <w:t> </w:t>
            </w:r>
          </w:p>
        </w:tc>
        <w:tc>
          <w:tcPr>
            <w:tcW w:w="1636" w:type="dxa"/>
            <w:tcBorders>
              <w:top w:val="nil"/>
              <w:left w:val="nil"/>
              <w:bottom w:val="single" w:sz="4" w:space="0" w:color="auto"/>
              <w:right w:val="single" w:sz="4" w:space="0" w:color="auto"/>
            </w:tcBorders>
            <w:shd w:val="clear" w:color="000000" w:fill="FFFFFF"/>
            <w:vAlign w:val="center"/>
            <w:hideMark/>
          </w:tcPr>
          <w:p w14:paraId="6FF94EF3" w14:textId="3C69BD1E" w:rsidR="007F4A41" w:rsidRPr="00AB3D7F" w:rsidRDefault="007F4A41" w:rsidP="00AB3D7F">
            <w:pPr>
              <w:spacing w:line="240" w:lineRule="auto"/>
              <w:jc w:val="center"/>
              <w:rPr>
                <w:rFonts w:ascii="Segoe UI" w:eastAsia="Times New Roman" w:hAnsi="Segoe UI" w:cs="Segoe UI"/>
                <w:b/>
                <w:bCs/>
                <w:color w:val="0F1115"/>
                <w:lang w:val="en-IN"/>
              </w:rPr>
            </w:pPr>
            <w:r w:rsidRPr="00AB3D7F">
              <w:rPr>
                <w:rFonts w:ascii="Segoe UI" w:eastAsia="Times New Roman" w:hAnsi="Segoe UI" w:cs="Segoe UI"/>
                <w:b/>
                <w:bCs/>
                <w:color w:val="0F1115"/>
                <w:lang w:val="en-IN"/>
              </w:rPr>
              <w:t> </w:t>
            </w:r>
          </w:p>
        </w:tc>
      </w:tr>
      <w:tr w:rsidR="007F4A41" w:rsidRPr="00AB3D7F" w14:paraId="1024F3A1" w14:textId="77777777" w:rsidTr="00AB3D7F">
        <w:trPr>
          <w:trHeight w:val="217"/>
        </w:trPr>
        <w:tc>
          <w:tcPr>
            <w:tcW w:w="2190" w:type="dxa"/>
            <w:tcBorders>
              <w:top w:val="nil"/>
              <w:left w:val="single" w:sz="4" w:space="0" w:color="auto"/>
              <w:bottom w:val="single" w:sz="4" w:space="0" w:color="auto"/>
              <w:right w:val="single" w:sz="4" w:space="0" w:color="auto"/>
            </w:tcBorders>
            <w:shd w:val="clear" w:color="000000" w:fill="FFFFFF"/>
            <w:vAlign w:val="center"/>
            <w:hideMark/>
          </w:tcPr>
          <w:p w14:paraId="7A9C3D9A" w14:textId="02B34843" w:rsidR="007F4A41" w:rsidRPr="00AB3D7F" w:rsidRDefault="007F4A41" w:rsidP="00AB3D7F">
            <w:pPr>
              <w:spacing w:line="240" w:lineRule="auto"/>
              <w:jc w:val="center"/>
              <w:rPr>
                <w:rFonts w:ascii="Segoe UI" w:eastAsia="Times New Roman" w:hAnsi="Segoe UI" w:cs="Segoe UI"/>
                <w:b/>
                <w:bCs/>
                <w:color w:val="0F1115"/>
                <w:lang w:val="en-IN"/>
              </w:rPr>
            </w:pPr>
            <w:r w:rsidRPr="00AB3D7F">
              <w:rPr>
                <w:rFonts w:ascii="Segoe UI" w:eastAsia="Times New Roman" w:hAnsi="Segoe UI" w:cs="Segoe UI"/>
                <w:b/>
                <w:bCs/>
                <w:color w:val="0F1115"/>
                <w:lang w:val="en-IN"/>
              </w:rPr>
              <w:t>OPERATING COSTS AND EXPENSES</w:t>
            </w:r>
          </w:p>
        </w:tc>
        <w:tc>
          <w:tcPr>
            <w:tcW w:w="1671" w:type="dxa"/>
            <w:tcBorders>
              <w:top w:val="nil"/>
              <w:left w:val="nil"/>
              <w:bottom w:val="single" w:sz="4" w:space="0" w:color="auto"/>
              <w:right w:val="single" w:sz="4" w:space="0" w:color="auto"/>
            </w:tcBorders>
            <w:shd w:val="clear" w:color="000000" w:fill="FFFFFF"/>
            <w:vAlign w:val="center"/>
            <w:hideMark/>
          </w:tcPr>
          <w:p w14:paraId="56F42ACA" w14:textId="07429F44" w:rsidR="007F4A41" w:rsidRPr="00AB3D7F" w:rsidRDefault="007F4A41" w:rsidP="00AB3D7F">
            <w:pPr>
              <w:spacing w:line="240" w:lineRule="auto"/>
              <w:jc w:val="center"/>
              <w:rPr>
                <w:rFonts w:ascii="Segoe UI" w:eastAsia="Times New Roman" w:hAnsi="Segoe UI" w:cs="Segoe UI"/>
                <w:b/>
                <w:bCs/>
                <w:color w:val="0F1115"/>
                <w:lang w:val="en-IN"/>
              </w:rPr>
            </w:pPr>
            <w:r w:rsidRPr="00AB3D7F">
              <w:rPr>
                <w:rFonts w:ascii="Segoe UI" w:eastAsia="Times New Roman" w:hAnsi="Segoe UI" w:cs="Segoe UI"/>
                <w:b/>
                <w:bCs/>
                <w:color w:val="0F1115"/>
                <w:lang w:val="en-IN"/>
              </w:rPr>
              <w:t> </w:t>
            </w:r>
          </w:p>
        </w:tc>
        <w:tc>
          <w:tcPr>
            <w:tcW w:w="1471" w:type="dxa"/>
            <w:tcBorders>
              <w:top w:val="nil"/>
              <w:left w:val="nil"/>
              <w:bottom w:val="single" w:sz="4" w:space="0" w:color="auto"/>
              <w:right w:val="single" w:sz="4" w:space="0" w:color="auto"/>
            </w:tcBorders>
            <w:shd w:val="clear" w:color="000000" w:fill="FFFFFF"/>
            <w:vAlign w:val="center"/>
            <w:hideMark/>
          </w:tcPr>
          <w:p w14:paraId="701A6C4F" w14:textId="5B252A6F" w:rsidR="007F4A41" w:rsidRPr="00AB3D7F" w:rsidRDefault="007F4A41" w:rsidP="00AB3D7F">
            <w:pPr>
              <w:spacing w:line="240" w:lineRule="auto"/>
              <w:jc w:val="center"/>
              <w:rPr>
                <w:rFonts w:ascii="Segoe UI" w:eastAsia="Times New Roman" w:hAnsi="Segoe UI" w:cs="Segoe UI"/>
                <w:b/>
                <w:bCs/>
                <w:color w:val="0F1115"/>
                <w:lang w:val="en-IN"/>
              </w:rPr>
            </w:pPr>
            <w:r w:rsidRPr="00AB3D7F">
              <w:rPr>
                <w:rFonts w:ascii="Segoe UI" w:eastAsia="Times New Roman" w:hAnsi="Segoe UI" w:cs="Segoe UI"/>
                <w:b/>
                <w:bCs/>
                <w:color w:val="0F1115"/>
                <w:lang w:val="en-IN"/>
              </w:rPr>
              <w:t> </w:t>
            </w:r>
          </w:p>
        </w:tc>
        <w:tc>
          <w:tcPr>
            <w:tcW w:w="1470" w:type="dxa"/>
            <w:tcBorders>
              <w:top w:val="nil"/>
              <w:left w:val="nil"/>
              <w:bottom w:val="single" w:sz="4" w:space="0" w:color="auto"/>
              <w:right w:val="single" w:sz="4" w:space="0" w:color="auto"/>
            </w:tcBorders>
            <w:shd w:val="clear" w:color="000000" w:fill="FFFFFF"/>
            <w:vAlign w:val="center"/>
            <w:hideMark/>
          </w:tcPr>
          <w:p w14:paraId="40BA063D" w14:textId="2E4C814E" w:rsidR="007F4A41" w:rsidRPr="00AB3D7F" w:rsidRDefault="007F4A41" w:rsidP="00AB3D7F">
            <w:pPr>
              <w:spacing w:line="240" w:lineRule="auto"/>
              <w:jc w:val="center"/>
              <w:rPr>
                <w:rFonts w:ascii="Segoe UI" w:eastAsia="Times New Roman" w:hAnsi="Segoe UI" w:cs="Segoe UI"/>
                <w:b/>
                <w:bCs/>
                <w:color w:val="0F1115"/>
                <w:lang w:val="en-IN"/>
              </w:rPr>
            </w:pPr>
            <w:r w:rsidRPr="00AB3D7F">
              <w:rPr>
                <w:rFonts w:ascii="Segoe UI" w:eastAsia="Times New Roman" w:hAnsi="Segoe UI" w:cs="Segoe UI"/>
                <w:b/>
                <w:bCs/>
                <w:color w:val="0F1115"/>
                <w:lang w:val="en-IN"/>
              </w:rPr>
              <w:t> </w:t>
            </w:r>
          </w:p>
        </w:tc>
        <w:tc>
          <w:tcPr>
            <w:tcW w:w="1525" w:type="dxa"/>
            <w:tcBorders>
              <w:top w:val="nil"/>
              <w:left w:val="nil"/>
              <w:bottom w:val="single" w:sz="4" w:space="0" w:color="auto"/>
              <w:right w:val="single" w:sz="4" w:space="0" w:color="auto"/>
            </w:tcBorders>
            <w:shd w:val="clear" w:color="000000" w:fill="FFFFFF"/>
            <w:vAlign w:val="center"/>
            <w:hideMark/>
          </w:tcPr>
          <w:p w14:paraId="3B8E2F99" w14:textId="2C1E3724" w:rsidR="007F4A41" w:rsidRPr="00AB3D7F" w:rsidRDefault="007F4A41" w:rsidP="00AB3D7F">
            <w:pPr>
              <w:spacing w:line="240" w:lineRule="auto"/>
              <w:jc w:val="center"/>
              <w:rPr>
                <w:rFonts w:ascii="Segoe UI" w:eastAsia="Times New Roman" w:hAnsi="Segoe UI" w:cs="Segoe UI"/>
                <w:b/>
                <w:bCs/>
                <w:color w:val="0F1115"/>
                <w:lang w:val="en-IN"/>
              </w:rPr>
            </w:pPr>
            <w:r w:rsidRPr="00AB3D7F">
              <w:rPr>
                <w:rFonts w:ascii="Segoe UI" w:eastAsia="Times New Roman" w:hAnsi="Segoe UI" w:cs="Segoe UI"/>
                <w:b/>
                <w:bCs/>
                <w:color w:val="0F1115"/>
                <w:lang w:val="en-IN"/>
              </w:rPr>
              <w:t> </w:t>
            </w:r>
          </w:p>
        </w:tc>
        <w:tc>
          <w:tcPr>
            <w:tcW w:w="1636" w:type="dxa"/>
            <w:tcBorders>
              <w:top w:val="nil"/>
              <w:left w:val="nil"/>
              <w:bottom w:val="single" w:sz="4" w:space="0" w:color="auto"/>
              <w:right w:val="single" w:sz="4" w:space="0" w:color="auto"/>
            </w:tcBorders>
            <w:shd w:val="clear" w:color="000000" w:fill="FFFFFF"/>
            <w:vAlign w:val="center"/>
            <w:hideMark/>
          </w:tcPr>
          <w:p w14:paraId="58C4C777" w14:textId="1FFFCD90" w:rsidR="007F4A41" w:rsidRPr="00AB3D7F" w:rsidRDefault="007F4A41" w:rsidP="00AB3D7F">
            <w:pPr>
              <w:spacing w:line="240" w:lineRule="auto"/>
              <w:jc w:val="center"/>
              <w:rPr>
                <w:rFonts w:ascii="Segoe UI" w:eastAsia="Times New Roman" w:hAnsi="Segoe UI" w:cs="Segoe UI"/>
                <w:b/>
                <w:bCs/>
                <w:color w:val="0F1115"/>
                <w:lang w:val="en-IN"/>
              </w:rPr>
            </w:pPr>
            <w:r w:rsidRPr="00AB3D7F">
              <w:rPr>
                <w:rFonts w:ascii="Segoe UI" w:eastAsia="Times New Roman" w:hAnsi="Segoe UI" w:cs="Segoe UI"/>
                <w:b/>
                <w:bCs/>
                <w:color w:val="0F1115"/>
                <w:lang w:val="en-IN"/>
              </w:rPr>
              <w:t> </w:t>
            </w:r>
          </w:p>
        </w:tc>
      </w:tr>
      <w:tr w:rsidR="007F4A41" w:rsidRPr="00AB3D7F" w14:paraId="5083DEBC" w14:textId="77777777" w:rsidTr="00AB3D7F">
        <w:trPr>
          <w:trHeight w:val="217"/>
        </w:trPr>
        <w:tc>
          <w:tcPr>
            <w:tcW w:w="2190" w:type="dxa"/>
            <w:tcBorders>
              <w:top w:val="nil"/>
              <w:left w:val="single" w:sz="4" w:space="0" w:color="auto"/>
              <w:bottom w:val="single" w:sz="4" w:space="0" w:color="auto"/>
              <w:right w:val="single" w:sz="4" w:space="0" w:color="auto"/>
            </w:tcBorders>
            <w:shd w:val="clear" w:color="000000" w:fill="FFFFFF"/>
            <w:vAlign w:val="center"/>
            <w:hideMark/>
          </w:tcPr>
          <w:p w14:paraId="74A32154" w14:textId="7F675CDB" w:rsidR="007F4A41" w:rsidRPr="00AB3D7F" w:rsidRDefault="007F4A41" w:rsidP="00AB3D7F">
            <w:pPr>
              <w:spacing w:line="240" w:lineRule="auto"/>
              <w:jc w:val="center"/>
              <w:rPr>
                <w:rFonts w:ascii="Segoe UI" w:eastAsia="Times New Roman" w:hAnsi="Segoe UI" w:cs="Segoe UI"/>
                <w:b/>
                <w:bCs/>
                <w:color w:val="0F1115"/>
                <w:lang w:val="en-IN"/>
              </w:rPr>
            </w:pPr>
            <w:r w:rsidRPr="00AB3D7F">
              <w:rPr>
                <w:rFonts w:ascii="Segoe UI" w:eastAsia="Times New Roman" w:hAnsi="Segoe UI" w:cs="Segoe UI"/>
                <w:b/>
                <w:bCs/>
                <w:color w:val="0F1115"/>
                <w:lang w:val="en-IN"/>
              </w:rPr>
              <w:t>Owned, leased, and other - direct</w:t>
            </w:r>
          </w:p>
        </w:tc>
        <w:tc>
          <w:tcPr>
            <w:tcW w:w="1671" w:type="dxa"/>
            <w:tcBorders>
              <w:top w:val="nil"/>
              <w:left w:val="nil"/>
              <w:bottom w:val="single" w:sz="4" w:space="0" w:color="auto"/>
              <w:right w:val="single" w:sz="4" w:space="0" w:color="auto"/>
            </w:tcBorders>
            <w:shd w:val="clear" w:color="000000" w:fill="FFFFFF"/>
            <w:vAlign w:val="center"/>
            <w:hideMark/>
          </w:tcPr>
          <w:p w14:paraId="31429C69" w14:textId="40E2CADE" w:rsidR="007F4A41" w:rsidRPr="00AB3D7F" w:rsidRDefault="007F4A41" w:rsidP="00AB3D7F">
            <w:pPr>
              <w:spacing w:line="240" w:lineRule="auto"/>
              <w:jc w:val="center"/>
              <w:rPr>
                <w:rFonts w:ascii="Segoe UI" w:eastAsia="Times New Roman" w:hAnsi="Segoe UI" w:cs="Segoe UI"/>
                <w:b/>
                <w:bCs/>
                <w:color w:val="0F1115"/>
                <w:lang w:val="en-IN"/>
              </w:rPr>
            </w:pPr>
            <w:r w:rsidRPr="00AB3D7F">
              <w:rPr>
                <w:rFonts w:ascii="Segoe UI" w:eastAsia="Times New Roman" w:hAnsi="Segoe UI" w:cs="Segoe UI"/>
                <w:b/>
                <w:bCs/>
                <w:color w:val="0F1115"/>
                <w:lang w:val="en-IN"/>
              </w:rPr>
              <w:t>$677</w:t>
            </w:r>
          </w:p>
        </w:tc>
        <w:tc>
          <w:tcPr>
            <w:tcW w:w="1471" w:type="dxa"/>
            <w:tcBorders>
              <w:top w:val="nil"/>
              <w:left w:val="nil"/>
              <w:bottom w:val="single" w:sz="4" w:space="0" w:color="auto"/>
              <w:right w:val="single" w:sz="4" w:space="0" w:color="auto"/>
            </w:tcBorders>
            <w:shd w:val="clear" w:color="000000" w:fill="FFFFFF"/>
            <w:vAlign w:val="center"/>
            <w:hideMark/>
          </w:tcPr>
          <w:p w14:paraId="63773C96" w14:textId="67AFCDCD" w:rsidR="007F4A41" w:rsidRPr="00AB3D7F" w:rsidRDefault="007F4A41" w:rsidP="00AB3D7F">
            <w:pPr>
              <w:spacing w:line="240" w:lineRule="auto"/>
              <w:jc w:val="center"/>
              <w:rPr>
                <w:rFonts w:ascii="Segoe UI" w:eastAsia="Times New Roman" w:hAnsi="Segoe UI" w:cs="Segoe UI"/>
                <w:b/>
                <w:bCs/>
                <w:color w:val="0F1115"/>
                <w:lang w:val="en-IN"/>
              </w:rPr>
            </w:pPr>
            <w:r w:rsidRPr="00AB3D7F">
              <w:rPr>
                <w:rFonts w:ascii="Segoe UI" w:eastAsia="Times New Roman" w:hAnsi="Segoe UI" w:cs="Segoe UI"/>
                <w:b/>
                <w:bCs/>
                <w:color w:val="0F1115"/>
                <w:lang w:val="en-IN"/>
              </w:rPr>
              <w:t>$734</w:t>
            </w:r>
          </w:p>
        </w:tc>
        <w:tc>
          <w:tcPr>
            <w:tcW w:w="1470" w:type="dxa"/>
            <w:tcBorders>
              <w:top w:val="nil"/>
              <w:left w:val="nil"/>
              <w:bottom w:val="single" w:sz="4" w:space="0" w:color="auto"/>
              <w:right w:val="single" w:sz="4" w:space="0" w:color="auto"/>
            </w:tcBorders>
            <w:shd w:val="clear" w:color="000000" w:fill="FFFFFF"/>
            <w:vAlign w:val="center"/>
            <w:hideMark/>
          </w:tcPr>
          <w:p w14:paraId="705C3B87" w14:textId="18EE22BF" w:rsidR="007F4A41" w:rsidRPr="00AB3D7F" w:rsidRDefault="007F4A41" w:rsidP="00AB3D7F">
            <w:pPr>
              <w:spacing w:line="240" w:lineRule="auto"/>
              <w:jc w:val="center"/>
              <w:rPr>
                <w:rFonts w:ascii="Segoe UI" w:eastAsia="Times New Roman" w:hAnsi="Segoe UI" w:cs="Segoe UI"/>
                <w:b/>
                <w:bCs/>
                <w:color w:val="0F1115"/>
                <w:lang w:val="en-IN"/>
              </w:rPr>
            </w:pPr>
            <w:r w:rsidRPr="00AB3D7F">
              <w:rPr>
                <w:rFonts w:ascii="Segoe UI" w:eastAsia="Times New Roman" w:hAnsi="Segoe UI" w:cs="Segoe UI"/>
                <w:b/>
                <w:bCs/>
                <w:color w:val="0F1115"/>
                <w:lang w:val="en-IN"/>
              </w:rPr>
              <w:t>$1,074</w:t>
            </w:r>
          </w:p>
        </w:tc>
        <w:tc>
          <w:tcPr>
            <w:tcW w:w="1525" w:type="dxa"/>
            <w:tcBorders>
              <w:top w:val="nil"/>
              <w:left w:val="nil"/>
              <w:bottom w:val="single" w:sz="4" w:space="0" w:color="auto"/>
              <w:right w:val="single" w:sz="4" w:space="0" w:color="auto"/>
            </w:tcBorders>
            <w:shd w:val="clear" w:color="000000" w:fill="FFFFFF"/>
            <w:vAlign w:val="center"/>
            <w:hideMark/>
          </w:tcPr>
          <w:p w14:paraId="1D649F9C" w14:textId="5A9D9566" w:rsidR="007F4A41" w:rsidRPr="00AB3D7F" w:rsidRDefault="007F4A41" w:rsidP="00AB3D7F">
            <w:pPr>
              <w:spacing w:line="240" w:lineRule="auto"/>
              <w:jc w:val="center"/>
              <w:rPr>
                <w:rFonts w:ascii="Segoe UI" w:eastAsia="Times New Roman" w:hAnsi="Segoe UI" w:cs="Segoe UI"/>
                <w:b/>
                <w:bCs/>
                <w:color w:val="0F1115"/>
                <w:lang w:val="en-IN"/>
              </w:rPr>
            </w:pPr>
            <w:r w:rsidRPr="00AB3D7F">
              <w:rPr>
                <w:rFonts w:ascii="Segoe UI" w:eastAsia="Times New Roman" w:hAnsi="Segoe UI" w:cs="Segoe UI"/>
                <w:b/>
                <w:bCs/>
                <w:color w:val="0F1115"/>
                <w:lang w:val="en-IN"/>
              </w:rPr>
              <w:t>$1,165</w:t>
            </w:r>
          </w:p>
        </w:tc>
        <w:tc>
          <w:tcPr>
            <w:tcW w:w="1636" w:type="dxa"/>
            <w:tcBorders>
              <w:top w:val="nil"/>
              <w:left w:val="nil"/>
              <w:bottom w:val="single" w:sz="4" w:space="0" w:color="auto"/>
              <w:right w:val="single" w:sz="4" w:space="0" w:color="auto"/>
            </w:tcBorders>
            <w:shd w:val="clear" w:color="000000" w:fill="FFFFFF"/>
            <w:vAlign w:val="center"/>
            <w:hideMark/>
          </w:tcPr>
          <w:p w14:paraId="384BD700" w14:textId="48347C1E" w:rsidR="007F4A41" w:rsidRPr="00AB3D7F" w:rsidRDefault="007F4A41" w:rsidP="00AB3D7F">
            <w:pPr>
              <w:spacing w:line="240" w:lineRule="auto"/>
              <w:jc w:val="center"/>
              <w:rPr>
                <w:rFonts w:ascii="Segoe UI" w:eastAsia="Times New Roman" w:hAnsi="Segoe UI" w:cs="Segoe UI"/>
                <w:b/>
                <w:bCs/>
                <w:color w:val="0F1115"/>
                <w:lang w:val="en-IN"/>
              </w:rPr>
            </w:pPr>
            <w:r w:rsidRPr="00AB3D7F">
              <w:rPr>
                <w:rFonts w:ascii="Segoe UI" w:eastAsia="Times New Roman" w:hAnsi="Segoe UI" w:cs="Segoe UI"/>
                <w:b/>
                <w:bCs/>
                <w:color w:val="0F1115"/>
                <w:lang w:val="en-IN"/>
              </w:rPr>
              <w:t>$1,407</w:t>
            </w:r>
          </w:p>
        </w:tc>
      </w:tr>
      <w:tr w:rsidR="007F4A41" w:rsidRPr="00AB3D7F" w14:paraId="1605E657" w14:textId="77777777" w:rsidTr="00AB3D7F">
        <w:trPr>
          <w:trHeight w:val="217"/>
        </w:trPr>
        <w:tc>
          <w:tcPr>
            <w:tcW w:w="2190" w:type="dxa"/>
            <w:tcBorders>
              <w:top w:val="nil"/>
              <w:left w:val="single" w:sz="4" w:space="0" w:color="auto"/>
              <w:bottom w:val="single" w:sz="4" w:space="0" w:color="auto"/>
              <w:right w:val="single" w:sz="4" w:space="0" w:color="auto"/>
            </w:tcBorders>
            <w:shd w:val="clear" w:color="000000" w:fill="FFFFFF"/>
            <w:vAlign w:val="center"/>
            <w:hideMark/>
          </w:tcPr>
          <w:p w14:paraId="6E04B3ED" w14:textId="78D731DD" w:rsidR="007F4A41" w:rsidRPr="00AB3D7F" w:rsidRDefault="007F4A41" w:rsidP="00AB3D7F">
            <w:pPr>
              <w:spacing w:line="240" w:lineRule="auto"/>
              <w:jc w:val="center"/>
              <w:rPr>
                <w:rFonts w:ascii="Segoe UI" w:eastAsia="Times New Roman" w:hAnsi="Segoe UI" w:cs="Segoe UI"/>
                <w:b/>
                <w:bCs/>
                <w:color w:val="0F1115"/>
                <w:lang w:val="en-IN"/>
              </w:rPr>
            </w:pPr>
            <w:r w:rsidRPr="00AB3D7F">
              <w:rPr>
                <w:rFonts w:ascii="Segoe UI" w:eastAsia="Times New Roman" w:hAnsi="Segoe UI" w:cs="Segoe UI"/>
                <w:b/>
                <w:bCs/>
                <w:color w:val="0F1115"/>
                <w:lang w:val="en-IN"/>
              </w:rPr>
              <w:t>Depreciation, amortization, and other</w:t>
            </w:r>
          </w:p>
        </w:tc>
        <w:tc>
          <w:tcPr>
            <w:tcW w:w="1671" w:type="dxa"/>
            <w:tcBorders>
              <w:top w:val="nil"/>
              <w:left w:val="nil"/>
              <w:bottom w:val="single" w:sz="4" w:space="0" w:color="auto"/>
              <w:right w:val="single" w:sz="4" w:space="0" w:color="auto"/>
            </w:tcBorders>
            <w:shd w:val="clear" w:color="000000" w:fill="FFFFFF"/>
            <w:vAlign w:val="center"/>
            <w:hideMark/>
          </w:tcPr>
          <w:p w14:paraId="45777EF0" w14:textId="20438582" w:rsidR="007F4A41" w:rsidRPr="00AB3D7F" w:rsidRDefault="007F4A41" w:rsidP="00AB3D7F">
            <w:pPr>
              <w:spacing w:line="240" w:lineRule="auto"/>
              <w:jc w:val="center"/>
              <w:rPr>
                <w:rFonts w:ascii="Segoe UI" w:eastAsia="Times New Roman" w:hAnsi="Segoe UI" w:cs="Segoe UI"/>
                <w:b/>
                <w:bCs/>
                <w:color w:val="0F1115"/>
                <w:lang w:val="en-IN"/>
              </w:rPr>
            </w:pPr>
            <w:r w:rsidRPr="00AB3D7F">
              <w:rPr>
                <w:rFonts w:ascii="Segoe UI" w:eastAsia="Times New Roman" w:hAnsi="Segoe UI" w:cs="Segoe UI"/>
                <w:b/>
                <w:bCs/>
                <w:color w:val="0F1115"/>
                <w:lang w:val="en-IN"/>
              </w:rPr>
              <w:t>$346</w:t>
            </w:r>
          </w:p>
        </w:tc>
        <w:tc>
          <w:tcPr>
            <w:tcW w:w="1471" w:type="dxa"/>
            <w:tcBorders>
              <w:top w:val="nil"/>
              <w:left w:val="nil"/>
              <w:bottom w:val="single" w:sz="4" w:space="0" w:color="auto"/>
              <w:right w:val="single" w:sz="4" w:space="0" w:color="auto"/>
            </w:tcBorders>
            <w:shd w:val="clear" w:color="000000" w:fill="FFFFFF"/>
            <w:vAlign w:val="center"/>
            <w:hideMark/>
          </w:tcPr>
          <w:p w14:paraId="144D9023" w14:textId="272E5F10" w:rsidR="007F4A41" w:rsidRPr="00AB3D7F" w:rsidRDefault="007F4A41" w:rsidP="00AB3D7F">
            <w:pPr>
              <w:spacing w:line="240" w:lineRule="auto"/>
              <w:jc w:val="center"/>
              <w:rPr>
                <w:rFonts w:ascii="Segoe UI" w:eastAsia="Times New Roman" w:hAnsi="Segoe UI" w:cs="Segoe UI"/>
                <w:b/>
                <w:bCs/>
                <w:color w:val="0F1115"/>
                <w:lang w:val="en-IN"/>
              </w:rPr>
            </w:pPr>
            <w:r w:rsidRPr="00AB3D7F">
              <w:rPr>
                <w:rFonts w:ascii="Segoe UI" w:eastAsia="Times New Roman" w:hAnsi="Segoe UI" w:cs="Segoe UI"/>
                <w:b/>
                <w:bCs/>
                <w:color w:val="0F1115"/>
                <w:lang w:val="en-IN"/>
              </w:rPr>
              <w:t>$220</w:t>
            </w:r>
          </w:p>
        </w:tc>
        <w:tc>
          <w:tcPr>
            <w:tcW w:w="1470" w:type="dxa"/>
            <w:tcBorders>
              <w:top w:val="nil"/>
              <w:left w:val="nil"/>
              <w:bottom w:val="single" w:sz="4" w:space="0" w:color="auto"/>
              <w:right w:val="single" w:sz="4" w:space="0" w:color="auto"/>
            </w:tcBorders>
            <w:shd w:val="clear" w:color="000000" w:fill="FFFFFF"/>
            <w:vAlign w:val="center"/>
            <w:hideMark/>
          </w:tcPr>
          <w:p w14:paraId="7E9F451C" w14:textId="10DDB1A4" w:rsidR="007F4A41" w:rsidRPr="00AB3D7F" w:rsidRDefault="007F4A41" w:rsidP="00AB3D7F">
            <w:pPr>
              <w:spacing w:line="240" w:lineRule="auto"/>
              <w:jc w:val="center"/>
              <w:rPr>
                <w:rFonts w:ascii="Segoe UI" w:eastAsia="Times New Roman" w:hAnsi="Segoe UI" w:cs="Segoe UI"/>
                <w:b/>
                <w:bCs/>
                <w:color w:val="0F1115"/>
                <w:lang w:val="en-IN"/>
              </w:rPr>
            </w:pPr>
            <w:r w:rsidRPr="00AB3D7F">
              <w:rPr>
                <w:rFonts w:ascii="Segoe UI" w:eastAsia="Times New Roman" w:hAnsi="Segoe UI" w:cs="Segoe UI"/>
                <w:b/>
                <w:bCs/>
                <w:color w:val="0F1115"/>
                <w:lang w:val="en-IN"/>
              </w:rPr>
              <w:t>$193</w:t>
            </w:r>
          </w:p>
        </w:tc>
        <w:tc>
          <w:tcPr>
            <w:tcW w:w="1525" w:type="dxa"/>
            <w:tcBorders>
              <w:top w:val="nil"/>
              <w:left w:val="nil"/>
              <w:bottom w:val="single" w:sz="4" w:space="0" w:color="auto"/>
              <w:right w:val="single" w:sz="4" w:space="0" w:color="auto"/>
            </w:tcBorders>
            <w:shd w:val="clear" w:color="000000" w:fill="FFFFFF"/>
            <w:vAlign w:val="center"/>
            <w:hideMark/>
          </w:tcPr>
          <w:p w14:paraId="3F2B3E6E" w14:textId="78C9AFCA" w:rsidR="007F4A41" w:rsidRPr="00AB3D7F" w:rsidRDefault="007F4A41" w:rsidP="00AB3D7F">
            <w:pPr>
              <w:spacing w:line="240" w:lineRule="auto"/>
              <w:jc w:val="center"/>
              <w:rPr>
                <w:rFonts w:ascii="Segoe UI" w:eastAsia="Times New Roman" w:hAnsi="Segoe UI" w:cs="Segoe UI"/>
                <w:b/>
                <w:bCs/>
                <w:color w:val="0F1115"/>
                <w:lang w:val="en-IN"/>
              </w:rPr>
            </w:pPr>
            <w:r w:rsidRPr="00AB3D7F">
              <w:rPr>
                <w:rFonts w:ascii="Segoe UI" w:eastAsia="Times New Roman" w:hAnsi="Segoe UI" w:cs="Segoe UI"/>
                <w:b/>
                <w:bCs/>
                <w:color w:val="0F1115"/>
                <w:lang w:val="en-IN"/>
              </w:rPr>
              <w:t>$189</w:t>
            </w:r>
          </w:p>
        </w:tc>
        <w:tc>
          <w:tcPr>
            <w:tcW w:w="1636" w:type="dxa"/>
            <w:tcBorders>
              <w:top w:val="nil"/>
              <w:left w:val="nil"/>
              <w:bottom w:val="single" w:sz="4" w:space="0" w:color="auto"/>
              <w:right w:val="single" w:sz="4" w:space="0" w:color="auto"/>
            </w:tcBorders>
            <w:shd w:val="clear" w:color="000000" w:fill="FFFFFF"/>
            <w:vAlign w:val="center"/>
            <w:hideMark/>
          </w:tcPr>
          <w:p w14:paraId="7906D427" w14:textId="32C68E54" w:rsidR="007F4A41" w:rsidRPr="00AB3D7F" w:rsidRDefault="007F4A41" w:rsidP="00AB3D7F">
            <w:pPr>
              <w:spacing w:line="240" w:lineRule="auto"/>
              <w:jc w:val="center"/>
              <w:rPr>
                <w:rFonts w:ascii="Segoe UI" w:eastAsia="Times New Roman" w:hAnsi="Segoe UI" w:cs="Segoe UI"/>
                <w:b/>
                <w:bCs/>
                <w:color w:val="0F1115"/>
                <w:lang w:val="en-IN"/>
              </w:rPr>
            </w:pPr>
            <w:r w:rsidRPr="00AB3D7F">
              <w:rPr>
                <w:rFonts w:ascii="Segoe UI" w:eastAsia="Times New Roman" w:hAnsi="Segoe UI" w:cs="Segoe UI"/>
                <w:b/>
                <w:bCs/>
                <w:color w:val="0F1115"/>
                <w:lang w:val="en-IN"/>
              </w:rPr>
              <w:t>$201</w:t>
            </w:r>
          </w:p>
        </w:tc>
      </w:tr>
      <w:tr w:rsidR="007F4A41" w:rsidRPr="00AB3D7F" w14:paraId="6A5317B5" w14:textId="77777777" w:rsidTr="00AB3D7F">
        <w:trPr>
          <w:trHeight w:val="217"/>
        </w:trPr>
        <w:tc>
          <w:tcPr>
            <w:tcW w:w="2190" w:type="dxa"/>
            <w:tcBorders>
              <w:top w:val="nil"/>
              <w:left w:val="single" w:sz="4" w:space="0" w:color="auto"/>
              <w:bottom w:val="single" w:sz="4" w:space="0" w:color="auto"/>
              <w:right w:val="single" w:sz="4" w:space="0" w:color="auto"/>
            </w:tcBorders>
            <w:shd w:val="clear" w:color="000000" w:fill="FFFFFF"/>
            <w:vAlign w:val="center"/>
            <w:hideMark/>
          </w:tcPr>
          <w:p w14:paraId="7B6248FB" w14:textId="1E1E807A" w:rsidR="007F4A41" w:rsidRPr="00AB3D7F" w:rsidRDefault="007F4A41" w:rsidP="00AB3D7F">
            <w:pPr>
              <w:spacing w:line="240" w:lineRule="auto"/>
              <w:jc w:val="center"/>
              <w:rPr>
                <w:rFonts w:ascii="Segoe UI" w:eastAsia="Times New Roman" w:hAnsi="Segoe UI" w:cs="Segoe UI"/>
                <w:b/>
                <w:bCs/>
                <w:color w:val="0F1115"/>
                <w:lang w:val="en-IN"/>
              </w:rPr>
            </w:pPr>
            <w:r w:rsidRPr="00AB3D7F">
              <w:rPr>
                <w:rFonts w:ascii="Segoe UI" w:eastAsia="Times New Roman" w:hAnsi="Segoe UI" w:cs="Segoe UI"/>
                <w:b/>
                <w:bCs/>
                <w:color w:val="0F1115"/>
                <w:lang w:val="en-IN"/>
              </w:rPr>
              <w:t>General, administrative, and other</w:t>
            </w:r>
          </w:p>
        </w:tc>
        <w:tc>
          <w:tcPr>
            <w:tcW w:w="1671" w:type="dxa"/>
            <w:tcBorders>
              <w:top w:val="nil"/>
              <w:left w:val="nil"/>
              <w:bottom w:val="single" w:sz="4" w:space="0" w:color="auto"/>
              <w:right w:val="single" w:sz="4" w:space="0" w:color="auto"/>
            </w:tcBorders>
            <w:shd w:val="clear" w:color="000000" w:fill="FFFFFF"/>
            <w:vAlign w:val="center"/>
            <w:hideMark/>
          </w:tcPr>
          <w:p w14:paraId="0496B9ED" w14:textId="3D2064BE" w:rsidR="007F4A41" w:rsidRPr="00AB3D7F" w:rsidRDefault="007F4A41" w:rsidP="00AB3D7F">
            <w:pPr>
              <w:spacing w:line="240" w:lineRule="auto"/>
              <w:jc w:val="center"/>
              <w:rPr>
                <w:rFonts w:ascii="Segoe UI" w:eastAsia="Times New Roman" w:hAnsi="Segoe UI" w:cs="Segoe UI"/>
                <w:b/>
                <w:bCs/>
                <w:color w:val="0F1115"/>
                <w:lang w:val="en-IN"/>
              </w:rPr>
            </w:pPr>
            <w:r w:rsidRPr="00AB3D7F">
              <w:rPr>
                <w:rFonts w:ascii="Segoe UI" w:eastAsia="Times New Roman" w:hAnsi="Segoe UI" w:cs="Segoe UI"/>
                <w:b/>
                <w:bCs/>
                <w:color w:val="0F1115"/>
                <w:lang w:val="en-IN"/>
              </w:rPr>
              <w:t>$762</w:t>
            </w:r>
          </w:p>
        </w:tc>
        <w:tc>
          <w:tcPr>
            <w:tcW w:w="1471" w:type="dxa"/>
            <w:tcBorders>
              <w:top w:val="nil"/>
              <w:left w:val="nil"/>
              <w:bottom w:val="single" w:sz="4" w:space="0" w:color="auto"/>
              <w:right w:val="single" w:sz="4" w:space="0" w:color="auto"/>
            </w:tcBorders>
            <w:shd w:val="clear" w:color="000000" w:fill="FFFFFF"/>
            <w:vAlign w:val="center"/>
            <w:hideMark/>
          </w:tcPr>
          <w:p w14:paraId="25676C93" w14:textId="1E298EC6" w:rsidR="007F4A41" w:rsidRPr="00AB3D7F" w:rsidRDefault="007F4A41" w:rsidP="00AB3D7F">
            <w:pPr>
              <w:spacing w:line="240" w:lineRule="auto"/>
              <w:jc w:val="center"/>
              <w:rPr>
                <w:rFonts w:ascii="Segoe UI" w:eastAsia="Times New Roman" w:hAnsi="Segoe UI" w:cs="Segoe UI"/>
                <w:b/>
                <w:bCs/>
                <w:color w:val="0F1115"/>
                <w:lang w:val="en-IN"/>
              </w:rPr>
            </w:pPr>
            <w:r w:rsidRPr="00AB3D7F">
              <w:rPr>
                <w:rFonts w:ascii="Segoe UI" w:eastAsia="Times New Roman" w:hAnsi="Segoe UI" w:cs="Segoe UI"/>
                <w:b/>
                <w:bCs/>
                <w:color w:val="0F1115"/>
                <w:lang w:val="en-IN"/>
              </w:rPr>
              <w:t>$823</w:t>
            </w:r>
          </w:p>
        </w:tc>
        <w:tc>
          <w:tcPr>
            <w:tcW w:w="1470" w:type="dxa"/>
            <w:tcBorders>
              <w:top w:val="nil"/>
              <w:left w:val="nil"/>
              <w:bottom w:val="single" w:sz="4" w:space="0" w:color="auto"/>
              <w:right w:val="single" w:sz="4" w:space="0" w:color="auto"/>
            </w:tcBorders>
            <w:shd w:val="clear" w:color="000000" w:fill="FFFFFF"/>
            <w:vAlign w:val="center"/>
            <w:hideMark/>
          </w:tcPr>
          <w:p w14:paraId="0BBD1514" w14:textId="11CC6B8F" w:rsidR="007F4A41" w:rsidRPr="00AB3D7F" w:rsidRDefault="007F4A41" w:rsidP="00AB3D7F">
            <w:pPr>
              <w:spacing w:line="240" w:lineRule="auto"/>
              <w:jc w:val="center"/>
              <w:rPr>
                <w:rFonts w:ascii="Segoe UI" w:eastAsia="Times New Roman" w:hAnsi="Segoe UI" w:cs="Segoe UI"/>
                <w:b/>
                <w:bCs/>
                <w:color w:val="0F1115"/>
                <w:lang w:val="en-IN"/>
              </w:rPr>
            </w:pPr>
            <w:r w:rsidRPr="00AB3D7F">
              <w:rPr>
                <w:rFonts w:ascii="Segoe UI" w:eastAsia="Times New Roman" w:hAnsi="Segoe UI" w:cs="Segoe UI"/>
                <w:b/>
                <w:bCs/>
                <w:color w:val="0F1115"/>
                <w:lang w:val="en-IN"/>
              </w:rPr>
              <w:t>$891</w:t>
            </w:r>
          </w:p>
        </w:tc>
        <w:tc>
          <w:tcPr>
            <w:tcW w:w="1525" w:type="dxa"/>
            <w:tcBorders>
              <w:top w:val="nil"/>
              <w:left w:val="nil"/>
              <w:bottom w:val="single" w:sz="4" w:space="0" w:color="auto"/>
              <w:right w:val="single" w:sz="4" w:space="0" w:color="auto"/>
            </w:tcBorders>
            <w:shd w:val="clear" w:color="000000" w:fill="FFFFFF"/>
            <w:vAlign w:val="center"/>
            <w:hideMark/>
          </w:tcPr>
          <w:p w14:paraId="6FDE534A" w14:textId="4429C1C4" w:rsidR="007F4A41" w:rsidRPr="00AB3D7F" w:rsidRDefault="007F4A41" w:rsidP="00AB3D7F">
            <w:pPr>
              <w:spacing w:line="240" w:lineRule="auto"/>
              <w:jc w:val="center"/>
              <w:rPr>
                <w:rFonts w:ascii="Segoe UI" w:eastAsia="Times New Roman" w:hAnsi="Segoe UI" w:cs="Segoe UI"/>
                <w:b/>
                <w:bCs/>
                <w:color w:val="0F1115"/>
                <w:lang w:val="en-IN"/>
              </w:rPr>
            </w:pPr>
            <w:r w:rsidRPr="00AB3D7F">
              <w:rPr>
                <w:rFonts w:ascii="Segoe UI" w:eastAsia="Times New Roman" w:hAnsi="Segoe UI" w:cs="Segoe UI"/>
                <w:b/>
                <w:bCs/>
                <w:color w:val="0F1115"/>
                <w:lang w:val="en-IN"/>
              </w:rPr>
              <w:t>$1,011</w:t>
            </w:r>
          </w:p>
        </w:tc>
        <w:tc>
          <w:tcPr>
            <w:tcW w:w="1636" w:type="dxa"/>
            <w:tcBorders>
              <w:top w:val="nil"/>
              <w:left w:val="nil"/>
              <w:bottom w:val="single" w:sz="4" w:space="0" w:color="auto"/>
              <w:right w:val="single" w:sz="4" w:space="0" w:color="auto"/>
            </w:tcBorders>
            <w:shd w:val="clear" w:color="000000" w:fill="FFFFFF"/>
            <w:vAlign w:val="center"/>
            <w:hideMark/>
          </w:tcPr>
          <w:p w14:paraId="3F2E3279" w14:textId="142F4089" w:rsidR="007F4A41" w:rsidRPr="00AB3D7F" w:rsidRDefault="007F4A41" w:rsidP="00AB3D7F">
            <w:pPr>
              <w:spacing w:line="240" w:lineRule="auto"/>
              <w:jc w:val="center"/>
              <w:rPr>
                <w:rFonts w:ascii="Segoe UI" w:eastAsia="Times New Roman" w:hAnsi="Segoe UI" w:cs="Segoe UI"/>
                <w:b/>
                <w:bCs/>
                <w:color w:val="0F1115"/>
                <w:lang w:val="en-IN"/>
              </w:rPr>
            </w:pPr>
            <w:r w:rsidRPr="00AB3D7F">
              <w:rPr>
                <w:rFonts w:ascii="Segoe UI" w:eastAsia="Times New Roman" w:hAnsi="Segoe UI" w:cs="Segoe UI"/>
                <w:b/>
                <w:bCs/>
                <w:color w:val="0F1115"/>
                <w:lang w:val="en-IN"/>
              </w:rPr>
              <w:t>$1,132</w:t>
            </w:r>
          </w:p>
        </w:tc>
      </w:tr>
      <w:tr w:rsidR="007F4A41" w:rsidRPr="00AB3D7F" w14:paraId="2DE93D99" w14:textId="77777777" w:rsidTr="00AB3D7F">
        <w:trPr>
          <w:trHeight w:val="217"/>
        </w:trPr>
        <w:tc>
          <w:tcPr>
            <w:tcW w:w="2190" w:type="dxa"/>
            <w:tcBorders>
              <w:top w:val="nil"/>
              <w:left w:val="single" w:sz="4" w:space="0" w:color="auto"/>
              <w:bottom w:val="single" w:sz="4" w:space="0" w:color="auto"/>
              <w:right w:val="single" w:sz="4" w:space="0" w:color="auto"/>
            </w:tcBorders>
            <w:shd w:val="clear" w:color="000000" w:fill="FFFFFF"/>
            <w:vAlign w:val="center"/>
            <w:hideMark/>
          </w:tcPr>
          <w:p w14:paraId="10C16D19" w14:textId="605530C8" w:rsidR="007F4A41" w:rsidRPr="00AB3D7F" w:rsidRDefault="007F4A41" w:rsidP="00AB3D7F">
            <w:pPr>
              <w:spacing w:line="240" w:lineRule="auto"/>
              <w:jc w:val="center"/>
              <w:rPr>
                <w:rFonts w:ascii="Segoe UI" w:eastAsia="Times New Roman" w:hAnsi="Segoe UI" w:cs="Segoe UI"/>
                <w:b/>
                <w:bCs/>
                <w:color w:val="0F1115"/>
                <w:lang w:val="en-IN"/>
              </w:rPr>
            </w:pPr>
            <w:r w:rsidRPr="00AB3D7F">
              <w:rPr>
                <w:rFonts w:ascii="Segoe UI" w:eastAsia="Times New Roman" w:hAnsi="Segoe UI" w:cs="Segoe UI"/>
                <w:b/>
                <w:bCs/>
                <w:color w:val="0F1115"/>
                <w:lang w:val="en-IN"/>
              </w:rPr>
              <w:t>Restructuring, merger-related charges, and other</w:t>
            </w:r>
          </w:p>
        </w:tc>
        <w:tc>
          <w:tcPr>
            <w:tcW w:w="1671" w:type="dxa"/>
            <w:tcBorders>
              <w:top w:val="nil"/>
              <w:left w:val="nil"/>
              <w:bottom w:val="single" w:sz="4" w:space="0" w:color="auto"/>
              <w:right w:val="single" w:sz="4" w:space="0" w:color="auto"/>
            </w:tcBorders>
            <w:shd w:val="clear" w:color="000000" w:fill="FFFFFF"/>
            <w:vAlign w:val="center"/>
            <w:hideMark/>
          </w:tcPr>
          <w:p w14:paraId="67831299" w14:textId="2E26BD0C" w:rsidR="007F4A41" w:rsidRPr="00AB3D7F" w:rsidRDefault="007F4A41" w:rsidP="00AB3D7F">
            <w:pPr>
              <w:spacing w:line="240" w:lineRule="auto"/>
              <w:jc w:val="center"/>
              <w:rPr>
                <w:rFonts w:ascii="Segoe UI" w:eastAsia="Times New Roman" w:hAnsi="Segoe UI" w:cs="Segoe UI"/>
                <w:b/>
                <w:bCs/>
                <w:color w:val="0F1115"/>
                <w:lang w:val="en-IN"/>
              </w:rPr>
            </w:pPr>
            <w:r w:rsidRPr="00AB3D7F">
              <w:rPr>
                <w:rFonts w:ascii="Segoe UI" w:eastAsia="Times New Roman" w:hAnsi="Segoe UI" w:cs="Segoe UI"/>
                <w:b/>
                <w:bCs/>
                <w:color w:val="0F1115"/>
                <w:lang w:val="en-IN"/>
              </w:rPr>
              <w:t>$267</w:t>
            </w:r>
          </w:p>
        </w:tc>
        <w:tc>
          <w:tcPr>
            <w:tcW w:w="1471" w:type="dxa"/>
            <w:tcBorders>
              <w:top w:val="nil"/>
              <w:left w:val="nil"/>
              <w:bottom w:val="single" w:sz="4" w:space="0" w:color="auto"/>
              <w:right w:val="single" w:sz="4" w:space="0" w:color="auto"/>
            </w:tcBorders>
            <w:shd w:val="clear" w:color="000000" w:fill="FFFFFF"/>
            <w:vAlign w:val="center"/>
            <w:hideMark/>
          </w:tcPr>
          <w:p w14:paraId="2A6D7277" w14:textId="7576E3C4" w:rsidR="007F4A41" w:rsidRPr="00AB3D7F" w:rsidRDefault="007F4A41" w:rsidP="00AB3D7F">
            <w:pPr>
              <w:spacing w:line="240" w:lineRule="auto"/>
              <w:jc w:val="center"/>
              <w:rPr>
                <w:rFonts w:ascii="Segoe UI" w:eastAsia="Times New Roman" w:hAnsi="Segoe UI" w:cs="Segoe UI"/>
                <w:b/>
                <w:bCs/>
                <w:color w:val="0F1115"/>
                <w:lang w:val="en-IN"/>
              </w:rPr>
            </w:pPr>
            <w:r w:rsidRPr="00AB3D7F">
              <w:rPr>
                <w:rFonts w:ascii="Segoe UI" w:eastAsia="Times New Roman" w:hAnsi="Segoe UI" w:cs="Segoe UI"/>
                <w:b/>
                <w:bCs/>
                <w:color w:val="0F1115"/>
                <w:lang w:val="en-IN"/>
              </w:rPr>
              <w:t>$82</w:t>
            </w:r>
          </w:p>
        </w:tc>
        <w:tc>
          <w:tcPr>
            <w:tcW w:w="1470" w:type="dxa"/>
            <w:tcBorders>
              <w:top w:val="nil"/>
              <w:left w:val="nil"/>
              <w:bottom w:val="single" w:sz="4" w:space="0" w:color="auto"/>
              <w:right w:val="single" w:sz="4" w:space="0" w:color="auto"/>
            </w:tcBorders>
            <w:shd w:val="clear" w:color="000000" w:fill="FFFFFF"/>
            <w:vAlign w:val="center"/>
            <w:hideMark/>
          </w:tcPr>
          <w:p w14:paraId="43CD14E0" w14:textId="1D87C831" w:rsidR="007F4A41" w:rsidRPr="00AB3D7F" w:rsidRDefault="007F4A41" w:rsidP="00AB3D7F">
            <w:pPr>
              <w:spacing w:line="240" w:lineRule="auto"/>
              <w:jc w:val="center"/>
              <w:rPr>
                <w:rFonts w:ascii="Segoe UI" w:eastAsia="Times New Roman" w:hAnsi="Segoe UI" w:cs="Segoe UI"/>
                <w:b/>
                <w:bCs/>
                <w:color w:val="0F1115"/>
                <w:lang w:val="en-IN"/>
              </w:rPr>
            </w:pPr>
            <w:r w:rsidRPr="00AB3D7F">
              <w:rPr>
                <w:rFonts w:ascii="Segoe UI" w:eastAsia="Times New Roman" w:hAnsi="Segoe UI" w:cs="Segoe UI"/>
                <w:b/>
                <w:bCs/>
                <w:color w:val="0F1115"/>
                <w:lang w:val="en-IN"/>
              </w:rPr>
              <w:t>$12</w:t>
            </w:r>
          </w:p>
        </w:tc>
        <w:tc>
          <w:tcPr>
            <w:tcW w:w="1525" w:type="dxa"/>
            <w:tcBorders>
              <w:top w:val="nil"/>
              <w:left w:val="nil"/>
              <w:bottom w:val="single" w:sz="4" w:space="0" w:color="auto"/>
              <w:right w:val="single" w:sz="4" w:space="0" w:color="auto"/>
            </w:tcBorders>
            <w:shd w:val="clear" w:color="000000" w:fill="FFFFFF"/>
            <w:vAlign w:val="center"/>
            <w:hideMark/>
          </w:tcPr>
          <w:p w14:paraId="2DA6A074" w14:textId="110BFF0E" w:rsidR="007F4A41" w:rsidRPr="00AB3D7F" w:rsidRDefault="007F4A41" w:rsidP="00AB3D7F">
            <w:pPr>
              <w:spacing w:line="240" w:lineRule="auto"/>
              <w:jc w:val="center"/>
              <w:rPr>
                <w:rFonts w:ascii="Segoe UI" w:eastAsia="Times New Roman" w:hAnsi="Segoe UI" w:cs="Segoe UI"/>
                <w:b/>
                <w:bCs/>
                <w:color w:val="0F1115"/>
                <w:lang w:val="en-IN"/>
              </w:rPr>
            </w:pPr>
            <w:r w:rsidRPr="00AB3D7F">
              <w:rPr>
                <w:rFonts w:ascii="Segoe UI" w:eastAsia="Times New Roman" w:hAnsi="Segoe UI" w:cs="Segoe UI"/>
                <w:b/>
                <w:bCs/>
                <w:color w:val="0F1115"/>
                <w:lang w:val="en-IN"/>
              </w:rPr>
              <w:t>$60</w:t>
            </w:r>
          </w:p>
        </w:tc>
        <w:tc>
          <w:tcPr>
            <w:tcW w:w="1636" w:type="dxa"/>
            <w:tcBorders>
              <w:top w:val="nil"/>
              <w:left w:val="nil"/>
              <w:bottom w:val="single" w:sz="4" w:space="0" w:color="auto"/>
              <w:right w:val="single" w:sz="4" w:space="0" w:color="auto"/>
            </w:tcBorders>
            <w:shd w:val="clear" w:color="000000" w:fill="FFFFFF"/>
            <w:vAlign w:val="center"/>
            <w:hideMark/>
          </w:tcPr>
          <w:p w14:paraId="6C665C21" w14:textId="2147AFAD" w:rsidR="007F4A41" w:rsidRPr="00AB3D7F" w:rsidRDefault="007F4A41" w:rsidP="00AB3D7F">
            <w:pPr>
              <w:spacing w:line="240" w:lineRule="auto"/>
              <w:jc w:val="center"/>
              <w:rPr>
                <w:rFonts w:ascii="Segoe UI" w:eastAsia="Times New Roman" w:hAnsi="Segoe UI" w:cs="Segoe UI"/>
                <w:b/>
                <w:bCs/>
                <w:color w:val="0F1115"/>
                <w:lang w:val="en-IN"/>
              </w:rPr>
            </w:pPr>
            <w:r w:rsidRPr="00AB3D7F">
              <w:rPr>
                <w:rFonts w:ascii="Segoe UI" w:eastAsia="Times New Roman" w:hAnsi="Segoe UI" w:cs="Segoe UI"/>
                <w:b/>
                <w:bCs/>
                <w:color w:val="0F1115"/>
                <w:lang w:val="en-IN"/>
              </w:rPr>
              <w:t>$36</w:t>
            </w:r>
          </w:p>
        </w:tc>
      </w:tr>
      <w:tr w:rsidR="007F4A41" w:rsidRPr="00AB3D7F" w14:paraId="080330E1" w14:textId="77777777" w:rsidTr="00AB3D7F">
        <w:trPr>
          <w:trHeight w:val="217"/>
        </w:trPr>
        <w:tc>
          <w:tcPr>
            <w:tcW w:w="2190" w:type="dxa"/>
            <w:tcBorders>
              <w:top w:val="nil"/>
              <w:left w:val="single" w:sz="4" w:space="0" w:color="auto"/>
              <w:bottom w:val="single" w:sz="4" w:space="0" w:color="auto"/>
              <w:right w:val="single" w:sz="4" w:space="0" w:color="auto"/>
            </w:tcBorders>
            <w:shd w:val="clear" w:color="000000" w:fill="FFFFFF"/>
            <w:vAlign w:val="center"/>
            <w:hideMark/>
          </w:tcPr>
          <w:p w14:paraId="67ECE7BA" w14:textId="53D27803" w:rsidR="007F4A41" w:rsidRPr="00AB3D7F" w:rsidRDefault="007F4A41" w:rsidP="00AB3D7F">
            <w:pPr>
              <w:spacing w:line="240" w:lineRule="auto"/>
              <w:jc w:val="center"/>
              <w:rPr>
                <w:rFonts w:ascii="Segoe UI" w:eastAsia="Times New Roman" w:hAnsi="Segoe UI" w:cs="Segoe UI"/>
                <w:b/>
                <w:bCs/>
                <w:color w:val="0F1115"/>
                <w:lang w:val="en-IN"/>
              </w:rPr>
            </w:pPr>
            <w:r w:rsidRPr="00AB3D7F">
              <w:rPr>
                <w:rFonts w:ascii="Segoe UI" w:eastAsia="Times New Roman" w:hAnsi="Segoe UI" w:cs="Segoe UI"/>
                <w:b/>
                <w:bCs/>
                <w:color w:val="0F1115"/>
                <w:lang w:val="en-IN"/>
              </w:rPr>
              <w:t>Reimbursed expenses</w:t>
            </w:r>
          </w:p>
        </w:tc>
        <w:tc>
          <w:tcPr>
            <w:tcW w:w="1671" w:type="dxa"/>
            <w:tcBorders>
              <w:top w:val="nil"/>
              <w:left w:val="nil"/>
              <w:bottom w:val="single" w:sz="4" w:space="0" w:color="auto"/>
              <w:right w:val="single" w:sz="4" w:space="0" w:color="auto"/>
            </w:tcBorders>
            <w:shd w:val="clear" w:color="000000" w:fill="FFFFFF"/>
            <w:vAlign w:val="center"/>
            <w:hideMark/>
          </w:tcPr>
          <w:p w14:paraId="0682BFE9" w14:textId="2347CE95" w:rsidR="007F4A41" w:rsidRPr="00AB3D7F" w:rsidRDefault="007F4A41" w:rsidP="00AB3D7F">
            <w:pPr>
              <w:spacing w:line="240" w:lineRule="auto"/>
              <w:jc w:val="center"/>
              <w:rPr>
                <w:rFonts w:ascii="Segoe UI" w:eastAsia="Times New Roman" w:hAnsi="Segoe UI" w:cs="Segoe UI"/>
                <w:b/>
                <w:bCs/>
                <w:color w:val="0F1115"/>
                <w:lang w:val="en-IN"/>
              </w:rPr>
            </w:pPr>
            <w:r w:rsidRPr="00AB3D7F">
              <w:rPr>
                <w:rFonts w:ascii="Segoe UI" w:eastAsia="Times New Roman" w:hAnsi="Segoe UI" w:cs="Segoe UI"/>
                <w:b/>
                <w:bCs/>
                <w:color w:val="0F1115"/>
                <w:lang w:val="en-IN"/>
              </w:rPr>
              <w:t>$8,435</w:t>
            </w:r>
          </w:p>
        </w:tc>
        <w:tc>
          <w:tcPr>
            <w:tcW w:w="1471" w:type="dxa"/>
            <w:tcBorders>
              <w:top w:val="nil"/>
              <w:left w:val="nil"/>
              <w:bottom w:val="single" w:sz="4" w:space="0" w:color="auto"/>
              <w:right w:val="single" w:sz="4" w:space="0" w:color="auto"/>
            </w:tcBorders>
            <w:shd w:val="clear" w:color="000000" w:fill="FFFFFF"/>
            <w:vAlign w:val="center"/>
            <w:hideMark/>
          </w:tcPr>
          <w:p w14:paraId="6109125A" w14:textId="166366AF" w:rsidR="007F4A41" w:rsidRPr="00AB3D7F" w:rsidRDefault="007F4A41" w:rsidP="00AB3D7F">
            <w:pPr>
              <w:spacing w:line="240" w:lineRule="auto"/>
              <w:jc w:val="center"/>
              <w:rPr>
                <w:rFonts w:ascii="Segoe UI" w:eastAsia="Times New Roman" w:hAnsi="Segoe UI" w:cs="Segoe UI"/>
                <w:b/>
                <w:bCs/>
                <w:color w:val="0F1115"/>
                <w:lang w:val="en-IN"/>
              </w:rPr>
            </w:pPr>
            <w:r w:rsidRPr="00AB3D7F">
              <w:rPr>
                <w:rFonts w:ascii="Segoe UI" w:eastAsia="Times New Roman" w:hAnsi="Segoe UI" w:cs="Segoe UI"/>
                <w:b/>
                <w:bCs/>
                <w:color w:val="0F1115"/>
                <w:lang w:val="en-IN"/>
              </w:rPr>
              <w:t>$10,322</w:t>
            </w:r>
          </w:p>
        </w:tc>
        <w:tc>
          <w:tcPr>
            <w:tcW w:w="1470" w:type="dxa"/>
            <w:tcBorders>
              <w:top w:val="nil"/>
              <w:left w:val="nil"/>
              <w:bottom w:val="single" w:sz="4" w:space="0" w:color="auto"/>
              <w:right w:val="single" w:sz="4" w:space="0" w:color="auto"/>
            </w:tcBorders>
            <w:shd w:val="clear" w:color="000000" w:fill="FFFFFF"/>
            <w:vAlign w:val="center"/>
            <w:hideMark/>
          </w:tcPr>
          <w:p w14:paraId="3411F631" w14:textId="52C7D038" w:rsidR="007F4A41" w:rsidRPr="00AB3D7F" w:rsidRDefault="007F4A41" w:rsidP="00AB3D7F">
            <w:pPr>
              <w:spacing w:line="240" w:lineRule="auto"/>
              <w:jc w:val="center"/>
              <w:rPr>
                <w:rFonts w:ascii="Segoe UI" w:eastAsia="Times New Roman" w:hAnsi="Segoe UI" w:cs="Segoe UI"/>
                <w:b/>
                <w:bCs/>
                <w:color w:val="0F1115"/>
                <w:lang w:val="en-IN"/>
              </w:rPr>
            </w:pPr>
            <w:r w:rsidRPr="00AB3D7F">
              <w:rPr>
                <w:rFonts w:ascii="Segoe UI" w:eastAsia="Times New Roman" w:hAnsi="Segoe UI" w:cs="Segoe UI"/>
                <w:b/>
                <w:bCs/>
                <w:color w:val="0F1115"/>
                <w:lang w:val="en-IN"/>
              </w:rPr>
              <w:t>$15,141</w:t>
            </w:r>
          </w:p>
        </w:tc>
        <w:tc>
          <w:tcPr>
            <w:tcW w:w="1525" w:type="dxa"/>
            <w:tcBorders>
              <w:top w:val="nil"/>
              <w:left w:val="nil"/>
              <w:bottom w:val="single" w:sz="4" w:space="0" w:color="auto"/>
              <w:right w:val="single" w:sz="4" w:space="0" w:color="auto"/>
            </w:tcBorders>
            <w:shd w:val="clear" w:color="000000" w:fill="FFFFFF"/>
            <w:vAlign w:val="center"/>
            <w:hideMark/>
          </w:tcPr>
          <w:p w14:paraId="301E7411" w14:textId="4B2441BF" w:rsidR="007F4A41" w:rsidRPr="00AB3D7F" w:rsidRDefault="007F4A41" w:rsidP="00AB3D7F">
            <w:pPr>
              <w:spacing w:line="240" w:lineRule="auto"/>
              <w:jc w:val="center"/>
              <w:rPr>
                <w:rFonts w:ascii="Segoe UI" w:eastAsia="Times New Roman" w:hAnsi="Segoe UI" w:cs="Segoe UI"/>
                <w:b/>
                <w:bCs/>
                <w:color w:val="0F1115"/>
                <w:lang w:val="en-IN"/>
              </w:rPr>
            </w:pPr>
            <w:r w:rsidRPr="00AB3D7F">
              <w:rPr>
                <w:rFonts w:ascii="Segoe UI" w:eastAsia="Times New Roman" w:hAnsi="Segoe UI" w:cs="Segoe UI"/>
                <w:b/>
                <w:bCs/>
                <w:color w:val="0F1115"/>
                <w:lang w:val="en-IN"/>
              </w:rPr>
              <w:t>$17,424</w:t>
            </w:r>
          </w:p>
        </w:tc>
        <w:tc>
          <w:tcPr>
            <w:tcW w:w="1636" w:type="dxa"/>
            <w:tcBorders>
              <w:top w:val="nil"/>
              <w:left w:val="nil"/>
              <w:bottom w:val="single" w:sz="4" w:space="0" w:color="auto"/>
              <w:right w:val="single" w:sz="4" w:space="0" w:color="auto"/>
            </w:tcBorders>
            <w:shd w:val="clear" w:color="000000" w:fill="FFFFFF"/>
            <w:vAlign w:val="center"/>
            <w:hideMark/>
          </w:tcPr>
          <w:p w14:paraId="1B5787D8" w14:textId="6625A2FF" w:rsidR="007F4A41" w:rsidRPr="00AB3D7F" w:rsidRDefault="007F4A41" w:rsidP="00AB3D7F">
            <w:pPr>
              <w:spacing w:line="240" w:lineRule="auto"/>
              <w:jc w:val="center"/>
              <w:rPr>
                <w:rFonts w:ascii="Segoe UI" w:eastAsia="Times New Roman" w:hAnsi="Segoe UI" w:cs="Segoe UI"/>
                <w:b/>
                <w:bCs/>
                <w:color w:val="0F1115"/>
                <w:lang w:val="en-IN"/>
              </w:rPr>
            </w:pPr>
            <w:r w:rsidRPr="00AB3D7F">
              <w:rPr>
                <w:rFonts w:ascii="Segoe UI" w:eastAsia="Times New Roman" w:hAnsi="Segoe UI" w:cs="Segoe UI"/>
                <w:b/>
                <w:bCs/>
                <w:color w:val="0F1115"/>
                <w:lang w:val="en-IN"/>
              </w:rPr>
              <w:t>$19,394</w:t>
            </w:r>
          </w:p>
        </w:tc>
      </w:tr>
      <w:tr w:rsidR="007F4A41" w:rsidRPr="00AB3D7F" w14:paraId="380AC02C" w14:textId="77777777" w:rsidTr="00AB3D7F">
        <w:trPr>
          <w:trHeight w:val="217"/>
        </w:trPr>
        <w:tc>
          <w:tcPr>
            <w:tcW w:w="2190" w:type="dxa"/>
            <w:tcBorders>
              <w:top w:val="nil"/>
              <w:left w:val="single" w:sz="4" w:space="0" w:color="auto"/>
              <w:bottom w:val="single" w:sz="4" w:space="0" w:color="auto"/>
              <w:right w:val="single" w:sz="4" w:space="0" w:color="auto"/>
            </w:tcBorders>
            <w:shd w:val="clear" w:color="000000" w:fill="FFFFFF"/>
            <w:vAlign w:val="center"/>
            <w:hideMark/>
          </w:tcPr>
          <w:p w14:paraId="7D76DF2F" w14:textId="6CD0095E" w:rsidR="007F4A41" w:rsidRPr="00AB3D7F" w:rsidRDefault="007F4A41" w:rsidP="00AB3D7F">
            <w:pPr>
              <w:spacing w:line="240" w:lineRule="auto"/>
              <w:jc w:val="center"/>
              <w:rPr>
                <w:rFonts w:ascii="Segoe UI" w:eastAsia="Times New Roman" w:hAnsi="Segoe UI" w:cs="Segoe UI"/>
                <w:b/>
                <w:bCs/>
                <w:color w:val="0F1115"/>
                <w:lang w:val="en-IN"/>
              </w:rPr>
            </w:pPr>
            <w:r w:rsidRPr="00AB3D7F">
              <w:rPr>
                <w:rFonts w:ascii="Segoe UI" w:eastAsia="Times New Roman" w:hAnsi="Segoe UI" w:cs="Segoe UI"/>
                <w:b/>
                <w:bCs/>
                <w:color w:val="0F1115"/>
                <w:lang w:val="en-IN"/>
              </w:rPr>
              <w:t>TOTAL OPERATING EXPENSES</w:t>
            </w:r>
          </w:p>
        </w:tc>
        <w:tc>
          <w:tcPr>
            <w:tcW w:w="1671" w:type="dxa"/>
            <w:tcBorders>
              <w:top w:val="nil"/>
              <w:left w:val="nil"/>
              <w:bottom w:val="single" w:sz="4" w:space="0" w:color="auto"/>
              <w:right w:val="single" w:sz="4" w:space="0" w:color="auto"/>
            </w:tcBorders>
            <w:shd w:val="clear" w:color="000000" w:fill="FFFFFF"/>
            <w:vAlign w:val="center"/>
            <w:hideMark/>
          </w:tcPr>
          <w:p w14:paraId="545CF7CC" w14:textId="336E3D42" w:rsidR="007F4A41" w:rsidRPr="00AB3D7F" w:rsidRDefault="007F4A41" w:rsidP="00AB3D7F">
            <w:pPr>
              <w:spacing w:line="240" w:lineRule="auto"/>
              <w:jc w:val="center"/>
              <w:rPr>
                <w:rFonts w:ascii="Segoe UI" w:eastAsia="Times New Roman" w:hAnsi="Segoe UI" w:cs="Segoe UI"/>
                <w:b/>
                <w:bCs/>
                <w:color w:val="0F1115"/>
                <w:lang w:val="en-IN"/>
              </w:rPr>
            </w:pPr>
            <w:r w:rsidRPr="00AB3D7F">
              <w:rPr>
                <w:rFonts w:ascii="Segoe UI" w:eastAsia="Times New Roman" w:hAnsi="Segoe UI" w:cs="Segoe UI"/>
                <w:b/>
                <w:bCs/>
                <w:color w:val="0F1115"/>
                <w:lang w:val="en-IN"/>
              </w:rPr>
              <w:t>$10,487</w:t>
            </w:r>
          </w:p>
        </w:tc>
        <w:tc>
          <w:tcPr>
            <w:tcW w:w="1471" w:type="dxa"/>
            <w:tcBorders>
              <w:top w:val="nil"/>
              <w:left w:val="nil"/>
              <w:bottom w:val="single" w:sz="4" w:space="0" w:color="auto"/>
              <w:right w:val="single" w:sz="4" w:space="0" w:color="auto"/>
            </w:tcBorders>
            <w:shd w:val="clear" w:color="000000" w:fill="FFFFFF"/>
            <w:vAlign w:val="center"/>
            <w:hideMark/>
          </w:tcPr>
          <w:p w14:paraId="0D9B3257" w14:textId="17C0AC5F" w:rsidR="007F4A41" w:rsidRPr="00AB3D7F" w:rsidRDefault="007F4A41" w:rsidP="00AB3D7F">
            <w:pPr>
              <w:spacing w:line="240" w:lineRule="auto"/>
              <w:jc w:val="center"/>
              <w:rPr>
                <w:rFonts w:ascii="Segoe UI" w:eastAsia="Times New Roman" w:hAnsi="Segoe UI" w:cs="Segoe UI"/>
                <w:b/>
                <w:bCs/>
                <w:color w:val="0F1115"/>
                <w:lang w:val="en-IN"/>
              </w:rPr>
            </w:pPr>
            <w:r w:rsidRPr="00AB3D7F">
              <w:rPr>
                <w:rFonts w:ascii="Segoe UI" w:eastAsia="Times New Roman" w:hAnsi="Segoe UI" w:cs="Segoe UI"/>
                <w:b/>
                <w:bCs/>
                <w:color w:val="0F1115"/>
                <w:lang w:val="en-IN"/>
              </w:rPr>
              <w:t>$12,107</w:t>
            </w:r>
          </w:p>
        </w:tc>
        <w:tc>
          <w:tcPr>
            <w:tcW w:w="1470" w:type="dxa"/>
            <w:tcBorders>
              <w:top w:val="nil"/>
              <w:left w:val="nil"/>
              <w:bottom w:val="single" w:sz="4" w:space="0" w:color="auto"/>
              <w:right w:val="single" w:sz="4" w:space="0" w:color="auto"/>
            </w:tcBorders>
            <w:shd w:val="clear" w:color="000000" w:fill="FFFFFF"/>
            <w:vAlign w:val="center"/>
            <w:hideMark/>
          </w:tcPr>
          <w:p w14:paraId="15E6F64B" w14:textId="2E032BB6" w:rsidR="007F4A41" w:rsidRPr="00AB3D7F" w:rsidRDefault="007F4A41" w:rsidP="00AB3D7F">
            <w:pPr>
              <w:spacing w:line="240" w:lineRule="auto"/>
              <w:jc w:val="center"/>
              <w:rPr>
                <w:rFonts w:ascii="Segoe UI" w:eastAsia="Times New Roman" w:hAnsi="Segoe UI" w:cs="Segoe UI"/>
                <w:b/>
                <w:bCs/>
                <w:color w:val="0F1115"/>
                <w:lang w:val="en-IN"/>
              </w:rPr>
            </w:pPr>
            <w:r w:rsidRPr="00AB3D7F">
              <w:rPr>
                <w:rFonts w:ascii="Segoe UI" w:eastAsia="Times New Roman" w:hAnsi="Segoe UI" w:cs="Segoe UI"/>
                <w:b/>
                <w:bCs/>
                <w:color w:val="0F1115"/>
                <w:lang w:val="en-IN"/>
              </w:rPr>
              <w:t>$17,311</w:t>
            </w:r>
          </w:p>
        </w:tc>
        <w:tc>
          <w:tcPr>
            <w:tcW w:w="1525" w:type="dxa"/>
            <w:tcBorders>
              <w:top w:val="nil"/>
              <w:left w:val="nil"/>
              <w:bottom w:val="single" w:sz="4" w:space="0" w:color="auto"/>
              <w:right w:val="single" w:sz="4" w:space="0" w:color="auto"/>
            </w:tcBorders>
            <w:shd w:val="clear" w:color="000000" w:fill="FFFFFF"/>
            <w:vAlign w:val="center"/>
            <w:hideMark/>
          </w:tcPr>
          <w:p w14:paraId="5883680C" w14:textId="778106DB" w:rsidR="007F4A41" w:rsidRPr="00AB3D7F" w:rsidRDefault="007F4A41" w:rsidP="00AB3D7F">
            <w:pPr>
              <w:spacing w:line="240" w:lineRule="auto"/>
              <w:jc w:val="center"/>
              <w:rPr>
                <w:rFonts w:ascii="Segoe UI" w:eastAsia="Times New Roman" w:hAnsi="Segoe UI" w:cs="Segoe UI"/>
                <w:b/>
                <w:bCs/>
                <w:color w:val="0F1115"/>
                <w:lang w:val="en-IN"/>
              </w:rPr>
            </w:pPr>
            <w:r w:rsidRPr="00AB3D7F">
              <w:rPr>
                <w:rFonts w:ascii="Segoe UI" w:eastAsia="Times New Roman" w:hAnsi="Segoe UI" w:cs="Segoe UI"/>
                <w:b/>
                <w:bCs/>
                <w:color w:val="0F1115"/>
                <w:lang w:val="en-IN"/>
              </w:rPr>
              <w:t>$19,849</w:t>
            </w:r>
          </w:p>
        </w:tc>
        <w:tc>
          <w:tcPr>
            <w:tcW w:w="1636" w:type="dxa"/>
            <w:tcBorders>
              <w:top w:val="nil"/>
              <w:left w:val="nil"/>
              <w:bottom w:val="single" w:sz="4" w:space="0" w:color="auto"/>
              <w:right w:val="single" w:sz="4" w:space="0" w:color="auto"/>
            </w:tcBorders>
            <w:shd w:val="clear" w:color="000000" w:fill="FFFFFF"/>
            <w:vAlign w:val="center"/>
            <w:hideMark/>
          </w:tcPr>
          <w:p w14:paraId="443B752B" w14:textId="5800C89E" w:rsidR="007F4A41" w:rsidRPr="00AB3D7F" w:rsidRDefault="007F4A41" w:rsidP="00AB3D7F">
            <w:pPr>
              <w:spacing w:line="240" w:lineRule="auto"/>
              <w:jc w:val="center"/>
              <w:rPr>
                <w:rFonts w:ascii="Segoe UI" w:eastAsia="Times New Roman" w:hAnsi="Segoe UI" w:cs="Segoe UI"/>
                <w:b/>
                <w:bCs/>
                <w:color w:val="0F1115"/>
                <w:lang w:val="en-IN"/>
              </w:rPr>
            </w:pPr>
            <w:r w:rsidRPr="00AB3D7F">
              <w:rPr>
                <w:rFonts w:ascii="Segoe UI" w:eastAsia="Times New Roman" w:hAnsi="Segoe UI" w:cs="Segoe UI"/>
                <w:b/>
                <w:bCs/>
                <w:color w:val="0F1115"/>
                <w:lang w:val="en-IN"/>
              </w:rPr>
              <w:t>$22,170</w:t>
            </w:r>
          </w:p>
        </w:tc>
      </w:tr>
      <w:tr w:rsidR="007F4A41" w:rsidRPr="00AB3D7F" w14:paraId="52E095B2" w14:textId="77777777" w:rsidTr="00AB3D7F">
        <w:trPr>
          <w:trHeight w:val="217"/>
        </w:trPr>
        <w:tc>
          <w:tcPr>
            <w:tcW w:w="2190" w:type="dxa"/>
            <w:tcBorders>
              <w:top w:val="nil"/>
              <w:left w:val="single" w:sz="4" w:space="0" w:color="auto"/>
              <w:bottom w:val="single" w:sz="4" w:space="0" w:color="auto"/>
              <w:right w:val="single" w:sz="4" w:space="0" w:color="auto"/>
            </w:tcBorders>
            <w:shd w:val="clear" w:color="000000" w:fill="FFFFFF"/>
            <w:vAlign w:val="center"/>
            <w:hideMark/>
          </w:tcPr>
          <w:p w14:paraId="0F7B31C0" w14:textId="48989E19" w:rsidR="007F4A41" w:rsidRPr="00AB3D7F" w:rsidRDefault="007F4A41" w:rsidP="00AB3D7F">
            <w:pPr>
              <w:spacing w:line="240" w:lineRule="auto"/>
              <w:jc w:val="center"/>
              <w:rPr>
                <w:rFonts w:ascii="Segoe UI" w:eastAsia="Times New Roman" w:hAnsi="Segoe UI" w:cs="Segoe UI"/>
                <w:b/>
                <w:bCs/>
                <w:color w:val="0F1115"/>
                <w:lang w:val="en-IN"/>
              </w:rPr>
            </w:pPr>
            <w:r w:rsidRPr="00AB3D7F">
              <w:rPr>
                <w:rFonts w:ascii="Segoe UI" w:eastAsia="Times New Roman" w:hAnsi="Segoe UI" w:cs="Segoe UI"/>
                <w:b/>
                <w:bCs/>
                <w:color w:val="0F1115"/>
                <w:lang w:val="en-IN"/>
              </w:rPr>
              <w:t> </w:t>
            </w:r>
          </w:p>
        </w:tc>
        <w:tc>
          <w:tcPr>
            <w:tcW w:w="1671" w:type="dxa"/>
            <w:tcBorders>
              <w:top w:val="nil"/>
              <w:left w:val="nil"/>
              <w:bottom w:val="single" w:sz="4" w:space="0" w:color="auto"/>
              <w:right w:val="single" w:sz="4" w:space="0" w:color="auto"/>
            </w:tcBorders>
            <w:shd w:val="clear" w:color="000000" w:fill="FFFFFF"/>
            <w:vAlign w:val="center"/>
            <w:hideMark/>
          </w:tcPr>
          <w:p w14:paraId="04305D75" w14:textId="75ABD09E" w:rsidR="007F4A41" w:rsidRPr="00AB3D7F" w:rsidRDefault="007F4A41" w:rsidP="00AB3D7F">
            <w:pPr>
              <w:spacing w:line="240" w:lineRule="auto"/>
              <w:jc w:val="center"/>
              <w:rPr>
                <w:rFonts w:ascii="Segoe UI" w:eastAsia="Times New Roman" w:hAnsi="Segoe UI" w:cs="Segoe UI"/>
                <w:b/>
                <w:bCs/>
                <w:color w:val="0F1115"/>
                <w:lang w:val="en-IN"/>
              </w:rPr>
            </w:pPr>
            <w:r w:rsidRPr="00AB3D7F">
              <w:rPr>
                <w:rFonts w:ascii="Segoe UI" w:eastAsia="Times New Roman" w:hAnsi="Segoe UI" w:cs="Segoe UI"/>
                <w:b/>
                <w:bCs/>
                <w:color w:val="0F1115"/>
                <w:lang w:val="en-IN"/>
              </w:rPr>
              <w:t> </w:t>
            </w:r>
          </w:p>
        </w:tc>
        <w:tc>
          <w:tcPr>
            <w:tcW w:w="1471" w:type="dxa"/>
            <w:tcBorders>
              <w:top w:val="nil"/>
              <w:left w:val="nil"/>
              <w:bottom w:val="single" w:sz="4" w:space="0" w:color="auto"/>
              <w:right w:val="single" w:sz="4" w:space="0" w:color="auto"/>
            </w:tcBorders>
            <w:shd w:val="clear" w:color="000000" w:fill="FFFFFF"/>
            <w:vAlign w:val="center"/>
            <w:hideMark/>
          </w:tcPr>
          <w:p w14:paraId="4E7E08A7" w14:textId="55AF2DDC" w:rsidR="007F4A41" w:rsidRPr="00AB3D7F" w:rsidRDefault="007F4A41" w:rsidP="00AB3D7F">
            <w:pPr>
              <w:spacing w:line="240" w:lineRule="auto"/>
              <w:jc w:val="center"/>
              <w:rPr>
                <w:rFonts w:ascii="Segoe UI" w:eastAsia="Times New Roman" w:hAnsi="Segoe UI" w:cs="Segoe UI"/>
                <w:b/>
                <w:bCs/>
                <w:color w:val="0F1115"/>
                <w:lang w:val="en-IN"/>
              </w:rPr>
            </w:pPr>
            <w:r w:rsidRPr="00AB3D7F">
              <w:rPr>
                <w:rFonts w:ascii="Segoe UI" w:eastAsia="Times New Roman" w:hAnsi="Segoe UI" w:cs="Segoe UI"/>
                <w:b/>
                <w:bCs/>
                <w:color w:val="0F1115"/>
                <w:lang w:val="en-IN"/>
              </w:rPr>
              <w:t> </w:t>
            </w:r>
          </w:p>
        </w:tc>
        <w:tc>
          <w:tcPr>
            <w:tcW w:w="1470" w:type="dxa"/>
            <w:tcBorders>
              <w:top w:val="nil"/>
              <w:left w:val="nil"/>
              <w:bottom w:val="single" w:sz="4" w:space="0" w:color="auto"/>
              <w:right w:val="single" w:sz="4" w:space="0" w:color="auto"/>
            </w:tcBorders>
            <w:shd w:val="clear" w:color="000000" w:fill="FFFFFF"/>
            <w:vAlign w:val="center"/>
            <w:hideMark/>
          </w:tcPr>
          <w:p w14:paraId="541EBC84" w14:textId="790AC4CE" w:rsidR="007F4A41" w:rsidRPr="00AB3D7F" w:rsidRDefault="007F4A41" w:rsidP="00AB3D7F">
            <w:pPr>
              <w:spacing w:line="240" w:lineRule="auto"/>
              <w:jc w:val="center"/>
              <w:rPr>
                <w:rFonts w:ascii="Segoe UI" w:eastAsia="Times New Roman" w:hAnsi="Segoe UI" w:cs="Segoe UI"/>
                <w:b/>
                <w:bCs/>
                <w:color w:val="0F1115"/>
                <w:lang w:val="en-IN"/>
              </w:rPr>
            </w:pPr>
            <w:r w:rsidRPr="00AB3D7F">
              <w:rPr>
                <w:rFonts w:ascii="Segoe UI" w:eastAsia="Times New Roman" w:hAnsi="Segoe UI" w:cs="Segoe UI"/>
                <w:b/>
                <w:bCs/>
                <w:color w:val="0F1115"/>
                <w:lang w:val="en-IN"/>
              </w:rPr>
              <w:t> </w:t>
            </w:r>
          </w:p>
        </w:tc>
        <w:tc>
          <w:tcPr>
            <w:tcW w:w="1525" w:type="dxa"/>
            <w:tcBorders>
              <w:top w:val="nil"/>
              <w:left w:val="nil"/>
              <w:bottom w:val="single" w:sz="4" w:space="0" w:color="auto"/>
              <w:right w:val="single" w:sz="4" w:space="0" w:color="auto"/>
            </w:tcBorders>
            <w:shd w:val="clear" w:color="000000" w:fill="FFFFFF"/>
            <w:vAlign w:val="center"/>
            <w:hideMark/>
          </w:tcPr>
          <w:p w14:paraId="3A330997" w14:textId="354E97A9" w:rsidR="007F4A41" w:rsidRPr="00AB3D7F" w:rsidRDefault="007F4A41" w:rsidP="00AB3D7F">
            <w:pPr>
              <w:spacing w:line="240" w:lineRule="auto"/>
              <w:jc w:val="center"/>
              <w:rPr>
                <w:rFonts w:ascii="Segoe UI" w:eastAsia="Times New Roman" w:hAnsi="Segoe UI" w:cs="Segoe UI"/>
                <w:b/>
                <w:bCs/>
                <w:color w:val="0F1115"/>
                <w:lang w:val="en-IN"/>
              </w:rPr>
            </w:pPr>
            <w:r w:rsidRPr="00AB3D7F">
              <w:rPr>
                <w:rFonts w:ascii="Segoe UI" w:eastAsia="Times New Roman" w:hAnsi="Segoe UI" w:cs="Segoe UI"/>
                <w:b/>
                <w:bCs/>
                <w:color w:val="0F1115"/>
                <w:lang w:val="en-IN"/>
              </w:rPr>
              <w:t> </w:t>
            </w:r>
          </w:p>
        </w:tc>
        <w:tc>
          <w:tcPr>
            <w:tcW w:w="1636" w:type="dxa"/>
            <w:tcBorders>
              <w:top w:val="nil"/>
              <w:left w:val="nil"/>
              <w:bottom w:val="single" w:sz="4" w:space="0" w:color="auto"/>
              <w:right w:val="single" w:sz="4" w:space="0" w:color="auto"/>
            </w:tcBorders>
            <w:shd w:val="clear" w:color="000000" w:fill="FFFFFF"/>
            <w:vAlign w:val="center"/>
            <w:hideMark/>
          </w:tcPr>
          <w:p w14:paraId="5303C670" w14:textId="28A9FBD0" w:rsidR="007F4A41" w:rsidRPr="00AB3D7F" w:rsidRDefault="007F4A41" w:rsidP="00AB3D7F">
            <w:pPr>
              <w:spacing w:line="240" w:lineRule="auto"/>
              <w:jc w:val="center"/>
              <w:rPr>
                <w:rFonts w:ascii="Segoe UI" w:eastAsia="Times New Roman" w:hAnsi="Segoe UI" w:cs="Segoe UI"/>
                <w:b/>
                <w:bCs/>
                <w:color w:val="0F1115"/>
                <w:lang w:val="en-IN"/>
              </w:rPr>
            </w:pPr>
            <w:r w:rsidRPr="00AB3D7F">
              <w:rPr>
                <w:rFonts w:ascii="Segoe UI" w:eastAsia="Times New Roman" w:hAnsi="Segoe UI" w:cs="Segoe UI"/>
                <w:b/>
                <w:bCs/>
                <w:color w:val="0F1115"/>
                <w:lang w:val="en-IN"/>
              </w:rPr>
              <w:t> </w:t>
            </w:r>
          </w:p>
        </w:tc>
      </w:tr>
      <w:tr w:rsidR="007F4A41" w:rsidRPr="00AB3D7F" w14:paraId="10AF4D2D" w14:textId="77777777" w:rsidTr="00AB3D7F">
        <w:trPr>
          <w:trHeight w:val="217"/>
        </w:trPr>
        <w:tc>
          <w:tcPr>
            <w:tcW w:w="2190" w:type="dxa"/>
            <w:tcBorders>
              <w:top w:val="nil"/>
              <w:left w:val="single" w:sz="4" w:space="0" w:color="auto"/>
              <w:bottom w:val="single" w:sz="4" w:space="0" w:color="auto"/>
              <w:right w:val="single" w:sz="4" w:space="0" w:color="auto"/>
            </w:tcBorders>
            <w:shd w:val="clear" w:color="000000" w:fill="FFFFFF"/>
            <w:vAlign w:val="center"/>
            <w:hideMark/>
          </w:tcPr>
          <w:p w14:paraId="0CDBB3CB" w14:textId="2EDD3BCC" w:rsidR="007F4A41" w:rsidRPr="00AB3D7F" w:rsidRDefault="007F4A41" w:rsidP="00AB3D7F">
            <w:pPr>
              <w:spacing w:line="240" w:lineRule="auto"/>
              <w:jc w:val="center"/>
              <w:rPr>
                <w:rFonts w:ascii="Segoe UI" w:eastAsia="Times New Roman" w:hAnsi="Segoe UI" w:cs="Segoe UI"/>
                <w:b/>
                <w:bCs/>
                <w:color w:val="0F1115"/>
                <w:lang w:val="en-IN"/>
              </w:rPr>
            </w:pPr>
            <w:r w:rsidRPr="00AB3D7F">
              <w:rPr>
                <w:rFonts w:ascii="Segoe UI" w:eastAsia="Times New Roman" w:hAnsi="Segoe UI" w:cs="Segoe UI"/>
                <w:b/>
                <w:bCs/>
                <w:color w:val="0F1115"/>
                <w:lang w:val="en-IN"/>
              </w:rPr>
              <w:lastRenderedPageBreak/>
              <w:t>OPERATING INCOME</w:t>
            </w:r>
          </w:p>
        </w:tc>
        <w:tc>
          <w:tcPr>
            <w:tcW w:w="1671" w:type="dxa"/>
            <w:tcBorders>
              <w:top w:val="nil"/>
              <w:left w:val="nil"/>
              <w:bottom w:val="single" w:sz="4" w:space="0" w:color="auto"/>
              <w:right w:val="single" w:sz="4" w:space="0" w:color="auto"/>
            </w:tcBorders>
            <w:shd w:val="clear" w:color="000000" w:fill="FFFFFF"/>
            <w:vAlign w:val="center"/>
            <w:hideMark/>
          </w:tcPr>
          <w:p w14:paraId="638D3C53" w14:textId="0DD133D8" w:rsidR="007F4A41" w:rsidRPr="00AB3D7F" w:rsidRDefault="007F4A41" w:rsidP="00AB3D7F">
            <w:pPr>
              <w:spacing w:line="240" w:lineRule="auto"/>
              <w:jc w:val="center"/>
              <w:rPr>
                <w:rFonts w:ascii="Segoe UI" w:eastAsia="Times New Roman" w:hAnsi="Segoe UI" w:cs="Segoe UI"/>
                <w:b/>
                <w:bCs/>
                <w:color w:val="0F1115"/>
                <w:lang w:val="en-IN"/>
              </w:rPr>
            </w:pPr>
            <w:r w:rsidRPr="00AB3D7F">
              <w:rPr>
                <w:rFonts w:ascii="Segoe UI" w:eastAsia="Times New Roman" w:hAnsi="Segoe UI" w:cs="Segoe UI"/>
                <w:b/>
                <w:bCs/>
                <w:color w:val="0F1115"/>
                <w:lang w:val="en-IN"/>
              </w:rPr>
              <w:t>$84</w:t>
            </w:r>
          </w:p>
        </w:tc>
        <w:tc>
          <w:tcPr>
            <w:tcW w:w="1471" w:type="dxa"/>
            <w:tcBorders>
              <w:top w:val="nil"/>
              <w:left w:val="nil"/>
              <w:bottom w:val="single" w:sz="4" w:space="0" w:color="auto"/>
              <w:right w:val="single" w:sz="4" w:space="0" w:color="auto"/>
            </w:tcBorders>
            <w:shd w:val="clear" w:color="000000" w:fill="FFFFFF"/>
            <w:vAlign w:val="center"/>
            <w:hideMark/>
          </w:tcPr>
          <w:p w14:paraId="3C50243A" w14:textId="06AA6ECF" w:rsidR="007F4A41" w:rsidRPr="00AB3D7F" w:rsidRDefault="007F4A41" w:rsidP="00AB3D7F">
            <w:pPr>
              <w:spacing w:line="240" w:lineRule="auto"/>
              <w:jc w:val="center"/>
              <w:rPr>
                <w:rFonts w:ascii="Segoe UI" w:eastAsia="Times New Roman" w:hAnsi="Segoe UI" w:cs="Segoe UI"/>
                <w:b/>
                <w:bCs/>
                <w:color w:val="0F1115"/>
                <w:lang w:val="en-IN"/>
              </w:rPr>
            </w:pPr>
            <w:r w:rsidRPr="00AB3D7F">
              <w:rPr>
                <w:rFonts w:ascii="Segoe UI" w:eastAsia="Times New Roman" w:hAnsi="Segoe UI" w:cs="Segoe UI"/>
                <w:b/>
                <w:bCs/>
                <w:color w:val="0F1115"/>
                <w:lang w:val="en-IN"/>
              </w:rPr>
              <w:t>$1,750</w:t>
            </w:r>
          </w:p>
        </w:tc>
        <w:tc>
          <w:tcPr>
            <w:tcW w:w="1470" w:type="dxa"/>
            <w:tcBorders>
              <w:top w:val="nil"/>
              <w:left w:val="nil"/>
              <w:bottom w:val="single" w:sz="4" w:space="0" w:color="auto"/>
              <w:right w:val="single" w:sz="4" w:space="0" w:color="auto"/>
            </w:tcBorders>
            <w:shd w:val="clear" w:color="000000" w:fill="FFFFFF"/>
            <w:vAlign w:val="center"/>
            <w:hideMark/>
          </w:tcPr>
          <w:p w14:paraId="698AAA5F" w14:textId="1ACBD896" w:rsidR="007F4A41" w:rsidRPr="00AB3D7F" w:rsidRDefault="007F4A41" w:rsidP="00AB3D7F">
            <w:pPr>
              <w:spacing w:line="240" w:lineRule="auto"/>
              <w:jc w:val="center"/>
              <w:rPr>
                <w:rFonts w:ascii="Segoe UI" w:eastAsia="Times New Roman" w:hAnsi="Segoe UI" w:cs="Segoe UI"/>
                <w:b/>
                <w:bCs/>
                <w:color w:val="0F1115"/>
                <w:lang w:val="en-IN"/>
              </w:rPr>
            </w:pPr>
            <w:r w:rsidRPr="00AB3D7F">
              <w:rPr>
                <w:rFonts w:ascii="Segoe UI" w:eastAsia="Times New Roman" w:hAnsi="Segoe UI" w:cs="Segoe UI"/>
                <w:b/>
                <w:bCs/>
                <w:color w:val="0F1115"/>
                <w:lang w:val="en-IN"/>
              </w:rPr>
              <w:t>$3,462</w:t>
            </w:r>
          </w:p>
        </w:tc>
        <w:tc>
          <w:tcPr>
            <w:tcW w:w="1525" w:type="dxa"/>
            <w:tcBorders>
              <w:top w:val="nil"/>
              <w:left w:val="nil"/>
              <w:bottom w:val="single" w:sz="4" w:space="0" w:color="auto"/>
              <w:right w:val="single" w:sz="4" w:space="0" w:color="auto"/>
            </w:tcBorders>
            <w:shd w:val="clear" w:color="000000" w:fill="FFFFFF"/>
            <w:vAlign w:val="center"/>
            <w:hideMark/>
          </w:tcPr>
          <w:p w14:paraId="07B6EE89" w14:textId="64AF78C6" w:rsidR="007F4A41" w:rsidRPr="00AB3D7F" w:rsidRDefault="007F4A41" w:rsidP="00AB3D7F">
            <w:pPr>
              <w:spacing w:line="240" w:lineRule="auto"/>
              <w:jc w:val="center"/>
              <w:rPr>
                <w:rFonts w:ascii="Segoe UI" w:eastAsia="Times New Roman" w:hAnsi="Segoe UI" w:cs="Segoe UI"/>
                <w:b/>
                <w:bCs/>
                <w:color w:val="0F1115"/>
                <w:lang w:val="en-IN"/>
              </w:rPr>
            </w:pPr>
            <w:r w:rsidRPr="00AB3D7F">
              <w:rPr>
                <w:rFonts w:ascii="Segoe UI" w:eastAsia="Times New Roman" w:hAnsi="Segoe UI" w:cs="Segoe UI"/>
                <w:b/>
                <w:bCs/>
                <w:color w:val="0F1115"/>
                <w:lang w:val="en-IN"/>
              </w:rPr>
              <w:t>$3,864</w:t>
            </w:r>
          </w:p>
        </w:tc>
        <w:tc>
          <w:tcPr>
            <w:tcW w:w="1636" w:type="dxa"/>
            <w:tcBorders>
              <w:top w:val="nil"/>
              <w:left w:val="nil"/>
              <w:bottom w:val="single" w:sz="4" w:space="0" w:color="auto"/>
              <w:right w:val="single" w:sz="4" w:space="0" w:color="auto"/>
            </w:tcBorders>
            <w:shd w:val="clear" w:color="000000" w:fill="FFFFFF"/>
            <w:vAlign w:val="center"/>
            <w:hideMark/>
          </w:tcPr>
          <w:p w14:paraId="0FE9A017" w14:textId="6F582AF4" w:rsidR="007F4A41" w:rsidRPr="00AB3D7F" w:rsidRDefault="007F4A41" w:rsidP="00AB3D7F">
            <w:pPr>
              <w:spacing w:line="240" w:lineRule="auto"/>
              <w:jc w:val="center"/>
              <w:rPr>
                <w:rFonts w:ascii="Segoe UI" w:eastAsia="Times New Roman" w:hAnsi="Segoe UI" w:cs="Segoe UI"/>
                <w:b/>
                <w:bCs/>
                <w:color w:val="0F1115"/>
                <w:lang w:val="en-IN"/>
              </w:rPr>
            </w:pPr>
            <w:r w:rsidRPr="00AB3D7F">
              <w:rPr>
                <w:rFonts w:ascii="Segoe UI" w:eastAsia="Times New Roman" w:hAnsi="Segoe UI" w:cs="Segoe UI"/>
                <w:b/>
                <w:bCs/>
                <w:color w:val="0F1115"/>
                <w:lang w:val="en-IN"/>
              </w:rPr>
              <w:t>$4,446</w:t>
            </w:r>
          </w:p>
        </w:tc>
      </w:tr>
      <w:tr w:rsidR="007F4A41" w:rsidRPr="00AB3D7F" w14:paraId="125DD559" w14:textId="77777777" w:rsidTr="00AB3D7F">
        <w:trPr>
          <w:trHeight w:val="217"/>
        </w:trPr>
        <w:tc>
          <w:tcPr>
            <w:tcW w:w="2190" w:type="dxa"/>
            <w:tcBorders>
              <w:top w:val="nil"/>
              <w:left w:val="single" w:sz="4" w:space="0" w:color="auto"/>
              <w:bottom w:val="single" w:sz="4" w:space="0" w:color="auto"/>
              <w:right w:val="single" w:sz="4" w:space="0" w:color="auto"/>
            </w:tcBorders>
            <w:shd w:val="clear" w:color="000000" w:fill="FFFFFF"/>
            <w:vAlign w:val="center"/>
            <w:hideMark/>
          </w:tcPr>
          <w:p w14:paraId="30308161" w14:textId="2F3CCC10" w:rsidR="007F4A41" w:rsidRPr="00AB3D7F" w:rsidRDefault="007F4A41" w:rsidP="00AB3D7F">
            <w:pPr>
              <w:spacing w:line="240" w:lineRule="auto"/>
              <w:jc w:val="center"/>
              <w:rPr>
                <w:rFonts w:ascii="Segoe UI" w:eastAsia="Times New Roman" w:hAnsi="Segoe UI" w:cs="Segoe UI"/>
                <w:b/>
                <w:bCs/>
                <w:color w:val="0F1115"/>
                <w:lang w:val="en-IN"/>
              </w:rPr>
            </w:pPr>
            <w:r w:rsidRPr="00AB3D7F">
              <w:rPr>
                <w:rFonts w:ascii="Segoe UI" w:eastAsia="Times New Roman" w:hAnsi="Segoe UI" w:cs="Segoe UI"/>
                <w:b/>
                <w:bCs/>
                <w:color w:val="0F1115"/>
                <w:lang w:val="en-IN"/>
              </w:rPr>
              <w:t> </w:t>
            </w:r>
          </w:p>
        </w:tc>
        <w:tc>
          <w:tcPr>
            <w:tcW w:w="1671" w:type="dxa"/>
            <w:tcBorders>
              <w:top w:val="nil"/>
              <w:left w:val="nil"/>
              <w:bottom w:val="single" w:sz="4" w:space="0" w:color="auto"/>
              <w:right w:val="single" w:sz="4" w:space="0" w:color="auto"/>
            </w:tcBorders>
            <w:shd w:val="clear" w:color="000000" w:fill="FFFFFF"/>
            <w:vAlign w:val="center"/>
            <w:hideMark/>
          </w:tcPr>
          <w:p w14:paraId="4FE02B65" w14:textId="605947BA" w:rsidR="007F4A41" w:rsidRPr="00AB3D7F" w:rsidRDefault="007F4A41" w:rsidP="00AB3D7F">
            <w:pPr>
              <w:spacing w:line="240" w:lineRule="auto"/>
              <w:jc w:val="center"/>
              <w:rPr>
                <w:rFonts w:ascii="Segoe UI" w:eastAsia="Times New Roman" w:hAnsi="Segoe UI" w:cs="Segoe UI"/>
                <w:b/>
                <w:bCs/>
                <w:color w:val="0F1115"/>
                <w:lang w:val="en-IN"/>
              </w:rPr>
            </w:pPr>
            <w:r w:rsidRPr="00AB3D7F">
              <w:rPr>
                <w:rFonts w:ascii="Segoe UI" w:eastAsia="Times New Roman" w:hAnsi="Segoe UI" w:cs="Segoe UI"/>
                <w:b/>
                <w:bCs/>
                <w:color w:val="0F1115"/>
                <w:lang w:val="en-IN"/>
              </w:rPr>
              <w:t> </w:t>
            </w:r>
          </w:p>
        </w:tc>
        <w:tc>
          <w:tcPr>
            <w:tcW w:w="1471" w:type="dxa"/>
            <w:tcBorders>
              <w:top w:val="nil"/>
              <w:left w:val="nil"/>
              <w:bottom w:val="single" w:sz="4" w:space="0" w:color="auto"/>
              <w:right w:val="single" w:sz="4" w:space="0" w:color="auto"/>
            </w:tcBorders>
            <w:shd w:val="clear" w:color="000000" w:fill="FFFFFF"/>
            <w:vAlign w:val="center"/>
            <w:hideMark/>
          </w:tcPr>
          <w:p w14:paraId="65EDB4A1" w14:textId="0EAA8D42" w:rsidR="007F4A41" w:rsidRPr="00AB3D7F" w:rsidRDefault="007F4A41" w:rsidP="00AB3D7F">
            <w:pPr>
              <w:spacing w:line="240" w:lineRule="auto"/>
              <w:jc w:val="center"/>
              <w:rPr>
                <w:rFonts w:ascii="Segoe UI" w:eastAsia="Times New Roman" w:hAnsi="Segoe UI" w:cs="Segoe UI"/>
                <w:b/>
                <w:bCs/>
                <w:color w:val="0F1115"/>
                <w:lang w:val="en-IN"/>
              </w:rPr>
            </w:pPr>
            <w:r w:rsidRPr="00AB3D7F">
              <w:rPr>
                <w:rFonts w:ascii="Segoe UI" w:eastAsia="Times New Roman" w:hAnsi="Segoe UI" w:cs="Segoe UI"/>
                <w:b/>
                <w:bCs/>
                <w:color w:val="0F1115"/>
                <w:lang w:val="en-IN"/>
              </w:rPr>
              <w:t> </w:t>
            </w:r>
          </w:p>
        </w:tc>
        <w:tc>
          <w:tcPr>
            <w:tcW w:w="1470" w:type="dxa"/>
            <w:tcBorders>
              <w:top w:val="nil"/>
              <w:left w:val="nil"/>
              <w:bottom w:val="single" w:sz="4" w:space="0" w:color="auto"/>
              <w:right w:val="single" w:sz="4" w:space="0" w:color="auto"/>
            </w:tcBorders>
            <w:shd w:val="clear" w:color="000000" w:fill="FFFFFF"/>
            <w:vAlign w:val="center"/>
            <w:hideMark/>
          </w:tcPr>
          <w:p w14:paraId="6B3776C0" w14:textId="6D37A9E3" w:rsidR="007F4A41" w:rsidRPr="00AB3D7F" w:rsidRDefault="007F4A41" w:rsidP="00AB3D7F">
            <w:pPr>
              <w:spacing w:line="240" w:lineRule="auto"/>
              <w:jc w:val="center"/>
              <w:rPr>
                <w:rFonts w:ascii="Segoe UI" w:eastAsia="Times New Roman" w:hAnsi="Segoe UI" w:cs="Segoe UI"/>
                <w:b/>
                <w:bCs/>
                <w:color w:val="0F1115"/>
                <w:lang w:val="en-IN"/>
              </w:rPr>
            </w:pPr>
            <w:r w:rsidRPr="00AB3D7F">
              <w:rPr>
                <w:rFonts w:ascii="Segoe UI" w:eastAsia="Times New Roman" w:hAnsi="Segoe UI" w:cs="Segoe UI"/>
                <w:b/>
                <w:bCs/>
                <w:color w:val="0F1115"/>
                <w:lang w:val="en-IN"/>
              </w:rPr>
              <w:t> </w:t>
            </w:r>
          </w:p>
        </w:tc>
        <w:tc>
          <w:tcPr>
            <w:tcW w:w="1525" w:type="dxa"/>
            <w:tcBorders>
              <w:top w:val="nil"/>
              <w:left w:val="nil"/>
              <w:bottom w:val="single" w:sz="4" w:space="0" w:color="auto"/>
              <w:right w:val="single" w:sz="4" w:space="0" w:color="auto"/>
            </w:tcBorders>
            <w:shd w:val="clear" w:color="000000" w:fill="FFFFFF"/>
            <w:vAlign w:val="center"/>
            <w:hideMark/>
          </w:tcPr>
          <w:p w14:paraId="49D3A407" w14:textId="6582347C" w:rsidR="007F4A41" w:rsidRPr="00AB3D7F" w:rsidRDefault="007F4A41" w:rsidP="00AB3D7F">
            <w:pPr>
              <w:spacing w:line="240" w:lineRule="auto"/>
              <w:jc w:val="center"/>
              <w:rPr>
                <w:rFonts w:ascii="Segoe UI" w:eastAsia="Times New Roman" w:hAnsi="Segoe UI" w:cs="Segoe UI"/>
                <w:b/>
                <w:bCs/>
                <w:color w:val="0F1115"/>
                <w:lang w:val="en-IN"/>
              </w:rPr>
            </w:pPr>
            <w:r w:rsidRPr="00AB3D7F">
              <w:rPr>
                <w:rFonts w:ascii="Segoe UI" w:eastAsia="Times New Roman" w:hAnsi="Segoe UI" w:cs="Segoe UI"/>
                <w:b/>
                <w:bCs/>
                <w:color w:val="0F1115"/>
                <w:lang w:val="en-IN"/>
              </w:rPr>
              <w:t> </w:t>
            </w:r>
          </w:p>
        </w:tc>
        <w:tc>
          <w:tcPr>
            <w:tcW w:w="1636" w:type="dxa"/>
            <w:tcBorders>
              <w:top w:val="nil"/>
              <w:left w:val="nil"/>
              <w:bottom w:val="single" w:sz="4" w:space="0" w:color="auto"/>
              <w:right w:val="single" w:sz="4" w:space="0" w:color="auto"/>
            </w:tcBorders>
            <w:shd w:val="clear" w:color="000000" w:fill="FFFFFF"/>
            <w:vAlign w:val="center"/>
            <w:hideMark/>
          </w:tcPr>
          <w:p w14:paraId="5748792F" w14:textId="4155AB93" w:rsidR="007F4A41" w:rsidRPr="00AB3D7F" w:rsidRDefault="007F4A41" w:rsidP="00AB3D7F">
            <w:pPr>
              <w:spacing w:line="240" w:lineRule="auto"/>
              <w:jc w:val="center"/>
              <w:rPr>
                <w:rFonts w:ascii="Segoe UI" w:eastAsia="Times New Roman" w:hAnsi="Segoe UI" w:cs="Segoe UI"/>
                <w:b/>
                <w:bCs/>
                <w:color w:val="0F1115"/>
                <w:lang w:val="en-IN"/>
              </w:rPr>
            </w:pPr>
            <w:r w:rsidRPr="00AB3D7F">
              <w:rPr>
                <w:rFonts w:ascii="Segoe UI" w:eastAsia="Times New Roman" w:hAnsi="Segoe UI" w:cs="Segoe UI"/>
                <w:b/>
                <w:bCs/>
                <w:color w:val="0F1115"/>
                <w:lang w:val="en-IN"/>
              </w:rPr>
              <w:t> </w:t>
            </w:r>
          </w:p>
        </w:tc>
      </w:tr>
      <w:tr w:rsidR="007F4A41" w:rsidRPr="00AB3D7F" w14:paraId="61781F3C" w14:textId="77777777" w:rsidTr="00AB3D7F">
        <w:trPr>
          <w:trHeight w:val="217"/>
        </w:trPr>
        <w:tc>
          <w:tcPr>
            <w:tcW w:w="2190" w:type="dxa"/>
            <w:tcBorders>
              <w:top w:val="nil"/>
              <w:left w:val="single" w:sz="4" w:space="0" w:color="auto"/>
              <w:bottom w:val="single" w:sz="4" w:space="0" w:color="auto"/>
              <w:right w:val="single" w:sz="4" w:space="0" w:color="auto"/>
            </w:tcBorders>
            <w:shd w:val="clear" w:color="000000" w:fill="FFFFFF"/>
            <w:vAlign w:val="center"/>
            <w:hideMark/>
          </w:tcPr>
          <w:p w14:paraId="34CE5F92" w14:textId="44230246" w:rsidR="007F4A41" w:rsidRPr="00AB3D7F" w:rsidRDefault="007F4A41" w:rsidP="00AB3D7F">
            <w:pPr>
              <w:spacing w:line="240" w:lineRule="auto"/>
              <w:jc w:val="center"/>
              <w:rPr>
                <w:rFonts w:ascii="Segoe UI" w:eastAsia="Times New Roman" w:hAnsi="Segoe UI" w:cs="Segoe UI"/>
                <w:b/>
                <w:bCs/>
                <w:color w:val="0F1115"/>
                <w:lang w:val="en-IN"/>
              </w:rPr>
            </w:pPr>
            <w:r w:rsidRPr="00AB3D7F">
              <w:rPr>
                <w:rFonts w:ascii="Segoe UI" w:eastAsia="Times New Roman" w:hAnsi="Segoe UI" w:cs="Segoe UI"/>
                <w:b/>
                <w:bCs/>
                <w:color w:val="0F1115"/>
                <w:lang w:val="en-IN"/>
              </w:rPr>
              <w:t>NON-OPERATING INCOME (EXPENSE)</w:t>
            </w:r>
          </w:p>
        </w:tc>
        <w:tc>
          <w:tcPr>
            <w:tcW w:w="1671" w:type="dxa"/>
            <w:tcBorders>
              <w:top w:val="nil"/>
              <w:left w:val="nil"/>
              <w:bottom w:val="single" w:sz="4" w:space="0" w:color="auto"/>
              <w:right w:val="single" w:sz="4" w:space="0" w:color="auto"/>
            </w:tcBorders>
            <w:shd w:val="clear" w:color="000000" w:fill="FFFFFF"/>
            <w:vAlign w:val="center"/>
            <w:hideMark/>
          </w:tcPr>
          <w:p w14:paraId="6C352C44" w14:textId="3FA8F348" w:rsidR="007F4A41" w:rsidRPr="00AB3D7F" w:rsidRDefault="007F4A41" w:rsidP="00AB3D7F">
            <w:pPr>
              <w:spacing w:line="240" w:lineRule="auto"/>
              <w:jc w:val="center"/>
              <w:rPr>
                <w:rFonts w:ascii="Segoe UI" w:eastAsia="Times New Roman" w:hAnsi="Segoe UI" w:cs="Segoe UI"/>
                <w:b/>
                <w:bCs/>
                <w:color w:val="0F1115"/>
                <w:lang w:val="en-IN"/>
              </w:rPr>
            </w:pPr>
            <w:r w:rsidRPr="00AB3D7F">
              <w:rPr>
                <w:rFonts w:ascii="Segoe UI" w:eastAsia="Times New Roman" w:hAnsi="Segoe UI" w:cs="Segoe UI"/>
                <w:b/>
                <w:bCs/>
                <w:color w:val="0F1115"/>
                <w:lang w:val="en-IN"/>
              </w:rPr>
              <w:t> </w:t>
            </w:r>
          </w:p>
        </w:tc>
        <w:tc>
          <w:tcPr>
            <w:tcW w:w="1471" w:type="dxa"/>
            <w:tcBorders>
              <w:top w:val="nil"/>
              <w:left w:val="nil"/>
              <w:bottom w:val="single" w:sz="4" w:space="0" w:color="auto"/>
              <w:right w:val="single" w:sz="4" w:space="0" w:color="auto"/>
            </w:tcBorders>
            <w:shd w:val="clear" w:color="000000" w:fill="FFFFFF"/>
            <w:vAlign w:val="center"/>
            <w:hideMark/>
          </w:tcPr>
          <w:p w14:paraId="4EF030CD" w14:textId="78BB6DCC" w:rsidR="007F4A41" w:rsidRPr="00AB3D7F" w:rsidRDefault="007F4A41" w:rsidP="00AB3D7F">
            <w:pPr>
              <w:spacing w:line="240" w:lineRule="auto"/>
              <w:jc w:val="center"/>
              <w:rPr>
                <w:rFonts w:ascii="Segoe UI" w:eastAsia="Times New Roman" w:hAnsi="Segoe UI" w:cs="Segoe UI"/>
                <w:b/>
                <w:bCs/>
                <w:color w:val="0F1115"/>
                <w:lang w:val="en-IN"/>
              </w:rPr>
            </w:pPr>
            <w:r w:rsidRPr="00AB3D7F">
              <w:rPr>
                <w:rFonts w:ascii="Segoe UI" w:eastAsia="Times New Roman" w:hAnsi="Segoe UI" w:cs="Segoe UI"/>
                <w:b/>
                <w:bCs/>
                <w:color w:val="0F1115"/>
                <w:lang w:val="en-IN"/>
              </w:rPr>
              <w:t> </w:t>
            </w:r>
          </w:p>
        </w:tc>
        <w:tc>
          <w:tcPr>
            <w:tcW w:w="1470" w:type="dxa"/>
            <w:tcBorders>
              <w:top w:val="nil"/>
              <w:left w:val="nil"/>
              <w:bottom w:val="single" w:sz="4" w:space="0" w:color="auto"/>
              <w:right w:val="single" w:sz="4" w:space="0" w:color="auto"/>
            </w:tcBorders>
            <w:shd w:val="clear" w:color="000000" w:fill="FFFFFF"/>
            <w:vAlign w:val="center"/>
            <w:hideMark/>
          </w:tcPr>
          <w:p w14:paraId="6F8D0B4D" w14:textId="6E969541" w:rsidR="007F4A41" w:rsidRPr="00AB3D7F" w:rsidRDefault="007F4A41" w:rsidP="00AB3D7F">
            <w:pPr>
              <w:spacing w:line="240" w:lineRule="auto"/>
              <w:jc w:val="center"/>
              <w:rPr>
                <w:rFonts w:ascii="Segoe UI" w:eastAsia="Times New Roman" w:hAnsi="Segoe UI" w:cs="Segoe UI"/>
                <w:b/>
                <w:bCs/>
                <w:color w:val="0F1115"/>
                <w:lang w:val="en-IN"/>
              </w:rPr>
            </w:pPr>
            <w:r w:rsidRPr="00AB3D7F">
              <w:rPr>
                <w:rFonts w:ascii="Segoe UI" w:eastAsia="Times New Roman" w:hAnsi="Segoe UI" w:cs="Segoe UI"/>
                <w:b/>
                <w:bCs/>
                <w:color w:val="0F1115"/>
                <w:lang w:val="en-IN"/>
              </w:rPr>
              <w:t> </w:t>
            </w:r>
          </w:p>
        </w:tc>
        <w:tc>
          <w:tcPr>
            <w:tcW w:w="1525" w:type="dxa"/>
            <w:tcBorders>
              <w:top w:val="nil"/>
              <w:left w:val="nil"/>
              <w:bottom w:val="single" w:sz="4" w:space="0" w:color="auto"/>
              <w:right w:val="single" w:sz="4" w:space="0" w:color="auto"/>
            </w:tcBorders>
            <w:shd w:val="clear" w:color="000000" w:fill="FFFFFF"/>
            <w:vAlign w:val="center"/>
            <w:hideMark/>
          </w:tcPr>
          <w:p w14:paraId="10F77938" w14:textId="7AB38C88" w:rsidR="007F4A41" w:rsidRPr="00AB3D7F" w:rsidRDefault="007F4A41" w:rsidP="00AB3D7F">
            <w:pPr>
              <w:spacing w:line="240" w:lineRule="auto"/>
              <w:jc w:val="center"/>
              <w:rPr>
                <w:rFonts w:ascii="Segoe UI" w:eastAsia="Times New Roman" w:hAnsi="Segoe UI" w:cs="Segoe UI"/>
                <w:b/>
                <w:bCs/>
                <w:color w:val="0F1115"/>
                <w:lang w:val="en-IN"/>
              </w:rPr>
            </w:pPr>
            <w:r w:rsidRPr="00AB3D7F">
              <w:rPr>
                <w:rFonts w:ascii="Segoe UI" w:eastAsia="Times New Roman" w:hAnsi="Segoe UI" w:cs="Segoe UI"/>
                <w:b/>
                <w:bCs/>
                <w:color w:val="0F1115"/>
                <w:lang w:val="en-IN"/>
              </w:rPr>
              <w:t> </w:t>
            </w:r>
          </w:p>
        </w:tc>
        <w:tc>
          <w:tcPr>
            <w:tcW w:w="1636" w:type="dxa"/>
            <w:tcBorders>
              <w:top w:val="nil"/>
              <w:left w:val="nil"/>
              <w:bottom w:val="single" w:sz="4" w:space="0" w:color="auto"/>
              <w:right w:val="single" w:sz="4" w:space="0" w:color="auto"/>
            </w:tcBorders>
            <w:shd w:val="clear" w:color="000000" w:fill="FFFFFF"/>
            <w:vAlign w:val="center"/>
            <w:hideMark/>
          </w:tcPr>
          <w:p w14:paraId="00F210B8" w14:textId="456C6B12" w:rsidR="007F4A41" w:rsidRPr="00AB3D7F" w:rsidRDefault="007F4A41" w:rsidP="00AB3D7F">
            <w:pPr>
              <w:spacing w:line="240" w:lineRule="auto"/>
              <w:jc w:val="center"/>
              <w:rPr>
                <w:rFonts w:ascii="Segoe UI" w:eastAsia="Times New Roman" w:hAnsi="Segoe UI" w:cs="Segoe UI"/>
                <w:b/>
                <w:bCs/>
                <w:color w:val="0F1115"/>
                <w:lang w:val="en-IN"/>
              </w:rPr>
            </w:pPr>
            <w:r w:rsidRPr="00AB3D7F">
              <w:rPr>
                <w:rFonts w:ascii="Segoe UI" w:eastAsia="Times New Roman" w:hAnsi="Segoe UI" w:cs="Segoe UI"/>
                <w:b/>
                <w:bCs/>
                <w:color w:val="0F1115"/>
                <w:lang w:val="en-IN"/>
              </w:rPr>
              <w:t> </w:t>
            </w:r>
          </w:p>
        </w:tc>
      </w:tr>
      <w:tr w:rsidR="007F4A41" w:rsidRPr="00AB3D7F" w14:paraId="5C14AEAA" w14:textId="77777777" w:rsidTr="00AB3D7F">
        <w:trPr>
          <w:trHeight w:val="217"/>
        </w:trPr>
        <w:tc>
          <w:tcPr>
            <w:tcW w:w="2190" w:type="dxa"/>
            <w:tcBorders>
              <w:top w:val="nil"/>
              <w:left w:val="single" w:sz="4" w:space="0" w:color="auto"/>
              <w:bottom w:val="single" w:sz="4" w:space="0" w:color="auto"/>
              <w:right w:val="single" w:sz="4" w:space="0" w:color="auto"/>
            </w:tcBorders>
            <w:shd w:val="clear" w:color="000000" w:fill="FFFFFF"/>
            <w:vAlign w:val="center"/>
            <w:hideMark/>
          </w:tcPr>
          <w:p w14:paraId="58532A12" w14:textId="1EFBED2F" w:rsidR="007F4A41" w:rsidRPr="00AB3D7F" w:rsidRDefault="007F4A41" w:rsidP="00AB3D7F">
            <w:pPr>
              <w:spacing w:line="240" w:lineRule="auto"/>
              <w:jc w:val="center"/>
              <w:rPr>
                <w:rFonts w:ascii="Segoe UI" w:eastAsia="Times New Roman" w:hAnsi="Segoe UI" w:cs="Segoe UI"/>
                <w:b/>
                <w:bCs/>
                <w:color w:val="0F1115"/>
                <w:lang w:val="en-IN"/>
              </w:rPr>
            </w:pPr>
            <w:r w:rsidRPr="00AB3D7F">
              <w:rPr>
                <w:rFonts w:ascii="Segoe UI" w:eastAsia="Times New Roman" w:hAnsi="Segoe UI" w:cs="Segoe UI"/>
                <w:b/>
                <w:bCs/>
                <w:color w:val="0F1115"/>
                <w:lang w:val="en-IN"/>
              </w:rPr>
              <w:t>Gains and other income, net</w:t>
            </w:r>
          </w:p>
        </w:tc>
        <w:tc>
          <w:tcPr>
            <w:tcW w:w="1671" w:type="dxa"/>
            <w:tcBorders>
              <w:top w:val="nil"/>
              <w:left w:val="nil"/>
              <w:bottom w:val="single" w:sz="4" w:space="0" w:color="auto"/>
              <w:right w:val="single" w:sz="4" w:space="0" w:color="auto"/>
            </w:tcBorders>
            <w:shd w:val="clear" w:color="000000" w:fill="FFFFFF"/>
            <w:vAlign w:val="center"/>
            <w:hideMark/>
          </w:tcPr>
          <w:p w14:paraId="0981E1B7" w14:textId="04424E28" w:rsidR="007F4A41" w:rsidRPr="00AB3D7F" w:rsidRDefault="007F4A41" w:rsidP="00AB3D7F">
            <w:pPr>
              <w:spacing w:line="240" w:lineRule="auto"/>
              <w:jc w:val="center"/>
              <w:rPr>
                <w:rFonts w:ascii="Segoe UI" w:eastAsia="Times New Roman" w:hAnsi="Segoe UI" w:cs="Segoe UI"/>
                <w:b/>
                <w:bCs/>
                <w:color w:val="0F1115"/>
                <w:lang w:val="en-IN"/>
              </w:rPr>
            </w:pPr>
            <w:r w:rsidRPr="00AB3D7F">
              <w:rPr>
                <w:rFonts w:ascii="Segoe UI" w:eastAsia="Times New Roman" w:hAnsi="Segoe UI" w:cs="Segoe UI"/>
                <w:b/>
                <w:bCs/>
                <w:color w:val="0F1115"/>
                <w:lang w:val="en-IN"/>
              </w:rPr>
              <w:t>$9</w:t>
            </w:r>
          </w:p>
        </w:tc>
        <w:tc>
          <w:tcPr>
            <w:tcW w:w="1471" w:type="dxa"/>
            <w:tcBorders>
              <w:top w:val="nil"/>
              <w:left w:val="nil"/>
              <w:bottom w:val="single" w:sz="4" w:space="0" w:color="auto"/>
              <w:right w:val="single" w:sz="4" w:space="0" w:color="auto"/>
            </w:tcBorders>
            <w:shd w:val="clear" w:color="000000" w:fill="FFFFFF"/>
            <w:vAlign w:val="center"/>
            <w:hideMark/>
          </w:tcPr>
          <w:p w14:paraId="56BCCF8B" w14:textId="3613F8F3" w:rsidR="007F4A41" w:rsidRPr="00AB3D7F" w:rsidRDefault="007F4A41" w:rsidP="00AB3D7F">
            <w:pPr>
              <w:spacing w:line="240" w:lineRule="auto"/>
              <w:jc w:val="center"/>
              <w:rPr>
                <w:rFonts w:ascii="Segoe UI" w:eastAsia="Times New Roman" w:hAnsi="Segoe UI" w:cs="Segoe UI"/>
                <w:b/>
                <w:bCs/>
                <w:color w:val="0F1115"/>
                <w:lang w:val="en-IN"/>
              </w:rPr>
            </w:pPr>
            <w:r w:rsidRPr="00AB3D7F">
              <w:rPr>
                <w:rFonts w:ascii="Segoe UI" w:eastAsia="Times New Roman" w:hAnsi="Segoe UI" w:cs="Segoe UI"/>
                <w:b/>
                <w:bCs/>
                <w:color w:val="0F1115"/>
                <w:lang w:val="en-IN"/>
              </w:rPr>
              <w:t>$10</w:t>
            </w:r>
          </w:p>
        </w:tc>
        <w:tc>
          <w:tcPr>
            <w:tcW w:w="1470" w:type="dxa"/>
            <w:tcBorders>
              <w:top w:val="nil"/>
              <w:left w:val="nil"/>
              <w:bottom w:val="single" w:sz="4" w:space="0" w:color="auto"/>
              <w:right w:val="single" w:sz="4" w:space="0" w:color="auto"/>
            </w:tcBorders>
            <w:shd w:val="clear" w:color="000000" w:fill="FFFFFF"/>
            <w:vAlign w:val="center"/>
            <w:hideMark/>
          </w:tcPr>
          <w:p w14:paraId="2472EBD4" w14:textId="06CC4879" w:rsidR="007F4A41" w:rsidRPr="00AB3D7F" w:rsidRDefault="007F4A41" w:rsidP="00AB3D7F">
            <w:pPr>
              <w:spacing w:line="240" w:lineRule="auto"/>
              <w:jc w:val="center"/>
              <w:rPr>
                <w:rFonts w:ascii="Segoe UI" w:eastAsia="Times New Roman" w:hAnsi="Segoe UI" w:cs="Segoe UI"/>
                <w:b/>
                <w:bCs/>
                <w:color w:val="0F1115"/>
                <w:lang w:val="en-IN"/>
              </w:rPr>
            </w:pPr>
            <w:r w:rsidRPr="00AB3D7F">
              <w:rPr>
                <w:rFonts w:ascii="Segoe UI" w:eastAsia="Times New Roman" w:hAnsi="Segoe UI" w:cs="Segoe UI"/>
                <w:b/>
                <w:bCs/>
                <w:color w:val="0F1115"/>
                <w:lang w:val="en-IN"/>
              </w:rPr>
              <w:t>$11</w:t>
            </w:r>
          </w:p>
        </w:tc>
        <w:tc>
          <w:tcPr>
            <w:tcW w:w="1525" w:type="dxa"/>
            <w:tcBorders>
              <w:top w:val="nil"/>
              <w:left w:val="nil"/>
              <w:bottom w:val="single" w:sz="4" w:space="0" w:color="auto"/>
              <w:right w:val="single" w:sz="4" w:space="0" w:color="auto"/>
            </w:tcBorders>
            <w:shd w:val="clear" w:color="000000" w:fill="FFFFFF"/>
            <w:vAlign w:val="center"/>
            <w:hideMark/>
          </w:tcPr>
          <w:p w14:paraId="67CDDFCE" w14:textId="67BDA588" w:rsidR="007F4A41" w:rsidRPr="00AB3D7F" w:rsidRDefault="007F4A41" w:rsidP="00AB3D7F">
            <w:pPr>
              <w:spacing w:line="240" w:lineRule="auto"/>
              <w:jc w:val="center"/>
              <w:rPr>
                <w:rFonts w:ascii="Segoe UI" w:eastAsia="Times New Roman" w:hAnsi="Segoe UI" w:cs="Segoe UI"/>
                <w:b/>
                <w:bCs/>
                <w:color w:val="0F1115"/>
                <w:lang w:val="en-IN"/>
              </w:rPr>
            </w:pPr>
            <w:r w:rsidRPr="00AB3D7F">
              <w:rPr>
                <w:rFonts w:ascii="Segoe UI" w:eastAsia="Times New Roman" w:hAnsi="Segoe UI" w:cs="Segoe UI"/>
                <w:b/>
                <w:bCs/>
                <w:color w:val="0F1115"/>
                <w:lang w:val="en-IN"/>
              </w:rPr>
              <w:t>$40</w:t>
            </w:r>
          </w:p>
        </w:tc>
        <w:tc>
          <w:tcPr>
            <w:tcW w:w="1636" w:type="dxa"/>
            <w:tcBorders>
              <w:top w:val="nil"/>
              <w:left w:val="nil"/>
              <w:bottom w:val="single" w:sz="4" w:space="0" w:color="auto"/>
              <w:right w:val="single" w:sz="4" w:space="0" w:color="auto"/>
            </w:tcBorders>
            <w:shd w:val="clear" w:color="000000" w:fill="FFFFFF"/>
            <w:vAlign w:val="center"/>
            <w:hideMark/>
          </w:tcPr>
          <w:p w14:paraId="600FE017" w14:textId="77153962" w:rsidR="007F4A41" w:rsidRPr="00AB3D7F" w:rsidRDefault="007F4A41" w:rsidP="00AB3D7F">
            <w:pPr>
              <w:spacing w:line="240" w:lineRule="auto"/>
              <w:jc w:val="center"/>
              <w:rPr>
                <w:rFonts w:ascii="Segoe UI" w:eastAsia="Times New Roman" w:hAnsi="Segoe UI" w:cs="Segoe UI"/>
                <w:b/>
                <w:bCs/>
                <w:color w:val="0F1115"/>
                <w:lang w:val="en-IN"/>
              </w:rPr>
            </w:pPr>
            <w:r w:rsidRPr="00AB3D7F">
              <w:rPr>
                <w:rFonts w:ascii="Segoe UI" w:eastAsia="Times New Roman" w:hAnsi="Segoe UI" w:cs="Segoe UI"/>
                <w:b/>
                <w:bCs/>
                <w:color w:val="0F1115"/>
                <w:lang w:val="en-IN"/>
              </w:rPr>
              <w:t>$60</w:t>
            </w:r>
          </w:p>
        </w:tc>
      </w:tr>
      <w:tr w:rsidR="007F4A41" w:rsidRPr="00AB3D7F" w14:paraId="10CB05F9" w14:textId="77777777" w:rsidTr="00AB3D7F">
        <w:trPr>
          <w:trHeight w:val="217"/>
        </w:trPr>
        <w:tc>
          <w:tcPr>
            <w:tcW w:w="2190" w:type="dxa"/>
            <w:tcBorders>
              <w:top w:val="nil"/>
              <w:left w:val="single" w:sz="4" w:space="0" w:color="auto"/>
              <w:bottom w:val="single" w:sz="4" w:space="0" w:color="auto"/>
              <w:right w:val="single" w:sz="4" w:space="0" w:color="auto"/>
            </w:tcBorders>
            <w:shd w:val="clear" w:color="000000" w:fill="FFFFFF"/>
            <w:vAlign w:val="center"/>
            <w:hideMark/>
          </w:tcPr>
          <w:p w14:paraId="207DA792" w14:textId="403298C2" w:rsidR="007F4A41" w:rsidRPr="00AB3D7F" w:rsidRDefault="007F4A41" w:rsidP="00AB3D7F">
            <w:pPr>
              <w:spacing w:line="240" w:lineRule="auto"/>
              <w:jc w:val="center"/>
              <w:rPr>
                <w:rFonts w:ascii="Segoe UI" w:eastAsia="Times New Roman" w:hAnsi="Segoe UI" w:cs="Segoe UI"/>
                <w:b/>
                <w:bCs/>
                <w:color w:val="0F1115"/>
                <w:lang w:val="en-IN"/>
              </w:rPr>
            </w:pPr>
            <w:r w:rsidRPr="00AB3D7F">
              <w:rPr>
                <w:rFonts w:ascii="Segoe UI" w:eastAsia="Times New Roman" w:hAnsi="Segoe UI" w:cs="Segoe UI"/>
                <w:b/>
                <w:bCs/>
                <w:color w:val="0F1115"/>
                <w:lang w:val="en-IN"/>
              </w:rPr>
              <w:t>Loss on extinguishment of debt</w:t>
            </w:r>
          </w:p>
        </w:tc>
        <w:tc>
          <w:tcPr>
            <w:tcW w:w="1671" w:type="dxa"/>
            <w:tcBorders>
              <w:top w:val="nil"/>
              <w:left w:val="nil"/>
              <w:bottom w:val="single" w:sz="4" w:space="0" w:color="auto"/>
              <w:right w:val="single" w:sz="4" w:space="0" w:color="auto"/>
            </w:tcBorders>
            <w:shd w:val="clear" w:color="000000" w:fill="FFFFFF"/>
            <w:vAlign w:val="center"/>
            <w:hideMark/>
          </w:tcPr>
          <w:p w14:paraId="0F925087" w14:textId="5BE2ADE2" w:rsidR="007F4A41" w:rsidRPr="00AB3D7F" w:rsidRDefault="007F4A41" w:rsidP="00AB3D7F">
            <w:pPr>
              <w:spacing w:line="240" w:lineRule="auto"/>
              <w:jc w:val="center"/>
              <w:rPr>
                <w:rFonts w:ascii="Segoe UI" w:eastAsia="Times New Roman" w:hAnsi="Segoe UI" w:cs="Segoe UI"/>
                <w:b/>
                <w:bCs/>
                <w:color w:val="0F1115"/>
                <w:lang w:val="en-IN"/>
              </w:rPr>
            </w:pPr>
            <w:r w:rsidRPr="00AB3D7F">
              <w:rPr>
                <w:rFonts w:ascii="Segoe UI" w:eastAsia="Times New Roman" w:hAnsi="Segoe UI" w:cs="Segoe UI"/>
                <w:b/>
                <w:bCs/>
                <w:color w:val="0F1115"/>
                <w:lang w:val="en-IN"/>
              </w:rPr>
              <w:t>—</w:t>
            </w:r>
          </w:p>
        </w:tc>
        <w:tc>
          <w:tcPr>
            <w:tcW w:w="1471" w:type="dxa"/>
            <w:tcBorders>
              <w:top w:val="nil"/>
              <w:left w:val="nil"/>
              <w:bottom w:val="single" w:sz="4" w:space="0" w:color="auto"/>
              <w:right w:val="single" w:sz="4" w:space="0" w:color="auto"/>
            </w:tcBorders>
            <w:shd w:val="clear" w:color="000000" w:fill="FFFFFF"/>
            <w:vAlign w:val="center"/>
            <w:hideMark/>
          </w:tcPr>
          <w:p w14:paraId="7B27FF44" w14:textId="7BD2818C" w:rsidR="007F4A41" w:rsidRPr="00AB3D7F" w:rsidRDefault="007F4A41" w:rsidP="00AB3D7F">
            <w:pPr>
              <w:spacing w:line="240" w:lineRule="auto"/>
              <w:jc w:val="center"/>
              <w:rPr>
                <w:rFonts w:ascii="Segoe UI" w:eastAsia="Times New Roman" w:hAnsi="Segoe UI" w:cs="Segoe UI"/>
                <w:b/>
                <w:bCs/>
                <w:color w:val="0F1115"/>
                <w:lang w:val="en-IN"/>
              </w:rPr>
            </w:pPr>
            <w:r w:rsidRPr="00AB3D7F">
              <w:rPr>
                <w:rFonts w:ascii="Segoe UI" w:eastAsia="Times New Roman" w:hAnsi="Segoe UI" w:cs="Segoe UI"/>
                <w:b/>
                <w:bCs/>
                <w:color w:val="0F1115"/>
                <w:lang w:val="en-IN"/>
              </w:rPr>
              <w:t>($164)</w:t>
            </w:r>
          </w:p>
        </w:tc>
        <w:tc>
          <w:tcPr>
            <w:tcW w:w="1470" w:type="dxa"/>
            <w:tcBorders>
              <w:top w:val="nil"/>
              <w:left w:val="nil"/>
              <w:bottom w:val="single" w:sz="4" w:space="0" w:color="auto"/>
              <w:right w:val="single" w:sz="4" w:space="0" w:color="auto"/>
            </w:tcBorders>
            <w:shd w:val="clear" w:color="000000" w:fill="FFFFFF"/>
            <w:vAlign w:val="center"/>
            <w:hideMark/>
          </w:tcPr>
          <w:p w14:paraId="4878C4B2" w14:textId="61BAB4BB" w:rsidR="007F4A41" w:rsidRPr="00AB3D7F" w:rsidRDefault="007F4A41" w:rsidP="00AB3D7F">
            <w:pPr>
              <w:spacing w:line="240" w:lineRule="auto"/>
              <w:jc w:val="center"/>
              <w:rPr>
                <w:rFonts w:ascii="Segoe UI" w:eastAsia="Times New Roman" w:hAnsi="Segoe UI" w:cs="Segoe UI"/>
                <w:b/>
                <w:bCs/>
                <w:color w:val="0F1115"/>
                <w:lang w:val="en-IN"/>
              </w:rPr>
            </w:pPr>
            <w:r w:rsidRPr="00AB3D7F">
              <w:rPr>
                <w:rFonts w:ascii="Segoe UI" w:eastAsia="Times New Roman" w:hAnsi="Segoe UI" w:cs="Segoe UI"/>
                <w:b/>
                <w:bCs/>
                <w:color w:val="0F1115"/>
                <w:lang w:val="en-IN"/>
              </w:rPr>
              <w:t>—</w:t>
            </w:r>
          </w:p>
        </w:tc>
        <w:tc>
          <w:tcPr>
            <w:tcW w:w="1525" w:type="dxa"/>
            <w:tcBorders>
              <w:top w:val="nil"/>
              <w:left w:val="nil"/>
              <w:bottom w:val="single" w:sz="4" w:space="0" w:color="auto"/>
              <w:right w:val="single" w:sz="4" w:space="0" w:color="auto"/>
            </w:tcBorders>
            <w:shd w:val="clear" w:color="000000" w:fill="FFFFFF"/>
            <w:vAlign w:val="center"/>
            <w:hideMark/>
          </w:tcPr>
          <w:p w14:paraId="5C1EB734" w14:textId="6B47D5B1" w:rsidR="007F4A41" w:rsidRPr="00AB3D7F" w:rsidRDefault="007F4A41" w:rsidP="00AB3D7F">
            <w:pPr>
              <w:spacing w:line="240" w:lineRule="auto"/>
              <w:jc w:val="center"/>
              <w:rPr>
                <w:rFonts w:ascii="Segoe UI" w:eastAsia="Times New Roman" w:hAnsi="Segoe UI" w:cs="Segoe UI"/>
                <w:b/>
                <w:bCs/>
                <w:color w:val="0F1115"/>
                <w:lang w:val="en-IN"/>
              </w:rPr>
            </w:pPr>
            <w:r w:rsidRPr="00AB3D7F">
              <w:rPr>
                <w:rFonts w:ascii="Segoe UI" w:eastAsia="Times New Roman" w:hAnsi="Segoe UI" w:cs="Segoe UI"/>
                <w:b/>
                <w:bCs/>
                <w:color w:val="0F1115"/>
                <w:lang w:val="en-IN"/>
              </w:rPr>
              <w:t>—</w:t>
            </w:r>
          </w:p>
        </w:tc>
        <w:tc>
          <w:tcPr>
            <w:tcW w:w="1636" w:type="dxa"/>
            <w:tcBorders>
              <w:top w:val="nil"/>
              <w:left w:val="nil"/>
              <w:bottom w:val="single" w:sz="4" w:space="0" w:color="auto"/>
              <w:right w:val="single" w:sz="4" w:space="0" w:color="auto"/>
            </w:tcBorders>
            <w:shd w:val="clear" w:color="000000" w:fill="FFFFFF"/>
            <w:vAlign w:val="center"/>
            <w:hideMark/>
          </w:tcPr>
          <w:p w14:paraId="21673E3A" w14:textId="01161EEF" w:rsidR="007F4A41" w:rsidRPr="00AB3D7F" w:rsidRDefault="007F4A41" w:rsidP="00AB3D7F">
            <w:pPr>
              <w:spacing w:line="240" w:lineRule="auto"/>
              <w:jc w:val="center"/>
              <w:rPr>
                <w:rFonts w:ascii="Segoe UI" w:eastAsia="Times New Roman" w:hAnsi="Segoe UI" w:cs="Segoe UI"/>
                <w:b/>
                <w:bCs/>
                <w:color w:val="0F1115"/>
                <w:lang w:val="en-IN"/>
              </w:rPr>
            </w:pPr>
            <w:r w:rsidRPr="00AB3D7F">
              <w:rPr>
                <w:rFonts w:ascii="Segoe UI" w:eastAsia="Times New Roman" w:hAnsi="Segoe UI" w:cs="Segoe UI"/>
                <w:b/>
                <w:bCs/>
                <w:color w:val="0F1115"/>
                <w:lang w:val="en-IN"/>
              </w:rPr>
              <w:t>($15)</w:t>
            </w:r>
          </w:p>
        </w:tc>
      </w:tr>
      <w:tr w:rsidR="007F4A41" w:rsidRPr="00AB3D7F" w14:paraId="5B5FD8BF" w14:textId="77777777" w:rsidTr="00AB3D7F">
        <w:trPr>
          <w:trHeight w:val="217"/>
        </w:trPr>
        <w:tc>
          <w:tcPr>
            <w:tcW w:w="2190" w:type="dxa"/>
            <w:tcBorders>
              <w:top w:val="nil"/>
              <w:left w:val="single" w:sz="4" w:space="0" w:color="auto"/>
              <w:bottom w:val="single" w:sz="4" w:space="0" w:color="auto"/>
              <w:right w:val="single" w:sz="4" w:space="0" w:color="auto"/>
            </w:tcBorders>
            <w:shd w:val="clear" w:color="000000" w:fill="FFFFFF"/>
            <w:vAlign w:val="center"/>
            <w:hideMark/>
          </w:tcPr>
          <w:p w14:paraId="57B0DF32" w14:textId="3E1091F3" w:rsidR="007F4A41" w:rsidRPr="00AB3D7F" w:rsidRDefault="007F4A41" w:rsidP="00AB3D7F">
            <w:pPr>
              <w:spacing w:line="240" w:lineRule="auto"/>
              <w:jc w:val="center"/>
              <w:rPr>
                <w:rFonts w:ascii="Segoe UI" w:eastAsia="Times New Roman" w:hAnsi="Segoe UI" w:cs="Segoe UI"/>
                <w:b/>
                <w:bCs/>
                <w:color w:val="0F1115"/>
                <w:lang w:val="en-IN"/>
              </w:rPr>
            </w:pPr>
            <w:r w:rsidRPr="00AB3D7F">
              <w:rPr>
                <w:rFonts w:ascii="Segoe UI" w:eastAsia="Times New Roman" w:hAnsi="Segoe UI" w:cs="Segoe UI"/>
                <w:b/>
                <w:bCs/>
                <w:color w:val="0F1115"/>
                <w:lang w:val="en-IN"/>
              </w:rPr>
              <w:t>Interest expense</w:t>
            </w:r>
          </w:p>
        </w:tc>
        <w:tc>
          <w:tcPr>
            <w:tcW w:w="1671" w:type="dxa"/>
            <w:tcBorders>
              <w:top w:val="nil"/>
              <w:left w:val="nil"/>
              <w:bottom w:val="single" w:sz="4" w:space="0" w:color="auto"/>
              <w:right w:val="single" w:sz="4" w:space="0" w:color="auto"/>
            </w:tcBorders>
            <w:shd w:val="clear" w:color="000000" w:fill="FFFFFF"/>
            <w:vAlign w:val="center"/>
            <w:hideMark/>
          </w:tcPr>
          <w:p w14:paraId="376F74C7" w14:textId="71FE137B" w:rsidR="007F4A41" w:rsidRPr="00AB3D7F" w:rsidRDefault="007F4A41" w:rsidP="00AB3D7F">
            <w:pPr>
              <w:spacing w:line="240" w:lineRule="auto"/>
              <w:jc w:val="center"/>
              <w:rPr>
                <w:rFonts w:ascii="Segoe UI" w:eastAsia="Times New Roman" w:hAnsi="Segoe UI" w:cs="Segoe UI"/>
                <w:b/>
                <w:bCs/>
                <w:color w:val="0F1115"/>
                <w:lang w:val="en-IN"/>
              </w:rPr>
            </w:pPr>
            <w:r w:rsidRPr="00AB3D7F">
              <w:rPr>
                <w:rFonts w:ascii="Segoe UI" w:eastAsia="Times New Roman" w:hAnsi="Segoe UI" w:cs="Segoe UI"/>
                <w:b/>
                <w:bCs/>
                <w:color w:val="0F1115"/>
                <w:lang w:val="en-IN"/>
              </w:rPr>
              <w:t>($445)</w:t>
            </w:r>
          </w:p>
        </w:tc>
        <w:tc>
          <w:tcPr>
            <w:tcW w:w="1471" w:type="dxa"/>
            <w:tcBorders>
              <w:top w:val="nil"/>
              <w:left w:val="nil"/>
              <w:bottom w:val="single" w:sz="4" w:space="0" w:color="auto"/>
              <w:right w:val="single" w:sz="4" w:space="0" w:color="auto"/>
            </w:tcBorders>
            <w:shd w:val="clear" w:color="000000" w:fill="FFFFFF"/>
            <w:vAlign w:val="center"/>
            <w:hideMark/>
          </w:tcPr>
          <w:p w14:paraId="49DFDA8C" w14:textId="5F32D113" w:rsidR="007F4A41" w:rsidRPr="00AB3D7F" w:rsidRDefault="007F4A41" w:rsidP="00AB3D7F">
            <w:pPr>
              <w:spacing w:line="240" w:lineRule="auto"/>
              <w:jc w:val="center"/>
              <w:rPr>
                <w:rFonts w:ascii="Segoe UI" w:eastAsia="Times New Roman" w:hAnsi="Segoe UI" w:cs="Segoe UI"/>
                <w:b/>
                <w:bCs/>
                <w:color w:val="0F1115"/>
                <w:lang w:val="en-IN"/>
              </w:rPr>
            </w:pPr>
            <w:r w:rsidRPr="00AB3D7F">
              <w:rPr>
                <w:rFonts w:ascii="Segoe UI" w:eastAsia="Times New Roman" w:hAnsi="Segoe UI" w:cs="Segoe UI"/>
                <w:b/>
                <w:bCs/>
                <w:color w:val="0F1115"/>
                <w:lang w:val="en-IN"/>
              </w:rPr>
              <w:t>($420)</w:t>
            </w:r>
          </w:p>
        </w:tc>
        <w:tc>
          <w:tcPr>
            <w:tcW w:w="1470" w:type="dxa"/>
            <w:tcBorders>
              <w:top w:val="nil"/>
              <w:left w:val="nil"/>
              <w:bottom w:val="single" w:sz="4" w:space="0" w:color="auto"/>
              <w:right w:val="single" w:sz="4" w:space="0" w:color="auto"/>
            </w:tcBorders>
            <w:shd w:val="clear" w:color="000000" w:fill="FFFFFF"/>
            <w:vAlign w:val="center"/>
            <w:hideMark/>
          </w:tcPr>
          <w:p w14:paraId="2BD0080C" w14:textId="7A3F025E" w:rsidR="007F4A41" w:rsidRPr="00AB3D7F" w:rsidRDefault="007F4A41" w:rsidP="00AB3D7F">
            <w:pPr>
              <w:spacing w:line="240" w:lineRule="auto"/>
              <w:jc w:val="center"/>
              <w:rPr>
                <w:rFonts w:ascii="Segoe UI" w:eastAsia="Times New Roman" w:hAnsi="Segoe UI" w:cs="Segoe UI"/>
                <w:b/>
                <w:bCs/>
                <w:color w:val="0F1115"/>
                <w:lang w:val="en-IN"/>
              </w:rPr>
            </w:pPr>
            <w:r w:rsidRPr="00AB3D7F">
              <w:rPr>
                <w:rFonts w:ascii="Segoe UI" w:eastAsia="Times New Roman" w:hAnsi="Segoe UI" w:cs="Segoe UI"/>
                <w:b/>
                <w:bCs/>
                <w:color w:val="0F1115"/>
                <w:lang w:val="en-IN"/>
              </w:rPr>
              <w:t>($403)</w:t>
            </w:r>
          </w:p>
        </w:tc>
        <w:tc>
          <w:tcPr>
            <w:tcW w:w="1525" w:type="dxa"/>
            <w:tcBorders>
              <w:top w:val="nil"/>
              <w:left w:val="nil"/>
              <w:bottom w:val="single" w:sz="4" w:space="0" w:color="auto"/>
              <w:right w:val="single" w:sz="4" w:space="0" w:color="auto"/>
            </w:tcBorders>
            <w:shd w:val="clear" w:color="000000" w:fill="FFFFFF"/>
            <w:vAlign w:val="center"/>
            <w:hideMark/>
          </w:tcPr>
          <w:p w14:paraId="66D1905F" w14:textId="772ABE3C" w:rsidR="007F4A41" w:rsidRPr="00AB3D7F" w:rsidRDefault="007F4A41" w:rsidP="00AB3D7F">
            <w:pPr>
              <w:spacing w:line="240" w:lineRule="auto"/>
              <w:jc w:val="center"/>
              <w:rPr>
                <w:rFonts w:ascii="Segoe UI" w:eastAsia="Times New Roman" w:hAnsi="Segoe UI" w:cs="Segoe UI"/>
                <w:b/>
                <w:bCs/>
                <w:color w:val="0F1115"/>
                <w:lang w:val="en-IN"/>
              </w:rPr>
            </w:pPr>
            <w:r w:rsidRPr="00AB3D7F">
              <w:rPr>
                <w:rFonts w:ascii="Segoe UI" w:eastAsia="Times New Roman" w:hAnsi="Segoe UI" w:cs="Segoe UI"/>
                <w:b/>
                <w:bCs/>
                <w:color w:val="0F1115"/>
                <w:lang w:val="en-IN"/>
              </w:rPr>
              <w:t>($565)</w:t>
            </w:r>
          </w:p>
        </w:tc>
        <w:tc>
          <w:tcPr>
            <w:tcW w:w="1636" w:type="dxa"/>
            <w:tcBorders>
              <w:top w:val="nil"/>
              <w:left w:val="nil"/>
              <w:bottom w:val="single" w:sz="4" w:space="0" w:color="auto"/>
              <w:right w:val="single" w:sz="4" w:space="0" w:color="auto"/>
            </w:tcBorders>
            <w:shd w:val="clear" w:color="000000" w:fill="FFFFFF"/>
            <w:vAlign w:val="center"/>
            <w:hideMark/>
          </w:tcPr>
          <w:p w14:paraId="109C6874" w14:textId="15E3EDB7" w:rsidR="007F4A41" w:rsidRPr="00AB3D7F" w:rsidRDefault="007F4A41" w:rsidP="00AB3D7F">
            <w:pPr>
              <w:spacing w:line="240" w:lineRule="auto"/>
              <w:jc w:val="center"/>
              <w:rPr>
                <w:rFonts w:ascii="Segoe UI" w:eastAsia="Times New Roman" w:hAnsi="Segoe UI" w:cs="Segoe UI"/>
                <w:b/>
                <w:bCs/>
                <w:color w:val="0F1115"/>
                <w:lang w:val="en-IN"/>
              </w:rPr>
            </w:pPr>
            <w:r w:rsidRPr="00AB3D7F">
              <w:rPr>
                <w:rFonts w:ascii="Segoe UI" w:eastAsia="Times New Roman" w:hAnsi="Segoe UI" w:cs="Segoe UI"/>
                <w:b/>
                <w:bCs/>
                <w:color w:val="0F1115"/>
                <w:lang w:val="en-IN"/>
              </w:rPr>
              <w:t>($668)</w:t>
            </w:r>
          </w:p>
        </w:tc>
      </w:tr>
      <w:tr w:rsidR="007F4A41" w:rsidRPr="00AB3D7F" w14:paraId="7C39153B" w14:textId="77777777" w:rsidTr="00AB3D7F">
        <w:trPr>
          <w:trHeight w:val="217"/>
        </w:trPr>
        <w:tc>
          <w:tcPr>
            <w:tcW w:w="2190" w:type="dxa"/>
            <w:tcBorders>
              <w:top w:val="nil"/>
              <w:left w:val="single" w:sz="4" w:space="0" w:color="auto"/>
              <w:bottom w:val="single" w:sz="4" w:space="0" w:color="auto"/>
              <w:right w:val="single" w:sz="4" w:space="0" w:color="auto"/>
            </w:tcBorders>
            <w:shd w:val="clear" w:color="000000" w:fill="FFFFFF"/>
            <w:vAlign w:val="center"/>
            <w:hideMark/>
          </w:tcPr>
          <w:p w14:paraId="070AF07B" w14:textId="35C00703" w:rsidR="007F4A41" w:rsidRPr="00AB3D7F" w:rsidRDefault="007F4A41" w:rsidP="00AB3D7F">
            <w:pPr>
              <w:spacing w:line="240" w:lineRule="auto"/>
              <w:jc w:val="center"/>
              <w:rPr>
                <w:rFonts w:ascii="Segoe UI" w:eastAsia="Times New Roman" w:hAnsi="Segoe UI" w:cs="Segoe UI"/>
                <w:b/>
                <w:bCs/>
                <w:color w:val="0F1115"/>
                <w:lang w:val="en-IN"/>
              </w:rPr>
            </w:pPr>
            <w:r w:rsidRPr="00AB3D7F">
              <w:rPr>
                <w:rFonts w:ascii="Segoe UI" w:eastAsia="Times New Roman" w:hAnsi="Segoe UI" w:cs="Segoe UI"/>
                <w:b/>
                <w:bCs/>
                <w:color w:val="0F1115"/>
                <w:lang w:val="en-IN"/>
              </w:rPr>
              <w:t>Interest income</w:t>
            </w:r>
          </w:p>
        </w:tc>
        <w:tc>
          <w:tcPr>
            <w:tcW w:w="1671" w:type="dxa"/>
            <w:tcBorders>
              <w:top w:val="nil"/>
              <w:left w:val="nil"/>
              <w:bottom w:val="single" w:sz="4" w:space="0" w:color="auto"/>
              <w:right w:val="single" w:sz="4" w:space="0" w:color="auto"/>
            </w:tcBorders>
            <w:shd w:val="clear" w:color="000000" w:fill="FFFFFF"/>
            <w:vAlign w:val="center"/>
            <w:hideMark/>
          </w:tcPr>
          <w:p w14:paraId="49B85109" w14:textId="1BB06674" w:rsidR="007F4A41" w:rsidRPr="00AB3D7F" w:rsidRDefault="007F4A41" w:rsidP="00AB3D7F">
            <w:pPr>
              <w:spacing w:line="240" w:lineRule="auto"/>
              <w:jc w:val="center"/>
              <w:rPr>
                <w:rFonts w:ascii="Segoe UI" w:eastAsia="Times New Roman" w:hAnsi="Segoe UI" w:cs="Segoe UI"/>
                <w:b/>
                <w:bCs/>
                <w:color w:val="0F1115"/>
                <w:lang w:val="en-IN"/>
              </w:rPr>
            </w:pPr>
            <w:r w:rsidRPr="00AB3D7F">
              <w:rPr>
                <w:rFonts w:ascii="Segoe UI" w:eastAsia="Times New Roman" w:hAnsi="Segoe UI" w:cs="Segoe UI"/>
                <w:b/>
                <w:bCs/>
                <w:color w:val="0F1115"/>
                <w:lang w:val="en-IN"/>
              </w:rPr>
              <w:t>$27</w:t>
            </w:r>
          </w:p>
        </w:tc>
        <w:tc>
          <w:tcPr>
            <w:tcW w:w="1471" w:type="dxa"/>
            <w:tcBorders>
              <w:top w:val="nil"/>
              <w:left w:val="nil"/>
              <w:bottom w:val="single" w:sz="4" w:space="0" w:color="auto"/>
              <w:right w:val="single" w:sz="4" w:space="0" w:color="auto"/>
            </w:tcBorders>
            <w:shd w:val="clear" w:color="000000" w:fill="FFFFFF"/>
            <w:vAlign w:val="center"/>
            <w:hideMark/>
          </w:tcPr>
          <w:p w14:paraId="3F09A282" w14:textId="7FBECD67" w:rsidR="007F4A41" w:rsidRPr="00AB3D7F" w:rsidRDefault="007F4A41" w:rsidP="00AB3D7F">
            <w:pPr>
              <w:spacing w:line="240" w:lineRule="auto"/>
              <w:jc w:val="center"/>
              <w:rPr>
                <w:rFonts w:ascii="Segoe UI" w:eastAsia="Times New Roman" w:hAnsi="Segoe UI" w:cs="Segoe UI"/>
                <w:b/>
                <w:bCs/>
                <w:color w:val="0F1115"/>
                <w:lang w:val="en-IN"/>
              </w:rPr>
            </w:pPr>
            <w:r w:rsidRPr="00AB3D7F">
              <w:rPr>
                <w:rFonts w:ascii="Segoe UI" w:eastAsia="Times New Roman" w:hAnsi="Segoe UI" w:cs="Segoe UI"/>
                <w:b/>
                <w:bCs/>
                <w:color w:val="0F1115"/>
                <w:lang w:val="en-IN"/>
              </w:rPr>
              <w:t>$28</w:t>
            </w:r>
          </w:p>
        </w:tc>
        <w:tc>
          <w:tcPr>
            <w:tcW w:w="1470" w:type="dxa"/>
            <w:tcBorders>
              <w:top w:val="nil"/>
              <w:left w:val="nil"/>
              <w:bottom w:val="single" w:sz="4" w:space="0" w:color="auto"/>
              <w:right w:val="single" w:sz="4" w:space="0" w:color="auto"/>
            </w:tcBorders>
            <w:shd w:val="clear" w:color="000000" w:fill="FFFFFF"/>
            <w:vAlign w:val="center"/>
            <w:hideMark/>
          </w:tcPr>
          <w:p w14:paraId="6FAC1FB4" w14:textId="48E75B45" w:rsidR="007F4A41" w:rsidRPr="00AB3D7F" w:rsidRDefault="007F4A41" w:rsidP="00AB3D7F">
            <w:pPr>
              <w:spacing w:line="240" w:lineRule="auto"/>
              <w:jc w:val="center"/>
              <w:rPr>
                <w:rFonts w:ascii="Segoe UI" w:eastAsia="Times New Roman" w:hAnsi="Segoe UI" w:cs="Segoe UI"/>
                <w:b/>
                <w:bCs/>
                <w:color w:val="0F1115"/>
                <w:lang w:val="en-IN"/>
              </w:rPr>
            </w:pPr>
            <w:r w:rsidRPr="00AB3D7F">
              <w:rPr>
                <w:rFonts w:ascii="Segoe UI" w:eastAsia="Times New Roman" w:hAnsi="Segoe UI" w:cs="Segoe UI"/>
                <w:b/>
                <w:bCs/>
                <w:color w:val="0F1115"/>
                <w:lang w:val="en-IN"/>
              </w:rPr>
              <w:t>$26</w:t>
            </w:r>
          </w:p>
        </w:tc>
        <w:tc>
          <w:tcPr>
            <w:tcW w:w="1525" w:type="dxa"/>
            <w:tcBorders>
              <w:top w:val="nil"/>
              <w:left w:val="nil"/>
              <w:bottom w:val="single" w:sz="4" w:space="0" w:color="auto"/>
              <w:right w:val="single" w:sz="4" w:space="0" w:color="auto"/>
            </w:tcBorders>
            <w:shd w:val="clear" w:color="000000" w:fill="FFFFFF"/>
            <w:vAlign w:val="center"/>
            <w:hideMark/>
          </w:tcPr>
          <w:p w14:paraId="39492B5C" w14:textId="57577902" w:rsidR="007F4A41" w:rsidRPr="00AB3D7F" w:rsidRDefault="007F4A41" w:rsidP="00AB3D7F">
            <w:pPr>
              <w:spacing w:line="240" w:lineRule="auto"/>
              <w:jc w:val="center"/>
              <w:rPr>
                <w:rFonts w:ascii="Segoe UI" w:eastAsia="Times New Roman" w:hAnsi="Segoe UI" w:cs="Segoe UI"/>
                <w:b/>
                <w:bCs/>
                <w:color w:val="0F1115"/>
                <w:lang w:val="en-IN"/>
              </w:rPr>
            </w:pPr>
            <w:r w:rsidRPr="00AB3D7F">
              <w:rPr>
                <w:rFonts w:ascii="Segoe UI" w:eastAsia="Times New Roman" w:hAnsi="Segoe UI" w:cs="Segoe UI"/>
                <w:b/>
                <w:bCs/>
                <w:color w:val="0F1115"/>
                <w:lang w:val="en-IN"/>
              </w:rPr>
              <w:t>$30</w:t>
            </w:r>
          </w:p>
        </w:tc>
        <w:tc>
          <w:tcPr>
            <w:tcW w:w="1636" w:type="dxa"/>
            <w:tcBorders>
              <w:top w:val="nil"/>
              <w:left w:val="nil"/>
              <w:bottom w:val="single" w:sz="4" w:space="0" w:color="auto"/>
              <w:right w:val="single" w:sz="4" w:space="0" w:color="auto"/>
            </w:tcBorders>
            <w:shd w:val="clear" w:color="000000" w:fill="FFFFFF"/>
            <w:vAlign w:val="center"/>
            <w:hideMark/>
          </w:tcPr>
          <w:p w14:paraId="471142B6" w14:textId="5430FD16" w:rsidR="007F4A41" w:rsidRPr="00AB3D7F" w:rsidRDefault="007F4A41" w:rsidP="00AB3D7F">
            <w:pPr>
              <w:spacing w:line="240" w:lineRule="auto"/>
              <w:jc w:val="center"/>
              <w:rPr>
                <w:rFonts w:ascii="Segoe UI" w:eastAsia="Times New Roman" w:hAnsi="Segoe UI" w:cs="Segoe UI"/>
                <w:b/>
                <w:bCs/>
                <w:color w:val="0F1115"/>
                <w:lang w:val="en-IN"/>
              </w:rPr>
            </w:pPr>
            <w:r w:rsidRPr="00AB3D7F">
              <w:rPr>
                <w:rFonts w:ascii="Segoe UI" w:eastAsia="Times New Roman" w:hAnsi="Segoe UI" w:cs="Segoe UI"/>
                <w:b/>
                <w:bCs/>
                <w:color w:val="0F1115"/>
                <w:lang w:val="en-IN"/>
              </w:rPr>
              <w:t>$59</w:t>
            </w:r>
          </w:p>
        </w:tc>
      </w:tr>
      <w:tr w:rsidR="007F4A41" w:rsidRPr="00AB3D7F" w14:paraId="1EF31F27" w14:textId="77777777" w:rsidTr="00AB3D7F">
        <w:trPr>
          <w:trHeight w:val="217"/>
        </w:trPr>
        <w:tc>
          <w:tcPr>
            <w:tcW w:w="2190" w:type="dxa"/>
            <w:tcBorders>
              <w:top w:val="nil"/>
              <w:left w:val="single" w:sz="4" w:space="0" w:color="auto"/>
              <w:bottom w:val="single" w:sz="4" w:space="0" w:color="auto"/>
              <w:right w:val="single" w:sz="4" w:space="0" w:color="auto"/>
            </w:tcBorders>
            <w:shd w:val="clear" w:color="000000" w:fill="FFFFFF"/>
            <w:vAlign w:val="center"/>
            <w:hideMark/>
          </w:tcPr>
          <w:p w14:paraId="34F085D3" w14:textId="5CED5CE1" w:rsidR="007F4A41" w:rsidRPr="00AB3D7F" w:rsidRDefault="007F4A41" w:rsidP="00AB3D7F">
            <w:pPr>
              <w:spacing w:line="240" w:lineRule="auto"/>
              <w:jc w:val="center"/>
              <w:rPr>
                <w:rFonts w:ascii="Segoe UI" w:eastAsia="Times New Roman" w:hAnsi="Segoe UI" w:cs="Segoe UI"/>
                <w:b/>
                <w:bCs/>
                <w:color w:val="0F1115"/>
                <w:lang w:val="en-IN"/>
              </w:rPr>
            </w:pPr>
            <w:r w:rsidRPr="00AB3D7F">
              <w:rPr>
                <w:rFonts w:ascii="Segoe UI" w:eastAsia="Times New Roman" w:hAnsi="Segoe UI" w:cs="Segoe UI"/>
                <w:b/>
                <w:bCs/>
                <w:color w:val="0F1115"/>
                <w:lang w:val="en-IN"/>
              </w:rPr>
              <w:t>Equity in earnings (losses)</w:t>
            </w:r>
          </w:p>
        </w:tc>
        <w:tc>
          <w:tcPr>
            <w:tcW w:w="1671" w:type="dxa"/>
            <w:tcBorders>
              <w:top w:val="nil"/>
              <w:left w:val="nil"/>
              <w:bottom w:val="single" w:sz="4" w:space="0" w:color="auto"/>
              <w:right w:val="single" w:sz="4" w:space="0" w:color="auto"/>
            </w:tcBorders>
            <w:shd w:val="clear" w:color="000000" w:fill="FFFFFF"/>
            <w:vAlign w:val="center"/>
            <w:hideMark/>
          </w:tcPr>
          <w:p w14:paraId="0A4AC034" w14:textId="3CC2DE18" w:rsidR="007F4A41" w:rsidRPr="00AB3D7F" w:rsidRDefault="007F4A41" w:rsidP="00AB3D7F">
            <w:pPr>
              <w:spacing w:line="240" w:lineRule="auto"/>
              <w:jc w:val="center"/>
              <w:rPr>
                <w:rFonts w:ascii="Segoe UI" w:eastAsia="Times New Roman" w:hAnsi="Segoe UI" w:cs="Segoe UI"/>
                <w:b/>
                <w:bCs/>
                <w:color w:val="0F1115"/>
                <w:lang w:val="en-IN"/>
              </w:rPr>
            </w:pPr>
            <w:r w:rsidRPr="00AB3D7F">
              <w:rPr>
                <w:rFonts w:ascii="Segoe UI" w:eastAsia="Times New Roman" w:hAnsi="Segoe UI" w:cs="Segoe UI"/>
                <w:b/>
                <w:bCs/>
                <w:color w:val="0F1115"/>
                <w:lang w:val="en-IN"/>
              </w:rPr>
              <w:t>($141)</w:t>
            </w:r>
          </w:p>
        </w:tc>
        <w:tc>
          <w:tcPr>
            <w:tcW w:w="1471" w:type="dxa"/>
            <w:tcBorders>
              <w:top w:val="nil"/>
              <w:left w:val="nil"/>
              <w:bottom w:val="single" w:sz="4" w:space="0" w:color="auto"/>
              <w:right w:val="single" w:sz="4" w:space="0" w:color="auto"/>
            </w:tcBorders>
            <w:shd w:val="clear" w:color="000000" w:fill="FFFFFF"/>
            <w:vAlign w:val="center"/>
            <w:hideMark/>
          </w:tcPr>
          <w:p w14:paraId="70BC487B" w14:textId="1272DFB7" w:rsidR="007F4A41" w:rsidRPr="00AB3D7F" w:rsidRDefault="007F4A41" w:rsidP="00AB3D7F">
            <w:pPr>
              <w:spacing w:line="240" w:lineRule="auto"/>
              <w:jc w:val="center"/>
              <w:rPr>
                <w:rFonts w:ascii="Segoe UI" w:eastAsia="Times New Roman" w:hAnsi="Segoe UI" w:cs="Segoe UI"/>
                <w:b/>
                <w:bCs/>
                <w:color w:val="0F1115"/>
                <w:lang w:val="en-IN"/>
              </w:rPr>
            </w:pPr>
            <w:r w:rsidRPr="00AB3D7F">
              <w:rPr>
                <w:rFonts w:ascii="Segoe UI" w:eastAsia="Times New Roman" w:hAnsi="Segoe UI" w:cs="Segoe UI"/>
                <w:b/>
                <w:bCs/>
                <w:color w:val="0F1115"/>
                <w:lang w:val="en-IN"/>
              </w:rPr>
              <w:t>($24)</w:t>
            </w:r>
          </w:p>
        </w:tc>
        <w:tc>
          <w:tcPr>
            <w:tcW w:w="1470" w:type="dxa"/>
            <w:tcBorders>
              <w:top w:val="nil"/>
              <w:left w:val="nil"/>
              <w:bottom w:val="single" w:sz="4" w:space="0" w:color="auto"/>
              <w:right w:val="single" w:sz="4" w:space="0" w:color="auto"/>
            </w:tcBorders>
            <w:shd w:val="clear" w:color="000000" w:fill="FFFFFF"/>
            <w:vAlign w:val="center"/>
            <w:hideMark/>
          </w:tcPr>
          <w:p w14:paraId="02357C5E" w14:textId="1ADC4F8A" w:rsidR="007F4A41" w:rsidRPr="00AB3D7F" w:rsidRDefault="007F4A41" w:rsidP="00AB3D7F">
            <w:pPr>
              <w:spacing w:line="240" w:lineRule="auto"/>
              <w:jc w:val="center"/>
              <w:rPr>
                <w:rFonts w:ascii="Segoe UI" w:eastAsia="Times New Roman" w:hAnsi="Segoe UI" w:cs="Segoe UI"/>
                <w:b/>
                <w:bCs/>
                <w:color w:val="0F1115"/>
                <w:lang w:val="en-IN"/>
              </w:rPr>
            </w:pPr>
            <w:r w:rsidRPr="00AB3D7F">
              <w:rPr>
                <w:rFonts w:ascii="Segoe UI" w:eastAsia="Times New Roman" w:hAnsi="Segoe UI" w:cs="Segoe UI"/>
                <w:b/>
                <w:bCs/>
                <w:color w:val="0F1115"/>
                <w:lang w:val="en-IN"/>
              </w:rPr>
              <w:t>$18</w:t>
            </w:r>
          </w:p>
        </w:tc>
        <w:tc>
          <w:tcPr>
            <w:tcW w:w="1525" w:type="dxa"/>
            <w:tcBorders>
              <w:top w:val="nil"/>
              <w:left w:val="nil"/>
              <w:bottom w:val="single" w:sz="4" w:space="0" w:color="auto"/>
              <w:right w:val="single" w:sz="4" w:space="0" w:color="auto"/>
            </w:tcBorders>
            <w:shd w:val="clear" w:color="000000" w:fill="FFFFFF"/>
            <w:vAlign w:val="center"/>
            <w:hideMark/>
          </w:tcPr>
          <w:p w14:paraId="58F0C1FE" w14:textId="197BB066" w:rsidR="007F4A41" w:rsidRPr="00AB3D7F" w:rsidRDefault="007F4A41" w:rsidP="00AB3D7F">
            <w:pPr>
              <w:spacing w:line="240" w:lineRule="auto"/>
              <w:jc w:val="center"/>
              <w:rPr>
                <w:rFonts w:ascii="Segoe UI" w:eastAsia="Times New Roman" w:hAnsi="Segoe UI" w:cs="Segoe UI"/>
                <w:b/>
                <w:bCs/>
                <w:color w:val="0F1115"/>
                <w:lang w:val="en-IN"/>
              </w:rPr>
            </w:pPr>
            <w:r w:rsidRPr="00AB3D7F">
              <w:rPr>
                <w:rFonts w:ascii="Segoe UI" w:eastAsia="Times New Roman" w:hAnsi="Segoe UI" w:cs="Segoe UI"/>
                <w:b/>
                <w:bCs/>
                <w:color w:val="0F1115"/>
                <w:lang w:val="en-IN"/>
              </w:rPr>
              <w:t>($1)</w:t>
            </w:r>
          </w:p>
        </w:tc>
        <w:tc>
          <w:tcPr>
            <w:tcW w:w="1636" w:type="dxa"/>
            <w:tcBorders>
              <w:top w:val="nil"/>
              <w:left w:val="nil"/>
              <w:bottom w:val="single" w:sz="4" w:space="0" w:color="auto"/>
              <w:right w:val="single" w:sz="4" w:space="0" w:color="auto"/>
            </w:tcBorders>
            <w:shd w:val="clear" w:color="000000" w:fill="FFFFFF"/>
            <w:vAlign w:val="center"/>
            <w:hideMark/>
          </w:tcPr>
          <w:p w14:paraId="274F0EAF" w14:textId="3F05EBFA" w:rsidR="007F4A41" w:rsidRPr="00AB3D7F" w:rsidRDefault="007F4A41" w:rsidP="00AB3D7F">
            <w:pPr>
              <w:spacing w:line="240" w:lineRule="auto"/>
              <w:jc w:val="center"/>
              <w:rPr>
                <w:rFonts w:ascii="Segoe UI" w:eastAsia="Times New Roman" w:hAnsi="Segoe UI" w:cs="Segoe UI"/>
                <w:b/>
                <w:bCs/>
                <w:color w:val="0F1115"/>
                <w:lang w:val="en-IN"/>
              </w:rPr>
            </w:pPr>
            <w:r w:rsidRPr="00AB3D7F">
              <w:rPr>
                <w:rFonts w:ascii="Segoe UI" w:eastAsia="Times New Roman" w:hAnsi="Segoe UI" w:cs="Segoe UI"/>
                <w:b/>
                <w:bCs/>
                <w:color w:val="0F1115"/>
                <w:lang w:val="en-IN"/>
              </w:rPr>
              <w:t>$10</w:t>
            </w:r>
          </w:p>
        </w:tc>
      </w:tr>
      <w:tr w:rsidR="007F4A41" w:rsidRPr="00AB3D7F" w14:paraId="7146CA19" w14:textId="77777777" w:rsidTr="00AB3D7F">
        <w:trPr>
          <w:trHeight w:val="217"/>
        </w:trPr>
        <w:tc>
          <w:tcPr>
            <w:tcW w:w="2190" w:type="dxa"/>
            <w:tcBorders>
              <w:top w:val="nil"/>
              <w:left w:val="single" w:sz="4" w:space="0" w:color="auto"/>
              <w:bottom w:val="single" w:sz="4" w:space="0" w:color="auto"/>
              <w:right w:val="single" w:sz="4" w:space="0" w:color="auto"/>
            </w:tcBorders>
            <w:shd w:val="clear" w:color="000000" w:fill="FFFFFF"/>
            <w:vAlign w:val="center"/>
            <w:hideMark/>
          </w:tcPr>
          <w:p w14:paraId="6FFECAE5" w14:textId="200D9F20" w:rsidR="007F4A41" w:rsidRPr="00AB3D7F" w:rsidRDefault="007F4A41" w:rsidP="00AB3D7F">
            <w:pPr>
              <w:spacing w:line="240" w:lineRule="auto"/>
              <w:jc w:val="center"/>
              <w:rPr>
                <w:rFonts w:ascii="Segoe UI" w:eastAsia="Times New Roman" w:hAnsi="Segoe UI" w:cs="Segoe UI"/>
                <w:b/>
                <w:bCs/>
                <w:color w:val="0F1115"/>
                <w:lang w:val="en-IN"/>
              </w:rPr>
            </w:pPr>
            <w:r w:rsidRPr="00AB3D7F">
              <w:rPr>
                <w:rFonts w:ascii="Segoe UI" w:eastAsia="Times New Roman" w:hAnsi="Segoe UI" w:cs="Segoe UI"/>
                <w:b/>
                <w:bCs/>
                <w:color w:val="0F1115"/>
                <w:lang w:val="en-IN"/>
              </w:rPr>
              <w:t>INCOME BEFORE INCOME TAXES</w:t>
            </w:r>
          </w:p>
        </w:tc>
        <w:tc>
          <w:tcPr>
            <w:tcW w:w="1671" w:type="dxa"/>
            <w:tcBorders>
              <w:top w:val="nil"/>
              <w:left w:val="nil"/>
              <w:bottom w:val="single" w:sz="4" w:space="0" w:color="auto"/>
              <w:right w:val="single" w:sz="4" w:space="0" w:color="auto"/>
            </w:tcBorders>
            <w:shd w:val="clear" w:color="000000" w:fill="FFFFFF"/>
            <w:vAlign w:val="center"/>
            <w:hideMark/>
          </w:tcPr>
          <w:p w14:paraId="1CBAA815" w14:textId="65D314AA" w:rsidR="007F4A41" w:rsidRPr="00AB3D7F" w:rsidRDefault="007F4A41" w:rsidP="00AB3D7F">
            <w:pPr>
              <w:spacing w:line="240" w:lineRule="auto"/>
              <w:jc w:val="center"/>
              <w:rPr>
                <w:rFonts w:ascii="Segoe UI" w:eastAsia="Times New Roman" w:hAnsi="Segoe UI" w:cs="Segoe UI"/>
                <w:b/>
                <w:bCs/>
                <w:color w:val="0F1115"/>
                <w:lang w:val="en-IN"/>
              </w:rPr>
            </w:pPr>
            <w:r w:rsidRPr="00AB3D7F">
              <w:rPr>
                <w:rFonts w:ascii="Segoe UI" w:eastAsia="Times New Roman" w:hAnsi="Segoe UI" w:cs="Segoe UI"/>
                <w:b/>
                <w:bCs/>
                <w:color w:val="0F1115"/>
                <w:lang w:val="en-IN"/>
              </w:rPr>
              <w:t>($466)</w:t>
            </w:r>
          </w:p>
        </w:tc>
        <w:tc>
          <w:tcPr>
            <w:tcW w:w="1471" w:type="dxa"/>
            <w:tcBorders>
              <w:top w:val="nil"/>
              <w:left w:val="nil"/>
              <w:bottom w:val="single" w:sz="4" w:space="0" w:color="auto"/>
              <w:right w:val="single" w:sz="4" w:space="0" w:color="auto"/>
            </w:tcBorders>
            <w:shd w:val="clear" w:color="000000" w:fill="FFFFFF"/>
            <w:vAlign w:val="center"/>
            <w:hideMark/>
          </w:tcPr>
          <w:p w14:paraId="3FCEEEE4" w14:textId="5EEBC2B7" w:rsidR="007F4A41" w:rsidRPr="00AB3D7F" w:rsidRDefault="007F4A41" w:rsidP="00AB3D7F">
            <w:pPr>
              <w:spacing w:line="240" w:lineRule="auto"/>
              <w:jc w:val="center"/>
              <w:rPr>
                <w:rFonts w:ascii="Segoe UI" w:eastAsia="Times New Roman" w:hAnsi="Segoe UI" w:cs="Segoe UI"/>
                <w:b/>
                <w:bCs/>
                <w:color w:val="0F1115"/>
                <w:lang w:val="en-IN"/>
              </w:rPr>
            </w:pPr>
            <w:r w:rsidRPr="00AB3D7F">
              <w:rPr>
                <w:rFonts w:ascii="Segoe UI" w:eastAsia="Times New Roman" w:hAnsi="Segoe UI" w:cs="Segoe UI"/>
                <w:b/>
                <w:bCs/>
                <w:color w:val="0F1115"/>
                <w:lang w:val="en-IN"/>
              </w:rPr>
              <w:t>$1,180</w:t>
            </w:r>
          </w:p>
        </w:tc>
        <w:tc>
          <w:tcPr>
            <w:tcW w:w="1470" w:type="dxa"/>
            <w:tcBorders>
              <w:top w:val="nil"/>
              <w:left w:val="nil"/>
              <w:bottom w:val="single" w:sz="4" w:space="0" w:color="auto"/>
              <w:right w:val="single" w:sz="4" w:space="0" w:color="auto"/>
            </w:tcBorders>
            <w:shd w:val="clear" w:color="000000" w:fill="FFFFFF"/>
            <w:vAlign w:val="center"/>
            <w:hideMark/>
          </w:tcPr>
          <w:p w14:paraId="00AF82B0" w14:textId="48F7BE7E" w:rsidR="007F4A41" w:rsidRPr="00AB3D7F" w:rsidRDefault="007F4A41" w:rsidP="00AB3D7F">
            <w:pPr>
              <w:spacing w:line="240" w:lineRule="auto"/>
              <w:jc w:val="center"/>
              <w:rPr>
                <w:rFonts w:ascii="Segoe UI" w:eastAsia="Times New Roman" w:hAnsi="Segoe UI" w:cs="Segoe UI"/>
                <w:b/>
                <w:bCs/>
                <w:color w:val="0F1115"/>
                <w:lang w:val="en-IN"/>
              </w:rPr>
            </w:pPr>
            <w:r w:rsidRPr="00AB3D7F">
              <w:rPr>
                <w:rFonts w:ascii="Segoe UI" w:eastAsia="Times New Roman" w:hAnsi="Segoe UI" w:cs="Segoe UI"/>
                <w:b/>
                <w:bCs/>
                <w:color w:val="0F1115"/>
                <w:lang w:val="en-IN"/>
              </w:rPr>
              <w:t>$3,114</w:t>
            </w:r>
          </w:p>
        </w:tc>
        <w:tc>
          <w:tcPr>
            <w:tcW w:w="1525" w:type="dxa"/>
            <w:tcBorders>
              <w:top w:val="nil"/>
              <w:left w:val="nil"/>
              <w:bottom w:val="single" w:sz="4" w:space="0" w:color="auto"/>
              <w:right w:val="single" w:sz="4" w:space="0" w:color="auto"/>
            </w:tcBorders>
            <w:shd w:val="clear" w:color="000000" w:fill="FFFFFF"/>
            <w:vAlign w:val="center"/>
            <w:hideMark/>
          </w:tcPr>
          <w:p w14:paraId="683555F4" w14:textId="1ECA3AA0" w:rsidR="007F4A41" w:rsidRPr="00AB3D7F" w:rsidRDefault="007F4A41" w:rsidP="00AB3D7F">
            <w:pPr>
              <w:spacing w:line="240" w:lineRule="auto"/>
              <w:jc w:val="center"/>
              <w:rPr>
                <w:rFonts w:ascii="Segoe UI" w:eastAsia="Times New Roman" w:hAnsi="Segoe UI" w:cs="Segoe UI"/>
                <w:b/>
                <w:bCs/>
                <w:color w:val="0F1115"/>
                <w:lang w:val="en-IN"/>
              </w:rPr>
            </w:pPr>
            <w:r w:rsidRPr="00AB3D7F">
              <w:rPr>
                <w:rFonts w:ascii="Segoe UI" w:eastAsia="Times New Roman" w:hAnsi="Segoe UI" w:cs="Segoe UI"/>
                <w:b/>
                <w:bCs/>
                <w:color w:val="0F1115"/>
                <w:lang w:val="en-IN"/>
              </w:rPr>
              <w:t>$3,378</w:t>
            </w:r>
          </w:p>
        </w:tc>
        <w:tc>
          <w:tcPr>
            <w:tcW w:w="1636" w:type="dxa"/>
            <w:tcBorders>
              <w:top w:val="nil"/>
              <w:left w:val="nil"/>
              <w:bottom w:val="single" w:sz="4" w:space="0" w:color="auto"/>
              <w:right w:val="single" w:sz="4" w:space="0" w:color="auto"/>
            </w:tcBorders>
            <w:shd w:val="clear" w:color="000000" w:fill="FFFFFF"/>
            <w:vAlign w:val="center"/>
            <w:hideMark/>
          </w:tcPr>
          <w:p w14:paraId="612F5E70" w14:textId="2925C3F7" w:rsidR="007F4A41" w:rsidRPr="00AB3D7F" w:rsidRDefault="007F4A41" w:rsidP="00AB3D7F">
            <w:pPr>
              <w:spacing w:line="240" w:lineRule="auto"/>
              <w:jc w:val="center"/>
              <w:rPr>
                <w:rFonts w:ascii="Segoe UI" w:eastAsia="Times New Roman" w:hAnsi="Segoe UI" w:cs="Segoe UI"/>
                <w:b/>
                <w:bCs/>
                <w:color w:val="0F1115"/>
                <w:lang w:val="en-IN"/>
              </w:rPr>
            </w:pPr>
            <w:r w:rsidRPr="00AB3D7F">
              <w:rPr>
                <w:rFonts w:ascii="Segoe UI" w:eastAsia="Times New Roman" w:hAnsi="Segoe UI" w:cs="Segoe UI"/>
                <w:b/>
                <w:bCs/>
                <w:color w:val="0F1115"/>
                <w:lang w:val="en-IN"/>
              </w:rPr>
              <w:t>$3,892</w:t>
            </w:r>
          </w:p>
        </w:tc>
      </w:tr>
      <w:tr w:rsidR="007F4A41" w:rsidRPr="00AB3D7F" w14:paraId="4FCFBBC5" w14:textId="77777777" w:rsidTr="00AB3D7F">
        <w:trPr>
          <w:trHeight w:val="217"/>
        </w:trPr>
        <w:tc>
          <w:tcPr>
            <w:tcW w:w="2190" w:type="dxa"/>
            <w:tcBorders>
              <w:top w:val="nil"/>
              <w:left w:val="single" w:sz="4" w:space="0" w:color="auto"/>
              <w:bottom w:val="single" w:sz="4" w:space="0" w:color="auto"/>
              <w:right w:val="single" w:sz="4" w:space="0" w:color="auto"/>
            </w:tcBorders>
            <w:shd w:val="clear" w:color="000000" w:fill="FFFFFF"/>
            <w:vAlign w:val="center"/>
            <w:hideMark/>
          </w:tcPr>
          <w:p w14:paraId="43C41200" w14:textId="0A9D90E9" w:rsidR="007F4A41" w:rsidRPr="00AB3D7F" w:rsidRDefault="007F4A41" w:rsidP="00AB3D7F">
            <w:pPr>
              <w:spacing w:line="240" w:lineRule="auto"/>
              <w:jc w:val="center"/>
              <w:rPr>
                <w:rFonts w:ascii="Segoe UI" w:eastAsia="Times New Roman" w:hAnsi="Segoe UI" w:cs="Segoe UI"/>
                <w:b/>
                <w:bCs/>
                <w:color w:val="0F1115"/>
                <w:lang w:val="en-IN"/>
              </w:rPr>
            </w:pPr>
            <w:r w:rsidRPr="00AB3D7F">
              <w:rPr>
                <w:rFonts w:ascii="Segoe UI" w:eastAsia="Times New Roman" w:hAnsi="Segoe UI" w:cs="Segoe UI"/>
                <w:b/>
                <w:bCs/>
                <w:color w:val="0F1115"/>
                <w:lang w:val="en-IN"/>
              </w:rPr>
              <w:t> </w:t>
            </w:r>
          </w:p>
        </w:tc>
        <w:tc>
          <w:tcPr>
            <w:tcW w:w="1671" w:type="dxa"/>
            <w:tcBorders>
              <w:top w:val="nil"/>
              <w:left w:val="nil"/>
              <w:bottom w:val="single" w:sz="4" w:space="0" w:color="auto"/>
              <w:right w:val="single" w:sz="4" w:space="0" w:color="auto"/>
            </w:tcBorders>
            <w:shd w:val="clear" w:color="000000" w:fill="FFFFFF"/>
            <w:vAlign w:val="center"/>
            <w:hideMark/>
          </w:tcPr>
          <w:p w14:paraId="53F359A6" w14:textId="27BAD735" w:rsidR="007F4A41" w:rsidRPr="00AB3D7F" w:rsidRDefault="007F4A41" w:rsidP="00AB3D7F">
            <w:pPr>
              <w:spacing w:line="240" w:lineRule="auto"/>
              <w:jc w:val="center"/>
              <w:rPr>
                <w:rFonts w:ascii="Segoe UI" w:eastAsia="Times New Roman" w:hAnsi="Segoe UI" w:cs="Segoe UI"/>
                <w:b/>
                <w:bCs/>
                <w:color w:val="0F1115"/>
                <w:lang w:val="en-IN"/>
              </w:rPr>
            </w:pPr>
            <w:r w:rsidRPr="00AB3D7F">
              <w:rPr>
                <w:rFonts w:ascii="Segoe UI" w:eastAsia="Times New Roman" w:hAnsi="Segoe UI" w:cs="Segoe UI"/>
                <w:b/>
                <w:bCs/>
                <w:color w:val="0F1115"/>
                <w:lang w:val="en-IN"/>
              </w:rPr>
              <w:t> </w:t>
            </w:r>
          </w:p>
        </w:tc>
        <w:tc>
          <w:tcPr>
            <w:tcW w:w="1471" w:type="dxa"/>
            <w:tcBorders>
              <w:top w:val="nil"/>
              <w:left w:val="nil"/>
              <w:bottom w:val="single" w:sz="4" w:space="0" w:color="auto"/>
              <w:right w:val="single" w:sz="4" w:space="0" w:color="auto"/>
            </w:tcBorders>
            <w:shd w:val="clear" w:color="000000" w:fill="FFFFFF"/>
            <w:vAlign w:val="center"/>
            <w:hideMark/>
          </w:tcPr>
          <w:p w14:paraId="39C3125E" w14:textId="12D7BC46" w:rsidR="007F4A41" w:rsidRPr="00AB3D7F" w:rsidRDefault="007F4A41" w:rsidP="00AB3D7F">
            <w:pPr>
              <w:spacing w:line="240" w:lineRule="auto"/>
              <w:jc w:val="center"/>
              <w:rPr>
                <w:rFonts w:ascii="Segoe UI" w:eastAsia="Times New Roman" w:hAnsi="Segoe UI" w:cs="Segoe UI"/>
                <w:b/>
                <w:bCs/>
                <w:color w:val="0F1115"/>
                <w:lang w:val="en-IN"/>
              </w:rPr>
            </w:pPr>
            <w:r w:rsidRPr="00AB3D7F">
              <w:rPr>
                <w:rFonts w:ascii="Segoe UI" w:eastAsia="Times New Roman" w:hAnsi="Segoe UI" w:cs="Segoe UI"/>
                <w:b/>
                <w:bCs/>
                <w:color w:val="0F1115"/>
                <w:lang w:val="en-IN"/>
              </w:rPr>
              <w:t> </w:t>
            </w:r>
          </w:p>
        </w:tc>
        <w:tc>
          <w:tcPr>
            <w:tcW w:w="1470" w:type="dxa"/>
            <w:tcBorders>
              <w:top w:val="nil"/>
              <w:left w:val="nil"/>
              <w:bottom w:val="single" w:sz="4" w:space="0" w:color="auto"/>
              <w:right w:val="single" w:sz="4" w:space="0" w:color="auto"/>
            </w:tcBorders>
            <w:shd w:val="clear" w:color="000000" w:fill="FFFFFF"/>
            <w:vAlign w:val="center"/>
            <w:hideMark/>
          </w:tcPr>
          <w:p w14:paraId="0BA46A8E" w14:textId="3A2113FD" w:rsidR="007F4A41" w:rsidRPr="00AB3D7F" w:rsidRDefault="007F4A41" w:rsidP="00AB3D7F">
            <w:pPr>
              <w:spacing w:line="240" w:lineRule="auto"/>
              <w:jc w:val="center"/>
              <w:rPr>
                <w:rFonts w:ascii="Segoe UI" w:eastAsia="Times New Roman" w:hAnsi="Segoe UI" w:cs="Segoe UI"/>
                <w:b/>
                <w:bCs/>
                <w:color w:val="0F1115"/>
                <w:lang w:val="en-IN"/>
              </w:rPr>
            </w:pPr>
            <w:r w:rsidRPr="00AB3D7F">
              <w:rPr>
                <w:rFonts w:ascii="Segoe UI" w:eastAsia="Times New Roman" w:hAnsi="Segoe UI" w:cs="Segoe UI"/>
                <w:b/>
                <w:bCs/>
                <w:color w:val="0F1115"/>
                <w:lang w:val="en-IN"/>
              </w:rPr>
              <w:t> </w:t>
            </w:r>
          </w:p>
        </w:tc>
        <w:tc>
          <w:tcPr>
            <w:tcW w:w="1525" w:type="dxa"/>
            <w:tcBorders>
              <w:top w:val="nil"/>
              <w:left w:val="nil"/>
              <w:bottom w:val="single" w:sz="4" w:space="0" w:color="auto"/>
              <w:right w:val="single" w:sz="4" w:space="0" w:color="auto"/>
            </w:tcBorders>
            <w:shd w:val="clear" w:color="000000" w:fill="FFFFFF"/>
            <w:vAlign w:val="center"/>
            <w:hideMark/>
          </w:tcPr>
          <w:p w14:paraId="3D988B39" w14:textId="3E0A81C6" w:rsidR="007F4A41" w:rsidRPr="00AB3D7F" w:rsidRDefault="007F4A41" w:rsidP="00AB3D7F">
            <w:pPr>
              <w:spacing w:line="240" w:lineRule="auto"/>
              <w:jc w:val="center"/>
              <w:rPr>
                <w:rFonts w:ascii="Segoe UI" w:eastAsia="Times New Roman" w:hAnsi="Segoe UI" w:cs="Segoe UI"/>
                <w:b/>
                <w:bCs/>
                <w:color w:val="0F1115"/>
                <w:lang w:val="en-IN"/>
              </w:rPr>
            </w:pPr>
            <w:r w:rsidRPr="00AB3D7F">
              <w:rPr>
                <w:rFonts w:ascii="Segoe UI" w:eastAsia="Times New Roman" w:hAnsi="Segoe UI" w:cs="Segoe UI"/>
                <w:b/>
                <w:bCs/>
                <w:color w:val="0F1115"/>
                <w:lang w:val="en-IN"/>
              </w:rPr>
              <w:t> </w:t>
            </w:r>
          </w:p>
        </w:tc>
        <w:tc>
          <w:tcPr>
            <w:tcW w:w="1636" w:type="dxa"/>
            <w:tcBorders>
              <w:top w:val="nil"/>
              <w:left w:val="nil"/>
              <w:bottom w:val="single" w:sz="4" w:space="0" w:color="auto"/>
              <w:right w:val="single" w:sz="4" w:space="0" w:color="auto"/>
            </w:tcBorders>
            <w:shd w:val="clear" w:color="000000" w:fill="FFFFFF"/>
            <w:vAlign w:val="center"/>
            <w:hideMark/>
          </w:tcPr>
          <w:p w14:paraId="2021E80B" w14:textId="7CFCD215" w:rsidR="007F4A41" w:rsidRPr="00AB3D7F" w:rsidRDefault="007F4A41" w:rsidP="00AB3D7F">
            <w:pPr>
              <w:spacing w:line="240" w:lineRule="auto"/>
              <w:jc w:val="center"/>
              <w:rPr>
                <w:rFonts w:ascii="Segoe UI" w:eastAsia="Times New Roman" w:hAnsi="Segoe UI" w:cs="Segoe UI"/>
                <w:b/>
                <w:bCs/>
                <w:color w:val="0F1115"/>
                <w:lang w:val="en-IN"/>
              </w:rPr>
            </w:pPr>
            <w:r w:rsidRPr="00AB3D7F">
              <w:rPr>
                <w:rFonts w:ascii="Segoe UI" w:eastAsia="Times New Roman" w:hAnsi="Segoe UI" w:cs="Segoe UI"/>
                <w:b/>
                <w:bCs/>
                <w:color w:val="0F1115"/>
                <w:lang w:val="en-IN"/>
              </w:rPr>
              <w:t> </w:t>
            </w:r>
          </w:p>
        </w:tc>
      </w:tr>
      <w:tr w:rsidR="007F4A41" w:rsidRPr="00AB3D7F" w14:paraId="00CADB58" w14:textId="77777777" w:rsidTr="00AB3D7F">
        <w:trPr>
          <w:trHeight w:val="217"/>
        </w:trPr>
        <w:tc>
          <w:tcPr>
            <w:tcW w:w="2190" w:type="dxa"/>
            <w:tcBorders>
              <w:top w:val="nil"/>
              <w:left w:val="single" w:sz="4" w:space="0" w:color="auto"/>
              <w:bottom w:val="single" w:sz="4" w:space="0" w:color="auto"/>
              <w:right w:val="single" w:sz="4" w:space="0" w:color="auto"/>
            </w:tcBorders>
            <w:shd w:val="clear" w:color="000000" w:fill="FFFFFF"/>
            <w:vAlign w:val="center"/>
            <w:hideMark/>
          </w:tcPr>
          <w:p w14:paraId="6F63633C" w14:textId="4EA57E05" w:rsidR="007F4A41" w:rsidRPr="00AB3D7F" w:rsidRDefault="007F4A41" w:rsidP="00AB3D7F">
            <w:pPr>
              <w:spacing w:line="240" w:lineRule="auto"/>
              <w:jc w:val="center"/>
              <w:rPr>
                <w:rFonts w:ascii="Segoe UI" w:eastAsia="Times New Roman" w:hAnsi="Segoe UI" w:cs="Segoe UI"/>
                <w:b/>
                <w:bCs/>
                <w:color w:val="0F1115"/>
                <w:lang w:val="en-IN"/>
              </w:rPr>
            </w:pPr>
            <w:r w:rsidRPr="00AB3D7F">
              <w:rPr>
                <w:rFonts w:ascii="Segoe UI" w:eastAsia="Times New Roman" w:hAnsi="Segoe UI" w:cs="Segoe UI"/>
                <w:b/>
                <w:bCs/>
                <w:color w:val="0F1115"/>
                <w:lang w:val="en-IN"/>
              </w:rPr>
              <w:t>(Provision) benefit for income taxes</w:t>
            </w:r>
          </w:p>
        </w:tc>
        <w:tc>
          <w:tcPr>
            <w:tcW w:w="1671" w:type="dxa"/>
            <w:tcBorders>
              <w:top w:val="nil"/>
              <w:left w:val="nil"/>
              <w:bottom w:val="single" w:sz="4" w:space="0" w:color="auto"/>
              <w:right w:val="single" w:sz="4" w:space="0" w:color="auto"/>
            </w:tcBorders>
            <w:shd w:val="clear" w:color="000000" w:fill="FFFFFF"/>
            <w:vAlign w:val="center"/>
            <w:hideMark/>
          </w:tcPr>
          <w:p w14:paraId="52E2D980" w14:textId="64831909" w:rsidR="007F4A41" w:rsidRPr="00AB3D7F" w:rsidRDefault="007F4A41" w:rsidP="00AB3D7F">
            <w:pPr>
              <w:spacing w:line="240" w:lineRule="auto"/>
              <w:jc w:val="center"/>
              <w:rPr>
                <w:rFonts w:ascii="Segoe UI" w:eastAsia="Times New Roman" w:hAnsi="Segoe UI" w:cs="Segoe UI"/>
                <w:b/>
                <w:bCs/>
                <w:color w:val="0F1115"/>
                <w:lang w:val="en-IN"/>
              </w:rPr>
            </w:pPr>
            <w:r w:rsidRPr="00AB3D7F">
              <w:rPr>
                <w:rFonts w:ascii="Segoe UI" w:eastAsia="Times New Roman" w:hAnsi="Segoe UI" w:cs="Segoe UI"/>
                <w:b/>
                <w:bCs/>
                <w:color w:val="0F1115"/>
                <w:lang w:val="en-IN"/>
              </w:rPr>
              <w:t>$199</w:t>
            </w:r>
          </w:p>
        </w:tc>
        <w:tc>
          <w:tcPr>
            <w:tcW w:w="1471" w:type="dxa"/>
            <w:tcBorders>
              <w:top w:val="nil"/>
              <w:left w:val="nil"/>
              <w:bottom w:val="single" w:sz="4" w:space="0" w:color="auto"/>
              <w:right w:val="single" w:sz="4" w:space="0" w:color="auto"/>
            </w:tcBorders>
            <w:shd w:val="clear" w:color="000000" w:fill="FFFFFF"/>
            <w:vAlign w:val="center"/>
            <w:hideMark/>
          </w:tcPr>
          <w:p w14:paraId="63BEE222" w14:textId="6ABB5777" w:rsidR="007F4A41" w:rsidRPr="00AB3D7F" w:rsidRDefault="007F4A41" w:rsidP="00AB3D7F">
            <w:pPr>
              <w:spacing w:line="240" w:lineRule="auto"/>
              <w:jc w:val="center"/>
              <w:rPr>
                <w:rFonts w:ascii="Segoe UI" w:eastAsia="Times New Roman" w:hAnsi="Segoe UI" w:cs="Segoe UI"/>
                <w:b/>
                <w:bCs/>
                <w:color w:val="0F1115"/>
                <w:lang w:val="en-IN"/>
              </w:rPr>
            </w:pPr>
            <w:r w:rsidRPr="00AB3D7F">
              <w:rPr>
                <w:rFonts w:ascii="Segoe UI" w:eastAsia="Times New Roman" w:hAnsi="Segoe UI" w:cs="Segoe UI"/>
                <w:b/>
                <w:bCs/>
                <w:color w:val="0F1115"/>
                <w:lang w:val="en-IN"/>
              </w:rPr>
              <w:t>($81)</w:t>
            </w:r>
          </w:p>
        </w:tc>
        <w:tc>
          <w:tcPr>
            <w:tcW w:w="1470" w:type="dxa"/>
            <w:tcBorders>
              <w:top w:val="nil"/>
              <w:left w:val="nil"/>
              <w:bottom w:val="single" w:sz="4" w:space="0" w:color="auto"/>
              <w:right w:val="single" w:sz="4" w:space="0" w:color="auto"/>
            </w:tcBorders>
            <w:shd w:val="clear" w:color="000000" w:fill="FFFFFF"/>
            <w:vAlign w:val="center"/>
            <w:hideMark/>
          </w:tcPr>
          <w:p w14:paraId="2CF61C00" w14:textId="0B476645" w:rsidR="007F4A41" w:rsidRPr="00AB3D7F" w:rsidRDefault="007F4A41" w:rsidP="00AB3D7F">
            <w:pPr>
              <w:spacing w:line="240" w:lineRule="auto"/>
              <w:jc w:val="center"/>
              <w:rPr>
                <w:rFonts w:ascii="Segoe UI" w:eastAsia="Times New Roman" w:hAnsi="Segoe UI" w:cs="Segoe UI"/>
                <w:b/>
                <w:bCs/>
                <w:color w:val="0F1115"/>
                <w:lang w:val="en-IN"/>
              </w:rPr>
            </w:pPr>
            <w:r w:rsidRPr="00AB3D7F">
              <w:rPr>
                <w:rFonts w:ascii="Segoe UI" w:eastAsia="Times New Roman" w:hAnsi="Segoe UI" w:cs="Segoe UI"/>
                <w:b/>
                <w:bCs/>
                <w:color w:val="0F1115"/>
                <w:lang w:val="en-IN"/>
              </w:rPr>
              <w:t>($756)</w:t>
            </w:r>
          </w:p>
        </w:tc>
        <w:tc>
          <w:tcPr>
            <w:tcW w:w="1525" w:type="dxa"/>
            <w:tcBorders>
              <w:top w:val="nil"/>
              <w:left w:val="nil"/>
              <w:bottom w:val="single" w:sz="4" w:space="0" w:color="auto"/>
              <w:right w:val="single" w:sz="4" w:space="0" w:color="auto"/>
            </w:tcBorders>
            <w:shd w:val="clear" w:color="000000" w:fill="FFFFFF"/>
            <w:vAlign w:val="center"/>
            <w:hideMark/>
          </w:tcPr>
          <w:p w14:paraId="789D0A2F" w14:textId="0BF7200A" w:rsidR="007F4A41" w:rsidRPr="00AB3D7F" w:rsidRDefault="007F4A41" w:rsidP="00AB3D7F">
            <w:pPr>
              <w:spacing w:line="240" w:lineRule="auto"/>
              <w:jc w:val="center"/>
              <w:rPr>
                <w:rFonts w:ascii="Segoe UI" w:eastAsia="Times New Roman" w:hAnsi="Segoe UI" w:cs="Segoe UI"/>
                <w:b/>
                <w:bCs/>
                <w:color w:val="0F1115"/>
                <w:lang w:val="en-IN"/>
              </w:rPr>
            </w:pPr>
            <w:r w:rsidRPr="00AB3D7F">
              <w:rPr>
                <w:rFonts w:ascii="Segoe UI" w:eastAsia="Times New Roman" w:hAnsi="Segoe UI" w:cs="Segoe UI"/>
                <w:b/>
                <w:bCs/>
                <w:color w:val="0F1115"/>
                <w:lang w:val="en-IN"/>
              </w:rPr>
              <w:t>($295)</w:t>
            </w:r>
          </w:p>
        </w:tc>
        <w:tc>
          <w:tcPr>
            <w:tcW w:w="1636" w:type="dxa"/>
            <w:tcBorders>
              <w:top w:val="nil"/>
              <w:left w:val="nil"/>
              <w:bottom w:val="single" w:sz="4" w:space="0" w:color="auto"/>
              <w:right w:val="single" w:sz="4" w:space="0" w:color="auto"/>
            </w:tcBorders>
            <w:shd w:val="clear" w:color="000000" w:fill="FFFFFF"/>
            <w:vAlign w:val="center"/>
            <w:hideMark/>
          </w:tcPr>
          <w:p w14:paraId="3B9C9347" w14:textId="42374D8F" w:rsidR="007F4A41" w:rsidRPr="00AB3D7F" w:rsidRDefault="007F4A41" w:rsidP="00AB3D7F">
            <w:pPr>
              <w:spacing w:line="240" w:lineRule="auto"/>
              <w:jc w:val="center"/>
              <w:rPr>
                <w:rFonts w:ascii="Segoe UI" w:eastAsia="Times New Roman" w:hAnsi="Segoe UI" w:cs="Segoe UI"/>
                <w:b/>
                <w:bCs/>
                <w:color w:val="0F1115"/>
                <w:lang w:val="en-IN"/>
              </w:rPr>
            </w:pPr>
            <w:r w:rsidRPr="00AB3D7F">
              <w:rPr>
                <w:rFonts w:ascii="Segoe UI" w:eastAsia="Times New Roman" w:hAnsi="Segoe UI" w:cs="Segoe UI"/>
                <w:b/>
                <w:bCs/>
                <w:color w:val="0F1115"/>
                <w:lang w:val="en-IN"/>
              </w:rPr>
              <w:t>($808)</w:t>
            </w:r>
          </w:p>
        </w:tc>
      </w:tr>
      <w:tr w:rsidR="007F4A41" w:rsidRPr="00AB3D7F" w14:paraId="3C54EA2D" w14:textId="77777777" w:rsidTr="00AB3D7F">
        <w:trPr>
          <w:trHeight w:val="217"/>
        </w:trPr>
        <w:tc>
          <w:tcPr>
            <w:tcW w:w="2190" w:type="dxa"/>
            <w:tcBorders>
              <w:top w:val="nil"/>
              <w:left w:val="single" w:sz="4" w:space="0" w:color="auto"/>
              <w:bottom w:val="single" w:sz="4" w:space="0" w:color="auto"/>
              <w:right w:val="single" w:sz="4" w:space="0" w:color="auto"/>
            </w:tcBorders>
            <w:shd w:val="clear" w:color="000000" w:fill="FFFFFF"/>
            <w:vAlign w:val="center"/>
            <w:hideMark/>
          </w:tcPr>
          <w:p w14:paraId="014D7C90" w14:textId="52D4A6E3" w:rsidR="007F4A41" w:rsidRPr="00AB3D7F" w:rsidRDefault="007F4A41" w:rsidP="00AB3D7F">
            <w:pPr>
              <w:spacing w:line="240" w:lineRule="auto"/>
              <w:jc w:val="center"/>
              <w:rPr>
                <w:rFonts w:ascii="Segoe UI" w:eastAsia="Times New Roman" w:hAnsi="Segoe UI" w:cs="Segoe UI"/>
                <w:b/>
                <w:bCs/>
                <w:color w:val="0F1115"/>
                <w:lang w:val="en-IN"/>
              </w:rPr>
            </w:pPr>
            <w:r w:rsidRPr="00AB3D7F">
              <w:rPr>
                <w:rFonts w:ascii="Segoe UI" w:eastAsia="Times New Roman" w:hAnsi="Segoe UI" w:cs="Segoe UI"/>
                <w:b/>
                <w:bCs/>
                <w:color w:val="0F1115"/>
                <w:lang w:val="en-IN"/>
              </w:rPr>
              <w:t> </w:t>
            </w:r>
          </w:p>
        </w:tc>
        <w:tc>
          <w:tcPr>
            <w:tcW w:w="1671" w:type="dxa"/>
            <w:tcBorders>
              <w:top w:val="nil"/>
              <w:left w:val="nil"/>
              <w:bottom w:val="single" w:sz="4" w:space="0" w:color="auto"/>
              <w:right w:val="single" w:sz="4" w:space="0" w:color="auto"/>
            </w:tcBorders>
            <w:shd w:val="clear" w:color="000000" w:fill="FFFFFF"/>
            <w:vAlign w:val="center"/>
            <w:hideMark/>
          </w:tcPr>
          <w:p w14:paraId="14B05FA2" w14:textId="54D078E4" w:rsidR="007F4A41" w:rsidRPr="00AB3D7F" w:rsidRDefault="007F4A41" w:rsidP="00AB3D7F">
            <w:pPr>
              <w:spacing w:line="240" w:lineRule="auto"/>
              <w:jc w:val="center"/>
              <w:rPr>
                <w:rFonts w:ascii="Segoe UI" w:eastAsia="Times New Roman" w:hAnsi="Segoe UI" w:cs="Segoe UI"/>
                <w:b/>
                <w:bCs/>
                <w:color w:val="0F1115"/>
                <w:lang w:val="en-IN"/>
              </w:rPr>
            </w:pPr>
            <w:r w:rsidRPr="00AB3D7F">
              <w:rPr>
                <w:rFonts w:ascii="Segoe UI" w:eastAsia="Times New Roman" w:hAnsi="Segoe UI" w:cs="Segoe UI"/>
                <w:b/>
                <w:bCs/>
                <w:color w:val="0F1115"/>
                <w:lang w:val="en-IN"/>
              </w:rPr>
              <w:t> </w:t>
            </w:r>
          </w:p>
        </w:tc>
        <w:tc>
          <w:tcPr>
            <w:tcW w:w="1471" w:type="dxa"/>
            <w:tcBorders>
              <w:top w:val="nil"/>
              <w:left w:val="nil"/>
              <w:bottom w:val="single" w:sz="4" w:space="0" w:color="auto"/>
              <w:right w:val="single" w:sz="4" w:space="0" w:color="auto"/>
            </w:tcBorders>
            <w:shd w:val="clear" w:color="000000" w:fill="FFFFFF"/>
            <w:vAlign w:val="center"/>
            <w:hideMark/>
          </w:tcPr>
          <w:p w14:paraId="4D51751F" w14:textId="7F01F350" w:rsidR="007F4A41" w:rsidRPr="00AB3D7F" w:rsidRDefault="007F4A41" w:rsidP="00AB3D7F">
            <w:pPr>
              <w:spacing w:line="240" w:lineRule="auto"/>
              <w:jc w:val="center"/>
              <w:rPr>
                <w:rFonts w:ascii="Segoe UI" w:eastAsia="Times New Roman" w:hAnsi="Segoe UI" w:cs="Segoe UI"/>
                <w:b/>
                <w:bCs/>
                <w:color w:val="0F1115"/>
                <w:lang w:val="en-IN"/>
              </w:rPr>
            </w:pPr>
            <w:r w:rsidRPr="00AB3D7F">
              <w:rPr>
                <w:rFonts w:ascii="Segoe UI" w:eastAsia="Times New Roman" w:hAnsi="Segoe UI" w:cs="Segoe UI"/>
                <w:b/>
                <w:bCs/>
                <w:color w:val="0F1115"/>
                <w:lang w:val="en-IN"/>
              </w:rPr>
              <w:t> </w:t>
            </w:r>
          </w:p>
        </w:tc>
        <w:tc>
          <w:tcPr>
            <w:tcW w:w="1470" w:type="dxa"/>
            <w:tcBorders>
              <w:top w:val="nil"/>
              <w:left w:val="nil"/>
              <w:bottom w:val="single" w:sz="4" w:space="0" w:color="auto"/>
              <w:right w:val="single" w:sz="4" w:space="0" w:color="auto"/>
            </w:tcBorders>
            <w:shd w:val="clear" w:color="000000" w:fill="FFFFFF"/>
            <w:vAlign w:val="center"/>
            <w:hideMark/>
          </w:tcPr>
          <w:p w14:paraId="4906F858" w14:textId="204E4384" w:rsidR="007F4A41" w:rsidRPr="00AB3D7F" w:rsidRDefault="007F4A41" w:rsidP="00AB3D7F">
            <w:pPr>
              <w:spacing w:line="240" w:lineRule="auto"/>
              <w:jc w:val="center"/>
              <w:rPr>
                <w:rFonts w:ascii="Segoe UI" w:eastAsia="Times New Roman" w:hAnsi="Segoe UI" w:cs="Segoe UI"/>
                <w:b/>
                <w:bCs/>
                <w:color w:val="0F1115"/>
                <w:lang w:val="en-IN"/>
              </w:rPr>
            </w:pPr>
            <w:r w:rsidRPr="00AB3D7F">
              <w:rPr>
                <w:rFonts w:ascii="Segoe UI" w:eastAsia="Times New Roman" w:hAnsi="Segoe UI" w:cs="Segoe UI"/>
                <w:b/>
                <w:bCs/>
                <w:color w:val="0F1115"/>
                <w:lang w:val="en-IN"/>
              </w:rPr>
              <w:t> </w:t>
            </w:r>
          </w:p>
        </w:tc>
        <w:tc>
          <w:tcPr>
            <w:tcW w:w="1525" w:type="dxa"/>
            <w:tcBorders>
              <w:top w:val="nil"/>
              <w:left w:val="nil"/>
              <w:bottom w:val="single" w:sz="4" w:space="0" w:color="auto"/>
              <w:right w:val="single" w:sz="4" w:space="0" w:color="auto"/>
            </w:tcBorders>
            <w:shd w:val="clear" w:color="000000" w:fill="FFFFFF"/>
            <w:vAlign w:val="center"/>
            <w:hideMark/>
          </w:tcPr>
          <w:p w14:paraId="2B723477" w14:textId="6D4E9284" w:rsidR="007F4A41" w:rsidRPr="00AB3D7F" w:rsidRDefault="007F4A41" w:rsidP="00AB3D7F">
            <w:pPr>
              <w:spacing w:line="240" w:lineRule="auto"/>
              <w:jc w:val="center"/>
              <w:rPr>
                <w:rFonts w:ascii="Segoe UI" w:eastAsia="Times New Roman" w:hAnsi="Segoe UI" w:cs="Segoe UI"/>
                <w:b/>
                <w:bCs/>
                <w:color w:val="0F1115"/>
                <w:lang w:val="en-IN"/>
              </w:rPr>
            </w:pPr>
            <w:r w:rsidRPr="00AB3D7F">
              <w:rPr>
                <w:rFonts w:ascii="Segoe UI" w:eastAsia="Times New Roman" w:hAnsi="Segoe UI" w:cs="Segoe UI"/>
                <w:b/>
                <w:bCs/>
                <w:color w:val="0F1115"/>
                <w:lang w:val="en-IN"/>
              </w:rPr>
              <w:t> </w:t>
            </w:r>
          </w:p>
        </w:tc>
        <w:tc>
          <w:tcPr>
            <w:tcW w:w="1636" w:type="dxa"/>
            <w:tcBorders>
              <w:top w:val="nil"/>
              <w:left w:val="nil"/>
              <w:bottom w:val="single" w:sz="4" w:space="0" w:color="auto"/>
              <w:right w:val="single" w:sz="4" w:space="0" w:color="auto"/>
            </w:tcBorders>
            <w:shd w:val="clear" w:color="000000" w:fill="FFFFFF"/>
            <w:vAlign w:val="center"/>
            <w:hideMark/>
          </w:tcPr>
          <w:p w14:paraId="575393AB" w14:textId="115211E4" w:rsidR="007F4A41" w:rsidRPr="00AB3D7F" w:rsidRDefault="007F4A41" w:rsidP="00AB3D7F">
            <w:pPr>
              <w:spacing w:line="240" w:lineRule="auto"/>
              <w:jc w:val="center"/>
              <w:rPr>
                <w:rFonts w:ascii="Segoe UI" w:eastAsia="Times New Roman" w:hAnsi="Segoe UI" w:cs="Segoe UI"/>
                <w:b/>
                <w:bCs/>
                <w:color w:val="0F1115"/>
                <w:lang w:val="en-IN"/>
              </w:rPr>
            </w:pPr>
            <w:r w:rsidRPr="00AB3D7F">
              <w:rPr>
                <w:rFonts w:ascii="Segoe UI" w:eastAsia="Times New Roman" w:hAnsi="Segoe UI" w:cs="Segoe UI"/>
                <w:b/>
                <w:bCs/>
                <w:color w:val="0F1115"/>
                <w:lang w:val="en-IN"/>
              </w:rPr>
              <w:t> </w:t>
            </w:r>
          </w:p>
        </w:tc>
      </w:tr>
      <w:tr w:rsidR="007F4A41" w:rsidRPr="00AB3D7F" w14:paraId="7326F154" w14:textId="77777777" w:rsidTr="00AB3D7F">
        <w:trPr>
          <w:trHeight w:val="217"/>
        </w:trPr>
        <w:tc>
          <w:tcPr>
            <w:tcW w:w="2190" w:type="dxa"/>
            <w:tcBorders>
              <w:top w:val="nil"/>
              <w:left w:val="single" w:sz="4" w:space="0" w:color="auto"/>
              <w:bottom w:val="single" w:sz="4" w:space="0" w:color="auto"/>
              <w:right w:val="single" w:sz="4" w:space="0" w:color="auto"/>
            </w:tcBorders>
            <w:shd w:val="clear" w:color="000000" w:fill="FFFFFF"/>
            <w:vAlign w:val="center"/>
            <w:hideMark/>
          </w:tcPr>
          <w:p w14:paraId="20A89F22" w14:textId="512628F4" w:rsidR="007F4A41" w:rsidRPr="00AB3D7F" w:rsidRDefault="007F4A41" w:rsidP="00AB3D7F">
            <w:pPr>
              <w:spacing w:line="240" w:lineRule="auto"/>
              <w:jc w:val="center"/>
              <w:rPr>
                <w:rFonts w:ascii="Segoe UI" w:eastAsia="Times New Roman" w:hAnsi="Segoe UI" w:cs="Segoe UI"/>
                <w:b/>
                <w:bCs/>
                <w:color w:val="0F1115"/>
                <w:lang w:val="en-IN"/>
              </w:rPr>
            </w:pPr>
            <w:r w:rsidRPr="00AB3D7F">
              <w:rPr>
                <w:rFonts w:ascii="Segoe UI" w:eastAsia="Times New Roman" w:hAnsi="Segoe UI" w:cs="Segoe UI"/>
                <w:b/>
                <w:bCs/>
                <w:color w:val="0F1115"/>
                <w:lang w:val="en-IN"/>
              </w:rPr>
              <w:t>NET INCOME</w:t>
            </w:r>
          </w:p>
        </w:tc>
        <w:tc>
          <w:tcPr>
            <w:tcW w:w="1671" w:type="dxa"/>
            <w:tcBorders>
              <w:top w:val="nil"/>
              <w:left w:val="nil"/>
              <w:bottom w:val="single" w:sz="4" w:space="0" w:color="auto"/>
              <w:right w:val="single" w:sz="4" w:space="0" w:color="auto"/>
            </w:tcBorders>
            <w:shd w:val="clear" w:color="000000" w:fill="FFFFFF"/>
            <w:vAlign w:val="center"/>
            <w:hideMark/>
          </w:tcPr>
          <w:p w14:paraId="7FEDAC92" w14:textId="0C57A9D7" w:rsidR="007F4A41" w:rsidRPr="00AB3D7F" w:rsidRDefault="007F4A41" w:rsidP="00AB3D7F">
            <w:pPr>
              <w:spacing w:line="240" w:lineRule="auto"/>
              <w:jc w:val="center"/>
              <w:rPr>
                <w:rFonts w:ascii="Segoe UI" w:eastAsia="Times New Roman" w:hAnsi="Segoe UI" w:cs="Segoe UI"/>
                <w:b/>
                <w:bCs/>
                <w:color w:val="0F1115"/>
                <w:lang w:val="en-IN"/>
              </w:rPr>
            </w:pPr>
            <w:r w:rsidRPr="00AB3D7F">
              <w:rPr>
                <w:rFonts w:ascii="Segoe UI" w:eastAsia="Times New Roman" w:hAnsi="Segoe UI" w:cs="Segoe UI"/>
                <w:b/>
                <w:bCs/>
                <w:color w:val="0F1115"/>
                <w:lang w:val="en-IN"/>
              </w:rPr>
              <w:t>($267)</w:t>
            </w:r>
          </w:p>
        </w:tc>
        <w:tc>
          <w:tcPr>
            <w:tcW w:w="1471" w:type="dxa"/>
            <w:tcBorders>
              <w:top w:val="nil"/>
              <w:left w:val="nil"/>
              <w:bottom w:val="single" w:sz="4" w:space="0" w:color="auto"/>
              <w:right w:val="single" w:sz="4" w:space="0" w:color="auto"/>
            </w:tcBorders>
            <w:shd w:val="clear" w:color="000000" w:fill="FFFFFF"/>
            <w:vAlign w:val="center"/>
            <w:hideMark/>
          </w:tcPr>
          <w:p w14:paraId="5C025958" w14:textId="282550D1" w:rsidR="007F4A41" w:rsidRPr="00AB3D7F" w:rsidRDefault="007F4A41" w:rsidP="00AB3D7F">
            <w:pPr>
              <w:spacing w:line="240" w:lineRule="auto"/>
              <w:jc w:val="center"/>
              <w:rPr>
                <w:rFonts w:ascii="Segoe UI" w:eastAsia="Times New Roman" w:hAnsi="Segoe UI" w:cs="Segoe UI"/>
                <w:b/>
                <w:bCs/>
                <w:color w:val="0F1115"/>
                <w:lang w:val="en-IN"/>
              </w:rPr>
            </w:pPr>
            <w:r w:rsidRPr="00AB3D7F">
              <w:rPr>
                <w:rFonts w:ascii="Segoe UI" w:eastAsia="Times New Roman" w:hAnsi="Segoe UI" w:cs="Segoe UI"/>
                <w:b/>
                <w:bCs/>
                <w:color w:val="0F1115"/>
                <w:lang w:val="en-IN"/>
              </w:rPr>
              <w:t>$1,099</w:t>
            </w:r>
          </w:p>
        </w:tc>
        <w:tc>
          <w:tcPr>
            <w:tcW w:w="1470" w:type="dxa"/>
            <w:tcBorders>
              <w:top w:val="nil"/>
              <w:left w:val="nil"/>
              <w:bottom w:val="single" w:sz="4" w:space="0" w:color="auto"/>
              <w:right w:val="single" w:sz="4" w:space="0" w:color="auto"/>
            </w:tcBorders>
            <w:shd w:val="clear" w:color="000000" w:fill="FFFFFF"/>
            <w:vAlign w:val="center"/>
            <w:hideMark/>
          </w:tcPr>
          <w:p w14:paraId="612A6BFE" w14:textId="45BAD080" w:rsidR="007F4A41" w:rsidRPr="00AB3D7F" w:rsidRDefault="007F4A41" w:rsidP="00AB3D7F">
            <w:pPr>
              <w:spacing w:line="240" w:lineRule="auto"/>
              <w:jc w:val="center"/>
              <w:rPr>
                <w:rFonts w:ascii="Segoe UI" w:eastAsia="Times New Roman" w:hAnsi="Segoe UI" w:cs="Segoe UI"/>
                <w:b/>
                <w:bCs/>
                <w:color w:val="0F1115"/>
                <w:lang w:val="en-IN"/>
              </w:rPr>
            </w:pPr>
            <w:r w:rsidRPr="00AB3D7F">
              <w:rPr>
                <w:rFonts w:ascii="Segoe UI" w:eastAsia="Times New Roman" w:hAnsi="Segoe UI" w:cs="Segoe UI"/>
                <w:b/>
                <w:bCs/>
                <w:color w:val="0F1115"/>
                <w:lang w:val="en-IN"/>
              </w:rPr>
              <w:t>$2,358</w:t>
            </w:r>
          </w:p>
        </w:tc>
        <w:tc>
          <w:tcPr>
            <w:tcW w:w="1525" w:type="dxa"/>
            <w:tcBorders>
              <w:top w:val="nil"/>
              <w:left w:val="nil"/>
              <w:bottom w:val="single" w:sz="4" w:space="0" w:color="auto"/>
              <w:right w:val="single" w:sz="4" w:space="0" w:color="auto"/>
            </w:tcBorders>
            <w:shd w:val="clear" w:color="000000" w:fill="FFFFFF"/>
            <w:vAlign w:val="center"/>
            <w:hideMark/>
          </w:tcPr>
          <w:p w14:paraId="337DE61C" w14:textId="1457BA31" w:rsidR="007F4A41" w:rsidRPr="00AB3D7F" w:rsidRDefault="007F4A41" w:rsidP="00AB3D7F">
            <w:pPr>
              <w:spacing w:line="240" w:lineRule="auto"/>
              <w:jc w:val="center"/>
              <w:rPr>
                <w:rFonts w:ascii="Segoe UI" w:eastAsia="Times New Roman" w:hAnsi="Segoe UI" w:cs="Segoe UI"/>
                <w:b/>
                <w:bCs/>
                <w:color w:val="0F1115"/>
                <w:lang w:val="en-IN"/>
              </w:rPr>
            </w:pPr>
            <w:r w:rsidRPr="00AB3D7F">
              <w:rPr>
                <w:rFonts w:ascii="Segoe UI" w:eastAsia="Times New Roman" w:hAnsi="Segoe UI" w:cs="Segoe UI"/>
                <w:b/>
                <w:bCs/>
                <w:color w:val="0F1115"/>
                <w:lang w:val="en-IN"/>
              </w:rPr>
              <w:t>$3,083</w:t>
            </w:r>
          </w:p>
        </w:tc>
        <w:tc>
          <w:tcPr>
            <w:tcW w:w="1636" w:type="dxa"/>
            <w:tcBorders>
              <w:top w:val="nil"/>
              <w:left w:val="nil"/>
              <w:bottom w:val="single" w:sz="4" w:space="0" w:color="auto"/>
              <w:right w:val="single" w:sz="4" w:space="0" w:color="auto"/>
            </w:tcBorders>
            <w:shd w:val="clear" w:color="000000" w:fill="FFFFFF"/>
            <w:vAlign w:val="center"/>
            <w:hideMark/>
          </w:tcPr>
          <w:p w14:paraId="7FF19D28" w14:textId="6F0EF4A2" w:rsidR="007F4A41" w:rsidRPr="00AB3D7F" w:rsidRDefault="007F4A41" w:rsidP="00AB3D7F">
            <w:pPr>
              <w:spacing w:line="240" w:lineRule="auto"/>
              <w:jc w:val="center"/>
              <w:rPr>
                <w:rFonts w:ascii="Segoe UI" w:eastAsia="Times New Roman" w:hAnsi="Segoe UI" w:cs="Segoe UI"/>
                <w:b/>
                <w:bCs/>
                <w:color w:val="0F1115"/>
                <w:lang w:val="en-IN"/>
              </w:rPr>
            </w:pPr>
            <w:r w:rsidRPr="00AB3D7F">
              <w:rPr>
                <w:rFonts w:ascii="Segoe UI" w:eastAsia="Times New Roman" w:hAnsi="Segoe UI" w:cs="Segoe UI"/>
                <w:b/>
                <w:bCs/>
                <w:color w:val="0F1115"/>
                <w:lang w:val="en-IN"/>
              </w:rPr>
              <w:t>$3,084</w:t>
            </w:r>
          </w:p>
        </w:tc>
      </w:tr>
      <w:tr w:rsidR="007F4A41" w:rsidRPr="00AB3D7F" w14:paraId="6E9E1EB9" w14:textId="77777777" w:rsidTr="00AB3D7F">
        <w:trPr>
          <w:trHeight w:val="217"/>
        </w:trPr>
        <w:tc>
          <w:tcPr>
            <w:tcW w:w="2190" w:type="dxa"/>
            <w:tcBorders>
              <w:top w:val="nil"/>
              <w:left w:val="single" w:sz="4" w:space="0" w:color="auto"/>
              <w:bottom w:val="single" w:sz="4" w:space="0" w:color="auto"/>
              <w:right w:val="single" w:sz="4" w:space="0" w:color="auto"/>
            </w:tcBorders>
            <w:shd w:val="clear" w:color="000000" w:fill="FFFFFF"/>
            <w:vAlign w:val="center"/>
            <w:hideMark/>
          </w:tcPr>
          <w:p w14:paraId="38050FA3" w14:textId="48029579" w:rsidR="007F4A41" w:rsidRPr="00AB3D7F" w:rsidRDefault="007F4A41" w:rsidP="00AB3D7F">
            <w:pPr>
              <w:spacing w:line="240" w:lineRule="auto"/>
              <w:jc w:val="center"/>
              <w:rPr>
                <w:rFonts w:ascii="Segoe UI" w:eastAsia="Times New Roman" w:hAnsi="Segoe UI" w:cs="Segoe UI"/>
                <w:b/>
                <w:bCs/>
                <w:color w:val="0F1115"/>
                <w:lang w:val="en-IN"/>
              </w:rPr>
            </w:pPr>
            <w:r w:rsidRPr="00AB3D7F">
              <w:rPr>
                <w:rFonts w:ascii="Segoe UI" w:eastAsia="Times New Roman" w:hAnsi="Segoe UI" w:cs="Segoe UI"/>
                <w:b/>
                <w:bCs/>
                <w:color w:val="0F1115"/>
                <w:lang w:val="en-IN"/>
              </w:rPr>
              <w:t> </w:t>
            </w:r>
          </w:p>
        </w:tc>
        <w:tc>
          <w:tcPr>
            <w:tcW w:w="1671" w:type="dxa"/>
            <w:tcBorders>
              <w:top w:val="nil"/>
              <w:left w:val="nil"/>
              <w:bottom w:val="single" w:sz="4" w:space="0" w:color="auto"/>
              <w:right w:val="single" w:sz="4" w:space="0" w:color="auto"/>
            </w:tcBorders>
            <w:shd w:val="clear" w:color="000000" w:fill="FFFFFF"/>
            <w:vAlign w:val="center"/>
            <w:hideMark/>
          </w:tcPr>
          <w:p w14:paraId="3535BE40" w14:textId="2AC7FA84" w:rsidR="007F4A41" w:rsidRPr="00AB3D7F" w:rsidRDefault="007F4A41" w:rsidP="00AB3D7F">
            <w:pPr>
              <w:spacing w:line="240" w:lineRule="auto"/>
              <w:jc w:val="center"/>
              <w:rPr>
                <w:rFonts w:ascii="Segoe UI" w:eastAsia="Times New Roman" w:hAnsi="Segoe UI" w:cs="Segoe UI"/>
                <w:b/>
                <w:bCs/>
                <w:color w:val="0F1115"/>
                <w:lang w:val="en-IN"/>
              </w:rPr>
            </w:pPr>
            <w:r w:rsidRPr="00AB3D7F">
              <w:rPr>
                <w:rFonts w:ascii="Segoe UI" w:eastAsia="Times New Roman" w:hAnsi="Segoe UI" w:cs="Segoe UI"/>
                <w:b/>
                <w:bCs/>
                <w:color w:val="0F1115"/>
                <w:lang w:val="en-IN"/>
              </w:rPr>
              <w:t> </w:t>
            </w:r>
          </w:p>
        </w:tc>
        <w:tc>
          <w:tcPr>
            <w:tcW w:w="1471" w:type="dxa"/>
            <w:tcBorders>
              <w:top w:val="nil"/>
              <w:left w:val="nil"/>
              <w:bottom w:val="single" w:sz="4" w:space="0" w:color="auto"/>
              <w:right w:val="single" w:sz="4" w:space="0" w:color="auto"/>
            </w:tcBorders>
            <w:shd w:val="clear" w:color="000000" w:fill="FFFFFF"/>
            <w:vAlign w:val="center"/>
            <w:hideMark/>
          </w:tcPr>
          <w:p w14:paraId="69D07583" w14:textId="0DF42AC2" w:rsidR="007F4A41" w:rsidRPr="00AB3D7F" w:rsidRDefault="007F4A41" w:rsidP="00AB3D7F">
            <w:pPr>
              <w:spacing w:line="240" w:lineRule="auto"/>
              <w:jc w:val="center"/>
              <w:rPr>
                <w:rFonts w:ascii="Segoe UI" w:eastAsia="Times New Roman" w:hAnsi="Segoe UI" w:cs="Segoe UI"/>
                <w:b/>
                <w:bCs/>
                <w:color w:val="0F1115"/>
                <w:lang w:val="en-IN"/>
              </w:rPr>
            </w:pPr>
            <w:r w:rsidRPr="00AB3D7F">
              <w:rPr>
                <w:rFonts w:ascii="Segoe UI" w:eastAsia="Times New Roman" w:hAnsi="Segoe UI" w:cs="Segoe UI"/>
                <w:b/>
                <w:bCs/>
                <w:color w:val="0F1115"/>
                <w:lang w:val="en-IN"/>
              </w:rPr>
              <w:t> </w:t>
            </w:r>
          </w:p>
        </w:tc>
        <w:tc>
          <w:tcPr>
            <w:tcW w:w="1470" w:type="dxa"/>
            <w:tcBorders>
              <w:top w:val="nil"/>
              <w:left w:val="nil"/>
              <w:bottom w:val="single" w:sz="4" w:space="0" w:color="auto"/>
              <w:right w:val="single" w:sz="4" w:space="0" w:color="auto"/>
            </w:tcBorders>
            <w:shd w:val="clear" w:color="000000" w:fill="FFFFFF"/>
            <w:vAlign w:val="center"/>
            <w:hideMark/>
          </w:tcPr>
          <w:p w14:paraId="7D3921BD" w14:textId="3BC5BCA1" w:rsidR="007F4A41" w:rsidRPr="00AB3D7F" w:rsidRDefault="007F4A41" w:rsidP="00AB3D7F">
            <w:pPr>
              <w:spacing w:line="240" w:lineRule="auto"/>
              <w:jc w:val="center"/>
              <w:rPr>
                <w:rFonts w:ascii="Segoe UI" w:eastAsia="Times New Roman" w:hAnsi="Segoe UI" w:cs="Segoe UI"/>
                <w:b/>
                <w:bCs/>
                <w:color w:val="0F1115"/>
                <w:lang w:val="en-IN"/>
              </w:rPr>
            </w:pPr>
            <w:r w:rsidRPr="00AB3D7F">
              <w:rPr>
                <w:rFonts w:ascii="Segoe UI" w:eastAsia="Times New Roman" w:hAnsi="Segoe UI" w:cs="Segoe UI"/>
                <w:b/>
                <w:bCs/>
                <w:color w:val="0F1115"/>
                <w:lang w:val="en-IN"/>
              </w:rPr>
              <w:t> </w:t>
            </w:r>
          </w:p>
        </w:tc>
        <w:tc>
          <w:tcPr>
            <w:tcW w:w="1525" w:type="dxa"/>
            <w:tcBorders>
              <w:top w:val="nil"/>
              <w:left w:val="nil"/>
              <w:bottom w:val="single" w:sz="4" w:space="0" w:color="auto"/>
              <w:right w:val="single" w:sz="4" w:space="0" w:color="auto"/>
            </w:tcBorders>
            <w:shd w:val="clear" w:color="000000" w:fill="FFFFFF"/>
            <w:vAlign w:val="center"/>
            <w:hideMark/>
          </w:tcPr>
          <w:p w14:paraId="13D0593B" w14:textId="23744D65" w:rsidR="007F4A41" w:rsidRPr="00AB3D7F" w:rsidRDefault="007F4A41" w:rsidP="00AB3D7F">
            <w:pPr>
              <w:spacing w:line="240" w:lineRule="auto"/>
              <w:jc w:val="center"/>
              <w:rPr>
                <w:rFonts w:ascii="Segoe UI" w:eastAsia="Times New Roman" w:hAnsi="Segoe UI" w:cs="Segoe UI"/>
                <w:b/>
                <w:bCs/>
                <w:color w:val="0F1115"/>
                <w:lang w:val="en-IN"/>
              </w:rPr>
            </w:pPr>
            <w:r w:rsidRPr="00AB3D7F">
              <w:rPr>
                <w:rFonts w:ascii="Segoe UI" w:eastAsia="Times New Roman" w:hAnsi="Segoe UI" w:cs="Segoe UI"/>
                <w:b/>
                <w:bCs/>
                <w:color w:val="0F1115"/>
                <w:lang w:val="en-IN"/>
              </w:rPr>
              <w:t> </w:t>
            </w:r>
          </w:p>
        </w:tc>
        <w:tc>
          <w:tcPr>
            <w:tcW w:w="1636" w:type="dxa"/>
            <w:tcBorders>
              <w:top w:val="nil"/>
              <w:left w:val="nil"/>
              <w:bottom w:val="single" w:sz="4" w:space="0" w:color="auto"/>
              <w:right w:val="single" w:sz="4" w:space="0" w:color="auto"/>
            </w:tcBorders>
            <w:shd w:val="clear" w:color="000000" w:fill="FFFFFF"/>
            <w:vAlign w:val="center"/>
            <w:hideMark/>
          </w:tcPr>
          <w:p w14:paraId="3AFBF2CB" w14:textId="400B8907" w:rsidR="007F4A41" w:rsidRPr="00AB3D7F" w:rsidRDefault="007F4A41" w:rsidP="00AB3D7F">
            <w:pPr>
              <w:spacing w:line="240" w:lineRule="auto"/>
              <w:jc w:val="center"/>
              <w:rPr>
                <w:rFonts w:ascii="Segoe UI" w:eastAsia="Times New Roman" w:hAnsi="Segoe UI" w:cs="Segoe UI"/>
                <w:b/>
                <w:bCs/>
                <w:color w:val="0F1115"/>
                <w:lang w:val="en-IN"/>
              </w:rPr>
            </w:pPr>
            <w:r w:rsidRPr="00AB3D7F">
              <w:rPr>
                <w:rFonts w:ascii="Segoe UI" w:eastAsia="Times New Roman" w:hAnsi="Segoe UI" w:cs="Segoe UI"/>
                <w:b/>
                <w:bCs/>
                <w:color w:val="0F1115"/>
                <w:lang w:val="en-IN"/>
              </w:rPr>
              <w:t> </w:t>
            </w:r>
          </w:p>
        </w:tc>
      </w:tr>
      <w:tr w:rsidR="007F4A41" w:rsidRPr="00AB3D7F" w14:paraId="4C81EFAE" w14:textId="77777777" w:rsidTr="00AB3D7F">
        <w:trPr>
          <w:trHeight w:val="217"/>
        </w:trPr>
        <w:tc>
          <w:tcPr>
            <w:tcW w:w="2190" w:type="dxa"/>
            <w:tcBorders>
              <w:top w:val="nil"/>
              <w:left w:val="single" w:sz="4" w:space="0" w:color="auto"/>
              <w:bottom w:val="single" w:sz="4" w:space="0" w:color="auto"/>
              <w:right w:val="single" w:sz="4" w:space="0" w:color="auto"/>
            </w:tcBorders>
            <w:shd w:val="clear" w:color="000000" w:fill="FFFFFF"/>
            <w:vAlign w:val="center"/>
            <w:hideMark/>
          </w:tcPr>
          <w:p w14:paraId="430D9C43" w14:textId="05BE866A" w:rsidR="007F4A41" w:rsidRPr="00AB3D7F" w:rsidRDefault="007F4A41" w:rsidP="00AB3D7F">
            <w:pPr>
              <w:spacing w:line="240" w:lineRule="auto"/>
              <w:jc w:val="center"/>
              <w:rPr>
                <w:rFonts w:ascii="Segoe UI" w:eastAsia="Times New Roman" w:hAnsi="Segoe UI" w:cs="Segoe UI"/>
                <w:b/>
                <w:bCs/>
                <w:color w:val="0F1115"/>
                <w:lang w:val="en-IN"/>
              </w:rPr>
            </w:pPr>
            <w:r w:rsidRPr="00AB3D7F">
              <w:rPr>
                <w:rFonts w:ascii="Segoe UI" w:eastAsia="Times New Roman" w:hAnsi="Segoe UI" w:cs="Segoe UI"/>
                <w:b/>
                <w:bCs/>
                <w:color w:val="0F1115"/>
                <w:lang w:val="en-IN"/>
              </w:rPr>
              <w:t>EARNINGS PER SHARE</w:t>
            </w:r>
          </w:p>
        </w:tc>
        <w:tc>
          <w:tcPr>
            <w:tcW w:w="1671" w:type="dxa"/>
            <w:tcBorders>
              <w:top w:val="nil"/>
              <w:left w:val="nil"/>
              <w:bottom w:val="single" w:sz="4" w:space="0" w:color="auto"/>
              <w:right w:val="single" w:sz="4" w:space="0" w:color="auto"/>
            </w:tcBorders>
            <w:shd w:val="clear" w:color="000000" w:fill="FFFFFF"/>
            <w:vAlign w:val="center"/>
            <w:hideMark/>
          </w:tcPr>
          <w:p w14:paraId="7C309652" w14:textId="555DCD11" w:rsidR="007F4A41" w:rsidRPr="00AB3D7F" w:rsidRDefault="007F4A41" w:rsidP="00AB3D7F">
            <w:pPr>
              <w:spacing w:line="240" w:lineRule="auto"/>
              <w:jc w:val="center"/>
              <w:rPr>
                <w:rFonts w:ascii="Segoe UI" w:eastAsia="Times New Roman" w:hAnsi="Segoe UI" w:cs="Segoe UI"/>
                <w:b/>
                <w:bCs/>
                <w:color w:val="0F1115"/>
                <w:lang w:val="en-IN"/>
              </w:rPr>
            </w:pPr>
            <w:r w:rsidRPr="00AB3D7F">
              <w:rPr>
                <w:rFonts w:ascii="Segoe UI" w:eastAsia="Times New Roman" w:hAnsi="Segoe UI" w:cs="Segoe UI"/>
                <w:b/>
                <w:bCs/>
                <w:color w:val="0F1115"/>
                <w:lang w:val="en-IN"/>
              </w:rPr>
              <w:t> </w:t>
            </w:r>
          </w:p>
        </w:tc>
        <w:tc>
          <w:tcPr>
            <w:tcW w:w="1471" w:type="dxa"/>
            <w:tcBorders>
              <w:top w:val="nil"/>
              <w:left w:val="nil"/>
              <w:bottom w:val="single" w:sz="4" w:space="0" w:color="auto"/>
              <w:right w:val="single" w:sz="4" w:space="0" w:color="auto"/>
            </w:tcBorders>
            <w:shd w:val="clear" w:color="000000" w:fill="FFFFFF"/>
            <w:vAlign w:val="center"/>
            <w:hideMark/>
          </w:tcPr>
          <w:p w14:paraId="6F03BBC7" w14:textId="745ADC04" w:rsidR="007F4A41" w:rsidRPr="00AB3D7F" w:rsidRDefault="007F4A41" w:rsidP="00AB3D7F">
            <w:pPr>
              <w:spacing w:line="240" w:lineRule="auto"/>
              <w:jc w:val="center"/>
              <w:rPr>
                <w:rFonts w:ascii="Segoe UI" w:eastAsia="Times New Roman" w:hAnsi="Segoe UI" w:cs="Segoe UI"/>
                <w:b/>
                <w:bCs/>
                <w:color w:val="0F1115"/>
                <w:lang w:val="en-IN"/>
              </w:rPr>
            </w:pPr>
            <w:r w:rsidRPr="00AB3D7F">
              <w:rPr>
                <w:rFonts w:ascii="Segoe UI" w:eastAsia="Times New Roman" w:hAnsi="Segoe UI" w:cs="Segoe UI"/>
                <w:b/>
                <w:bCs/>
                <w:color w:val="0F1115"/>
                <w:lang w:val="en-IN"/>
              </w:rPr>
              <w:t> </w:t>
            </w:r>
          </w:p>
        </w:tc>
        <w:tc>
          <w:tcPr>
            <w:tcW w:w="1470" w:type="dxa"/>
            <w:tcBorders>
              <w:top w:val="nil"/>
              <w:left w:val="nil"/>
              <w:bottom w:val="single" w:sz="4" w:space="0" w:color="auto"/>
              <w:right w:val="single" w:sz="4" w:space="0" w:color="auto"/>
            </w:tcBorders>
            <w:shd w:val="clear" w:color="000000" w:fill="FFFFFF"/>
            <w:vAlign w:val="center"/>
            <w:hideMark/>
          </w:tcPr>
          <w:p w14:paraId="7D47A206" w14:textId="07449325" w:rsidR="007F4A41" w:rsidRPr="00AB3D7F" w:rsidRDefault="007F4A41" w:rsidP="00AB3D7F">
            <w:pPr>
              <w:spacing w:line="240" w:lineRule="auto"/>
              <w:jc w:val="center"/>
              <w:rPr>
                <w:rFonts w:ascii="Segoe UI" w:eastAsia="Times New Roman" w:hAnsi="Segoe UI" w:cs="Segoe UI"/>
                <w:b/>
                <w:bCs/>
                <w:color w:val="0F1115"/>
                <w:lang w:val="en-IN"/>
              </w:rPr>
            </w:pPr>
            <w:r w:rsidRPr="00AB3D7F">
              <w:rPr>
                <w:rFonts w:ascii="Segoe UI" w:eastAsia="Times New Roman" w:hAnsi="Segoe UI" w:cs="Segoe UI"/>
                <w:b/>
                <w:bCs/>
                <w:color w:val="0F1115"/>
                <w:lang w:val="en-IN"/>
              </w:rPr>
              <w:t> </w:t>
            </w:r>
          </w:p>
        </w:tc>
        <w:tc>
          <w:tcPr>
            <w:tcW w:w="1525" w:type="dxa"/>
            <w:tcBorders>
              <w:top w:val="nil"/>
              <w:left w:val="nil"/>
              <w:bottom w:val="single" w:sz="4" w:space="0" w:color="auto"/>
              <w:right w:val="single" w:sz="4" w:space="0" w:color="auto"/>
            </w:tcBorders>
            <w:shd w:val="clear" w:color="000000" w:fill="FFFFFF"/>
            <w:vAlign w:val="center"/>
            <w:hideMark/>
          </w:tcPr>
          <w:p w14:paraId="401FAD33" w14:textId="282C5C80" w:rsidR="007F4A41" w:rsidRPr="00AB3D7F" w:rsidRDefault="007F4A41" w:rsidP="00AB3D7F">
            <w:pPr>
              <w:spacing w:line="240" w:lineRule="auto"/>
              <w:jc w:val="center"/>
              <w:rPr>
                <w:rFonts w:ascii="Segoe UI" w:eastAsia="Times New Roman" w:hAnsi="Segoe UI" w:cs="Segoe UI"/>
                <w:b/>
                <w:bCs/>
                <w:color w:val="0F1115"/>
                <w:lang w:val="en-IN"/>
              </w:rPr>
            </w:pPr>
            <w:r w:rsidRPr="00AB3D7F">
              <w:rPr>
                <w:rFonts w:ascii="Segoe UI" w:eastAsia="Times New Roman" w:hAnsi="Segoe UI" w:cs="Segoe UI"/>
                <w:b/>
                <w:bCs/>
                <w:color w:val="0F1115"/>
                <w:lang w:val="en-IN"/>
              </w:rPr>
              <w:t> </w:t>
            </w:r>
          </w:p>
        </w:tc>
        <w:tc>
          <w:tcPr>
            <w:tcW w:w="1636" w:type="dxa"/>
            <w:tcBorders>
              <w:top w:val="nil"/>
              <w:left w:val="nil"/>
              <w:bottom w:val="single" w:sz="4" w:space="0" w:color="auto"/>
              <w:right w:val="single" w:sz="4" w:space="0" w:color="auto"/>
            </w:tcBorders>
            <w:shd w:val="clear" w:color="000000" w:fill="FFFFFF"/>
            <w:vAlign w:val="center"/>
            <w:hideMark/>
          </w:tcPr>
          <w:p w14:paraId="1A446275" w14:textId="25DAFD36" w:rsidR="007F4A41" w:rsidRPr="00AB3D7F" w:rsidRDefault="007F4A41" w:rsidP="00AB3D7F">
            <w:pPr>
              <w:spacing w:line="240" w:lineRule="auto"/>
              <w:jc w:val="center"/>
              <w:rPr>
                <w:rFonts w:ascii="Segoe UI" w:eastAsia="Times New Roman" w:hAnsi="Segoe UI" w:cs="Segoe UI"/>
                <w:b/>
                <w:bCs/>
                <w:color w:val="0F1115"/>
                <w:lang w:val="en-IN"/>
              </w:rPr>
            </w:pPr>
            <w:r w:rsidRPr="00AB3D7F">
              <w:rPr>
                <w:rFonts w:ascii="Segoe UI" w:eastAsia="Times New Roman" w:hAnsi="Segoe UI" w:cs="Segoe UI"/>
                <w:b/>
                <w:bCs/>
                <w:color w:val="0F1115"/>
                <w:lang w:val="en-IN"/>
              </w:rPr>
              <w:t> </w:t>
            </w:r>
          </w:p>
        </w:tc>
      </w:tr>
      <w:tr w:rsidR="007F4A41" w:rsidRPr="00AB3D7F" w14:paraId="7422C07D" w14:textId="77777777" w:rsidTr="00AB3D7F">
        <w:trPr>
          <w:trHeight w:val="217"/>
        </w:trPr>
        <w:tc>
          <w:tcPr>
            <w:tcW w:w="2190" w:type="dxa"/>
            <w:tcBorders>
              <w:top w:val="nil"/>
              <w:left w:val="single" w:sz="4" w:space="0" w:color="auto"/>
              <w:bottom w:val="single" w:sz="4" w:space="0" w:color="auto"/>
              <w:right w:val="single" w:sz="4" w:space="0" w:color="auto"/>
            </w:tcBorders>
            <w:shd w:val="clear" w:color="000000" w:fill="FFFFFF"/>
            <w:vAlign w:val="center"/>
            <w:hideMark/>
          </w:tcPr>
          <w:p w14:paraId="2FD4C37F" w14:textId="32067C8B" w:rsidR="007F4A41" w:rsidRPr="00AB3D7F" w:rsidRDefault="007F4A41" w:rsidP="00AB3D7F">
            <w:pPr>
              <w:spacing w:line="240" w:lineRule="auto"/>
              <w:jc w:val="center"/>
              <w:rPr>
                <w:rFonts w:ascii="Segoe UI" w:eastAsia="Times New Roman" w:hAnsi="Segoe UI" w:cs="Segoe UI"/>
                <w:b/>
                <w:bCs/>
                <w:color w:val="0F1115"/>
                <w:lang w:val="en-IN"/>
              </w:rPr>
            </w:pPr>
            <w:r w:rsidRPr="00AB3D7F">
              <w:rPr>
                <w:rFonts w:ascii="Segoe UI" w:eastAsia="Times New Roman" w:hAnsi="Segoe UI" w:cs="Segoe UI"/>
                <w:b/>
                <w:bCs/>
                <w:color w:val="0F1115"/>
                <w:lang w:val="en-IN"/>
              </w:rPr>
              <w:t>Basic EPS</w:t>
            </w:r>
          </w:p>
        </w:tc>
        <w:tc>
          <w:tcPr>
            <w:tcW w:w="1671" w:type="dxa"/>
            <w:tcBorders>
              <w:top w:val="nil"/>
              <w:left w:val="nil"/>
              <w:bottom w:val="single" w:sz="4" w:space="0" w:color="auto"/>
              <w:right w:val="single" w:sz="4" w:space="0" w:color="auto"/>
            </w:tcBorders>
            <w:shd w:val="clear" w:color="000000" w:fill="FFFFFF"/>
            <w:vAlign w:val="center"/>
            <w:hideMark/>
          </w:tcPr>
          <w:p w14:paraId="105CBE73" w14:textId="0BBEBC0E" w:rsidR="007F4A41" w:rsidRPr="00AB3D7F" w:rsidRDefault="007F4A41" w:rsidP="00AB3D7F">
            <w:pPr>
              <w:spacing w:line="240" w:lineRule="auto"/>
              <w:jc w:val="center"/>
              <w:rPr>
                <w:rFonts w:ascii="Segoe UI" w:eastAsia="Times New Roman" w:hAnsi="Segoe UI" w:cs="Segoe UI"/>
                <w:b/>
                <w:bCs/>
                <w:color w:val="0F1115"/>
                <w:lang w:val="en-IN"/>
              </w:rPr>
            </w:pPr>
            <w:r w:rsidRPr="00AB3D7F">
              <w:rPr>
                <w:rFonts w:ascii="Segoe UI" w:eastAsia="Times New Roman" w:hAnsi="Segoe UI" w:cs="Segoe UI"/>
                <w:b/>
                <w:bCs/>
                <w:color w:val="0F1115"/>
                <w:lang w:val="en-IN"/>
              </w:rPr>
              <w:t>($0.82)</w:t>
            </w:r>
          </w:p>
        </w:tc>
        <w:tc>
          <w:tcPr>
            <w:tcW w:w="1471" w:type="dxa"/>
            <w:tcBorders>
              <w:top w:val="nil"/>
              <w:left w:val="nil"/>
              <w:bottom w:val="single" w:sz="4" w:space="0" w:color="auto"/>
              <w:right w:val="single" w:sz="4" w:space="0" w:color="auto"/>
            </w:tcBorders>
            <w:shd w:val="clear" w:color="000000" w:fill="FFFFFF"/>
            <w:vAlign w:val="center"/>
            <w:hideMark/>
          </w:tcPr>
          <w:p w14:paraId="5102F70D" w14:textId="6F24604F" w:rsidR="007F4A41" w:rsidRPr="00AB3D7F" w:rsidRDefault="007F4A41" w:rsidP="00AB3D7F">
            <w:pPr>
              <w:spacing w:line="240" w:lineRule="auto"/>
              <w:jc w:val="center"/>
              <w:rPr>
                <w:rFonts w:ascii="Segoe UI" w:eastAsia="Times New Roman" w:hAnsi="Segoe UI" w:cs="Segoe UI"/>
                <w:b/>
                <w:bCs/>
                <w:color w:val="0F1115"/>
                <w:lang w:val="en-IN"/>
              </w:rPr>
            </w:pPr>
            <w:r w:rsidRPr="00AB3D7F">
              <w:rPr>
                <w:rFonts w:ascii="Segoe UI" w:eastAsia="Times New Roman" w:hAnsi="Segoe UI" w:cs="Segoe UI"/>
                <w:b/>
                <w:bCs/>
                <w:color w:val="0F1115"/>
                <w:lang w:val="en-IN"/>
              </w:rPr>
              <w:t>$3.36</w:t>
            </w:r>
          </w:p>
        </w:tc>
        <w:tc>
          <w:tcPr>
            <w:tcW w:w="1470" w:type="dxa"/>
            <w:tcBorders>
              <w:top w:val="nil"/>
              <w:left w:val="nil"/>
              <w:bottom w:val="single" w:sz="4" w:space="0" w:color="auto"/>
              <w:right w:val="single" w:sz="4" w:space="0" w:color="auto"/>
            </w:tcBorders>
            <w:shd w:val="clear" w:color="000000" w:fill="FFFFFF"/>
            <w:vAlign w:val="center"/>
            <w:hideMark/>
          </w:tcPr>
          <w:p w14:paraId="79CC8D2E" w14:textId="60F592D6" w:rsidR="007F4A41" w:rsidRPr="00AB3D7F" w:rsidRDefault="007F4A41" w:rsidP="00AB3D7F">
            <w:pPr>
              <w:spacing w:line="240" w:lineRule="auto"/>
              <w:jc w:val="center"/>
              <w:rPr>
                <w:rFonts w:ascii="Segoe UI" w:eastAsia="Times New Roman" w:hAnsi="Segoe UI" w:cs="Segoe UI"/>
                <w:b/>
                <w:bCs/>
                <w:color w:val="0F1115"/>
                <w:lang w:val="en-IN"/>
              </w:rPr>
            </w:pPr>
            <w:r w:rsidRPr="00AB3D7F">
              <w:rPr>
                <w:rFonts w:ascii="Segoe UI" w:eastAsia="Times New Roman" w:hAnsi="Segoe UI" w:cs="Segoe UI"/>
                <w:b/>
                <w:bCs/>
                <w:color w:val="0F1115"/>
                <w:lang w:val="en-IN"/>
              </w:rPr>
              <w:t>$7.27</w:t>
            </w:r>
          </w:p>
        </w:tc>
        <w:tc>
          <w:tcPr>
            <w:tcW w:w="1525" w:type="dxa"/>
            <w:tcBorders>
              <w:top w:val="nil"/>
              <w:left w:val="nil"/>
              <w:bottom w:val="single" w:sz="4" w:space="0" w:color="auto"/>
              <w:right w:val="single" w:sz="4" w:space="0" w:color="auto"/>
            </w:tcBorders>
            <w:shd w:val="clear" w:color="000000" w:fill="FFFFFF"/>
            <w:vAlign w:val="center"/>
            <w:hideMark/>
          </w:tcPr>
          <w:p w14:paraId="37510749" w14:textId="039F27E5" w:rsidR="007F4A41" w:rsidRPr="00AB3D7F" w:rsidRDefault="007F4A41" w:rsidP="00AB3D7F">
            <w:pPr>
              <w:spacing w:line="240" w:lineRule="auto"/>
              <w:jc w:val="center"/>
              <w:rPr>
                <w:rFonts w:ascii="Segoe UI" w:eastAsia="Times New Roman" w:hAnsi="Segoe UI" w:cs="Segoe UI"/>
                <w:b/>
                <w:bCs/>
                <w:color w:val="0F1115"/>
                <w:lang w:val="en-IN"/>
              </w:rPr>
            </w:pPr>
            <w:r w:rsidRPr="00AB3D7F">
              <w:rPr>
                <w:rFonts w:ascii="Segoe UI" w:eastAsia="Times New Roman" w:hAnsi="Segoe UI" w:cs="Segoe UI"/>
                <w:b/>
                <w:bCs/>
                <w:color w:val="0F1115"/>
                <w:lang w:val="en-IN"/>
              </w:rPr>
              <w:t>$10.23</w:t>
            </w:r>
          </w:p>
        </w:tc>
        <w:tc>
          <w:tcPr>
            <w:tcW w:w="1636" w:type="dxa"/>
            <w:tcBorders>
              <w:top w:val="nil"/>
              <w:left w:val="nil"/>
              <w:bottom w:val="single" w:sz="4" w:space="0" w:color="auto"/>
              <w:right w:val="single" w:sz="4" w:space="0" w:color="auto"/>
            </w:tcBorders>
            <w:shd w:val="clear" w:color="000000" w:fill="FFFFFF"/>
            <w:vAlign w:val="center"/>
            <w:hideMark/>
          </w:tcPr>
          <w:p w14:paraId="3A9152D0" w14:textId="68624FF8" w:rsidR="007F4A41" w:rsidRPr="00AB3D7F" w:rsidRDefault="007F4A41" w:rsidP="00AB3D7F">
            <w:pPr>
              <w:spacing w:line="240" w:lineRule="auto"/>
              <w:jc w:val="center"/>
              <w:rPr>
                <w:rFonts w:ascii="Segoe UI" w:eastAsia="Times New Roman" w:hAnsi="Segoe UI" w:cs="Segoe UI"/>
                <w:b/>
                <w:bCs/>
                <w:color w:val="0F1115"/>
                <w:lang w:val="en-IN"/>
              </w:rPr>
            </w:pPr>
            <w:r w:rsidRPr="00AB3D7F">
              <w:rPr>
                <w:rFonts w:ascii="Segoe UI" w:eastAsia="Times New Roman" w:hAnsi="Segoe UI" w:cs="Segoe UI"/>
                <w:b/>
                <w:bCs/>
                <w:color w:val="0F1115"/>
                <w:lang w:val="en-IN"/>
              </w:rPr>
              <w:t>$10.29</w:t>
            </w:r>
          </w:p>
        </w:tc>
      </w:tr>
      <w:tr w:rsidR="007F4A41" w:rsidRPr="00AB3D7F" w14:paraId="4A95F2B9" w14:textId="77777777" w:rsidTr="00AB3D7F">
        <w:trPr>
          <w:trHeight w:val="217"/>
        </w:trPr>
        <w:tc>
          <w:tcPr>
            <w:tcW w:w="2190" w:type="dxa"/>
            <w:tcBorders>
              <w:top w:val="nil"/>
              <w:left w:val="single" w:sz="4" w:space="0" w:color="auto"/>
              <w:bottom w:val="single" w:sz="4" w:space="0" w:color="auto"/>
              <w:right w:val="single" w:sz="4" w:space="0" w:color="auto"/>
            </w:tcBorders>
            <w:shd w:val="clear" w:color="000000" w:fill="FFFFFF"/>
            <w:vAlign w:val="center"/>
            <w:hideMark/>
          </w:tcPr>
          <w:p w14:paraId="743F6DD3" w14:textId="674D3295" w:rsidR="007F4A41" w:rsidRPr="00AB3D7F" w:rsidRDefault="007F4A41" w:rsidP="00AB3D7F">
            <w:pPr>
              <w:spacing w:line="240" w:lineRule="auto"/>
              <w:jc w:val="center"/>
              <w:rPr>
                <w:rFonts w:ascii="Segoe UI" w:eastAsia="Times New Roman" w:hAnsi="Segoe UI" w:cs="Segoe UI"/>
                <w:b/>
                <w:bCs/>
                <w:color w:val="0F1115"/>
                <w:lang w:val="en-IN"/>
              </w:rPr>
            </w:pPr>
            <w:r w:rsidRPr="00AB3D7F">
              <w:rPr>
                <w:rFonts w:ascii="Segoe UI" w:eastAsia="Times New Roman" w:hAnsi="Segoe UI" w:cs="Segoe UI"/>
                <w:b/>
                <w:bCs/>
                <w:color w:val="0F1115"/>
                <w:lang w:val="en-IN"/>
              </w:rPr>
              <w:t>Diluted EPS</w:t>
            </w:r>
          </w:p>
        </w:tc>
        <w:tc>
          <w:tcPr>
            <w:tcW w:w="1671" w:type="dxa"/>
            <w:tcBorders>
              <w:top w:val="nil"/>
              <w:left w:val="nil"/>
              <w:bottom w:val="single" w:sz="4" w:space="0" w:color="auto"/>
              <w:right w:val="single" w:sz="4" w:space="0" w:color="auto"/>
            </w:tcBorders>
            <w:shd w:val="clear" w:color="000000" w:fill="FFFFFF"/>
            <w:vAlign w:val="center"/>
            <w:hideMark/>
          </w:tcPr>
          <w:p w14:paraId="40651F94" w14:textId="1C15BE41" w:rsidR="007F4A41" w:rsidRPr="00AB3D7F" w:rsidRDefault="007F4A41" w:rsidP="00AB3D7F">
            <w:pPr>
              <w:spacing w:line="240" w:lineRule="auto"/>
              <w:jc w:val="center"/>
              <w:rPr>
                <w:rFonts w:ascii="Segoe UI" w:eastAsia="Times New Roman" w:hAnsi="Segoe UI" w:cs="Segoe UI"/>
                <w:b/>
                <w:bCs/>
                <w:color w:val="0F1115"/>
                <w:lang w:val="en-IN"/>
              </w:rPr>
            </w:pPr>
            <w:r w:rsidRPr="00AB3D7F">
              <w:rPr>
                <w:rFonts w:ascii="Segoe UI" w:eastAsia="Times New Roman" w:hAnsi="Segoe UI" w:cs="Segoe UI"/>
                <w:b/>
                <w:bCs/>
                <w:color w:val="0F1115"/>
                <w:lang w:val="en-IN"/>
              </w:rPr>
              <w:t>($0.82)</w:t>
            </w:r>
          </w:p>
        </w:tc>
        <w:tc>
          <w:tcPr>
            <w:tcW w:w="1471" w:type="dxa"/>
            <w:tcBorders>
              <w:top w:val="nil"/>
              <w:left w:val="nil"/>
              <w:bottom w:val="single" w:sz="4" w:space="0" w:color="auto"/>
              <w:right w:val="single" w:sz="4" w:space="0" w:color="auto"/>
            </w:tcBorders>
            <w:shd w:val="clear" w:color="000000" w:fill="FFFFFF"/>
            <w:vAlign w:val="center"/>
            <w:hideMark/>
          </w:tcPr>
          <w:p w14:paraId="02794836" w14:textId="23979C0E" w:rsidR="007F4A41" w:rsidRPr="00AB3D7F" w:rsidRDefault="007F4A41" w:rsidP="00AB3D7F">
            <w:pPr>
              <w:spacing w:line="240" w:lineRule="auto"/>
              <w:jc w:val="center"/>
              <w:rPr>
                <w:rFonts w:ascii="Segoe UI" w:eastAsia="Times New Roman" w:hAnsi="Segoe UI" w:cs="Segoe UI"/>
                <w:b/>
                <w:bCs/>
                <w:color w:val="0F1115"/>
                <w:lang w:val="en-IN"/>
              </w:rPr>
            </w:pPr>
            <w:r w:rsidRPr="00AB3D7F">
              <w:rPr>
                <w:rFonts w:ascii="Segoe UI" w:eastAsia="Times New Roman" w:hAnsi="Segoe UI" w:cs="Segoe UI"/>
                <w:b/>
                <w:bCs/>
                <w:color w:val="0F1115"/>
                <w:lang w:val="en-IN"/>
              </w:rPr>
              <w:t>$3.34</w:t>
            </w:r>
          </w:p>
        </w:tc>
        <w:tc>
          <w:tcPr>
            <w:tcW w:w="1470" w:type="dxa"/>
            <w:tcBorders>
              <w:top w:val="nil"/>
              <w:left w:val="nil"/>
              <w:bottom w:val="single" w:sz="4" w:space="0" w:color="auto"/>
              <w:right w:val="single" w:sz="4" w:space="0" w:color="auto"/>
            </w:tcBorders>
            <w:shd w:val="clear" w:color="000000" w:fill="FFFFFF"/>
            <w:vAlign w:val="center"/>
            <w:hideMark/>
          </w:tcPr>
          <w:p w14:paraId="01D3F21F" w14:textId="68F9BBB6" w:rsidR="007F4A41" w:rsidRPr="00AB3D7F" w:rsidRDefault="007F4A41" w:rsidP="00AB3D7F">
            <w:pPr>
              <w:spacing w:line="240" w:lineRule="auto"/>
              <w:jc w:val="center"/>
              <w:rPr>
                <w:rFonts w:ascii="Segoe UI" w:eastAsia="Times New Roman" w:hAnsi="Segoe UI" w:cs="Segoe UI"/>
                <w:b/>
                <w:bCs/>
                <w:color w:val="0F1115"/>
                <w:lang w:val="en-IN"/>
              </w:rPr>
            </w:pPr>
            <w:r w:rsidRPr="00AB3D7F">
              <w:rPr>
                <w:rFonts w:ascii="Segoe UI" w:eastAsia="Times New Roman" w:hAnsi="Segoe UI" w:cs="Segoe UI"/>
                <w:b/>
                <w:bCs/>
                <w:color w:val="0F1115"/>
                <w:lang w:val="en-IN"/>
              </w:rPr>
              <w:t>$7.24</w:t>
            </w:r>
          </w:p>
        </w:tc>
        <w:tc>
          <w:tcPr>
            <w:tcW w:w="1525" w:type="dxa"/>
            <w:tcBorders>
              <w:top w:val="nil"/>
              <w:left w:val="nil"/>
              <w:bottom w:val="single" w:sz="4" w:space="0" w:color="auto"/>
              <w:right w:val="single" w:sz="4" w:space="0" w:color="auto"/>
            </w:tcBorders>
            <w:shd w:val="clear" w:color="000000" w:fill="FFFFFF"/>
            <w:vAlign w:val="center"/>
            <w:hideMark/>
          </w:tcPr>
          <w:p w14:paraId="3AFC5313" w14:textId="40811C25" w:rsidR="007F4A41" w:rsidRPr="00AB3D7F" w:rsidRDefault="007F4A41" w:rsidP="00AB3D7F">
            <w:pPr>
              <w:spacing w:line="240" w:lineRule="auto"/>
              <w:jc w:val="center"/>
              <w:rPr>
                <w:rFonts w:ascii="Segoe UI" w:eastAsia="Times New Roman" w:hAnsi="Segoe UI" w:cs="Segoe UI"/>
                <w:b/>
                <w:bCs/>
                <w:color w:val="0F1115"/>
                <w:lang w:val="en-IN"/>
              </w:rPr>
            </w:pPr>
            <w:r w:rsidRPr="00AB3D7F">
              <w:rPr>
                <w:rFonts w:ascii="Segoe UI" w:eastAsia="Times New Roman" w:hAnsi="Segoe UI" w:cs="Segoe UI"/>
                <w:b/>
                <w:bCs/>
                <w:color w:val="0F1115"/>
                <w:lang w:val="en-IN"/>
              </w:rPr>
              <w:t>$10.18</w:t>
            </w:r>
          </w:p>
        </w:tc>
        <w:tc>
          <w:tcPr>
            <w:tcW w:w="1636" w:type="dxa"/>
            <w:tcBorders>
              <w:top w:val="nil"/>
              <w:left w:val="nil"/>
              <w:bottom w:val="single" w:sz="4" w:space="0" w:color="auto"/>
              <w:right w:val="single" w:sz="4" w:space="0" w:color="auto"/>
            </w:tcBorders>
            <w:shd w:val="clear" w:color="000000" w:fill="FFFFFF"/>
            <w:vAlign w:val="center"/>
            <w:hideMark/>
          </w:tcPr>
          <w:p w14:paraId="7D0BD922" w14:textId="08929487" w:rsidR="007F4A41" w:rsidRPr="00AB3D7F" w:rsidRDefault="007F4A41" w:rsidP="00AB3D7F">
            <w:pPr>
              <w:spacing w:line="240" w:lineRule="auto"/>
              <w:jc w:val="center"/>
              <w:rPr>
                <w:rFonts w:ascii="Segoe UI" w:eastAsia="Times New Roman" w:hAnsi="Segoe UI" w:cs="Segoe UI"/>
                <w:b/>
                <w:bCs/>
                <w:color w:val="0F1115"/>
                <w:lang w:val="en-IN"/>
              </w:rPr>
            </w:pPr>
            <w:r w:rsidRPr="00AB3D7F">
              <w:rPr>
                <w:rFonts w:ascii="Segoe UI" w:eastAsia="Times New Roman" w:hAnsi="Segoe UI" w:cs="Segoe UI"/>
                <w:b/>
                <w:bCs/>
                <w:color w:val="0F1115"/>
                <w:lang w:val="en-IN"/>
              </w:rPr>
              <w:t>$8.33</w:t>
            </w:r>
          </w:p>
        </w:tc>
      </w:tr>
      <w:tr w:rsidR="007F4A41" w:rsidRPr="00AB3D7F" w14:paraId="0A06C67D" w14:textId="77777777" w:rsidTr="00AB3D7F">
        <w:trPr>
          <w:trHeight w:val="217"/>
        </w:trPr>
        <w:tc>
          <w:tcPr>
            <w:tcW w:w="2190" w:type="dxa"/>
            <w:tcBorders>
              <w:top w:val="nil"/>
              <w:left w:val="single" w:sz="4" w:space="0" w:color="auto"/>
              <w:bottom w:val="single" w:sz="4" w:space="0" w:color="auto"/>
              <w:right w:val="single" w:sz="4" w:space="0" w:color="auto"/>
            </w:tcBorders>
            <w:shd w:val="clear" w:color="000000" w:fill="FFFFFF"/>
            <w:vAlign w:val="center"/>
            <w:hideMark/>
          </w:tcPr>
          <w:p w14:paraId="758D8955" w14:textId="387A81D7" w:rsidR="007F4A41" w:rsidRPr="00AB3D7F" w:rsidRDefault="007F4A41" w:rsidP="00AB3D7F">
            <w:pPr>
              <w:spacing w:line="240" w:lineRule="auto"/>
              <w:jc w:val="center"/>
              <w:rPr>
                <w:rFonts w:ascii="Segoe UI" w:eastAsia="Times New Roman" w:hAnsi="Segoe UI" w:cs="Segoe UI"/>
                <w:b/>
                <w:bCs/>
                <w:color w:val="0F1115"/>
                <w:lang w:val="en-IN"/>
              </w:rPr>
            </w:pPr>
            <w:r w:rsidRPr="00AB3D7F">
              <w:rPr>
                <w:rFonts w:ascii="Segoe UI" w:eastAsia="Times New Roman" w:hAnsi="Segoe UI" w:cs="Segoe UI"/>
                <w:b/>
                <w:bCs/>
                <w:color w:val="0F1115"/>
                <w:lang w:val="en-IN"/>
              </w:rPr>
              <w:t> </w:t>
            </w:r>
          </w:p>
        </w:tc>
        <w:tc>
          <w:tcPr>
            <w:tcW w:w="1671" w:type="dxa"/>
            <w:tcBorders>
              <w:top w:val="nil"/>
              <w:left w:val="nil"/>
              <w:bottom w:val="single" w:sz="4" w:space="0" w:color="auto"/>
              <w:right w:val="single" w:sz="4" w:space="0" w:color="auto"/>
            </w:tcBorders>
            <w:shd w:val="clear" w:color="000000" w:fill="FFFFFF"/>
            <w:vAlign w:val="center"/>
            <w:hideMark/>
          </w:tcPr>
          <w:p w14:paraId="51DA71D2" w14:textId="34CA3CD8" w:rsidR="007F4A41" w:rsidRPr="00AB3D7F" w:rsidRDefault="007F4A41" w:rsidP="00AB3D7F">
            <w:pPr>
              <w:spacing w:line="240" w:lineRule="auto"/>
              <w:jc w:val="center"/>
              <w:rPr>
                <w:rFonts w:ascii="Segoe UI" w:eastAsia="Times New Roman" w:hAnsi="Segoe UI" w:cs="Segoe UI"/>
                <w:b/>
                <w:bCs/>
                <w:color w:val="0F1115"/>
                <w:lang w:val="en-IN"/>
              </w:rPr>
            </w:pPr>
            <w:r w:rsidRPr="00AB3D7F">
              <w:rPr>
                <w:rFonts w:ascii="Segoe UI" w:eastAsia="Times New Roman" w:hAnsi="Segoe UI" w:cs="Segoe UI"/>
                <w:b/>
                <w:bCs/>
                <w:color w:val="0F1115"/>
                <w:lang w:val="en-IN"/>
              </w:rPr>
              <w:t> </w:t>
            </w:r>
          </w:p>
        </w:tc>
        <w:tc>
          <w:tcPr>
            <w:tcW w:w="1471" w:type="dxa"/>
            <w:tcBorders>
              <w:top w:val="nil"/>
              <w:left w:val="nil"/>
              <w:bottom w:val="single" w:sz="4" w:space="0" w:color="auto"/>
              <w:right w:val="single" w:sz="4" w:space="0" w:color="auto"/>
            </w:tcBorders>
            <w:shd w:val="clear" w:color="000000" w:fill="FFFFFF"/>
            <w:vAlign w:val="center"/>
            <w:hideMark/>
          </w:tcPr>
          <w:p w14:paraId="444D6D84" w14:textId="346FAD71" w:rsidR="007F4A41" w:rsidRPr="00AB3D7F" w:rsidRDefault="007F4A41" w:rsidP="00AB3D7F">
            <w:pPr>
              <w:spacing w:line="240" w:lineRule="auto"/>
              <w:jc w:val="center"/>
              <w:rPr>
                <w:rFonts w:ascii="Segoe UI" w:eastAsia="Times New Roman" w:hAnsi="Segoe UI" w:cs="Segoe UI"/>
                <w:b/>
                <w:bCs/>
                <w:color w:val="0F1115"/>
                <w:lang w:val="en-IN"/>
              </w:rPr>
            </w:pPr>
            <w:r w:rsidRPr="00AB3D7F">
              <w:rPr>
                <w:rFonts w:ascii="Segoe UI" w:eastAsia="Times New Roman" w:hAnsi="Segoe UI" w:cs="Segoe UI"/>
                <w:b/>
                <w:bCs/>
                <w:color w:val="0F1115"/>
                <w:lang w:val="en-IN"/>
              </w:rPr>
              <w:t> </w:t>
            </w:r>
          </w:p>
        </w:tc>
        <w:tc>
          <w:tcPr>
            <w:tcW w:w="1470" w:type="dxa"/>
            <w:tcBorders>
              <w:top w:val="nil"/>
              <w:left w:val="nil"/>
              <w:bottom w:val="single" w:sz="4" w:space="0" w:color="auto"/>
              <w:right w:val="single" w:sz="4" w:space="0" w:color="auto"/>
            </w:tcBorders>
            <w:shd w:val="clear" w:color="000000" w:fill="FFFFFF"/>
            <w:vAlign w:val="center"/>
            <w:hideMark/>
          </w:tcPr>
          <w:p w14:paraId="696F2DD4" w14:textId="130FAE62" w:rsidR="007F4A41" w:rsidRPr="00AB3D7F" w:rsidRDefault="007F4A41" w:rsidP="00AB3D7F">
            <w:pPr>
              <w:spacing w:line="240" w:lineRule="auto"/>
              <w:jc w:val="center"/>
              <w:rPr>
                <w:rFonts w:ascii="Segoe UI" w:eastAsia="Times New Roman" w:hAnsi="Segoe UI" w:cs="Segoe UI"/>
                <w:b/>
                <w:bCs/>
                <w:color w:val="0F1115"/>
                <w:lang w:val="en-IN"/>
              </w:rPr>
            </w:pPr>
            <w:r w:rsidRPr="00AB3D7F">
              <w:rPr>
                <w:rFonts w:ascii="Segoe UI" w:eastAsia="Times New Roman" w:hAnsi="Segoe UI" w:cs="Segoe UI"/>
                <w:b/>
                <w:bCs/>
                <w:color w:val="0F1115"/>
                <w:lang w:val="en-IN"/>
              </w:rPr>
              <w:t> </w:t>
            </w:r>
          </w:p>
        </w:tc>
        <w:tc>
          <w:tcPr>
            <w:tcW w:w="1525" w:type="dxa"/>
            <w:tcBorders>
              <w:top w:val="nil"/>
              <w:left w:val="nil"/>
              <w:bottom w:val="single" w:sz="4" w:space="0" w:color="auto"/>
              <w:right w:val="single" w:sz="4" w:space="0" w:color="auto"/>
            </w:tcBorders>
            <w:shd w:val="clear" w:color="000000" w:fill="FFFFFF"/>
            <w:vAlign w:val="center"/>
            <w:hideMark/>
          </w:tcPr>
          <w:p w14:paraId="693E05CA" w14:textId="600A767D" w:rsidR="007F4A41" w:rsidRPr="00AB3D7F" w:rsidRDefault="007F4A41" w:rsidP="00AB3D7F">
            <w:pPr>
              <w:spacing w:line="240" w:lineRule="auto"/>
              <w:jc w:val="center"/>
              <w:rPr>
                <w:rFonts w:ascii="Segoe UI" w:eastAsia="Times New Roman" w:hAnsi="Segoe UI" w:cs="Segoe UI"/>
                <w:b/>
                <w:bCs/>
                <w:color w:val="0F1115"/>
                <w:lang w:val="en-IN"/>
              </w:rPr>
            </w:pPr>
            <w:r w:rsidRPr="00AB3D7F">
              <w:rPr>
                <w:rFonts w:ascii="Segoe UI" w:eastAsia="Times New Roman" w:hAnsi="Segoe UI" w:cs="Segoe UI"/>
                <w:b/>
                <w:bCs/>
                <w:color w:val="0F1115"/>
                <w:lang w:val="en-IN"/>
              </w:rPr>
              <w:t> </w:t>
            </w:r>
          </w:p>
        </w:tc>
        <w:tc>
          <w:tcPr>
            <w:tcW w:w="1636" w:type="dxa"/>
            <w:tcBorders>
              <w:top w:val="nil"/>
              <w:left w:val="nil"/>
              <w:bottom w:val="single" w:sz="4" w:space="0" w:color="auto"/>
              <w:right w:val="single" w:sz="4" w:space="0" w:color="auto"/>
            </w:tcBorders>
            <w:shd w:val="clear" w:color="000000" w:fill="FFFFFF"/>
            <w:vAlign w:val="center"/>
            <w:hideMark/>
          </w:tcPr>
          <w:p w14:paraId="0B71062E" w14:textId="5540BF09" w:rsidR="007F4A41" w:rsidRPr="00AB3D7F" w:rsidRDefault="007F4A41" w:rsidP="00AB3D7F">
            <w:pPr>
              <w:spacing w:line="240" w:lineRule="auto"/>
              <w:jc w:val="center"/>
              <w:rPr>
                <w:rFonts w:ascii="Segoe UI" w:eastAsia="Times New Roman" w:hAnsi="Segoe UI" w:cs="Segoe UI"/>
                <w:b/>
                <w:bCs/>
                <w:color w:val="0F1115"/>
                <w:lang w:val="en-IN"/>
              </w:rPr>
            </w:pPr>
            <w:r w:rsidRPr="00AB3D7F">
              <w:rPr>
                <w:rFonts w:ascii="Segoe UI" w:eastAsia="Times New Roman" w:hAnsi="Segoe UI" w:cs="Segoe UI"/>
                <w:b/>
                <w:bCs/>
                <w:color w:val="0F1115"/>
                <w:lang w:val="en-IN"/>
              </w:rPr>
              <w:t> </w:t>
            </w:r>
          </w:p>
        </w:tc>
      </w:tr>
      <w:tr w:rsidR="007F4A41" w:rsidRPr="00AB3D7F" w14:paraId="68728275" w14:textId="77777777" w:rsidTr="00AB3D7F">
        <w:trPr>
          <w:trHeight w:val="217"/>
        </w:trPr>
        <w:tc>
          <w:tcPr>
            <w:tcW w:w="2190" w:type="dxa"/>
            <w:tcBorders>
              <w:top w:val="nil"/>
              <w:left w:val="single" w:sz="4" w:space="0" w:color="auto"/>
              <w:bottom w:val="single" w:sz="4" w:space="0" w:color="auto"/>
              <w:right w:val="single" w:sz="4" w:space="0" w:color="auto"/>
            </w:tcBorders>
            <w:shd w:val="clear" w:color="000000" w:fill="FFFFFF"/>
            <w:vAlign w:val="center"/>
          </w:tcPr>
          <w:p w14:paraId="6C6F6F1F" w14:textId="0C03AE67" w:rsidR="007F4A41" w:rsidRPr="00AB3D7F" w:rsidRDefault="007F4A41" w:rsidP="00AB3D7F">
            <w:pPr>
              <w:spacing w:line="240" w:lineRule="auto"/>
              <w:jc w:val="center"/>
              <w:rPr>
                <w:rFonts w:ascii="Segoe UI" w:eastAsia="Times New Roman" w:hAnsi="Segoe UI" w:cs="Segoe UI"/>
                <w:b/>
                <w:bCs/>
                <w:color w:val="0F1115"/>
                <w:lang w:val="en-IN"/>
              </w:rPr>
            </w:pPr>
            <w:r w:rsidRPr="00AB3D7F">
              <w:rPr>
                <w:rFonts w:ascii="Segoe UI" w:eastAsia="Times New Roman" w:hAnsi="Segoe UI" w:cs="Segoe UI"/>
                <w:b/>
                <w:bCs/>
                <w:color w:val="0F1115"/>
                <w:lang w:val="en-IN"/>
              </w:rPr>
              <w:t>Diluted shares outstanding</w:t>
            </w:r>
          </w:p>
        </w:tc>
        <w:tc>
          <w:tcPr>
            <w:tcW w:w="1671" w:type="dxa"/>
            <w:tcBorders>
              <w:top w:val="nil"/>
              <w:left w:val="nil"/>
              <w:bottom w:val="single" w:sz="4" w:space="0" w:color="auto"/>
              <w:right w:val="single" w:sz="4" w:space="0" w:color="auto"/>
            </w:tcBorders>
            <w:shd w:val="clear" w:color="000000" w:fill="FFFFFF"/>
            <w:vAlign w:val="center"/>
          </w:tcPr>
          <w:p w14:paraId="0A06F086" w14:textId="04466E7A" w:rsidR="007F4A41" w:rsidRPr="00AB3D7F" w:rsidRDefault="007F4A41" w:rsidP="00AB3D7F">
            <w:pPr>
              <w:spacing w:line="240" w:lineRule="auto"/>
              <w:jc w:val="center"/>
              <w:rPr>
                <w:rFonts w:ascii="Segoe UI" w:eastAsia="Times New Roman" w:hAnsi="Segoe UI" w:cs="Segoe UI"/>
                <w:b/>
                <w:bCs/>
                <w:color w:val="0F1115"/>
                <w:lang w:val="en-IN"/>
              </w:rPr>
            </w:pPr>
            <w:r w:rsidRPr="00AB3D7F">
              <w:rPr>
                <w:rFonts w:ascii="Segoe UI" w:eastAsia="Times New Roman" w:hAnsi="Segoe UI" w:cs="Segoe UI"/>
                <w:b/>
                <w:bCs/>
                <w:color w:val="0F1115"/>
                <w:lang w:val="en-IN"/>
              </w:rPr>
              <w:t>325.8M</w:t>
            </w:r>
          </w:p>
        </w:tc>
        <w:tc>
          <w:tcPr>
            <w:tcW w:w="1471" w:type="dxa"/>
            <w:tcBorders>
              <w:top w:val="nil"/>
              <w:left w:val="nil"/>
              <w:bottom w:val="single" w:sz="4" w:space="0" w:color="auto"/>
              <w:right w:val="single" w:sz="4" w:space="0" w:color="auto"/>
            </w:tcBorders>
            <w:shd w:val="clear" w:color="000000" w:fill="FFFFFF"/>
            <w:vAlign w:val="center"/>
          </w:tcPr>
          <w:p w14:paraId="47460CB0" w14:textId="1D08F59F" w:rsidR="007F4A41" w:rsidRPr="00AB3D7F" w:rsidRDefault="007F4A41" w:rsidP="00AB3D7F">
            <w:pPr>
              <w:spacing w:line="240" w:lineRule="auto"/>
              <w:jc w:val="center"/>
              <w:rPr>
                <w:rFonts w:ascii="Segoe UI" w:eastAsia="Times New Roman" w:hAnsi="Segoe UI" w:cs="Segoe UI"/>
                <w:b/>
                <w:bCs/>
                <w:color w:val="0F1115"/>
                <w:lang w:val="en-IN"/>
              </w:rPr>
            </w:pPr>
            <w:r w:rsidRPr="00AB3D7F">
              <w:rPr>
                <w:rFonts w:ascii="Segoe UI" w:eastAsia="Times New Roman" w:hAnsi="Segoe UI" w:cs="Segoe UI"/>
                <w:b/>
                <w:bCs/>
                <w:color w:val="0F1115"/>
                <w:lang w:val="en-IN"/>
              </w:rPr>
              <w:t>329.3M</w:t>
            </w:r>
          </w:p>
        </w:tc>
        <w:tc>
          <w:tcPr>
            <w:tcW w:w="1470" w:type="dxa"/>
            <w:tcBorders>
              <w:top w:val="nil"/>
              <w:left w:val="nil"/>
              <w:bottom w:val="single" w:sz="4" w:space="0" w:color="auto"/>
              <w:right w:val="single" w:sz="4" w:space="0" w:color="auto"/>
            </w:tcBorders>
            <w:shd w:val="clear" w:color="000000" w:fill="FFFFFF"/>
            <w:vAlign w:val="center"/>
          </w:tcPr>
          <w:p w14:paraId="656184C4" w14:textId="7BC38A2F" w:rsidR="007F4A41" w:rsidRPr="00AB3D7F" w:rsidRDefault="007F4A41" w:rsidP="00AB3D7F">
            <w:pPr>
              <w:spacing w:line="240" w:lineRule="auto"/>
              <w:jc w:val="center"/>
              <w:rPr>
                <w:rFonts w:ascii="Segoe UI" w:eastAsia="Times New Roman" w:hAnsi="Segoe UI" w:cs="Segoe UI"/>
                <w:b/>
                <w:bCs/>
                <w:color w:val="0F1115"/>
                <w:lang w:val="en-IN"/>
              </w:rPr>
            </w:pPr>
            <w:r w:rsidRPr="00AB3D7F">
              <w:rPr>
                <w:rFonts w:ascii="Segoe UI" w:eastAsia="Times New Roman" w:hAnsi="Segoe UI" w:cs="Segoe UI"/>
                <w:b/>
                <w:bCs/>
                <w:color w:val="0F1115"/>
                <w:lang w:val="en-IN"/>
              </w:rPr>
              <w:t>325.8M</w:t>
            </w:r>
          </w:p>
        </w:tc>
        <w:tc>
          <w:tcPr>
            <w:tcW w:w="1525" w:type="dxa"/>
            <w:tcBorders>
              <w:top w:val="nil"/>
              <w:left w:val="nil"/>
              <w:bottom w:val="single" w:sz="4" w:space="0" w:color="auto"/>
              <w:right w:val="single" w:sz="4" w:space="0" w:color="auto"/>
            </w:tcBorders>
            <w:shd w:val="clear" w:color="000000" w:fill="FFFFFF"/>
            <w:vAlign w:val="center"/>
          </w:tcPr>
          <w:p w14:paraId="692F4252" w14:textId="17991A79" w:rsidR="007F4A41" w:rsidRPr="00AB3D7F" w:rsidRDefault="007F4A41" w:rsidP="00AB3D7F">
            <w:pPr>
              <w:spacing w:line="240" w:lineRule="auto"/>
              <w:jc w:val="center"/>
              <w:rPr>
                <w:rFonts w:ascii="Segoe UI" w:eastAsia="Times New Roman" w:hAnsi="Segoe UI" w:cs="Segoe UI"/>
                <w:b/>
                <w:bCs/>
                <w:color w:val="0F1115"/>
                <w:lang w:val="en-IN"/>
              </w:rPr>
            </w:pPr>
            <w:r w:rsidRPr="00AB3D7F">
              <w:rPr>
                <w:rFonts w:ascii="Segoe UI" w:eastAsia="Times New Roman" w:hAnsi="Segoe UI" w:cs="Segoe UI"/>
                <w:b/>
                <w:bCs/>
                <w:color w:val="0F1115"/>
                <w:lang w:val="en-IN"/>
              </w:rPr>
              <w:t>302.9M</w:t>
            </w:r>
          </w:p>
        </w:tc>
        <w:tc>
          <w:tcPr>
            <w:tcW w:w="1636" w:type="dxa"/>
            <w:tcBorders>
              <w:top w:val="nil"/>
              <w:left w:val="nil"/>
              <w:bottom w:val="single" w:sz="4" w:space="0" w:color="auto"/>
              <w:right w:val="single" w:sz="4" w:space="0" w:color="auto"/>
            </w:tcBorders>
            <w:shd w:val="clear" w:color="000000" w:fill="FFFFFF"/>
            <w:vAlign w:val="center"/>
          </w:tcPr>
          <w:p w14:paraId="55102BF0" w14:textId="67994EEC" w:rsidR="007F4A41" w:rsidRPr="00AB3D7F" w:rsidRDefault="007F4A41" w:rsidP="00AB3D7F">
            <w:pPr>
              <w:spacing w:line="240" w:lineRule="auto"/>
              <w:jc w:val="center"/>
              <w:rPr>
                <w:rFonts w:ascii="Segoe UI" w:eastAsia="Times New Roman" w:hAnsi="Segoe UI" w:cs="Segoe UI"/>
                <w:b/>
                <w:bCs/>
                <w:color w:val="0F1115"/>
                <w:lang w:val="en-IN"/>
              </w:rPr>
            </w:pPr>
            <w:r w:rsidRPr="00AB3D7F">
              <w:rPr>
                <w:rFonts w:ascii="Segoe UI" w:eastAsia="Times New Roman" w:hAnsi="Segoe UI" w:cs="Segoe UI"/>
                <w:b/>
                <w:bCs/>
                <w:color w:val="0F1115"/>
                <w:lang w:val="en-IN"/>
              </w:rPr>
              <w:t>370.3M</w:t>
            </w:r>
          </w:p>
        </w:tc>
      </w:tr>
    </w:tbl>
    <w:p w14:paraId="0829A935" w14:textId="4B29A6AF" w:rsidR="00AB3D7F" w:rsidRDefault="00AB3D7F">
      <w:pPr>
        <w:rPr>
          <w:rFonts w:ascii="Times New Roman" w:hAnsi="Times New Roman" w:cs="Times New Roman"/>
          <w:sz w:val="24"/>
          <w:szCs w:val="24"/>
          <w:lang w:val="en-GB"/>
        </w:rPr>
      </w:pPr>
    </w:p>
    <w:p w14:paraId="78F76A26" w14:textId="77777777" w:rsidR="00C13464" w:rsidRDefault="00C13464" w:rsidP="007F4A41">
      <w:pPr>
        <w:jc w:val="center"/>
        <w:rPr>
          <w:rFonts w:ascii="Times New Roman" w:hAnsi="Times New Roman" w:cs="Times New Roman"/>
          <w:sz w:val="24"/>
          <w:szCs w:val="24"/>
          <w:lang w:val="en-GB"/>
        </w:rPr>
      </w:pPr>
    </w:p>
    <w:p w14:paraId="70975059" w14:textId="52FE2A46" w:rsidR="00C13464" w:rsidRPr="004D237A" w:rsidRDefault="004D237A" w:rsidP="007F4A41">
      <w:pPr>
        <w:jc w:val="center"/>
        <w:rPr>
          <w:rFonts w:ascii="Times New Roman" w:hAnsi="Times New Roman" w:cs="Times New Roman"/>
          <w:b/>
          <w:bCs/>
          <w:sz w:val="24"/>
          <w:szCs w:val="24"/>
          <w:lang w:val="en-GB"/>
        </w:rPr>
      </w:pPr>
      <w:proofErr w:type="gramStart"/>
      <w:r w:rsidRPr="007F4A41">
        <w:rPr>
          <w:rFonts w:ascii="Times New Roman" w:hAnsi="Times New Roman" w:cs="Times New Roman"/>
          <w:b/>
          <w:bCs/>
          <w:sz w:val="24"/>
          <w:szCs w:val="24"/>
          <w:highlight w:val="yellow"/>
          <w:lang w:val="en-GB"/>
        </w:rPr>
        <w:t>TABLE :</w:t>
      </w:r>
      <w:proofErr w:type="gramEnd"/>
      <w:r w:rsidRPr="007F4A41">
        <w:rPr>
          <w:rFonts w:ascii="Times New Roman" w:hAnsi="Times New Roman" w:cs="Times New Roman"/>
          <w:b/>
          <w:bCs/>
          <w:sz w:val="24"/>
          <w:szCs w:val="24"/>
          <w:highlight w:val="yellow"/>
          <w:lang w:val="en-GB"/>
        </w:rPr>
        <w:t xml:space="preserve"> </w:t>
      </w:r>
      <w:proofErr w:type="gramStart"/>
      <w:r w:rsidRPr="007F4A41">
        <w:rPr>
          <w:rFonts w:ascii="Times New Roman" w:hAnsi="Times New Roman" w:cs="Times New Roman"/>
          <w:b/>
          <w:bCs/>
          <w:sz w:val="24"/>
          <w:szCs w:val="24"/>
          <w:highlight w:val="yellow"/>
          <w:lang w:val="en-GB"/>
        </w:rPr>
        <w:t>0</w:t>
      </w:r>
      <w:r w:rsidR="00AB3D7F" w:rsidRPr="007F4A41">
        <w:rPr>
          <w:rFonts w:ascii="Times New Roman" w:hAnsi="Times New Roman" w:cs="Times New Roman"/>
          <w:b/>
          <w:bCs/>
          <w:sz w:val="24"/>
          <w:szCs w:val="24"/>
          <w:highlight w:val="yellow"/>
          <w:lang w:val="en-GB"/>
        </w:rPr>
        <w:t>3</w:t>
      </w:r>
      <w:r w:rsidRPr="007F4A41">
        <w:rPr>
          <w:rFonts w:ascii="Times New Roman" w:hAnsi="Times New Roman" w:cs="Times New Roman"/>
          <w:b/>
          <w:bCs/>
          <w:sz w:val="24"/>
          <w:szCs w:val="24"/>
          <w:highlight w:val="yellow"/>
          <w:lang w:val="en-GB"/>
        </w:rPr>
        <w:t xml:space="preserve"> :</w:t>
      </w:r>
      <w:proofErr w:type="gramEnd"/>
      <w:r w:rsidRPr="007F4A41">
        <w:rPr>
          <w:rFonts w:ascii="Times New Roman" w:hAnsi="Times New Roman" w:cs="Times New Roman"/>
          <w:b/>
          <w:bCs/>
          <w:sz w:val="24"/>
          <w:szCs w:val="24"/>
          <w:highlight w:val="yellow"/>
          <w:lang w:val="en-GB"/>
        </w:rPr>
        <w:t xml:space="preserve"> CASH FLOW STATEMENT 5 YERS</w:t>
      </w:r>
    </w:p>
    <w:tbl>
      <w:tblPr>
        <w:tblW w:w="10078" w:type="dxa"/>
        <w:tblLook w:val="04A0" w:firstRow="1" w:lastRow="0" w:firstColumn="1" w:lastColumn="0" w:noHBand="0" w:noVBand="1"/>
      </w:tblPr>
      <w:tblGrid>
        <w:gridCol w:w="1938"/>
        <w:gridCol w:w="1516"/>
        <w:gridCol w:w="1496"/>
        <w:gridCol w:w="1476"/>
        <w:gridCol w:w="1476"/>
        <w:gridCol w:w="2176"/>
      </w:tblGrid>
      <w:tr w:rsidR="00C13464" w:rsidRPr="00C13464" w14:paraId="54F732C9" w14:textId="77777777" w:rsidTr="00B5415C">
        <w:trPr>
          <w:trHeight w:val="4"/>
        </w:trPr>
        <w:tc>
          <w:tcPr>
            <w:tcW w:w="1938" w:type="dxa"/>
            <w:tcBorders>
              <w:top w:val="single" w:sz="4" w:space="0" w:color="auto"/>
              <w:left w:val="single" w:sz="4" w:space="0" w:color="auto"/>
              <w:bottom w:val="single" w:sz="4" w:space="0" w:color="auto"/>
              <w:right w:val="single" w:sz="4" w:space="0" w:color="auto"/>
            </w:tcBorders>
            <w:shd w:val="clear" w:color="000000" w:fill="FFFF00"/>
            <w:vAlign w:val="center"/>
            <w:hideMark/>
          </w:tcPr>
          <w:p w14:paraId="6351AF79" w14:textId="77777777" w:rsidR="00C13464" w:rsidRPr="00C13464" w:rsidRDefault="00C13464" w:rsidP="00C13464">
            <w:pPr>
              <w:spacing w:line="240" w:lineRule="auto"/>
              <w:jc w:val="center"/>
              <w:rPr>
                <w:rFonts w:ascii="Segoe UI" w:eastAsia="Times New Roman" w:hAnsi="Segoe UI" w:cs="Segoe UI"/>
                <w:b/>
                <w:bCs/>
                <w:color w:val="0F1115"/>
                <w:sz w:val="20"/>
                <w:szCs w:val="20"/>
                <w:lang w:val="en-IN"/>
              </w:rPr>
            </w:pPr>
            <w:r w:rsidRPr="00C13464">
              <w:rPr>
                <w:rFonts w:ascii="Segoe UI" w:eastAsia="Times New Roman" w:hAnsi="Segoe UI" w:cs="Segoe UI"/>
                <w:b/>
                <w:bCs/>
                <w:color w:val="0F1115"/>
                <w:sz w:val="20"/>
                <w:szCs w:val="20"/>
                <w:lang w:val="en-IN"/>
              </w:rPr>
              <w:t> </w:t>
            </w:r>
          </w:p>
        </w:tc>
        <w:tc>
          <w:tcPr>
            <w:tcW w:w="1516" w:type="dxa"/>
            <w:tcBorders>
              <w:top w:val="single" w:sz="4" w:space="0" w:color="auto"/>
              <w:left w:val="nil"/>
              <w:bottom w:val="single" w:sz="4" w:space="0" w:color="auto"/>
              <w:right w:val="single" w:sz="4" w:space="0" w:color="auto"/>
            </w:tcBorders>
            <w:shd w:val="clear" w:color="000000" w:fill="FFFF00"/>
            <w:vAlign w:val="center"/>
            <w:hideMark/>
          </w:tcPr>
          <w:p w14:paraId="4FC59AC9" w14:textId="77777777" w:rsidR="00C13464" w:rsidRPr="00C13464" w:rsidRDefault="00C13464" w:rsidP="00C13464">
            <w:pPr>
              <w:spacing w:line="240" w:lineRule="auto"/>
              <w:jc w:val="center"/>
              <w:rPr>
                <w:rFonts w:ascii="Segoe UI" w:eastAsia="Times New Roman" w:hAnsi="Segoe UI" w:cs="Segoe UI"/>
                <w:b/>
                <w:bCs/>
                <w:color w:val="0F1115"/>
                <w:sz w:val="18"/>
                <w:szCs w:val="18"/>
                <w:lang w:val="en-IN"/>
              </w:rPr>
            </w:pPr>
            <w:r w:rsidRPr="00C13464">
              <w:rPr>
                <w:rFonts w:ascii="Segoe UI" w:eastAsia="Times New Roman" w:hAnsi="Segoe UI" w:cs="Segoe UI"/>
                <w:b/>
                <w:bCs/>
                <w:color w:val="0F1115"/>
                <w:sz w:val="18"/>
                <w:szCs w:val="18"/>
                <w:lang w:val="en-IN"/>
              </w:rPr>
              <w:t>2020</w:t>
            </w:r>
          </w:p>
        </w:tc>
        <w:tc>
          <w:tcPr>
            <w:tcW w:w="1496" w:type="dxa"/>
            <w:tcBorders>
              <w:top w:val="single" w:sz="4" w:space="0" w:color="auto"/>
              <w:left w:val="nil"/>
              <w:bottom w:val="single" w:sz="4" w:space="0" w:color="auto"/>
              <w:right w:val="single" w:sz="4" w:space="0" w:color="auto"/>
            </w:tcBorders>
            <w:shd w:val="clear" w:color="000000" w:fill="FFFF00"/>
            <w:vAlign w:val="center"/>
            <w:hideMark/>
          </w:tcPr>
          <w:p w14:paraId="6ACFE516" w14:textId="77777777" w:rsidR="00C13464" w:rsidRPr="00C13464" w:rsidRDefault="00C13464" w:rsidP="00C13464">
            <w:pPr>
              <w:spacing w:line="240" w:lineRule="auto"/>
              <w:jc w:val="center"/>
              <w:rPr>
                <w:rFonts w:ascii="Segoe UI" w:eastAsia="Times New Roman" w:hAnsi="Segoe UI" w:cs="Segoe UI"/>
                <w:b/>
                <w:bCs/>
                <w:color w:val="0F1115"/>
                <w:sz w:val="18"/>
                <w:szCs w:val="18"/>
                <w:lang w:val="en-IN"/>
              </w:rPr>
            </w:pPr>
            <w:r w:rsidRPr="00C13464">
              <w:rPr>
                <w:rFonts w:ascii="Segoe UI" w:eastAsia="Times New Roman" w:hAnsi="Segoe UI" w:cs="Segoe UI"/>
                <w:b/>
                <w:bCs/>
                <w:color w:val="0F1115"/>
                <w:sz w:val="18"/>
                <w:szCs w:val="18"/>
                <w:lang w:val="en-IN"/>
              </w:rPr>
              <w:t>2021</w:t>
            </w:r>
          </w:p>
        </w:tc>
        <w:tc>
          <w:tcPr>
            <w:tcW w:w="1476" w:type="dxa"/>
            <w:tcBorders>
              <w:top w:val="single" w:sz="4" w:space="0" w:color="auto"/>
              <w:left w:val="nil"/>
              <w:bottom w:val="single" w:sz="4" w:space="0" w:color="auto"/>
              <w:right w:val="single" w:sz="4" w:space="0" w:color="auto"/>
            </w:tcBorders>
            <w:shd w:val="clear" w:color="000000" w:fill="FFFF00"/>
            <w:vAlign w:val="center"/>
            <w:hideMark/>
          </w:tcPr>
          <w:p w14:paraId="4494758D" w14:textId="77777777" w:rsidR="00C13464" w:rsidRPr="00C13464" w:rsidRDefault="00C13464" w:rsidP="00C13464">
            <w:pPr>
              <w:spacing w:line="240" w:lineRule="auto"/>
              <w:jc w:val="center"/>
              <w:rPr>
                <w:rFonts w:ascii="Segoe UI" w:eastAsia="Times New Roman" w:hAnsi="Segoe UI" w:cs="Segoe UI"/>
                <w:b/>
                <w:bCs/>
                <w:color w:val="0F1115"/>
                <w:sz w:val="18"/>
                <w:szCs w:val="18"/>
                <w:lang w:val="en-IN"/>
              </w:rPr>
            </w:pPr>
            <w:r w:rsidRPr="00C13464">
              <w:rPr>
                <w:rFonts w:ascii="Segoe UI" w:eastAsia="Times New Roman" w:hAnsi="Segoe UI" w:cs="Segoe UI"/>
                <w:b/>
                <w:bCs/>
                <w:color w:val="0F1115"/>
                <w:sz w:val="18"/>
                <w:szCs w:val="18"/>
                <w:lang w:val="en-IN"/>
              </w:rPr>
              <w:t>2022</w:t>
            </w:r>
          </w:p>
        </w:tc>
        <w:tc>
          <w:tcPr>
            <w:tcW w:w="1476" w:type="dxa"/>
            <w:tcBorders>
              <w:top w:val="single" w:sz="4" w:space="0" w:color="auto"/>
              <w:left w:val="nil"/>
              <w:bottom w:val="single" w:sz="4" w:space="0" w:color="auto"/>
              <w:right w:val="single" w:sz="4" w:space="0" w:color="auto"/>
            </w:tcBorders>
            <w:shd w:val="clear" w:color="000000" w:fill="FFFF00"/>
            <w:vAlign w:val="center"/>
            <w:hideMark/>
          </w:tcPr>
          <w:p w14:paraId="0E6E861B" w14:textId="77777777" w:rsidR="00C13464" w:rsidRPr="00C13464" w:rsidRDefault="00C13464" w:rsidP="00C13464">
            <w:pPr>
              <w:spacing w:line="240" w:lineRule="auto"/>
              <w:jc w:val="center"/>
              <w:rPr>
                <w:rFonts w:ascii="Segoe UI" w:eastAsia="Times New Roman" w:hAnsi="Segoe UI" w:cs="Segoe UI"/>
                <w:b/>
                <w:bCs/>
                <w:color w:val="0F1115"/>
                <w:sz w:val="18"/>
                <w:szCs w:val="18"/>
                <w:lang w:val="en-IN"/>
              </w:rPr>
            </w:pPr>
            <w:r w:rsidRPr="00C13464">
              <w:rPr>
                <w:rFonts w:ascii="Segoe UI" w:eastAsia="Times New Roman" w:hAnsi="Segoe UI" w:cs="Segoe UI"/>
                <w:b/>
                <w:bCs/>
                <w:color w:val="0F1115"/>
                <w:sz w:val="18"/>
                <w:szCs w:val="18"/>
                <w:lang w:val="en-IN"/>
              </w:rPr>
              <w:t>2023</w:t>
            </w:r>
          </w:p>
        </w:tc>
        <w:tc>
          <w:tcPr>
            <w:tcW w:w="2176" w:type="dxa"/>
            <w:tcBorders>
              <w:top w:val="single" w:sz="4" w:space="0" w:color="auto"/>
              <w:left w:val="nil"/>
              <w:bottom w:val="single" w:sz="4" w:space="0" w:color="auto"/>
              <w:right w:val="single" w:sz="4" w:space="0" w:color="auto"/>
            </w:tcBorders>
            <w:shd w:val="clear" w:color="000000" w:fill="FFFF00"/>
            <w:vAlign w:val="center"/>
            <w:hideMark/>
          </w:tcPr>
          <w:p w14:paraId="411B7228" w14:textId="77777777" w:rsidR="00C13464" w:rsidRPr="00C13464" w:rsidRDefault="00C13464" w:rsidP="00C13464">
            <w:pPr>
              <w:spacing w:line="240" w:lineRule="auto"/>
              <w:jc w:val="center"/>
              <w:rPr>
                <w:rFonts w:ascii="Segoe UI" w:eastAsia="Times New Roman" w:hAnsi="Segoe UI" w:cs="Segoe UI"/>
                <w:b/>
                <w:bCs/>
                <w:color w:val="0F1115"/>
                <w:sz w:val="18"/>
                <w:szCs w:val="18"/>
                <w:lang w:val="en-IN"/>
              </w:rPr>
            </w:pPr>
            <w:r w:rsidRPr="00C13464">
              <w:rPr>
                <w:rFonts w:ascii="Segoe UI" w:eastAsia="Times New Roman" w:hAnsi="Segoe UI" w:cs="Segoe UI"/>
                <w:b/>
                <w:bCs/>
                <w:color w:val="0F1115"/>
                <w:sz w:val="18"/>
                <w:szCs w:val="18"/>
                <w:lang w:val="en-IN"/>
              </w:rPr>
              <w:t>2024</w:t>
            </w:r>
          </w:p>
        </w:tc>
      </w:tr>
      <w:tr w:rsidR="00C13464" w:rsidRPr="00C13464" w14:paraId="097D2FF0" w14:textId="77777777" w:rsidTr="00B5415C">
        <w:trPr>
          <w:trHeight w:val="16"/>
        </w:trPr>
        <w:tc>
          <w:tcPr>
            <w:tcW w:w="1938" w:type="dxa"/>
            <w:tcBorders>
              <w:top w:val="nil"/>
              <w:left w:val="single" w:sz="4" w:space="0" w:color="auto"/>
              <w:bottom w:val="single" w:sz="4" w:space="0" w:color="auto"/>
              <w:right w:val="single" w:sz="4" w:space="0" w:color="auto"/>
            </w:tcBorders>
            <w:shd w:val="clear" w:color="000000" w:fill="FFFFFF"/>
            <w:vAlign w:val="center"/>
            <w:hideMark/>
          </w:tcPr>
          <w:p w14:paraId="2A642316" w14:textId="77777777" w:rsidR="00C13464" w:rsidRPr="00C13464" w:rsidRDefault="00C13464" w:rsidP="00C13464">
            <w:pPr>
              <w:spacing w:line="240" w:lineRule="auto"/>
              <w:jc w:val="center"/>
              <w:rPr>
                <w:rFonts w:ascii="Segoe UI" w:eastAsia="Times New Roman" w:hAnsi="Segoe UI" w:cs="Segoe UI"/>
                <w:b/>
                <w:bCs/>
                <w:color w:val="0F1115"/>
                <w:sz w:val="20"/>
                <w:szCs w:val="20"/>
                <w:lang w:val="en-IN"/>
              </w:rPr>
            </w:pPr>
            <w:r w:rsidRPr="00C13464">
              <w:rPr>
                <w:rFonts w:ascii="Segoe UI" w:eastAsia="Times New Roman" w:hAnsi="Segoe UI" w:cs="Segoe UI"/>
                <w:b/>
                <w:bCs/>
                <w:color w:val="0F1115"/>
                <w:sz w:val="20"/>
                <w:szCs w:val="20"/>
                <w:lang w:val="en-IN"/>
              </w:rPr>
              <w:t>OPERATING ACTIVITIES</w:t>
            </w:r>
          </w:p>
        </w:tc>
        <w:tc>
          <w:tcPr>
            <w:tcW w:w="1516" w:type="dxa"/>
            <w:tcBorders>
              <w:top w:val="nil"/>
              <w:left w:val="nil"/>
              <w:bottom w:val="single" w:sz="4" w:space="0" w:color="auto"/>
              <w:right w:val="single" w:sz="4" w:space="0" w:color="auto"/>
            </w:tcBorders>
            <w:shd w:val="clear" w:color="000000" w:fill="FFFFFF"/>
            <w:vAlign w:val="center"/>
            <w:hideMark/>
          </w:tcPr>
          <w:p w14:paraId="5EA2C334" w14:textId="77777777" w:rsidR="00C13464" w:rsidRPr="00C13464" w:rsidRDefault="00C13464" w:rsidP="00C13464">
            <w:pPr>
              <w:spacing w:line="240" w:lineRule="auto"/>
              <w:jc w:val="center"/>
              <w:rPr>
                <w:rFonts w:ascii="Segoe UI" w:eastAsia="Times New Roman" w:hAnsi="Segoe UI" w:cs="Segoe UI"/>
                <w:b/>
                <w:bCs/>
                <w:color w:val="0F1115"/>
                <w:sz w:val="18"/>
                <w:szCs w:val="18"/>
                <w:lang w:val="en-IN"/>
              </w:rPr>
            </w:pPr>
            <w:r w:rsidRPr="00C13464">
              <w:rPr>
                <w:rFonts w:ascii="Segoe UI" w:eastAsia="Times New Roman" w:hAnsi="Segoe UI" w:cs="Segoe UI"/>
                <w:b/>
                <w:bCs/>
                <w:color w:val="0F1115"/>
                <w:sz w:val="18"/>
                <w:szCs w:val="18"/>
                <w:lang w:val="en-IN"/>
              </w:rPr>
              <w:t> </w:t>
            </w:r>
          </w:p>
        </w:tc>
        <w:tc>
          <w:tcPr>
            <w:tcW w:w="1496" w:type="dxa"/>
            <w:tcBorders>
              <w:top w:val="nil"/>
              <w:left w:val="nil"/>
              <w:bottom w:val="single" w:sz="4" w:space="0" w:color="auto"/>
              <w:right w:val="single" w:sz="4" w:space="0" w:color="auto"/>
            </w:tcBorders>
            <w:shd w:val="clear" w:color="000000" w:fill="FFFFFF"/>
            <w:vAlign w:val="center"/>
            <w:hideMark/>
          </w:tcPr>
          <w:p w14:paraId="25279548" w14:textId="77777777" w:rsidR="00C13464" w:rsidRPr="00C13464" w:rsidRDefault="00C13464" w:rsidP="00C13464">
            <w:pPr>
              <w:spacing w:line="240" w:lineRule="auto"/>
              <w:jc w:val="center"/>
              <w:rPr>
                <w:rFonts w:ascii="Segoe UI" w:eastAsia="Times New Roman" w:hAnsi="Segoe UI" w:cs="Segoe UI"/>
                <w:b/>
                <w:bCs/>
                <w:color w:val="0F1115"/>
                <w:sz w:val="18"/>
                <w:szCs w:val="18"/>
                <w:lang w:val="en-IN"/>
              </w:rPr>
            </w:pPr>
            <w:r w:rsidRPr="00C13464">
              <w:rPr>
                <w:rFonts w:ascii="Segoe UI" w:eastAsia="Times New Roman" w:hAnsi="Segoe UI" w:cs="Segoe UI"/>
                <w:b/>
                <w:bCs/>
                <w:color w:val="0F1115"/>
                <w:sz w:val="18"/>
                <w:szCs w:val="18"/>
                <w:lang w:val="en-IN"/>
              </w:rPr>
              <w:t> </w:t>
            </w:r>
          </w:p>
        </w:tc>
        <w:tc>
          <w:tcPr>
            <w:tcW w:w="1476" w:type="dxa"/>
            <w:tcBorders>
              <w:top w:val="nil"/>
              <w:left w:val="nil"/>
              <w:bottom w:val="single" w:sz="4" w:space="0" w:color="auto"/>
              <w:right w:val="single" w:sz="4" w:space="0" w:color="auto"/>
            </w:tcBorders>
            <w:shd w:val="clear" w:color="000000" w:fill="FFFFFF"/>
            <w:vAlign w:val="center"/>
            <w:hideMark/>
          </w:tcPr>
          <w:p w14:paraId="7A96BA81" w14:textId="77777777" w:rsidR="00C13464" w:rsidRPr="00C13464" w:rsidRDefault="00C13464" w:rsidP="00C13464">
            <w:pPr>
              <w:spacing w:line="240" w:lineRule="auto"/>
              <w:jc w:val="center"/>
              <w:rPr>
                <w:rFonts w:ascii="Segoe UI" w:eastAsia="Times New Roman" w:hAnsi="Segoe UI" w:cs="Segoe UI"/>
                <w:b/>
                <w:bCs/>
                <w:color w:val="0F1115"/>
                <w:sz w:val="18"/>
                <w:szCs w:val="18"/>
                <w:lang w:val="en-IN"/>
              </w:rPr>
            </w:pPr>
            <w:r w:rsidRPr="00C13464">
              <w:rPr>
                <w:rFonts w:ascii="Segoe UI" w:eastAsia="Times New Roman" w:hAnsi="Segoe UI" w:cs="Segoe UI"/>
                <w:b/>
                <w:bCs/>
                <w:color w:val="0F1115"/>
                <w:sz w:val="18"/>
                <w:szCs w:val="18"/>
                <w:lang w:val="en-IN"/>
              </w:rPr>
              <w:t> </w:t>
            </w:r>
          </w:p>
        </w:tc>
        <w:tc>
          <w:tcPr>
            <w:tcW w:w="1476" w:type="dxa"/>
            <w:tcBorders>
              <w:top w:val="nil"/>
              <w:left w:val="nil"/>
              <w:bottom w:val="single" w:sz="4" w:space="0" w:color="auto"/>
              <w:right w:val="single" w:sz="4" w:space="0" w:color="auto"/>
            </w:tcBorders>
            <w:shd w:val="clear" w:color="000000" w:fill="FFFFFF"/>
            <w:vAlign w:val="center"/>
            <w:hideMark/>
          </w:tcPr>
          <w:p w14:paraId="037DCE6B" w14:textId="77777777" w:rsidR="00C13464" w:rsidRPr="00C13464" w:rsidRDefault="00C13464" w:rsidP="00C13464">
            <w:pPr>
              <w:spacing w:line="240" w:lineRule="auto"/>
              <w:jc w:val="center"/>
              <w:rPr>
                <w:rFonts w:ascii="Segoe UI" w:eastAsia="Times New Roman" w:hAnsi="Segoe UI" w:cs="Segoe UI"/>
                <w:b/>
                <w:bCs/>
                <w:color w:val="0F1115"/>
                <w:sz w:val="18"/>
                <w:szCs w:val="18"/>
                <w:lang w:val="en-IN"/>
              </w:rPr>
            </w:pPr>
            <w:r w:rsidRPr="00C13464">
              <w:rPr>
                <w:rFonts w:ascii="Segoe UI" w:eastAsia="Times New Roman" w:hAnsi="Segoe UI" w:cs="Segoe UI"/>
                <w:b/>
                <w:bCs/>
                <w:color w:val="0F1115"/>
                <w:sz w:val="18"/>
                <w:szCs w:val="18"/>
                <w:lang w:val="en-IN"/>
              </w:rPr>
              <w:t> </w:t>
            </w:r>
          </w:p>
        </w:tc>
        <w:tc>
          <w:tcPr>
            <w:tcW w:w="2176" w:type="dxa"/>
            <w:tcBorders>
              <w:top w:val="nil"/>
              <w:left w:val="nil"/>
              <w:bottom w:val="single" w:sz="4" w:space="0" w:color="auto"/>
              <w:right w:val="single" w:sz="4" w:space="0" w:color="auto"/>
            </w:tcBorders>
            <w:shd w:val="clear" w:color="000000" w:fill="FFFFFF"/>
            <w:vAlign w:val="center"/>
            <w:hideMark/>
          </w:tcPr>
          <w:p w14:paraId="0C64938D" w14:textId="77777777" w:rsidR="00C13464" w:rsidRPr="00C13464" w:rsidRDefault="00C13464" w:rsidP="00C13464">
            <w:pPr>
              <w:spacing w:line="240" w:lineRule="auto"/>
              <w:jc w:val="center"/>
              <w:rPr>
                <w:rFonts w:ascii="Segoe UI" w:eastAsia="Times New Roman" w:hAnsi="Segoe UI" w:cs="Segoe UI"/>
                <w:b/>
                <w:bCs/>
                <w:color w:val="0F1115"/>
                <w:sz w:val="18"/>
                <w:szCs w:val="18"/>
                <w:lang w:val="en-IN"/>
              </w:rPr>
            </w:pPr>
            <w:r w:rsidRPr="00C13464">
              <w:rPr>
                <w:rFonts w:ascii="Segoe UI" w:eastAsia="Times New Roman" w:hAnsi="Segoe UI" w:cs="Segoe UI"/>
                <w:b/>
                <w:bCs/>
                <w:color w:val="0F1115"/>
                <w:sz w:val="18"/>
                <w:szCs w:val="18"/>
                <w:lang w:val="en-IN"/>
              </w:rPr>
              <w:t> </w:t>
            </w:r>
          </w:p>
        </w:tc>
      </w:tr>
      <w:tr w:rsidR="00C13464" w:rsidRPr="00C13464" w14:paraId="1F1216F2" w14:textId="77777777" w:rsidTr="00B5415C">
        <w:trPr>
          <w:trHeight w:val="16"/>
        </w:trPr>
        <w:tc>
          <w:tcPr>
            <w:tcW w:w="1938" w:type="dxa"/>
            <w:tcBorders>
              <w:top w:val="nil"/>
              <w:left w:val="single" w:sz="4" w:space="0" w:color="auto"/>
              <w:bottom w:val="single" w:sz="4" w:space="0" w:color="auto"/>
              <w:right w:val="single" w:sz="4" w:space="0" w:color="auto"/>
            </w:tcBorders>
            <w:shd w:val="clear" w:color="000000" w:fill="FFFFFF"/>
            <w:vAlign w:val="center"/>
            <w:hideMark/>
          </w:tcPr>
          <w:p w14:paraId="22A4C801" w14:textId="77777777" w:rsidR="00C13464" w:rsidRPr="00C13464" w:rsidRDefault="00C13464" w:rsidP="00C13464">
            <w:pPr>
              <w:spacing w:line="240" w:lineRule="auto"/>
              <w:jc w:val="center"/>
              <w:rPr>
                <w:rFonts w:ascii="Segoe UI" w:eastAsia="Times New Roman" w:hAnsi="Segoe UI" w:cs="Segoe UI"/>
                <w:b/>
                <w:bCs/>
                <w:color w:val="0F1115"/>
                <w:sz w:val="20"/>
                <w:szCs w:val="20"/>
                <w:lang w:val="en-IN"/>
              </w:rPr>
            </w:pPr>
            <w:r w:rsidRPr="00C13464">
              <w:rPr>
                <w:rFonts w:ascii="Segoe UI" w:eastAsia="Times New Roman" w:hAnsi="Segoe UI" w:cs="Segoe UI"/>
                <w:b/>
                <w:bCs/>
                <w:color w:val="0F1115"/>
                <w:sz w:val="20"/>
                <w:szCs w:val="20"/>
                <w:lang w:val="en-IN"/>
              </w:rPr>
              <w:t>Net income (loss)</w:t>
            </w:r>
          </w:p>
        </w:tc>
        <w:tc>
          <w:tcPr>
            <w:tcW w:w="1516" w:type="dxa"/>
            <w:tcBorders>
              <w:top w:val="nil"/>
              <w:left w:val="nil"/>
              <w:bottom w:val="single" w:sz="4" w:space="0" w:color="auto"/>
              <w:right w:val="single" w:sz="4" w:space="0" w:color="auto"/>
            </w:tcBorders>
            <w:shd w:val="clear" w:color="000000" w:fill="FFFFFF"/>
            <w:vAlign w:val="center"/>
            <w:hideMark/>
          </w:tcPr>
          <w:p w14:paraId="2699A296" w14:textId="77777777" w:rsidR="00C13464" w:rsidRPr="00C13464" w:rsidRDefault="00C13464" w:rsidP="00C13464">
            <w:pPr>
              <w:spacing w:line="240" w:lineRule="auto"/>
              <w:jc w:val="center"/>
              <w:rPr>
                <w:rFonts w:ascii="Segoe UI" w:eastAsia="Times New Roman" w:hAnsi="Segoe UI" w:cs="Segoe UI"/>
                <w:b/>
                <w:bCs/>
                <w:color w:val="0F1115"/>
                <w:sz w:val="18"/>
                <w:szCs w:val="18"/>
                <w:lang w:val="en-IN"/>
              </w:rPr>
            </w:pPr>
            <w:r w:rsidRPr="00C13464">
              <w:rPr>
                <w:rFonts w:ascii="Segoe UI" w:eastAsia="Times New Roman" w:hAnsi="Segoe UI" w:cs="Segoe UI"/>
                <w:b/>
                <w:bCs/>
                <w:color w:val="0F1115"/>
                <w:sz w:val="18"/>
                <w:szCs w:val="18"/>
                <w:lang w:val="en-IN"/>
              </w:rPr>
              <w:t>($267)</w:t>
            </w:r>
          </w:p>
        </w:tc>
        <w:tc>
          <w:tcPr>
            <w:tcW w:w="1496" w:type="dxa"/>
            <w:tcBorders>
              <w:top w:val="nil"/>
              <w:left w:val="nil"/>
              <w:bottom w:val="single" w:sz="4" w:space="0" w:color="auto"/>
              <w:right w:val="single" w:sz="4" w:space="0" w:color="auto"/>
            </w:tcBorders>
            <w:shd w:val="clear" w:color="000000" w:fill="FFFFFF"/>
            <w:vAlign w:val="center"/>
            <w:hideMark/>
          </w:tcPr>
          <w:p w14:paraId="6EFF0E42" w14:textId="77777777" w:rsidR="00C13464" w:rsidRPr="00C13464" w:rsidRDefault="00C13464" w:rsidP="00C13464">
            <w:pPr>
              <w:spacing w:line="240" w:lineRule="auto"/>
              <w:jc w:val="center"/>
              <w:rPr>
                <w:rFonts w:ascii="Segoe UI" w:eastAsia="Times New Roman" w:hAnsi="Segoe UI" w:cs="Segoe UI"/>
                <w:b/>
                <w:bCs/>
                <w:color w:val="0F1115"/>
                <w:sz w:val="18"/>
                <w:szCs w:val="18"/>
                <w:lang w:val="en-IN"/>
              </w:rPr>
            </w:pPr>
            <w:r w:rsidRPr="00C13464">
              <w:rPr>
                <w:rFonts w:ascii="Segoe UI" w:eastAsia="Times New Roman" w:hAnsi="Segoe UI" w:cs="Segoe UI"/>
                <w:b/>
                <w:bCs/>
                <w:color w:val="0F1115"/>
                <w:sz w:val="18"/>
                <w:szCs w:val="18"/>
                <w:lang w:val="en-IN"/>
              </w:rPr>
              <w:t>$1,099</w:t>
            </w:r>
          </w:p>
        </w:tc>
        <w:tc>
          <w:tcPr>
            <w:tcW w:w="1476" w:type="dxa"/>
            <w:tcBorders>
              <w:top w:val="nil"/>
              <w:left w:val="nil"/>
              <w:bottom w:val="single" w:sz="4" w:space="0" w:color="auto"/>
              <w:right w:val="single" w:sz="4" w:space="0" w:color="auto"/>
            </w:tcBorders>
            <w:shd w:val="clear" w:color="000000" w:fill="FFFFFF"/>
            <w:vAlign w:val="center"/>
            <w:hideMark/>
          </w:tcPr>
          <w:p w14:paraId="49D2FBE7" w14:textId="77777777" w:rsidR="00C13464" w:rsidRPr="00C13464" w:rsidRDefault="00C13464" w:rsidP="00C13464">
            <w:pPr>
              <w:spacing w:line="240" w:lineRule="auto"/>
              <w:jc w:val="center"/>
              <w:rPr>
                <w:rFonts w:ascii="Segoe UI" w:eastAsia="Times New Roman" w:hAnsi="Segoe UI" w:cs="Segoe UI"/>
                <w:b/>
                <w:bCs/>
                <w:color w:val="0F1115"/>
                <w:sz w:val="18"/>
                <w:szCs w:val="18"/>
                <w:lang w:val="en-IN"/>
              </w:rPr>
            </w:pPr>
            <w:r w:rsidRPr="00C13464">
              <w:rPr>
                <w:rFonts w:ascii="Segoe UI" w:eastAsia="Times New Roman" w:hAnsi="Segoe UI" w:cs="Segoe UI"/>
                <w:b/>
                <w:bCs/>
                <w:color w:val="0F1115"/>
                <w:sz w:val="18"/>
                <w:szCs w:val="18"/>
                <w:lang w:val="en-IN"/>
              </w:rPr>
              <w:t>$2,358</w:t>
            </w:r>
          </w:p>
        </w:tc>
        <w:tc>
          <w:tcPr>
            <w:tcW w:w="1476" w:type="dxa"/>
            <w:tcBorders>
              <w:top w:val="nil"/>
              <w:left w:val="nil"/>
              <w:bottom w:val="single" w:sz="4" w:space="0" w:color="auto"/>
              <w:right w:val="single" w:sz="4" w:space="0" w:color="auto"/>
            </w:tcBorders>
            <w:shd w:val="clear" w:color="000000" w:fill="FFFFFF"/>
            <w:vAlign w:val="center"/>
            <w:hideMark/>
          </w:tcPr>
          <w:p w14:paraId="3E16A58F" w14:textId="77777777" w:rsidR="00C13464" w:rsidRPr="00C13464" w:rsidRDefault="00C13464" w:rsidP="00C13464">
            <w:pPr>
              <w:spacing w:line="240" w:lineRule="auto"/>
              <w:jc w:val="center"/>
              <w:rPr>
                <w:rFonts w:ascii="Segoe UI" w:eastAsia="Times New Roman" w:hAnsi="Segoe UI" w:cs="Segoe UI"/>
                <w:b/>
                <w:bCs/>
                <w:color w:val="0F1115"/>
                <w:sz w:val="18"/>
                <w:szCs w:val="18"/>
                <w:lang w:val="en-IN"/>
              </w:rPr>
            </w:pPr>
            <w:r w:rsidRPr="00C13464">
              <w:rPr>
                <w:rFonts w:ascii="Segoe UI" w:eastAsia="Times New Roman" w:hAnsi="Segoe UI" w:cs="Segoe UI"/>
                <w:b/>
                <w:bCs/>
                <w:color w:val="0F1115"/>
                <w:sz w:val="18"/>
                <w:szCs w:val="18"/>
                <w:lang w:val="en-IN"/>
              </w:rPr>
              <w:t>$3,083</w:t>
            </w:r>
          </w:p>
        </w:tc>
        <w:tc>
          <w:tcPr>
            <w:tcW w:w="2176" w:type="dxa"/>
            <w:tcBorders>
              <w:top w:val="nil"/>
              <w:left w:val="nil"/>
              <w:bottom w:val="single" w:sz="4" w:space="0" w:color="auto"/>
              <w:right w:val="single" w:sz="4" w:space="0" w:color="auto"/>
            </w:tcBorders>
            <w:shd w:val="clear" w:color="000000" w:fill="FFFFFF"/>
            <w:vAlign w:val="center"/>
            <w:hideMark/>
          </w:tcPr>
          <w:p w14:paraId="05DA3439" w14:textId="77777777" w:rsidR="00C13464" w:rsidRPr="00C13464" w:rsidRDefault="00C13464" w:rsidP="00C13464">
            <w:pPr>
              <w:spacing w:line="240" w:lineRule="auto"/>
              <w:jc w:val="center"/>
              <w:rPr>
                <w:rFonts w:ascii="Segoe UI" w:eastAsia="Times New Roman" w:hAnsi="Segoe UI" w:cs="Segoe UI"/>
                <w:b/>
                <w:bCs/>
                <w:color w:val="0F1115"/>
                <w:sz w:val="18"/>
                <w:szCs w:val="18"/>
                <w:lang w:val="en-IN"/>
              </w:rPr>
            </w:pPr>
            <w:r w:rsidRPr="00C13464">
              <w:rPr>
                <w:rFonts w:ascii="Segoe UI" w:eastAsia="Times New Roman" w:hAnsi="Segoe UI" w:cs="Segoe UI"/>
                <w:b/>
                <w:bCs/>
                <w:color w:val="0F1115"/>
                <w:sz w:val="18"/>
                <w:szCs w:val="18"/>
                <w:lang w:val="en-IN"/>
              </w:rPr>
              <w:t>$3,084</w:t>
            </w:r>
          </w:p>
        </w:tc>
      </w:tr>
      <w:tr w:rsidR="00C13464" w:rsidRPr="00C13464" w14:paraId="28E2CA34" w14:textId="77777777" w:rsidTr="00B5415C">
        <w:trPr>
          <w:trHeight w:val="47"/>
        </w:trPr>
        <w:tc>
          <w:tcPr>
            <w:tcW w:w="1938" w:type="dxa"/>
            <w:tcBorders>
              <w:top w:val="nil"/>
              <w:left w:val="single" w:sz="4" w:space="0" w:color="auto"/>
              <w:bottom w:val="single" w:sz="4" w:space="0" w:color="auto"/>
              <w:right w:val="single" w:sz="4" w:space="0" w:color="auto"/>
            </w:tcBorders>
            <w:shd w:val="clear" w:color="000000" w:fill="FFFFFF"/>
            <w:vAlign w:val="center"/>
            <w:hideMark/>
          </w:tcPr>
          <w:p w14:paraId="14070A26" w14:textId="77777777" w:rsidR="00C13464" w:rsidRPr="00C13464" w:rsidRDefault="00C13464" w:rsidP="00C13464">
            <w:pPr>
              <w:spacing w:line="240" w:lineRule="auto"/>
              <w:jc w:val="center"/>
              <w:rPr>
                <w:rFonts w:ascii="Segoe UI" w:eastAsia="Times New Roman" w:hAnsi="Segoe UI" w:cs="Segoe UI"/>
                <w:b/>
                <w:bCs/>
                <w:i/>
                <w:iCs/>
                <w:color w:val="0F1115"/>
                <w:sz w:val="20"/>
                <w:szCs w:val="20"/>
                <w:lang w:val="en-IN"/>
              </w:rPr>
            </w:pPr>
            <w:r w:rsidRPr="00C13464">
              <w:rPr>
                <w:rFonts w:ascii="Segoe UI" w:eastAsia="Times New Roman" w:hAnsi="Segoe UI" w:cs="Segoe UI"/>
                <w:b/>
                <w:bCs/>
                <w:i/>
                <w:iCs/>
                <w:color w:val="0F1115"/>
                <w:sz w:val="20"/>
                <w:szCs w:val="20"/>
                <w:lang w:val="en-IN"/>
              </w:rPr>
              <w:t>Adjustments to reconcile net income to cash:</w:t>
            </w:r>
          </w:p>
        </w:tc>
        <w:tc>
          <w:tcPr>
            <w:tcW w:w="1516" w:type="dxa"/>
            <w:tcBorders>
              <w:top w:val="nil"/>
              <w:left w:val="nil"/>
              <w:bottom w:val="single" w:sz="4" w:space="0" w:color="auto"/>
              <w:right w:val="single" w:sz="4" w:space="0" w:color="auto"/>
            </w:tcBorders>
            <w:shd w:val="clear" w:color="000000" w:fill="FFFFFF"/>
            <w:vAlign w:val="center"/>
            <w:hideMark/>
          </w:tcPr>
          <w:p w14:paraId="6D1D0B2D" w14:textId="77777777" w:rsidR="00C13464" w:rsidRPr="00C13464" w:rsidRDefault="00C13464" w:rsidP="00C13464">
            <w:pPr>
              <w:spacing w:line="240" w:lineRule="auto"/>
              <w:jc w:val="center"/>
              <w:rPr>
                <w:rFonts w:ascii="Segoe UI" w:eastAsia="Times New Roman" w:hAnsi="Segoe UI" w:cs="Segoe UI"/>
                <w:b/>
                <w:bCs/>
                <w:color w:val="0F1115"/>
                <w:sz w:val="18"/>
                <w:szCs w:val="18"/>
                <w:lang w:val="en-IN"/>
              </w:rPr>
            </w:pPr>
            <w:r w:rsidRPr="00C13464">
              <w:rPr>
                <w:rFonts w:ascii="Segoe UI" w:eastAsia="Times New Roman" w:hAnsi="Segoe UI" w:cs="Segoe UI"/>
                <w:b/>
                <w:bCs/>
                <w:color w:val="0F1115"/>
                <w:sz w:val="18"/>
                <w:szCs w:val="18"/>
                <w:lang w:val="en-IN"/>
              </w:rPr>
              <w:t> </w:t>
            </w:r>
          </w:p>
        </w:tc>
        <w:tc>
          <w:tcPr>
            <w:tcW w:w="1496" w:type="dxa"/>
            <w:tcBorders>
              <w:top w:val="nil"/>
              <w:left w:val="nil"/>
              <w:bottom w:val="single" w:sz="4" w:space="0" w:color="auto"/>
              <w:right w:val="single" w:sz="4" w:space="0" w:color="auto"/>
            </w:tcBorders>
            <w:shd w:val="clear" w:color="000000" w:fill="FFFFFF"/>
            <w:vAlign w:val="center"/>
            <w:hideMark/>
          </w:tcPr>
          <w:p w14:paraId="0E42A01B" w14:textId="77777777" w:rsidR="00C13464" w:rsidRPr="00C13464" w:rsidRDefault="00C13464" w:rsidP="00C13464">
            <w:pPr>
              <w:spacing w:line="240" w:lineRule="auto"/>
              <w:jc w:val="center"/>
              <w:rPr>
                <w:rFonts w:ascii="Segoe UI" w:eastAsia="Times New Roman" w:hAnsi="Segoe UI" w:cs="Segoe UI"/>
                <w:b/>
                <w:bCs/>
                <w:color w:val="0F1115"/>
                <w:sz w:val="18"/>
                <w:szCs w:val="18"/>
                <w:lang w:val="en-IN"/>
              </w:rPr>
            </w:pPr>
            <w:r w:rsidRPr="00C13464">
              <w:rPr>
                <w:rFonts w:ascii="Segoe UI" w:eastAsia="Times New Roman" w:hAnsi="Segoe UI" w:cs="Segoe UI"/>
                <w:b/>
                <w:bCs/>
                <w:color w:val="0F1115"/>
                <w:sz w:val="18"/>
                <w:szCs w:val="18"/>
                <w:lang w:val="en-IN"/>
              </w:rPr>
              <w:t> </w:t>
            </w:r>
          </w:p>
        </w:tc>
        <w:tc>
          <w:tcPr>
            <w:tcW w:w="1476" w:type="dxa"/>
            <w:tcBorders>
              <w:top w:val="nil"/>
              <w:left w:val="nil"/>
              <w:bottom w:val="single" w:sz="4" w:space="0" w:color="auto"/>
              <w:right w:val="single" w:sz="4" w:space="0" w:color="auto"/>
            </w:tcBorders>
            <w:shd w:val="clear" w:color="000000" w:fill="FFFFFF"/>
            <w:vAlign w:val="center"/>
            <w:hideMark/>
          </w:tcPr>
          <w:p w14:paraId="2D04EEDF" w14:textId="77777777" w:rsidR="00C13464" w:rsidRPr="00C13464" w:rsidRDefault="00C13464" w:rsidP="00C13464">
            <w:pPr>
              <w:spacing w:line="240" w:lineRule="auto"/>
              <w:jc w:val="center"/>
              <w:rPr>
                <w:rFonts w:ascii="Segoe UI" w:eastAsia="Times New Roman" w:hAnsi="Segoe UI" w:cs="Segoe UI"/>
                <w:b/>
                <w:bCs/>
                <w:color w:val="0F1115"/>
                <w:sz w:val="18"/>
                <w:szCs w:val="18"/>
                <w:lang w:val="en-IN"/>
              </w:rPr>
            </w:pPr>
            <w:r w:rsidRPr="00C13464">
              <w:rPr>
                <w:rFonts w:ascii="Segoe UI" w:eastAsia="Times New Roman" w:hAnsi="Segoe UI" w:cs="Segoe UI"/>
                <w:b/>
                <w:bCs/>
                <w:color w:val="0F1115"/>
                <w:sz w:val="18"/>
                <w:szCs w:val="18"/>
                <w:lang w:val="en-IN"/>
              </w:rPr>
              <w:t> </w:t>
            </w:r>
          </w:p>
        </w:tc>
        <w:tc>
          <w:tcPr>
            <w:tcW w:w="1476" w:type="dxa"/>
            <w:tcBorders>
              <w:top w:val="nil"/>
              <w:left w:val="nil"/>
              <w:bottom w:val="single" w:sz="4" w:space="0" w:color="auto"/>
              <w:right w:val="single" w:sz="4" w:space="0" w:color="auto"/>
            </w:tcBorders>
            <w:shd w:val="clear" w:color="000000" w:fill="FFFFFF"/>
            <w:vAlign w:val="center"/>
            <w:hideMark/>
          </w:tcPr>
          <w:p w14:paraId="03FF71DE" w14:textId="77777777" w:rsidR="00C13464" w:rsidRDefault="00C13464" w:rsidP="00C13464">
            <w:pPr>
              <w:spacing w:line="240" w:lineRule="auto"/>
              <w:jc w:val="center"/>
              <w:rPr>
                <w:rFonts w:ascii="Segoe UI" w:eastAsia="Times New Roman" w:hAnsi="Segoe UI" w:cs="Segoe UI"/>
                <w:b/>
                <w:bCs/>
                <w:color w:val="0F1115"/>
                <w:sz w:val="18"/>
                <w:szCs w:val="18"/>
                <w:lang w:val="en-IN"/>
              </w:rPr>
            </w:pPr>
            <w:r w:rsidRPr="00C13464">
              <w:rPr>
                <w:rFonts w:ascii="Segoe UI" w:eastAsia="Times New Roman" w:hAnsi="Segoe UI" w:cs="Segoe UI"/>
                <w:b/>
                <w:bCs/>
                <w:color w:val="0F1115"/>
                <w:sz w:val="18"/>
                <w:szCs w:val="18"/>
                <w:lang w:val="en-IN"/>
              </w:rPr>
              <w:t> </w:t>
            </w:r>
          </w:p>
          <w:p w14:paraId="54A5E469" w14:textId="77777777" w:rsidR="00B5415C" w:rsidRDefault="00B5415C" w:rsidP="00B5415C">
            <w:pPr>
              <w:rPr>
                <w:rFonts w:ascii="Segoe UI" w:eastAsia="Times New Roman" w:hAnsi="Segoe UI" w:cs="Segoe UI"/>
                <w:b/>
                <w:bCs/>
                <w:color w:val="0F1115"/>
                <w:sz w:val="18"/>
                <w:szCs w:val="18"/>
                <w:lang w:val="en-IN"/>
              </w:rPr>
            </w:pPr>
          </w:p>
          <w:p w14:paraId="314CAA4B" w14:textId="77777777" w:rsidR="00B5415C" w:rsidRPr="00B5415C" w:rsidRDefault="00B5415C" w:rsidP="00B5415C">
            <w:pPr>
              <w:rPr>
                <w:rFonts w:ascii="Segoe UI" w:eastAsia="Times New Roman" w:hAnsi="Segoe UI" w:cs="Segoe UI"/>
                <w:sz w:val="18"/>
                <w:szCs w:val="18"/>
                <w:lang w:val="en-IN"/>
              </w:rPr>
            </w:pPr>
          </w:p>
        </w:tc>
        <w:tc>
          <w:tcPr>
            <w:tcW w:w="2176" w:type="dxa"/>
            <w:tcBorders>
              <w:top w:val="nil"/>
              <w:left w:val="nil"/>
              <w:bottom w:val="single" w:sz="4" w:space="0" w:color="auto"/>
              <w:right w:val="single" w:sz="4" w:space="0" w:color="auto"/>
            </w:tcBorders>
            <w:shd w:val="clear" w:color="000000" w:fill="FFFFFF"/>
            <w:vAlign w:val="center"/>
            <w:hideMark/>
          </w:tcPr>
          <w:p w14:paraId="652DCB72" w14:textId="77777777" w:rsidR="00C13464" w:rsidRPr="00C13464" w:rsidRDefault="00C13464" w:rsidP="00C13464">
            <w:pPr>
              <w:spacing w:line="240" w:lineRule="auto"/>
              <w:jc w:val="center"/>
              <w:rPr>
                <w:rFonts w:ascii="Segoe UI" w:eastAsia="Times New Roman" w:hAnsi="Segoe UI" w:cs="Segoe UI"/>
                <w:b/>
                <w:bCs/>
                <w:color w:val="0F1115"/>
                <w:sz w:val="18"/>
                <w:szCs w:val="18"/>
                <w:lang w:val="en-IN"/>
              </w:rPr>
            </w:pPr>
            <w:r w:rsidRPr="00C13464">
              <w:rPr>
                <w:rFonts w:ascii="Segoe UI" w:eastAsia="Times New Roman" w:hAnsi="Segoe UI" w:cs="Segoe UI"/>
                <w:b/>
                <w:bCs/>
                <w:color w:val="0F1115"/>
                <w:sz w:val="18"/>
                <w:szCs w:val="18"/>
                <w:lang w:val="en-IN"/>
              </w:rPr>
              <w:t> </w:t>
            </w:r>
          </w:p>
        </w:tc>
      </w:tr>
      <w:tr w:rsidR="00C13464" w:rsidRPr="00C13464" w14:paraId="0FA57C0F" w14:textId="77777777" w:rsidTr="00B5415C">
        <w:trPr>
          <w:trHeight w:val="34"/>
        </w:trPr>
        <w:tc>
          <w:tcPr>
            <w:tcW w:w="1938" w:type="dxa"/>
            <w:tcBorders>
              <w:top w:val="nil"/>
              <w:left w:val="single" w:sz="4" w:space="0" w:color="auto"/>
              <w:bottom w:val="single" w:sz="4" w:space="0" w:color="auto"/>
              <w:right w:val="single" w:sz="4" w:space="0" w:color="auto"/>
            </w:tcBorders>
            <w:shd w:val="clear" w:color="000000" w:fill="FFFFFF"/>
            <w:vAlign w:val="center"/>
            <w:hideMark/>
          </w:tcPr>
          <w:p w14:paraId="1F73F50D" w14:textId="77777777" w:rsidR="00C13464" w:rsidRPr="00C13464" w:rsidRDefault="00C13464" w:rsidP="00C13464">
            <w:pPr>
              <w:spacing w:line="240" w:lineRule="auto"/>
              <w:jc w:val="center"/>
              <w:rPr>
                <w:rFonts w:ascii="Segoe UI" w:eastAsia="Times New Roman" w:hAnsi="Segoe UI" w:cs="Segoe UI"/>
                <w:b/>
                <w:bCs/>
                <w:color w:val="0F1115"/>
                <w:sz w:val="20"/>
                <w:szCs w:val="20"/>
                <w:lang w:val="en-IN"/>
              </w:rPr>
            </w:pPr>
            <w:r w:rsidRPr="00C13464">
              <w:rPr>
                <w:rFonts w:ascii="Segoe UI" w:eastAsia="Times New Roman" w:hAnsi="Segoe UI" w:cs="Segoe UI"/>
                <w:b/>
                <w:bCs/>
                <w:color w:val="0F1115"/>
                <w:sz w:val="20"/>
                <w:szCs w:val="20"/>
                <w:lang w:val="en-IN"/>
              </w:rPr>
              <w:t>Depreciation, amortization, and other</w:t>
            </w:r>
          </w:p>
        </w:tc>
        <w:tc>
          <w:tcPr>
            <w:tcW w:w="1516" w:type="dxa"/>
            <w:tcBorders>
              <w:top w:val="nil"/>
              <w:left w:val="nil"/>
              <w:bottom w:val="single" w:sz="4" w:space="0" w:color="auto"/>
              <w:right w:val="single" w:sz="4" w:space="0" w:color="auto"/>
            </w:tcBorders>
            <w:shd w:val="clear" w:color="000000" w:fill="FFFFFF"/>
            <w:vAlign w:val="center"/>
            <w:hideMark/>
          </w:tcPr>
          <w:p w14:paraId="3E8CA420" w14:textId="77777777" w:rsidR="00C13464" w:rsidRPr="00C13464" w:rsidRDefault="00C13464" w:rsidP="00C13464">
            <w:pPr>
              <w:spacing w:line="240" w:lineRule="auto"/>
              <w:jc w:val="center"/>
              <w:rPr>
                <w:rFonts w:ascii="Segoe UI" w:eastAsia="Times New Roman" w:hAnsi="Segoe UI" w:cs="Segoe UI"/>
                <w:b/>
                <w:bCs/>
                <w:color w:val="0F1115"/>
                <w:sz w:val="18"/>
                <w:szCs w:val="18"/>
                <w:lang w:val="en-IN"/>
              </w:rPr>
            </w:pPr>
            <w:r w:rsidRPr="00C13464">
              <w:rPr>
                <w:rFonts w:ascii="Segoe UI" w:eastAsia="Times New Roman" w:hAnsi="Segoe UI" w:cs="Segoe UI"/>
                <w:b/>
                <w:bCs/>
                <w:color w:val="0F1115"/>
                <w:sz w:val="18"/>
                <w:szCs w:val="18"/>
                <w:lang w:val="en-IN"/>
              </w:rPr>
              <w:t>$478</w:t>
            </w:r>
          </w:p>
        </w:tc>
        <w:tc>
          <w:tcPr>
            <w:tcW w:w="1496" w:type="dxa"/>
            <w:tcBorders>
              <w:top w:val="nil"/>
              <w:left w:val="nil"/>
              <w:bottom w:val="single" w:sz="4" w:space="0" w:color="auto"/>
              <w:right w:val="single" w:sz="4" w:space="0" w:color="auto"/>
            </w:tcBorders>
            <w:shd w:val="clear" w:color="000000" w:fill="FFFFFF"/>
            <w:vAlign w:val="center"/>
            <w:hideMark/>
          </w:tcPr>
          <w:p w14:paraId="34814681" w14:textId="77777777" w:rsidR="00C13464" w:rsidRPr="00C13464" w:rsidRDefault="00C13464" w:rsidP="00C13464">
            <w:pPr>
              <w:spacing w:line="240" w:lineRule="auto"/>
              <w:jc w:val="center"/>
              <w:rPr>
                <w:rFonts w:ascii="Segoe UI" w:eastAsia="Times New Roman" w:hAnsi="Segoe UI" w:cs="Segoe UI"/>
                <w:b/>
                <w:bCs/>
                <w:color w:val="0F1115"/>
                <w:sz w:val="18"/>
                <w:szCs w:val="18"/>
                <w:lang w:val="en-IN"/>
              </w:rPr>
            </w:pPr>
            <w:r w:rsidRPr="00C13464">
              <w:rPr>
                <w:rFonts w:ascii="Segoe UI" w:eastAsia="Times New Roman" w:hAnsi="Segoe UI" w:cs="Segoe UI"/>
                <w:b/>
                <w:bCs/>
                <w:color w:val="0F1115"/>
                <w:sz w:val="18"/>
                <w:szCs w:val="18"/>
                <w:lang w:val="en-IN"/>
              </w:rPr>
              <w:t>$295</w:t>
            </w:r>
          </w:p>
        </w:tc>
        <w:tc>
          <w:tcPr>
            <w:tcW w:w="1476" w:type="dxa"/>
            <w:tcBorders>
              <w:top w:val="nil"/>
              <w:left w:val="nil"/>
              <w:bottom w:val="single" w:sz="4" w:space="0" w:color="auto"/>
              <w:right w:val="single" w:sz="4" w:space="0" w:color="auto"/>
            </w:tcBorders>
            <w:shd w:val="clear" w:color="000000" w:fill="FFFFFF"/>
            <w:vAlign w:val="center"/>
            <w:hideMark/>
          </w:tcPr>
          <w:p w14:paraId="5E7A8566" w14:textId="77777777" w:rsidR="00C13464" w:rsidRPr="00C13464" w:rsidRDefault="00C13464" w:rsidP="00C13464">
            <w:pPr>
              <w:spacing w:line="240" w:lineRule="auto"/>
              <w:jc w:val="center"/>
              <w:rPr>
                <w:rFonts w:ascii="Segoe UI" w:eastAsia="Times New Roman" w:hAnsi="Segoe UI" w:cs="Segoe UI"/>
                <w:b/>
                <w:bCs/>
                <w:color w:val="0F1115"/>
                <w:sz w:val="18"/>
                <w:szCs w:val="18"/>
                <w:lang w:val="en-IN"/>
              </w:rPr>
            </w:pPr>
            <w:r w:rsidRPr="00C13464">
              <w:rPr>
                <w:rFonts w:ascii="Segoe UI" w:eastAsia="Times New Roman" w:hAnsi="Segoe UI" w:cs="Segoe UI"/>
                <w:b/>
                <w:bCs/>
                <w:color w:val="0F1115"/>
                <w:sz w:val="18"/>
                <w:szCs w:val="18"/>
                <w:lang w:val="en-IN"/>
              </w:rPr>
              <w:t>$282</w:t>
            </w:r>
          </w:p>
        </w:tc>
        <w:tc>
          <w:tcPr>
            <w:tcW w:w="1476" w:type="dxa"/>
            <w:tcBorders>
              <w:top w:val="nil"/>
              <w:left w:val="nil"/>
              <w:bottom w:val="single" w:sz="4" w:space="0" w:color="auto"/>
              <w:right w:val="single" w:sz="4" w:space="0" w:color="auto"/>
            </w:tcBorders>
            <w:shd w:val="clear" w:color="000000" w:fill="FFFFFF"/>
            <w:vAlign w:val="center"/>
            <w:hideMark/>
          </w:tcPr>
          <w:p w14:paraId="1D5C7F49" w14:textId="77777777" w:rsidR="00C13464" w:rsidRPr="00C13464" w:rsidRDefault="00C13464" w:rsidP="00C13464">
            <w:pPr>
              <w:spacing w:line="240" w:lineRule="auto"/>
              <w:jc w:val="center"/>
              <w:rPr>
                <w:rFonts w:ascii="Segoe UI" w:eastAsia="Times New Roman" w:hAnsi="Segoe UI" w:cs="Segoe UI"/>
                <w:b/>
                <w:bCs/>
                <w:color w:val="0F1115"/>
                <w:sz w:val="18"/>
                <w:szCs w:val="18"/>
                <w:lang w:val="en-IN"/>
              </w:rPr>
            </w:pPr>
            <w:r w:rsidRPr="00C13464">
              <w:rPr>
                <w:rFonts w:ascii="Segoe UI" w:eastAsia="Times New Roman" w:hAnsi="Segoe UI" w:cs="Segoe UI"/>
                <w:b/>
                <w:bCs/>
                <w:color w:val="0F1115"/>
                <w:sz w:val="18"/>
                <w:szCs w:val="18"/>
                <w:lang w:val="en-IN"/>
              </w:rPr>
              <w:t>$277</w:t>
            </w:r>
          </w:p>
        </w:tc>
        <w:tc>
          <w:tcPr>
            <w:tcW w:w="2176" w:type="dxa"/>
            <w:tcBorders>
              <w:top w:val="nil"/>
              <w:left w:val="nil"/>
              <w:bottom w:val="single" w:sz="4" w:space="0" w:color="auto"/>
              <w:right w:val="single" w:sz="4" w:space="0" w:color="auto"/>
            </w:tcBorders>
            <w:shd w:val="clear" w:color="000000" w:fill="FFFFFF"/>
            <w:vAlign w:val="center"/>
            <w:hideMark/>
          </w:tcPr>
          <w:p w14:paraId="008BD636" w14:textId="77777777" w:rsidR="00C13464" w:rsidRPr="00C13464" w:rsidRDefault="00C13464" w:rsidP="00C13464">
            <w:pPr>
              <w:spacing w:line="240" w:lineRule="auto"/>
              <w:jc w:val="center"/>
              <w:rPr>
                <w:rFonts w:ascii="Segoe UI" w:eastAsia="Times New Roman" w:hAnsi="Segoe UI" w:cs="Segoe UI"/>
                <w:b/>
                <w:bCs/>
                <w:color w:val="0F1115"/>
                <w:sz w:val="18"/>
                <w:szCs w:val="18"/>
                <w:lang w:val="en-IN"/>
              </w:rPr>
            </w:pPr>
            <w:r w:rsidRPr="00C13464">
              <w:rPr>
                <w:rFonts w:ascii="Segoe UI" w:eastAsia="Times New Roman" w:hAnsi="Segoe UI" w:cs="Segoe UI"/>
                <w:b/>
                <w:bCs/>
                <w:color w:val="0F1115"/>
                <w:sz w:val="18"/>
                <w:szCs w:val="18"/>
                <w:lang w:val="en-IN"/>
              </w:rPr>
              <w:t>$248</w:t>
            </w:r>
          </w:p>
        </w:tc>
      </w:tr>
      <w:tr w:rsidR="00C13464" w:rsidRPr="00C13464" w14:paraId="03CCD5A8" w14:textId="77777777" w:rsidTr="00B5415C">
        <w:trPr>
          <w:trHeight w:val="22"/>
        </w:trPr>
        <w:tc>
          <w:tcPr>
            <w:tcW w:w="1938" w:type="dxa"/>
            <w:tcBorders>
              <w:top w:val="nil"/>
              <w:left w:val="single" w:sz="4" w:space="0" w:color="auto"/>
              <w:bottom w:val="single" w:sz="4" w:space="0" w:color="auto"/>
              <w:right w:val="single" w:sz="4" w:space="0" w:color="auto"/>
            </w:tcBorders>
            <w:shd w:val="clear" w:color="000000" w:fill="FFFFFF"/>
            <w:vAlign w:val="center"/>
            <w:hideMark/>
          </w:tcPr>
          <w:p w14:paraId="5A9505E5" w14:textId="77777777" w:rsidR="00C13464" w:rsidRPr="00C13464" w:rsidRDefault="00C13464" w:rsidP="00C13464">
            <w:pPr>
              <w:spacing w:line="240" w:lineRule="auto"/>
              <w:jc w:val="center"/>
              <w:rPr>
                <w:rFonts w:ascii="Segoe UI" w:eastAsia="Times New Roman" w:hAnsi="Segoe UI" w:cs="Segoe UI"/>
                <w:b/>
                <w:bCs/>
                <w:color w:val="0F1115"/>
                <w:sz w:val="20"/>
                <w:szCs w:val="20"/>
                <w:lang w:val="en-IN"/>
              </w:rPr>
            </w:pPr>
            <w:r w:rsidRPr="00C13464">
              <w:rPr>
                <w:rFonts w:ascii="Segoe UI" w:eastAsia="Times New Roman" w:hAnsi="Segoe UI" w:cs="Segoe UI"/>
                <w:b/>
                <w:bCs/>
                <w:color w:val="0F1115"/>
                <w:sz w:val="20"/>
                <w:szCs w:val="20"/>
                <w:lang w:val="en-IN"/>
              </w:rPr>
              <w:t>Stock-based compensation</w:t>
            </w:r>
          </w:p>
        </w:tc>
        <w:tc>
          <w:tcPr>
            <w:tcW w:w="1516" w:type="dxa"/>
            <w:tcBorders>
              <w:top w:val="nil"/>
              <w:left w:val="nil"/>
              <w:bottom w:val="single" w:sz="4" w:space="0" w:color="auto"/>
              <w:right w:val="single" w:sz="4" w:space="0" w:color="auto"/>
            </w:tcBorders>
            <w:shd w:val="clear" w:color="000000" w:fill="FFFFFF"/>
            <w:vAlign w:val="center"/>
            <w:hideMark/>
          </w:tcPr>
          <w:p w14:paraId="220FFB3F" w14:textId="77777777" w:rsidR="00C13464" w:rsidRPr="00C13464" w:rsidRDefault="00C13464" w:rsidP="00C13464">
            <w:pPr>
              <w:spacing w:line="240" w:lineRule="auto"/>
              <w:jc w:val="center"/>
              <w:rPr>
                <w:rFonts w:ascii="Segoe UI" w:eastAsia="Times New Roman" w:hAnsi="Segoe UI" w:cs="Segoe UI"/>
                <w:b/>
                <w:bCs/>
                <w:color w:val="0F1115"/>
                <w:sz w:val="18"/>
                <w:szCs w:val="18"/>
                <w:lang w:val="en-IN"/>
              </w:rPr>
            </w:pPr>
            <w:r w:rsidRPr="00C13464">
              <w:rPr>
                <w:rFonts w:ascii="Segoe UI" w:eastAsia="Times New Roman" w:hAnsi="Segoe UI" w:cs="Segoe UI"/>
                <w:b/>
                <w:bCs/>
                <w:color w:val="0F1115"/>
                <w:sz w:val="18"/>
                <w:szCs w:val="18"/>
                <w:lang w:val="en-IN"/>
              </w:rPr>
              <w:t>$201</w:t>
            </w:r>
          </w:p>
        </w:tc>
        <w:tc>
          <w:tcPr>
            <w:tcW w:w="1496" w:type="dxa"/>
            <w:tcBorders>
              <w:top w:val="nil"/>
              <w:left w:val="nil"/>
              <w:bottom w:val="single" w:sz="4" w:space="0" w:color="auto"/>
              <w:right w:val="single" w:sz="4" w:space="0" w:color="auto"/>
            </w:tcBorders>
            <w:shd w:val="clear" w:color="000000" w:fill="FFFFFF"/>
            <w:vAlign w:val="center"/>
            <w:hideMark/>
          </w:tcPr>
          <w:p w14:paraId="5A2661F9" w14:textId="77777777" w:rsidR="00C13464" w:rsidRPr="00C13464" w:rsidRDefault="00C13464" w:rsidP="00C13464">
            <w:pPr>
              <w:spacing w:line="240" w:lineRule="auto"/>
              <w:jc w:val="center"/>
              <w:rPr>
                <w:rFonts w:ascii="Segoe UI" w:eastAsia="Times New Roman" w:hAnsi="Segoe UI" w:cs="Segoe UI"/>
                <w:b/>
                <w:bCs/>
                <w:color w:val="0F1115"/>
                <w:sz w:val="18"/>
                <w:szCs w:val="18"/>
                <w:lang w:val="en-IN"/>
              </w:rPr>
            </w:pPr>
            <w:r w:rsidRPr="00C13464">
              <w:rPr>
                <w:rFonts w:ascii="Segoe UI" w:eastAsia="Times New Roman" w:hAnsi="Segoe UI" w:cs="Segoe UI"/>
                <w:b/>
                <w:bCs/>
                <w:color w:val="0F1115"/>
                <w:sz w:val="18"/>
                <w:szCs w:val="18"/>
                <w:lang w:val="en-IN"/>
              </w:rPr>
              <w:t>$182</w:t>
            </w:r>
          </w:p>
        </w:tc>
        <w:tc>
          <w:tcPr>
            <w:tcW w:w="1476" w:type="dxa"/>
            <w:tcBorders>
              <w:top w:val="nil"/>
              <w:left w:val="nil"/>
              <w:bottom w:val="single" w:sz="4" w:space="0" w:color="auto"/>
              <w:right w:val="single" w:sz="4" w:space="0" w:color="auto"/>
            </w:tcBorders>
            <w:shd w:val="clear" w:color="000000" w:fill="FFFFFF"/>
            <w:vAlign w:val="center"/>
            <w:hideMark/>
          </w:tcPr>
          <w:p w14:paraId="0D896F3E" w14:textId="77777777" w:rsidR="00C13464" w:rsidRPr="00C13464" w:rsidRDefault="00C13464" w:rsidP="00C13464">
            <w:pPr>
              <w:spacing w:line="240" w:lineRule="auto"/>
              <w:jc w:val="center"/>
              <w:rPr>
                <w:rFonts w:ascii="Segoe UI" w:eastAsia="Times New Roman" w:hAnsi="Segoe UI" w:cs="Segoe UI"/>
                <w:b/>
                <w:bCs/>
                <w:color w:val="0F1115"/>
                <w:sz w:val="18"/>
                <w:szCs w:val="18"/>
                <w:lang w:val="en-IN"/>
              </w:rPr>
            </w:pPr>
            <w:r w:rsidRPr="00C13464">
              <w:rPr>
                <w:rFonts w:ascii="Segoe UI" w:eastAsia="Times New Roman" w:hAnsi="Segoe UI" w:cs="Segoe UI"/>
                <w:b/>
                <w:bCs/>
                <w:color w:val="0F1115"/>
                <w:sz w:val="18"/>
                <w:szCs w:val="18"/>
                <w:lang w:val="en-IN"/>
              </w:rPr>
              <w:t>$192</w:t>
            </w:r>
          </w:p>
        </w:tc>
        <w:tc>
          <w:tcPr>
            <w:tcW w:w="1476" w:type="dxa"/>
            <w:tcBorders>
              <w:top w:val="nil"/>
              <w:left w:val="nil"/>
              <w:bottom w:val="single" w:sz="4" w:space="0" w:color="auto"/>
              <w:right w:val="single" w:sz="4" w:space="0" w:color="auto"/>
            </w:tcBorders>
            <w:shd w:val="clear" w:color="000000" w:fill="FFFFFF"/>
            <w:vAlign w:val="center"/>
            <w:hideMark/>
          </w:tcPr>
          <w:p w14:paraId="6C7D5292" w14:textId="77777777" w:rsidR="00C13464" w:rsidRPr="00C13464" w:rsidRDefault="00C13464" w:rsidP="00C13464">
            <w:pPr>
              <w:spacing w:line="240" w:lineRule="auto"/>
              <w:jc w:val="center"/>
              <w:rPr>
                <w:rFonts w:ascii="Segoe UI" w:eastAsia="Times New Roman" w:hAnsi="Segoe UI" w:cs="Segoe UI"/>
                <w:b/>
                <w:bCs/>
                <w:color w:val="0F1115"/>
                <w:sz w:val="18"/>
                <w:szCs w:val="18"/>
                <w:lang w:val="en-IN"/>
              </w:rPr>
            </w:pPr>
            <w:r w:rsidRPr="00C13464">
              <w:rPr>
                <w:rFonts w:ascii="Segoe UI" w:eastAsia="Times New Roman" w:hAnsi="Segoe UI" w:cs="Segoe UI"/>
                <w:b/>
                <w:bCs/>
                <w:color w:val="0F1115"/>
                <w:sz w:val="18"/>
                <w:szCs w:val="18"/>
                <w:lang w:val="en-IN"/>
              </w:rPr>
              <w:t>$205</w:t>
            </w:r>
          </w:p>
        </w:tc>
        <w:tc>
          <w:tcPr>
            <w:tcW w:w="2176" w:type="dxa"/>
            <w:tcBorders>
              <w:top w:val="nil"/>
              <w:left w:val="nil"/>
              <w:bottom w:val="single" w:sz="4" w:space="0" w:color="auto"/>
              <w:right w:val="single" w:sz="4" w:space="0" w:color="auto"/>
            </w:tcBorders>
            <w:shd w:val="clear" w:color="000000" w:fill="FFFFFF"/>
            <w:vAlign w:val="center"/>
            <w:hideMark/>
          </w:tcPr>
          <w:p w14:paraId="1ED59BF5" w14:textId="77777777" w:rsidR="00C13464" w:rsidRPr="00C13464" w:rsidRDefault="00C13464" w:rsidP="00C13464">
            <w:pPr>
              <w:spacing w:line="240" w:lineRule="auto"/>
              <w:jc w:val="center"/>
              <w:rPr>
                <w:rFonts w:ascii="Segoe UI" w:eastAsia="Times New Roman" w:hAnsi="Segoe UI" w:cs="Segoe UI"/>
                <w:b/>
                <w:bCs/>
                <w:color w:val="0F1115"/>
                <w:sz w:val="18"/>
                <w:szCs w:val="18"/>
                <w:lang w:val="en-IN"/>
              </w:rPr>
            </w:pPr>
            <w:r w:rsidRPr="00C13464">
              <w:rPr>
                <w:rFonts w:ascii="Segoe UI" w:eastAsia="Times New Roman" w:hAnsi="Segoe UI" w:cs="Segoe UI"/>
                <w:b/>
                <w:bCs/>
                <w:color w:val="0F1115"/>
                <w:sz w:val="18"/>
                <w:szCs w:val="18"/>
                <w:lang w:val="en-IN"/>
              </w:rPr>
              <w:t>$219</w:t>
            </w:r>
          </w:p>
        </w:tc>
      </w:tr>
      <w:tr w:rsidR="00C13464" w:rsidRPr="00C13464" w14:paraId="067E5496" w14:textId="77777777" w:rsidTr="00B5415C">
        <w:trPr>
          <w:trHeight w:val="10"/>
        </w:trPr>
        <w:tc>
          <w:tcPr>
            <w:tcW w:w="1938" w:type="dxa"/>
            <w:tcBorders>
              <w:top w:val="nil"/>
              <w:left w:val="single" w:sz="4" w:space="0" w:color="auto"/>
              <w:bottom w:val="single" w:sz="4" w:space="0" w:color="auto"/>
              <w:right w:val="single" w:sz="4" w:space="0" w:color="auto"/>
            </w:tcBorders>
            <w:shd w:val="clear" w:color="000000" w:fill="FFFFFF"/>
            <w:vAlign w:val="center"/>
            <w:hideMark/>
          </w:tcPr>
          <w:p w14:paraId="642D44BA" w14:textId="77777777" w:rsidR="00C13464" w:rsidRPr="00C13464" w:rsidRDefault="00C13464" w:rsidP="00C13464">
            <w:pPr>
              <w:spacing w:line="240" w:lineRule="auto"/>
              <w:jc w:val="center"/>
              <w:rPr>
                <w:rFonts w:ascii="Segoe UI" w:eastAsia="Times New Roman" w:hAnsi="Segoe UI" w:cs="Segoe UI"/>
                <w:b/>
                <w:bCs/>
                <w:color w:val="0F1115"/>
                <w:sz w:val="20"/>
                <w:szCs w:val="20"/>
                <w:lang w:val="en-IN"/>
              </w:rPr>
            </w:pPr>
            <w:r w:rsidRPr="00C13464">
              <w:rPr>
                <w:rFonts w:ascii="Segoe UI" w:eastAsia="Times New Roman" w:hAnsi="Segoe UI" w:cs="Segoe UI"/>
                <w:b/>
                <w:bCs/>
                <w:color w:val="0F1115"/>
                <w:sz w:val="20"/>
                <w:szCs w:val="20"/>
                <w:lang w:val="en-IN"/>
              </w:rPr>
              <w:t>Income taxes</w:t>
            </w:r>
          </w:p>
        </w:tc>
        <w:tc>
          <w:tcPr>
            <w:tcW w:w="1516" w:type="dxa"/>
            <w:tcBorders>
              <w:top w:val="nil"/>
              <w:left w:val="nil"/>
              <w:bottom w:val="single" w:sz="4" w:space="0" w:color="auto"/>
              <w:right w:val="single" w:sz="4" w:space="0" w:color="auto"/>
            </w:tcBorders>
            <w:shd w:val="clear" w:color="000000" w:fill="FFFFFF"/>
            <w:vAlign w:val="center"/>
            <w:hideMark/>
          </w:tcPr>
          <w:p w14:paraId="37B28457" w14:textId="77777777" w:rsidR="00C13464" w:rsidRPr="00C13464" w:rsidRDefault="00C13464" w:rsidP="00C13464">
            <w:pPr>
              <w:spacing w:line="240" w:lineRule="auto"/>
              <w:jc w:val="center"/>
              <w:rPr>
                <w:rFonts w:ascii="Segoe UI" w:eastAsia="Times New Roman" w:hAnsi="Segoe UI" w:cs="Segoe UI"/>
                <w:b/>
                <w:bCs/>
                <w:color w:val="0F1115"/>
                <w:sz w:val="18"/>
                <w:szCs w:val="18"/>
                <w:lang w:val="en-IN"/>
              </w:rPr>
            </w:pPr>
            <w:r w:rsidRPr="00C13464">
              <w:rPr>
                <w:rFonts w:ascii="Segoe UI" w:eastAsia="Times New Roman" w:hAnsi="Segoe UI" w:cs="Segoe UI"/>
                <w:b/>
                <w:bCs/>
                <w:color w:val="0F1115"/>
                <w:sz w:val="18"/>
                <w:szCs w:val="18"/>
                <w:lang w:val="en-IN"/>
              </w:rPr>
              <w:t>($478)</w:t>
            </w:r>
          </w:p>
        </w:tc>
        <w:tc>
          <w:tcPr>
            <w:tcW w:w="1496" w:type="dxa"/>
            <w:tcBorders>
              <w:top w:val="nil"/>
              <w:left w:val="nil"/>
              <w:bottom w:val="single" w:sz="4" w:space="0" w:color="auto"/>
              <w:right w:val="single" w:sz="4" w:space="0" w:color="auto"/>
            </w:tcBorders>
            <w:shd w:val="clear" w:color="000000" w:fill="FFFFFF"/>
            <w:vAlign w:val="center"/>
            <w:hideMark/>
          </w:tcPr>
          <w:p w14:paraId="568BBF3E" w14:textId="77777777" w:rsidR="00C13464" w:rsidRPr="00C13464" w:rsidRDefault="00C13464" w:rsidP="00C13464">
            <w:pPr>
              <w:spacing w:line="240" w:lineRule="auto"/>
              <w:jc w:val="center"/>
              <w:rPr>
                <w:rFonts w:ascii="Segoe UI" w:eastAsia="Times New Roman" w:hAnsi="Segoe UI" w:cs="Segoe UI"/>
                <w:b/>
                <w:bCs/>
                <w:color w:val="0F1115"/>
                <w:sz w:val="18"/>
                <w:szCs w:val="18"/>
                <w:lang w:val="en-IN"/>
              </w:rPr>
            </w:pPr>
            <w:r w:rsidRPr="00C13464">
              <w:rPr>
                <w:rFonts w:ascii="Segoe UI" w:eastAsia="Times New Roman" w:hAnsi="Segoe UI" w:cs="Segoe UI"/>
                <w:b/>
                <w:bCs/>
                <w:color w:val="0F1115"/>
                <w:sz w:val="18"/>
                <w:szCs w:val="18"/>
                <w:lang w:val="en-IN"/>
              </w:rPr>
              <w:t>($281)</w:t>
            </w:r>
          </w:p>
        </w:tc>
        <w:tc>
          <w:tcPr>
            <w:tcW w:w="1476" w:type="dxa"/>
            <w:tcBorders>
              <w:top w:val="nil"/>
              <w:left w:val="nil"/>
              <w:bottom w:val="single" w:sz="4" w:space="0" w:color="auto"/>
              <w:right w:val="single" w:sz="4" w:space="0" w:color="auto"/>
            </w:tcBorders>
            <w:shd w:val="clear" w:color="000000" w:fill="FFFFFF"/>
            <w:vAlign w:val="center"/>
            <w:hideMark/>
          </w:tcPr>
          <w:p w14:paraId="4A348BDC" w14:textId="77777777" w:rsidR="00C13464" w:rsidRPr="00C13464" w:rsidRDefault="00C13464" w:rsidP="00C13464">
            <w:pPr>
              <w:spacing w:line="240" w:lineRule="auto"/>
              <w:jc w:val="center"/>
              <w:rPr>
                <w:rFonts w:ascii="Segoe UI" w:eastAsia="Times New Roman" w:hAnsi="Segoe UI" w:cs="Segoe UI"/>
                <w:b/>
                <w:bCs/>
                <w:color w:val="0F1115"/>
                <w:sz w:val="18"/>
                <w:szCs w:val="18"/>
                <w:lang w:val="en-IN"/>
              </w:rPr>
            </w:pPr>
            <w:r w:rsidRPr="00C13464">
              <w:rPr>
                <w:rFonts w:ascii="Segoe UI" w:eastAsia="Times New Roman" w:hAnsi="Segoe UI" w:cs="Segoe UI"/>
                <w:b/>
                <w:bCs/>
                <w:color w:val="0F1115"/>
                <w:sz w:val="18"/>
                <w:szCs w:val="18"/>
                <w:lang w:val="en-IN"/>
              </w:rPr>
              <w:t>$280</w:t>
            </w:r>
          </w:p>
        </w:tc>
        <w:tc>
          <w:tcPr>
            <w:tcW w:w="1476" w:type="dxa"/>
            <w:tcBorders>
              <w:top w:val="nil"/>
              <w:left w:val="nil"/>
              <w:bottom w:val="single" w:sz="4" w:space="0" w:color="auto"/>
              <w:right w:val="single" w:sz="4" w:space="0" w:color="auto"/>
            </w:tcBorders>
            <w:shd w:val="clear" w:color="000000" w:fill="FFFFFF"/>
            <w:vAlign w:val="center"/>
            <w:hideMark/>
          </w:tcPr>
          <w:p w14:paraId="5CE644B2" w14:textId="77777777" w:rsidR="00C13464" w:rsidRPr="00C13464" w:rsidRDefault="00C13464" w:rsidP="00C13464">
            <w:pPr>
              <w:spacing w:line="240" w:lineRule="auto"/>
              <w:jc w:val="center"/>
              <w:rPr>
                <w:rFonts w:ascii="Segoe UI" w:eastAsia="Times New Roman" w:hAnsi="Segoe UI" w:cs="Segoe UI"/>
                <w:b/>
                <w:bCs/>
                <w:color w:val="0F1115"/>
                <w:sz w:val="18"/>
                <w:szCs w:val="18"/>
                <w:lang w:val="en-IN"/>
              </w:rPr>
            </w:pPr>
            <w:r w:rsidRPr="00C13464">
              <w:rPr>
                <w:rFonts w:ascii="Segoe UI" w:eastAsia="Times New Roman" w:hAnsi="Segoe UI" w:cs="Segoe UI"/>
                <w:b/>
                <w:bCs/>
                <w:color w:val="0F1115"/>
                <w:sz w:val="18"/>
                <w:szCs w:val="18"/>
                <w:lang w:val="en-IN"/>
              </w:rPr>
              <w:t>($612)</w:t>
            </w:r>
          </w:p>
        </w:tc>
        <w:tc>
          <w:tcPr>
            <w:tcW w:w="2176" w:type="dxa"/>
            <w:tcBorders>
              <w:top w:val="nil"/>
              <w:left w:val="nil"/>
              <w:bottom w:val="single" w:sz="4" w:space="0" w:color="auto"/>
              <w:right w:val="single" w:sz="4" w:space="0" w:color="auto"/>
            </w:tcBorders>
            <w:shd w:val="clear" w:color="000000" w:fill="FFFFFF"/>
            <w:vAlign w:val="center"/>
            <w:hideMark/>
          </w:tcPr>
          <w:p w14:paraId="08E64F56" w14:textId="77777777" w:rsidR="00C13464" w:rsidRPr="00C13464" w:rsidRDefault="00C13464" w:rsidP="00C13464">
            <w:pPr>
              <w:spacing w:line="240" w:lineRule="auto"/>
              <w:jc w:val="center"/>
              <w:rPr>
                <w:rFonts w:ascii="Segoe UI" w:eastAsia="Times New Roman" w:hAnsi="Segoe UI" w:cs="Segoe UI"/>
                <w:b/>
                <w:bCs/>
                <w:color w:val="0F1115"/>
                <w:sz w:val="18"/>
                <w:szCs w:val="18"/>
                <w:lang w:val="en-IN"/>
              </w:rPr>
            </w:pPr>
            <w:r w:rsidRPr="00C13464">
              <w:rPr>
                <w:rFonts w:ascii="Segoe UI" w:eastAsia="Times New Roman" w:hAnsi="Segoe UI" w:cs="Segoe UI"/>
                <w:b/>
                <w:bCs/>
                <w:color w:val="0F1115"/>
                <w:sz w:val="18"/>
                <w:szCs w:val="18"/>
                <w:lang w:val="en-IN"/>
              </w:rPr>
              <w:t>$406</w:t>
            </w:r>
          </w:p>
        </w:tc>
      </w:tr>
      <w:tr w:rsidR="00C13464" w:rsidRPr="00C13464" w14:paraId="32ECF380" w14:textId="77777777" w:rsidTr="00B5415C">
        <w:trPr>
          <w:trHeight w:val="34"/>
        </w:trPr>
        <w:tc>
          <w:tcPr>
            <w:tcW w:w="1938" w:type="dxa"/>
            <w:tcBorders>
              <w:top w:val="nil"/>
              <w:left w:val="single" w:sz="4" w:space="0" w:color="auto"/>
              <w:bottom w:val="single" w:sz="4" w:space="0" w:color="auto"/>
              <w:right w:val="single" w:sz="4" w:space="0" w:color="auto"/>
            </w:tcBorders>
            <w:shd w:val="clear" w:color="000000" w:fill="FFFFFF"/>
            <w:vAlign w:val="center"/>
            <w:hideMark/>
          </w:tcPr>
          <w:p w14:paraId="377FB6C4" w14:textId="77777777" w:rsidR="00C13464" w:rsidRPr="00C13464" w:rsidRDefault="00C13464" w:rsidP="00C13464">
            <w:pPr>
              <w:spacing w:line="240" w:lineRule="auto"/>
              <w:jc w:val="center"/>
              <w:rPr>
                <w:rFonts w:ascii="Segoe UI" w:eastAsia="Times New Roman" w:hAnsi="Segoe UI" w:cs="Segoe UI"/>
                <w:b/>
                <w:bCs/>
                <w:color w:val="0F1115"/>
                <w:sz w:val="20"/>
                <w:szCs w:val="20"/>
                <w:lang w:val="en-IN"/>
              </w:rPr>
            </w:pPr>
            <w:r w:rsidRPr="00C13464">
              <w:rPr>
                <w:rFonts w:ascii="Segoe UI" w:eastAsia="Times New Roman" w:hAnsi="Segoe UI" w:cs="Segoe UI"/>
                <w:b/>
                <w:bCs/>
                <w:color w:val="0F1115"/>
                <w:sz w:val="20"/>
                <w:szCs w:val="20"/>
                <w:lang w:val="en-IN"/>
              </w:rPr>
              <w:t>Liability for guest loyalty program</w:t>
            </w:r>
          </w:p>
        </w:tc>
        <w:tc>
          <w:tcPr>
            <w:tcW w:w="1516" w:type="dxa"/>
            <w:tcBorders>
              <w:top w:val="nil"/>
              <w:left w:val="nil"/>
              <w:bottom w:val="single" w:sz="4" w:space="0" w:color="auto"/>
              <w:right w:val="single" w:sz="4" w:space="0" w:color="auto"/>
            </w:tcBorders>
            <w:shd w:val="clear" w:color="000000" w:fill="FFFFFF"/>
            <w:vAlign w:val="center"/>
            <w:hideMark/>
          </w:tcPr>
          <w:p w14:paraId="3993407D" w14:textId="77777777" w:rsidR="00C13464" w:rsidRPr="00C13464" w:rsidRDefault="00C13464" w:rsidP="00C13464">
            <w:pPr>
              <w:spacing w:line="240" w:lineRule="auto"/>
              <w:jc w:val="center"/>
              <w:rPr>
                <w:rFonts w:ascii="Segoe UI" w:eastAsia="Times New Roman" w:hAnsi="Segoe UI" w:cs="Segoe UI"/>
                <w:b/>
                <w:bCs/>
                <w:color w:val="0F1115"/>
                <w:sz w:val="18"/>
                <w:szCs w:val="18"/>
                <w:lang w:val="en-IN"/>
              </w:rPr>
            </w:pPr>
            <w:r w:rsidRPr="00C13464">
              <w:rPr>
                <w:rFonts w:ascii="Segoe UI" w:eastAsia="Times New Roman" w:hAnsi="Segoe UI" w:cs="Segoe UI"/>
                <w:b/>
                <w:bCs/>
                <w:color w:val="0F1115"/>
                <w:sz w:val="18"/>
                <w:szCs w:val="18"/>
                <w:lang w:val="en-IN"/>
              </w:rPr>
              <w:t>$535</w:t>
            </w:r>
          </w:p>
        </w:tc>
        <w:tc>
          <w:tcPr>
            <w:tcW w:w="1496" w:type="dxa"/>
            <w:tcBorders>
              <w:top w:val="nil"/>
              <w:left w:val="nil"/>
              <w:bottom w:val="single" w:sz="4" w:space="0" w:color="auto"/>
              <w:right w:val="single" w:sz="4" w:space="0" w:color="auto"/>
            </w:tcBorders>
            <w:shd w:val="clear" w:color="000000" w:fill="FFFFFF"/>
            <w:vAlign w:val="center"/>
            <w:hideMark/>
          </w:tcPr>
          <w:p w14:paraId="611DD998" w14:textId="77777777" w:rsidR="00C13464" w:rsidRPr="00C13464" w:rsidRDefault="00C13464" w:rsidP="00C13464">
            <w:pPr>
              <w:spacing w:line="240" w:lineRule="auto"/>
              <w:jc w:val="center"/>
              <w:rPr>
                <w:rFonts w:ascii="Segoe UI" w:eastAsia="Times New Roman" w:hAnsi="Segoe UI" w:cs="Segoe UI"/>
                <w:b/>
                <w:bCs/>
                <w:color w:val="0F1115"/>
                <w:sz w:val="18"/>
                <w:szCs w:val="18"/>
                <w:lang w:val="en-IN"/>
              </w:rPr>
            </w:pPr>
            <w:r w:rsidRPr="00C13464">
              <w:rPr>
                <w:rFonts w:ascii="Segoe UI" w:eastAsia="Times New Roman" w:hAnsi="Segoe UI" w:cs="Segoe UI"/>
                <w:b/>
                <w:bCs/>
                <w:color w:val="0F1115"/>
                <w:sz w:val="18"/>
                <w:szCs w:val="18"/>
                <w:lang w:val="en-IN"/>
              </w:rPr>
              <w:t>($28)</w:t>
            </w:r>
          </w:p>
        </w:tc>
        <w:tc>
          <w:tcPr>
            <w:tcW w:w="1476" w:type="dxa"/>
            <w:tcBorders>
              <w:top w:val="nil"/>
              <w:left w:val="nil"/>
              <w:bottom w:val="single" w:sz="4" w:space="0" w:color="auto"/>
              <w:right w:val="single" w:sz="4" w:space="0" w:color="auto"/>
            </w:tcBorders>
            <w:shd w:val="clear" w:color="000000" w:fill="FFFFFF"/>
            <w:vAlign w:val="center"/>
            <w:hideMark/>
          </w:tcPr>
          <w:p w14:paraId="5131826C" w14:textId="77777777" w:rsidR="00C13464" w:rsidRPr="00C13464" w:rsidRDefault="00C13464" w:rsidP="00C13464">
            <w:pPr>
              <w:spacing w:line="240" w:lineRule="auto"/>
              <w:jc w:val="center"/>
              <w:rPr>
                <w:rFonts w:ascii="Segoe UI" w:eastAsia="Times New Roman" w:hAnsi="Segoe UI" w:cs="Segoe UI"/>
                <w:b/>
                <w:bCs/>
                <w:color w:val="0F1115"/>
                <w:sz w:val="18"/>
                <w:szCs w:val="18"/>
                <w:lang w:val="en-IN"/>
              </w:rPr>
            </w:pPr>
            <w:r w:rsidRPr="00C13464">
              <w:rPr>
                <w:rFonts w:ascii="Segoe UI" w:eastAsia="Times New Roman" w:hAnsi="Segoe UI" w:cs="Segoe UI"/>
                <w:b/>
                <w:bCs/>
                <w:color w:val="0F1115"/>
                <w:sz w:val="18"/>
                <w:szCs w:val="18"/>
                <w:lang w:val="en-IN"/>
              </w:rPr>
              <w:t>($119)</w:t>
            </w:r>
          </w:p>
        </w:tc>
        <w:tc>
          <w:tcPr>
            <w:tcW w:w="1476" w:type="dxa"/>
            <w:tcBorders>
              <w:top w:val="nil"/>
              <w:left w:val="nil"/>
              <w:bottom w:val="single" w:sz="4" w:space="0" w:color="auto"/>
              <w:right w:val="single" w:sz="4" w:space="0" w:color="auto"/>
            </w:tcBorders>
            <w:shd w:val="clear" w:color="000000" w:fill="FFFFFF"/>
            <w:vAlign w:val="center"/>
            <w:hideMark/>
          </w:tcPr>
          <w:p w14:paraId="736539C8" w14:textId="77777777" w:rsidR="00C13464" w:rsidRPr="00C13464" w:rsidRDefault="00C13464" w:rsidP="00C13464">
            <w:pPr>
              <w:spacing w:line="240" w:lineRule="auto"/>
              <w:jc w:val="center"/>
              <w:rPr>
                <w:rFonts w:ascii="Segoe UI" w:eastAsia="Times New Roman" w:hAnsi="Segoe UI" w:cs="Segoe UI"/>
                <w:b/>
                <w:bCs/>
                <w:color w:val="0F1115"/>
                <w:sz w:val="18"/>
                <w:szCs w:val="18"/>
                <w:lang w:val="en-IN"/>
              </w:rPr>
            </w:pPr>
            <w:r w:rsidRPr="00C13464">
              <w:rPr>
                <w:rFonts w:ascii="Segoe UI" w:eastAsia="Times New Roman" w:hAnsi="Segoe UI" w:cs="Segoe UI"/>
                <w:b/>
                <w:bCs/>
                <w:color w:val="0F1115"/>
                <w:sz w:val="18"/>
                <w:szCs w:val="18"/>
                <w:lang w:val="en-IN"/>
              </w:rPr>
              <w:t>$301</w:t>
            </w:r>
          </w:p>
        </w:tc>
        <w:tc>
          <w:tcPr>
            <w:tcW w:w="2176" w:type="dxa"/>
            <w:tcBorders>
              <w:top w:val="nil"/>
              <w:left w:val="nil"/>
              <w:bottom w:val="single" w:sz="4" w:space="0" w:color="auto"/>
              <w:right w:val="single" w:sz="4" w:space="0" w:color="auto"/>
            </w:tcBorders>
            <w:shd w:val="clear" w:color="000000" w:fill="FFFFFF"/>
            <w:vAlign w:val="center"/>
            <w:hideMark/>
          </w:tcPr>
          <w:p w14:paraId="0D66919D" w14:textId="77777777" w:rsidR="00C13464" w:rsidRPr="00C13464" w:rsidRDefault="00C13464" w:rsidP="00C13464">
            <w:pPr>
              <w:spacing w:line="240" w:lineRule="auto"/>
              <w:jc w:val="center"/>
              <w:rPr>
                <w:rFonts w:ascii="Segoe UI" w:eastAsia="Times New Roman" w:hAnsi="Segoe UI" w:cs="Segoe UI"/>
                <w:b/>
                <w:bCs/>
                <w:color w:val="0F1115"/>
                <w:sz w:val="18"/>
                <w:szCs w:val="18"/>
                <w:lang w:val="en-IN"/>
              </w:rPr>
            </w:pPr>
            <w:r w:rsidRPr="00C13464">
              <w:rPr>
                <w:rFonts w:ascii="Segoe UI" w:eastAsia="Times New Roman" w:hAnsi="Segoe UI" w:cs="Segoe UI"/>
                <w:b/>
                <w:bCs/>
                <w:color w:val="0F1115"/>
                <w:sz w:val="18"/>
                <w:szCs w:val="18"/>
                <w:lang w:val="en-IN"/>
              </w:rPr>
              <w:t>$308</w:t>
            </w:r>
          </w:p>
        </w:tc>
      </w:tr>
      <w:tr w:rsidR="00C13464" w:rsidRPr="00C13464" w14:paraId="376315BD" w14:textId="77777777" w:rsidTr="00B5415C">
        <w:trPr>
          <w:trHeight w:val="28"/>
        </w:trPr>
        <w:tc>
          <w:tcPr>
            <w:tcW w:w="1938" w:type="dxa"/>
            <w:tcBorders>
              <w:top w:val="nil"/>
              <w:left w:val="single" w:sz="4" w:space="0" w:color="auto"/>
              <w:bottom w:val="single" w:sz="4" w:space="0" w:color="auto"/>
              <w:right w:val="single" w:sz="4" w:space="0" w:color="auto"/>
            </w:tcBorders>
            <w:shd w:val="clear" w:color="000000" w:fill="FFFFFF"/>
            <w:vAlign w:val="center"/>
            <w:hideMark/>
          </w:tcPr>
          <w:p w14:paraId="47464992" w14:textId="77777777" w:rsidR="00C13464" w:rsidRPr="00C13464" w:rsidRDefault="00C13464" w:rsidP="00C13464">
            <w:pPr>
              <w:spacing w:line="240" w:lineRule="auto"/>
              <w:jc w:val="center"/>
              <w:rPr>
                <w:rFonts w:ascii="Segoe UI" w:eastAsia="Times New Roman" w:hAnsi="Segoe UI" w:cs="Segoe UI"/>
                <w:b/>
                <w:bCs/>
                <w:color w:val="0F1115"/>
                <w:sz w:val="20"/>
                <w:szCs w:val="20"/>
                <w:lang w:val="en-IN"/>
              </w:rPr>
            </w:pPr>
            <w:r w:rsidRPr="00C13464">
              <w:rPr>
                <w:rFonts w:ascii="Segoe UI" w:eastAsia="Times New Roman" w:hAnsi="Segoe UI" w:cs="Segoe UI"/>
                <w:b/>
                <w:bCs/>
                <w:color w:val="0F1115"/>
                <w:sz w:val="20"/>
                <w:szCs w:val="20"/>
                <w:lang w:val="en-IN"/>
              </w:rPr>
              <w:t>Contract acquisition costs</w:t>
            </w:r>
          </w:p>
        </w:tc>
        <w:tc>
          <w:tcPr>
            <w:tcW w:w="1516" w:type="dxa"/>
            <w:tcBorders>
              <w:top w:val="nil"/>
              <w:left w:val="nil"/>
              <w:bottom w:val="single" w:sz="4" w:space="0" w:color="auto"/>
              <w:right w:val="single" w:sz="4" w:space="0" w:color="auto"/>
            </w:tcBorders>
            <w:shd w:val="clear" w:color="000000" w:fill="FFFFFF"/>
            <w:vAlign w:val="center"/>
            <w:hideMark/>
          </w:tcPr>
          <w:p w14:paraId="6E81383C" w14:textId="77777777" w:rsidR="00C13464" w:rsidRPr="00C13464" w:rsidRDefault="00C13464" w:rsidP="00C13464">
            <w:pPr>
              <w:spacing w:line="240" w:lineRule="auto"/>
              <w:jc w:val="center"/>
              <w:rPr>
                <w:rFonts w:ascii="Segoe UI" w:eastAsia="Times New Roman" w:hAnsi="Segoe UI" w:cs="Segoe UI"/>
                <w:b/>
                <w:bCs/>
                <w:color w:val="0F1115"/>
                <w:sz w:val="18"/>
                <w:szCs w:val="18"/>
                <w:lang w:val="en-IN"/>
              </w:rPr>
            </w:pPr>
            <w:r w:rsidRPr="00C13464">
              <w:rPr>
                <w:rFonts w:ascii="Segoe UI" w:eastAsia="Times New Roman" w:hAnsi="Segoe UI" w:cs="Segoe UI"/>
                <w:b/>
                <w:bCs/>
                <w:color w:val="0F1115"/>
                <w:sz w:val="18"/>
                <w:szCs w:val="18"/>
                <w:lang w:val="en-IN"/>
              </w:rPr>
              <w:t>($142)</w:t>
            </w:r>
          </w:p>
        </w:tc>
        <w:tc>
          <w:tcPr>
            <w:tcW w:w="1496" w:type="dxa"/>
            <w:tcBorders>
              <w:top w:val="nil"/>
              <w:left w:val="nil"/>
              <w:bottom w:val="single" w:sz="4" w:space="0" w:color="auto"/>
              <w:right w:val="single" w:sz="4" w:space="0" w:color="auto"/>
            </w:tcBorders>
            <w:shd w:val="clear" w:color="000000" w:fill="FFFFFF"/>
            <w:vAlign w:val="center"/>
            <w:hideMark/>
          </w:tcPr>
          <w:p w14:paraId="6E573999" w14:textId="77777777" w:rsidR="00C13464" w:rsidRPr="00C13464" w:rsidRDefault="00C13464" w:rsidP="00C13464">
            <w:pPr>
              <w:spacing w:line="240" w:lineRule="auto"/>
              <w:jc w:val="center"/>
              <w:rPr>
                <w:rFonts w:ascii="Segoe UI" w:eastAsia="Times New Roman" w:hAnsi="Segoe UI" w:cs="Segoe UI"/>
                <w:b/>
                <w:bCs/>
                <w:color w:val="0F1115"/>
                <w:sz w:val="18"/>
                <w:szCs w:val="18"/>
                <w:lang w:val="en-IN"/>
              </w:rPr>
            </w:pPr>
            <w:r w:rsidRPr="00C13464">
              <w:rPr>
                <w:rFonts w:ascii="Segoe UI" w:eastAsia="Times New Roman" w:hAnsi="Segoe UI" w:cs="Segoe UI"/>
                <w:b/>
                <w:bCs/>
                <w:color w:val="0F1115"/>
                <w:sz w:val="18"/>
                <w:szCs w:val="18"/>
                <w:lang w:val="en-IN"/>
              </w:rPr>
              <w:t>($210)</w:t>
            </w:r>
          </w:p>
        </w:tc>
        <w:tc>
          <w:tcPr>
            <w:tcW w:w="1476" w:type="dxa"/>
            <w:tcBorders>
              <w:top w:val="nil"/>
              <w:left w:val="nil"/>
              <w:bottom w:val="single" w:sz="4" w:space="0" w:color="auto"/>
              <w:right w:val="single" w:sz="4" w:space="0" w:color="auto"/>
            </w:tcBorders>
            <w:shd w:val="clear" w:color="000000" w:fill="FFFFFF"/>
            <w:vAlign w:val="center"/>
            <w:hideMark/>
          </w:tcPr>
          <w:p w14:paraId="2349A0B0" w14:textId="77777777" w:rsidR="00C13464" w:rsidRPr="00C13464" w:rsidRDefault="00C13464" w:rsidP="00C13464">
            <w:pPr>
              <w:spacing w:line="240" w:lineRule="auto"/>
              <w:jc w:val="center"/>
              <w:rPr>
                <w:rFonts w:ascii="Segoe UI" w:eastAsia="Times New Roman" w:hAnsi="Segoe UI" w:cs="Segoe UI"/>
                <w:b/>
                <w:bCs/>
                <w:color w:val="0F1115"/>
                <w:sz w:val="18"/>
                <w:szCs w:val="18"/>
                <w:lang w:val="en-IN"/>
              </w:rPr>
            </w:pPr>
            <w:r w:rsidRPr="00C13464">
              <w:rPr>
                <w:rFonts w:ascii="Segoe UI" w:eastAsia="Times New Roman" w:hAnsi="Segoe UI" w:cs="Segoe UI"/>
                <w:b/>
                <w:bCs/>
                <w:color w:val="0F1115"/>
                <w:sz w:val="18"/>
                <w:szCs w:val="18"/>
                <w:lang w:val="en-IN"/>
              </w:rPr>
              <w:t>($149)</w:t>
            </w:r>
          </w:p>
        </w:tc>
        <w:tc>
          <w:tcPr>
            <w:tcW w:w="1476" w:type="dxa"/>
            <w:tcBorders>
              <w:top w:val="nil"/>
              <w:left w:val="nil"/>
              <w:bottom w:val="single" w:sz="4" w:space="0" w:color="auto"/>
              <w:right w:val="single" w:sz="4" w:space="0" w:color="auto"/>
            </w:tcBorders>
            <w:shd w:val="clear" w:color="000000" w:fill="FFFFFF"/>
            <w:vAlign w:val="center"/>
            <w:hideMark/>
          </w:tcPr>
          <w:p w14:paraId="5AA64E63" w14:textId="77777777" w:rsidR="00C13464" w:rsidRPr="00C13464" w:rsidRDefault="00C13464" w:rsidP="00C13464">
            <w:pPr>
              <w:spacing w:line="240" w:lineRule="auto"/>
              <w:jc w:val="center"/>
              <w:rPr>
                <w:rFonts w:ascii="Segoe UI" w:eastAsia="Times New Roman" w:hAnsi="Segoe UI" w:cs="Segoe UI"/>
                <w:b/>
                <w:bCs/>
                <w:color w:val="0F1115"/>
                <w:sz w:val="18"/>
                <w:szCs w:val="18"/>
                <w:lang w:val="en-IN"/>
              </w:rPr>
            </w:pPr>
            <w:r w:rsidRPr="00C13464">
              <w:rPr>
                <w:rFonts w:ascii="Segoe UI" w:eastAsia="Times New Roman" w:hAnsi="Segoe UI" w:cs="Segoe UI"/>
                <w:b/>
                <w:bCs/>
                <w:color w:val="0F1115"/>
                <w:sz w:val="18"/>
                <w:szCs w:val="18"/>
                <w:lang w:val="en-IN"/>
              </w:rPr>
              <w:t>($221)</w:t>
            </w:r>
          </w:p>
        </w:tc>
        <w:tc>
          <w:tcPr>
            <w:tcW w:w="2176" w:type="dxa"/>
            <w:tcBorders>
              <w:top w:val="nil"/>
              <w:left w:val="nil"/>
              <w:bottom w:val="single" w:sz="4" w:space="0" w:color="auto"/>
              <w:right w:val="single" w:sz="4" w:space="0" w:color="auto"/>
            </w:tcBorders>
            <w:shd w:val="clear" w:color="000000" w:fill="FFFFFF"/>
            <w:vAlign w:val="center"/>
            <w:hideMark/>
          </w:tcPr>
          <w:p w14:paraId="391A0CA0" w14:textId="77777777" w:rsidR="00C13464" w:rsidRPr="00C13464" w:rsidRDefault="00C13464" w:rsidP="00C13464">
            <w:pPr>
              <w:spacing w:line="240" w:lineRule="auto"/>
              <w:jc w:val="center"/>
              <w:rPr>
                <w:rFonts w:ascii="Segoe UI" w:eastAsia="Times New Roman" w:hAnsi="Segoe UI" w:cs="Segoe UI"/>
                <w:b/>
                <w:bCs/>
                <w:color w:val="0F1115"/>
                <w:sz w:val="18"/>
                <w:szCs w:val="18"/>
                <w:lang w:val="en-IN"/>
              </w:rPr>
            </w:pPr>
            <w:r w:rsidRPr="00C13464">
              <w:rPr>
                <w:rFonts w:ascii="Segoe UI" w:eastAsia="Times New Roman" w:hAnsi="Segoe UI" w:cs="Segoe UI"/>
                <w:b/>
                <w:bCs/>
                <w:color w:val="0F1115"/>
                <w:sz w:val="18"/>
                <w:szCs w:val="18"/>
                <w:lang w:val="en-IN"/>
              </w:rPr>
              <w:t>($238)</w:t>
            </w:r>
          </w:p>
        </w:tc>
      </w:tr>
      <w:tr w:rsidR="00C13464" w:rsidRPr="00C13464" w14:paraId="76053A3F" w14:textId="77777777" w:rsidTr="00B5415C">
        <w:trPr>
          <w:trHeight w:val="41"/>
        </w:trPr>
        <w:tc>
          <w:tcPr>
            <w:tcW w:w="1938" w:type="dxa"/>
            <w:tcBorders>
              <w:top w:val="nil"/>
              <w:left w:val="single" w:sz="4" w:space="0" w:color="auto"/>
              <w:bottom w:val="single" w:sz="4" w:space="0" w:color="auto"/>
              <w:right w:val="single" w:sz="4" w:space="0" w:color="auto"/>
            </w:tcBorders>
            <w:shd w:val="clear" w:color="000000" w:fill="FFFFFF"/>
            <w:vAlign w:val="center"/>
            <w:hideMark/>
          </w:tcPr>
          <w:p w14:paraId="6F45D5AA" w14:textId="77777777" w:rsidR="00C13464" w:rsidRPr="00C13464" w:rsidRDefault="00C13464" w:rsidP="00C13464">
            <w:pPr>
              <w:spacing w:line="240" w:lineRule="auto"/>
              <w:jc w:val="center"/>
              <w:rPr>
                <w:rFonts w:ascii="Segoe UI" w:eastAsia="Times New Roman" w:hAnsi="Segoe UI" w:cs="Segoe UI"/>
                <w:b/>
                <w:bCs/>
                <w:color w:val="0F1115"/>
                <w:sz w:val="20"/>
                <w:szCs w:val="20"/>
                <w:lang w:val="en-IN"/>
              </w:rPr>
            </w:pPr>
            <w:r w:rsidRPr="00C13464">
              <w:rPr>
                <w:rFonts w:ascii="Segoe UI" w:eastAsia="Times New Roman" w:hAnsi="Segoe UI" w:cs="Segoe UI"/>
                <w:b/>
                <w:bCs/>
                <w:color w:val="0F1115"/>
                <w:sz w:val="20"/>
                <w:szCs w:val="20"/>
                <w:lang w:val="en-IN"/>
              </w:rPr>
              <w:t>Restructuring, merger-related charges, and other</w:t>
            </w:r>
          </w:p>
        </w:tc>
        <w:tc>
          <w:tcPr>
            <w:tcW w:w="1516" w:type="dxa"/>
            <w:tcBorders>
              <w:top w:val="nil"/>
              <w:left w:val="nil"/>
              <w:bottom w:val="single" w:sz="4" w:space="0" w:color="auto"/>
              <w:right w:val="single" w:sz="4" w:space="0" w:color="auto"/>
            </w:tcBorders>
            <w:shd w:val="clear" w:color="000000" w:fill="FFFFFF"/>
            <w:vAlign w:val="center"/>
            <w:hideMark/>
          </w:tcPr>
          <w:p w14:paraId="6522CB13" w14:textId="77777777" w:rsidR="00C13464" w:rsidRPr="00C13464" w:rsidRDefault="00C13464" w:rsidP="00C13464">
            <w:pPr>
              <w:spacing w:line="240" w:lineRule="auto"/>
              <w:jc w:val="center"/>
              <w:rPr>
                <w:rFonts w:ascii="Segoe UI" w:eastAsia="Times New Roman" w:hAnsi="Segoe UI" w:cs="Segoe UI"/>
                <w:b/>
                <w:bCs/>
                <w:color w:val="0F1115"/>
                <w:sz w:val="18"/>
                <w:szCs w:val="18"/>
                <w:lang w:val="en-IN"/>
              </w:rPr>
            </w:pPr>
            <w:r w:rsidRPr="00C13464">
              <w:rPr>
                <w:rFonts w:ascii="Segoe UI" w:eastAsia="Times New Roman" w:hAnsi="Segoe UI" w:cs="Segoe UI"/>
                <w:b/>
                <w:bCs/>
                <w:color w:val="0F1115"/>
                <w:sz w:val="18"/>
                <w:szCs w:val="18"/>
                <w:lang w:val="en-IN"/>
              </w:rPr>
              <w:t>$200</w:t>
            </w:r>
          </w:p>
        </w:tc>
        <w:tc>
          <w:tcPr>
            <w:tcW w:w="1496" w:type="dxa"/>
            <w:tcBorders>
              <w:top w:val="nil"/>
              <w:left w:val="nil"/>
              <w:bottom w:val="single" w:sz="4" w:space="0" w:color="auto"/>
              <w:right w:val="single" w:sz="4" w:space="0" w:color="auto"/>
            </w:tcBorders>
            <w:shd w:val="clear" w:color="000000" w:fill="FFFFFF"/>
            <w:vAlign w:val="center"/>
            <w:hideMark/>
          </w:tcPr>
          <w:p w14:paraId="02D57C89" w14:textId="77777777" w:rsidR="00C13464" w:rsidRPr="00C13464" w:rsidRDefault="00C13464" w:rsidP="00C13464">
            <w:pPr>
              <w:spacing w:line="240" w:lineRule="auto"/>
              <w:jc w:val="center"/>
              <w:rPr>
                <w:rFonts w:ascii="Segoe UI" w:eastAsia="Times New Roman" w:hAnsi="Segoe UI" w:cs="Segoe UI"/>
                <w:b/>
                <w:bCs/>
                <w:color w:val="0F1115"/>
                <w:sz w:val="18"/>
                <w:szCs w:val="18"/>
                <w:lang w:val="en-IN"/>
              </w:rPr>
            </w:pPr>
            <w:r w:rsidRPr="00C13464">
              <w:rPr>
                <w:rFonts w:ascii="Segoe UI" w:eastAsia="Times New Roman" w:hAnsi="Segoe UI" w:cs="Segoe UI"/>
                <w:b/>
                <w:bCs/>
                <w:color w:val="0F1115"/>
                <w:sz w:val="18"/>
                <w:szCs w:val="18"/>
                <w:lang w:val="en-IN"/>
              </w:rPr>
              <w:t>($10)</w:t>
            </w:r>
          </w:p>
        </w:tc>
        <w:tc>
          <w:tcPr>
            <w:tcW w:w="1476" w:type="dxa"/>
            <w:tcBorders>
              <w:top w:val="nil"/>
              <w:left w:val="nil"/>
              <w:bottom w:val="single" w:sz="4" w:space="0" w:color="auto"/>
              <w:right w:val="single" w:sz="4" w:space="0" w:color="auto"/>
            </w:tcBorders>
            <w:shd w:val="clear" w:color="000000" w:fill="FFFFFF"/>
            <w:vAlign w:val="center"/>
            <w:hideMark/>
          </w:tcPr>
          <w:p w14:paraId="53174512" w14:textId="77777777" w:rsidR="00C13464" w:rsidRPr="00C13464" w:rsidRDefault="00C13464" w:rsidP="00C13464">
            <w:pPr>
              <w:spacing w:line="240" w:lineRule="auto"/>
              <w:jc w:val="center"/>
              <w:rPr>
                <w:rFonts w:ascii="Segoe UI" w:eastAsia="Times New Roman" w:hAnsi="Segoe UI" w:cs="Segoe UI"/>
                <w:b/>
                <w:bCs/>
                <w:color w:val="0F1115"/>
                <w:sz w:val="18"/>
                <w:szCs w:val="18"/>
                <w:lang w:val="en-IN"/>
              </w:rPr>
            </w:pPr>
            <w:r w:rsidRPr="00C13464">
              <w:rPr>
                <w:rFonts w:ascii="Segoe UI" w:eastAsia="Times New Roman" w:hAnsi="Segoe UI" w:cs="Segoe UI"/>
                <w:b/>
                <w:bCs/>
                <w:color w:val="0F1115"/>
                <w:sz w:val="18"/>
                <w:szCs w:val="18"/>
                <w:lang w:val="en-IN"/>
              </w:rPr>
              <w:t>($8)</w:t>
            </w:r>
          </w:p>
        </w:tc>
        <w:tc>
          <w:tcPr>
            <w:tcW w:w="1476" w:type="dxa"/>
            <w:tcBorders>
              <w:top w:val="nil"/>
              <w:left w:val="nil"/>
              <w:bottom w:val="single" w:sz="4" w:space="0" w:color="auto"/>
              <w:right w:val="single" w:sz="4" w:space="0" w:color="auto"/>
            </w:tcBorders>
            <w:shd w:val="clear" w:color="000000" w:fill="FFFFFF"/>
            <w:vAlign w:val="center"/>
            <w:hideMark/>
          </w:tcPr>
          <w:p w14:paraId="3EC1B150" w14:textId="77777777" w:rsidR="00C13464" w:rsidRPr="00C13464" w:rsidRDefault="00C13464" w:rsidP="00C13464">
            <w:pPr>
              <w:spacing w:line="240" w:lineRule="auto"/>
              <w:jc w:val="center"/>
              <w:rPr>
                <w:rFonts w:ascii="Segoe UI" w:eastAsia="Times New Roman" w:hAnsi="Segoe UI" w:cs="Segoe UI"/>
                <w:b/>
                <w:bCs/>
                <w:color w:val="0F1115"/>
                <w:sz w:val="18"/>
                <w:szCs w:val="18"/>
                <w:lang w:val="en-IN"/>
              </w:rPr>
            </w:pPr>
            <w:r w:rsidRPr="00C13464">
              <w:rPr>
                <w:rFonts w:ascii="Segoe UI" w:eastAsia="Times New Roman" w:hAnsi="Segoe UI" w:cs="Segoe UI"/>
                <w:b/>
                <w:bCs/>
                <w:color w:val="0F1115"/>
                <w:sz w:val="18"/>
                <w:szCs w:val="18"/>
                <w:lang w:val="en-IN"/>
              </w:rPr>
              <w:t>$47</w:t>
            </w:r>
          </w:p>
        </w:tc>
        <w:tc>
          <w:tcPr>
            <w:tcW w:w="2176" w:type="dxa"/>
            <w:tcBorders>
              <w:top w:val="nil"/>
              <w:left w:val="nil"/>
              <w:bottom w:val="single" w:sz="4" w:space="0" w:color="auto"/>
              <w:right w:val="single" w:sz="4" w:space="0" w:color="auto"/>
            </w:tcBorders>
            <w:shd w:val="clear" w:color="000000" w:fill="FFFFFF"/>
            <w:vAlign w:val="center"/>
            <w:hideMark/>
          </w:tcPr>
          <w:p w14:paraId="27BC1884" w14:textId="77777777" w:rsidR="00C13464" w:rsidRPr="00C13464" w:rsidRDefault="00C13464" w:rsidP="00C13464">
            <w:pPr>
              <w:spacing w:line="240" w:lineRule="auto"/>
              <w:jc w:val="center"/>
              <w:rPr>
                <w:rFonts w:ascii="Segoe UI" w:eastAsia="Times New Roman" w:hAnsi="Segoe UI" w:cs="Segoe UI"/>
                <w:b/>
                <w:bCs/>
                <w:color w:val="0F1115"/>
                <w:sz w:val="18"/>
                <w:szCs w:val="18"/>
                <w:lang w:val="en-IN"/>
              </w:rPr>
            </w:pPr>
            <w:r w:rsidRPr="00C13464">
              <w:rPr>
                <w:rFonts w:ascii="Segoe UI" w:eastAsia="Times New Roman" w:hAnsi="Segoe UI" w:cs="Segoe UI"/>
                <w:b/>
                <w:bCs/>
                <w:color w:val="0F1115"/>
                <w:sz w:val="18"/>
                <w:szCs w:val="18"/>
                <w:lang w:val="en-IN"/>
              </w:rPr>
              <w:t>($3)</w:t>
            </w:r>
          </w:p>
        </w:tc>
      </w:tr>
      <w:tr w:rsidR="00C13464" w:rsidRPr="00C13464" w14:paraId="5D7B7C3A" w14:textId="77777777" w:rsidTr="00B5415C">
        <w:trPr>
          <w:trHeight w:val="28"/>
        </w:trPr>
        <w:tc>
          <w:tcPr>
            <w:tcW w:w="1938" w:type="dxa"/>
            <w:tcBorders>
              <w:top w:val="nil"/>
              <w:left w:val="single" w:sz="4" w:space="0" w:color="auto"/>
              <w:bottom w:val="single" w:sz="4" w:space="0" w:color="auto"/>
              <w:right w:val="single" w:sz="4" w:space="0" w:color="auto"/>
            </w:tcBorders>
            <w:shd w:val="clear" w:color="000000" w:fill="FFFFFF"/>
            <w:vAlign w:val="center"/>
            <w:hideMark/>
          </w:tcPr>
          <w:p w14:paraId="419868DD" w14:textId="77777777" w:rsidR="00C13464" w:rsidRPr="00C13464" w:rsidRDefault="00C13464" w:rsidP="00C13464">
            <w:pPr>
              <w:spacing w:line="240" w:lineRule="auto"/>
              <w:jc w:val="center"/>
              <w:rPr>
                <w:rFonts w:ascii="Segoe UI" w:eastAsia="Times New Roman" w:hAnsi="Segoe UI" w:cs="Segoe UI"/>
                <w:b/>
                <w:bCs/>
                <w:color w:val="0F1115"/>
                <w:sz w:val="20"/>
                <w:szCs w:val="20"/>
                <w:lang w:val="en-IN"/>
              </w:rPr>
            </w:pPr>
            <w:r w:rsidRPr="00C13464">
              <w:rPr>
                <w:rFonts w:ascii="Segoe UI" w:eastAsia="Times New Roman" w:hAnsi="Segoe UI" w:cs="Segoe UI"/>
                <w:b/>
                <w:bCs/>
                <w:color w:val="0F1115"/>
                <w:sz w:val="20"/>
                <w:szCs w:val="20"/>
                <w:lang w:val="en-IN"/>
              </w:rPr>
              <w:t>Working capital changes</w:t>
            </w:r>
          </w:p>
        </w:tc>
        <w:tc>
          <w:tcPr>
            <w:tcW w:w="1516" w:type="dxa"/>
            <w:tcBorders>
              <w:top w:val="nil"/>
              <w:left w:val="nil"/>
              <w:bottom w:val="single" w:sz="4" w:space="0" w:color="auto"/>
              <w:right w:val="single" w:sz="4" w:space="0" w:color="auto"/>
            </w:tcBorders>
            <w:shd w:val="clear" w:color="000000" w:fill="FFFFFF"/>
            <w:vAlign w:val="center"/>
            <w:hideMark/>
          </w:tcPr>
          <w:p w14:paraId="0EFBC85F" w14:textId="77777777" w:rsidR="00C13464" w:rsidRPr="00C13464" w:rsidRDefault="00C13464" w:rsidP="00C13464">
            <w:pPr>
              <w:spacing w:line="240" w:lineRule="auto"/>
              <w:jc w:val="center"/>
              <w:rPr>
                <w:rFonts w:ascii="Segoe UI" w:eastAsia="Times New Roman" w:hAnsi="Segoe UI" w:cs="Segoe UI"/>
                <w:b/>
                <w:bCs/>
                <w:color w:val="0F1115"/>
                <w:sz w:val="18"/>
                <w:szCs w:val="18"/>
                <w:lang w:val="en-IN"/>
              </w:rPr>
            </w:pPr>
            <w:r w:rsidRPr="00C13464">
              <w:rPr>
                <w:rFonts w:ascii="Segoe UI" w:eastAsia="Times New Roman" w:hAnsi="Segoe UI" w:cs="Segoe UI"/>
                <w:b/>
                <w:bCs/>
                <w:color w:val="0F1115"/>
                <w:sz w:val="18"/>
                <w:szCs w:val="18"/>
                <w:lang w:val="en-IN"/>
              </w:rPr>
              <w:t>($28)</w:t>
            </w:r>
          </w:p>
        </w:tc>
        <w:tc>
          <w:tcPr>
            <w:tcW w:w="1496" w:type="dxa"/>
            <w:tcBorders>
              <w:top w:val="nil"/>
              <w:left w:val="nil"/>
              <w:bottom w:val="single" w:sz="4" w:space="0" w:color="auto"/>
              <w:right w:val="single" w:sz="4" w:space="0" w:color="auto"/>
            </w:tcBorders>
            <w:shd w:val="clear" w:color="000000" w:fill="FFFFFF"/>
            <w:vAlign w:val="center"/>
            <w:hideMark/>
          </w:tcPr>
          <w:p w14:paraId="6C428F12" w14:textId="77777777" w:rsidR="00C13464" w:rsidRPr="00C13464" w:rsidRDefault="00C13464" w:rsidP="00C13464">
            <w:pPr>
              <w:spacing w:line="240" w:lineRule="auto"/>
              <w:jc w:val="center"/>
              <w:rPr>
                <w:rFonts w:ascii="Segoe UI" w:eastAsia="Times New Roman" w:hAnsi="Segoe UI" w:cs="Segoe UI"/>
                <w:b/>
                <w:bCs/>
                <w:color w:val="0F1115"/>
                <w:sz w:val="18"/>
                <w:szCs w:val="18"/>
                <w:lang w:val="en-IN"/>
              </w:rPr>
            </w:pPr>
            <w:r w:rsidRPr="00C13464">
              <w:rPr>
                <w:rFonts w:ascii="Segoe UI" w:eastAsia="Times New Roman" w:hAnsi="Segoe UI" w:cs="Segoe UI"/>
                <w:b/>
                <w:bCs/>
                <w:color w:val="0F1115"/>
                <w:sz w:val="18"/>
                <w:szCs w:val="18"/>
                <w:lang w:val="en-IN"/>
              </w:rPr>
              <w:t>$110</w:t>
            </w:r>
          </w:p>
        </w:tc>
        <w:tc>
          <w:tcPr>
            <w:tcW w:w="1476" w:type="dxa"/>
            <w:tcBorders>
              <w:top w:val="nil"/>
              <w:left w:val="nil"/>
              <w:bottom w:val="single" w:sz="4" w:space="0" w:color="auto"/>
              <w:right w:val="single" w:sz="4" w:space="0" w:color="auto"/>
            </w:tcBorders>
            <w:shd w:val="clear" w:color="000000" w:fill="FFFFFF"/>
            <w:vAlign w:val="center"/>
            <w:hideMark/>
          </w:tcPr>
          <w:p w14:paraId="507785F9" w14:textId="77777777" w:rsidR="00C13464" w:rsidRPr="00C13464" w:rsidRDefault="00C13464" w:rsidP="00C13464">
            <w:pPr>
              <w:spacing w:line="240" w:lineRule="auto"/>
              <w:jc w:val="center"/>
              <w:rPr>
                <w:rFonts w:ascii="Segoe UI" w:eastAsia="Times New Roman" w:hAnsi="Segoe UI" w:cs="Segoe UI"/>
                <w:b/>
                <w:bCs/>
                <w:color w:val="0F1115"/>
                <w:sz w:val="18"/>
                <w:szCs w:val="18"/>
                <w:lang w:val="en-IN"/>
              </w:rPr>
            </w:pPr>
            <w:r w:rsidRPr="00C13464">
              <w:rPr>
                <w:rFonts w:ascii="Segoe UI" w:eastAsia="Times New Roman" w:hAnsi="Segoe UI" w:cs="Segoe UI"/>
                <w:b/>
                <w:bCs/>
                <w:color w:val="0F1115"/>
                <w:sz w:val="18"/>
                <w:szCs w:val="18"/>
                <w:lang w:val="en-IN"/>
              </w:rPr>
              <w:t>($542)</w:t>
            </w:r>
          </w:p>
        </w:tc>
        <w:tc>
          <w:tcPr>
            <w:tcW w:w="1476" w:type="dxa"/>
            <w:tcBorders>
              <w:top w:val="nil"/>
              <w:left w:val="nil"/>
              <w:bottom w:val="single" w:sz="4" w:space="0" w:color="auto"/>
              <w:right w:val="single" w:sz="4" w:space="0" w:color="auto"/>
            </w:tcBorders>
            <w:shd w:val="clear" w:color="000000" w:fill="FFFFFF"/>
            <w:vAlign w:val="center"/>
            <w:hideMark/>
          </w:tcPr>
          <w:p w14:paraId="145B729B" w14:textId="77777777" w:rsidR="00C13464" w:rsidRPr="00C13464" w:rsidRDefault="00C13464" w:rsidP="00C13464">
            <w:pPr>
              <w:spacing w:line="240" w:lineRule="auto"/>
              <w:jc w:val="center"/>
              <w:rPr>
                <w:rFonts w:ascii="Segoe UI" w:eastAsia="Times New Roman" w:hAnsi="Segoe UI" w:cs="Segoe UI"/>
                <w:b/>
                <w:bCs/>
                <w:color w:val="0F1115"/>
                <w:sz w:val="18"/>
                <w:szCs w:val="18"/>
                <w:lang w:val="en-IN"/>
              </w:rPr>
            </w:pPr>
            <w:r w:rsidRPr="00C13464">
              <w:rPr>
                <w:rFonts w:ascii="Segoe UI" w:eastAsia="Times New Roman" w:hAnsi="Segoe UI" w:cs="Segoe UI"/>
                <w:b/>
                <w:bCs/>
                <w:color w:val="0F1115"/>
                <w:sz w:val="18"/>
                <w:szCs w:val="18"/>
                <w:lang w:val="en-IN"/>
              </w:rPr>
              <w:t>$69</w:t>
            </w:r>
          </w:p>
        </w:tc>
        <w:tc>
          <w:tcPr>
            <w:tcW w:w="2176" w:type="dxa"/>
            <w:tcBorders>
              <w:top w:val="nil"/>
              <w:left w:val="nil"/>
              <w:bottom w:val="single" w:sz="4" w:space="0" w:color="auto"/>
              <w:right w:val="single" w:sz="4" w:space="0" w:color="auto"/>
            </w:tcBorders>
            <w:shd w:val="clear" w:color="000000" w:fill="FFFFFF"/>
            <w:vAlign w:val="center"/>
            <w:hideMark/>
          </w:tcPr>
          <w:p w14:paraId="13487349" w14:textId="77777777" w:rsidR="00C13464" w:rsidRPr="00C13464" w:rsidRDefault="00C13464" w:rsidP="00C13464">
            <w:pPr>
              <w:spacing w:line="240" w:lineRule="auto"/>
              <w:jc w:val="center"/>
              <w:rPr>
                <w:rFonts w:ascii="Segoe UI" w:eastAsia="Times New Roman" w:hAnsi="Segoe UI" w:cs="Segoe UI"/>
                <w:b/>
                <w:bCs/>
                <w:color w:val="0F1115"/>
                <w:sz w:val="18"/>
                <w:szCs w:val="18"/>
                <w:lang w:val="en-IN"/>
              </w:rPr>
            </w:pPr>
            <w:r w:rsidRPr="00C13464">
              <w:rPr>
                <w:rFonts w:ascii="Segoe UI" w:eastAsia="Times New Roman" w:hAnsi="Segoe UI" w:cs="Segoe UI"/>
                <w:b/>
                <w:bCs/>
                <w:color w:val="0F1115"/>
                <w:sz w:val="18"/>
                <w:szCs w:val="18"/>
                <w:lang w:val="en-IN"/>
              </w:rPr>
              <w:t>($159)</w:t>
            </w:r>
          </w:p>
        </w:tc>
      </w:tr>
      <w:tr w:rsidR="00C13464" w:rsidRPr="00C13464" w14:paraId="61AA01A3" w14:textId="77777777" w:rsidTr="00B5415C">
        <w:trPr>
          <w:trHeight w:val="22"/>
        </w:trPr>
        <w:tc>
          <w:tcPr>
            <w:tcW w:w="1938" w:type="dxa"/>
            <w:tcBorders>
              <w:top w:val="nil"/>
              <w:left w:val="single" w:sz="4" w:space="0" w:color="auto"/>
              <w:bottom w:val="single" w:sz="4" w:space="0" w:color="auto"/>
              <w:right w:val="single" w:sz="4" w:space="0" w:color="auto"/>
            </w:tcBorders>
            <w:shd w:val="clear" w:color="000000" w:fill="FFFFFF"/>
            <w:vAlign w:val="center"/>
            <w:hideMark/>
          </w:tcPr>
          <w:p w14:paraId="6559AC90" w14:textId="77777777" w:rsidR="00C13464" w:rsidRPr="00C13464" w:rsidRDefault="00C13464" w:rsidP="00C13464">
            <w:pPr>
              <w:spacing w:line="240" w:lineRule="auto"/>
              <w:jc w:val="center"/>
              <w:rPr>
                <w:rFonts w:ascii="Segoe UI" w:eastAsia="Times New Roman" w:hAnsi="Segoe UI" w:cs="Segoe UI"/>
                <w:b/>
                <w:bCs/>
                <w:color w:val="0F1115"/>
                <w:sz w:val="20"/>
                <w:szCs w:val="20"/>
                <w:lang w:val="en-IN"/>
              </w:rPr>
            </w:pPr>
            <w:r w:rsidRPr="00C13464">
              <w:rPr>
                <w:rFonts w:ascii="Segoe UI" w:eastAsia="Times New Roman" w:hAnsi="Segoe UI" w:cs="Segoe UI"/>
                <w:b/>
                <w:bCs/>
                <w:color w:val="0F1115"/>
                <w:sz w:val="20"/>
                <w:szCs w:val="20"/>
                <w:lang w:val="en-IN"/>
              </w:rPr>
              <w:t>Loss on extinguishment of debt</w:t>
            </w:r>
          </w:p>
        </w:tc>
        <w:tc>
          <w:tcPr>
            <w:tcW w:w="1516" w:type="dxa"/>
            <w:tcBorders>
              <w:top w:val="nil"/>
              <w:left w:val="nil"/>
              <w:bottom w:val="single" w:sz="4" w:space="0" w:color="auto"/>
              <w:right w:val="single" w:sz="4" w:space="0" w:color="auto"/>
            </w:tcBorders>
            <w:shd w:val="clear" w:color="000000" w:fill="FFFFFF"/>
            <w:vAlign w:val="center"/>
            <w:hideMark/>
          </w:tcPr>
          <w:p w14:paraId="3C3DF4F1" w14:textId="77777777" w:rsidR="00C13464" w:rsidRPr="00C13464" w:rsidRDefault="00C13464" w:rsidP="00C13464">
            <w:pPr>
              <w:spacing w:line="240" w:lineRule="auto"/>
              <w:jc w:val="center"/>
              <w:rPr>
                <w:rFonts w:ascii="Segoe UI" w:eastAsia="Times New Roman" w:hAnsi="Segoe UI" w:cs="Segoe UI"/>
                <w:b/>
                <w:bCs/>
                <w:color w:val="0F1115"/>
                <w:sz w:val="18"/>
                <w:szCs w:val="18"/>
                <w:lang w:val="en-IN"/>
              </w:rPr>
            </w:pPr>
            <w:r w:rsidRPr="00C13464">
              <w:rPr>
                <w:rFonts w:ascii="Segoe UI" w:eastAsia="Times New Roman" w:hAnsi="Segoe UI" w:cs="Segoe UI"/>
                <w:b/>
                <w:bCs/>
                <w:color w:val="0F1115"/>
                <w:sz w:val="18"/>
                <w:szCs w:val="18"/>
                <w:lang w:val="en-IN"/>
              </w:rPr>
              <w:t>—</w:t>
            </w:r>
          </w:p>
        </w:tc>
        <w:tc>
          <w:tcPr>
            <w:tcW w:w="1496" w:type="dxa"/>
            <w:tcBorders>
              <w:top w:val="nil"/>
              <w:left w:val="nil"/>
              <w:bottom w:val="single" w:sz="4" w:space="0" w:color="auto"/>
              <w:right w:val="single" w:sz="4" w:space="0" w:color="auto"/>
            </w:tcBorders>
            <w:shd w:val="clear" w:color="000000" w:fill="FFFFFF"/>
            <w:vAlign w:val="center"/>
            <w:hideMark/>
          </w:tcPr>
          <w:p w14:paraId="2FEA9938" w14:textId="77777777" w:rsidR="00C13464" w:rsidRPr="00C13464" w:rsidRDefault="00C13464" w:rsidP="00C13464">
            <w:pPr>
              <w:spacing w:line="240" w:lineRule="auto"/>
              <w:jc w:val="center"/>
              <w:rPr>
                <w:rFonts w:ascii="Segoe UI" w:eastAsia="Times New Roman" w:hAnsi="Segoe UI" w:cs="Segoe UI"/>
                <w:b/>
                <w:bCs/>
                <w:color w:val="0F1115"/>
                <w:sz w:val="18"/>
                <w:szCs w:val="18"/>
                <w:lang w:val="en-IN"/>
              </w:rPr>
            </w:pPr>
            <w:r w:rsidRPr="00C13464">
              <w:rPr>
                <w:rFonts w:ascii="Segoe UI" w:eastAsia="Times New Roman" w:hAnsi="Segoe UI" w:cs="Segoe UI"/>
                <w:b/>
                <w:bCs/>
                <w:color w:val="0F1115"/>
                <w:sz w:val="18"/>
                <w:szCs w:val="18"/>
                <w:lang w:val="en-IN"/>
              </w:rPr>
              <w:t>$164</w:t>
            </w:r>
          </w:p>
        </w:tc>
        <w:tc>
          <w:tcPr>
            <w:tcW w:w="1476" w:type="dxa"/>
            <w:tcBorders>
              <w:top w:val="nil"/>
              <w:left w:val="nil"/>
              <w:bottom w:val="single" w:sz="4" w:space="0" w:color="auto"/>
              <w:right w:val="single" w:sz="4" w:space="0" w:color="auto"/>
            </w:tcBorders>
            <w:shd w:val="clear" w:color="000000" w:fill="FFFFFF"/>
            <w:vAlign w:val="center"/>
            <w:hideMark/>
          </w:tcPr>
          <w:p w14:paraId="5604C0C0" w14:textId="77777777" w:rsidR="00C13464" w:rsidRPr="00C13464" w:rsidRDefault="00C13464" w:rsidP="00C13464">
            <w:pPr>
              <w:spacing w:line="240" w:lineRule="auto"/>
              <w:jc w:val="center"/>
              <w:rPr>
                <w:rFonts w:ascii="Segoe UI" w:eastAsia="Times New Roman" w:hAnsi="Segoe UI" w:cs="Segoe UI"/>
                <w:b/>
                <w:bCs/>
                <w:color w:val="0F1115"/>
                <w:sz w:val="18"/>
                <w:szCs w:val="18"/>
                <w:lang w:val="en-IN"/>
              </w:rPr>
            </w:pPr>
            <w:r w:rsidRPr="00C13464">
              <w:rPr>
                <w:rFonts w:ascii="Segoe UI" w:eastAsia="Times New Roman" w:hAnsi="Segoe UI" w:cs="Segoe UI"/>
                <w:b/>
                <w:bCs/>
                <w:color w:val="0F1115"/>
                <w:sz w:val="18"/>
                <w:szCs w:val="18"/>
                <w:lang w:val="en-IN"/>
              </w:rPr>
              <w:t>—</w:t>
            </w:r>
          </w:p>
        </w:tc>
        <w:tc>
          <w:tcPr>
            <w:tcW w:w="1476" w:type="dxa"/>
            <w:tcBorders>
              <w:top w:val="nil"/>
              <w:left w:val="nil"/>
              <w:bottom w:val="single" w:sz="4" w:space="0" w:color="auto"/>
              <w:right w:val="single" w:sz="4" w:space="0" w:color="auto"/>
            </w:tcBorders>
            <w:shd w:val="clear" w:color="000000" w:fill="FFFFFF"/>
            <w:vAlign w:val="center"/>
            <w:hideMark/>
          </w:tcPr>
          <w:p w14:paraId="0F636390" w14:textId="77777777" w:rsidR="00C13464" w:rsidRPr="00C13464" w:rsidRDefault="00C13464" w:rsidP="00C13464">
            <w:pPr>
              <w:spacing w:line="240" w:lineRule="auto"/>
              <w:jc w:val="center"/>
              <w:rPr>
                <w:rFonts w:ascii="Segoe UI" w:eastAsia="Times New Roman" w:hAnsi="Segoe UI" w:cs="Segoe UI"/>
                <w:b/>
                <w:bCs/>
                <w:color w:val="0F1115"/>
                <w:sz w:val="18"/>
                <w:szCs w:val="18"/>
                <w:lang w:val="en-IN"/>
              </w:rPr>
            </w:pPr>
            <w:r w:rsidRPr="00C13464">
              <w:rPr>
                <w:rFonts w:ascii="Segoe UI" w:eastAsia="Times New Roman" w:hAnsi="Segoe UI" w:cs="Segoe UI"/>
                <w:b/>
                <w:bCs/>
                <w:color w:val="0F1115"/>
                <w:sz w:val="18"/>
                <w:szCs w:val="18"/>
                <w:lang w:val="en-IN"/>
              </w:rPr>
              <w:t>—</w:t>
            </w:r>
          </w:p>
        </w:tc>
        <w:tc>
          <w:tcPr>
            <w:tcW w:w="2176" w:type="dxa"/>
            <w:tcBorders>
              <w:top w:val="nil"/>
              <w:left w:val="nil"/>
              <w:bottom w:val="single" w:sz="4" w:space="0" w:color="auto"/>
              <w:right w:val="single" w:sz="4" w:space="0" w:color="auto"/>
            </w:tcBorders>
            <w:shd w:val="clear" w:color="000000" w:fill="FFFFFF"/>
            <w:vAlign w:val="center"/>
            <w:hideMark/>
          </w:tcPr>
          <w:p w14:paraId="72EF4EAC" w14:textId="77777777" w:rsidR="00C13464" w:rsidRPr="00C13464" w:rsidRDefault="00C13464" w:rsidP="00C13464">
            <w:pPr>
              <w:spacing w:line="240" w:lineRule="auto"/>
              <w:jc w:val="center"/>
              <w:rPr>
                <w:rFonts w:ascii="Segoe UI" w:eastAsia="Times New Roman" w:hAnsi="Segoe UI" w:cs="Segoe UI"/>
                <w:b/>
                <w:bCs/>
                <w:color w:val="0F1115"/>
                <w:sz w:val="18"/>
                <w:szCs w:val="18"/>
                <w:lang w:val="en-IN"/>
              </w:rPr>
            </w:pPr>
            <w:r w:rsidRPr="00C13464">
              <w:rPr>
                <w:rFonts w:ascii="Segoe UI" w:eastAsia="Times New Roman" w:hAnsi="Segoe UI" w:cs="Segoe UI"/>
                <w:b/>
                <w:bCs/>
                <w:color w:val="0F1115"/>
                <w:sz w:val="18"/>
                <w:szCs w:val="18"/>
                <w:lang w:val="en-IN"/>
              </w:rPr>
              <w:t>$15</w:t>
            </w:r>
          </w:p>
        </w:tc>
      </w:tr>
      <w:tr w:rsidR="00C13464" w:rsidRPr="00C13464" w14:paraId="0419CF1E" w14:textId="77777777" w:rsidTr="00B5415C">
        <w:trPr>
          <w:trHeight w:val="41"/>
        </w:trPr>
        <w:tc>
          <w:tcPr>
            <w:tcW w:w="1938" w:type="dxa"/>
            <w:tcBorders>
              <w:top w:val="nil"/>
              <w:left w:val="single" w:sz="4" w:space="0" w:color="auto"/>
              <w:bottom w:val="single" w:sz="4" w:space="0" w:color="auto"/>
              <w:right w:val="single" w:sz="4" w:space="0" w:color="auto"/>
            </w:tcBorders>
            <w:shd w:val="clear" w:color="000000" w:fill="FFFFFF"/>
            <w:vAlign w:val="center"/>
            <w:hideMark/>
          </w:tcPr>
          <w:p w14:paraId="520DAC72" w14:textId="77777777" w:rsidR="00C13464" w:rsidRPr="00C13464" w:rsidRDefault="00C13464" w:rsidP="00C13464">
            <w:pPr>
              <w:spacing w:line="240" w:lineRule="auto"/>
              <w:jc w:val="center"/>
              <w:rPr>
                <w:rFonts w:ascii="Segoe UI" w:eastAsia="Times New Roman" w:hAnsi="Segoe UI" w:cs="Segoe UI"/>
                <w:b/>
                <w:bCs/>
                <w:color w:val="0F1115"/>
                <w:sz w:val="20"/>
                <w:szCs w:val="20"/>
                <w:lang w:val="en-IN"/>
              </w:rPr>
            </w:pPr>
            <w:r w:rsidRPr="00C13464">
              <w:rPr>
                <w:rFonts w:ascii="Segoe UI" w:eastAsia="Times New Roman" w:hAnsi="Segoe UI" w:cs="Segoe UI"/>
                <w:b/>
                <w:bCs/>
                <w:color w:val="0F1115"/>
                <w:sz w:val="20"/>
                <w:szCs w:val="20"/>
                <w:lang w:val="en-IN"/>
              </w:rPr>
              <w:lastRenderedPageBreak/>
              <w:t>Deferred revenue changes and other</w:t>
            </w:r>
          </w:p>
        </w:tc>
        <w:tc>
          <w:tcPr>
            <w:tcW w:w="1516" w:type="dxa"/>
            <w:tcBorders>
              <w:top w:val="nil"/>
              <w:left w:val="nil"/>
              <w:bottom w:val="single" w:sz="4" w:space="0" w:color="auto"/>
              <w:right w:val="single" w:sz="4" w:space="0" w:color="auto"/>
            </w:tcBorders>
            <w:shd w:val="clear" w:color="000000" w:fill="FFFFFF"/>
            <w:vAlign w:val="center"/>
            <w:hideMark/>
          </w:tcPr>
          <w:p w14:paraId="719D7045" w14:textId="77777777" w:rsidR="00C13464" w:rsidRPr="00C13464" w:rsidRDefault="00C13464" w:rsidP="00C13464">
            <w:pPr>
              <w:spacing w:line="240" w:lineRule="auto"/>
              <w:jc w:val="center"/>
              <w:rPr>
                <w:rFonts w:ascii="Segoe UI" w:eastAsia="Times New Roman" w:hAnsi="Segoe UI" w:cs="Segoe UI"/>
                <w:b/>
                <w:bCs/>
                <w:color w:val="0F1115"/>
                <w:sz w:val="18"/>
                <w:szCs w:val="18"/>
                <w:lang w:val="en-IN"/>
              </w:rPr>
            </w:pPr>
            <w:r w:rsidRPr="00C13464">
              <w:rPr>
                <w:rFonts w:ascii="Segoe UI" w:eastAsia="Times New Roman" w:hAnsi="Segoe UI" w:cs="Segoe UI"/>
                <w:b/>
                <w:bCs/>
                <w:color w:val="0F1115"/>
                <w:sz w:val="18"/>
                <w:szCs w:val="18"/>
                <w:lang w:val="en-IN"/>
              </w:rPr>
              <w:t>$1,137</w:t>
            </w:r>
          </w:p>
        </w:tc>
        <w:tc>
          <w:tcPr>
            <w:tcW w:w="1496" w:type="dxa"/>
            <w:tcBorders>
              <w:top w:val="nil"/>
              <w:left w:val="nil"/>
              <w:bottom w:val="single" w:sz="4" w:space="0" w:color="auto"/>
              <w:right w:val="single" w:sz="4" w:space="0" w:color="auto"/>
            </w:tcBorders>
            <w:shd w:val="clear" w:color="000000" w:fill="FFFFFF"/>
            <w:vAlign w:val="center"/>
            <w:hideMark/>
          </w:tcPr>
          <w:p w14:paraId="3FE9059F" w14:textId="77777777" w:rsidR="00C13464" w:rsidRPr="00C13464" w:rsidRDefault="00C13464" w:rsidP="00C13464">
            <w:pPr>
              <w:spacing w:line="240" w:lineRule="auto"/>
              <w:jc w:val="center"/>
              <w:rPr>
                <w:rFonts w:ascii="Segoe UI" w:eastAsia="Times New Roman" w:hAnsi="Segoe UI" w:cs="Segoe UI"/>
                <w:b/>
                <w:bCs/>
                <w:color w:val="0F1115"/>
                <w:sz w:val="18"/>
                <w:szCs w:val="18"/>
                <w:lang w:val="en-IN"/>
              </w:rPr>
            </w:pPr>
            <w:r w:rsidRPr="00C13464">
              <w:rPr>
                <w:rFonts w:ascii="Segoe UI" w:eastAsia="Times New Roman" w:hAnsi="Segoe UI" w:cs="Segoe UI"/>
                <w:b/>
                <w:bCs/>
                <w:color w:val="0F1115"/>
                <w:sz w:val="18"/>
                <w:szCs w:val="18"/>
                <w:lang w:val="en-IN"/>
              </w:rPr>
              <w:t>($141)</w:t>
            </w:r>
          </w:p>
        </w:tc>
        <w:tc>
          <w:tcPr>
            <w:tcW w:w="1476" w:type="dxa"/>
            <w:tcBorders>
              <w:top w:val="nil"/>
              <w:left w:val="nil"/>
              <w:bottom w:val="single" w:sz="4" w:space="0" w:color="auto"/>
              <w:right w:val="single" w:sz="4" w:space="0" w:color="auto"/>
            </w:tcBorders>
            <w:shd w:val="clear" w:color="000000" w:fill="FFFFFF"/>
            <w:vAlign w:val="center"/>
            <w:hideMark/>
          </w:tcPr>
          <w:p w14:paraId="698976A8" w14:textId="77777777" w:rsidR="00C13464" w:rsidRPr="00C13464" w:rsidRDefault="00C13464" w:rsidP="00C13464">
            <w:pPr>
              <w:spacing w:line="240" w:lineRule="auto"/>
              <w:jc w:val="center"/>
              <w:rPr>
                <w:rFonts w:ascii="Segoe UI" w:eastAsia="Times New Roman" w:hAnsi="Segoe UI" w:cs="Segoe UI"/>
                <w:b/>
                <w:bCs/>
                <w:color w:val="0F1115"/>
                <w:sz w:val="18"/>
                <w:szCs w:val="18"/>
                <w:lang w:val="en-IN"/>
              </w:rPr>
            </w:pPr>
            <w:r w:rsidRPr="00C13464">
              <w:rPr>
                <w:rFonts w:ascii="Segoe UI" w:eastAsia="Times New Roman" w:hAnsi="Segoe UI" w:cs="Segoe UI"/>
                <w:b/>
                <w:bCs/>
                <w:color w:val="0F1115"/>
                <w:sz w:val="18"/>
                <w:szCs w:val="18"/>
                <w:lang w:val="en-IN"/>
              </w:rPr>
              <w:t>$69</w:t>
            </w:r>
          </w:p>
        </w:tc>
        <w:tc>
          <w:tcPr>
            <w:tcW w:w="1476" w:type="dxa"/>
            <w:tcBorders>
              <w:top w:val="nil"/>
              <w:left w:val="nil"/>
              <w:bottom w:val="single" w:sz="4" w:space="0" w:color="auto"/>
              <w:right w:val="single" w:sz="4" w:space="0" w:color="auto"/>
            </w:tcBorders>
            <w:shd w:val="clear" w:color="000000" w:fill="FFFFFF"/>
            <w:vAlign w:val="center"/>
            <w:hideMark/>
          </w:tcPr>
          <w:p w14:paraId="5999F953" w14:textId="77777777" w:rsidR="00C13464" w:rsidRPr="00C13464" w:rsidRDefault="00C13464" w:rsidP="00C13464">
            <w:pPr>
              <w:spacing w:line="240" w:lineRule="auto"/>
              <w:jc w:val="center"/>
              <w:rPr>
                <w:rFonts w:ascii="Segoe UI" w:eastAsia="Times New Roman" w:hAnsi="Segoe UI" w:cs="Segoe UI"/>
                <w:b/>
                <w:bCs/>
                <w:color w:val="0F1115"/>
                <w:sz w:val="18"/>
                <w:szCs w:val="18"/>
                <w:lang w:val="en-IN"/>
              </w:rPr>
            </w:pPr>
            <w:r w:rsidRPr="00C13464">
              <w:rPr>
                <w:rFonts w:ascii="Segoe UI" w:eastAsia="Times New Roman" w:hAnsi="Segoe UI" w:cs="Segoe UI"/>
                <w:b/>
                <w:bCs/>
                <w:color w:val="0F1115"/>
                <w:sz w:val="18"/>
                <w:szCs w:val="18"/>
                <w:lang w:val="en-IN"/>
              </w:rPr>
              <w:t>$21</w:t>
            </w:r>
          </w:p>
        </w:tc>
        <w:tc>
          <w:tcPr>
            <w:tcW w:w="2176" w:type="dxa"/>
            <w:tcBorders>
              <w:top w:val="nil"/>
              <w:left w:val="nil"/>
              <w:bottom w:val="single" w:sz="4" w:space="0" w:color="auto"/>
              <w:right w:val="single" w:sz="4" w:space="0" w:color="auto"/>
            </w:tcBorders>
            <w:shd w:val="clear" w:color="000000" w:fill="FFFFFF"/>
            <w:vAlign w:val="center"/>
            <w:hideMark/>
          </w:tcPr>
          <w:p w14:paraId="02FECD62" w14:textId="77777777" w:rsidR="00C13464" w:rsidRPr="00C13464" w:rsidRDefault="00C13464" w:rsidP="00C13464">
            <w:pPr>
              <w:spacing w:line="240" w:lineRule="auto"/>
              <w:jc w:val="center"/>
              <w:rPr>
                <w:rFonts w:ascii="Segoe UI" w:eastAsia="Times New Roman" w:hAnsi="Segoe UI" w:cs="Segoe UI"/>
                <w:b/>
                <w:bCs/>
                <w:color w:val="0F1115"/>
                <w:sz w:val="18"/>
                <w:szCs w:val="18"/>
                <w:lang w:val="en-IN"/>
              </w:rPr>
            </w:pPr>
            <w:r w:rsidRPr="00C13464">
              <w:rPr>
                <w:rFonts w:ascii="Segoe UI" w:eastAsia="Times New Roman" w:hAnsi="Segoe UI" w:cs="Segoe UI"/>
                <w:b/>
                <w:bCs/>
                <w:color w:val="0F1115"/>
                <w:sz w:val="18"/>
                <w:szCs w:val="18"/>
                <w:lang w:val="en-IN"/>
              </w:rPr>
              <w:t>$334</w:t>
            </w:r>
          </w:p>
        </w:tc>
      </w:tr>
      <w:tr w:rsidR="00C13464" w:rsidRPr="00C13464" w14:paraId="3D1B85DF" w14:textId="77777777" w:rsidTr="00B5415C">
        <w:trPr>
          <w:trHeight w:val="47"/>
        </w:trPr>
        <w:tc>
          <w:tcPr>
            <w:tcW w:w="1938" w:type="dxa"/>
            <w:tcBorders>
              <w:top w:val="nil"/>
              <w:left w:val="single" w:sz="4" w:space="0" w:color="auto"/>
              <w:bottom w:val="single" w:sz="4" w:space="0" w:color="auto"/>
              <w:right w:val="single" w:sz="4" w:space="0" w:color="auto"/>
            </w:tcBorders>
            <w:shd w:val="clear" w:color="000000" w:fill="FFFFFF"/>
            <w:vAlign w:val="center"/>
            <w:hideMark/>
          </w:tcPr>
          <w:p w14:paraId="6D2B7350" w14:textId="77777777" w:rsidR="00C13464" w:rsidRPr="00C13464" w:rsidRDefault="00C13464" w:rsidP="00C13464">
            <w:pPr>
              <w:spacing w:line="240" w:lineRule="auto"/>
              <w:jc w:val="center"/>
              <w:rPr>
                <w:rFonts w:ascii="Segoe UI" w:eastAsia="Times New Roman" w:hAnsi="Segoe UI" w:cs="Segoe UI"/>
                <w:b/>
                <w:bCs/>
                <w:color w:val="0F1115"/>
                <w:sz w:val="20"/>
                <w:szCs w:val="20"/>
                <w:lang w:val="en-IN"/>
              </w:rPr>
            </w:pPr>
            <w:r w:rsidRPr="00C13464">
              <w:rPr>
                <w:rFonts w:ascii="Segoe UI" w:eastAsia="Times New Roman" w:hAnsi="Segoe UI" w:cs="Segoe UI"/>
                <w:b/>
                <w:bCs/>
                <w:color w:val="0F1115"/>
                <w:sz w:val="20"/>
                <w:szCs w:val="20"/>
                <w:lang w:val="en-IN"/>
              </w:rPr>
              <w:t>Net cash provided by operating activities</w:t>
            </w:r>
          </w:p>
        </w:tc>
        <w:tc>
          <w:tcPr>
            <w:tcW w:w="1516" w:type="dxa"/>
            <w:tcBorders>
              <w:top w:val="nil"/>
              <w:left w:val="nil"/>
              <w:bottom w:val="single" w:sz="4" w:space="0" w:color="auto"/>
              <w:right w:val="single" w:sz="4" w:space="0" w:color="auto"/>
            </w:tcBorders>
            <w:shd w:val="clear" w:color="000000" w:fill="FFFFFF"/>
            <w:vAlign w:val="center"/>
            <w:hideMark/>
          </w:tcPr>
          <w:p w14:paraId="36F3A47D" w14:textId="77777777" w:rsidR="00C13464" w:rsidRPr="00C13464" w:rsidRDefault="00C13464" w:rsidP="00C13464">
            <w:pPr>
              <w:spacing w:line="240" w:lineRule="auto"/>
              <w:jc w:val="center"/>
              <w:rPr>
                <w:rFonts w:ascii="Segoe UI" w:eastAsia="Times New Roman" w:hAnsi="Segoe UI" w:cs="Segoe UI"/>
                <w:b/>
                <w:bCs/>
                <w:color w:val="0F1115"/>
                <w:sz w:val="18"/>
                <w:szCs w:val="18"/>
                <w:lang w:val="en-IN"/>
              </w:rPr>
            </w:pPr>
            <w:r w:rsidRPr="00C13464">
              <w:rPr>
                <w:rFonts w:ascii="Segoe UI" w:eastAsia="Times New Roman" w:hAnsi="Segoe UI" w:cs="Segoe UI"/>
                <w:b/>
                <w:bCs/>
                <w:color w:val="0F1115"/>
                <w:sz w:val="18"/>
                <w:szCs w:val="18"/>
                <w:lang w:val="en-IN"/>
              </w:rPr>
              <w:t>$1,639</w:t>
            </w:r>
          </w:p>
        </w:tc>
        <w:tc>
          <w:tcPr>
            <w:tcW w:w="1496" w:type="dxa"/>
            <w:tcBorders>
              <w:top w:val="nil"/>
              <w:left w:val="nil"/>
              <w:bottom w:val="single" w:sz="4" w:space="0" w:color="auto"/>
              <w:right w:val="single" w:sz="4" w:space="0" w:color="auto"/>
            </w:tcBorders>
            <w:shd w:val="clear" w:color="000000" w:fill="FFFFFF"/>
            <w:vAlign w:val="center"/>
            <w:hideMark/>
          </w:tcPr>
          <w:p w14:paraId="3BFA1146" w14:textId="77777777" w:rsidR="00C13464" w:rsidRPr="00C13464" w:rsidRDefault="00C13464" w:rsidP="00C13464">
            <w:pPr>
              <w:spacing w:line="240" w:lineRule="auto"/>
              <w:jc w:val="center"/>
              <w:rPr>
                <w:rFonts w:ascii="Segoe UI" w:eastAsia="Times New Roman" w:hAnsi="Segoe UI" w:cs="Segoe UI"/>
                <w:b/>
                <w:bCs/>
                <w:color w:val="0F1115"/>
                <w:sz w:val="18"/>
                <w:szCs w:val="18"/>
                <w:lang w:val="en-IN"/>
              </w:rPr>
            </w:pPr>
            <w:r w:rsidRPr="00C13464">
              <w:rPr>
                <w:rFonts w:ascii="Segoe UI" w:eastAsia="Times New Roman" w:hAnsi="Segoe UI" w:cs="Segoe UI"/>
                <w:b/>
                <w:bCs/>
                <w:color w:val="0F1115"/>
                <w:sz w:val="18"/>
                <w:szCs w:val="18"/>
                <w:lang w:val="en-IN"/>
              </w:rPr>
              <w:t>$1,177</w:t>
            </w:r>
          </w:p>
        </w:tc>
        <w:tc>
          <w:tcPr>
            <w:tcW w:w="1476" w:type="dxa"/>
            <w:tcBorders>
              <w:top w:val="nil"/>
              <w:left w:val="nil"/>
              <w:bottom w:val="single" w:sz="4" w:space="0" w:color="auto"/>
              <w:right w:val="single" w:sz="4" w:space="0" w:color="auto"/>
            </w:tcBorders>
            <w:shd w:val="clear" w:color="000000" w:fill="FFFFFF"/>
            <w:vAlign w:val="center"/>
            <w:hideMark/>
          </w:tcPr>
          <w:p w14:paraId="0375774F" w14:textId="77777777" w:rsidR="00C13464" w:rsidRPr="00C13464" w:rsidRDefault="00C13464" w:rsidP="00C13464">
            <w:pPr>
              <w:spacing w:line="240" w:lineRule="auto"/>
              <w:jc w:val="center"/>
              <w:rPr>
                <w:rFonts w:ascii="Segoe UI" w:eastAsia="Times New Roman" w:hAnsi="Segoe UI" w:cs="Segoe UI"/>
                <w:b/>
                <w:bCs/>
                <w:color w:val="0F1115"/>
                <w:sz w:val="18"/>
                <w:szCs w:val="18"/>
                <w:lang w:val="en-IN"/>
              </w:rPr>
            </w:pPr>
            <w:r w:rsidRPr="00C13464">
              <w:rPr>
                <w:rFonts w:ascii="Segoe UI" w:eastAsia="Times New Roman" w:hAnsi="Segoe UI" w:cs="Segoe UI"/>
                <w:b/>
                <w:bCs/>
                <w:color w:val="0F1115"/>
                <w:sz w:val="18"/>
                <w:szCs w:val="18"/>
                <w:lang w:val="en-IN"/>
              </w:rPr>
              <w:t>$2,363</w:t>
            </w:r>
          </w:p>
        </w:tc>
        <w:tc>
          <w:tcPr>
            <w:tcW w:w="1476" w:type="dxa"/>
            <w:tcBorders>
              <w:top w:val="nil"/>
              <w:left w:val="nil"/>
              <w:bottom w:val="single" w:sz="4" w:space="0" w:color="auto"/>
              <w:right w:val="single" w:sz="4" w:space="0" w:color="auto"/>
            </w:tcBorders>
            <w:shd w:val="clear" w:color="000000" w:fill="FFFFFF"/>
            <w:vAlign w:val="center"/>
            <w:hideMark/>
          </w:tcPr>
          <w:p w14:paraId="4C6ED31C" w14:textId="77777777" w:rsidR="00C13464" w:rsidRPr="00C13464" w:rsidRDefault="00C13464" w:rsidP="00C13464">
            <w:pPr>
              <w:spacing w:line="240" w:lineRule="auto"/>
              <w:jc w:val="center"/>
              <w:rPr>
                <w:rFonts w:ascii="Segoe UI" w:eastAsia="Times New Roman" w:hAnsi="Segoe UI" w:cs="Segoe UI"/>
                <w:b/>
                <w:bCs/>
                <w:color w:val="0F1115"/>
                <w:sz w:val="18"/>
                <w:szCs w:val="18"/>
                <w:lang w:val="en-IN"/>
              </w:rPr>
            </w:pPr>
            <w:r w:rsidRPr="00C13464">
              <w:rPr>
                <w:rFonts w:ascii="Segoe UI" w:eastAsia="Times New Roman" w:hAnsi="Segoe UI" w:cs="Segoe UI"/>
                <w:b/>
                <w:bCs/>
                <w:color w:val="0F1115"/>
                <w:sz w:val="18"/>
                <w:szCs w:val="18"/>
                <w:lang w:val="en-IN"/>
              </w:rPr>
              <w:t>$3,170</w:t>
            </w:r>
          </w:p>
        </w:tc>
        <w:tc>
          <w:tcPr>
            <w:tcW w:w="2176" w:type="dxa"/>
            <w:tcBorders>
              <w:top w:val="nil"/>
              <w:left w:val="nil"/>
              <w:bottom w:val="single" w:sz="4" w:space="0" w:color="auto"/>
              <w:right w:val="single" w:sz="4" w:space="0" w:color="auto"/>
            </w:tcBorders>
            <w:shd w:val="clear" w:color="000000" w:fill="FFFFFF"/>
            <w:vAlign w:val="center"/>
            <w:hideMark/>
          </w:tcPr>
          <w:p w14:paraId="52A5C8F7" w14:textId="77777777" w:rsidR="00C13464" w:rsidRPr="00C13464" w:rsidRDefault="00C13464" w:rsidP="00C13464">
            <w:pPr>
              <w:spacing w:line="240" w:lineRule="auto"/>
              <w:jc w:val="center"/>
              <w:rPr>
                <w:rFonts w:ascii="Segoe UI" w:eastAsia="Times New Roman" w:hAnsi="Segoe UI" w:cs="Segoe UI"/>
                <w:b/>
                <w:bCs/>
                <w:color w:val="0F1115"/>
                <w:sz w:val="18"/>
                <w:szCs w:val="18"/>
                <w:lang w:val="en-IN"/>
              </w:rPr>
            </w:pPr>
            <w:r w:rsidRPr="00C13464">
              <w:rPr>
                <w:rFonts w:ascii="Segoe UI" w:eastAsia="Times New Roman" w:hAnsi="Segoe UI" w:cs="Segoe UI"/>
                <w:b/>
                <w:bCs/>
                <w:color w:val="0F1115"/>
                <w:sz w:val="18"/>
                <w:szCs w:val="18"/>
                <w:lang w:val="en-IN"/>
              </w:rPr>
              <w:t>$4,214</w:t>
            </w:r>
          </w:p>
        </w:tc>
      </w:tr>
      <w:tr w:rsidR="00C13464" w:rsidRPr="00C13464" w14:paraId="32A8E413" w14:textId="77777777" w:rsidTr="00B5415C">
        <w:trPr>
          <w:trHeight w:val="4"/>
        </w:trPr>
        <w:tc>
          <w:tcPr>
            <w:tcW w:w="1938" w:type="dxa"/>
            <w:tcBorders>
              <w:top w:val="nil"/>
              <w:left w:val="single" w:sz="4" w:space="0" w:color="auto"/>
              <w:bottom w:val="single" w:sz="4" w:space="0" w:color="auto"/>
              <w:right w:val="single" w:sz="4" w:space="0" w:color="auto"/>
            </w:tcBorders>
            <w:shd w:val="clear" w:color="000000" w:fill="FFFFFF"/>
            <w:vAlign w:val="center"/>
            <w:hideMark/>
          </w:tcPr>
          <w:p w14:paraId="63EB8331" w14:textId="77777777" w:rsidR="00C13464" w:rsidRPr="00C13464" w:rsidRDefault="00C13464" w:rsidP="00C13464">
            <w:pPr>
              <w:spacing w:line="240" w:lineRule="auto"/>
              <w:jc w:val="center"/>
              <w:rPr>
                <w:rFonts w:ascii="Segoe UI" w:eastAsia="Times New Roman" w:hAnsi="Segoe UI" w:cs="Segoe UI"/>
                <w:b/>
                <w:bCs/>
                <w:color w:val="0F1115"/>
                <w:sz w:val="20"/>
                <w:szCs w:val="20"/>
                <w:lang w:val="en-IN"/>
              </w:rPr>
            </w:pPr>
            <w:r w:rsidRPr="00C13464">
              <w:rPr>
                <w:rFonts w:ascii="Segoe UI" w:eastAsia="Times New Roman" w:hAnsi="Segoe UI" w:cs="Segoe UI"/>
                <w:b/>
                <w:bCs/>
                <w:color w:val="0F1115"/>
                <w:sz w:val="20"/>
                <w:szCs w:val="20"/>
                <w:lang w:val="en-IN"/>
              </w:rPr>
              <w:t> </w:t>
            </w:r>
          </w:p>
        </w:tc>
        <w:tc>
          <w:tcPr>
            <w:tcW w:w="1516" w:type="dxa"/>
            <w:tcBorders>
              <w:top w:val="nil"/>
              <w:left w:val="nil"/>
              <w:bottom w:val="single" w:sz="4" w:space="0" w:color="auto"/>
              <w:right w:val="single" w:sz="4" w:space="0" w:color="auto"/>
            </w:tcBorders>
            <w:shd w:val="clear" w:color="000000" w:fill="FFFFFF"/>
            <w:vAlign w:val="center"/>
            <w:hideMark/>
          </w:tcPr>
          <w:p w14:paraId="5D14DE11" w14:textId="77777777" w:rsidR="00C13464" w:rsidRPr="00C13464" w:rsidRDefault="00C13464" w:rsidP="00C13464">
            <w:pPr>
              <w:spacing w:line="240" w:lineRule="auto"/>
              <w:jc w:val="center"/>
              <w:rPr>
                <w:rFonts w:ascii="Segoe UI" w:eastAsia="Times New Roman" w:hAnsi="Segoe UI" w:cs="Segoe UI"/>
                <w:b/>
                <w:bCs/>
                <w:color w:val="0F1115"/>
                <w:sz w:val="18"/>
                <w:szCs w:val="18"/>
                <w:lang w:val="en-IN"/>
              </w:rPr>
            </w:pPr>
            <w:r w:rsidRPr="00C13464">
              <w:rPr>
                <w:rFonts w:ascii="Segoe UI" w:eastAsia="Times New Roman" w:hAnsi="Segoe UI" w:cs="Segoe UI"/>
                <w:b/>
                <w:bCs/>
                <w:color w:val="0F1115"/>
                <w:sz w:val="18"/>
                <w:szCs w:val="18"/>
                <w:lang w:val="en-IN"/>
              </w:rPr>
              <w:t> </w:t>
            </w:r>
          </w:p>
        </w:tc>
        <w:tc>
          <w:tcPr>
            <w:tcW w:w="1496" w:type="dxa"/>
            <w:tcBorders>
              <w:top w:val="nil"/>
              <w:left w:val="nil"/>
              <w:bottom w:val="single" w:sz="4" w:space="0" w:color="auto"/>
              <w:right w:val="single" w:sz="4" w:space="0" w:color="auto"/>
            </w:tcBorders>
            <w:shd w:val="clear" w:color="000000" w:fill="FFFFFF"/>
            <w:vAlign w:val="center"/>
            <w:hideMark/>
          </w:tcPr>
          <w:p w14:paraId="04982844" w14:textId="77777777" w:rsidR="00C13464" w:rsidRPr="00C13464" w:rsidRDefault="00C13464" w:rsidP="00C13464">
            <w:pPr>
              <w:spacing w:line="240" w:lineRule="auto"/>
              <w:jc w:val="center"/>
              <w:rPr>
                <w:rFonts w:ascii="Segoe UI" w:eastAsia="Times New Roman" w:hAnsi="Segoe UI" w:cs="Segoe UI"/>
                <w:b/>
                <w:bCs/>
                <w:color w:val="0F1115"/>
                <w:sz w:val="18"/>
                <w:szCs w:val="18"/>
                <w:lang w:val="en-IN"/>
              </w:rPr>
            </w:pPr>
            <w:r w:rsidRPr="00C13464">
              <w:rPr>
                <w:rFonts w:ascii="Segoe UI" w:eastAsia="Times New Roman" w:hAnsi="Segoe UI" w:cs="Segoe UI"/>
                <w:b/>
                <w:bCs/>
                <w:color w:val="0F1115"/>
                <w:sz w:val="18"/>
                <w:szCs w:val="18"/>
                <w:lang w:val="en-IN"/>
              </w:rPr>
              <w:t> </w:t>
            </w:r>
          </w:p>
        </w:tc>
        <w:tc>
          <w:tcPr>
            <w:tcW w:w="1476" w:type="dxa"/>
            <w:tcBorders>
              <w:top w:val="nil"/>
              <w:left w:val="nil"/>
              <w:bottom w:val="single" w:sz="4" w:space="0" w:color="auto"/>
              <w:right w:val="single" w:sz="4" w:space="0" w:color="auto"/>
            </w:tcBorders>
            <w:shd w:val="clear" w:color="000000" w:fill="FFFFFF"/>
            <w:vAlign w:val="center"/>
            <w:hideMark/>
          </w:tcPr>
          <w:p w14:paraId="5C4D765E" w14:textId="77777777" w:rsidR="00C13464" w:rsidRPr="00C13464" w:rsidRDefault="00C13464" w:rsidP="00C13464">
            <w:pPr>
              <w:spacing w:line="240" w:lineRule="auto"/>
              <w:jc w:val="center"/>
              <w:rPr>
                <w:rFonts w:ascii="Segoe UI" w:eastAsia="Times New Roman" w:hAnsi="Segoe UI" w:cs="Segoe UI"/>
                <w:b/>
                <w:bCs/>
                <w:color w:val="0F1115"/>
                <w:sz w:val="18"/>
                <w:szCs w:val="18"/>
                <w:lang w:val="en-IN"/>
              </w:rPr>
            </w:pPr>
            <w:r w:rsidRPr="00C13464">
              <w:rPr>
                <w:rFonts w:ascii="Segoe UI" w:eastAsia="Times New Roman" w:hAnsi="Segoe UI" w:cs="Segoe UI"/>
                <w:b/>
                <w:bCs/>
                <w:color w:val="0F1115"/>
                <w:sz w:val="18"/>
                <w:szCs w:val="18"/>
                <w:lang w:val="en-IN"/>
              </w:rPr>
              <w:t> </w:t>
            </w:r>
          </w:p>
        </w:tc>
        <w:tc>
          <w:tcPr>
            <w:tcW w:w="1476" w:type="dxa"/>
            <w:tcBorders>
              <w:top w:val="nil"/>
              <w:left w:val="nil"/>
              <w:bottom w:val="single" w:sz="4" w:space="0" w:color="auto"/>
              <w:right w:val="single" w:sz="4" w:space="0" w:color="auto"/>
            </w:tcBorders>
            <w:shd w:val="clear" w:color="000000" w:fill="FFFFFF"/>
            <w:vAlign w:val="center"/>
            <w:hideMark/>
          </w:tcPr>
          <w:p w14:paraId="22C2E0CC" w14:textId="77777777" w:rsidR="00C13464" w:rsidRPr="00C13464" w:rsidRDefault="00C13464" w:rsidP="00C13464">
            <w:pPr>
              <w:spacing w:line="240" w:lineRule="auto"/>
              <w:jc w:val="center"/>
              <w:rPr>
                <w:rFonts w:ascii="Segoe UI" w:eastAsia="Times New Roman" w:hAnsi="Segoe UI" w:cs="Segoe UI"/>
                <w:b/>
                <w:bCs/>
                <w:color w:val="0F1115"/>
                <w:sz w:val="18"/>
                <w:szCs w:val="18"/>
                <w:lang w:val="en-IN"/>
              </w:rPr>
            </w:pPr>
            <w:r w:rsidRPr="00C13464">
              <w:rPr>
                <w:rFonts w:ascii="Segoe UI" w:eastAsia="Times New Roman" w:hAnsi="Segoe UI" w:cs="Segoe UI"/>
                <w:b/>
                <w:bCs/>
                <w:color w:val="0F1115"/>
                <w:sz w:val="18"/>
                <w:szCs w:val="18"/>
                <w:lang w:val="en-IN"/>
              </w:rPr>
              <w:t> </w:t>
            </w:r>
          </w:p>
        </w:tc>
        <w:tc>
          <w:tcPr>
            <w:tcW w:w="2176" w:type="dxa"/>
            <w:tcBorders>
              <w:top w:val="nil"/>
              <w:left w:val="nil"/>
              <w:bottom w:val="single" w:sz="4" w:space="0" w:color="auto"/>
              <w:right w:val="single" w:sz="4" w:space="0" w:color="auto"/>
            </w:tcBorders>
            <w:shd w:val="clear" w:color="000000" w:fill="FFFFFF"/>
            <w:vAlign w:val="center"/>
            <w:hideMark/>
          </w:tcPr>
          <w:p w14:paraId="2936B41F" w14:textId="77777777" w:rsidR="00C13464" w:rsidRPr="00C13464" w:rsidRDefault="00C13464" w:rsidP="00C13464">
            <w:pPr>
              <w:spacing w:line="240" w:lineRule="auto"/>
              <w:jc w:val="center"/>
              <w:rPr>
                <w:rFonts w:ascii="Segoe UI" w:eastAsia="Times New Roman" w:hAnsi="Segoe UI" w:cs="Segoe UI"/>
                <w:b/>
                <w:bCs/>
                <w:color w:val="0F1115"/>
                <w:sz w:val="18"/>
                <w:szCs w:val="18"/>
                <w:lang w:val="en-IN"/>
              </w:rPr>
            </w:pPr>
            <w:r w:rsidRPr="00C13464">
              <w:rPr>
                <w:rFonts w:ascii="Segoe UI" w:eastAsia="Times New Roman" w:hAnsi="Segoe UI" w:cs="Segoe UI"/>
                <w:b/>
                <w:bCs/>
                <w:color w:val="0F1115"/>
                <w:sz w:val="18"/>
                <w:szCs w:val="18"/>
                <w:lang w:val="en-IN"/>
              </w:rPr>
              <w:t> </w:t>
            </w:r>
          </w:p>
        </w:tc>
      </w:tr>
      <w:tr w:rsidR="00C13464" w:rsidRPr="00C13464" w14:paraId="26AB9CB1" w14:textId="77777777" w:rsidTr="00B5415C">
        <w:trPr>
          <w:trHeight w:val="22"/>
        </w:trPr>
        <w:tc>
          <w:tcPr>
            <w:tcW w:w="1938" w:type="dxa"/>
            <w:tcBorders>
              <w:top w:val="nil"/>
              <w:left w:val="single" w:sz="4" w:space="0" w:color="auto"/>
              <w:bottom w:val="single" w:sz="4" w:space="0" w:color="auto"/>
              <w:right w:val="single" w:sz="4" w:space="0" w:color="auto"/>
            </w:tcBorders>
            <w:shd w:val="clear" w:color="000000" w:fill="FFFFFF"/>
            <w:vAlign w:val="center"/>
            <w:hideMark/>
          </w:tcPr>
          <w:p w14:paraId="14428C70" w14:textId="77777777" w:rsidR="00C13464" w:rsidRPr="00C13464" w:rsidRDefault="00C13464" w:rsidP="00C13464">
            <w:pPr>
              <w:spacing w:line="240" w:lineRule="auto"/>
              <w:jc w:val="center"/>
              <w:rPr>
                <w:rFonts w:ascii="Segoe UI" w:eastAsia="Times New Roman" w:hAnsi="Segoe UI" w:cs="Segoe UI"/>
                <w:b/>
                <w:bCs/>
                <w:color w:val="0F1115"/>
                <w:sz w:val="20"/>
                <w:szCs w:val="20"/>
                <w:lang w:val="en-IN"/>
              </w:rPr>
            </w:pPr>
            <w:r w:rsidRPr="00C13464">
              <w:rPr>
                <w:rFonts w:ascii="Segoe UI" w:eastAsia="Times New Roman" w:hAnsi="Segoe UI" w:cs="Segoe UI"/>
                <w:b/>
                <w:bCs/>
                <w:color w:val="0F1115"/>
                <w:sz w:val="20"/>
                <w:szCs w:val="20"/>
                <w:lang w:val="en-IN"/>
              </w:rPr>
              <w:t>INVESTING ACTIVITIES</w:t>
            </w:r>
          </w:p>
        </w:tc>
        <w:tc>
          <w:tcPr>
            <w:tcW w:w="1516" w:type="dxa"/>
            <w:tcBorders>
              <w:top w:val="nil"/>
              <w:left w:val="nil"/>
              <w:bottom w:val="single" w:sz="4" w:space="0" w:color="auto"/>
              <w:right w:val="single" w:sz="4" w:space="0" w:color="auto"/>
            </w:tcBorders>
            <w:shd w:val="clear" w:color="000000" w:fill="FFFFFF"/>
            <w:vAlign w:val="center"/>
            <w:hideMark/>
          </w:tcPr>
          <w:p w14:paraId="58126EDE" w14:textId="77777777" w:rsidR="00C13464" w:rsidRPr="00C13464" w:rsidRDefault="00C13464" w:rsidP="00C13464">
            <w:pPr>
              <w:spacing w:line="240" w:lineRule="auto"/>
              <w:jc w:val="center"/>
              <w:rPr>
                <w:rFonts w:ascii="Segoe UI" w:eastAsia="Times New Roman" w:hAnsi="Segoe UI" w:cs="Segoe UI"/>
                <w:b/>
                <w:bCs/>
                <w:color w:val="0F1115"/>
                <w:sz w:val="18"/>
                <w:szCs w:val="18"/>
                <w:lang w:val="en-IN"/>
              </w:rPr>
            </w:pPr>
            <w:r w:rsidRPr="00C13464">
              <w:rPr>
                <w:rFonts w:ascii="Segoe UI" w:eastAsia="Times New Roman" w:hAnsi="Segoe UI" w:cs="Segoe UI"/>
                <w:b/>
                <w:bCs/>
                <w:color w:val="0F1115"/>
                <w:sz w:val="18"/>
                <w:szCs w:val="18"/>
                <w:lang w:val="en-IN"/>
              </w:rPr>
              <w:t> </w:t>
            </w:r>
          </w:p>
        </w:tc>
        <w:tc>
          <w:tcPr>
            <w:tcW w:w="1496" w:type="dxa"/>
            <w:tcBorders>
              <w:top w:val="nil"/>
              <w:left w:val="nil"/>
              <w:bottom w:val="single" w:sz="4" w:space="0" w:color="auto"/>
              <w:right w:val="single" w:sz="4" w:space="0" w:color="auto"/>
            </w:tcBorders>
            <w:shd w:val="clear" w:color="000000" w:fill="FFFFFF"/>
            <w:vAlign w:val="center"/>
            <w:hideMark/>
          </w:tcPr>
          <w:p w14:paraId="56340DBE" w14:textId="77777777" w:rsidR="00C13464" w:rsidRPr="00C13464" w:rsidRDefault="00C13464" w:rsidP="00C13464">
            <w:pPr>
              <w:spacing w:line="240" w:lineRule="auto"/>
              <w:jc w:val="center"/>
              <w:rPr>
                <w:rFonts w:ascii="Segoe UI" w:eastAsia="Times New Roman" w:hAnsi="Segoe UI" w:cs="Segoe UI"/>
                <w:b/>
                <w:bCs/>
                <w:color w:val="0F1115"/>
                <w:sz w:val="18"/>
                <w:szCs w:val="18"/>
                <w:lang w:val="en-IN"/>
              </w:rPr>
            </w:pPr>
            <w:r w:rsidRPr="00C13464">
              <w:rPr>
                <w:rFonts w:ascii="Segoe UI" w:eastAsia="Times New Roman" w:hAnsi="Segoe UI" w:cs="Segoe UI"/>
                <w:b/>
                <w:bCs/>
                <w:color w:val="0F1115"/>
                <w:sz w:val="18"/>
                <w:szCs w:val="18"/>
                <w:lang w:val="en-IN"/>
              </w:rPr>
              <w:t> </w:t>
            </w:r>
          </w:p>
        </w:tc>
        <w:tc>
          <w:tcPr>
            <w:tcW w:w="1476" w:type="dxa"/>
            <w:tcBorders>
              <w:top w:val="nil"/>
              <w:left w:val="nil"/>
              <w:bottom w:val="single" w:sz="4" w:space="0" w:color="auto"/>
              <w:right w:val="single" w:sz="4" w:space="0" w:color="auto"/>
            </w:tcBorders>
            <w:shd w:val="clear" w:color="000000" w:fill="FFFFFF"/>
            <w:vAlign w:val="center"/>
            <w:hideMark/>
          </w:tcPr>
          <w:p w14:paraId="26001CB9" w14:textId="77777777" w:rsidR="00C13464" w:rsidRPr="00C13464" w:rsidRDefault="00C13464" w:rsidP="00C13464">
            <w:pPr>
              <w:spacing w:line="240" w:lineRule="auto"/>
              <w:jc w:val="center"/>
              <w:rPr>
                <w:rFonts w:ascii="Segoe UI" w:eastAsia="Times New Roman" w:hAnsi="Segoe UI" w:cs="Segoe UI"/>
                <w:b/>
                <w:bCs/>
                <w:color w:val="0F1115"/>
                <w:sz w:val="18"/>
                <w:szCs w:val="18"/>
                <w:lang w:val="en-IN"/>
              </w:rPr>
            </w:pPr>
            <w:r w:rsidRPr="00C13464">
              <w:rPr>
                <w:rFonts w:ascii="Segoe UI" w:eastAsia="Times New Roman" w:hAnsi="Segoe UI" w:cs="Segoe UI"/>
                <w:b/>
                <w:bCs/>
                <w:color w:val="0F1115"/>
                <w:sz w:val="18"/>
                <w:szCs w:val="18"/>
                <w:lang w:val="en-IN"/>
              </w:rPr>
              <w:t> </w:t>
            </w:r>
          </w:p>
        </w:tc>
        <w:tc>
          <w:tcPr>
            <w:tcW w:w="1476" w:type="dxa"/>
            <w:tcBorders>
              <w:top w:val="nil"/>
              <w:left w:val="nil"/>
              <w:bottom w:val="single" w:sz="4" w:space="0" w:color="auto"/>
              <w:right w:val="single" w:sz="4" w:space="0" w:color="auto"/>
            </w:tcBorders>
            <w:shd w:val="clear" w:color="000000" w:fill="FFFFFF"/>
            <w:vAlign w:val="center"/>
            <w:hideMark/>
          </w:tcPr>
          <w:p w14:paraId="6D5AB1DB" w14:textId="77777777" w:rsidR="00C13464" w:rsidRPr="00C13464" w:rsidRDefault="00C13464" w:rsidP="00C13464">
            <w:pPr>
              <w:spacing w:line="240" w:lineRule="auto"/>
              <w:jc w:val="center"/>
              <w:rPr>
                <w:rFonts w:ascii="Segoe UI" w:eastAsia="Times New Roman" w:hAnsi="Segoe UI" w:cs="Segoe UI"/>
                <w:b/>
                <w:bCs/>
                <w:color w:val="0F1115"/>
                <w:sz w:val="18"/>
                <w:szCs w:val="18"/>
                <w:lang w:val="en-IN"/>
              </w:rPr>
            </w:pPr>
            <w:r w:rsidRPr="00C13464">
              <w:rPr>
                <w:rFonts w:ascii="Segoe UI" w:eastAsia="Times New Roman" w:hAnsi="Segoe UI" w:cs="Segoe UI"/>
                <w:b/>
                <w:bCs/>
                <w:color w:val="0F1115"/>
                <w:sz w:val="18"/>
                <w:szCs w:val="18"/>
                <w:lang w:val="en-IN"/>
              </w:rPr>
              <w:t> </w:t>
            </w:r>
          </w:p>
        </w:tc>
        <w:tc>
          <w:tcPr>
            <w:tcW w:w="2176" w:type="dxa"/>
            <w:tcBorders>
              <w:top w:val="nil"/>
              <w:left w:val="nil"/>
              <w:bottom w:val="single" w:sz="4" w:space="0" w:color="auto"/>
              <w:right w:val="single" w:sz="4" w:space="0" w:color="auto"/>
            </w:tcBorders>
            <w:shd w:val="clear" w:color="000000" w:fill="FFFFFF"/>
            <w:vAlign w:val="center"/>
            <w:hideMark/>
          </w:tcPr>
          <w:p w14:paraId="4B6617CB" w14:textId="77777777" w:rsidR="00C13464" w:rsidRPr="00C13464" w:rsidRDefault="00C13464" w:rsidP="00C13464">
            <w:pPr>
              <w:spacing w:line="240" w:lineRule="auto"/>
              <w:jc w:val="center"/>
              <w:rPr>
                <w:rFonts w:ascii="Segoe UI" w:eastAsia="Times New Roman" w:hAnsi="Segoe UI" w:cs="Segoe UI"/>
                <w:b/>
                <w:bCs/>
                <w:color w:val="0F1115"/>
                <w:sz w:val="18"/>
                <w:szCs w:val="18"/>
                <w:lang w:val="en-IN"/>
              </w:rPr>
            </w:pPr>
            <w:r w:rsidRPr="00C13464">
              <w:rPr>
                <w:rFonts w:ascii="Segoe UI" w:eastAsia="Times New Roman" w:hAnsi="Segoe UI" w:cs="Segoe UI"/>
                <w:b/>
                <w:bCs/>
                <w:color w:val="0F1115"/>
                <w:sz w:val="18"/>
                <w:szCs w:val="18"/>
                <w:lang w:val="en-IN"/>
              </w:rPr>
              <w:t> </w:t>
            </w:r>
          </w:p>
        </w:tc>
      </w:tr>
      <w:tr w:rsidR="00C13464" w:rsidRPr="00C13464" w14:paraId="0E6383B6" w14:textId="77777777" w:rsidTr="00B5415C">
        <w:trPr>
          <w:trHeight w:val="34"/>
        </w:trPr>
        <w:tc>
          <w:tcPr>
            <w:tcW w:w="1938" w:type="dxa"/>
            <w:tcBorders>
              <w:top w:val="nil"/>
              <w:left w:val="single" w:sz="4" w:space="0" w:color="auto"/>
              <w:bottom w:val="single" w:sz="4" w:space="0" w:color="auto"/>
              <w:right w:val="single" w:sz="4" w:space="0" w:color="auto"/>
            </w:tcBorders>
            <w:shd w:val="clear" w:color="000000" w:fill="FFFFFF"/>
            <w:vAlign w:val="center"/>
            <w:hideMark/>
          </w:tcPr>
          <w:p w14:paraId="20A6F2E4" w14:textId="77777777" w:rsidR="00C13464" w:rsidRPr="00C13464" w:rsidRDefault="00C13464" w:rsidP="00C13464">
            <w:pPr>
              <w:spacing w:line="240" w:lineRule="auto"/>
              <w:jc w:val="center"/>
              <w:rPr>
                <w:rFonts w:ascii="Segoe UI" w:eastAsia="Times New Roman" w:hAnsi="Segoe UI" w:cs="Segoe UI"/>
                <w:b/>
                <w:bCs/>
                <w:color w:val="0F1115"/>
                <w:sz w:val="20"/>
                <w:szCs w:val="20"/>
                <w:lang w:val="en-IN"/>
              </w:rPr>
            </w:pPr>
            <w:r w:rsidRPr="00C13464">
              <w:rPr>
                <w:rFonts w:ascii="Segoe UI" w:eastAsia="Times New Roman" w:hAnsi="Segoe UI" w:cs="Segoe UI"/>
                <w:b/>
                <w:bCs/>
                <w:color w:val="0F1115"/>
                <w:sz w:val="20"/>
                <w:szCs w:val="20"/>
                <w:lang w:val="en-IN"/>
              </w:rPr>
              <w:t>Capital and technology expenditures</w:t>
            </w:r>
          </w:p>
        </w:tc>
        <w:tc>
          <w:tcPr>
            <w:tcW w:w="1516" w:type="dxa"/>
            <w:tcBorders>
              <w:top w:val="nil"/>
              <w:left w:val="nil"/>
              <w:bottom w:val="single" w:sz="4" w:space="0" w:color="auto"/>
              <w:right w:val="single" w:sz="4" w:space="0" w:color="auto"/>
            </w:tcBorders>
            <w:shd w:val="clear" w:color="000000" w:fill="FFFFFF"/>
            <w:vAlign w:val="center"/>
            <w:hideMark/>
          </w:tcPr>
          <w:p w14:paraId="3FC0DE55" w14:textId="77777777" w:rsidR="00C13464" w:rsidRPr="00C13464" w:rsidRDefault="00C13464" w:rsidP="00C13464">
            <w:pPr>
              <w:spacing w:line="240" w:lineRule="auto"/>
              <w:jc w:val="center"/>
              <w:rPr>
                <w:rFonts w:ascii="Segoe UI" w:eastAsia="Times New Roman" w:hAnsi="Segoe UI" w:cs="Segoe UI"/>
                <w:b/>
                <w:bCs/>
                <w:color w:val="0F1115"/>
                <w:sz w:val="18"/>
                <w:szCs w:val="18"/>
                <w:lang w:val="en-IN"/>
              </w:rPr>
            </w:pPr>
            <w:r w:rsidRPr="00C13464">
              <w:rPr>
                <w:rFonts w:ascii="Segoe UI" w:eastAsia="Times New Roman" w:hAnsi="Segoe UI" w:cs="Segoe UI"/>
                <w:b/>
                <w:bCs/>
                <w:color w:val="0F1115"/>
                <w:sz w:val="18"/>
                <w:szCs w:val="18"/>
                <w:lang w:val="en-IN"/>
              </w:rPr>
              <w:t>($135)</w:t>
            </w:r>
          </w:p>
        </w:tc>
        <w:tc>
          <w:tcPr>
            <w:tcW w:w="1496" w:type="dxa"/>
            <w:tcBorders>
              <w:top w:val="nil"/>
              <w:left w:val="nil"/>
              <w:bottom w:val="single" w:sz="4" w:space="0" w:color="auto"/>
              <w:right w:val="single" w:sz="4" w:space="0" w:color="auto"/>
            </w:tcBorders>
            <w:shd w:val="clear" w:color="000000" w:fill="FFFFFF"/>
            <w:vAlign w:val="center"/>
            <w:hideMark/>
          </w:tcPr>
          <w:p w14:paraId="651E43FC" w14:textId="77777777" w:rsidR="00C13464" w:rsidRPr="00C13464" w:rsidRDefault="00C13464" w:rsidP="00C13464">
            <w:pPr>
              <w:spacing w:line="240" w:lineRule="auto"/>
              <w:jc w:val="center"/>
              <w:rPr>
                <w:rFonts w:ascii="Segoe UI" w:eastAsia="Times New Roman" w:hAnsi="Segoe UI" w:cs="Segoe UI"/>
                <w:b/>
                <w:bCs/>
                <w:color w:val="0F1115"/>
                <w:sz w:val="18"/>
                <w:szCs w:val="18"/>
                <w:lang w:val="en-IN"/>
              </w:rPr>
            </w:pPr>
            <w:r w:rsidRPr="00C13464">
              <w:rPr>
                <w:rFonts w:ascii="Segoe UI" w:eastAsia="Times New Roman" w:hAnsi="Segoe UI" w:cs="Segoe UI"/>
                <w:b/>
                <w:bCs/>
                <w:color w:val="0F1115"/>
                <w:sz w:val="18"/>
                <w:szCs w:val="18"/>
                <w:lang w:val="en-IN"/>
              </w:rPr>
              <w:t>($183)</w:t>
            </w:r>
          </w:p>
        </w:tc>
        <w:tc>
          <w:tcPr>
            <w:tcW w:w="1476" w:type="dxa"/>
            <w:tcBorders>
              <w:top w:val="nil"/>
              <w:left w:val="nil"/>
              <w:bottom w:val="single" w:sz="4" w:space="0" w:color="auto"/>
              <w:right w:val="single" w:sz="4" w:space="0" w:color="auto"/>
            </w:tcBorders>
            <w:shd w:val="clear" w:color="000000" w:fill="FFFFFF"/>
            <w:vAlign w:val="center"/>
            <w:hideMark/>
          </w:tcPr>
          <w:p w14:paraId="552303F8" w14:textId="77777777" w:rsidR="00C13464" w:rsidRPr="00C13464" w:rsidRDefault="00C13464" w:rsidP="00C13464">
            <w:pPr>
              <w:spacing w:line="240" w:lineRule="auto"/>
              <w:jc w:val="center"/>
              <w:rPr>
                <w:rFonts w:ascii="Segoe UI" w:eastAsia="Times New Roman" w:hAnsi="Segoe UI" w:cs="Segoe UI"/>
                <w:b/>
                <w:bCs/>
                <w:color w:val="0F1115"/>
                <w:sz w:val="18"/>
                <w:szCs w:val="18"/>
                <w:lang w:val="en-IN"/>
              </w:rPr>
            </w:pPr>
            <w:r w:rsidRPr="00C13464">
              <w:rPr>
                <w:rFonts w:ascii="Segoe UI" w:eastAsia="Times New Roman" w:hAnsi="Segoe UI" w:cs="Segoe UI"/>
                <w:b/>
                <w:bCs/>
                <w:color w:val="0F1115"/>
                <w:sz w:val="18"/>
                <w:szCs w:val="18"/>
                <w:lang w:val="en-IN"/>
              </w:rPr>
              <w:t>($332)</w:t>
            </w:r>
          </w:p>
        </w:tc>
        <w:tc>
          <w:tcPr>
            <w:tcW w:w="1476" w:type="dxa"/>
            <w:tcBorders>
              <w:top w:val="nil"/>
              <w:left w:val="nil"/>
              <w:bottom w:val="single" w:sz="4" w:space="0" w:color="auto"/>
              <w:right w:val="single" w:sz="4" w:space="0" w:color="auto"/>
            </w:tcBorders>
            <w:shd w:val="clear" w:color="000000" w:fill="FFFFFF"/>
            <w:vAlign w:val="center"/>
            <w:hideMark/>
          </w:tcPr>
          <w:p w14:paraId="3B5C30BD" w14:textId="77777777" w:rsidR="00C13464" w:rsidRPr="00C13464" w:rsidRDefault="00C13464" w:rsidP="00C13464">
            <w:pPr>
              <w:spacing w:line="240" w:lineRule="auto"/>
              <w:jc w:val="center"/>
              <w:rPr>
                <w:rFonts w:ascii="Segoe UI" w:eastAsia="Times New Roman" w:hAnsi="Segoe UI" w:cs="Segoe UI"/>
                <w:b/>
                <w:bCs/>
                <w:color w:val="0F1115"/>
                <w:sz w:val="18"/>
                <w:szCs w:val="18"/>
                <w:lang w:val="en-IN"/>
              </w:rPr>
            </w:pPr>
            <w:r w:rsidRPr="00C13464">
              <w:rPr>
                <w:rFonts w:ascii="Segoe UI" w:eastAsia="Times New Roman" w:hAnsi="Segoe UI" w:cs="Segoe UI"/>
                <w:b/>
                <w:bCs/>
                <w:color w:val="0F1115"/>
                <w:sz w:val="18"/>
                <w:szCs w:val="18"/>
                <w:lang w:val="en-IN"/>
              </w:rPr>
              <w:t>($452)</w:t>
            </w:r>
          </w:p>
        </w:tc>
        <w:tc>
          <w:tcPr>
            <w:tcW w:w="2176" w:type="dxa"/>
            <w:tcBorders>
              <w:top w:val="nil"/>
              <w:left w:val="nil"/>
              <w:bottom w:val="single" w:sz="4" w:space="0" w:color="auto"/>
              <w:right w:val="single" w:sz="4" w:space="0" w:color="auto"/>
            </w:tcBorders>
            <w:shd w:val="clear" w:color="000000" w:fill="FFFFFF"/>
            <w:vAlign w:val="center"/>
            <w:hideMark/>
          </w:tcPr>
          <w:p w14:paraId="5AC68EDC" w14:textId="77777777" w:rsidR="00C13464" w:rsidRPr="00C13464" w:rsidRDefault="00C13464" w:rsidP="00C13464">
            <w:pPr>
              <w:spacing w:line="240" w:lineRule="auto"/>
              <w:jc w:val="center"/>
              <w:rPr>
                <w:rFonts w:ascii="Segoe UI" w:eastAsia="Times New Roman" w:hAnsi="Segoe UI" w:cs="Segoe UI"/>
                <w:b/>
                <w:bCs/>
                <w:color w:val="0F1115"/>
                <w:sz w:val="18"/>
                <w:szCs w:val="18"/>
                <w:lang w:val="en-IN"/>
              </w:rPr>
            </w:pPr>
            <w:r w:rsidRPr="00C13464">
              <w:rPr>
                <w:rFonts w:ascii="Segoe UI" w:eastAsia="Times New Roman" w:hAnsi="Segoe UI" w:cs="Segoe UI"/>
                <w:b/>
                <w:bCs/>
                <w:color w:val="0F1115"/>
                <w:sz w:val="18"/>
                <w:szCs w:val="18"/>
                <w:lang w:val="en-IN"/>
              </w:rPr>
              <w:t>($568)</w:t>
            </w:r>
          </w:p>
        </w:tc>
      </w:tr>
      <w:tr w:rsidR="00C13464" w:rsidRPr="00C13464" w14:paraId="32C021EC" w14:textId="77777777" w:rsidTr="00B5415C">
        <w:trPr>
          <w:trHeight w:val="10"/>
        </w:trPr>
        <w:tc>
          <w:tcPr>
            <w:tcW w:w="1938" w:type="dxa"/>
            <w:tcBorders>
              <w:top w:val="nil"/>
              <w:left w:val="single" w:sz="4" w:space="0" w:color="auto"/>
              <w:bottom w:val="single" w:sz="4" w:space="0" w:color="auto"/>
              <w:right w:val="single" w:sz="4" w:space="0" w:color="auto"/>
            </w:tcBorders>
            <w:shd w:val="clear" w:color="000000" w:fill="FFFFFF"/>
            <w:vAlign w:val="center"/>
            <w:hideMark/>
          </w:tcPr>
          <w:p w14:paraId="1AC0A547" w14:textId="77777777" w:rsidR="00C13464" w:rsidRPr="00C13464" w:rsidRDefault="00C13464" w:rsidP="00C13464">
            <w:pPr>
              <w:spacing w:line="240" w:lineRule="auto"/>
              <w:jc w:val="center"/>
              <w:rPr>
                <w:rFonts w:ascii="Segoe UI" w:eastAsia="Times New Roman" w:hAnsi="Segoe UI" w:cs="Segoe UI"/>
                <w:b/>
                <w:bCs/>
                <w:color w:val="0F1115"/>
                <w:sz w:val="20"/>
                <w:szCs w:val="20"/>
                <w:lang w:val="en-IN"/>
              </w:rPr>
            </w:pPr>
            <w:r w:rsidRPr="00C13464">
              <w:rPr>
                <w:rFonts w:ascii="Segoe UI" w:eastAsia="Times New Roman" w:hAnsi="Segoe UI" w:cs="Segoe UI"/>
                <w:b/>
                <w:bCs/>
                <w:color w:val="0F1115"/>
                <w:sz w:val="20"/>
                <w:szCs w:val="20"/>
                <w:lang w:val="en-IN"/>
              </w:rPr>
              <w:t>Asset acquisition</w:t>
            </w:r>
          </w:p>
        </w:tc>
        <w:tc>
          <w:tcPr>
            <w:tcW w:w="1516" w:type="dxa"/>
            <w:tcBorders>
              <w:top w:val="nil"/>
              <w:left w:val="nil"/>
              <w:bottom w:val="single" w:sz="4" w:space="0" w:color="auto"/>
              <w:right w:val="single" w:sz="4" w:space="0" w:color="auto"/>
            </w:tcBorders>
            <w:shd w:val="clear" w:color="000000" w:fill="FFFFFF"/>
            <w:vAlign w:val="center"/>
            <w:hideMark/>
          </w:tcPr>
          <w:p w14:paraId="6B914532" w14:textId="77777777" w:rsidR="00C13464" w:rsidRPr="00C13464" w:rsidRDefault="00C13464" w:rsidP="00C13464">
            <w:pPr>
              <w:spacing w:line="240" w:lineRule="auto"/>
              <w:jc w:val="center"/>
              <w:rPr>
                <w:rFonts w:ascii="Segoe UI" w:eastAsia="Times New Roman" w:hAnsi="Segoe UI" w:cs="Segoe UI"/>
                <w:b/>
                <w:bCs/>
                <w:color w:val="0F1115"/>
                <w:sz w:val="18"/>
                <w:szCs w:val="18"/>
                <w:lang w:val="en-IN"/>
              </w:rPr>
            </w:pPr>
            <w:r w:rsidRPr="00C13464">
              <w:rPr>
                <w:rFonts w:ascii="Segoe UI" w:eastAsia="Times New Roman" w:hAnsi="Segoe UI" w:cs="Segoe UI"/>
                <w:b/>
                <w:bCs/>
                <w:color w:val="0F1115"/>
                <w:sz w:val="18"/>
                <w:szCs w:val="18"/>
                <w:lang w:val="en-IN"/>
              </w:rPr>
              <w:t>—</w:t>
            </w:r>
          </w:p>
        </w:tc>
        <w:tc>
          <w:tcPr>
            <w:tcW w:w="1496" w:type="dxa"/>
            <w:tcBorders>
              <w:top w:val="nil"/>
              <w:left w:val="nil"/>
              <w:bottom w:val="single" w:sz="4" w:space="0" w:color="auto"/>
              <w:right w:val="single" w:sz="4" w:space="0" w:color="auto"/>
            </w:tcBorders>
            <w:shd w:val="clear" w:color="000000" w:fill="FFFFFF"/>
            <w:vAlign w:val="center"/>
            <w:hideMark/>
          </w:tcPr>
          <w:p w14:paraId="3F18760A" w14:textId="77777777" w:rsidR="00C13464" w:rsidRPr="00C13464" w:rsidRDefault="00C13464" w:rsidP="00C13464">
            <w:pPr>
              <w:spacing w:line="240" w:lineRule="auto"/>
              <w:jc w:val="center"/>
              <w:rPr>
                <w:rFonts w:ascii="Segoe UI" w:eastAsia="Times New Roman" w:hAnsi="Segoe UI" w:cs="Segoe UI"/>
                <w:b/>
                <w:bCs/>
                <w:color w:val="0F1115"/>
                <w:sz w:val="18"/>
                <w:szCs w:val="18"/>
                <w:lang w:val="en-IN"/>
              </w:rPr>
            </w:pPr>
            <w:r w:rsidRPr="00C13464">
              <w:rPr>
                <w:rFonts w:ascii="Segoe UI" w:eastAsia="Times New Roman" w:hAnsi="Segoe UI" w:cs="Segoe UI"/>
                <w:b/>
                <w:bCs/>
                <w:color w:val="0F1115"/>
                <w:sz w:val="18"/>
                <w:szCs w:val="18"/>
                <w:lang w:val="en-IN"/>
              </w:rPr>
              <w:t>—</w:t>
            </w:r>
          </w:p>
        </w:tc>
        <w:tc>
          <w:tcPr>
            <w:tcW w:w="1476" w:type="dxa"/>
            <w:tcBorders>
              <w:top w:val="nil"/>
              <w:left w:val="nil"/>
              <w:bottom w:val="single" w:sz="4" w:space="0" w:color="auto"/>
              <w:right w:val="single" w:sz="4" w:space="0" w:color="auto"/>
            </w:tcBorders>
            <w:shd w:val="clear" w:color="000000" w:fill="FFFFFF"/>
            <w:vAlign w:val="center"/>
            <w:hideMark/>
          </w:tcPr>
          <w:p w14:paraId="2875469C" w14:textId="77777777" w:rsidR="00C13464" w:rsidRPr="00C13464" w:rsidRDefault="00C13464" w:rsidP="00C13464">
            <w:pPr>
              <w:spacing w:line="240" w:lineRule="auto"/>
              <w:jc w:val="center"/>
              <w:rPr>
                <w:rFonts w:ascii="Segoe UI" w:eastAsia="Times New Roman" w:hAnsi="Segoe UI" w:cs="Segoe UI"/>
                <w:b/>
                <w:bCs/>
                <w:color w:val="0F1115"/>
                <w:sz w:val="18"/>
                <w:szCs w:val="18"/>
                <w:lang w:val="en-IN"/>
              </w:rPr>
            </w:pPr>
            <w:r w:rsidRPr="00C13464">
              <w:rPr>
                <w:rFonts w:ascii="Segoe UI" w:eastAsia="Times New Roman" w:hAnsi="Segoe UI" w:cs="Segoe UI"/>
                <w:b/>
                <w:bCs/>
                <w:color w:val="0F1115"/>
                <w:sz w:val="18"/>
                <w:szCs w:val="18"/>
                <w:lang w:val="en-IN"/>
              </w:rPr>
              <w:t>—</w:t>
            </w:r>
          </w:p>
        </w:tc>
        <w:tc>
          <w:tcPr>
            <w:tcW w:w="1476" w:type="dxa"/>
            <w:tcBorders>
              <w:top w:val="nil"/>
              <w:left w:val="nil"/>
              <w:bottom w:val="single" w:sz="4" w:space="0" w:color="auto"/>
              <w:right w:val="single" w:sz="4" w:space="0" w:color="auto"/>
            </w:tcBorders>
            <w:shd w:val="clear" w:color="000000" w:fill="FFFFFF"/>
            <w:vAlign w:val="center"/>
            <w:hideMark/>
          </w:tcPr>
          <w:p w14:paraId="36229482" w14:textId="77777777" w:rsidR="00C13464" w:rsidRPr="00C13464" w:rsidRDefault="00C13464" w:rsidP="00C13464">
            <w:pPr>
              <w:spacing w:line="240" w:lineRule="auto"/>
              <w:jc w:val="center"/>
              <w:rPr>
                <w:rFonts w:ascii="Segoe UI" w:eastAsia="Times New Roman" w:hAnsi="Segoe UI" w:cs="Segoe UI"/>
                <w:b/>
                <w:bCs/>
                <w:color w:val="0F1115"/>
                <w:sz w:val="18"/>
                <w:szCs w:val="18"/>
                <w:lang w:val="en-IN"/>
              </w:rPr>
            </w:pPr>
            <w:r w:rsidRPr="00C13464">
              <w:rPr>
                <w:rFonts w:ascii="Segoe UI" w:eastAsia="Times New Roman" w:hAnsi="Segoe UI" w:cs="Segoe UI"/>
                <w:b/>
                <w:bCs/>
                <w:color w:val="0F1115"/>
                <w:sz w:val="18"/>
                <w:szCs w:val="18"/>
                <w:lang w:val="en-IN"/>
              </w:rPr>
              <w:t>($101)</w:t>
            </w:r>
          </w:p>
        </w:tc>
        <w:tc>
          <w:tcPr>
            <w:tcW w:w="2176" w:type="dxa"/>
            <w:tcBorders>
              <w:top w:val="nil"/>
              <w:left w:val="nil"/>
              <w:bottom w:val="single" w:sz="4" w:space="0" w:color="auto"/>
              <w:right w:val="single" w:sz="4" w:space="0" w:color="auto"/>
            </w:tcBorders>
            <w:shd w:val="clear" w:color="000000" w:fill="FFFFFF"/>
            <w:vAlign w:val="center"/>
            <w:hideMark/>
          </w:tcPr>
          <w:p w14:paraId="67A7FDCA" w14:textId="77777777" w:rsidR="00C13464" w:rsidRPr="00C13464" w:rsidRDefault="00C13464" w:rsidP="00C13464">
            <w:pPr>
              <w:spacing w:line="240" w:lineRule="auto"/>
              <w:jc w:val="center"/>
              <w:rPr>
                <w:rFonts w:ascii="Segoe UI" w:eastAsia="Times New Roman" w:hAnsi="Segoe UI" w:cs="Segoe UI"/>
                <w:b/>
                <w:bCs/>
                <w:color w:val="0F1115"/>
                <w:sz w:val="18"/>
                <w:szCs w:val="18"/>
                <w:lang w:val="en-IN"/>
              </w:rPr>
            </w:pPr>
            <w:r w:rsidRPr="00C13464">
              <w:rPr>
                <w:rFonts w:ascii="Segoe UI" w:eastAsia="Times New Roman" w:hAnsi="Segoe UI" w:cs="Segoe UI"/>
                <w:b/>
                <w:bCs/>
                <w:color w:val="0F1115"/>
                <w:sz w:val="18"/>
                <w:szCs w:val="18"/>
                <w:lang w:val="en-IN"/>
              </w:rPr>
              <w:t>($102)</w:t>
            </w:r>
          </w:p>
        </w:tc>
      </w:tr>
      <w:tr w:rsidR="00C13464" w:rsidRPr="00C13464" w14:paraId="190771FD" w14:textId="77777777" w:rsidTr="00B5415C">
        <w:trPr>
          <w:trHeight w:val="10"/>
        </w:trPr>
        <w:tc>
          <w:tcPr>
            <w:tcW w:w="1938" w:type="dxa"/>
            <w:tcBorders>
              <w:top w:val="nil"/>
              <w:left w:val="single" w:sz="4" w:space="0" w:color="auto"/>
              <w:bottom w:val="single" w:sz="4" w:space="0" w:color="auto"/>
              <w:right w:val="single" w:sz="4" w:space="0" w:color="auto"/>
            </w:tcBorders>
            <w:shd w:val="clear" w:color="000000" w:fill="FFFFFF"/>
            <w:vAlign w:val="center"/>
            <w:hideMark/>
          </w:tcPr>
          <w:p w14:paraId="0FE23806" w14:textId="77777777" w:rsidR="00C13464" w:rsidRPr="00C13464" w:rsidRDefault="00C13464" w:rsidP="00C13464">
            <w:pPr>
              <w:spacing w:line="240" w:lineRule="auto"/>
              <w:jc w:val="center"/>
              <w:rPr>
                <w:rFonts w:ascii="Segoe UI" w:eastAsia="Times New Roman" w:hAnsi="Segoe UI" w:cs="Segoe UI"/>
                <w:b/>
                <w:bCs/>
                <w:color w:val="0F1115"/>
                <w:sz w:val="20"/>
                <w:szCs w:val="20"/>
                <w:lang w:val="en-IN"/>
              </w:rPr>
            </w:pPr>
            <w:r w:rsidRPr="00C13464">
              <w:rPr>
                <w:rFonts w:ascii="Segoe UI" w:eastAsia="Times New Roman" w:hAnsi="Segoe UI" w:cs="Segoe UI"/>
                <w:b/>
                <w:bCs/>
                <w:color w:val="0F1115"/>
                <w:sz w:val="20"/>
                <w:szCs w:val="20"/>
                <w:lang w:val="en-IN"/>
              </w:rPr>
              <w:t>Dispositions</w:t>
            </w:r>
          </w:p>
        </w:tc>
        <w:tc>
          <w:tcPr>
            <w:tcW w:w="1516" w:type="dxa"/>
            <w:tcBorders>
              <w:top w:val="nil"/>
              <w:left w:val="nil"/>
              <w:bottom w:val="single" w:sz="4" w:space="0" w:color="auto"/>
              <w:right w:val="single" w:sz="4" w:space="0" w:color="auto"/>
            </w:tcBorders>
            <w:shd w:val="clear" w:color="000000" w:fill="FFFFFF"/>
            <w:vAlign w:val="center"/>
            <w:hideMark/>
          </w:tcPr>
          <w:p w14:paraId="748BF71F" w14:textId="77777777" w:rsidR="00C13464" w:rsidRPr="00C13464" w:rsidRDefault="00C13464" w:rsidP="00C13464">
            <w:pPr>
              <w:spacing w:line="240" w:lineRule="auto"/>
              <w:jc w:val="center"/>
              <w:rPr>
                <w:rFonts w:ascii="Segoe UI" w:eastAsia="Times New Roman" w:hAnsi="Segoe UI" w:cs="Segoe UI"/>
                <w:b/>
                <w:bCs/>
                <w:color w:val="0F1115"/>
                <w:sz w:val="18"/>
                <w:szCs w:val="18"/>
                <w:lang w:val="en-IN"/>
              </w:rPr>
            </w:pPr>
            <w:r w:rsidRPr="00C13464">
              <w:rPr>
                <w:rFonts w:ascii="Segoe UI" w:eastAsia="Times New Roman" w:hAnsi="Segoe UI" w:cs="Segoe UI"/>
                <w:b/>
                <w:bCs/>
                <w:color w:val="0F1115"/>
                <w:sz w:val="18"/>
                <w:szCs w:val="18"/>
                <w:lang w:val="en-IN"/>
              </w:rPr>
              <w:t>$260</w:t>
            </w:r>
          </w:p>
        </w:tc>
        <w:tc>
          <w:tcPr>
            <w:tcW w:w="1496" w:type="dxa"/>
            <w:tcBorders>
              <w:top w:val="nil"/>
              <w:left w:val="nil"/>
              <w:bottom w:val="single" w:sz="4" w:space="0" w:color="auto"/>
              <w:right w:val="single" w:sz="4" w:space="0" w:color="auto"/>
            </w:tcBorders>
            <w:shd w:val="clear" w:color="000000" w:fill="FFFFFF"/>
            <w:vAlign w:val="center"/>
            <w:hideMark/>
          </w:tcPr>
          <w:p w14:paraId="38946243" w14:textId="77777777" w:rsidR="00C13464" w:rsidRPr="00C13464" w:rsidRDefault="00C13464" w:rsidP="00C13464">
            <w:pPr>
              <w:spacing w:line="240" w:lineRule="auto"/>
              <w:jc w:val="center"/>
              <w:rPr>
                <w:rFonts w:ascii="Segoe UI" w:eastAsia="Times New Roman" w:hAnsi="Segoe UI" w:cs="Segoe UI"/>
                <w:b/>
                <w:bCs/>
                <w:color w:val="0F1115"/>
                <w:sz w:val="18"/>
                <w:szCs w:val="18"/>
                <w:lang w:val="en-IN"/>
              </w:rPr>
            </w:pPr>
            <w:r w:rsidRPr="00C13464">
              <w:rPr>
                <w:rFonts w:ascii="Segoe UI" w:eastAsia="Times New Roman" w:hAnsi="Segoe UI" w:cs="Segoe UI"/>
                <w:b/>
                <w:bCs/>
                <w:color w:val="0F1115"/>
                <w:sz w:val="18"/>
                <w:szCs w:val="18"/>
                <w:lang w:val="en-IN"/>
              </w:rPr>
              <w:t>$12</w:t>
            </w:r>
          </w:p>
        </w:tc>
        <w:tc>
          <w:tcPr>
            <w:tcW w:w="1476" w:type="dxa"/>
            <w:tcBorders>
              <w:top w:val="nil"/>
              <w:left w:val="nil"/>
              <w:bottom w:val="single" w:sz="4" w:space="0" w:color="auto"/>
              <w:right w:val="single" w:sz="4" w:space="0" w:color="auto"/>
            </w:tcBorders>
            <w:shd w:val="clear" w:color="000000" w:fill="FFFFFF"/>
            <w:vAlign w:val="center"/>
            <w:hideMark/>
          </w:tcPr>
          <w:p w14:paraId="2F8A83E0" w14:textId="77777777" w:rsidR="00C13464" w:rsidRPr="00C13464" w:rsidRDefault="00C13464" w:rsidP="00C13464">
            <w:pPr>
              <w:spacing w:line="240" w:lineRule="auto"/>
              <w:jc w:val="center"/>
              <w:rPr>
                <w:rFonts w:ascii="Segoe UI" w:eastAsia="Times New Roman" w:hAnsi="Segoe UI" w:cs="Segoe UI"/>
                <w:b/>
                <w:bCs/>
                <w:color w:val="0F1115"/>
                <w:sz w:val="18"/>
                <w:szCs w:val="18"/>
                <w:lang w:val="en-IN"/>
              </w:rPr>
            </w:pPr>
            <w:r w:rsidRPr="00C13464">
              <w:rPr>
                <w:rFonts w:ascii="Segoe UI" w:eastAsia="Times New Roman" w:hAnsi="Segoe UI" w:cs="Segoe UI"/>
                <w:b/>
                <w:bCs/>
                <w:color w:val="0F1115"/>
                <w:sz w:val="18"/>
                <w:szCs w:val="18"/>
                <w:lang w:val="en-IN"/>
              </w:rPr>
              <w:t>$1</w:t>
            </w:r>
          </w:p>
        </w:tc>
        <w:tc>
          <w:tcPr>
            <w:tcW w:w="1476" w:type="dxa"/>
            <w:tcBorders>
              <w:top w:val="nil"/>
              <w:left w:val="nil"/>
              <w:bottom w:val="single" w:sz="4" w:space="0" w:color="auto"/>
              <w:right w:val="single" w:sz="4" w:space="0" w:color="auto"/>
            </w:tcBorders>
            <w:shd w:val="clear" w:color="000000" w:fill="FFFFFF"/>
            <w:vAlign w:val="center"/>
            <w:hideMark/>
          </w:tcPr>
          <w:p w14:paraId="6FF1F28D" w14:textId="77777777" w:rsidR="00C13464" w:rsidRPr="00C13464" w:rsidRDefault="00C13464" w:rsidP="00C13464">
            <w:pPr>
              <w:spacing w:line="240" w:lineRule="auto"/>
              <w:jc w:val="center"/>
              <w:rPr>
                <w:rFonts w:ascii="Segoe UI" w:eastAsia="Times New Roman" w:hAnsi="Segoe UI" w:cs="Segoe UI"/>
                <w:b/>
                <w:bCs/>
                <w:color w:val="0F1115"/>
                <w:sz w:val="18"/>
                <w:szCs w:val="18"/>
                <w:lang w:val="en-IN"/>
              </w:rPr>
            </w:pPr>
            <w:r w:rsidRPr="00C13464">
              <w:rPr>
                <w:rFonts w:ascii="Segoe UI" w:eastAsia="Times New Roman" w:hAnsi="Segoe UI" w:cs="Segoe UI"/>
                <w:b/>
                <w:bCs/>
                <w:color w:val="0F1115"/>
                <w:sz w:val="18"/>
                <w:szCs w:val="18"/>
                <w:lang w:val="en-IN"/>
              </w:rPr>
              <w:t>$71</w:t>
            </w:r>
          </w:p>
        </w:tc>
        <w:tc>
          <w:tcPr>
            <w:tcW w:w="2176" w:type="dxa"/>
            <w:tcBorders>
              <w:top w:val="nil"/>
              <w:left w:val="nil"/>
              <w:bottom w:val="single" w:sz="4" w:space="0" w:color="auto"/>
              <w:right w:val="single" w:sz="4" w:space="0" w:color="auto"/>
            </w:tcBorders>
            <w:shd w:val="clear" w:color="000000" w:fill="FFFFFF"/>
            <w:vAlign w:val="center"/>
            <w:hideMark/>
          </w:tcPr>
          <w:p w14:paraId="2FF304AF" w14:textId="77777777" w:rsidR="00C13464" w:rsidRPr="00C13464" w:rsidRDefault="00C13464" w:rsidP="00C13464">
            <w:pPr>
              <w:spacing w:line="240" w:lineRule="auto"/>
              <w:jc w:val="center"/>
              <w:rPr>
                <w:rFonts w:ascii="Segoe UI" w:eastAsia="Times New Roman" w:hAnsi="Segoe UI" w:cs="Segoe UI"/>
                <w:b/>
                <w:bCs/>
                <w:color w:val="0F1115"/>
                <w:sz w:val="18"/>
                <w:szCs w:val="18"/>
                <w:lang w:val="en-IN"/>
              </w:rPr>
            </w:pPr>
            <w:r w:rsidRPr="00C13464">
              <w:rPr>
                <w:rFonts w:ascii="Segoe UI" w:eastAsia="Times New Roman" w:hAnsi="Segoe UI" w:cs="Segoe UI"/>
                <w:b/>
                <w:bCs/>
                <w:color w:val="0F1115"/>
                <w:sz w:val="18"/>
                <w:szCs w:val="18"/>
                <w:lang w:val="en-IN"/>
              </w:rPr>
              <w:t>$40</w:t>
            </w:r>
          </w:p>
        </w:tc>
      </w:tr>
      <w:tr w:rsidR="00C13464" w:rsidRPr="00C13464" w14:paraId="146D6F81" w14:textId="77777777" w:rsidTr="00B5415C">
        <w:trPr>
          <w:trHeight w:val="16"/>
        </w:trPr>
        <w:tc>
          <w:tcPr>
            <w:tcW w:w="1938" w:type="dxa"/>
            <w:tcBorders>
              <w:top w:val="nil"/>
              <w:left w:val="single" w:sz="4" w:space="0" w:color="auto"/>
              <w:bottom w:val="single" w:sz="4" w:space="0" w:color="auto"/>
              <w:right w:val="single" w:sz="4" w:space="0" w:color="auto"/>
            </w:tcBorders>
            <w:shd w:val="clear" w:color="000000" w:fill="FFFFFF"/>
            <w:vAlign w:val="center"/>
            <w:hideMark/>
          </w:tcPr>
          <w:p w14:paraId="4DACA42B" w14:textId="77777777" w:rsidR="00C13464" w:rsidRPr="00C13464" w:rsidRDefault="00C13464" w:rsidP="00C13464">
            <w:pPr>
              <w:spacing w:line="240" w:lineRule="auto"/>
              <w:jc w:val="center"/>
              <w:rPr>
                <w:rFonts w:ascii="Segoe UI" w:eastAsia="Times New Roman" w:hAnsi="Segoe UI" w:cs="Segoe UI"/>
                <w:b/>
                <w:bCs/>
                <w:color w:val="0F1115"/>
                <w:sz w:val="20"/>
                <w:szCs w:val="20"/>
                <w:lang w:val="en-IN"/>
              </w:rPr>
            </w:pPr>
            <w:r w:rsidRPr="00C13464">
              <w:rPr>
                <w:rFonts w:ascii="Segoe UI" w:eastAsia="Times New Roman" w:hAnsi="Segoe UI" w:cs="Segoe UI"/>
                <w:b/>
                <w:bCs/>
                <w:color w:val="0F1115"/>
                <w:sz w:val="20"/>
                <w:szCs w:val="20"/>
                <w:lang w:val="en-IN"/>
              </w:rPr>
              <w:t>Loan advances</w:t>
            </w:r>
          </w:p>
        </w:tc>
        <w:tc>
          <w:tcPr>
            <w:tcW w:w="1516" w:type="dxa"/>
            <w:tcBorders>
              <w:top w:val="nil"/>
              <w:left w:val="nil"/>
              <w:bottom w:val="single" w:sz="4" w:space="0" w:color="auto"/>
              <w:right w:val="single" w:sz="4" w:space="0" w:color="auto"/>
            </w:tcBorders>
            <w:shd w:val="clear" w:color="000000" w:fill="FFFFFF"/>
            <w:vAlign w:val="center"/>
            <w:hideMark/>
          </w:tcPr>
          <w:p w14:paraId="7322D45E" w14:textId="77777777" w:rsidR="00C13464" w:rsidRPr="00C13464" w:rsidRDefault="00C13464" w:rsidP="00C13464">
            <w:pPr>
              <w:spacing w:line="240" w:lineRule="auto"/>
              <w:jc w:val="center"/>
              <w:rPr>
                <w:rFonts w:ascii="Segoe UI" w:eastAsia="Times New Roman" w:hAnsi="Segoe UI" w:cs="Segoe UI"/>
                <w:b/>
                <w:bCs/>
                <w:color w:val="0F1115"/>
                <w:sz w:val="18"/>
                <w:szCs w:val="18"/>
                <w:lang w:val="en-IN"/>
              </w:rPr>
            </w:pPr>
            <w:r w:rsidRPr="00C13464">
              <w:rPr>
                <w:rFonts w:ascii="Segoe UI" w:eastAsia="Times New Roman" w:hAnsi="Segoe UI" w:cs="Segoe UI"/>
                <w:b/>
                <w:bCs/>
                <w:color w:val="0F1115"/>
                <w:sz w:val="18"/>
                <w:szCs w:val="18"/>
                <w:lang w:val="en-IN"/>
              </w:rPr>
              <w:t>($41)</w:t>
            </w:r>
          </w:p>
        </w:tc>
        <w:tc>
          <w:tcPr>
            <w:tcW w:w="1496" w:type="dxa"/>
            <w:tcBorders>
              <w:top w:val="nil"/>
              <w:left w:val="nil"/>
              <w:bottom w:val="single" w:sz="4" w:space="0" w:color="auto"/>
              <w:right w:val="single" w:sz="4" w:space="0" w:color="auto"/>
            </w:tcBorders>
            <w:shd w:val="clear" w:color="000000" w:fill="FFFFFF"/>
            <w:vAlign w:val="center"/>
            <w:hideMark/>
          </w:tcPr>
          <w:p w14:paraId="1A3A16AF" w14:textId="77777777" w:rsidR="00C13464" w:rsidRPr="00C13464" w:rsidRDefault="00C13464" w:rsidP="00C13464">
            <w:pPr>
              <w:spacing w:line="240" w:lineRule="auto"/>
              <w:jc w:val="center"/>
              <w:rPr>
                <w:rFonts w:ascii="Segoe UI" w:eastAsia="Times New Roman" w:hAnsi="Segoe UI" w:cs="Segoe UI"/>
                <w:b/>
                <w:bCs/>
                <w:color w:val="0F1115"/>
                <w:sz w:val="18"/>
                <w:szCs w:val="18"/>
                <w:lang w:val="en-IN"/>
              </w:rPr>
            </w:pPr>
            <w:r w:rsidRPr="00C13464">
              <w:rPr>
                <w:rFonts w:ascii="Segoe UI" w:eastAsia="Times New Roman" w:hAnsi="Segoe UI" w:cs="Segoe UI"/>
                <w:b/>
                <w:bCs/>
                <w:color w:val="0F1115"/>
                <w:sz w:val="18"/>
                <w:szCs w:val="18"/>
                <w:lang w:val="en-IN"/>
              </w:rPr>
              <w:t>($13)</w:t>
            </w:r>
          </w:p>
        </w:tc>
        <w:tc>
          <w:tcPr>
            <w:tcW w:w="1476" w:type="dxa"/>
            <w:tcBorders>
              <w:top w:val="nil"/>
              <w:left w:val="nil"/>
              <w:bottom w:val="single" w:sz="4" w:space="0" w:color="auto"/>
              <w:right w:val="single" w:sz="4" w:space="0" w:color="auto"/>
            </w:tcBorders>
            <w:shd w:val="clear" w:color="000000" w:fill="FFFFFF"/>
            <w:vAlign w:val="center"/>
            <w:hideMark/>
          </w:tcPr>
          <w:p w14:paraId="4184E6DB" w14:textId="77777777" w:rsidR="00C13464" w:rsidRPr="00C13464" w:rsidRDefault="00C13464" w:rsidP="00C13464">
            <w:pPr>
              <w:spacing w:line="240" w:lineRule="auto"/>
              <w:jc w:val="center"/>
              <w:rPr>
                <w:rFonts w:ascii="Segoe UI" w:eastAsia="Times New Roman" w:hAnsi="Segoe UI" w:cs="Segoe UI"/>
                <w:b/>
                <w:bCs/>
                <w:color w:val="0F1115"/>
                <w:sz w:val="18"/>
                <w:szCs w:val="18"/>
                <w:lang w:val="en-IN"/>
              </w:rPr>
            </w:pPr>
            <w:r w:rsidRPr="00C13464">
              <w:rPr>
                <w:rFonts w:ascii="Segoe UI" w:eastAsia="Times New Roman" w:hAnsi="Segoe UI" w:cs="Segoe UI"/>
                <w:b/>
                <w:bCs/>
                <w:color w:val="0F1115"/>
                <w:sz w:val="18"/>
                <w:szCs w:val="18"/>
                <w:lang w:val="en-IN"/>
              </w:rPr>
              <w:t>($11)</w:t>
            </w:r>
          </w:p>
        </w:tc>
        <w:tc>
          <w:tcPr>
            <w:tcW w:w="1476" w:type="dxa"/>
            <w:tcBorders>
              <w:top w:val="nil"/>
              <w:left w:val="nil"/>
              <w:bottom w:val="single" w:sz="4" w:space="0" w:color="auto"/>
              <w:right w:val="single" w:sz="4" w:space="0" w:color="auto"/>
            </w:tcBorders>
            <w:shd w:val="clear" w:color="000000" w:fill="FFFFFF"/>
            <w:vAlign w:val="center"/>
            <w:hideMark/>
          </w:tcPr>
          <w:p w14:paraId="22992AA4" w14:textId="77777777" w:rsidR="00C13464" w:rsidRPr="00C13464" w:rsidRDefault="00C13464" w:rsidP="00C13464">
            <w:pPr>
              <w:spacing w:line="240" w:lineRule="auto"/>
              <w:jc w:val="center"/>
              <w:rPr>
                <w:rFonts w:ascii="Segoe UI" w:eastAsia="Times New Roman" w:hAnsi="Segoe UI" w:cs="Segoe UI"/>
                <w:b/>
                <w:bCs/>
                <w:color w:val="0F1115"/>
                <w:sz w:val="18"/>
                <w:szCs w:val="18"/>
                <w:lang w:val="en-IN"/>
              </w:rPr>
            </w:pPr>
            <w:r w:rsidRPr="00C13464">
              <w:rPr>
                <w:rFonts w:ascii="Segoe UI" w:eastAsia="Times New Roman" w:hAnsi="Segoe UI" w:cs="Segoe UI"/>
                <w:b/>
                <w:bCs/>
                <w:color w:val="0F1115"/>
                <w:sz w:val="18"/>
                <w:szCs w:val="18"/>
                <w:lang w:val="en-IN"/>
              </w:rPr>
              <w:t>($77)</w:t>
            </w:r>
          </w:p>
        </w:tc>
        <w:tc>
          <w:tcPr>
            <w:tcW w:w="2176" w:type="dxa"/>
            <w:tcBorders>
              <w:top w:val="nil"/>
              <w:left w:val="nil"/>
              <w:bottom w:val="single" w:sz="4" w:space="0" w:color="auto"/>
              <w:right w:val="single" w:sz="4" w:space="0" w:color="auto"/>
            </w:tcBorders>
            <w:shd w:val="clear" w:color="000000" w:fill="FFFFFF"/>
            <w:vAlign w:val="center"/>
            <w:hideMark/>
          </w:tcPr>
          <w:p w14:paraId="69058934" w14:textId="77777777" w:rsidR="00C13464" w:rsidRPr="00C13464" w:rsidRDefault="00C13464" w:rsidP="00C13464">
            <w:pPr>
              <w:spacing w:line="240" w:lineRule="auto"/>
              <w:jc w:val="center"/>
              <w:rPr>
                <w:rFonts w:ascii="Segoe UI" w:eastAsia="Times New Roman" w:hAnsi="Segoe UI" w:cs="Segoe UI"/>
                <w:b/>
                <w:bCs/>
                <w:color w:val="0F1115"/>
                <w:sz w:val="18"/>
                <w:szCs w:val="18"/>
                <w:lang w:val="en-IN"/>
              </w:rPr>
            </w:pPr>
            <w:r w:rsidRPr="00C13464">
              <w:rPr>
                <w:rFonts w:ascii="Segoe UI" w:eastAsia="Times New Roman" w:hAnsi="Segoe UI" w:cs="Segoe UI"/>
                <w:b/>
                <w:bCs/>
                <w:color w:val="0F1115"/>
                <w:sz w:val="18"/>
                <w:szCs w:val="18"/>
                <w:lang w:val="en-IN"/>
              </w:rPr>
              <w:t>($21)</w:t>
            </w:r>
          </w:p>
        </w:tc>
      </w:tr>
      <w:tr w:rsidR="00C13464" w:rsidRPr="00C13464" w14:paraId="2EC471B2" w14:textId="77777777" w:rsidTr="00B5415C">
        <w:trPr>
          <w:trHeight w:val="16"/>
        </w:trPr>
        <w:tc>
          <w:tcPr>
            <w:tcW w:w="1938" w:type="dxa"/>
            <w:tcBorders>
              <w:top w:val="nil"/>
              <w:left w:val="single" w:sz="4" w:space="0" w:color="auto"/>
              <w:bottom w:val="single" w:sz="4" w:space="0" w:color="auto"/>
              <w:right w:val="single" w:sz="4" w:space="0" w:color="auto"/>
            </w:tcBorders>
            <w:shd w:val="clear" w:color="000000" w:fill="FFFFFF"/>
            <w:vAlign w:val="center"/>
            <w:hideMark/>
          </w:tcPr>
          <w:p w14:paraId="455B52A6" w14:textId="77777777" w:rsidR="00C13464" w:rsidRPr="00C13464" w:rsidRDefault="00C13464" w:rsidP="00C13464">
            <w:pPr>
              <w:spacing w:line="240" w:lineRule="auto"/>
              <w:jc w:val="center"/>
              <w:rPr>
                <w:rFonts w:ascii="Segoe UI" w:eastAsia="Times New Roman" w:hAnsi="Segoe UI" w:cs="Segoe UI"/>
                <w:b/>
                <w:bCs/>
                <w:color w:val="0F1115"/>
                <w:sz w:val="20"/>
                <w:szCs w:val="20"/>
                <w:lang w:val="en-IN"/>
              </w:rPr>
            </w:pPr>
            <w:r w:rsidRPr="00C13464">
              <w:rPr>
                <w:rFonts w:ascii="Segoe UI" w:eastAsia="Times New Roman" w:hAnsi="Segoe UI" w:cs="Segoe UI"/>
                <w:b/>
                <w:bCs/>
                <w:color w:val="0F1115"/>
                <w:sz w:val="20"/>
                <w:szCs w:val="20"/>
                <w:lang w:val="en-IN"/>
              </w:rPr>
              <w:t>Loan collections</w:t>
            </w:r>
          </w:p>
        </w:tc>
        <w:tc>
          <w:tcPr>
            <w:tcW w:w="1516" w:type="dxa"/>
            <w:tcBorders>
              <w:top w:val="nil"/>
              <w:left w:val="nil"/>
              <w:bottom w:val="single" w:sz="4" w:space="0" w:color="auto"/>
              <w:right w:val="single" w:sz="4" w:space="0" w:color="auto"/>
            </w:tcBorders>
            <w:shd w:val="clear" w:color="000000" w:fill="FFFFFF"/>
            <w:vAlign w:val="center"/>
            <w:hideMark/>
          </w:tcPr>
          <w:p w14:paraId="5B7E7947" w14:textId="77777777" w:rsidR="00C13464" w:rsidRPr="00C13464" w:rsidRDefault="00C13464" w:rsidP="00C13464">
            <w:pPr>
              <w:spacing w:line="240" w:lineRule="auto"/>
              <w:jc w:val="center"/>
              <w:rPr>
                <w:rFonts w:ascii="Segoe UI" w:eastAsia="Times New Roman" w:hAnsi="Segoe UI" w:cs="Segoe UI"/>
                <w:b/>
                <w:bCs/>
                <w:color w:val="0F1115"/>
                <w:sz w:val="18"/>
                <w:szCs w:val="18"/>
                <w:lang w:val="en-IN"/>
              </w:rPr>
            </w:pPr>
            <w:r w:rsidRPr="00C13464">
              <w:rPr>
                <w:rFonts w:ascii="Segoe UI" w:eastAsia="Times New Roman" w:hAnsi="Segoe UI" w:cs="Segoe UI"/>
                <w:b/>
                <w:bCs/>
                <w:color w:val="0F1115"/>
                <w:sz w:val="18"/>
                <w:szCs w:val="18"/>
                <w:lang w:val="en-IN"/>
              </w:rPr>
              <w:t>$8</w:t>
            </w:r>
          </w:p>
        </w:tc>
        <w:tc>
          <w:tcPr>
            <w:tcW w:w="1496" w:type="dxa"/>
            <w:tcBorders>
              <w:top w:val="nil"/>
              <w:left w:val="nil"/>
              <w:bottom w:val="single" w:sz="4" w:space="0" w:color="auto"/>
              <w:right w:val="single" w:sz="4" w:space="0" w:color="auto"/>
            </w:tcBorders>
            <w:shd w:val="clear" w:color="000000" w:fill="FFFFFF"/>
            <w:vAlign w:val="center"/>
            <w:hideMark/>
          </w:tcPr>
          <w:p w14:paraId="1DFF83DE" w14:textId="77777777" w:rsidR="00C13464" w:rsidRPr="00C13464" w:rsidRDefault="00C13464" w:rsidP="00C13464">
            <w:pPr>
              <w:spacing w:line="240" w:lineRule="auto"/>
              <w:jc w:val="center"/>
              <w:rPr>
                <w:rFonts w:ascii="Segoe UI" w:eastAsia="Times New Roman" w:hAnsi="Segoe UI" w:cs="Segoe UI"/>
                <w:b/>
                <w:bCs/>
                <w:color w:val="0F1115"/>
                <w:sz w:val="18"/>
                <w:szCs w:val="18"/>
                <w:lang w:val="en-IN"/>
              </w:rPr>
            </w:pPr>
            <w:r w:rsidRPr="00C13464">
              <w:rPr>
                <w:rFonts w:ascii="Segoe UI" w:eastAsia="Times New Roman" w:hAnsi="Segoe UI" w:cs="Segoe UI"/>
                <w:b/>
                <w:bCs/>
                <w:color w:val="0F1115"/>
                <w:sz w:val="18"/>
                <w:szCs w:val="18"/>
                <w:lang w:val="en-IN"/>
              </w:rPr>
              <w:t>$40</w:t>
            </w:r>
          </w:p>
        </w:tc>
        <w:tc>
          <w:tcPr>
            <w:tcW w:w="1476" w:type="dxa"/>
            <w:tcBorders>
              <w:top w:val="nil"/>
              <w:left w:val="nil"/>
              <w:bottom w:val="single" w:sz="4" w:space="0" w:color="auto"/>
              <w:right w:val="single" w:sz="4" w:space="0" w:color="auto"/>
            </w:tcBorders>
            <w:shd w:val="clear" w:color="000000" w:fill="FFFFFF"/>
            <w:vAlign w:val="center"/>
            <w:hideMark/>
          </w:tcPr>
          <w:p w14:paraId="6E72A4C7" w14:textId="77777777" w:rsidR="00C13464" w:rsidRPr="00C13464" w:rsidRDefault="00C13464" w:rsidP="00C13464">
            <w:pPr>
              <w:spacing w:line="240" w:lineRule="auto"/>
              <w:jc w:val="center"/>
              <w:rPr>
                <w:rFonts w:ascii="Segoe UI" w:eastAsia="Times New Roman" w:hAnsi="Segoe UI" w:cs="Segoe UI"/>
                <w:b/>
                <w:bCs/>
                <w:color w:val="0F1115"/>
                <w:sz w:val="18"/>
                <w:szCs w:val="18"/>
                <w:lang w:val="en-IN"/>
              </w:rPr>
            </w:pPr>
            <w:r w:rsidRPr="00C13464">
              <w:rPr>
                <w:rFonts w:ascii="Segoe UI" w:eastAsia="Times New Roman" w:hAnsi="Segoe UI" w:cs="Segoe UI"/>
                <w:b/>
                <w:bCs/>
                <w:color w:val="0F1115"/>
                <w:sz w:val="18"/>
                <w:szCs w:val="18"/>
                <w:lang w:val="en-IN"/>
              </w:rPr>
              <w:t>$14</w:t>
            </w:r>
          </w:p>
        </w:tc>
        <w:tc>
          <w:tcPr>
            <w:tcW w:w="1476" w:type="dxa"/>
            <w:tcBorders>
              <w:top w:val="nil"/>
              <w:left w:val="nil"/>
              <w:bottom w:val="single" w:sz="4" w:space="0" w:color="auto"/>
              <w:right w:val="single" w:sz="4" w:space="0" w:color="auto"/>
            </w:tcBorders>
            <w:shd w:val="clear" w:color="000000" w:fill="FFFFFF"/>
            <w:vAlign w:val="center"/>
            <w:hideMark/>
          </w:tcPr>
          <w:p w14:paraId="3F284AEC" w14:textId="77777777" w:rsidR="00C13464" w:rsidRPr="00C13464" w:rsidRDefault="00C13464" w:rsidP="00C13464">
            <w:pPr>
              <w:spacing w:line="240" w:lineRule="auto"/>
              <w:jc w:val="center"/>
              <w:rPr>
                <w:rFonts w:ascii="Segoe UI" w:eastAsia="Times New Roman" w:hAnsi="Segoe UI" w:cs="Segoe UI"/>
                <w:b/>
                <w:bCs/>
                <w:color w:val="0F1115"/>
                <w:sz w:val="18"/>
                <w:szCs w:val="18"/>
                <w:lang w:val="en-IN"/>
              </w:rPr>
            </w:pPr>
            <w:r w:rsidRPr="00C13464">
              <w:rPr>
                <w:rFonts w:ascii="Segoe UI" w:eastAsia="Times New Roman" w:hAnsi="Segoe UI" w:cs="Segoe UI"/>
                <w:b/>
                <w:bCs/>
                <w:color w:val="0F1115"/>
                <w:sz w:val="18"/>
                <w:szCs w:val="18"/>
                <w:lang w:val="en-IN"/>
              </w:rPr>
              <w:t>$61</w:t>
            </w:r>
          </w:p>
        </w:tc>
        <w:tc>
          <w:tcPr>
            <w:tcW w:w="2176" w:type="dxa"/>
            <w:tcBorders>
              <w:top w:val="nil"/>
              <w:left w:val="nil"/>
              <w:bottom w:val="single" w:sz="4" w:space="0" w:color="auto"/>
              <w:right w:val="single" w:sz="4" w:space="0" w:color="auto"/>
            </w:tcBorders>
            <w:shd w:val="clear" w:color="000000" w:fill="FFFFFF"/>
            <w:vAlign w:val="center"/>
            <w:hideMark/>
          </w:tcPr>
          <w:p w14:paraId="07CF177B" w14:textId="77777777" w:rsidR="00C13464" w:rsidRPr="00C13464" w:rsidRDefault="00C13464" w:rsidP="00C13464">
            <w:pPr>
              <w:spacing w:line="240" w:lineRule="auto"/>
              <w:jc w:val="center"/>
              <w:rPr>
                <w:rFonts w:ascii="Segoe UI" w:eastAsia="Times New Roman" w:hAnsi="Segoe UI" w:cs="Segoe UI"/>
                <w:b/>
                <w:bCs/>
                <w:color w:val="0F1115"/>
                <w:sz w:val="18"/>
                <w:szCs w:val="18"/>
                <w:lang w:val="en-IN"/>
              </w:rPr>
            </w:pPr>
            <w:r w:rsidRPr="00C13464">
              <w:rPr>
                <w:rFonts w:ascii="Segoe UI" w:eastAsia="Times New Roman" w:hAnsi="Segoe UI" w:cs="Segoe UI"/>
                <w:b/>
                <w:bCs/>
                <w:color w:val="0F1115"/>
                <w:sz w:val="18"/>
                <w:szCs w:val="18"/>
                <w:lang w:val="en-IN"/>
              </w:rPr>
              <w:t>$11</w:t>
            </w:r>
          </w:p>
        </w:tc>
      </w:tr>
      <w:tr w:rsidR="00C13464" w:rsidRPr="00C13464" w14:paraId="1BD29F68" w14:textId="77777777" w:rsidTr="00B5415C">
        <w:trPr>
          <w:trHeight w:val="4"/>
        </w:trPr>
        <w:tc>
          <w:tcPr>
            <w:tcW w:w="1938" w:type="dxa"/>
            <w:tcBorders>
              <w:top w:val="nil"/>
              <w:left w:val="single" w:sz="4" w:space="0" w:color="auto"/>
              <w:bottom w:val="single" w:sz="4" w:space="0" w:color="auto"/>
              <w:right w:val="single" w:sz="4" w:space="0" w:color="auto"/>
            </w:tcBorders>
            <w:shd w:val="clear" w:color="000000" w:fill="FFFFFF"/>
            <w:vAlign w:val="center"/>
            <w:hideMark/>
          </w:tcPr>
          <w:p w14:paraId="414A935A" w14:textId="77777777" w:rsidR="00C13464" w:rsidRPr="00C13464" w:rsidRDefault="00C13464" w:rsidP="00C13464">
            <w:pPr>
              <w:spacing w:line="240" w:lineRule="auto"/>
              <w:jc w:val="center"/>
              <w:rPr>
                <w:rFonts w:ascii="Segoe UI" w:eastAsia="Times New Roman" w:hAnsi="Segoe UI" w:cs="Segoe UI"/>
                <w:b/>
                <w:bCs/>
                <w:color w:val="0F1115"/>
                <w:sz w:val="20"/>
                <w:szCs w:val="20"/>
                <w:lang w:val="en-IN"/>
              </w:rPr>
            </w:pPr>
            <w:r w:rsidRPr="00C13464">
              <w:rPr>
                <w:rFonts w:ascii="Segoe UI" w:eastAsia="Times New Roman" w:hAnsi="Segoe UI" w:cs="Segoe UI"/>
                <w:b/>
                <w:bCs/>
                <w:color w:val="0F1115"/>
                <w:sz w:val="20"/>
                <w:szCs w:val="20"/>
                <w:lang w:val="en-IN"/>
              </w:rPr>
              <w:t>Other</w:t>
            </w:r>
          </w:p>
        </w:tc>
        <w:tc>
          <w:tcPr>
            <w:tcW w:w="1516" w:type="dxa"/>
            <w:tcBorders>
              <w:top w:val="nil"/>
              <w:left w:val="nil"/>
              <w:bottom w:val="single" w:sz="4" w:space="0" w:color="auto"/>
              <w:right w:val="single" w:sz="4" w:space="0" w:color="auto"/>
            </w:tcBorders>
            <w:shd w:val="clear" w:color="000000" w:fill="FFFFFF"/>
            <w:vAlign w:val="center"/>
            <w:hideMark/>
          </w:tcPr>
          <w:p w14:paraId="6503CDCB" w14:textId="77777777" w:rsidR="00C13464" w:rsidRPr="00C13464" w:rsidRDefault="00C13464" w:rsidP="00C13464">
            <w:pPr>
              <w:spacing w:line="240" w:lineRule="auto"/>
              <w:jc w:val="center"/>
              <w:rPr>
                <w:rFonts w:ascii="Segoe UI" w:eastAsia="Times New Roman" w:hAnsi="Segoe UI" w:cs="Segoe UI"/>
                <w:b/>
                <w:bCs/>
                <w:color w:val="0F1115"/>
                <w:sz w:val="18"/>
                <w:szCs w:val="18"/>
                <w:lang w:val="en-IN"/>
              </w:rPr>
            </w:pPr>
            <w:r w:rsidRPr="00C13464">
              <w:rPr>
                <w:rFonts w:ascii="Segoe UI" w:eastAsia="Times New Roman" w:hAnsi="Segoe UI" w:cs="Segoe UI"/>
                <w:b/>
                <w:bCs/>
                <w:color w:val="0F1115"/>
                <w:sz w:val="18"/>
                <w:szCs w:val="18"/>
                <w:lang w:val="en-IN"/>
              </w:rPr>
              <w:t>($57)</w:t>
            </w:r>
          </w:p>
        </w:tc>
        <w:tc>
          <w:tcPr>
            <w:tcW w:w="1496" w:type="dxa"/>
            <w:tcBorders>
              <w:top w:val="nil"/>
              <w:left w:val="nil"/>
              <w:bottom w:val="single" w:sz="4" w:space="0" w:color="auto"/>
              <w:right w:val="single" w:sz="4" w:space="0" w:color="auto"/>
            </w:tcBorders>
            <w:shd w:val="clear" w:color="000000" w:fill="FFFFFF"/>
            <w:vAlign w:val="center"/>
            <w:hideMark/>
          </w:tcPr>
          <w:p w14:paraId="5DFAC660" w14:textId="77777777" w:rsidR="00C13464" w:rsidRPr="00C13464" w:rsidRDefault="00C13464" w:rsidP="00C13464">
            <w:pPr>
              <w:spacing w:line="240" w:lineRule="auto"/>
              <w:jc w:val="center"/>
              <w:rPr>
                <w:rFonts w:ascii="Segoe UI" w:eastAsia="Times New Roman" w:hAnsi="Segoe UI" w:cs="Segoe UI"/>
                <w:b/>
                <w:bCs/>
                <w:color w:val="0F1115"/>
                <w:sz w:val="18"/>
                <w:szCs w:val="18"/>
                <w:lang w:val="en-IN"/>
              </w:rPr>
            </w:pPr>
            <w:r w:rsidRPr="00C13464">
              <w:rPr>
                <w:rFonts w:ascii="Segoe UI" w:eastAsia="Times New Roman" w:hAnsi="Segoe UI" w:cs="Segoe UI"/>
                <w:b/>
                <w:bCs/>
                <w:color w:val="0F1115"/>
                <w:sz w:val="18"/>
                <w:szCs w:val="18"/>
                <w:lang w:val="en-IN"/>
              </w:rPr>
              <w:t>($43)</w:t>
            </w:r>
          </w:p>
        </w:tc>
        <w:tc>
          <w:tcPr>
            <w:tcW w:w="1476" w:type="dxa"/>
            <w:tcBorders>
              <w:top w:val="nil"/>
              <w:left w:val="nil"/>
              <w:bottom w:val="single" w:sz="4" w:space="0" w:color="auto"/>
              <w:right w:val="single" w:sz="4" w:space="0" w:color="auto"/>
            </w:tcBorders>
            <w:shd w:val="clear" w:color="000000" w:fill="FFFFFF"/>
            <w:vAlign w:val="center"/>
            <w:hideMark/>
          </w:tcPr>
          <w:p w14:paraId="789944B6" w14:textId="77777777" w:rsidR="00C13464" w:rsidRPr="00C13464" w:rsidRDefault="00C13464" w:rsidP="00C13464">
            <w:pPr>
              <w:spacing w:line="240" w:lineRule="auto"/>
              <w:jc w:val="center"/>
              <w:rPr>
                <w:rFonts w:ascii="Segoe UI" w:eastAsia="Times New Roman" w:hAnsi="Segoe UI" w:cs="Segoe UI"/>
                <w:b/>
                <w:bCs/>
                <w:color w:val="0F1115"/>
                <w:sz w:val="18"/>
                <w:szCs w:val="18"/>
                <w:lang w:val="en-IN"/>
              </w:rPr>
            </w:pPr>
            <w:r w:rsidRPr="00C13464">
              <w:rPr>
                <w:rFonts w:ascii="Segoe UI" w:eastAsia="Times New Roman" w:hAnsi="Segoe UI" w:cs="Segoe UI"/>
                <w:b/>
                <w:bCs/>
                <w:color w:val="0F1115"/>
                <w:sz w:val="18"/>
                <w:szCs w:val="18"/>
                <w:lang w:val="en-IN"/>
              </w:rPr>
              <w:t>$31</w:t>
            </w:r>
          </w:p>
        </w:tc>
        <w:tc>
          <w:tcPr>
            <w:tcW w:w="1476" w:type="dxa"/>
            <w:tcBorders>
              <w:top w:val="nil"/>
              <w:left w:val="nil"/>
              <w:bottom w:val="single" w:sz="4" w:space="0" w:color="auto"/>
              <w:right w:val="single" w:sz="4" w:space="0" w:color="auto"/>
            </w:tcBorders>
            <w:shd w:val="clear" w:color="000000" w:fill="FFFFFF"/>
            <w:vAlign w:val="center"/>
            <w:hideMark/>
          </w:tcPr>
          <w:p w14:paraId="2AEDF347" w14:textId="77777777" w:rsidR="00C13464" w:rsidRPr="00C13464" w:rsidRDefault="00C13464" w:rsidP="00C13464">
            <w:pPr>
              <w:spacing w:line="240" w:lineRule="auto"/>
              <w:jc w:val="center"/>
              <w:rPr>
                <w:rFonts w:ascii="Segoe UI" w:eastAsia="Times New Roman" w:hAnsi="Segoe UI" w:cs="Segoe UI"/>
                <w:b/>
                <w:bCs/>
                <w:color w:val="0F1115"/>
                <w:sz w:val="18"/>
                <w:szCs w:val="18"/>
                <w:lang w:val="en-IN"/>
              </w:rPr>
            </w:pPr>
            <w:r w:rsidRPr="00C13464">
              <w:rPr>
                <w:rFonts w:ascii="Segoe UI" w:eastAsia="Times New Roman" w:hAnsi="Segoe UI" w:cs="Segoe UI"/>
                <w:b/>
                <w:bCs/>
                <w:color w:val="0F1115"/>
                <w:sz w:val="18"/>
                <w:szCs w:val="18"/>
                <w:lang w:val="en-IN"/>
              </w:rPr>
              <w:t>$33</w:t>
            </w:r>
          </w:p>
        </w:tc>
        <w:tc>
          <w:tcPr>
            <w:tcW w:w="2176" w:type="dxa"/>
            <w:tcBorders>
              <w:top w:val="nil"/>
              <w:left w:val="nil"/>
              <w:bottom w:val="single" w:sz="4" w:space="0" w:color="auto"/>
              <w:right w:val="single" w:sz="4" w:space="0" w:color="auto"/>
            </w:tcBorders>
            <w:shd w:val="clear" w:color="000000" w:fill="FFFFFF"/>
            <w:vAlign w:val="center"/>
            <w:hideMark/>
          </w:tcPr>
          <w:p w14:paraId="059AB9B2" w14:textId="77777777" w:rsidR="00C13464" w:rsidRPr="00C13464" w:rsidRDefault="00C13464" w:rsidP="00C13464">
            <w:pPr>
              <w:spacing w:line="240" w:lineRule="auto"/>
              <w:jc w:val="center"/>
              <w:rPr>
                <w:rFonts w:ascii="Segoe UI" w:eastAsia="Times New Roman" w:hAnsi="Segoe UI" w:cs="Segoe UI"/>
                <w:b/>
                <w:bCs/>
                <w:color w:val="0F1115"/>
                <w:sz w:val="18"/>
                <w:szCs w:val="18"/>
                <w:lang w:val="en-IN"/>
              </w:rPr>
            </w:pPr>
            <w:r w:rsidRPr="00C13464">
              <w:rPr>
                <w:rFonts w:ascii="Segoe UI" w:eastAsia="Times New Roman" w:hAnsi="Segoe UI" w:cs="Segoe UI"/>
                <w:b/>
                <w:bCs/>
                <w:color w:val="0F1115"/>
                <w:sz w:val="18"/>
                <w:szCs w:val="18"/>
                <w:lang w:val="en-IN"/>
              </w:rPr>
              <w:t>$12</w:t>
            </w:r>
          </w:p>
        </w:tc>
      </w:tr>
      <w:tr w:rsidR="00C13464" w:rsidRPr="00C13464" w14:paraId="2CE1BE90" w14:textId="77777777" w:rsidTr="00B5415C">
        <w:trPr>
          <w:trHeight w:val="41"/>
        </w:trPr>
        <w:tc>
          <w:tcPr>
            <w:tcW w:w="1938" w:type="dxa"/>
            <w:tcBorders>
              <w:top w:val="nil"/>
              <w:left w:val="single" w:sz="4" w:space="0" w:color="auto"/>
              <w:bottom w:val="single" w:sz="4" w:space="0" w:color="auto"/>
              <w:right w:val="single" w:sz="4" w:space="0" w:color="auto"/>
            </w:tcBorders>
            <w:shd w:val="clear" w:color="000000" w:fill="FFFFFF"/>
            <w:vAlign w:val="center"/>
            <w:hideMark/>
          </w:tcPr>
          <w:p w14:paraId="7A3A2607" w14:textId="77777777" w:rsidR="00C13464" w:rsidRPr="00C13464" w:rsidRDefault="00C13464" w:rsidP="00C13464">
            <w:pPr>
              <w:spacing w:line="240" w:lineRule="auto"/>
              <w:jc w:val="center"/>
              <w:rPr>
                <w:rFonts w:ascii="Segoe UI" w:eastAsia="Times New Roman" w:hAnsi="Segoe UI" w:cs="Segoe UI"/>
                <w:b/>
                <w:bCs/>
                <w:color w:val="0F1115"/>
                <w:sz w:val="20"/>
                <w:szCs w:val="20"/>
                <w:lang w:val="en-IN"/>
              </w:rPr>
            </w:pPr>
            <w:r w:rsidRPr="00C13464">
              <w:rPr>
                <w:rFonts w:ascii="Segoe UI" w:eastAsia="Times New Roman" w:hAnsi="Segoe UI" w:cs="Segoe UI"/>
                <w:b/>
                <w:bCs/>
                <w:color w:val="0F1115"/>
                <w:sz w:val="20"/>
                <w:szCs w:val="20"/>
                <w:lang w:val="en-IN"/>
              </w:rPr>
              <w:t>Net cash used in investing activities</w:t>
            </w:r>
          </w:p>
        </w:tc>
        <w:tc>
          <w:tcPr>
            <w:tcW w:w="1516" w:type="dxa"/>
            <w:tcBorders>
              <w:top w:val="nil"/>
              <w:left w:val="nil"/>
              <w:bottom w:val="single" w:sz="4" w:space="0" w:color="auto"/>
              <w:right w:val="single" w:sz="4" w:space="0" w:color="auto"/>
            </w:tcBorders>
            <w:shd w:val="clear" w:color="000000" w:fill="FFFFFF"/>
            <w:vAlign w:val="center"/>
            <w:hideMark/>
          </w:tcPr>
          <w:p w14:paraId="23D1E52A" w14:textId="77777777" w:rsidR="00C13464" w:rsidRPr="00C13464" w:rsidRDefault="00C13464" w:rsidP="00C13464">
            <w:pPr>
              <w:spacing w:line="240" w:lineRule="auto"/>
              <w:jc w:val="center"/>
              <w:rPr>
                <w:rFonts w:ascii="Segoe UI" w:eastAsia="Times New Roman" w:hAnsi="Segoe UI" w:cs="Segoe UI"/>
                <w:b/>
                <w:bCs/>
                <w:color w:val="0F1115"/>
                <w:sz w:val="18"/>
                <w:szCs w:val="18"/>
                <w:lang w:val="en-IN"/>
              </w:rPr>
            </w:pPr>
            <w:r w:rsidRPr="00C13464">
              <w:rPr>
                <w:rFonts w:ascii="Segoe UI" w:eastAsia="Times New Roman" w:hAnsi="Segoe UI" w:cs="Segoe UI"/>
                <w:b/>
                <w:bCs/>
                <w:color w:val="0F1115"/>
                <w:sz w:val="18"/>
                <w:szCs w:val="18"/>
                <w:lang w:val="en-IN"/>
              </w:rPr>
              <w:t>$35</w:t>
            </w:r>
          </w:p>
        </w:tc>
        <w:tc>
          <w:tcPr>
            <w:tcW w:w="1496" w:type="dxa"/>
            <w:tcBorders>
              <w:top w:val="nil"/>
              <w:left w:val="nil"/>
              <w:bottom w:val="single" w:sz="4" w:space="0" w:color="auto"/>
              <w:right w:val="single" w:sz="4" w:space="0" w:color="auto"/>
            </w:tcBorders>
            <w:shd w:val="clear" w:color="000000" w:fill="FFFFFF"/>
            <w:vAlign w:val="center"/>
            <w:hideMark/>
          </w:tcPr>
          <w:p w14:paraId="4651313B" w14:textId="77777777" w:rsidR="00C13464" w:rsidRPr="00C13464" w:rsidRDefault="00C13464" w:rsidP="00C13464">
            <w:pPr>
              <w:spacing w:line="240" w:lineRule="auto"/>
              <w:jc w:val="center"/>
              <w:rPr>
                <w:rFonts w:ascii="Segoe UI" w:eastAsia="Times New Roman" w:hAnsi="Segoe UI" w:cs="Segoe UI"/>
                <w:b/>
                <w:bCs/>
                <w:color w:val="0F1115"/>
                <w:sz w:val="18"/>
                <w:szCs w:val="18"/>
                <w:lang w:val="en-IN"/>
              </w:rPr>
            </w:pPr>
            <w:r w:rsidRPr="00C13464">
              <w:rPr>
                <w:rFonts w:ascii="Segoe UI" w:eastAsia="Times New Roman" w:hAnsi="Segoe UI" w:cs="Segoe UI"/>
                <w:b/>
                <w:bCs/>
                <w:color w:val="0F1115"/>
                <w:sz w:val="18"/>
                <w:szCs w:val="18"/>
                <w:lang w:val="en-IN"/>
              </w:rPr>
              <w:t>($187)</w:t>
            </w:r>
          </w:p>
        </w:tc>
        <w:tc>
          <w:tcPr>
            <w:tcW w:w="1476" w:type="dxa"/>
            <w:tcBorders>
              <w:top w:val="nil"/>
              <w:left w:val="nil"/>
              <w:bottom w:val="single" w:sz="4" w:space="0" w:color="auto"/>
              <w:right w:val="single" w:sz="4" w:space="0" w:color="auto"/>
            </w:tcBorders>
            <w:shd w:val="clear" w:color="000000" w:fill="FFFFFF"/>
            <w:vAlign w:val="center"/>
            <w:hideMark/>
          </w:tcPr>
          <w:p w14:paraId="33DA8E62" w14:textId="77777777" w:rsidR="00C13464" w:rsidRPr="00C13464" w:rsidRDefault="00C13464" w:rsidP="00C13464">
            <w:pPr>
              <w:spacing w:line="240" w:lineRule="auto"/>
              <w:jc w:val="center"/>
              <w:rPr>
                <w:rFonts w:ascii="Segoe UI" w:eastAsia="Times New Roman" w:hAnsi="Segoe UI" w:cs="Segoe UI"/>
                <w:b/>
                <w:bCs/>
                <w:color w:val="0F1115"/>
                <w:sz w:val="18"/>
                <w:szCs w:val="18"/>
                <w:lang w:val="en-IN"/>
              </w:rPr>
            </w:pPr>
            <w:r w:rsidRPr="00C13464">
              <w:rPr>
                <w:rFonts w:ascii="Segoe UI" w:eastAsia="Times New Roman" w:hAnsi="Segoe UI" w:cs="Segoe UI"/>
                <w:b/>
                <w:bCs/>
                <w:color w:val="0F1115"/>
                <w:sz w:val="18"/>
                <w:szCs w:val="18"/>
                <w:lang w:val="en-IN"/>
              </w:rPr>
              <w:t>($297)</w:t>
            </w:r>
          </w:p>
        </w:tc>
        <w:tc>
          <w:tcPr>
            <w:tcW w:w="1476" w:type="dxa"/>
            <w:tcBorders>
              <w:top w:val="nil"/>
              <w:left w:val="nil"/>
              <w:bottom w:val="single" w:sz="4" w:space="0" w:color="auto"/>
              <w:right w:val="single" w:sz="4" w:space="0" w:color="auto"/>
            </w:tcBorders>
            <w:shd w:val="clear" w:color="000000" w:fill="FFFFFF"/>
            <w:vAlign w:val="center"/>
            <w:hideMark/>
          </w:tcPr>
          <w:p w14:paraId="6295194B" w14:textId="77777777" w:rsidR="00C13464" w:rsidRPr="00C13464" w:rsidRDefault="00C13464" w:rsidP="00C13464">
            <w:pPr>
              <w:spacing w:line="240" w:lineRule="auto"/>
              <w:jc w:val="center"/>
              <w:rPr>
                <w:rFonts w:ascii="Segoe UI" w:eastAsia="Times New Roman" w:hAnsi="Segoe UI" w:cs="Segoe UI"/>
                <w:b/>
                <w:bCs/>
                <w:color w:val="0F1115"/>
                <w:sz w:val="18"/>
                <w:szCs w:val="18"/>
                <w:lang w:val="en-IN"/>
              </w:rPr>
            </w:pPr>
            <w:r w:rsidRPr="00C13464">
              <w:rPr>
                <w:rFonts w:ascii="Segoe UI" w:eastAsia="Times New Roman" w:hAnsi="Segoe UI" w:cs="Segoe UI"/>
                <w:b/>
                <w:bCs/>
                <w:color w:val="0F1115"/>
                <w:sz w:val="18"/>
                <w:szCs w:val="18"/>
                <w:lang w:val="en-IN"/>
              </w:rPr>
              <w:t>($465)</w:t>
            </w:r>
          </w:p>
        </w:tc>
        <w:tc>
          <w:tcPr>
            <w:tcW w:w="2176" w:type="dxa"/>
            <w:tcBorders>
              <w:top w:val="nil"/>
              <w:left w:val="nil"/>
              <w:bottom w:val="single" w:sz="4" w:space="0" w:color="auto"/>
              <w:right w:val="single" w:sz="4" w:space="0" w:color="auto"/>
            </w:tcBorders>
            <w:shd w:val="clear" w:color="000000" w:fill="FFFFFF"/>
            <w:vAlign w:val="center"/>
            <w:hideMark/>
          </w:tcPr>
          <w:p w14:paraId="0CF84E55" w14:textId="77777777" w:rsidR="00C13464" w:rsidRPr="00C13464" w:rsidRDefault="00C13464" w:rsidP="00C13464">
            <w:pPr>
              <w:spacing w:line="240" w:lineRule="auto"/>
              <w:jc w:val="center"/>
              <w:rPr>
                <w:rFonts w:ascii="Segoe UI" w:eastAsia="Times New Roman" w:hAnsi="Segoe UI" w:cs="Segoe UI"/>
                <w:b/>
                <w:bCs/>
                <w:color w:val="0F1115"/>
                <w:sz w:val="18"/>
                <w:szCs w:val="18"/>
                <w:lang w:val="en-IN"/>
              </w:rPr>
            </w:pPr>
            <w:r w:rsidRPr="00C13464">
              <w:rPr>
                <w:rFonts w:ascii="Segoe UI" w:eastAsia="Times New Roman" w:hAnsi="Segoe UI" w:cs="Segoe UI"/>
                <w:b/>
                <w:bCs/>
                <w:color w:val="0F1115"/>
                <w:sz w:val="18"/>
                <w:szCs w:val="18"/>
                <w:lang w:val="en-IN"/>
              </w:rPr>
              <w:t>($628)</w:t>
            </w:r>
          </w:p>
        </w:tc>
      </w:tr>
      <w:tr w:rsidR="00C13464" w:rsidRPr="00C13464" w14:paraId="7D70FF1B" w14:textId="77777777" w:rsidTr="00B5415C">
        <w:trPr>
          <w:trHeight w:val="4"/>
        </w:trPr>
        <w:tc>
          <w:tcPr>
            <w:tcW w:w="1938" w:type="dxa"/>
            <w:tcBorders>
              <w:top w:val="nil"/>
              <w:left w:val="single" w:sz="4" w:space="0" w:color="auto"/>
              <w:bottom w:val="single" w:sz="4" w:space="0" w:color="auto"/>
              <w:right w:val="single" w:sz="4" w:space="0" w:color="auto"/>
            </w:tcBorders>
            <w:shd w:val="clear" w:color="000000" w:fill="FFFFFF"/>
            <w:vAlign w:val="center"/>
            <w:hideMark/>
          </w:tcPr>
          <w:p w14:paraId="6B58702E" w14:textId="77777777" w:rsidR="00C13464" w:rsidRPr="00C13464" w:rsidRDefault="00C13464" w:rsidP="00C13464">
            <w:pPr>
              <w:spacing w:line="240" w:lineRule="auto"/>
              <w:jc w:val="center"/>
              <w:rPr>
                <w:rFonts w:ascii="Segoe UI" w:eastAsia="Times New Roman" w:hAnsi="Segoe UI" w:cs="Segoe UI"/>
                <w:b/>
                <w:bCs/>
                <w:color w:val="0F1115"/>
                <w:sz w:val="20"/>
                <w:szCs w:val="20"/>
                <w:lang w:val="en-IN"/>
              </w:rPr>
            </w:pPr>
            <w:r w:rsidRPr="00C13464">
              <w:rPr>
                <w:rFonts w:ascii="Segoe UI" w:eastAsia="Times New Roman" w:hAnsi="Segoe UI" w:cs="Segoe UI"/>
                <w:b/>
                <w:bCs/>
                <w:color w:val="0F1115"/>
                <w:sz w:val="20"/>
                <w:szCs w:val="20"/>
                <w:lang w:val="en-IN"/>
              </w:rPr>
              <w:t> </w:t>
            </w:r>
          </w:p>
        </w:tc>
        <w:tc>
          <w:tcPr>
            <w:tcW w:w="1516" w:type="dxa"/>
            <w:tcBorders>
              <w:top w:val="nil"/>
              <w:left w:val="nil"/>
              <w:bottom w:val="single" w:sz="4" w:space="0" w:color="auto"/>
              <w:right w:val="single" w:sz="4" w:space="0" w:color="auto"/>
            </w:tcBorders>
            <w:shd w:val="clear" w:color="000000" w:fill="FFFFFF"/>
            <w:vAlign w:val="center"/>
            <w:hideMark/>
          </w:tcPr>
          <w:p w14:paraId="3AD474B2" w14:textId="77777777" w:rsidR="00C13464" w:rsidRPr="00C13464" w:rsidRDefault="00C13464" w:rsidP="00C13464">
            <w:pPr>
              <w:spacing w:line="240" w:lineRule="auto"/>
              <w:jc w:val="center"/>
              <w:rPr>
                <w:rFonts w:ascii="Segoe UI" w:eastAsia="Times New Roman" w:hAnsi="Segoe UI" w:cs="Segoe UI"/>
                <w:b/>
                <w:bCs/>
                <w:color w:val="0F1115"/>
                <w:sz w:val="18"/>
                <w:szCs w:val="18"/>
                <w:lang w:val="en-IN"/>
              </w:rPr>
            </w:pPr>
            <w:r w:rsidRPr="00C13464">
              <w:rPr>
                <w:rFonts w:ascii="Segoe UI" w:eastAsia="Times New Roman" w:hAnsi="Segoe UI" w:cs="Segoe UI"/>
                <w:b/>
                <w:bCs/>
                <w:color w:val="0F1115"/>
                <w:sz w:val="18"/>
                <w:szCs w:val="18"/>
                <w:lang w:val="en-IN"/>
              </w:rPr>
              <w:t> </w:t>
            </w:r>
          </w:p>
        </w:tc>
        <w:tc>
          <w:tcPr>
            <w:tcW w:w="1496" w:type="dxa"/>
            <w:tcBorders>
              <w:top w:val="nil"/>
              <w:left w:val="nil"/>
              <w:bottom w:val="single" w:sz="4" w:space="0" w:color="auto"/>
              <w:right w:val="single" w:sz="4" w:space="0" w:color="auto"/>
            </w:tcBorders>
            <w:shd w:val="clear" w:color="000000" w:fill="FFFFFF"/>
            <w:vAlign w:val="center"/>
            <w:hideMark/>
          </w:tcPr>
          <w:p w14:paraId="038D9E5E" w14:textId="77777777" w:rsidR="00C13464" w:rsidRPr="00C13464" w:rsidRDefault="00C13464" w:rsidP="00C13464">
            <w:pPr>
              <w:spacing w:line="240" w:lineRule="auto"/>
              <w:jc w:val="center"/>
              <w:rPr>
                <w:rFonts w:ascii="Segoe UI" w:eastAsia="Times New Roman" w:hAnsi="Segoe UI" w:cs="Segoe UI"/>
                <w:b/>
                <w:bCs/>
                <w:color w:val="0F1115"/>
                <w:sz w:val="18"/>
                <w:szCs w:val="18"/>
                <w:lang w:val="en-IN"/>
              </w:rPr>
            </w:pPr>
            <w:r w:rsidRPr="00C13464">
              <w:rPr>
                <w:rFonts w:ascii="Segoe UI" w:eastAsia="Times New Roman" w:hAnsi="Segoe UI" w:cs="Segoe UI"/>
                <w:b/>
                <w:bCs/>
                <w:color w:val="0F1115"/>
                <w:sz w:val="18"/>
                <w:szCs w:val="18"/>
                <w:lang w:val="en-IN"/>
              </w:rPr>
              <w:t> </w:t>
            </w:r>
          </w:p>
        </w:tc>
        <w:tc>
          <w:tcPr>
            <w:tcW w:w="1476" w:type="dxa"/>
            <w:tcBorders>
              <w:top w:val="nil"/>
              <w:left w:val="nil"/>
              <w:bottom w:val="single" w:sz="4" w:space="0" w:color="auto"/>
              <w:right w:val="single" w:sz="4" w:space="0" w:color="auto"/>
            </w:tcBorders>
            <w:shd w:val="clear" w:color="000000" w:fill="FFFFFF"/>
            <w:vAlign w:val="center"/>
            <w:hideMark/>
          </w:tcPr>
          <w:p w14:paraId="6B013D7C" w14:textId="77777777" w:rsidR="00C13464" w:rsidRPr="00C13464" w:rsidRDefault="00C13464" w:rsidP="00C13464">
            <w:pPr>
              <w:spacing w:line="240" w:lineRule="auto"/>
              <w:jc w:val="center"/>
              <w:rPr>
                <w:rFonts w:ascii="Segoe UI" w:eastAsia="Times New Roman" w:hAnsi="Segoe UI" w:cs="Segoe UI"/>
                <w:b/>
                <w:bCs/>
                <w:color w:val="0F1115"/>
                <w:sz w:val="18"/>
                <w:szCs w:val="18"/>
                <w:lang w:val="en-IN"/>
              </w:rPr>
            </w:pPr>
            <w:r w:rsidRPr="00C13464">
              <w:rPr>
                <w:rFonts w:ascii="Segoe UI" w:eastAsia="Times New Roman" w:hAnsi="Segoe UI" w:cs="Segoe UI"/>
                <w:b/>
                <w:bCs/>
                <w:color w:val="0F1115"/>
                <w:sz w:val="18"/>
                <w:szCs w:val="18"/>
                <w:lang w:val="en-IN"/>
              </w:rPr>
              <w:t> </w:t>
            </w:r>
          </w:p>
        </w:tc>
        <w:tc>
          <w:tcPr>
            <w:tcW w:w="1476" w:type="dxa"/>
            <w:tcBorders>
              <w:top w:val="nil"/>
              <w:left w:val="nil"/>
              <w:bottom w:val="single" w:sz="4" w:space="0" w:color="auto"/>
              <w:right w:val="single" w:sz="4" w:space="0" w:color="auto"/>
            </w:tcBorders>
            <w:shd w:val="clear" w:color="000000" w:fill="FFFFFF"/>
            <w:vAlign w:val="center"/>
            <w:hideMark/>
          </w:tcPr>
          <w:p w14:paraId="29A0A6E0" w14:textId="77777777" w:rsidR="00C13464" w:rsidRPr="00C13464" w:rsidRDefault="00C13464" w:rsidP="00C13464">
            <w:pPr>
              <w:spacing w:line="240" w:lineRule="auto"/>
              <w:jc w:val="center"/>
              <w:rPr>
                <w:rFonts w:ascii="Segoe UI" w:eastAsia="Times New Roman" w:hAnsi="Segoe UI" w:cs="Segoe UI"/>
                <w:b/>
                <w:bCs/>
                <w:color w:val="0F1115"/>
                <w:sz w:val="18"/>
                <w:szCs w:val="18"/>
                <w:lang w:val="en-IN"/>
              </w:rPr>
            </w:pPr>
            <w:r w:rsidRPr="00C13464">
              <w:rPr>
                <w:rFonts w:ascii="Segoe UI" w:eastAsia="Times New Roman" w:hAnsi="Segoe UI" w:cs="Segoe UI"/>
                <w:b/>
                <w:bCs/>
                <w:color w:val="0F1115"/>
                <w:sz w:val="18"/>
                <w:szCs w:val="18"/>
                <w:lang w:val="en-IN"/>
              </w:rPr>
              <w:t> </w:t>
            </w:r>
          </w:p>
        </w:tc>
        <w:tc>
          <w:tcPr>
            <w:tcW w:w="2176" w:type="dxa"/>
            <w:tcBorders>
              <w:top w:val="nil"/>
              <w:left w:val="nil"/>
              <w:bottom w:val="single" w:sz="4" w:space="0" w:color="auto"/>
              <w:right w:val="single" w:sz="4" w:space="0" w:color="auto"/>
            </w:tcBorders>
            <w:shd w:val="clear" w:color="000000" w:fill="FFFFFF"/>
            <w:vAlign w:val="center"/>
            <w:hideMark/>
          </w:tcPr>
          <w:p w14:paraId="132E9759" w14:textId="77777777" w:rsidR="00C13464" w:rsidRPr="00C13464" w:rsidRDefault="00C13464" w:rsidP="00C13464">
            <w:pPr>
              <w:spacing w:line="240" w:lineRule="auto"/>
              <w:jc w:val="center"/>
              <w:rPr>
                <w:rFonts w:ascii="Segoe UI" w:eastAsia="Times New Roman" w:hAnsi="Segoe UI" w:cs="Segoe UI"/>
                <w:b/>
                <w:bCs/>
                <w:color w:val="0F1115"/>
                <w:sz w:val="18"/>
                <w:szCs w:val="18"/>
                <w:lang w:val="en-IN"/>
              </w:rPr>
            </w:pPr>
            <w:r w:rsidRPr="00C13464">
              <w:rPr>
                <w:rFonts w:ascii="Segoe UI" w:eastAsia="Times New Roman" w:hAnsi="Segoe UI" w:cs="Segoe UI"/>
                <w:b/>
                <w:bCs/>
                <w:color w:val="0F1115"/>
                <w:sz w:val="18"/>
                <w:szCs w:val="18"/>
                <w:lang w:val="en-IN"/>
              </w:rPr>
              <w:t> </w:t>
            </w:r>
          </w:p>
        </w:tc>
      </w:tr>
      <w:tr w:rsidR="00C13464" w:rsidRPr="00C13464" w14:paraId="42D405AC" w14:textId="77777777" w:rsidTr="00B5415C">
        <w:trPr>
          <w:trHeight w:val="22"/>
        </w:trPr>
        <w:tc>
          <w:tcPr>
            <w:tcW w:w="1938" w:type="dxa"/>
            <w:tcBorders>
              <w:top w:val="nil"/>
              <w:left w:val="single" w:sz="4" w:space="0" w:color="auto"/>
              <w:bottom w:val="single" w:sz="4" w:space="0" w:color="auto"/>
              <w:right w:val="single" w:sz="4" w:space="0" w:color="auto"/>
            </w:tcBorders>
            <w:shd w:val="clear" w:color="000000" w:fill="FFFFFF"/>
            <w:vAlign w:val="center"/>
            <w:hideMark/>
          </w:tcPr>
          <w:p w14:paraId="72F79D7A" w14:textId="77777777" w:rsidR="00C13464" w:rsidRPr="00C13464" w:rsidRDefault="00C13464" w:rsidP="00C13464">
            <w:pPr>
              <w:spacing w:line="240" w:lineRule="auto"/>
              <w:jc w:val="center"/>
              <w:rPr>
                <w:rFonts w:ascii="Segoe UI" w:eastAsia="Times New Roman" w:hAnsi="Segoe UI" w:cs="Segoe UI"/>
                <w:b/>
                <w:bCs/>
                <w:color w:val="0F1115"/>
                <w:sz w:val="20"/>
                <w:szCs w:val="20"/>
                <w:lang w:val="en-IN"/>
              </w:rPr>
            </w:pPr>
            <w:r w:rsidRPr="00C13464">
              <w:rPr>
                <w:rFonts w:ascii="Segoe UI" w:eastAsia="Times New Roman" w:hAnsi="Segoe UI" w:cs="Segoe UI"/>
                <w:b/>
                <w:bCs/>
                <w:color w:val="0F1115"/>
                <w:sz w:val="20"/>
                <w:szCs w:val="20"/>
                <w:lang w:val="en-IN"/>
              </w:rPr>
              <w:t>FINANCING ACTIVITIES</w:t>
            </w:r>
          </w:p>
        </w:tc>
        <w:tc>
          <w:tcPr>
            <w:tcW w:w="1516" w:type="dxa"/>
            <w:tcBorders>
              <w:top w:val="nil"/>
              <w:left w:val="nil"/>
              <w:bottom w:val="single" w:sz="4" w:space="0" w:color="auto"/>
              <w:right w:val="single" w:sz="4" w:space="0" w:color="auto"/>
            </w:tcBorders>
            <w:shd w:val="clear" w:color="000000" w:fill="FFFFFF"/>
            <w:vAlign w:val="center"/>
            <w:hideMark/>
          </w:tcPr>
          <w:p w14:paraId="2061361A" w14:textId="77777777" w:rsidR="00C13464" w:rsidRPr="00C13464" w:rsidRDefault="00C13464" w:rsidP="00C13464">
            <w:pPr>
              <w:spacing w:line="240" w:lineRule="auto"/>
              <w:jc w:val="center"/>
              <w:rPr>
                <w:rFonts w:ascii="Segoe UI" w:eastAsia="Times New Roman" w:hAnsi="Segoe UI" w:cs="Segoe UI"/>
                <w:b/>
                <w:bCs/>
                <w:color w:val="0F1115"/>
                <w:sz w:val="18"/>
                <w:szCs w:val="18"/>
                <w:lang w:val="en-IN"/>
              </w:rPr>
            </w:pPr>
            <w:r w:rsidRPr="00C13464">
              <w:rPr>
                <w:rFonts w:ascii="Segoe UI" w:eastAsia="Times New Roman" w:hAnsi="Segoe UI" w:cs="Segoe UI"/>
                <w:b/>
                <w:bCs/>
                <w:color w:val="0F1115"/>
                <w:sz w:val="18"/>
                <w:szCs w:val="18"/>
                <w:lang w:val="en-IN"/>
              </w:rPr>
              <w:t> </w:t>
            </w:r>
          </w:p>
        </w:tc>
        <w:tc>
          <w:tcPr>
            <w:tcW w:w="1496" w:type="dxa"/>
            <w:tcBorders>
              <w:top w:val="nil"/>
              <w:left w:val="nil"/>
              <w:bottom w:val="single" w:sz="4" w:space="0" w:color="auto"/>
              <w:right w:val="single" w:sz="4" w:space="0" w:color="auto"/>
            </w:tcBorders>
            <w:shd w:val="clear" w:color="000000" w:fill="FFFFFF"/>
            <w:vAlign w:val="center"/>
            <w:hideMark/>
          </w:tcPr>
          <w:p w14:paraId="4C6542C2" w14:textId="77777777" w:rsidR="00C13464" w:rsidRPr="00C13464" w:rsidRDefault="00C13464" w:rsidP="00C13464">
            <w:pPr>
              <w:spacing w:line="240" w:lineRule="auto"/>
              <w:jc w:val="center"/>
              <w:rPr>
                <w:rFonts w:ascii="Segoe UI" w:eastAsia="Times New Roman" w:hAnsi="Segoe UI" w:cs="Segoe UI"/>
                <w:b/>
                <w:bCs/>
                <w:color w:val="0F1115"/>
                <w:sz w:val="18"/>
                <w:szCs w:val="18"/>
                <w:lang w:val="en-IN"/>
              </w:rPr>
            </w:pPr>
            <w:r w:rsidRPr="00C13464">
              <w:rPr>
                <w:rFonts w:ascii="Segoe UI" w:eastAsia="Times New Roman" w:hAnsi="Segoe UI" w:cs="Segoe UI"/>
                <w:b/>
                <w:bCs/>
                <w:color w:val="0F1115"/>
                <w:sz w:val="18"/>
                <w:szCs w:val="18"/>
                <w:lang w:val="en-IN"/>
              </w:rPr>
              <w:t> </w:t>
            </w:r>
          </w:p>
        </w:tc>
        <w:tc>
          <w:tcPr>
            <w:tcW w:w="1476" w:type="dxa"/>
            <w:tcBorders>
              <w:top w:val="nil"/>
              <w:left w:val="nil"/>
              <w:bottom w:val="single" w:sz="4" w:space="0" w:color="auto"/>
              <w:right w:val="single" w:sz="4" w:space="0" w:color="auto"/>
            </w:tcBorders>
            <w:shd w:val="clear" w:color="000000" w:fill="FFFFFF"/>
            <w:vAlign w:val="center"/>
            <w:hideMark/>
          </w:tcPr>
          <w:p w14:paraId="63BEF8F9" w14:textId="77777777" w:rsidR="00C13464" w:rsidRPr="00C13464" w:rsidRDefault="00C13464" w:rsidP="00C13464">
            <w:pPr>
              <w:spacing w:line="240" w:lineRule="auto"/>
              <w:jc w:val="center"/>
              <w:rPr>
                <w:rFonts w:ascii="Segoe UI" w:eastAsia="Times New Roman" w:hAnsi="Segoe UI" w:cs="Segoe UI"/>
                <w:b/>
                <w:bCs/>
                <w:color w:val="0F1115"/>
                <w:sz w:val="18"/>
                <w:szCs w:val="18"/>
                <w:lang w:val="en-IN"/>
              </w:rPr>
            </w:pPr>
            <w:r w:rsidRPr="00C13464">
              <w:rPr>
                <w:rFonts w:ascii="Segoe UI" w:eastAsia="Times New Roman" w:hAnsi="Segoe UI" w:cs="Segoe UI"/>
                <w:b/>
                <w:bCs/>
                <w:color w:val="0F1115"/>
                <w:sz w:val="18"/>
                <w:szCs w:val="18"/>
                <w:lang w:val="en-IN"/>
              </w:rPr>
              <w:t> </w:t>
            </w:r>
          </w:p>
        </w:tc>
        <w:tc>
          <w:tcPr>
            <w:tcW w:w="1476" w:type="dxa"/>
            <w:tcBorders>
              <w:top w:val="nil"/>
              <w:left w:val="nil"/>
              <w:bottom w:val="single" w:sz="4" w:space="0" w:color="auto"/>
              <w:right w:val="single" w:sz="4" w:space="0" w:color="auto"/>
            </w:tcBorders>
            <w:shd w:val="clear" w:color="000000" w:fill="FFFFFF"/>
            <w:vAlign w:val="center"/>
            <w:hideMark/>
          </w:tcPr>
          <w:p w14:paraId="306242E6" w14:textId="77777777" w:rsidR="00C13464" w:rsidRPr="00C13464" w:rsidRDefault="00C13464" w:rsidP="00C13464">
            <w:pPr>
              <w:spacing w:line="240" w:lineRule="auto"/>
              <w:jc w:val="center"/>
              <w:rPr>
                <w:rFonts w:ascii="Segoe UI" w:eastAsia="Times New Roman" w:hAnsi="Segoe UI" w:cs="Segoe UI"/>
                <w:b/>
                <w:bCs/>
                <w:color w:val="0F1115"/>
                <w:sz w:val="18"/>
                <w:szCs w:val="18"/>
                <w:lang w:val="en-IN"/>
              </w:rPr>
            </w:pPr>
            <w:r w:rsidRPr="00C13464">
              <w:rPr>
                <w:rFonts w:ascii="Segoe UI" w:eastAsia="Times New Roman" w:hAnsi="Segoe UI" w:cs="Segoe UI"/>
                <w:b/>
                <w:bCs/>
                <w:color w:val="0F1115"/>
                <w:sz w:val="18"/>
                <w:szCs w:val="18"/>
                <w:lang w:val="en-IN"/>
              </w:rPr>
              <w:t> </w:t>
            </w:r>
          </w:p>
        </w:tc>
        <w:tc>
          <w:tcPr>
            <w:tcW w:w="2176" w:type="dxa"/>
            <w:tcBorders>
              <w:top w:val="nil"/>
              <w:left w:val="nil"/>
              <w:bottom w:val="single" w:sz="4" w:space="0" w:color="auto"/>
              <w:right w:val="single" w:sz="4" w:space="0" w:color="auto"/>
            </w:tcBorders>
            <w:shd w:val="clear" w:color="000000" w:fill="FFFFFF"/>
            <w:vAlign w:val="center"/>
            <w:hideMark/>
          </w:tcPr>
          <w:p w14:paraId="44AD2E3F" w14:textId="77777777" w:rsidR="00C13464" w:rsidRPr="00C13464" w:rsidRDefault="00C13464" w:rsidP="00C13464">
            <w:pPr>
              <w:spacing w:line="240" w:lineRule="auto"/>
              <w:jc w:val="center"/>
              <w:rPr>
                <w:rFonts w:ascii="Segoe UI" w:eastAsia="Times New Roman" w:hAnsi="Segoe UI" w:cs="Segoe UI"/>
                <w:b/>
                <w:bCs/>
                <w:color w:val="0F1115"/>
                <w:sz w:val="18"/>
                <w:szCs w:val="18"/>
                <w:lang w:val="en-IN"/>
              </w:rPr>
            </w:pPr>
            <w:r w:rsidRPr="00C13464">
              <w:rPr>
                <w:rFonts w:ascii="Segoe UI" w:eastAsia="Times New Roman" w:hAnsi="Segoe UI" w:cs="Segoe UI"/>
                <w:b/>
                <w:bCs/>
                <w:color w:val="0F1115"/>
                <w:sz w:val="18"/>
                <w:szCs w:val="18"/>
                <w:lang w:val="en-IN"/>
              </w:rPr>
              <w:t> </w:t>
            </w:r>
          </w:p>
        </w:tc>
      </w:tr>
      <w:tr w:rsidR="00C13464" w:rsidRPr="00C13464" w14:paraId="377741E3" w14:textId="77777777" w:rsidTr="00B5415C">
        <w:trPr>
          <w:trHeight w:val="34"/>
        </w:trPr>
        <w:tc>
          <w:tcPr>
            <w:tcW w:w="1938" w:type="dxa"/>
            <w:tcBorders>
              <w:top w:val="nil"/>
              <w:left w:val="single" w:sz="4" w:space="0" w:color="auto"/>
              <w:bottom w:val="single" w:sz="4" w:space="0" w:color="auto"/>
              <w:right w:val="single" w:sz="4" w:space="0" w:color="auto"/>
            </w:tcBorders>
            <w:shd w:val="clear" w:color="000000" w:fill="FFFFFF"/>
            <w:vAlign w:val="center"/>
            <w:hideMark/>
          </w:tcPr>
          <w:p w14:paraId="5AEA68B5" w14:textId="77777777" w:rsidR="00C13464" w:rsidRPr="00C13464" w:rsidRDefault="00C13464" w:rsidP="00C13464">
            <w:pPr>
              <w:spacing w:line="240" w:lineRule="auto"/>
              <w:jc w:val="center"/>
              <w:rPr>
                <w:rFonts w:ascii="Segoe UI" w:eastAsia="Times New Roman" w:hAnsi="Segoe UI" w:cs="Segoe UI"/>
                <w:b/>
                <w:bCs/>
                <w:color w:val="0F1115"/>
                <w:sz w:val="20"/>
                <w:szCs w:val="20"/>
                <w:lang w:val="en-IN"/>
              </w:rPr>
            </w:pPr>
            <w:r w:rsidRPr="00C13464">
              <w:rPr>
                <w:rFonts w:ascii="Segoe UI" w:eastAsia="Times New Roman" w:hAnsi="Segoe UI" w:cs="Segoe UI"/>
                <w:b/>
                <w:bCs/>
                <w:color w:val="0F1115"/>
                <w:sz w:val="20"/>
                <w:szCs w:val="20"/>
                <w:lang w:val="en-IN"/>
              </w:rPr>
              <w:t>Commercial paper/Credit Facility, net</w:t>
            </w:r>
          </w:p>
        </w:tc>
        <w:tc>
          <w:tcPr>
            <w:tcW w:w="1516" w:type="dxa"/>
            <w:tcBorders>
              <w:top w:val="nil"/>
              <w:left w:val="nil"/>
              <w:bottom w:val="single" w:sz="4" w:space="0" w:color="auto"/>
              <w:right w:val="single" w:sz="4" w:space="0" w:color="auto"/>
            </w:tcBorders>
            <w:shd w:val="clear" w:color="000000" w:fill="FFFFFF"/>
            <w:vAlign w:val="center"/>
            <w:hideMark/>
          </w:tcPr>
          <w:p w14:paraId="6DBFBDB2" w14:textId="77777777" w:rsidR="00C13464" w:rsidRPr="00C13464" w:rsidRDefault="00C13464" w:rsidP="00C13464">
            <w:pPr>
              <w:spacing w:line="240" w:lineRule="auto"/>
              <w:jc w:val="center"/>
              <w:rPr>
                <w:rFonts w:ascii="Segoe UI" w:eastAsia="Times New Roman" w:hAnsi="Segoe UI" w:cs="Segoe UI"/>
                <w:b/>
                <w:bCs/>
                <w:color w:val="0F1115"/>
                <w:sz w:val="18"/>
                <w:szCs w:val="18"/>
                <w:lang w:val="en-IN"/>
              </w:rPr>
            </w:pPr>
            <w:r w:rsidRPr="00C13464">
              <w:rPr>
                <w:rFonts w:ascii="Segoe UI" w:eastAsia="Times New Roman" w:hAnsi="Segoe UI" w:cs="Segoe UI"/>
                <w:b/>
                <w:bCs/>
                <w:color w:val="0F1115"/>
                <w:sz w:val="18"/>
                <w:szCs w:val="18"/>
                <w:lang w:val="en-IN"/>
              </w:rPr>
              <w:t>($2,290)</w:t>
            </w:r>
          </w:p>
        </w:tc>
        <w:tc>
          <w:tcPr>
            <w:tcW w:w="1496" w:type="dxa"/>
            <w:tcBorders>
              <w:top w:val="nil"/>
              <w:left w:val="nil"/>
              <w:bottom w:val="single" w:sz="4" w:space="0" w:color="auto"/>
              <w:right w:val="single" w:sz="4" w:space="0" w:color="auto"/>
            </w:tcBorders>
            <w:shd w:val="clear" w:color="000000" w:fill="FFFFFF"/>
            <w:vAlign w:val="center"/>
            <w:hideMark/>
          </w:tcPr>
          <w:p w14:paraId="6FDD3C9D" w14:textId="77777777" w:rsidR="00C13464" w:rsidRPr="00C13464" w:rsidRDefault="00C13464" w:rsidP="00C13464">
            <w:pPr>
              <w:spacing w:line="240" w:lineRule="auto"/>
              <w:jc w:val="center"/>
              <w:rPr>
                <w:rFonts w:ascii="Segoe UI" w:eastAsia="Times New Roman" w:hAnsi="Segoe UI" w:cs="Segoe UI"/>
                <w:b/>
                <w:bCs/>
                <w:color w:val="0F1115"/>
                <w:sz w:val="18"/>
                <w:szCs w:val="18"/>
                <w:lang w:val="en-IN"/>
              </w:rPr>
            </w:pPr>
            <w:r w:rsidRPr="00C13464">
              <w:rPr>
                <w:rFonts w:ascii="Segoe UI" w:eastAsia="Times New Roman" w:hAnsi="Segoe UI" w:cs="Segoe UI"/>
                <w:b/>
                <w:bCs/>
                <w:color w:val="0F1115"/>
                <w:sz w:val="18"/>
                <w:szCs w:val="18"/>
                <w:lang w:val="en-IN"/>
              </w:rPr>
              <w:t>$150</w:t>
            </w:r>
          </w:p>
        </w:tc>
        <w:tc>
          <w:tcPr>
            <w:tcW w:w="1476" w:type="dxa"/>
            <w:tcBorders>
              <w:top w:val="nil"/>
              <w:left w:val="nil"/>
              <w:bottom w:val="single" w:sz="4" w:space="0" w:color="auto"/>
              <w:right w:val="single" w:sz="4" w:space="0" w:color="auto"/>
            </w:tcBorders>
            <w:shd w:val="clear" w:color="000000" w:fill="FFFFFF"/>
            <w:vAlign w:val="center"/>
            <w:hideMark/>
          </w:tcPr>
          <w:p w14:paraId="156B430E" w14:textId="77777777" w:rsidR="00C13464" w:rsidRPr="00C13464" w:rsidRDefault="00C13464" w:rsidP="00C13464">
            <w:pPr>
              <w:spacing w:line="240" w:lineRule="auto"/>
              <w:jc w:val="center"/>
              <w:rPr>
                <w:rFonts w:ascii="Segoe UI" w:eastAsia="Times New Roman" w:hAnsi="Segoe UI" w:cs="Segoe UI"/>
                <w:b/>
                <w:bCs/>
                <w:color w:val="0F1115"/>
                <w:sz w:val="18"/>
                <w:szCs w:val="18"/>
                <w:lang w:val="en-IN"/>
              </w:rPr>
            </w:pPr>
            <w:r w:rsidRPr="00C13464">
              <w:rPr>
                <w:rFonts w:ascii="Segoe UI" w:eastAsia="Times New Roman" w:hAnsi="Segoe UI" w:cs="Segoe UI"/>
                <w:b/>
                <w:bCs/>
                <w:color w:val="0F1115"/>
                <w:sz w:val="18"/>
                <w:szCs w:val="18"/>
                <w:lang w:val="en-IN"/>
              </w:rPr>
              <w:t>($182)</w:t>
            </w:r>
          </w:p>
        </w:tc>
        <w:tc>
          <w:tcPr>
            <w:tcW w:w="1476" w:type="dxa"/>
            <w:tcBorders>
              <w:top w:val="nil"/>
              <w:left w:val="nil"/>
              <w:bottom w:val="single" w:sz="4" w:space="0" w:color="auto"/>
              <w:right w:val="single" w:sz="4" w:space="0" w:color="auto"/>
            </w:tcBorders>
            <w:shd w:val="clear" w:color="000000" w:fill="FFFFFF"/>
            <w:vAlign w:val="center"/>
            <w:hideMark/>
          </w:tcPr>
          <w:p w14:paraId="4EF838D7" w14:textId="77777777" w:rsidR="00C13464" w:rsidRPr="00C13464" w:rsidRDefault="00C13464" w:rsidP="00C13464">
            <w:pPr>
              <w:spacing w:line="240" w:lineRule="auto"/>
              <w:jc w:val="center"/>
              <w:rPr>
                <w:rFonts w:ascii="Segoe UI" w:eastAsia="Times New Roman" w:hAnsi="Segoe UI" w:cs="Segoe UI"/>
                <w:b/>
                <w:bCs/>
                <w:color w:val="0F1115"/>
                <w:sz w:val="18"/>
                <w:szCs w:val="18"/>
                <w:lang w:val="en-IN"/>
              </w:rPr>
            </w:pPr>
            <w:r w:rsidRPr="00C13464">
              <w:rPr>
                <w:rFonts w:ascii="Segoe UI" w:eastAsia="Times New Roman" w:hAnsi="Segoe UI" w:cs="Segoe UI"/>
                <w:b/>
                <w:bCs/>
                <w:color w:val="0F1115"/>
                <w:sz w:val="18"/>
                <w:szCs w:val="18"/>
                <w:lang w:val="en-IN"/>
              </w:rPr>
              <w:t>$546</w:t>
            </w:r>
          </w:p>
        </w:tc>
        <w:tc>
          <w:tcPr>
            <w:tcW w:w="2176" w:type="dxa"/>
            <w:tcBorders>
              <w:top w:val="nil"/>
              <w:left w:val="nil"/>
              <w:bottom w:val="single" w:sz="4" w:space="0" w:color="auto"/>
              <w:right w:val="single" w:sz="4" w:space="0" w:color="auto"/>
            </w:tcBorders>
            <w:shd w:val="clear" w:color="000000" w:fill="FFFFFF"/>
            <w:vAlign w:val="center"/>
            <w:hideMark/>
          </w:tcPr>
          <w:p w14:paraId="23A97842" w14:textId="77777777" w:rsidR="00C13464" w:rsidRPr="00C13464" w:rsidRDefault="00C13464" w:rsidP="00C13464">
            <w:pPr>
              <w:spacing w:line="240" w:lineRule="auto"/>
              <w:jc w:val="center"/>
              <w:rPr>
                <w:rFonts w:ascii="Segoe UI" w:eastAsia="Times New Roman" w:hAnsi="Segoe UI" w:cs="Segoe UI"/>
                <w:b/>
                <w:bCs/>
                <w:color w:val="0F1115"/>
                <w:sz w:val="18"/>
                <w:szCs w:val="18"/>
                <w:lang w:val="en-IN"/>
              </w:rPr>
            </w:pPr>
            <w:r w:rsidRPr="00C13464">
              <w:rPr>
                <w:rFonts w:ascii="Segoe UI" w:eastAsia="Times New Roman" w:hAnsi="Segoe UI" w:cs="Segoe UI"/>
                <w:b/>
                <w:bCs/>
                <w:color w:val="0F1115"/>
                <w:sz w:val="18"/>
                <w:szCs w:val="18"/>
                <w:lang w:val="en-IN"/>
              </w:rPr>
              <w:t>($301)</w:t>
            </w:r>
          </w:p>
        </w:tc>
      </w:tr>
      <w:tr w:rsidR="00C13464" w:rsidRPr="00C13464" w14:paraId="240CE060" w14:textId="77777777" w:rsidTr="00B5415C">
        <w:trPr>
          <w:trHeight w:val="28"/>
        </w:trPr>
        <w:tc>
          <w:tcPr>
            <w:tcW w:w="1938" w:type="dxa"/>
            <w:tcBorders>
              <w:top w:val="nil"/>
              <w:left w:val="single" w:sz="4" w:space="0" w:color="auto"/>
              <w:bottom w:val="single" w:sz="4" w:space="0" w:color="auto"/>
              <w:right w:val="single" w:sz="4" w:space="0" w:color="auto"/>
            </w:tcBorders>
            <w:shd w:val="clear" w:color="000000" w:fill="FFFFFF"/>
            <w:vAlign w:val="center"/>
            <w:hideMark/>
          </w:tcPr>
          <w:p w14:paraId="752766FF" w14:textId="77777777" w:rsidR="00C13464" w:rsidRPr="00C13464" w:rsidRDefault="00C13464" w:rsidP="00C13464">
            <w:pPr>
              <w:spacing w:line="240" w:lineRule="auto"/>
              <w:jc w:val="center"/>
              <w:rPr>
                <w:rFonts w:ascii="Segoe UI" w:eastAsia="Times New Roman" w:hAnsi="Segoe UI" w:cs="Segoe UI"/>
                <w:b/>
                <w:bCs/>
                <w:color w:val="0F1115"/>
                <w:sz w:val="20"/>
                <w:szCs w:val="20"/>
                <w:lang w:val="en-IN"/>
              </w:rPr>
            </w:pPr>
            <w:r w:rsidRPr="00C13464">
              <w:rPr>
                <w:rFonts w:ascii="Segoe UI" w:eastAsia="Times New Roman" w:hAnsi="Segoe UI" w:cs="Segoe UI"/>
                <w:b/>
                <w:bCs/>
                <w:color w:val="0F1115"/>
                <w:sz w:val="20"/>
                <w:szCs w:val="20"/>
                <w:lang w:val="en-IN"/>
              </w:rPr>
              <w:t>Issuance of long-term debt</w:t>
            </w:r>
          </w:p>
        </w:tc>
        <w:tc>
          <w:tcPr>
            <w:tcW w:w="1516" w:type="dxa"/>
            <w:tcBorders>
              <w:top w:val="nil"/>
              <w:left w:val="nil"/>
              <w:bottom w:val="single" w:sz="4" w:space="0" w:color="auto"/>
              <w:right w:val="single" w:sz="4" w:space="0" w:color="auto"/>
            </w:tcBorders>
            <w:shd w:val="clear" w:color="000000" w:fill="FFFFFF"/>
            <w:vAlign w:val="center"/>
            <w:hideMark/>
          </w:tcPr>
          <w:p w14:paraId="03A7340F" w14:textId="77777777" w:rsidR="00C13464" w:rsidRPr="00C13464" w:rsidRDefault="00C13464" w:rsidP="00C13464">
            <w:pPr>
              <w:spacing w:line="240" w:lineRule="auto"/>
              <w:jc w:val="center"/>
              <w:rPr>
                <w:rFonts w:ascii="Segoe UI" w:eastAsia="Times New Roman" w:hAnsi="Segoe UI" w:cs="Segoe UI"/>
                <w:b/>
                <w:bCs/>
                <w:color w:val="0F1115"/>
                <w:sz w:val="18"/>
                <w:szCs w:val="18"/>
                <w:lang w:val="en-IN"/>
              </w:rPr>
            </w:pPr>
            <w:r w:rsidRPr="00C13464">
              <w:rPr>
                <w:rFonts w:ascii="Segoe UI" w:eastAsia="Times New Roman" w:hAnsi="Segoe UI" w:cs="Segoe UI"/>
                <w:b/>
                <w:bCs/>
                <w:color w:val="0F1115"/>
                <w:sz w:val="18"/>
                <w:szCs w:val="18"/>
                <w:lang w:val="en-IN"/>
              </w:rPr>
              <w:t>$3,561</w:t>
            </w:r>
          </w:p>
        </w:tc>
        <w:tc>
          <w:tcPr>
            <w:tcW w:w="1496" w:type="dxa"/>
            <w:tcBorders>
              <w:top w:val="nil"/>
              <w:left w:val="nil"/>
              <w:bottom w:val="single" w:sz="4" w:space="0" w:color="auto"/>
              <w:right w:val="single" w:sz="4" w:space="0" w:color="auto"/>
            </w:tcBorders>
            <w:shd w:val="clear" w:color="000000" w:fill="FFFFFF"/>
            <w:vAlign w:val="center"/>
            <w:hideMark/>
          </w:tcPr>
          <w:p w14:paraId="4084DAD2" w14:textId="77777777" w:rsidR="00C13464" w:rsidRPr="00C13464" w:rsidRDefault="00C13464" w:rsidP="00C13464">
            <w:pPr>
              <w:spacing w:line="240" w:lineRule="auto"/>
              <w:jc w:val="center"/>
              <w:rPr>
                <w:rFonts w:ascii="Segoe UI" w:eastAsia="Times New Roman" w:hAnsi="Segoe UI" w:cs="Segoe UI"/>
                <w:b/>
                <w:bCs/>
                <w:color w:val="0F1115"/>
                <w:sz w:val="18"/>
                <w:szCs w:val="18"/>
                <w:lang w:val="en-IN"/>
              </w:rPr>
            </w:pPr>
            <w:r w:rsidRPr="00C13464">
              <w:rPr>
                <w:rFonts w:ascii="Segoe UI" w:eastAsia="Times New Roman" w:hAnsi="Segoe UI" w:cs="Segoe UI"/>
                <w:b/>
                <w:bCs/>
                <w:color w:val="0F1115"/>
                <w:sz w:val="18"/>
                <w:szCs w:val="18"/>
                <w:lang w:val="en-IN"/>
              </w:rPr>
              <w:t>$1,793</w:t>
            </w:r>
          </w:p>
        </w:tc>
        <w:tc>
          <w:tcPr>
            <w:tcW w:w="1476" w:type="dxa"/>
            <w:tcBorders>
              <w:top w:val="nil"/>
              <w:left w:val="nil"/>
              <w:bottom w:val="single" w:sz="4" w:space="0" w:color="auto"/>
              <w:right w:val="single" w:sz="4" w:space="0" w:color="auto"/>
            </w:tcBorders>
            <w:shd w:val="clear" w:color="000000" w:fill="FFFFFF"/>
            <w:vAlign w:val="center"/>
            <w:hideMark/>
          </w:tcPr>
          <w:p w14:paraId="43CB8D0B" w14:textId="77777777" w:rsidR="00C13464" w:rsidRPr="00C13464" w:rsidRDefault="00C13464" w:rsidP="00C13464">
            <w:pPr>
              <w:spacing w:line="240" w:lineRule="auto"/>
              <w:jc w:val="center"/>
              <w:rPr>
                <w:rFonts w:ascii="Segoe UI" w:eastAsia="Times New Roman" w:hAnsi="Segoe UI" w:cs="Segoe UI"/>
                <w:b/>
                <w:bCs/>
                <w:color w:val="0F1115"/>
                <w:sz w:val="18"/>
                <w:szCs w:val="18"/>
                <w:lang w:val="en-IN"/>
              </w:rPr>
            </w:pPr>
            <w:r w:rsidRPr="00C13464">
              <w:rPr>
                <w:rFonts w:ascii="Segoe UI" w:eastAsia="Times New Roman" w:hAnsi="Segoe UI" w:cs="Segoe UI"/>
                <w:b/>
                <w:bCs/>
                <w:color w:val="0F1115"/>
                <w:sz w:val="18"/>
                <w:szCs w:val="18"/>
                <w:lang w:val="en-IN"/>
              </w:rPr>
              <w:t>$983</w:t>
            </w:r>
          </w:p>
        </w:tc>
        <w:tc>
          <w:tcPr>
            <w:tcW w:w="1476" w:type="dxa"/>
            <w:tcBorders>
              <w:top w:val="nil"/>
              <w:left w:val="nil"/>
              <w:bottom w:val="single" w:sz="4" w:space="0" w:color="auto"/>
              <w:right w:val="single" w:sz="4" w:space="0" w:color="auto"/>
            </w:tcBorders>
            <w:shd w:val="clear" w:color="000000" w:fill="FFFFFF"/>
            <w:vAlign w:val="center"/>
            <w:hideMark/>
          </w:tcPr>
          <w:p w14:paraId="72EEC844" w14:textId="77777777" w:rsidR="00C13464" w:rsidRPr="00C13464" w:rsidRDefault="00C13464" w:rsidP="00C13464">
            <w:pPr>
              <w:spacing w:line="240" w:lineRule="auto"/>
              <w:jc w:val="center"/>
              <w:rPr>
                <w:rFonts w:ascii="Segoe UI" w:eastAsia="Times New Roman" w:hAnsi="Segoe UI" w:cs="Segoe UI"/>
                <w:b/>
                <w:bCs/>
                <w:color w:val="0F1115"/>
                <w:sz w:val="18"/>
                <w:szCs w:val="18"/>
                <w:lang w:val="en-IN"/>
              </w:rPr>
            </w:pPr>
            <w:r w:rsidRPr="00C13464">
              <w:rPr>
                <w:rFonts w:ascii="Segoe UI" w:eastAsia="Times New Roman" w:hAnsi="Segoe UI" w:cs="Segoe UI"/>
                <w:b/>
                <w:bCs/>
                <w:color w:val="0F1115"/>
                <w:sz w:val="18"/>
                <w:szCs w:val="18"/>
                <w:lang w:val="en-IN"/>
              </w:rPr>
              <w:t>$1,918</w:t>
            </w:r>
          </w:p>
        </w:tc>
        <w:tc>
          <w:tcPr>
            <w:tcW w:w="2176" w:type="dxa"/>
            <w:tcBorders>
              <w:top w:val="nil"/>
              <w:left w:val="nil"/>
              <w:bottom w:val="single" w:sz="4" w:space="0" w:color="auto"/>
              <w:right w:val="single" w:sz="4" w:space="0" w:color="auto"/>
            </w:tcBorders>
            <w:shd w:val="clear" w:color="000000" w:fill="FFFFFF"/>
            <w:vAlign w:val="center"/>
            <w:hideMark/>
          </w:tcPr>
          <w:p w14:paraId="4D85E0C6" w14:textId="77777777" w:rsidR="00C13464" w:rsidRPr="00C13464" w:rsidRDefault="00C13464" w:rsidP="00C13464">
            <w:pPr>
              <w:spacing w:line="240" w:lineRule="auto"/>
              <w:jc w:val="center"/>
              <w:rPr>
                <w:rFonts w:ascii="Segoe UI" w:eastAsia="Times New Roman" w:hAnsi="Segoe UI" w:cs="Segoe UI"/>
                <w:b/>
                <w:bCs/>
                <w:color w:val="0F1115"/>
                <w:sz w:val="18"/>
                <w:szCs w:val="18"/>
                <w:lang w:val="en-IN"/>
              </w:rPr>
            </w:pPr>
            <w:r w:rsidRPr="00C13464">
              <w:rPr>
                <w:rFonts w:ascii="Segoe UI" w:eastAsia="Times New Roman" w:hAnsi="Segoe UI" w:cs="Segoe UI"/>
                <w:b/>
                <w:bCs/>
                <w:color w:val="0F1115"/>
                <w:sz w:val="18"/>
                <w:szCs w:val="18"/>
                <w:lang w:val="en-IN"/>
              </w:rPr>
              <w:t>$1,566</w:t>
            </w:r>
          </w:p>
        </w:tc>
      </w:tr>
      <w:tr w:rsidR="00C13464" w:rsidRPr="00C13464" w14:paraId="1D03EED9" w14:textId="77777777" w:rsidTr="00B5415C">
        <w:trPr>
          <w:trHeight w:val="28"/>
        </w:trPr>
        <w:tc>
          <w:tcPr>
            <w:tcW w:w="1938" w:type="dxa"/>
            <w:tcBorders>
              <w:top w:val="nil"/>
              <w:left w:val="single" w:sz="4" w:space="0" w:color="auto"/>
              <w:bottom w:val="single" w:sz="4" w:space="0" w:color="auto"/>
              <w:right w:val="single" w:sz="4" w:space="0" w:color="auto"/>
            </w:tcBorders>
            <w:shd w:val="clear" w:color="000000" w:fill="FFFFFF"/>
            <w:vAlign w:val="center"/>
            <w:hideMark/>
          </w:tcPr>
          <w:p w14:paraId="1D08918D" w14:textId="77777777" w:rsidR="00C13464" w:rsidRPr="00C13464" w:rsidRDefault="00C13464" w:rsidP="00C13464">
            <w:pPr>
              <w:spacing w:line="240" w:lineRule="auto"/>
              <w:jc w:val="center"/>
              <w:rPr>
                <w:rFonts w:ascii="Segoe UI" w:eastAsia="Times New Roman" w:hAnsi="Segoe UI" w:cs="Segoe UI"/>
                <w:b/>
                <w:bCs/>
                <w:color w:val="0F1115"/>
                <w:sz w:val="20"/>
                <w:szCs w:val="20"/>
                <w:lang w:val="en-IN"/>
              </w:rPr>
            </w:pPr>
            <w:r w:rsidRPr="00C13464">
              <w:rPr>
                <w:rFonts w:ascii="Segoe UI" w:eastAsia="Times New Roman" w:hAnsi="Segoe UI" w:cs="Segoe UI"/>
                <w:b/>
                <w:bCs/>
                <w:color w:val="0F1115"/>
                <w:sz w:val="20"/>
                <w:szCs w:val="20"/>
                <w:lang w:val="en-IN"/>
              </w:rPr>
              <w:t>Repayment of long-term debt</w:t>
            </w:r>
          </w:p>
        </w:tc>
        <w:tc>
          <w:tcPr>
            <w:tcW w:w="1516" w:type="dxa"/>
            <w:tcBorders>
              <w:top w:val="nil"/>
              <w:left w:val="nil"/>
              <w:bottom w:val="single" w:sz="4" w:space="0" w:color="auto"/>
              <w:right w:val="single" w:sz="4" w:space="0" w:color="auto"/>
            </w:tcBorders>
            <w:shd w:val="clear" w:color="000000" w:fill="FFFFFF"/>
            <w:vAlign w:val="center"/>
            <w:hideMark/>
          </w:tcPr>
          <w:p w14:paraId="6CC49D6B" w14:textId="77777777" w:rsidR="00C13464" w:rsidRPr="00C13464" w:rsidRDefault="00C13464" w:rsidP="00C13464">
            <w:pPr>
              <w:spacing w:line="240" w:lineRule="auto"/>
              <w:jc w:val="center"/>
              <w:rPr>
                <w:rFonts w:ascii="Segoe UI" w:eastAsia="Times New Roman" w:hAnsi="Segoe UI" w:cs="Segoe UI"/>
                <w:b/>
                <w:bCs/>
                <w:color w:val="0F1115"/>
                <w:sz w:val="18"/>
                <w:szCs w:val="18"/>
                <w:lang w:val="en-IN"/>
              </w:rPr>
            </w:pPr>
            <w:r w:rsidRPr="00C13464">
              <w:rPr>
                <w:rFonts w:ascii="Segoe UI" w:eastAsia="Times New Roman" w:hAnsi="Segoe UI" w:cs="Segoe UI"/>
                <w:b/>
                <w:bCs/>
                <w:color w:val="0F1115"/>
                <w:sz w:val="18"/>
                <w:szCs w:val="18"/>
                <w:lang w:val="en-IN"/>
              </w:rPr>
              <w:t>($1,887)</w:t>
            </w:r>
          </w:p>
        </w:tc>
        <w:tc>
          <w:tcPr>
            <w:tcW w:w="1496" w:type="dxa"/>
            <w:tcBorders>
              <w:top w:val="nil"/>
              <w:left w:val="nil"/>
              <w:bottom w:val="single" w:sz="4" w:space="0" w:color="auto"/>
              <w:right w:val="single" w:sz="4" w:space="0" w:color="auto"/>
            </w:tcBorders>
            <w:shd w:val="clear" w:color="000000" w:fill="FFFFFF"/>
            <w:vAlign w:val="center"/>
            <w:hideMark/>
          </w:tcPr>
          <w:p w14:paraId="4DD811D9" w14:textId="77777777" w:rsidR="00C13464" w:rsidRPr="00C13464" w:rsidRDefault="00C13464" w:rsidP="00C13464">
            <w:pPr>
              <w:spacing w:line="240" w:lineRule="auto"/>
              <w:jc w:val="center"/>
              <w:rPr>
                <w:rFonts w:ascii="Segoe UI" w:eastAsia="Times New Roman" w:hAnsi="Segoe UI" w:cs="Segoe UI"/>
                <w:b/>
                <w:bCs/>
                <w:color w:val="0F1115"/>
                <w:sz w:val="18"/>
                <w:szCs w:val="18"/>
                <w:lang w:val="en-IN"/>
              </w:rPr>
            </w:pPr>
            <w:r w:rsidRPr="00C13464">
              <w:rPr>
                <w:rFonts w:ascii="Segoe UI" w:eastAsia="Times New Roman" w:hAnsi="Segoe UI" w:cs="Segoe UI"/>
                <w:b/>
                <w:bCs/>
                <w:color w:val="0F1115"/>
                <w:sz w:val="18"/>
                <w:szCs w:val="18"/>
                <w:lang w:val="en-IN"/>
              </w:rPr>
              <w:t>($2,174)</w:t>
            </w:r>
          </w:p>
        </w:tc>
        <w:tc>
          <w:tcPr>
            <w:tcW w:w="1476" w:type="dxa"/>
            <w:tcBorders>
              <w:top w:val="nil"/>
              <w:left w:val="nil"/>
              <w:bottom w:val="single" w:sz="4" w:space="0" w:color="auto"/>
              <w:right w:val="single" w:sz="4" w:space="0" w:color="auto"/>
            </w:tcBorders>
            <w:shd w:val="clear" w:color="000000" w:fill="FFFFFF"/>
            <w:vAlign w:val="center"/>
            <w:hideMark/>
          </w:tcPr>
          <w:p w14:paraId="753194F6" w14:textId="77777777" w:rsidR="00C13464" w:rsidRPr="00C13464" w:rsidRDefault="00C13464" w:rsidP="00C13464">
            <w:pPr>
              <w:spacing w:line="240" w:lineRule="auto"/>
              <w:jc w:val="center"/>
              <w:rPr>
                <w:rFonts w:ascii="Segoe UI" w:eastAsia="Times New Roman" w:hAnsi="Segoe UI" w:cs="Segoe UI"/>
                <w:b/>
                <w:bCs/>
                <w:color w:val="0F1115"/>
                <w:sz w:val="18"/>
                <w:szCs w:val="18"/>
                <w:lang w:val="en-IN"/>
              </w:rPr>
            </w:pPr>
            <w:r w:rsidRPr="00C13464">
              <w:rPr>
                <w:rFonts w:ascii="Segoe UI" w:eastAsia="Times New Roman" w:hAnsi="Segoe UI" w:cs="Segoe UI"/>
                <w:b/>
                <w:bCs/>
                <w:color w:val="0F1115"/>
                <w:sz w:val="18"/>
                <w:szCs w:val="18"/>
                <w:lang w:val="en-IN"/>
              </w:rPr>
              <w:t>($804)</w:t>
            </w:r>
          </w:p>
        </w:tc>
        <w:tc>
          <w:tcPr>
            <w:tcW w:w="1476" w:type="dxa"/>
            <w:tcBorders>
              <w:top w:val="nil"/>
              <w:left w:val="nil"/>
              <w:bottom w:val="single" w:sz="4" w:space="0" w:color="auto"/>
              <w:right w:val="single" w:sz="4" w:space="0" w:color="auto"/>
            </w:tcBorders>
            <w:shd w:val="clear" w:color="000000" w:fill="FFFFFF"/>
            <w:vAlign w:val="center"/>
            <w:hideMark/>
          </w:tcPr>
          <w:p w14:paraId="0A2C8720" w14:textId="77777777" w:rsidR="00C13464" w:rsidRPr="00C13464" w:rsidRDefault="00C13464" w:rsidP="00C13464">
            <w:pPr>
              <w:spacing w:line="240" w:lineRule="auto"/>
              <w:jc w:val="center"/>
              <w:rPr>
                <w:rFonts w:ascii="Segoe UI" w:eastAsia="Times New Roman" w:hAnsi="Segoe UI" w:cs="Segoe UI"/>
                <w:b/>
                <w:bCs/>
                <w:color w:val="0F1115"/>
                <w:sz w:val="18"/>
                <w:szCs w:val="18"/>
                <w:lang w:val="en-IN"/>
              </w:rPr>
            </w:pPr>
            <w:r w:rsidRPr="00C13464">
              <w:rPr>
                <w:rFonts w:ascii="Segoe UI" w:eastAsia="Times New Roman" w:hAnsi="Segoe UI" w:cs="Segoe UI"/>
                <w:b/>
                <w:bCs/>
                <w:color w:val="0F1115"/>
                <w:sz w:val="18"/>
                <w:szCs w:val="18"/>
                <w:lang w:val="en-IN"/>
              </w:rPr>
              <w:t>($684)</w:t>
            </w:r>
          </w:p>
        </w:tc>
        <w:tc>
          <w:tcPr>
            <w:tcW w:w="2176" w:type="dxa"/>
            <w:tcBorders>
              <w:top w:val="nil"/>
              <w:left w:val="nil"/>
              <w:bottom w:val="single" w:sz="4" w:space="0" w:color="auto"/>
              <w:right w:val="single" w:sz="4" w:space="0" w:color="auto"/>
            </w:tcBorders>
            <w:shd w:val="clear" w:color="000000" w:fill="FFFFFF"/>
            <w:vAlign w:val="center"/>
            <w:hideMark/>
          </w:tcPr>
          <w:p w14:paraId="69487D83" w14:textId="77777777" w:rsidR="00C13464" w:rsidRPr="00C13464" w:rsidRDefault="00C13464" w:rsidP="00C13464">
            <w:pPr>
              <w:spacing w:line="240" w:lineRule="auto"/>
              <w:jc w:val="center"/>
              <w:rPr>
                <w:rFonts w:ascii="Segoe UI" w:eastAsia="Times New Roman" w:hAnsi="Segoe UI" w:cs="Segoe UI"/>
                <w:b/>
                <w:bCs/>
                <w:color w:val="0F1115"/>
                <w:sz w:val="18"/>
                <w:szCs w:val="18"/>
                <w:lang w:val="en-IN"/>
              </w:rPr>
            </w:pPr>
            <w:r w:rsidRPr="00C13464">
              <w:rPr>
                <w:rFonts w:ascii="Segoe UI" w:eastAsia="Times New Roman" w:hAnsi="Segoe UI" w:cs="Segoe UI"/>
                <w:b/>
                <w:bCs/>
                <w:color w:val="0F1115"/>
                <w:sz w:val="18"/>
                <w:szCs w:val="18"/>
                <w:lang w:val="en-IN"/>
              </w:rPr>
              <w:t>($572)</w:t>
            </w:r>
          </w:p>
        </w:tc>
      </w:tr>
      <w:tr w:rsidR="00C13464" w:rsidRPr="00C13464" w14:paraId="088F10F2" w14:textId="77777777" w:rsidTr="00B5415C">
        <w:trPr>
          <w:trHeight w:val="22"/>
        </w:trPr>
        <w:tc>
          <w:tcPr>
            <w:tcW w:w="1938" w:type="dxa"/>
            <w:tcBorders>
              <w:top w:val="nil"/>
              <w:left w:val="single" w:sz="4" w:space="0" w:color="auto"/>
              <w:bottom w:val="single" w:sz="4" w:space="0" w:color="auto"/>
              <w:right w:val="single" w:sz="4" w:space="0" w:color="auto"/>
            </w:tcBorders>
            <w:shd w:val="clear" w:color="000000" w:fill="FFFFFF"/>
            <w:vAlign w:val="center"/>
            <w:hideMark/>
          </w:tcPr>
          <w:p w14:paraId="3AEEAFA8" w14:textId="77777777" w:rsidR="00C13464" w:rsidRPr="00C13464" w:rsidRDefault="00C13464" w:rsidP="00C13464">
            <w:pPr>
              <w:spacing w:line="240" w:lineRule="auto"/>
              <w:jc w:val="center"/>
              <w:rPr>
                <w:rFonts w:ascii="Segoe UI" w:eastAsia="Times New Roman" w:hAnsi="Segoe UI" w:cs="Segoe UI"/>
                <w:b/>
                <w:bCs/>
                <w:color w:val="0F1115"/>
                <w:sz w:val="20"/>
                <w:szCs w:val="20"/>
                <w:lang w:val="en-IN"/>
              </w:rPr>
            </w:pPr>
            <w:r w:rsidRPr="00C13464">
              <w:rPr>
                <w:rFonts w:ascii="Segoe UI" w:eastAsia="Times New Roman" w:hAnsi="Segoe UI" w:cs="Segoe UI"/>
                <w:b/>
                <w:bCs/>
                <w:color w:val="0F1115"/>
                <w:sz w:val="20"/>
                <w:szCs w:val="20"/>
                <w:lang w:val="en-IN"/>
              </w:rPr>
              <w:t>Issuance of Class A Common Stock</w:t>
            </w:r>
          </w:p>
        </w:tc>
        <w:tc>
          <w:tcPr>
            <w:tcW w:w="1516" w:type="dxa"/>
            <w:tcBorders>
              <w:top w:val="nil"/>
              <w:left w:val="nil"/>
              <w:bottom w:val="single" w:sz="4" w:space="0" w:color="auto"/>
              <w:right w:val="single" w:sz="4" w:space="0" w:color="auto"/>
            </w:tcBorders>
            <w:shd w:val="clear" w:color="000000" w:fill="FFFFFF"/>
            <w:vAlign w:val="center"/>
            <w:hideMark/>
          </w:tcPr>
          <w:p w14:paraId="71D59C0A" w14:textId="77777777" w:rsidR="00C13464" w:rsidRPr="00C13464" w:rsidRDefault="00C13464" w:rsidP="00C13464">
            <w:pPr>
              <w:spacing w:line="240" w:lineRule="auto"/>
              <w:jc w:val="center"/>
              <w:rPr>
                <w:rFonts w:ascii="Segoe UI" w:eastAsia="Times New Roman" w:hAnsi="Segoe UI" w:cs="Segoe UI"/>
                <w:b/>
                <w:bCs/>
                <w:color w:val="0F1115"/>
                <w:sz w:val="18"/>
                <w:szCs w:val="18"/>
                <w:lang w:val="en-IN"/>
              </w:rPr>
            </w:pPr>
            <w:r w:rsidRPr="00C13464">
              <w:rPr>
                <w:rFonts w:ascii="Segoe UI" w:eastAsia="Times New Roman" w:hAnsi="Segoe UI" w:cs="Segoe UI"/>
                <w:b/>
                <w:bCs/>
                <w:color w:val="0F1115"/>
                <w:sz w:val="18"/>
                <w:szCs w:val="18"/>
                <w:lang w:val="en-IN"/>
              </w:rPr>
              <w:t>—</w:t>
            </w:r>
          </w:p>
        </w:tc>
        <w:tc>
          <w:tcPr>
            <w:tcW w:w="1496" w:type="dxa"/>
            <w:tcBorders>
              <w:top w:val="nil"/>
              <w:left w:val="nil"/>
              <w:bottom w:val="single" w:sz="4" w:space="0" w:color="auto"/>
              <w:right w:val="single" w:sz="4" w:space="0" w:color="auto"/>
            </w:tcBorders>
            <w:shd w:val="clear" w:color="000000" w:fill="FFFFFF"/>
            <w:vAlign w:val="center"/>
            <w:hideMark/>
          </w:tcPr>
          <w:p w14:paraId="2AD02DEF" w14:textId="77777777" w:rsidR="00C13464" w:rsidRPr="00C13464" w:rsidRDefault="00C13464" w:rsidP="00C13464">
            <w:pPr>
              <w:spacing w:line="240" w:lineRule="auto"/>
              <w:jc w:val="center"/>
              <w:rPr>
                <w:rFonts w:ascii="Segoe UI" w:eastAsia="Times New Roman" w:hAnsi="Segoe UI" w:cs="Segoe UI"/>
                <w:b/>
                <w:bCs/>
                <w:color w:val="0F1115"/>
                <w:sz w:val="18"/>
                <w:szCs w:val="18"/>
                <w:lang w:val="en-IN"/>
              </w:rPr>
            </w:pPr>
            <w:r w:rsidRPr="00C13464">
              <w:rPr>
                <w:rFonts w:ascii="Segoe UI" w:eastAsia="Times New Roman" w:hAnsi="Segoe UI" w:cs="Segoe UI"/>
                <w:b/>
                <w:bCs/>
                <w:color w:val="0F1115"/>
                <w:sz w:val="18"/>
                <w:szCs w:val="18"/>
                <w:lang w:val="en-IN"/>
              </w:rPr>
              <w:t>$2</w:t>
            </w:r>
          </w:p>
        </w:tc>
        <w:tc>
          <w:tcPr>
            <w:tcW w:w="1476" w:type="dxa"/>
            <w:tcBorders>
              <w:top w:val="nil"/>
              <w:left w:val="nil"/>
              <w:bottom w:val="single" w:sz="4" w:space="0" w:color="auto"/>
              <w:right w:val="single" w:sz="4" w:space="0" w:color="auto"/>
            </w:tcBorders>
            <w:shd w:val="clear" w:color="000000" w:fill="FFFFFF"/>
            <w:vAlign w:val="center"/>
            <w:hideMark/>
          </w:tcPr>
          <w:p w14:paraId="0F7EFEDF" w14:textId="77777777" w:rsidR="00C13464" w:rsidRPr="00C13464" w:rsidRDefault="00C13464" w:rsidP="00C13464">
            <w:pPr>
              <w:spacing w:line="240" w:lineRule="auto"/>
              <w:jc w:val="center"/>
              <w:rPr>
                <w:rFonts w:ascii="Segoe UI" w:eastAsia="Times New Roman" w:hAnsi="Segoe UI" w:cs="Segoe UI"/>
                <w:b/>
                <w:bCs/>
                <w:color w:val="0F1115"/>
                <w:sz w:val="18"/>
                <w:szCs w:val="18"/>
                <w:lang w:val="en-IN"/>
              </w:rPr>
            </w:pPr>
            <w:r w:rsidRPr="00C13464">
              <w:rPr>
                <w:rFonts w:ascii="Segoe UI" w:eastAsia="Times New Roman" w:hAnsi="Segoe UI" w:cs="Segoe UI"/>
                <w:b/>
                <w:bCs/>
                <w:color w:val="0F1115"/>
                <w:sz w:val="18"/>
                <w:szCs w:val="18"/>
                <w:lang w:val="en-IN"/>
              </w:rPr>
              <w:t>—</w:t>
            </w:r>
          </w:p>
        </w:tc>
        <w:tc>
          <w:tcPr>
            <w:tcW w:w="1476" w:type="dxa"/>
            <w:tcBorders>
              <w:top w:val="nil"/>
              <w:left w:val="nil"/>
              <w:bottom w:val="single" w:sz="4" w:space="0" w:color="auto"/>
              <w:right w:val="single" w:sz="4" w:space="0" w:color="auto"/>
            </w:tcBorders>
            <w:shd w:val="clear" w:color="000000" w:fill="FFFFFF"/>
            <w:vAlign w:val="center"/>
            <w:hideMark/>
          </w:tcPr>
          <w:p w14:paraId="16046AB6" w14:textId="77777777" w:rsidR="00C13464" w:rsidRPr="00C13464" w:rsidRDefault="00C13464" w:rsidP="00C13464">
            <w:pPr>
              <w:spacing w:line="240" w:lineRule="auto"/>
              <w:jc w:val="center"/>
              <w:rPr>
                <w:rFonts w:ascii="Segoe UI" w:eastAsia="Times New Roman" w:hAnsi="Segoe UI" w:cs="Segoe UI"/>
                <w:b/>
                <w:bCs/>
                <w:color w:val="0F1115"/>
                <w:sz w:val="18"/>
                <w:szCs w:val="18"/>
                <w:lang w:val="en-IN"/>
              </w:rPr>
            </w:pPr>
            <w:r w:rsidRPr="00C13464">
              <w:rPr>
                <w:rFonts w:ascii="Segoe UI" w:eastAsia="Times New Roman" w:hAnsi="Segoe UI" w:cs="Segoe UI"/>
                <w:b/>
                <w:bCs/>
                <w:color w:val="0F1115"/>
                <w:sz w:val="18"/>
                <w:szCs w:val="18"/>
                <w:lang w:val="en-IN"/>
              </w:rPr>
              <w:t>$29</w:t>
            </w:r>
          </w:p>
        </w:tc>
        <w:tc>
          <w:tcPr>
            <w:tcW w:w="2176" w:type="dxa"/>
            <w:tcBorders>
              <w:top w:val="nil"/>
              <w:left w:val="nil"/>
              <w:bottom w:val="single" w:sz="4" w:space="0" w:color="auto"/>
              <w:right w:val="single" w:sz="4" w:space="0" w:color="auto"/>
            </w:tcBorders>
            <w:shd w:val="clear" w:color="000000" w:fill="FFFFFF"/>
            <w:vAlign w:val="center"/>
            <w:hideMark/>
          </w:tcPr>
          <w:p w14:paraId="427E7659" w14:textId="77777777" w:rsidR="00C13464" w:rsidRPr="00C13464" w:rsidRDefault="00C13464" w:rsidP="00C13464">
            <w:pPr>
              <w:spacing w:line="240" w:lineRule="auto"/>
              <w:jc w:val="center"/>
              <w:rPr>
                <w:rFonts w:ascii="Segoe UI" w:eastAsia="Times New Roman" w:hAnsi="Segoe UI" w:cs="Segoe UI"/>
                <w:b/>
                <w:bCs/>
                <w:color w:val="0F1115"/>
                <w:sz w:val="18"/>
                <w:szCs w:val="18"/>
                <w:lang w:val="en-IN"/>
              </w:rPr>
            </w:pPr>
            <w:r w:rsidRPr="00C13464">
              <w:rPr>
                <w:rFonts w:ascii="Segoe UI" w:eastAsia="Times New Roman" w:hAnsi="Segoe UI" w:cs="Segoe UI"/>
                <w:b/>
                <w:bCs/>
                <w:color w:val="0F1115"/>
                <w:sz w:val="18"/>
                <w:szCs w:val="18"/>
                <w:lang w:val="en-IN"/>
              </w:rPr>
              <w:t>$13</w:t>
            </w:r>
          </w:p>
        </w:tc>
      </w:tr>
      <w:tr w:rsidR="00C13464" w:rsidRPr="00C13464" w14:paraId="181E6BD8" w14:textId="77777777" w:rsidTr="00B5415C">
        <w:trPr>
          <w:trHeight w:val="16"/>
        </w:trPr>
        <w:tc>
          <w:tcPr>
            <w:tcW w:w="1938" w:type="dxa"/>
            <w:tcBorders>
              <w:top w:val="nil"/>
              <w:left w:val="single" w:sz="4" w:space="0" w:color="auto"/>
              <w:bottom w:val="single" w:sz="4" w:space="0" w:color="auto"/>
              <w:right w:val="single" w:sz="4" w:space="0" w:color="auto"/>
            </w:tcBorders>
            <w:shd w:val="clear" w:color="000000" w:fill="FFFFFF"/>
            <w:vAlign w:val="center"/>
            <w:hideMark/>
          </w:tcPr>
          <w:p w14:paraId="7389DADE" w14:textId="77777777" w:rsidR="00C13464" w:rsidRPr="00C13464" w:rsidRDefault="00C13464" w:rsidP="00C13464">
            <w:pPr>
              <w:spacing w:line="240" w:lineRule="auto"/>
              <w:jc w:val="center"/>
              <w:rPr>
                <w:rFonts w:ascii="Segoe UI" w:eastAsia="Times New Roman" w:hAnsi="Segoe UI" w:cs="Segoe UI"/>
                <w:b/>
                <w:bCs/>
                <w:color w:val="0F1115"/>
                <w:sz w:val="20"/>
                <w:szCs w:val="20"/>
                <w:lang w:val="en-IN"/>
              </w:rPr>
            </w:pPr>
            <w:r w:rsidRPr="00C13464">
              <w:rPr>
                <w:rFonts w:ascii="Segoe UI" w:eastAsia="Times New Roman" w:hAnsi="Segoe UI" w:cs="Segoe UI"/>
                <w:b/>
                <w:bCs/>
                <w:color w:val="0F1115"/>
                <w:sz w:val="20"/>
                <w:szCs w:val="20"/>
                <w:lang w:val="en-IN"/>
              </w:rPr>
              <w:t>Debt extinguishment costs</w:t>
            </w:r>
          </w:p>
        </w:tc>
        <w:tc>
          <w:tcPr>
            <w:tcW w:w="1516" w:type="dxa"/>
            <w:tcBorders>
              <w:top w:val="nil"/>
              <w:left w:val="nil"/>
              <w:bottom w:val="single" w:sz="4" w:space="0" w:color="auto"/>
              <w:right w:val="single" w:sz="4" w:space="0" w:color="auto"/>
            </w:tcBorders>
            <w:shd w:val="clear" w:color="000000" w:fill="FFFFFF"/>
            <w:vAlign w:val="center"/>
            <w:hideMark/>
          </w:tcPr>
          <w:p w14:paraId="0A9E7761" w14:textId="77777777" w:rsidR="00C13464" w:rsidRPr="00C13464" w:rsidRDefault="00C13464" w:rsidP="00C13464">
            <w:pPr>
              <w:spacing w:line="240" w:lineRule="auto"/>
              <w:jc w:val="center"/>
              <w:rPr>
                <w:rFonts w:ascii="Segoe UI" w:eastAsia="Times New Roman" w:hAnsi="Segoe UI" w:cs="Segoe UI"/>
                <w:b/>
                <w:bCs/>
                <w:color w:val="0F1115"/>
                <w:sz w:val="18"/>
                <w:szCs w:val="18"/>
                <w:lang w:val="en-IN"/>
              </w:rPr>
            </w:pPr>
            <w:r w:rsidRPr="00C13464">
              <w:rPr>
                <w:rFonts w:ascii="Segoe UI" w:eastAsia="Times New Roman" w:hAnsi="Segoe UI" w:cs="Segoe UI"/>
                <w:b/>
                <w:bCs/>
                <w:color w:val="0F1115"/>
                <w:sz w:val="18"/>
                <w:szCs w:val="18"/>
                <w:lang w:val="en-IN"/>
              </w:rPr>
              <w:t>—</w:t>
            </w:r>
          </w:p>
        </w:tc>
        <w:tc>
          <w:tcPr>
            <w:tcW w:w="1496" w:type="dxa"/>
            <w:tcBorders>
              <w:top w:val="nil"/>
              <w:left w:val="nil"/>
              <w:bottom w:val="single" w:sz="4" w:space="0" w:color="auto"/>
              <w:right w:val="single" w:sz="4" w:space="0" w:color="auto"/>
            </w:tcBorders>
            <w:shd w:val="clear" w:color="000000" w:fill="FFFFFF"/>
            <w:vAlign w:val="center"/>
            <w:hideMark/>
          </w:tcPr>
          <w:p w14:paraId="7C567A1C" w14:textId="77777777" w:rsidR="00C13464" w:rsidRPr="00C13464" w:rsidRDefault="00C13464" w:rsidP="00C13464">
            <w:pPr>
              <w:spacing w:line="240" w:lineRule="auto"/>
              <w:jc w:val="center"/>
              <w:rPr>
                <w:rFonts w:ascii="Segoe UI" w:eastAsia="Times New Roman" w:hAnsi="Segoe UI" w:cs="Segoe UI"/>
                <w:b/>
                <w:bCs/>
                <w:color w:val="0F1115"/>
                <w:sz w:val="18"/>
                <w:szCs w:val="18"/>
                <w:lang w:val="en-IN"/>
              </w:rPr>
            </w:pPr>
            <w:r w:rsidRPr="00C13464">
              <w:rPr>
                <w:rFonts w:ascii="Segoe UI" w:eastAsia="Times New Roman" w:hAnsi="Segoe UI" w:cs="Segoe UI"/>
                <w:b/>
                <w:bCs/>
                <w:color w:val="0F1115"/>
                <w:sz w:val="18"/>
                <w:szCs w:val="18"/>
                <w:lang w:val="en-IN"/>
              </w:rPr>
              <w:t>($155)</w:t>
            </w:r>
          </w:p>
        </w:tc>
        <w:tc>
          <w:tcPr>
            <w:tcW w:w="1476" w:type="dxa"/>
            <w:tcBorders>
              <w:top w:val="nil"/>
              <w:left w:val="nil"/>
              <w:bottom w:val="single" w:sz="4" w:space="0" w:color="auto"/>
              <w:right w:val="single" w:sz="4" w:space="0" w:color="auto"/>
            </w:tcBorders>
            <w:shd w:val="clear" w:color="000000" w:fill="FFFFFF"/>
            <w:vAlign w:val="center"/>
            <w:hideMark/>
          </w:tcPr>
          <w:p w14:paraId="1C977504" w14:textId="77777777" w:rsidR="00C13464" w:rsidRPr="00C13464" w:rsidRDefault="00C13464" w:rsidP="00C13464">
            <w:pPr>
              <w:spacing w:line="240" w:lineRule="auto"/>
              <w:jc w:val="center"/>
              <w:rPr>
                <w:rFonts w:ascii="Segoe UI" w:eastAsia="Times New Roman" w:hAnsi="Segoe UI" w:cs="Segoe UI"/>
                <w:b/>
                <w:bCs/>
                <w:color w:val="0F1115"/>
                <w:sz w:val="18"/>
                <w:szCs w:val="18"/>
                <w:lang w:val="en-IN"/>
              </w:rPr>
            </w:pPr>
            <w:r w:rsidRPr="00C13464">
              <w:rPr>
                <w:rFonts w:ascii="Segoe UI" w:eastAsia="Times New Roman" w:hAnsi="Segoe UI" w:cs="Segoe UI"/>
                <w:b/>
                <w:bCs/>
                <w:color w:val="0F1115"/>
                <w:sz w:val="18"/>
                <w:szCs w:val="18"/>
                <w:lang w:val="en-IN"/>
              </w:rPr>
              <w:t>—</w:t>
            </w:r>
          </w:p>
        </w:tc>
        <w:tc>
          <w:tcPr>
            <w:tcW w:w="1476" w:type="dxa"/>
            <w:tcBorders>
              <w:top w:val="nil"/>
              <w:left w:val="nil"/>
              <w:bottom w:val="single" w:sz="4" w:space="0" w:color="auto"/>
              <w:right w:val="single" w:sz="4" w:space="0" w:color="auto"/>
            </w:tcBorders>
            <w:shd w:val="clear" w:color="000000" w:fill="FFFFFF"/>
            <w:vAlign w:val="center"/>
            <w:hideMark/>
          </w:tcPr>
          <w:p w14:paraId="7970E335" w14:textId="77777777" w:rsidR="00C13464" w:rsidRPr="00C13464" w:rsidRDefault="00C13464" w:rsidP="00C13464">
            <w:pPr>
              <w:spacing w:line="240" w:lineRule="auto"/>
              <w:jc w:val="center"/>
              <w:rPr>
                <w:rFonts w:ascii="Segoe UI" w:eastAsia="Times New Roman" w:hAnsi="Segoe UI" w:cs="Segoe UI"/>
                <w:b/>
                <w:bCs/>
                <w:color w:val="0F1115"/>
                <w:sz w:val="18"/>
                <w:szCs w:val="18"/>
                <w:lang w:val="en-IN"/>
              </w:rPr>
            </w:pPr>
            <w:r w:rsidRPr="00C13464">
              <w:rPr>
                <w:rFonts w:ascii="Segoe UI" w:eastAsia="Times New Roman" w:hAnsi="Segoe UI" w:cs="Segoe UI"/>
                <w:b/>
                <w:bCs/>
                <w:color w:val="0F1115"/>
                <w:sz w:val="18"/>
                <w:szCs w:val="18"/>
                <w:lang w:val="en-IN"/>
              </w:rPr>
              <w:t>—</w:t>
            </w:r>
          </w:p>
        </w:tc>
        <w:tc>
          <w:tcPr>
            <w:tcW w:w="2176" w:type="dxa"/>
            <w:tcBorders>
              <w:top w:val="nil"/>
              <w:left w:val="nil"/>
              <w:bottom w:val="single" w:sz="4" w:space="0" w:color="auto"/>
              <w:right w:val="single" w:sz="4" w:space="0" w:color="auto"/>
            </w:tcBorders>
            <w:shd w:val="clear" w:color="000000" w:fill="FFFFFF"/>
            <w:vAlign w:val="center"/>
            <w:hideMark/>
          </w:tcPr>
          <w:p w14:paraId="7AC95067" w14:textId="77777777" w:rsidR="00C13464" w:rsidRPr="00C13464" w:rsidRDefault="00C13464" w:rsidP="00C13464">
            <w:pPr>
              <w:spacing w:line="240" w:lineRule="auto"/>
              <w:jc w:val="center"/>
              <w:rPr>
                <w:rFonts w:ascii="Segoe UI" w:eastAsia="Times New Roman" w:hAnsi="Segoe UI" w:cs="Segoe UI"/>
                <w:b/>
                <w:bCs/>
                <w:color w:val="0F1115"/>
                <w:sz w:val="18"/>
                <w:szCs w:val="18"/>
                <w:lang w:val="en-IN"/>
              </w:rPr>
            </w:pPr>
            <w:r w:rsidRPr="00C13464">
              <w:rPr>
                <w:rFonts w:ascii="Segoe UI" w:eastAsia="Times New Roman" w:hAnsi="Segoe UI" w:cs="Segoe UI"/>
                <w:b/>
                <w:bCs/>
                <w:color w:val="0F1115"/>
                <w:sz w:val="18"/>
                <w:szCs w:val="18"/>
                <w:lang w:val="en-IN"/>
              </w:rPr>
              <w:t>—</w:t>
            </w:r>
          </w:p>
        </w:tc>
      </w:tr>
      <w:tr w:rsidR="00C13464" w:rsidRPr="00C13464" w14:paraId="174002C7" w14:textId="77777777" w:rsidTr="00B5415C">
        <w:trPr>
          <w:trHeight w:val="10"/>
        </w:trPr>
        <w:tc>
          <w:tcPr>
            <w:tcW w:w="1938" w:type="dxa"/>
            <w:tcBorders>
              <w:top w:val="nil"/>
              <w:left w:val="single" w:sz="4" w:space="0" w:color="auto"/>
              <w:bottom w:val="single" w:sz="4" w:space="0" w:color="auto"/>
              <w:right w:val="single" w:sz="4" w:space="0" w:color="auto"/>
            </w:tcBorders>
            <w:shd w:val="clear" w:color="000000" w:fill="FFFFFF"/>
            <w:vAlign w:val="center"/>
            <w:hideMark/>
          </w:tcPr>
          <w:p w14:paraId="621BEAA6" w14:textId="77777777" w:rsidR="00C13464" w:rsidRPr="00C13464" w:rsidRDefault="00C13464" w:rsidP="00C13464">
            <w:pPr>
              <w:spacing w:line="240" w:lineRule="auto"/>
              <w:jc w:val="center"/>
              <w:rPr>
                <w:rFonts w:ascii="Segoe UI" w:eastAsia="Times New Roman" w:hAnsi="Segoe UI" w:cs="Segoe UI"/>
                <w:b/>
                <w:bCs/>
                <w:color w:val="0F1115"/>
                <w:sz w:val="20"/>
                <w:szCs w:val="20"/>
                <w:lang w:val="en-IN"/>
              </w:rPr>
            </w:pPr>
            <w:r w:rsidRPr="00C13464">
              <w:rPr>
                <w:rFonts w:ascii="Segoe UI" w:eastAsia="Times New Roman" w:hAnsi="Segoe UI" w:cs="Segoe UI"/>
                <w:b/>
                <w:bCs/>
                <w:color w:val="0F1115"/>
                <w:sz w:val="20"/>
                <w:szCs w:val="20"/>
                <w:lang w:val="en-IN"/>
              </w:rPr>
              <w:t>Dividends paid</w:t>
            </w:r>
          </w:p>
        </w:tc>
        <w:tc>
          <w:tcPr>
            <w:tcW w:w="1516" w:type="dxa"/>
            <w:tcBorders>
              <w:top w:val="nil"/>
              <w:left w:val="nil"/>
              <w:bottom w:val="single" w:sz="4" w:space="0" w:color="auto"/>
              <w:right w:val="single" w:sz="4" w:space="0" w:color="auto"/>
            </w:tcBorders>
            <w:shd w:val="clear" w:color="000000" w:fill="FFFFFF"/>
            <w:vAlign w:val="center"/>
            <w:hideMark/>
          </w:tcPr>
          <w:p w14:paraId="6405D073" w14:textId="77777777" w:rsidR="00C13464" w:rsidRPr="00C13464" w:rsidRDefault="00C13464" w:rsidP="00C13464">
            <w:pPr>
              <w:spacing w:line="240" w:lineRule="auto"/>
              <w:jc w:val="center"/>
              <w:rPr>
                <w:rFonts w:ascii="Segoe UI" w:eastAsia="Times New Roman" w:hAnsi="Segoe UI" w:cs="Segoe UI"/>
                <w:b/>
                <w:bCs/>
                <w:color w:val="0F1115"/>
                <w:sz w:val="18"/>
                <w:szCs w:val="18"/>
                <w:lang w:val="en-IN"/>
              </w:rPr>
            </w:pPr>
            <w:r w:rsidRPr="00C13464">
              <w:rPr>
                <w:rFonts w:ascii="Segoe UI" w:eastAsia="Times New Roman" w:hAnsi="Segoe UI" w:cs="Segoe UI"/>
                <w:b/>
                <w:bCs/>
                <w:color w:val="0F1115"/>
                <w:sz w:val="18"/>
                <w:szCs w:val="18"/>
                <w:lang w:val="en-IN"/>
              </w:rPr>
              <w:t>($156)</w:t>
            </w:r>
          </w:p>
        </w:tc>
        <w:tc>
          <w:tcPr>
            <w:tcW w:w="1496" w:type="dxa"/>
            <w:tcBorders>
              <w:top w:val="nil"/>
              <w:left w:val="nil"/>
              <w:bottom w:val="single" w:sz="4" w:space="0" w:color="auto"/>
              <w:right w:val="single" w:sz="4" w:space="0" w:color="auto"/>
            </w:tcBorders>
            <w:shd w:val="clear" w:color="000000" w:fill="FFFFFF"/>
            <w:vAlign w:val="center"/>
            <w:hideMark/>
          </w:tcPr>
          <w:p w14:paraId="4E1AA611" w14:textId="77777777" w:rsidR="00C13464" w:rsidRPr="00C13464" w:rsidRDefault="00C13464" w:rsidP="00C13464">
            <w:pPr>
              <w:spacing w:line="240" w:lineRule="auto"/>
              <w:jc w:val="center"/>
              <w:rPr>
                <w:rFonts w:ascii="Segoe UI" w:eastAsia="Times New Roman" w:hAnsi="Segoe UI" w:cs="Segoe UI"/>
                <w:b/>
                <w:bCs/>
                <w:color w:val="0F1115"/>
                <w:sz w:val="18"/>
                <w:szCs w:val="18"/>
                <w:lang w:val="en-IN"/>
              </w:rPr>
            </w:pPr>
            <w:r w:rsidRPr="00C13464">
              <w:rPr>
                <w:rFonts w:ascii="Segoe UI" w:eastAsia="Times New Roman" w:hAnsi="Segoe UI" w:cs="Segoe UI"/>
                <w:b/>
                <w:bCs/>
                <w:color w:val="0F1115"/>
                <w:sz w:val="18"/>
                <w:szCs w:val="18"/>
                <w:lang w:val="en-IN"/>
              </w:rPr>
              <w:t>—</w:t>
            </w:r>
          </w:p>
        </w:tc>
        <w:tc>
          <w:tcPr>
            <w:tcW w:w="1476" w:type="dxa"/>
            <w:tcBorders>
              <w:top w:val="nil"/>
              <w:left w:val="nil"/>
              <w:bottom w:val="single" w:sz="4" w:space="0" w:color="auto"/>
              <w:right w:val="single" w:sz="4" w:space="0" w:color="auto"/>
            </w:tcBorders>
            <w:shd w:val="clear" w:color="000000" w:fill="FFFFFF"/>
            <w:vAlign w:val="center"/>
            <w:hideMark/>
          </w:tcPr>
          <w:p w14:paraId="6F61AF4B" w14:textId="77777777" w:rsidR="00C13464" w:rsidRPr="00C13464" w:rsidRDefault="00C13464" w:rsidP="00C13464">
            <w:pPr>
              <w:spacing w:line="240" w:lineRule="auto"/>
              <w:jc w:val="center"/>
              <w:rPr>
                <w:rFonts w:ascii="Segoe UI" w:eastAsia="Times New Roman" w:hAnsi="Segoe UI" w:cs="Segoe UI"/>
                <w:b/>
                <w:bCs/>
                <w:color w:val="0F1115"/>
                <w:sz w:val="18"/>
                <w:szCs w:val="18"/>
                <w:lang w:val="en-IN"/>
              </w:rPr>
            </w:pPr>
            <w:r w:rsidRPr="00C13464">
              <w:rPr>
                <w:rFonts w:ascii="Segoe UI" w:eastAsia="Times New Roman" w:hAnsi="Segoe UI" w:cs="Segoe UI"/>
                <w:b/>
                <w:bCs/>
                <w:color w:val="0F1115"/>
                <w:sz w:val="18"/>
                <w:szCs w:val="18"/>
                <w:lang w:val="en-IN"/>
              </w:rPr>
              <w:t>($321)</w:t>
            </w:r>
          </w:p>
        </w:tc>
        <w:tc>
          <w:tcPr>
            <w:tcW w:w="1476" w:type="dxa"/>
            <w:tcBorders>
              <w:top w:val="nil"/>
              <w:left w:val="nil"/>
              <w:bottom w:val="single" w:sz="4" w:space="0" w:color="auto"/>
              <w:right w:val="single" w:sz="4" w:space="0" w:color="auto"/>
            </w:tcBorders>
            <w:shd w:val="clear" w:color="000000" w:fill="FFFFFF"/>
            <w:vAlign w:val="center"/>
            <w:hideMark/>
          </w:tcPr>
          <w:p w14:paraId="118EB747" w14:textId="77777777" w:rsidR="00C13464" w:rsidRPr="00C13464" w:rsidRDefault="00C13464" w:rsidP="00C13464">
            <w:pPr>
              <w:spacing w:line="240" w:lineRule="auto"/>
              <w:jc w:val="center"/>
              <w:rPr>
                <w:rFonts w:ascii="Segoe UI" w:eastAsia="Times New Roman" w:hAnsi="Segoe UI" w:cs="Segoe UI"/>
                <w:b/>
                <w:bCs/>
                <w:color w:val="0F1115"/>
                <w:sz w:val="18"/>
                <w:szCs w:val="18"/>
                <w:lang w:val="en-IN"/>
              </w:rPr>
            </w:pPr>
            <w:r w:rsidRPr="00C13464">
              <w:rPr>
                <w:rFonts w:ascii="Segoe UI" w:eastAsia="Times New Roman" w:hAnsi="Segoe UI" w:cs="Segoe UI"/>
                <w:b/>
                <w:bCs/>
                <w:color w:val="0F1115"/>
                <w:sz w:val="18"/>
                <w:szCs w:val="18"/>
                <w:lang w:val="en-IN"/>
              </w:rPr>
              <w:t>($587)</w:t>
            </w:r>
          </w:p>
        </w:tc>
        <w:tc>
          <w:tcPr>
            <w:tcW w:w="2176" w:type="dxa"/>
            <w:tcBorders>
              <w:top w:val="nil"/>
              <w:left w:val="nil"/>
              <w:bottom w:val="single" w:sz="4" w:space="0" w:color="auto"/>
              <w:right w:val="single" w:sz="4" w:space="0" w:color="auto"/>
            </w:tcBorders>
            <w:shd w:val="clear" w:color="000000" w:fill="FFFFFF"/>
            <w:vAlign w:val="center"/>
            <w:hideMark/>
          </w:tcPr>
          <w:p w14:paraId="2B19C8FB" w14:textId="77777777" w:rsidR="00C13464" w:rsidRPr="00C13464" w:rsidRDefault="00C13464" w:rsidP="00C13464">
            <w:pPr>
              <w:spacing w:line="240" w:lineRule="auto"/>
              <w:jc w:val="center"/>
              <w:rPr>
                <w:rFonts w:ascii="Segoe UI" w:eastAsia="Times New Roman" w:hAnsi="Segoe UI" w:cs="Segoe UI"/>
                <w:b/>
                <w:bCs/>
                <w:color w:val="0F1115"/>
                <w:sz w:val="18"/>
                <w:szCs w:val="18"/>
                <w:lang w:val="en-IN"/>
              </w:rPr>
            </w:pPr>
            <w:r w:rsidRPr="00C13464">
              <w:rPr>
                <w:rFonts w:ascii="Segoe UI" w:eastAsia="Times New Roman" w:hAnsi="Segoe UI" w:cs="Segoe UI"/>
                <w:b/>
                <w:bCs/>
                <w:color w:val="0F1115"/>
                <w:sz w:val="18"/>
                <w:szCs w:val="18"/>
                <w:lang w:val="en-IN"/>
              </w:rPr>
              <w:t>($675)</w:t>
            </w:r>
          </w:p>
        </w:tc>
      </w:tr>
      <w:tr w:rsidR="00C13464" w:rsidRPr="00C13464" w14:paraId="7AAFEAE3" w14:textId="77777777" w:rsidTr="00B5415C">
        <w:trPr>
          <w:trHeight w:val="16"/>
        </w:trPr>
        <w:tc>
          <w:tcPr>
            <w:tcW w:w="1938" w:type="dxa"/>
            <w:tcBorders>
              <w:top w:val="nil"/>
              <w:left w:val="single" w:sz="4" w:space="0" w:color="auto"/>
              <w:bottom w:val="single" w:sz="4" w:space="0" w:color="auto"/>
              <w:right w:val="single" w:sz="4" w:space="0" w:color="auto"/>
            </w:tcBorders>
            <w:shd w:val="clear" w:color="000000" w:fill="FFFFFF"/>
            <w:vAlign w:val="center"/>
            <w:hideMark/>
          </w:tcPr>
          <w:p w14:paraId="0DB74B9C" w14:textId="77777777" w:rsidR="00C13464" w:rsidRPr="00C13464" w:rsidRDefault="00C13464" w:rsidP="00C13464">
            <w:pPr>
              <w:spacing w:line="240" w:lineRule="auto"/>
              <w:jc w:val="center"/>
              <w:rPr>
                <w:rFonts w:ascii="Segoe UI" w:eastAsia="Times New Roman" w:hAnsi="Segoe UI" w:cs="Segoe UI"/>
                <w:b/>
                <w:bCs/>
                <w:color w:val="0F1115"/>
                <w:sz w:val="20"/>
                <w:szCs w:val="20"/>
                <w:lang w:val="en-IN"/>
              </w:rPr>
            </w:pPr>
            <w:r w:rsidRPr="00C13464">
              <w:rPr>
                <w:rFonts w:ascii="Segoe UI" w:eastAsia="Times New Roman" w:hAnsi="Segoe UI" w:cs="Segoe UI"/>
                <w:b/>
                <w:bCs/>
                <w:color w:val="0F1115"/>
                <w:sz w:val="20"/>
                <w:szCs w:val="20"/>
                <w:lang w:val="en-IN"/>
              </w:rPr>
              <w:t>Purchase of treasury stock</w:t>
            </w:r>
          </w:p>
        </w:tc>
        <w:tc>
          <w:tcPr>
            <w:tcW w:w="1516" w:type="dxa"/>
            <w:tcBorders>
              <w:top w:val="nil"/>
              <w:left w:val="nil"/>
              <w:bottom w:val="single" w:sz="4" w:space="0" w:color="auto"/>
              <w:right w:val="single" w:sz="4" w:space="0" w:color="auto"/>
            </w:tcBorders>
            <w:shd w:val="clear" w:color="000000" w:fill="FFFFFF"/>
            <w:vAlign w:val="center"/>
            <w:hideMark/>
          </w:tcPr>
          <w:p w14:paraId="4BDC65CE" w14:textId="77777777" w:rsidR="00C13464" w:rsidRPr="00C13464" w:rsidRDefault="00C13464" w:rsidP="00C13464">
            <w:pPr>
              <w:spacing w:line="240" w:lineRule="auto"/>
              <w:jc w:val="center"/>
              <w:rPr>
                <w:rFonts w:ascii="Segoe UI" w:eastAsia="Times New Roman" w:hAnsi="Segoe UI" w:cs="Segoe UI"/>
                <w:b/>
                <w:bCs/>
                <w:color w:val="0F1115"/>
                <w:sz w:val="18"/>
                <w:szCs w:val="18"/>
                <w:lang w:val="en-IN"/>
              </w:rPr>
            </w:pPr>
            <w:r w:rsidRPr="00C13464">
              <w:rPr>
                <w:rFonts w:ascii="Segoe UI" w:eastAsia="Times New Roman" w:hAnsi="Segoe UI" w:cs="Segoe UI"/>
                <w:b/>
                <w:bCs/>
                <w:color w:val="0F1115"/>
                <w:sz w:val="18"/>
                <w:szCs w:val="18"/>
                <w:lang w:val="en-IN"/>
              </w:rPr>
              <w:t>($150)</w:t>
            </w:r>
          </w:p>
        </w:tc>
        <w:tc>
          <w:tcPr>
            <w:tcW w:w="1496" w:type="dxa"/>
            <w:tcBorders>
              <w:top w:val="nil"/>
              <w:left w:val="nil"/>
              <w:bottom w:val="single" w:sz="4" w:space="0" w:color="auto"/>
              <w:right w:val="single" w:sz="4" w:space="0" w:color="auto"/>
            </w:tcBorders>
            <w:shd w:val="clear" w:color="000000" w:fill="FFFFFF"/>
            <w:vAlign w:val="center"/>
            <w:hideMark/>
          </w:tcPr>
          <w:p w14:paraId="613A6A46" w14:textId="77777777" w:rsidR="00C13464" w:rsidRPr="00C13464" w:rsidRDefault="00C13464" w:rsidP="00C13464">
            <w:pPr>
              <w:spacing w:line="240" w:lineRule="auto"/>
              <w:jc w:val="center"/>
              <w:rPr>
                <w:rFonts w:ascii="Segoe UI" w:eastAsia="Times New Roman" w:hAnsi="Segoe UI" w:cs="Segoe UI"/>
                <w:b/>
                <w:bCs/>
                <w:color w:val="0F1115"/>
                <w:sz w:val="18"/>
                <w:szCs w:val="18"/>
                <w:lang w:val="en-IN"/>
              </w:rPr>
            </w:pPr>
            <w:r w:rsidRPr="00C13464">
              <w:rPr>
                <w:rFonts w:ascii="Segoe UI" w:eastAsia="Times New Roman" w:hAnsi="Segoe UI" w:cs="Segoe UI"/>
                <w:b/>
                <w:bCs/>
                <w:color w:val="0F1115"/>
                <w:sz w:val="18"/>
                <w:szCs w:val="18"/>
                <w:lang w:val="en-IN"/>
              </w:rPr>
              <w:t>—</w:t>
            </w:r>
          </w:p>
        </w:tc>
        <w:tc>
          <w:tcPr>
            <w:tcW w:w="1476" w:type="dxa"/>
            <w:tcBorders>
              <w:top w:val="nil"/>
              <w:left w:val="nil"/>
              <w:bottom w:val="single" w:sz="4" w:space="0" w:color="auto"/>
              <w:right w:val="single" w:sz="4" w:space="0" w:color="auto"/>
            </w:tcBorders>
            <w:shd w:val="clear" w:color="000000" w:fill="FFFFFF"/>
            <w:vAlign w:val="center"/>
            <w:hideMark/>
          </w:tcPr>
          <w:p w14:paraId="190BE27D" w14:textId="77777777" w:rsidR="00C13464" w:rsidRPr="00C13464" w:rsidRDefault="00C13464" w:rsidP="00C13464">
            <w:pPr>
              <w:spacing w:line="240" w:lineRule="auto"/>
              <w:jc w:val="center"/>
              <w:rPr>
                <w:rFonts w:ascii="Segoe UI" w:eastAsia="Times New Roman" w:hAnsi="Segoe UI" w:cs="Segoe UI"/>
                <w:b/>
                <w:bCs/>
                <w:color w:val="0F1115"/>
                <w:sz w:val="18"/>
                <w:szCs w:val="18"/>
                <w:lang w:val="en-IN"/>
              </w:rPr>
            </w:pPr>
            <w:r w:rsidRPr="00C13464">
              <w:rPr>
                <w:rFonts w:ascii="Segoe UI" w:eastAsia="Times New Roman" w:hAnsi="Segoe UI" w:cs="Segoe UI"/>
                <w:b/>
                <w:bCs/>
                <w:color w:val="0F1115"/>
                <w:sz w:val="18"/>
                <w:szCs w:val="18"/>
                <w:lang w:val="en-IN"/>
              </w:rPr>
              <w:t>($2,566)</w:t>
            </w:r>
          </w:p>
        </w:tc>
        <w:tc>
          <w:tcPr>
            <w:tcW w:w="1476" w:type="dxa"/>
            <w:tcBorders>
              <w:top w:val="nil"/>
              <w:left w:val="nil"/>
              <w:bottom w:val="single" w:sz="4" w:space="0" w:color="auto"/>
              <w:right w:val="single" w:sz="4" w:space="0" w:color="auto"/>
            </w:tcBorders>
            <w:shd w:val="clear" w:color="000000" w:fill="FFFFFF"/>
            <w:vAlign w:val="center"/>
            <w:hideMark/>
          </w:tcPr>
          <w:p w14:paraId="77FC8DD4" w14:textId="77777777" w:rsidR="00C13464" w:rsidRPr="00C13464" w:rsidRDefault="00C13464" w:rsidP="00C13464">
            <w:pPr>
              <w:spacing w:line="240" w:lineRule="auto"/>
              <w:jc w:val="center"/>
              <w:rPr>
                <w:rFonts w:ascii="Segoe UI" w:eastAsia="Times New Roman" w:hAnsi="Segoe UI" w:cs="Segoe UI"/>
                <w:b/>
                <w:bCs/>
                <w:color w:val="0F1115"/>
                <w:sz w:val="18"/>
                <w:szCs w:val="18"/>
                <w:lang w:val="en-IN"/>
              </w:rPr>
            </w:pPr>
            <w:r w:rsidRPr="00C13464">
              <w:rPr>
                <w:rFonts w:ascii="Segoe UI" w:eastAsia="Times New Roman" w:hAnsi="Segoe UI" w:cs="Segoe UI"/>
                <w:b/>
                <w:bCs/>
                <w:color w:val="0F1115"/>
                <w:sz w:val="18"/>
                <w:szCs w:val="18"/>
                <w:lang w:val="en-IN"/>
              </w:rPr>
              <w:t>($3,953)</w:t>
            </w:r>
          </w:p>
        </w:tc>
        <w:tc>
          <w:tcPr>
            <w:tcW w:w="2176" w:type="dxa"/>
            <w:tcBorders>
              <w:top w:val="nil"/>
              <w:left w:val="nil"/>
              <w:bottom w:val="single" w:sz="4" w:space="0" w:color="auto"/>
              <w:right w:val="single" w:sz="4" w:space="0" w:color="auto"/>
            </w:tcBorders>
            <w:shd w:val="clear" w:color="000000" w:fill="FFFFFF"/>
            <w:vAlign w:val="center"/>
            <w:hideMark/>
          </w:tcPr>
          <w:p w14:paraId="2ED9F59A" w14:textId="77777777" w:rsidR="00C13464" w:rsidRPr="00C13464" w:rsidRDefault="00C13464" w:rsidP="00C13464">
            <w:pPr>
              <w:spacing w:line="240" w:lineRule="auto"/>
              <w:jc w:val="center"/>
              <w:rPr>
                <w:rFonts w:ascii="Segoe UI" w:eastAsia="Times New Roman" w:hAnsi="Segoe UI" w:cs="Segoe UI"/>
                <w:b/>
                <w:bCs/>
                <w:color w:val="0F1115"/>
                <w:sz w:val="18"/>
                <w:szCs w:val="18"/>
                <w:lang w:val="en-IN"/>
              </w:rPr>
            </w:pPr>
            <w:r w:rsidRPr="00C13464">
              <w:rPr>
                <w:rFonts w:ascii="Segoe UI" w:eastAsia="Times New Roman" w:hAnsi="Segoe UI" w:cs="Segoe UI"/>
                <w:b/>
                <w:bCs/>
                <w:color w:val="0F1115"/>
                <w:sz w:val="18"/>
                <w:szCs w:val="18"/>
                <w:lang w:val="en-IN"/>
              </w:rPr>
              <w:t>($3,485)</w:t>
            </w:r>
          </w:p>
        </w:tc>
      </w:tr>
      <w:tr w:rsidR="00C13464" w:rsidRPr="00C13464" w14:paraId="1C2C30B5" w14:textId="77777777" w:rsidTr="00B5415C">
        <w:trPr>
          <w:trHeight w:val="41"/>
        </w:trPr>
        <w:tc>
          <w:tcPr>
            <w:tcW w:w="1938" w:type="dxa"/>
            <w:tcBorders>
              <w:top w:val="nil"/>
              <w:left w:val="single" w:sz="4" w:space="0" w:color="auto"/>
              <w:bottom w:val="single" w:sz="4" w:space="0" w:color="auto"/>
              <w:right w:val="single" w:sz="4" w:space="0" w:color="auto"/>
            </w:tcBorders>
            <w:shd w:val="clear" w:color="000000" w:fill="FFFFFF"/>
            <w:vAlign w:val="center"/>
            <w:hideMark/>
          </w:tcPr>
          <w:p w14:paraId="49D2ED6B" w14:textId="77777777" w:rsidR="00C13464" w:rsidRPr="00C13464" w:rsidRDefault="00C13464" w:rsidP="00C13464">
            <w:pPr>
              <w:spacing w:line="240" w:lineRule="auto"/>
              <w:jc w:val="center"/>
              <w:rPr>
                <w:rFonts w:ascii="Segoe UI" w:eastAsia="Times New Roman" w:hAnsi="Segoe UI" w:cs="Segoe UI"/>
                <w:b/>
                <w:bCs/>
                <w:color w:val="0F1115"/>
                <w:sz w:val="20"/>
                <w:szCs w:val="20"/>
                <w:lang w:val="en-IN"/>
              </w:rPr>
            </w:pPr>
            <w:r w:rsidRPr="00C13464">
              <w:rPr>
                <w:rFonts w:ascii="Segoe UI" w:eastAsia="Times New Roman" w:hAnsi="Segoe UI" w:cs="Segoe UI"/>
                <w:b/>
                <w:bCs/>
                <w:color w:val="0F1115"/>
                <w:sz w:val="20"/>
                <w:szCs w:val="20"/>
                <w:lang w:val="en-IN"/>
              </w:rPr>
              <w:t>Stock-based compensation withholding taxes</w:t>
            </w:r>
          </w:p>
        </w:tc>
        <w:tc>
          <w:tcPr>
            <w:tcW w:w="1516" w:type="dxa"/>
            <w:tcBorders>
              <w:top w:val="nil"/>
              <w:left w:val="nil"/>
              <w:bottom w:val="single" w:sz="4" w:space="0" w:color="auto"/>
              <w:right w:val="single" w:sz="4" w:space="0" w:color="auto"/>
            </w:tcBorders>
            <w:shd w:val="clear" w:color="000000" w:fill="FFFFFF"/>
            <w:vAlign w:val="center"/>
            <w:hideMark/>
          </w:tcPr>
          <w:p w14:paraId="3BEAEB87" w14:textId="77777777" w:rsidR="00C13464" w:rsidRPr="00C13464" w:rsidRDefault="00C13464" w:rsidP="00C13464">
            <w:pPr>
              <w:spacing w:line="240" w:lineRule="auto"/>
              <w:jc w:val="center"/>
              <w:rPr>
                <w:rFonts w:ascii="Segoe UI" w:eastAsia="Times New Roman" w:hAnsi="Segoe UI" w:cs="Segoe UI"/>
                <w:b/>
                <w:bCs/>
                <w:color w:val="0F1115"/>
                <w:sz w:val="18"/>
                <w:szCs w:val="18"/>
                <w:lang w:val="en-IN"/>
              </w:rPr>
            </w:pPr>
            <w:r w:rsidRPr="00C13464">
              <w:rPr>
                <w:rFonts w:ascii="Segoe UI" w:eastAsia="Times New Roman" w:hAnsi="Segoe UI" w:cs="Segoe UI"/>
                <w:b/>
                <w:bCs/>
                <w:color w:val="0F1115"/>
                <w:sz w:val="18"/>
                <w:szCs w:val="18"/>
                <w:lang w:val="en-IN"/>
              </w:rPr>
              <w:t>($103)</w:t>
            </w:r>
          </w:p>
        </w:tc>
        <w:tc>
          <w:tcPr>
            <w:tcW w:w="1496" w:type="dxa"/>
            <w:tcBorders>
              <w:top w:val="nil"/>
              <w:left w:val="nil"/>
              <w:bottom w:val="single" w:sz="4" w:space="0" w:color="auto"/>
              <w:right w:val="single" w:sz="4" w:space="0" w:color="auto"/>
            </w:tcBorders>
            <w:shd w:val="clear" w:color="000000" w:fill="FFFFFF"/>
            <w:vAlign w:val="center"/>
            <w:hideMark/>
          </w:tcPr>
          <w:p w14:paraId="3E5A62B9" w14:textId="77777777" w:rsidR="00C13464" w:rsidRPr="00C13464" w:rsidRDefault="00C13464" w:rsidP="00C13464">
            <w:pPr>
              <w:spacing w:line="240" w:lineRule="auto"/>
              <w:jc w:val="center"/>
              <w:rPr>
                <w:rFonts w:ascii="Segoe UI" w:eastAsia="Times New Roman" w:hAnsi="Segoe UI" w:cs="Segoe UI"/>
                <w:b/>
                <w:bCs/>
                <w:color w:val="0F1115"/>
                <w:sz w:val="18"/>
                <w:szCs w:val="18"/>
                <w:lang w:val="en-IN"/>
              </w:rPr>
            </w:pPr>
            <w:r w:rsidRPr="00C13464">
              <w:rPr>
                <w:rFonts w:ascii="Segoe UI" w:eastAsia="Times New Roman" w:hAnsi="Segoe UI" w:cs="Segoe UI"/>
                <w:b/>
                <w:bCs/>
                <w:color w:val="0F1115"/>
                <w:sz w:val="18"/>
                <w:szCs w:val="18"/>
                <w:lang w:val="en-IN"/>
              </w:rPr>
              <w:t>($90)</w:t>
            </w:r>
          </w:p>
        </w:tc>
        <w:tc>
          <w:tcPr>
            <w:tcW w:w="1476" w:type="dxa"/>
            <w:tcBorders>
              <w:top w:val="nil"/>
              <w:left w:val="nil"/>
              <w:bottom w:val="single" w:sz="4" w:space="0" w:color="auto"/>
              <w:right w:val="single" w:sz="4" w:space="0" w:color="auto"/>
            </w:tcBorders>
            <w:shd w:val="clear" w:color="000000" w:fill="FFFFFF"/>
            <w:vAlign w:val="center"/>
            <w:hideMark/>
          </w:tcPr>
          <w:p w14:paraId="2C8A3464" w14:textId="77777777" w:rsidR="00C13464" w:rsidRPr="00C13464" w:rsidRDefault="00C13464" w:rsidP="00C13464">
            <w:pPr>
              <w:spacing w:line="240" w:lineRule="auto"/>
              <w:jc w:val="center"/>
              <w:rPr>
                <w:rFonts w:ascii="Segoe UI" w:eastAsia="Times New Roman" w:hAnsi="Segoe UI" w:cs="Segoe UI"/>
                <w:b/>
                <w:bCs/>
                <w:color w:val="0F1115"/>
                <w:sz w:val="18"/>
                <w:szCs w:val="18"/>
                <w:lang w:val="en-IN"/>
              </w:rPr>
            </w:pPr>
            <w:r w:rsidRPr="00C13464">
              <w:rPr>
                <w:rFonts w:ascii="Segoe UI" w:eastAsia="Times New Roman" w:hAnsi="Segoe UI" w:cs="Segoe UI"/>
                <w:b/>
                <w:bCs/>
                <w:color w:val="0F1115"/>
                <w:sz w:val="18"/>
                <w:szCs w:val="18"/>
                <w:lang w:val="en-IN"/>
              </w:rPr>
              <w:t>($89)</w:t>
            </w:r>
          </w:p>
        </w:tc>
        <w:tc>
          <w:tcPr>
            <w:tcW w:w="1476" w:type="dxa"/>
            <w:tcBorders>
              <w:top w:val="nil"/>
              <w:left w:val="nil"/>
              <w:bottom w:val="single" w:sz="4" w:space="0" w:color="auto"/>
              <w:right w:val="single" w:sz="4" w:space="0" w:color="auto"/>
            </w:tcBorders>
            <w:shd w:val="clear" w:color="000000" w:fill="FFFFFF"/>
            <w:vAlign w:val="center"/>
            <w:hideMark/>
          </w:tcPr>
          <w:p w14:paraId="4D08AA5B" w14:textId="77777777" w:rsidR="00C13464" w:rsidRPr="00C13464" w:rsidRDefault="00C13464" w:rsidP="00C13464">
            <w:pPr>
              <w:spacing w:line="240" w:lineRule="auto"/>
              <w:jc w:val="center"/>
              <w:rPr>
                <w:rFonts w:ascii="Segoe UI" w:eastAsia="Times New Roman" w:hAnsi="Segoe UI" w:cs="Segoe UI"/>
                <w:b/>
                <w:bCs/>
                <w:color w:val="0F1115"/>
                <w:sz w:val="18"/>
                <w:szCs w:val="18"/>
                <w:lang w:val="en-IN"/>
              </w:rPr>
            </w:pPr>
            <w:r w:rsidRPr="00C13464">
              <w:rPr>
                <w:rFonts w:ascii="Segoe UI" w:eastAsia="Times New Roman" w:hAnsi="Segoe UI" w:cs="Segoe UI"/>
                <w:b/>
                <w:bCs/>
                <w:color w:val="0F1115"/>
                <w:sz w:val="18"/>
                <w:szCs w:val="18"/>
                <w:lang w:val="en-IN"/>
              </w:rPr>
              <w:t>($108)</w:t>
            </w:r>
          </w:p>
        </w:tc>
        <w:tc>
          <w:tcPr>
            <w:tcW w:w="2176" w:type="dxa"/>
            <w:tcBorders>
              <w:top w:val="nil"/>
              <w:left w:val="nil"/>
              <w:bottom w:val="single" w:sz="4" w:space="0" w:color="auto"/>
              <w:right w:val="single" w:sz="4" w:space="0" w:color="auto"/>
            </w:tcBorders>
            <w:shd w:val="clear" w:color="000000" w:fill="FFFFFF"/>
            <w:vAlign w:val="center"/>
            <w:hideMark/>
          </w:tcPr>
          <w:p w14:paraId="607C5094" w14:textId="77777777" w:rsidR="00C13464" w:rsidRPr="00C13464" w:rsidRDefault="00C13464" w:rsidP="00C13464">
            <w:pPr>
              <w:spacing w:line="240" w:lineRule="auto"/>
              <w:jc w:val="center"/>
              <w:rPr>
                <w:rFonts w:ascii="Segoe UI" w:eastAsia="Times New Roman" w:hAnsi="Segoe UI" w:cs="Segoe UI"/>
                <w:b/>
                <w:bCs/>
                <w:color w:val="0F1115"/>
                <w:sz w:val="18"/>
                <w:szCs w:val="18"/>
                <w:lang w:val="en-IN"/>
              </w:rPr>
            </w:pPr>
            <w:r w:rsidRPr="00C13464">
              <w:rPr>
                <w:rFonts w:ascii="Segoe UI" w:eastAsia="Times New Roman" w:hAnsi="Segoe UI" w:cs="Segoe UI"/>
                <w:b/>
                <w:bCs/>
                <w:color w:val="0F1115"/>
                <w:sz w:val="18"/>
                <w:szCs w:val="18"/>
                <w:lang w:val="en-IN"/>
              </w:rPr>
              <w:t>($122)</w:t>
            </w:r>
          </w:p>
        </w:tc>
      </w:tr>
      <w:tr w:rsidR="00C13464" w:rsidRPr="00C13464" w14:paraId="22268BA4" w14:textId="77777777" w:rsidTr="00B5415C">
        <w:trPr>
          <w:trHeight w:val="4"/>
        </w:trPr>
        <w:tc>
          <w:tcPr>
            <w:tcW w:w="1938" w:type="dxa"/>
            <w:tcBorders>
              <w:top w:val="nil"/>
              <w:left w:val="single" w:sz="4" w:space="0" w:color="auto"/>
              <w:bottom w:val="single" w:sz="4" w:space="0" w:color="auto"/>
              <w:right w:val="single" w:sz="4" w:space="0" w:color="auto"/>
            </w:tcBorders>
            <w:shd w:val="clear" w:color="000000" w:fill="FFFFFF"/>
            <w:vAlign w:val="center"/>
            <w:hideMark/>
          </w:tcPr>
          <w:p w14:paraId="66555BA7" w14:textId="77777777" w:rsidR="00C13464" w:rsidRPr="00C13464" w:rsidRDefault="00C13464" w:rsidP="00C13464">
            <w:pPr>
              <w:spacing w:line="240" w:lineRule="auto"/>
              <w:jc w:val="center"/>
              <w:rPr>
                <w:rFonts w:ascii="Segoe UI" w:eastAsia="Times New Roman" w:hAnsi="Segoe UI" w:cs="Segoe UI"/>
                <w:b/>
                <w:bCs/>
                <w:color w:val="0F1115"/>
                <w:sz w:val="20"/>
                <w:szCs w:val="20"/>
                <w:lang w:val="en-IN"/>
              </w:rPr>
            </w:pPr>
            <w:r w:rsidRPr="00C13464">
              <w:rPr>
                <w:rFonts w:ascii="Segoe UI" w:eastAsia="Times New Roman" w:hAnsi="Segoe UI" w:cs="Segoe UI"/>
                <w:b/>
                <w:bCs/>
                <w:color w:val="0F1115"/>
                <w:sz w:val="20"/>
                <w:szCs w:val="20"/>
                <w:lang w:val="en-IN"/>
              </w:rPr>
              <w:t>Other</w:t>
            </w:r>
          </w:p>
        </w:tc>
        <w:tc>
          <w:tcPr>
            <w:tcW w:w="1516" w:type="dxa"/>
            <w:tcBorders>
              <w:top w:val="nil"/>
              <w:left w:val="nil"/>
              <w:bottom w:val="single" w:sz="4" w:space="0" w:color="auto"/>
              <w:right w:val="single" w:sz="4" w:space="0" w:color="auto"/>
            </w:tcBorders>
            <w:shd w:val="clear" w:color="000000" w:fill="FFFFFF"/>
            <w:vAlign w:val="center"/>
            <w:hideMark/>
          </w:tcPr>
          <w:p w14:paraId="73AA15F1" w14:textId="77777777" w:rsidR="00C13464" w:rsidRPr="00C13464" w:rsidRDefault="00C13464" w:rsidP="00C13464">
            <w:pPr>
              <w:spacing w:line="240" w:lineRule="auto"/>
              <w:jc w:val="center"/>
              <w:rPr>
                <w:rFonts w:ascii="Segoe UI" w:eastAsia="Times New Roman" w:hAnsi="Segoe UI" w:cs="Segoe UI"/>
                <w:b/>
                <w:bCs/>
                <w:color w:val="0F1115"/>
                <w:sz w:val="18"/>
                <w:szCs w:val="18"/>
                <w:lang w:val="en-IN"/>
              </w:rPr>
            </w:pPr>
            <w:r w:rsidRPr="00C13464">
              <w:rPr>
                <w:rFonts w:ascii="Segoe UI" w:eastAsia="Times New Roman" w:hAnsi="Segoe UI" w:cs="Segoe UI"/>
                <w:b/>
                <w:bCs/>
                <w:color w:val="0F1115"/>
                <w:sz w:val="18"/>
                <w:szCs w:val="18"/>
                <w:lang w:val="en-IN"/>
              </w:rPr>
              <w:t>($8)</w:t>
            </w:r>
          </w:p>
        </w:tc>
        <w:tc>
          <w:tcPr>
            <w:tcW w:w="1496" w:type="dxa"/>
            <w:tcBorders>
              <w:top w:val="nil"/>
              <w:left w:val="nil"/>
              <w:bottom w:val="single" w:sz="4" w:space="0" w:color="auto"/>
              <w:right w:val="single" w:sz="4" w:space="0" w:color="auto"/>
            </w:tcBorders>
            <w:shd w:val="clear" w:color="000000" w:fill="FFFFFF"/>
            <w:vAlign w:val="center"/>
            <w:hideMark/>
          </w:tcPr>
          <w:p w14:paraId="5F18BD8D" w14:textId="77777777" w:rsidR="00C13464" w:rsidRPr="00C13464" w:rsidRDefault="00C13464" w:rsidP="00C13464">
            <w:pPr>
              <w:spacing w:line="240" w:lineRule="auto"/>
              <w:jc w:val="center"/>
              <w:rPr>
                <w:rFonts w:ascii="Segoe UI" w:eastAsia="Times New Roman" w:hAnsi="Segoe UI" w:cs="Segoe UI"/>
                <w:b/>
                <w:bCs/>
                <w:color w:val="0F1115"/>
                <w:sz w:val="18"/>
                <w:szCs w:val="18"/>
                <w:lang w:val="en-IN"/>
              </w:rPr>
            </w:pPr>
            <w:r w:rsidRPr="00C13464">
              <w:rPr>
                <w:rFonts w:ascii="Segoe UI" w:eastAsia="Times New Roman" w:hAnsi="Segoe UI" w:cs="Segoe UI"/>
                <w:b/>
                <w:bCs/>
                <w:color w:val="0F1115"/>
                <w:sz w:val="18"/>
                <w:szCs w:val="18"/>
                <w:lang w:val="en-IN"/>
              </w:rPr>
              <w:t>$11</w:t>
            </w:r>
          </w:p>
        </w:tc>
        <w:tc>
          <w:tcPr>
            <w:tcW w:w="1476" w:type="dxa"/>
            <w:tcBorders>
              <w:top w:val="nil"/>
              <w:left w:val="nil"/>
              <w:bottom w:val="single" w:sz="4" w:space="0" w:color="auto"/>
              <w:right w:val="single" w:sz="4" w:space="0" w:color="auto"/>
            </w:tcBorders>
            <w:shd w:val="clear" w:color="000000" w:fill="FFFFFF"/>
            <w:vAlign w:val="center"/>
            <w:hideMark/>
          </w:tcPr>
          <w:p w14:paraId="532CC5EE" w14:textId="77777777" w:rsidR="00C13464" w:rsidRPr="00C13464" w:rsidRDefault="00C13464" w:rsidP="00C13464">
            <w:pPr>
              <w:spacing w:line="240" w:lineRule="auto"/>
              <w:jc w:val="center"/>
              <w:rPr>
                <w:rFonts w:ascii="Segoe UI" w:eastAsia="Times New Roman" w:hAnsi="Segoe UI" w:cs="Segoe UI"/>
                <w:b/>
                <w:bCs/>
                <w:color w:val="0F1115"/>
                <w:sz w:val="18"/>
                <w:szCs w:val="18"/>
                <w:lang w:val="en-IN"/>
              </w:rPr>
            </w:pPr>
            <w:r w:rsidRPr="00C13464">
              <w:rPr>
                <w:rFonts w:ascii="Segoe UI" w:eastAsia="Times New Roman" w:hAnsi="Segoe UI" w:cs="Segoe UI"/>
                <w:b/>
                <w:bCs/>
                <w:color w:val="0F1115"/>
                <w:sz w:val="18"/>
                <w:szCs w:val="18"/>
                <w:lang w:val="en-IN"/>
              </w:rPr>
              <w:t>$17</w:t>
            </w:r>
          </w:p>
        </w:tc>
        <w:tc>
          <w:tcPr>
            <w:tcW w:w="1476" w:type="dxa"/>
            <w:tcBorders>
              <w:top w:val="nil"/>
              <w:left w:val="nil"/>
              <w:bottom w:val="single" w:sz="4" w:space="0" w:color="auto"/>
              <w:right w:val="single" w:sz="4" w:space="0" w:color="auto"/>
            </w:tcBorders>
            <w:shd w:val="clear" w:color="000000" w:fill="FFFFFF"/>
            <w:vAlign w:val="center"/>
            <w:hideMark/>
          </w:tcPr>
          <w:p w14:paraId="77B21107" w14:textId="77777777" w:rsidR="00C13464" w:rsidRPr="00C13464" w:rsidRDefault="00C13464" w:rsidP="00C13464">
            <w:pPr>
              <w:spacing w:line="240" w:lineRule="auto"/>
              <w:jc w:val="center"/>
              <w:rPr>
                <w:rFonts w:ascii="Segoe UI" w:eastAsia="Times New Roman" w:hAnsi="Segoe UI" w:cs="Segoe UI"/>
                <w:b/>
                <w:bCs/>
                <w:color w:val="0F1115"/>
                <w:sz w:val="18"/>
                <w:szCs w:val="18"/>
                <w:lang w:val="en-IN"/>
              </w:rPr>
            </w:pPr>
            <w:r w:rsidRPr="00C13464">
              <w:rPr>
                <w:rFonts w:ascii="Segoe UI" w:eastAsia="Times New Roman" w:hAnsi="Segoe UI" w:cs="Segoe UI"/>
                <w:b/>
                <w:bCs/>
                <w:color w:val="0F1115"/>
                <w:sz w:val="18"/>
                <w:szCs w:val="18"/>
                <w:lang w:val="en-IN"/>
              </w:rPr>
              <w:t>($25)</w:t>
            </w:r>
          </w:p>
        </w:tc>
        <w:tc>
          <w:tcPr>
            <w:tcW w:w="2176" w:type="dxa"/>
            <w:tcBorders>
              <w:top w:val="nil"/>
              <w:left w:val="nil"/>
              <w:bottom w:val="single" w:sz="4" w:space="0" w:color="auto"/>
              <w:right w:val="single" w:sz="4" w:space="0" w:color="auto"/>
            </w:tcBorders>
            <w:shd w:val="clear" w:color="000000" w:fill="FFFFFF"/>
            <w:vAlign w:val="center"/>
            <w:hideMark/>
          </w:tcPr>
          <w:p w14:paraId="05442405" w14:textId="77777777" w:rsidR="00C13464" w:rsidRPr="00C13464" w:rsidRDefault="00C13464" w:rsidP="00C13464">
            <w:pPr>
              <w:spacing w:line="240" w:lineRule="auto"/>
              <w:jc w:val="center"/>
              <w:rPr>
                <w:rFonts w:ascii="Segoe UI" w:eastAsia="Times New Roman" w:hAnsi="Segoe UI" w:cs="Segoe UI"/>
                <w:b/>
                <w:bCs/>
                <w:color w:val="0F1115"/>
                <w:sz w:val="18"/>
                <w:szCs w:val="18"/>
                <w:lang w:val="en-IN"/>
              </w:rPr>
            </w:pPr>
            <w:r w:rsidRPr="00C13464">
              <w:rPr>
                <w:rFonts w:ascii="Segoe UI" w:eastAsia="Times New Roman" w:hAnsi="Segoe UI" w:cs="Segoe UI"/>
                <w:b/>
                <w:bCs/>
                <w:color w:val="0F1115"/>
                <w:sz w:val="18"/>
                <w:szCs w:val="18"/>
                <w:lang w:val="en-IN"/>
              </w:rPr>
              <w:t>($18)</w:t>
            </w:r>
          </w:p>
        </w:tc>
      </w:tr>
      <w:tr w:rsidR="00C13464" w:rsidRPr="00C13464" w14:paraId="3B7F3981" w14:textId="77777777" w:rsidTr="00B5415C">
        <w:trPr>
          <w:trHeight w:val="41"/>
        </w:trPr>
        <w:tc>
          <w:tcPr>
            <w:tcW w:w="1938" w:type="dxa"/>
            <w:tcBorders>
              <w:top w:val="nil"/>
              <w:left w:val="single" w:sz="4" w:space="0" w:color="auto"/>
              <w:bottom w:val="single" w:sz="4" w:space="0" w:color="auto"/>
              <w:right w:val="single" w:sz="4" w:space="0" w:color="auto"/>
            </w:tcBorders>
            <w:shd w:val="clear" w:color="000000" w:fill="FFFFFF"/>
            <w:vAlign w:val="center"/>
            <w:hideMark/>
          </w:tcPr>
          <w:p w14:paraId="3BC7D26B" w14:textId="77777777" w:rsidR="00C13464" w:rsidRPr="00C13464" w:rsidRDefault="00C13464" w:rsidP="00C13464">
            <w:pPr>
              <w:spacing w:line="240" w:lineRule="auto"/>
              <w:jc w:val="center"/>
              <w:rPr>
                <w:rFonts w:ascii="Segoe UI" w:eastAsia="Times New Roman" w:hAnsi="Segoe UI" w:cs="Segoe UI"/>
                <w:b/>
                <w:bCs/>
                <w:color w:val="0F1115"/>
                <w:sz w:val="20"/>
                <w:szCs w:val="20"/>
                <w:lang w:val="en-IN"/>
              </w:rPr>
            </w:pPr>
            <w:r w:rsidRPr="00C13464">
              <w:rPr>
                <w:rFonts w:ascii="Segoe UI" w:eastAsia="Times New Roman" w:hAnsi="Segoe UI" w:cs="Segoe UI"/>
                <w:b/>
                <w:bCs/>
                <w:color w:val="0F1115"/>
                <w:sz w:val="20"/>
                <w:szCs w:val="20"/>
                <w:lang w:val="en-IN"/>
              </w:rPr>
              <w:t>Net cash used in financing activities</w:t>
            </w:r>
          </w:p>
        </w:tc>
        <w:tc>
          <w:tcPr>
            <w:tcW w:w="1516" w:type="dxa"/>
            <w:tcBorders>
              <w:top w:val="nil"/>
              <w:left w:val="nil"/>
              <w:bottom w:val="single" w:sz="4" w:space="0" w:color="auto"/>
              <w:right w:val="single" w:sz="4" w:space="0" w:color="auto"/>
            </w:tcBorders>
            <w:shd w:val="clear" w:color="000000" w:fill="FFFFFF"/>
            <w:vAlign w:val="center"/>
            <w:hideMark/>
          </w:tcPr>
          <w:p w14:paraId="7BE0236A" w14:textId="77777777" w:rsidR="00C13464" w:rsidRPr="00C13464" w:rsidRDefault="00C13464" w:rsidP="00C13464">
            <w:pPr>
              <w:spacing w:line="240" w:lineRule="auto"/>
              <w:jc w:val="center"/>
              <w:rPr>
                <w:rFonts w:ascii="Segoe UI" w:eastAsia="Times New Roman" w:hAnsi="Segoe UI" w:cs="Segoe UI"/>
                <w:b/>
                <w:bCs/>
                <w:color w:val="0F1115"/>
                <w:sz w:val="18"/>
                <w:szCs w:val="18"/>
                <w:lang w:val="en-IN"/>
              </w:rPr>
            </w:pPr>
            <w:r w:rsidRPr="00C13464">
              <w:rPr>
                <w:rFonts w:ascii="Segoe UI" w:eastAsia="Times New Roman" w:hAnsi="Segoe UI" w:cs="Segoe UI"/>
                <w:b/>
                <w:bCs/>
                <w:color w:val="0F1115"/>
                <w:sz w:val="18"/>
                <w:szCs w:val="18"/>
                <w:lang w:val="en-IN"/>
              </w:rPr>
              <w:t>($1,033)</w:t>
            </w:r>
          </w:p>
        </w:tc>
        <w:tc>
          <w:tcPr>
            <w:tcW w:w="1496" w:type="dxa"/>
            <w:tcBorders>
              <w:top w:val="nil"/>
              <w:left w:val="nil"/>
              <w:bottom w:val="single" w:sz="4" w:space="0" w:color="auto"/>
              <w:right w:val="single" w:sz="4" w:space="0" w:color="auto"/>
            </w:tcBorders>
            <w:shd w:val="clear" w:color="000000" w:fill="FFFFFF"/>
            <w:vAlign w:val="center"/>
            <w:hideMark/>
          </w:tcPr>
          <w:p w14:paraId="60BBA3D3" w14:textId="77777777" w:rsidR="00C13464" w:rsidRPr="00C13464" w:rsidRDefault="00C13464" w:rsidP="00C13464">
            <w:pPr>
              <w:spacing w:line="240" w:lineRule="auto"/>
              <w:jc w:val="center"/>
              <w:rPr>
                <w:rFonts w:ascii="Segoe UI" w:eastAsia="Times New Roman" w:hAnsi="Segoe UI" w:cs="Segoe UI"/>
                <w:b/>
                <w:bCs/>
                <w:color w:val="0F1115"/>
                <w:sz w:val="18"/>
                <w:szCs w:val="18"/>
                <w:lang w:val="en-IN"/>
              </w:rPr>
            </w:pPr>
            <w:r w:rsidRPr="00C13464">
              <w:rPr>
                <w:rFonts w:ascii="Segoe UI" w:eastAsia="Times New Roman" w:hAnsi="Segoe UI" w:cs="Segoe UI"/>
                <w:b/>
                <w:bCs/>
                <w:color w:val="0F1115"/>
                <w:sz w:val="18"/>
                <w:szCs w:val="18"/>
                <w:lang w:val="en-IN"/>
              </w:rPr>
              <w:t>($463)</w:t>
            </w:r>
          </w:p>
        </w:tc>
        <w:tc>
          <w:tcPr>
            <w:tcW w:w="1476" w:type="dxa"/>
            <w:tcBorders>
              <w:top w:val="nil"/>
              <w:left w:val="nil"/>
              <w:bottom w:val="single" w:sz="4" w:space="0" w:color="auto"/>
              <w:right w:val="single" w:sz="4" w:space="0" w:color="auto"/>
            </w:tcBorders>
            <w:shd w:val="clear" w:color="000000" w:fill="FFFFFF"/>
            <w:vAlign w:val="center"/>
            <w:hideMark/>
          </w:tcPr>
          <w:p w14:paraId="1988BB7C" w14:textId="77777777" w:rsidR="00C13464" w:rsidRPr="00C13464" w:rsidRDefault="00C13464" w:rsidP="00C13464">
            <w:pPr>
              <w:spacing w:line="240" w:lineRule="auto"/>
              <w:jc w:val="center"/>
              <w:rPr>
                <w:rFonts w:ascii="Segoe UI" w:eastAsia="Times New Roman" w:hAnsi="Segoe UI" w:cs="Segoe UI"/>
                <w:b/>
                <w:bCs/>
                <w:color w:val="0F1115"/>
                <w:sz w:val="18"/>
                <w:szCs w:val="18"/>
                <w:lang w:val="en-IN"/>
              </w:rPr>
            </w:pPr>
            <w:r w:rsidRPr="00C13464">
              <w:rPr>
                <w:rFonts w:ascii="Segoe UI" w:eastAsia="Times New Roman" w:hAnsi="Segoe UI" w:cs="Segoe UI"/>
                <w:b/>
                <w:bCs/>
                <w:color w:val="0F1115"/>
                <w:sz w:val="18"/>
                <w:szCs w:val="18"/>
                <w:lang w:val="en-IN"/>
              </w:rPr>
              <w:t>($2,962)</w:t>
            </w:r>
          </w:p>
        </w:tc>
        <w:tc>
          <w:tcPr>
            <w:tcW w:w="1476" w:type="dxa"/>
            <w:tcBorders>
              <w:top w:val="nil"/>
              <w:left w:val="nil"/>
              <w:bottom w:val="single" w:sz="4" w:space="0" w:color="auto"/>
              <w:right w:val="single" w:sz="4" w:space="0" w:color="auto"/>
            </w:tcBorders>
            <w:shd w:val="clear" w:color="000000" w:fill="FFFFFF"/>
            <w:vAlign w:val="center"/>
            <w:hideMark/>
          </w:tcPr>
          <w:p w14:paraId="2D8D31C1" w14:textId="77777777" w:rsidR="00C13464" w:rsidRPr="00C13464" w:rsidRDefault="00C13464" w:rsidP="00C13464">
            <w:pPr>
              <w:spacing w:line="240" w:lineRule="auto"/>
              <w:jc w:val="center"/>
              <w:rPr>
                <w:rFonts w:ascii="Segoe UI" w:eastAsia="Times New Roman" w:hAnsi="Segoe UI" w:cs="Segoe UI"/>
                <w:b/>
                <w:bCs/>
                <w:color w:val="0F1115"/>
                <w:sz w:val="18"/>
                <w:szCs w:val="18"/>
                <w:lang w:val="en-IN"/>
              </w:rPr>
            </w:pPr>
            <w:r w:rsidRPr="00C13464">
              <w:rPr>
                <w:rFonts w:ascii="Segoe UI" w:eastAsia="Times New Roman" w:hAnsi="Segoe UI" w:cs="Segoe UI"/>
                <w:b/>
                <w:bCs/>
                <w:color w:val="0F1115"/>
                <w:sz w:val="18"/>
                <w:szCs w:val="18"/>
                <w:lang w:val="en-IN"/>
              </w:rPr>
              <w:t>($2,864)</w:t>
            </w:r>
          </w:p>
        </w:tc>
        <w:tc>
          <w:tcPr>
            <w:tcW w:w="2176" w:type="dxa"/>
            <w:tcBorders>
              <w:top w:val="nil"/>
              <w:left w:val="nil"/>
              <w:bottom w:val="single" w:sz="4" w:space="0" w:color="auto"/>
              <w:right w:val="single" w:sz="4" w:space="0" w:color="auto"/>
            </w:tcBorders>
            <w:shd w:val="clear" w:color="000000" w:fill="FFFFFF"/>
            <w:vAlign w:val="center"/>
            <w:hideMark/>
          </w:tcPr>
          <w:p w14:paraId="1CBA8B50" w14:textId="77777777" w:rsidR="00C13464" w:rsidRPr="00C13464" w:rsidRDefault="00C13464" w:rsidP="00C13464">
            <w:pPr>
              <w:spacing w:line="240" w:lineRule="auto"/>
              <w:jc w:val="center"/>
              <w:rPr>
                <w:rFonts w:ascii="Segoe UI" w:eastAsia="Times New Roman" w:hAnsi="Segoe UI" w:cs="Segoe UI"/>
                <w:b/>
                <w:bCs/>
                <w:color w:val="0F1115"/>
                <w:sz w:val="18"/>
                <w:szCs w:val="18"/>
                <w:lang w:val="en-IN"/>
              </w:rPr>
            </w:pPr>
            <w:r w:rsidRPr="00C13464">
              <w:rPr>
                <w:rFonts w:ascii="Segoe UI" w:eastAsia="Times New Roman" w:hAnsi="Segoe UI" w:cs="Segoe UI"/>
                <w:b/>
                <w:bCs/>
                <w:color w:val="0F1115"/>
                <w:sz w:val="18"/>
                <w:szCs w:val="18"/>
                <w:lang w:val="en-IN"/>
              </w:rPr>
              <w:t>($3,594)</w:t>
            </w:r>
          </w:p>
        </w:tc>
      </w:tr>
      <w:tr w:rsidR="00C13464" w:rsidRPr="00C13464" w14:paraId="5932605E" w14:textId="77777777" w:rsidTr="00B5415C">
        <w:trPr>
          <w:trHeight w:val="4"/>
        </w:trPr>
        <w:tc>
          <w:tcPr>
            <w:tcW w:w="1938" w:type="dxa"/>
            <w:tcBorders>
              <w:top w:val="nil"/>
              <w:left w:val="single" w:sz="4" w:space="0" w:color="auto"/>
              <w:bottom w:val="single" w:sz="4" w:space="0" w:color="auto"/>
              <w:right w:val="single" w:sz="4" w:space="0" w:color="auto"/>
            </w:tcBorders>
            <w:shd w:val="clear" w:color="000000" w:fill="FFFFFF"/>
            <w:vAlign w:val="center"/>
            <w:hideMark/>
          </w:tcPr>
          <w:p w14:paraId="1ACDE19B" w14:textId="77777777" w:rsidR="00C13464" w:rsidRPr="00C13464" w:rsidRDefault="00C13464" w:rsidP="00C13464">
            <w:pPr>
              <w:spacing w:line="240" w:lineRule="auto"/>
              <w:jc w:val="center"/>
              <w:rPr>
                <w:rFonts w:ascii="Segoe UI" w:eastAsia="Times New Roman" w:hAnsi="Segoe UI" w:cs="Segoe UI"/>
                <w:b/>
                <w:bCs/>
                <w:color w:val="0F1115"/>
                <w:sz w:val="20"/>
                <w:szCs w:val="20"/>
                <w:lang w:val="en-IN"/>
              </w:rPr>
            </w:pPr>
            <w:r w:rsidRPr="00C13464">
              <w:rPr>
                <w:rFonts w:ascii="Segoe UI" w:eastAsia="Times New Roman" w:hAnsi="Segoe UI" w:cs="Segoe UI"/>
                <w:b/>
                <w:bCs/>
                <w:color w:val="0F1115"/>
                <w:sz w:val="20"/>
                <w:szCs w:val="20"/>
                <w:lang w:val="en-IN"/>
              </w:rPr>
              <w:t> </w:t>
            </w:r>
          </w:p>
        </w:tc>
        <w:tc>
          <w:tcPr>
            <w:tcW w:w="1516" w:type="dxa"/>
            <w:tcBorders>
              <w:top w:val="nil"/>
              <w:left w:val="nil"/>
              <w:bottom w:val="single" w:sz="4" w:space="0" w:color="auto"/>
              <w:right w:val="single" w:sz="4" w:space="0" w:color="auto"/>
            </w:tcBorders>
            <w:shd w:val="clear" w:color="000000" w:fill="FFFFFF"/>
            <w:vAlign w:val="center"/>
            <w:hideMark/>
          </w:tcPr>
          <w:p w14:paraId="6754C5AE" w14:textId="77777777" w:rsidR="00C13464" w:rsidRPr="00C13464" w:rsidRDefault="00C13464" w:rsidP="00C13464">
            <w:pPr>
              <w:spacing w:line="240" w:lineRule="auto"/>
              <w:jc w:val="center"/>
              <w:rPr>
                <w:rFonts w:ascii="Segoe UI" w:eastAsia="Times New Roman" w:hAnsi="Segoe UI" w:cs="Segoe UI"/>
                <w:b/>
                <w:bCs/>
                <w:color w:val="0F1115"/>
                <w:sz w:val="18"/>
                <w:szCs w:val="18"/>
                <w:lang w:val="en-IN"/>
              </w:rPr>
            </w:pPr>
            <w:r w:rsidRPr="00C13464">
              <w:rPr>
                <w:rFonts w:ascii="Segoe UI" w:eastAsia="Times New Roman" w:hAnsi="Segoe UI" w:cs="Segoe UI"/>
                <w:b/>
                <w:bCs/>
                <w:color w:val="0F1115"/>
                <w:sz w:val="18"/>
                <w:szCs w:val="18"/>
                <w:lang w:val="en-IN"/>
              </w:rPr>
              <w:t> </w:t>
            </w:r>
          </w:p>
        </w:tc>
        <w:tc>
          <w:tcPr>
            <w:tcW w:w="1496" w:type="dxa"/>
            <w:tcBorders>
              <w:top w:val="nil"/>
              <w:left w:val="nil"/>
              <w:bottom w:val="single" w:sz="4" w:space="0" w:color="auto"/>
              <w:right w:val="single" w:sz="4" w:space="0" w:color="auto"/>
            </w:tcBorders>
            <w:shd w:val="clear" w:color="000000" w:fill="FFFFFF"/>
            <w:vAlign w:val="center"/>
            <w:hideMark/>
          </w:tcPr>
          <w:p w14:paraId="3A30A444" w14:textId="77777777" w:rsidR="00C13464" w:rsidRPr="00C13464" w:rsidRDefault="00C13464" w:rsidP="00C13464">
            <w:pPr>
              <w:spacing w:line="240" w:lineRule="auto"/>
              <w:jc w:val="center"/>
              <w:rPr>
                <w:rFonts w:ascii="Segoe UI" w:eastAsia="Times New Roman" w:hAnsi="Segoe UI" w:cs="Segoe UI"/>
                <w:b/>
                <w:bCs/>
                <w:color w:val="0F1115"/>
                <w:sz w:val="18"/>
                <w:szCs w:val="18"/>
                <w:lang w:val="en-IN"/>
              </w:rPr>
            </w:pPr>
            <w:r w:rsidRPr="00C13464">
              <w:rPr>
                <w:rFonts w:ascii="Segoe UI" w:eastAsia="Times New Roman" w:hAnsi="Segoe UI" w:cs="Segoe UI"/>
                <w:b/>
                <w:bCs/>
                <w:color w:val="0F1115"/>
                <w:sz w:val="18"/>
                <w:szCs w:val="18"/>
                <w:lang w:val="en-IN"/>
              </w:rPr>
              <w:t> </w:t>
            </w:r>
          </w:p>
        </w:tc>
        <w:tc>
          <w:tcPr>
            <w:tcW w:w="1476" w:type="dxa"/>
            <w:tcBorders>
              <w:top w:val="nil"/>
              <w:left w:val="nil"/>
              <w:bottom w:val="single" w:sz="4" w:space="0" w:color="auto"/>
              <w:right w:val="single" w:sz="4" w:space="0" w:color="auto"/>
            </w:tcBorders>
            <w:shd w:val="clear" w:color="000000" w:fill="FFFFFF"/>
            <w:vAlign w:val="center"/>
            <w:hideMark/>
          </w:tcPr>
          <w:p w14:paraId="771A886F" w14:textId="77777777" w:rsidR="00C13464" w:rsidRPr="00C13464" w:rsidRDefault="00C13464" w:rsidP="00C13464">
            <w:pPr>
              <w:spacing w:line="240" w:lineRule="auto"/>
              <w:jc w:val="center"/>
              <w:rPr>
                <w:rFonts w:ascii="Segoe UI" w:eastAsia="Times New Roman" w:hAnsi="Segoe UI" w:cs="Segoe UI"/>
                <w:b/>
                <w:bCs/>
                <w:color w:val="0F1115"/>
                <w:sz w:val="18"/>
                <w:szCs w:val="18"/>
                <w:lang w:val="en-IN"/>
              </w:rPr>
            </w:pPr>
            <w:r w:rsidRPr="00C13464">
              <w:rPr>
                <w:rFonts w:ascii="Segoe UI" w:eastAsia="Times New Roman" w:hAnsi="Segoe UI" w:cs="Segoe UI"/>
                <w:b/>
                <w:bCs/>
                <w:color w:val="0F1115"/>
                <w:sz w:val="18"/>
                <w:szCs w:val="18"/>
                <w:lang w:val="en-IN"/>
              </w:rPr>
              <w:t> </w:t>
            </w:r>
          </w:p>
        </w:tc>
        <w:tc>
          <w:tcPr>
            <w:tcW w:w="1476" w:type="dxa"/>
            <w:tcBorders>
              <w:top w:val="nil"/>
              <w:left w:val="nil"/>
              <w:bottom w:val="single" w:sz="4" w:space="0" w:color="auto"/>
              <w:right w:val="single" w:sz="4" w:space="0" w:color="auto"/>
            </w:tcBorders>
            <w:shd w:val="clear" w:color="000000" w:fill="FFFFFF"/>
            <w:vAlign w:val="center"/>
            <w:hideMark/>
          </w:tcPr>
          <w:p w14:paraId="4FF11252" w14:textId="77777777" w:rsidR="00C13464" w:rsidRPr="00C13464" w:rsidRDefault="00C13464" w:rsidP="00C13464">
            <w:pPr>
              <w:spacing w:line="240" w:lineRule="auto"/>
              <w:jc w:val="center"/>
              <w:rPr>
                <w:rFonts w:ascii="Segoe UI" w:eastAsia="Times New Roman" w:hAnsi="Segoe UI" w:cs="Segoe UI"/>
                <w:b/>
                <w:bCs/>
                <w:color w:val="0F1115"/>
                <w:sz w:val="18"/>
                <w:szCs w:val="18"/>
                <w:lang w:val="en-IN"/>
              </w:rPr>
            </w:pPr>
            <w:r w:rsidRPr="00C13464">
              <w:rPr>
                <w:rFonts w:ascii="Segoe UI" w:eastAsia="Times New Roman" w:hAnsi="Segoe UI" w:cs="Segoe UI"/>
                <w:b/>
                <w:bCs/>
                <w:color w:val="0F1115"/>
                <w:sz w:val="18"/>
                <w:szCs w:val="18"/>
                <w:lang w:val="en-IN"/>
              </w:rPr>
              <w:t> </w:t>
            </w:r>
          </w:p>
        </w:tc>
        <w:tc>
          <w:tcPr>
            <w:tcW w:w="2176" w:type="dxa"/>
            <w:tcBorders>
              <w:top w:val="nil"/>
              <w:left w:val="nil"/>
              <w:bottom w:val="single" w:sz="4" w:space="0" w:color="auto"/>
              <w:right w:val="single" w:sz="4" w:space="0" w:color="auto"/>
            </w:tcBorders>
            <w:shd w:val="clear" w:color="000000" w:fill="FFFFFF"/>
            <w:vAlign w:val="center"/>
            <w:hideMark/>
          </w:tcPr>
          <w:p w14:paraId="6E58A156" w14:textId="77777777" w:rsidR="00C13464" w:rsidRPr="00C13464" w:rsidRDefault="00C13464" w:rsidP="00C13464">
            <w:pPr>
              <w:spacing w:line="240" w:lineRule="auto"/>
              <w:jc w:val="center"/>
              <w:rPr>
                <w:rFonts w:ascii="Segoe UI" w:eastAsia="Times New Roman" w:hAnsi="Segoe UI" w:cs="Segoe UI"/>
                <w:b/>
                <w:bCs/>
                <w:color w:val="0F1115"/>
                <w:sz w:val="18"/>
                <w:szCs w:val="18"/>
                <w:lang w:val="en-IN"/>
              </w:rPr>
            </w:pPr>
            <w:r w:rsidRPr="00C13464">
              <w:rPr>
                <w:rFonts w:ascii="Segoe UI" w:eastAsia="Times New Roman" w:hAnsi="Segoe UI" w:cs="Segoe UI"/>
                <w:b/>
                <w:bCs/>
                <w:color w:val="0F1115"/>
                <w:sz w:val="18"/>
                <w:szCs w:val="18"/>
                <w:lang w:val="en-IN"/>
              </w:rPr>
              <w:t> </w:t>
            </w:r>
          </w:p>
        </w:tc>
      </w:tr>
      <w:tr w:rsidR="00C13464" w:rsidRPr="00C13464" w14:paraId="6A30C6E1" w14:textId="77777777" w:rsidTr="00B5415C">
        <w:trPr>
          <w:trHeight w:val="22"/>
        </w:trPr>
        <w:tc>
          <w:tcPr>
            <w:tcW w:w="1938" w:type="dxa"/>
            <w:tcBorders>
              <w:top w:val="nil"/>
              <w:left w:val="single" w:sz="4" w:space="0" w:color="auto"/>
              <w:bottom w:val="single" w:sz="4" w:space="0" w:color="auto"/>
              <w:right w:val="single" w:sz="4" w:space="0" w:color="auto"/>
            </w:tcBorders>
            <w:shd w:val="clear" w:color="000000" w:fill="FFFFFF"/>
            <w:vAlign w:val="center"/>
            <w:hideMark/>
          </w:tcPr>
          <w:p w14:paraId="7CA7E75D" w14:textId="77777777" w:rsidR="00C13464" w:rsidRPr="00C13464" w:rsidRDefault="00C13464" w:rsidP="00C13464">
            <w:pPr>
              <w:spacing w:line="240" w:lineRule="auto"/>
              <w:jc w:val="center"/>
              <w:rPr>
                <w:rFonts w:ascii="Segoe UI" w:eastAsia="Times New Roman" w:hAnsi="Segoe UI" w:cs="Segoe UI"/>
                <w:b/>
                <w:bCs/>
                <w:color w:val="0F1115"/>
                <w:sz w:val="20"/>
                <w:szCs w:val="20"/>
                <w:lang w:val="en-IN"/>
              </w:rPr>
            </w:pPr>
            <w:r w:rsidRPr="00C13464">
              <w:rPr>
                <w:rFonts w:ascii="Segoe UI" w:eastAsia="Times New Roman" w:hAnsi="Segoe UI" w:cs="Segoe UI"/>
                <w:b/>
                <w:bCs/>
                <w:color w:val="0F1115"/>
                <w:sz w:val="20"/>
                <w:szCs w:val="20"/>
                <w:lang w:val="en-IN"/>
              </w:rPr>
              <w:t>NET CHANGE IN CASH</w:t>
            </w:r>
          </w:p>
        </w:tc>
        <w:tc>
          <w:tcPr>
            <w:tcW w:w="1516" w:type="dxa"/>
            <w:tcBorders>
              <w:top w:val="nil"/>
              <w:left w:val="nil"/>
              <w:bottom w:val="single" w:sz="4" w:space="0" w:color="auto"/>
              <w:right w:val="single" w:sz="4" w:space="0" w:color="auto"/>
            </w:tcBorders>
            <w:shd w:val="clear" w:color="000000" w:fill="FFFFFF"/>
            <w:vAlign w:val="center"/>
            <w:hideMark/>
          </w:tcPr>
          <w:p w14:paraId="5063C63B" w14:textId="77777777" w:rsidR="00C13464" w:rsidRPr="00C13464" w:rsidRDefault="00C13464" w:rsidP="00C13464">
            <w:pPr>
              <w:spacing w:line="240" w:lineRule="auto"/>
              <w:jc w:val="center"/>
              <w:rPr>
                <w:rFonts w:ascii="Segoe UI" w:eastAsia="Times New Roman" w:hAnsi="Segoe UI" w:cs="Segoe UI"/>
                <w:b/>
                <w:bCs/>
                <w:color w:val="0F1115"/>
                <w:sz w:val="18"/>
                <w:szCs w:val="18"/>
                <w:lang w:val="en-IN"/>
              </w:rPr>
            </w:pPr>
            <w:r w:rsidRPr="00C13464">
              <w:rPr>
                <w:rFonts w:ascii="Segoe UI" w:eastAsia="Times New Roman" w:hAnsi="Segoe UI" w:cs="Segoe UI"/>
                <w:b/>
                <w:bCs/>
                <w:color w:val="0F1115"/>
                <w:sz w:val="18"/>
                <w:szCs w:val="18"/>
                <w:lang w:val="en-IN"/>
              </w:rPr>
              <w:t>$641</w:t>
            </w:r>
          </w:p>
        </w:tc>
        <w:tc>
          <w:tcPr>
            <w:tcW w:w="1496" w:type="dxa"/>
            <w:tcBorders>
              <w:top w:val="nil"/>
              <w:left w:val="nil"/>
              <w:bottom w:val="single" w:sz="4" w:space="0" w:color="auto"/>
              <w:right w:val="single" w:sz="4" w:space="0" w:color="auto"/>
            </w:tcBorders>
            <w:shd w:val="clear" w:color="000000" w:fill="FFFFFF"/>
            <w:vAlign w:val="center"/>
            <w:hideMark/>
          </w:tcPr>
          <w:p w14:paraId="1EB8B18F" w14:textId="77777777" w:rsidR="00C13464" w:rsidRPr="00C13464" w:rsidRDefault="00C13464" w:rsidP="00C13464">
            <w:pPr>
              <w:spacing w:line="240" w:lineRule="auto"/>
              <w:jc w:val="center"/>
              <w:rPr>
                <w:rFonts w:ascii="Segoe UI" w:eastAsia="Times New Roman" w:hAnsi="Segoe UI" w:cs="Segoe UI"/>
                <w:b/>
                <w:bCs/>
                <w:color w:val="0F1115"/>
                <w:sz w:val="18"/>
                <w:szCs w:val="18"/>
                <w:lang w:val="en-IN"/>
              </w:rPr>
            </w:pPr>
            <w:r w:rsidRPr="00C13464">
              <w:rPr>
                <w:rFonts w:ascii="Segoe UI" w:eastAsia="Times New Roman" w:hAnsi="Segoe UI" w:cs="Segoe UI"/>
                <w:b/>
                <w:bCs/>
                <w:color w:val="0F1115"/>
                <w:sz w:val="18"/>
                <w:szCs w:val="18"/>
                <w:lang w:val="en-IN"/>
              </w:rPr>
              <w:t>$527</w:t>
            </w:r>
          </w:p>
        </w:tc>
        <w:tc>
          <w:tcPr>
            <w:tcW w:w="1476" w:type="dxa"/>
            <w:tcBorders>
              <w:top w:val="nil"/>
              <w:left w:val="nil"/>
              <w:bottom w:val="single" w:sz="4" w:space="0" w:color="auto"/>
              <w:right w:val="single" w:sz="4" w:space="0" w:color="auto"/>
            </w:tcBorders>
            <w:shd w:val="clear" w:color="000000" w:fill="FFFFFF"/>
            <w:vAlign w:val="center"/>
            <w:hideMark/>
          </w:tcPr>
          <w:p w14:paraId="2E80728C" w14:textId="77777777" w:rsidR="00C13464" w:rsidRPr="00C13464" w:rsidRDefault="00C13464" w:rsidP="00C13464">
            <w:pPr>
              <w:spacing w:line="240" w:lineRule="auto"/>
              <w:jc w:val="center"/>
              <w:rPr>
                <w:rFonts w:ascii="Segoe UI" w:eastAsia="Times New Roman" w:hAnsi="Segoe UI" w:cs="Segoe UI"/>
                <w:b/>
                <w:bCs/>
                <w:color w:val="0F1115"/>
                <w:sz w:val="18"/>
                <w:szCs w:val="18"/>
                <w:lang w:val="en-IN"/>
              </w:rPr>
            </w:pPr>
            <w:r w:rsidRPr="00C13464">
              <w:rPr>
                <w:rFonts w:ascii="Segoe UI" w:eastAsia="Times New Roman" w:hAnsi="Segoe UI" w:cs="Segoe UI"/>
                <w:b/>
                <w:bCs/>
                <w:color w:val="0F1115"/>
                <w:sz w:val="18"/>
                <w:szCs w:val="18"/>
                <w:lang w:val="en-IN"/>
              </w:rPr>
              <w:t>($896)</w:t>
            </w:r>
          </w:p>
        </w:tc>
        <w:tc>
          <w:tcPr>
            <w:tcW w:w="1476" w:type="dxa"/>
            <w:tcBorders>
              <w:top w:val="nil"/>
              <w:left w:val="nil"/>
              <w:bottom w:val="single" w:sz="4" w:space="0" w:color="auto"/>
              <w:right w:val="single" w:sz="4" w:space="0" w:color="auto"/>
            </w:tcBorders>
            <w:shd w:val="clear" w:color="000000" w:fill="FFFFFF"/>
            <w:vAlign w:val="center"/>
            <w:hideMark/>
          </w:tcPr>
          <w:p w14:paraId="10B73629" w14:textId="77777777" w:rsidR="00C13464" w:rsidRPr="00C13464" w:rsidRDefault="00C13464" w:rsidP="00C13464">
            <w:pPr>
              <w:spacing w:line="240" w:lineRule="auto"/>
              <w:jc w:val="center"/>
              <w:rPr>
                <w:rFonts w:ascii="Segoe UI" w:eastAsia="Times New Roman" w:hAnsi="Segoe UI" w:cs="Segoe UI"/>
                <w:b/>
                <w:bCs/>
                <w:color w:val="0F1115"/>
                <w:sz w:val="18"/>
                <w:szCs w:val="18"/>
                <w:lang w:val="en-IN"/>
              </w:rPr>
            </w:pPr>
            <w:r w:rsidRPr="00C13464">
              <w:rPr>
                <w:rFonts w:ascii="Segoe UI" w:eastAsia="Times New Roman" w:hAnsi="Segoe UI" w:cs="Segoe UI"/>
                <w:b/>
                <w:bCs/>
                <w:color w:val="0F1115"/>
                <w:sz w:val="18"/>
                <w:szCs w:val="18"/>
                <w:lang w:val="en-IN"/>
              </w:rPr>
              <w:t>($159)</w:t>
            </w:r>
          </w:p>
        </w:tc>
        <w:tc>
          <w:tcPr>
            <w:tcW w:w="2176" w:type="dxa"/>
            <w:tcBorders>
              <w:top w:val="nil"/>
              <w:left w:val="nil"/>
              <w:bottom w:val="single" w:sz="4" w:space="0" w:color="auto"/>
              <w:right w:val="single" w:sz="4" w:space="0" w:color="auto"/>
            </w:tcBorders>
            <w:shd w:val="clear" w:color="000000" w:fill="FFFFFF"/>
            <w:vAlign w:val="center"/>
            <w:hideMark/>
          </w:tcPr>
          <w:p w14:paraId="5FA57971" w14:textId="77777777" w:rsidR="00C13464" w:rsidRPr="00C13464" w:rsidRDefault="00C13464" w:rsidP="00C13464">
            <w:pPr>
              <w:spacing w:line="240" w:lineRule="auto"/>
              <w:jc w:val="center"/>
              <w:rPr>
                <w:rFonts w:ascii="Segoe UI" w:eastAsia="Times New Roman" w:hAnsi="Segoe UI" w:cs="Segoe UI"/>
                <w:b/>
                <w:bCs/>
                <w:color w:val="0F1115"/>
                <w:sz w:val="18"/>
                <w:szCs w:val="18"/>
                <w:lang w:val="en-IN"/>
              </w:rPr>
            </w:pPr>
            <w:r w:rsidRPr="00C13464">
              <w:rPr>
                <w:rFonts w:ascii="Segoe UI" w:eastAsia="Times New Roman" w:hAnsi="Segoe UI" w:cs="Segoe UI"/>
                <w:b/>
                <w:bCs/>
                <w:color w:val="0F1115"/>
                <w:sz w:val="18"/>
                <w:szCs w:val="18"/>
                <w:lang w:val="en-IN"/>
              </w:rPr>
              <w:t>($8)</w:t>
            </w:r>
          </w:p>
        </w:tc>
      </w:tr>
      <w:tr w:rsidR="00C13464" w:rsidRPr="00C13464" w14:paraId="46830340" w14:textId="77777777" w:rsidTr="00B5415C">
        <w:trPr>
          <w:trHeight w:val="59"/>
        </w:trPr>
        <w:tc>
          <w:tcPr>
            <w:tcW w:w="1938" w:type="dxa"/>
            <w:tcBorders>
              <w:top w:val="nil"/>
              <w:left w:val="single" w:sz="4" w:space="0" w:color="auto"/>
              <w:bottom w:val="single" w:sz="4" w:space="0" w:color="auto"/>
              <w:right w:val="single" w:sz="4" w:space="0" w:color="auto"/>
            </w:tcBorders>
            <w:shd w:val="clear" w:color="000000" w:fill="FFFFFF"/>
            <w:vAlign w:val="center"/>
            <w:hideMark/>
          </w:tcPr>
          <w:p w14:paraId="6C4A95FA" w14:textId="77777777" w:rsidR="00C13464" w:rsidRPr="00C13464" w:rsidRDefault="00C13464" w:rsidP="00C13464">
            <w:pPr>
              <w:spacing w:line="240" w:lineRule="auto"/>
              <w:jc w:val="center"/>
              <w:rPr>
                <w:rFonts w:ascii="Segoe UI" w:eastAsia="Times New Roman" w:hAnsi="Segoe UI" w:cs="Segoe UI"/>
                <w:b/>
                <w:bCs/>
                <w:color w:val="0F1115"/>
                <w:sz w:val="20"/>
                <w:szCs w:val="20"/>
                <w:lang w:val="en-IN"/>
              </w:rPr>
            </w:pPr>
            <w:r w:rsidRPr="00C13464">
              <w:rPr>
                <w:rFonts w:ascii="Segoe UI" w:eastAsia="Times New Roman" w:hAnsi="Segoe UI" w:cs="Segoe UI"/>
                <w:b/>
                <w:bCs/>
                <w:color w:val="0F1115"/>
                <w:sz w:val="20"/>
                <w:szCs w:val="20"/>
                <w:lang w:val="en-IN"/>
              </w:rPr>
              <w:t>Cash, cash equivalents, and restricted cash, beginning</w:t>
            </w:r>
          </w:p>
        </w:tc>
        <w:tc>
          <w:tcPr>
            <w:tcW w:w="1516" w:type="dxa"/>
            <w:tcBorders>
              <w:top w:val="nil"/>
              <w:left w:val="nil"/>
              <w:bottom w:val="single" w:sz="4" w:space="0" w:color="auto"/>
              <w:right w:val="single" w:sz="4" w:space="0" w:color="auto"/>
            </w:tcBorders>
            <w:shd w:val="clear" w:color="000000" w:fill="FFFFFF"/>
            <w:vAlign w:val="center"/>
            <w:hideMark/>
          </w:tcPr>
          <w:p w14:paraId="04689BC6" w14:textId="77777777" w:rsidR="00C13464" w:rsidRPr="00C13464" w:rsidRDefault="00C13464" w:rsidP="00C13464">
            <w:pPr>
              <w:spacing w:line="240" w:lineRule="auto"/>
              <w:jc w:val="center"/>
              <w:rPr>
                <w:rFonts w:ascii="Segoe UI" w:eastAsia="Times New Roman" w:hAnsi="Segoe UI" w:cs="Segoe UI"/>
                <w:b/>
                <w:bCs/>
                <w:color w:val="0F1115"/>
                <w:sz w:val="18"/>
                <w:szCs w:val="18"/>
                <w:lang w:val="en-IN"/>
              </w:rPr>
            </w:pPr>
            <w:r w:rsidRPr="00C13464">
              <w:rPr>
                <w:rFonts w:ascii="Segoe UI" w:eastAsia="Times New Roman" w:hAnsi="Segoe UI" w:cs="Segoe UI"/>
                <w:b/>
                <w:bCs/>
                <w:color w:val="0F1115"/>
                <w:sz w:val="18"/>
                <w:szCs w:val="18"/>
                <w:lang w:val="en-IN"/>
              </w:rPr>
              <w:t>$253</w:t>
            </w:r>
          </w:p>
        </w:tc>
        <w:tc>
          <w:tcPr>
            <w:tcW w:w="1496" w:type="dxa"/>
            <w:tcBorders>
              <w:top w:val="nil"/>
              <w:left w:val="nil"/>
              <w:bottom w:val="single" w:sz="4" w:space="0" w:color="auto"/>
              <w:right w:val="single" w:sz="4" w:space="0" w:color="auto"/>
            </w:tcBorders>
            <w:shd w:val="clear" w:color="000000" w:fill="FFFFFF"/>
            <w:vAlign w:val="center"/>
            <w:hideMark/>
          </w:tcPr>
          <w:p w14:paraId="3C2CA976" w14:textId="77777777" w:rsidR="00C13464" w:rsidRPr="00C13464" w:rsidRDefault="00C13464" w:rsidP="00C13464">
            <w:pPr>
              <w:spacing w:line="240" w:lineRule="auto"/>
              <w:jc w:val="center"/>
              <w:rPr>
                <w:rFonts w:ascii="Segoe UI" w:eastAsia="Times New Roman" w:hAnsi="Segoe UI" w:cs="Segoe UI"/>
                <w:b/>
                <w:bCs/>
                <w:color w:val="0F1115"/>
                <w:sz w:val="18"/>
                <w:szCs w:val="18"/>
                <w:lang w:val="en-IN"/>
              </w:rPr>
            </w:pPr>
            <w:r w:rsidRPr="00C13464">
              <w:rPr>
                <w:rFonts w:ascii="Segoe UI" w:eastAsia="Times New Roman" w:hAnsi="Segoe UI" w:cs="Segoe UI"/>
                <w:b/>
                <w:bCs/>
                <w:color w:val="0F1115"/>
                <w:sz w:val="18"/>
                <w:szCs w:val="18"/>
                <w:lang w:val="en-IN"/>
              </w:rPr>
              <w:t>$894</w:t>
            </w:r>
          </w:p>
        </w:tc>
        <w:tc>
          <w:tcPr>
            <w:tcW w:w="1476" w:type="dxa"/>
            <w:tcBorders>
              <w:top w:val="nil"/>
              <w:left w:val="nil"/>
              <w:bottom w:val="single" w:sz="4" w:space="0" w:color="auto"/>
              <w:right w:val="single" w:sz="4" w:space="0" w:color="auto"/>
            </w:tcBorders>
            <w:shd w:val="clear" w:color="000000" w:fill="FFFFFF"/>
            <w:vAlign w:val="center"/>
            <w:hideMark/>
          </w:tcPr>
          <w:p w14:paraId="186DE5FE" w14:textId="77777777" w:rsidR="00C13464" w:rsidRPr="00C13464" w:rsidRDefault="00C13464" w:rsidP="00C13464">
            <w:pPr>
              <w:spacing w:line="240" w:lineRule="auto"/>
              <w:jc w:val="center"/>
              <w:rPr>
                <w:rFonts w:ascii="Segoe UI" w:eastAsia="Times New Roman" w:hAnsi="Segoe UI" w:cs="Segoe UI"/>
                <w:b/>
                <w:bCs/>
                <w:color w:val="0F1115"/>
                <w:sz w:val="18"/>
                <w:szCs w:val="18"/>
                <w:lang w:val="en-IN"/>
              </w:rPr>
            </w:pPr>
            <w:r w:rsidRPr="00C13464">
              <w:rPr>
                <w:rFonts w:ascii="Segoe UI" w:eastAsia="Times New Roman" w:hAnsi="Segoe UI" w:cs="Segoe UI"/>
                <w:b/>
                <w:bCs/>
                <w:color w:val="0F1115"/>
                <w:sz w:val="18"/>
                <w:szCs w:val="18"/>
                <w:lang w:val="en-IN"/>
              </w:rPr>
              <w:t>$1,421</w:t>
            </w:r>
          </w:p>
        </w:tc>
        <w:tc>
          <w:tcPr>
            <w:tcW w:w="1476" w:type="dxa"/>
            <w:tcBorders>
              <w:top w:val="nil"/>
              <w:left w:val="nil"/>
              <w:bottom w:val="single" w:sz="4" w:space="0" w:color="auto"/>
              <w:right w:val="single" w:sz="4" w:space="0" w:color="auto"/>
            </w:tcBorders>
            <w:shd w:val="clear" w:color="000000" w:fill="FFFFFF"/>
            <w:vAlign w:val="center"/>
            <w:hideMark/>
          </w:tcPr>
          <w:p w14:paraId="4B1CF7BF" w14:textId="77777777" w:rsidR="00C13464" w:rsidRPr="00C13464" w:rsidRDefault="00C13464" w:rsidP="00C13464">
            <w:pPr>
              <w:spacing w:line="240" w:lineRule="auto"/>
              <w:jc w:val="center"/>
              <w:rPr>
                <w:rFonts w:ascii="Segoe UI" w:eastAsia="Times New Roman" w:hAnsi="Segoe UI" w:cs="Segoe UI"/>
                <w:b/>
                <w:bCs/>
                <w:color w:val="0F1115"/>
                <w:sz w:val="18"/>
                <w:szCs w:val="18"/>
                <w:lang w:val="en-IN"/>
              </w:rPr>
            </w:pPr>
            <w:r w:rsidRPr="00C13464">
              <w:rPr>
                <w:rFonts w:ascii="Segoe UI" w:eastAsia="Times New Roman" w:hAnsi="Segoe UI" w:cs="Segoe UI"/>
                <w:b/>
                <w:bCs/>
                <w:color w:val="0F1115"/>
                <w:sz w:val="18"/>
                <w:szCs w:val="18"/>
                <w:lang w:val="en-IN"/>
              </w:rPr>
              <w:t>$525</w:t>
            </w:r>
          </w:p>
        </w:tc>
        <w:tc>
          <w:tcPr>
            <w:tcW w:w="2176" w:type="dxa"/>
            <w:tcBorders>
              <w:top w:val="nil"/>
              <w:left w:val="nil"/>
              <w:bottom w:val="single" w:sz="4" w:space="0" w:color="auto"/>
              <w:right w:val="single" w:sz="4" w:space="0" w:color="auto"/>
            </w:tcBorders>
            <w:shd w:val="clear" w:color="000000" w:fill="FFFFFF"/>
            <w:vAlign w:val="center"/>
            <w:hideMark/>
          </w:tcPr>
          <w:p w14:paraId="31593640" w14:textId="77777777" w:rsidR="00C13464" w:rsidRPr="00C13464" w:rsidRDefault="00C13464" w:rsidP="00C13464">
            <w:pPr>
              <w:spacing w:line="240" w:lineRule="auto"/>
              <w:jc w:val="center"/>
              <w:rPr>
                <w:rFonts w:ascii="Segoe UI" w:eastAsia="Times New Roman" w:hAnsi="Segoe UI" w:cs="Segoe UI"/>
                <w:b/>
                <w:bCs/>
                <w:color w:val="0F1115"/>
                <w:sz w:val="18"/>
                <w:szCs w:val="18"/>
                <w:lang w:val="en-IN"/>
              </w:rPr>
            </w:pPr>
            <w:r w:rsidRPr="00C13464">
              <w:rPr>
                <w:rFonts w:ascii="Segoe UI" w:eastAsia="Times New Roman" w:hAnsi="Segoe UI" w:cs="Segoe UI"/>
                <w:b/>
                <w:bCs/>
                <w:color w:val="0F1115"/>
                <w:sz w:val="18"/>
                <w:szCs w:val="18"/>
                <w:lang w:val="en-IN"/>
              </w:rPr>
              <w:t>$366</w:t>
            </w:r>
          </w:p>
        </w:tc>
      </w:tr>
      <w:tr w:rsidR="00C13464" w:rsidRPr="00EA5F3B" w14:paraId="7B2BC970" w14:textId="77777777" w:rsidTr="00B5415C">
        <w:trPr>
          <w:trHeight w:val="53"/>
        </w:trPr>
        <w:tc>
          <w:tcPr>
            <w:tcW w:w="1938" w:type="dxa"/>
            <w:tcBorders>
              <w:top w:val="nil"/>
              <w:left w:val="single" w:sz="4" w:space="0" w:color="auto"/>
              <w:bottom w:val="single" w:sz="4" w:space="0" w:color="auto"/>
              <w:right w:val="single" w:sz="4" w:space="0" w:color="auto"/>
            </w:tcBorders>
            <w:shd w:val="clear" w:color="000000" w:fill="FFFFFF"/>
            <w:vAlign w:val="center"/>
            <w:hideMark/>
          </w:tcPr>
          <w:p w14:paraId="2B208B76" w14:textId="77777777" w:rsidR="00C13464" w:rsidRPr="00EA5F3B" w:rsidRDefault="00C13464" w:rsidP="00C13464">
            <w:pPr>
              <w:spacing w:line="240" w:lineRule="auto"/>
              <w:jc w:val="center"/>
              <w:rPr>
                <w:rFonts w:ascii="Segoe UI" w:eastAsia="Times New Roman" w:hAnsi="Segoe UI" w:cs="Segoe UI"/>
                <w:b/>
                <w:bCs/>
                <w:color w:val="0F1115"/>
                <w:sz w:val="20"/>
                <w:szCs w:val="20"/>
                <w:lang w:val="en-IN"/>
              </w:rPr>
            </w:pPr>
            <w:r w:rsidRPr="00EA5F3B">
              <w:rPr>
                <w:rFonts w:ascii="Segoe UI" w:eastAsia="Times New Roman" w:hAnsi="Segoe UI" w:cs="Segoe UI"/>
                <w:b/>
                <w:bCs/>
                <w:color w:val="0F1115"/>
                <w:sz w:val="20"/>
                <w:szCs w:val="20"/>
                <w:lang w:val="en-IN"/>
              </w:rPr>
              <w:t>Cash, cash equivalents, and restricted cash, ending</w:t>
            </w:r>
          </w:p>
        </w:tc>
        <w:tc>
          <w:tcPr>
            <w:tcW w:w="1516" w:type="dxa"/>
            <w:tcBorders>
              <w:top w:val="nil"/>
              <w:left w:val="nil"/>
              <w:bottom w:val="single" w:sz="4" w:space="0" w:color="auto"/>
              <w:right w:val="single" w:sz="4" w:space="0" w:color="auto"/>
            </w:tcBorders>
            <w:shd w:val="clear" w:color="000000" w:fill="FFFFFF"/>
            <w:vAlign w:val="center"/>
            <w:hideMark/>
          </w:tcPr>
          <w:p w14:paraId="1A930636" w14:textId="77777777" w:rsidR="00C13464" w:rsidRPr="00EA5F3B" w:rsidRDefault="00C13464" w:rsidP="00C13464">
            <w:pPr>
              <w:spacing w:line="240" w:lineRule="auto"/>
              <w:jc w:val="center"/>
              <w:rPr>
                <w:rFonts w:ascii="Segoe UI" w:eastAsia="Times New Roman" w:hAnsi="Segoe UI" w:cs="Segoe UI"/>
                <w:b/>
                <w:bCs/>
                <w:color w:val="0F1115"/>
                <w:sz w:val="20"/>
                <w:szCs w:val="20"/>
                <w:lang w:val="en-IN"/>
              </w:rPr>
            </w:pPr>
            <w:r w:rsidRPr="00EA5F3B">
              <w:rPr>
                <w:rFonts w:ascii="Segoe UI" w:eastAsia="Times New Roman" w:hAnsi="Segoe UI" w:cs="Segoe UI"/>
                <w:b/>
                <w:bCs/>
                <w:color w:val="0F1115"/>
                <w:sz w:val="20"/>
                <w:szCs w:val="20"/>
                <w:lang w:val="en-IN"/>
              </w:rPr>
              <w:t>$894</w:t>
            </w:r>
          </w:p>
        </w:tc>
        <w:tc>
          <w:tcPr>
            <w:tcW w:w="1496" w:type="dxa"/>
            <w:tcBorders>
              <w:top w:val="nil"/>
              <w:left w:val="nil"/>
              <w:bottom w:val="single" w:sz="4" w:space="0" w:color="auto"/>
              <w:right w:val="single" w:sz="4" w:space="0" w:color="auto"/>
            </w:tcBorders>
            <w:shd w:val="clear" w:color="000000" w:fill="FFFFFF"/>
            <w:vAlign w:val="center"/>
            <w:hideMark/>
          </w:tcPr>
          <w:p w14:paraId="1561FF04" w14:textId="77777777" w:rsidR="00C13464" w:rsidRPr="00EA5F3B" w:rsidRDefault="00C13464" w:rsidP="00C13464">
            <w:pPr>
              <w:spacing w:line="240" w:lineRule="auto"/>
              <w:jc w:val="center"/>
              <w:rPr>
                <w:rFonts w:ascii="Segoe UI" w:eastAsia="Times New Roman" w:hAnsi="Segoe UI" w:cs="Segoe UI"/>
                <w:b/>
                <w:bCs/>
                <w:color w:val="0F1115"/>
                <w:sz w:val="20"/>
                <w:szCs w:val="20"/>
                <w:lang w:val="en-IN"/>
              </w:rPr>
            </w:pPr>
            <w:r w:rsidRPr="00EA5F3B">
              <w:rPr>
                <w:rFonts w:ascii="Segoe UI" w:eastAsia="Times New Roman" w:hAnsi="Segoe UI" w:cs="Segoe UI"/>
                <w:b/>
                <w:bCs/>
                <w:color w:val="0F1115"/>
                <w:sz w:val="20"/>
                <w:szCs w:val="20"/>
                <w:lang w:val="en-IN"/>
              </w:rPr>
              <w:t>$1,421</w:t>
            </w:r>
          </w:p>
        </w:tc>
        <w:tc>
          <w:tcPr>
            <w:tcW w:w="1476" w:type="dxa"/>
            <w:tcBorders>
              <w:top w:val="nil"/>
              <w:left w:val="nil"/>
              <w:bottom w:val="single" w:sz="4" w:space="0" w:color="auto"/>
              <w:right w:val="single" w:sz="4" w:space="0" w:color="auto"/>
            </w:tcBorders>
            <w:shd w:val="clear" w:color="000000" w:fill="FFFFFF"/>
            <w:vAlign w:val="center"/>
            <w:hideMark/>
          </w:tcPr>
          <w:p w14:paraId="6B80F52C" w14:textId="77777777" w:rsidR="00C13464" w:rsidRPr="00EA5F3B" w:rsidRDefault="00C13464" w:rsidP="00C13464">
            <w:pPr>
              <w:spacing w:line="240" w:lineRule="auto"/>
              <w:jc w:val="center"/>
              <w:rPr>
                <w:rFonts w:ascii="Segoe UI" w:eastAsia="Times New Roman" w:hAnsi="Segoe UI" w:cs="Segoe UI"/>
                <w:b/>
                <w:bCs/>
                <w:color w:val="0F1115"/>
                <w:sz w:val="20"/>
                <w:szCs w:val="20"/>
                <w:lang w:val="en-IN"/>
              </w:rPr>
            </w:pPr>
            <w:r w:rsidRPr="00EA5F3B">
              <w:rPr>
                <w:rFonts w:ascii="Segoe UI" w:eastAsia="Times New Roman" w:hAnsi="Segoe UI" w:cs="Segoe UI"/>
                <w:b/>
                <w:bCs/>
                <w:color w:val="0F1115"/>
                <w:sz w:val="20"/>
                <w:szCs w:val="20"/>
                <w:lang w:val="en-IN"/>
              </w:rPr>
              <w:t>$525</w:t>
            </w:r>
          </w:p>
        </w:tc>
        <w:tc>
          <w:tcPr>
            <w:tcW w:w="1476" w:type="dxa"/>
            <w:tcBorders>
              <w:top w:val="nil"/>
              <w:left w:val="nil"/>
              <w:bottom w:val="single" w:sz="4" w:space="0" w:color="auto"/>
              <w:right w:val="single" w:sz="4" w:space="0" w:color="auto"/>
            </w:tcBorders>
            <w:shd w:val="clear" w:color="000000" w:fill="FFFFFF"/>
            <w:vAlign w:val="center"/>
            <w:hideMark/>
          </w:tcPr>
          <w:p w14:paraId="4D4A8614" w14:textId="77777777" w:rsidR="00C13464" w:rsidRPr="00EA5F3B" w:rsidRDefault="00C13464" w:rsidP="00C13464">
            <w:pPr>
              <w:spacing w:line="240" w:lineRule="auto"/>
              <w:jc w:val="center"/>
              <w:rPr>
                <w:rFonts w:ascii="Segoe UI" w:eastAsia="Times New Roman" w:hAnsi="Segoe UI" w:cs="Segoe UI"/>
                <w:b/>
                <w:bCs/>
                <w:color w:val="0F1115"/>
                <w:sz w:val="20"/>
                <w:szCs w:val="20"/>
                <w:lang w:val="en-IN"/>
              </w:rPr>
            </w:pPr>
            <w:r w:rsidRPr="00EA5F3B">
              <w:rPr>
                <w:rFonts w:ascii="Segoe UI" w:eastAsia="Times New Roman" w:hAnsi="Segoe UI" w:cs="Segoe UI"/>
                <w:b/>
                <w:bCs/>
                <w:color w:val="0F1115"/>
                <w:sz w:val="20"/>
                <w:szCs w:val="20"/>
                <w:lang w:val="en-IN"/>
              </w:rPr>
              <w:t>$366</w:t>
            </w:r>
          </w:p>
        </w:tc>
        <w:tc>
          <w:tcPr>
            <w:tcW w:w="2176" w:type="dxa"/>
            <w:tcBorders>
              <w:top w:val="nil"/>
              <w:left w:val="nil"/>
              <w:bottom w:val="single" w:sz="4" w:space="0" w:color="auto"/>
              <w:right w:val="single" w:sz="4" w:space="0" w:color="auto"/>
            </w:tcBorders>
            <w:shd w:val="clear" w:color="000000" w:fill="FFFFFF"/>
            <w:vAlign w:val="center"/>
            <w:hideMark/>
          </w:tcPr>
          <w:p w14:paraId="3F069916" w14:textId="77777777" w:rsidR="00C13464" w:rsidRPr="00EA5F3B" w:rsidRDefault="00C13464" w:rsidP="00C13464">
            <w:pPr>
              <w:spacing w:line="240" w:lineRule="auto"/>
              <w:jc w:val="center"/>
              <w:rPr>
                <w:rFonts w:ascii="Segoe UI" w:eastAsia="Times New Roman" w:hAnsi="Segoe UI" w:cs="Segoe UI"/>
                <w:b/>
                <w:bCs/>
                <w:color w:val="0F1115"/>
                <w:sz w:val="20"/>
                <w:szCs w:val="20"/>
                <w:lang w:val="en-IN"/>
              </w:rPr>
            </w:pPr>
            <w:r w:rsidRPr="00EA5F3B">
              <w:rPr>
                <w:rFonts w:ascii="Segoe UI" w:eastAsia="Times New Roman" w:hAnsi="Segoe UI" w:cs="Segoe UI"/>
                <w:b/>
                <w:bCs/>
                <w:color w:val="0F1115"/>
                <w:sz w:val="20"/>
                <w:szCs w:val="20"/>
                <w:lang w:val="en-IN"/>
              </w:rPr>
              <w:t>$358</w:t>
            </w:r>
          </w:p>
        </w:tc>
      </w:tr>
    </w:tbl>
    <w:tbl>
      <w:tblPr>
        <w:tblpPr w:leftFromText="180" w:rightFromText="180" w:vertAnchor="text" w:horzAnchor="margin" w:tblpXSpec="center" w:tblpY="-9539"/>
        <w:tblW w:w="11118" w:type="dxa"/>
        <w:tblLook w:val="04A0" w:firstRow="1" w:lastRow="0" w:firstColumn="1" w:lastColumn="0" w:noHBand="0" w:noVBand="1"/>
      </w:tblPr>
      <w:tblGrid>
        <w:gridCol w:w="1847"/>
        <w:gridCol w:w="1661"/>
        <w:gridCol w:w="1598"/>
        <w:gridCol w:w="1503"/>
        <w:gridCol w:w="1503"/>
        <w:gridCol w:w="1503"/>
        <w:gridCol w:w="1503"/>
      </w:tblGrid>
      <w:tr w:rsidR="002C4151" w:rsidRPr="00EA5F3B" w14:paraId="7EFF2B68" w14:textId="77777777" w:rsidTr="00D34850">
        <w:trPr>
          <w:trHeight w:val="104"/>
        </w:trPr>
        <w:tc>
          <w:tcPr>
            <w:tcW w:w="11118" w:type="dxa"/>
            <w:gridSpan w:val="7"/>
            <w:tcBorders>
              <w:top w:val="single" w:sz="4" w:space="0" w:color="auto"/>
              <w:left w:val="single" w:sz="4" w:space="0" w:color="auto"/>
              <w:bottom w:val="single" w:sz="4" w:space="0" w:color="auto"/>
              <w:right w:val="single" w:sz="4" w:space="0" w:color="auto"/>
            </w:tcBorders>
            <w:shd w:val="clear" w:color="000000" w:fill="FFFF00"/>
            <w:vAlign w:val="center"/>
          </w:tcPr>
          <w:p w14:paraId="27DDB1EA" w14:textId="23724C61" w:rsidR="002C4151" w:rsidRPr="00EA5F3B" w:rsidRDefault="002C4151" w:rsidP="0076190D">
            <w:pPr>
              <w:spacing w:line="240" w:lineRule="auto"/>
              <w:jc w:val="center"/>
              <w:rPr>
                <w:rFonts w:ascii="Segoe UI" w:eastAsia="Times New Roman" w:hAnsi="Segoe UI" w:cs="Segoe UI"/>
                <w:b/>
                <w:bCs/>
                <w:color w:val="000000"/>
                <w:sz w:val="40"/>
                <w:szCs w:val="40"/>
                <w:lang w:val="en-IN"/>
              </w:rPr>
            </w:pPr>
            <w:proofErr w:type="gramStart"/>
            <w:r w:rsidRPr="00EA5F3B">
              <w:rPr>
                <w:rFonts w:ascii="Segoe UI" w:eastAsia="Times New Roman" w:hAnsi="Segoe UI" w:cs="Segoe UI"/>
                <w:b/>
                <w:bCs/>
                <w:color w:val="000000"/>
                <w:sz w:val="28"/>
                <w:szCs w:val="28"/>
                <w:lang w:val="en-IN"/>
              </w:rPr>
              <w:lastRenderedPageBreak/>
              <w:t>TABLE :</w:t>
            </w:r>
            <w:proofErr w:type="gramEnd"/>
            <w:r w:rsidRPr="00EA5F3B">
              <w:rPr>
                <w:rFonts w:ascii="Segoe UI" w:eastAsia="Times New Roman" w:hAnsi="Segoe UI" w:cs="Segoe UI"/>
                <w:b/>
                <w:bCs/>
                <w:color w:val="000000"/>
                <w:sz w:val="28"/>
                <w:szCs w:val="28"/>
                <w:lang w:val="en-IN"/>
              </w:rPr>
              <w:t xml:space="preserve"> </w:t>
            </w:r>
            <w:r w:rsidR="00EA5F3B" w:rsidRPr="00EA5F3B">
              <w:rPr>
                <w:rFonts w:ascii="Segoe UI" w:eastAsia="Times New Roman" w:hAnsi="Segoe UI" w:cs="Segoe UI"/>
                <w:b/>
                <w:bCs/>
                <w:color w:val="000000"/>
                <w:sz w:val="28"/>
                <w:szCs w:val="28"/>
                <w:lang w:val="en-IN"/>
              </w:rPr>
              <w:t>4</w:t>
            </w:r>
            <w:r w:rsidRPr="00EA5F3B">
              <w:rPr>
                <w:rFonts w:ascii="Segoe UI" w:eastAsia="Times New Roman" w:hAnsi="Segoe UI" w:cs="Segoe UI"/>
                <w:b/>
                <w:bCs/>
                <w:color w:val="000000"/>
                <w:sz w:val="28"/>
                <w:szCs w:val="28"/>
                <w:lang w:val="en-IN"/>
              </w:rPr>
              <w:t xml:space="preserve">Financial ratios 5 yrs   </w:t>
            </w:r>
          </w:p>
        </w:tc>
      </w:tr>
      <w:tr w:rsidR="002C4151" w:rsidRPr="00B5415C" w14:paraId="08E2D955" w14:textId="77777777" w:rsidTr="000F6015">
        <w:trPr>
          <w:trHeight w:val="303"/>
        </w:trPr>
        <w:tc>
          <w:tcPr>
            <w:tcW w:w="1847" w:type="dxa"/>
            <w:tcBorders>
              <w:top w:val="single" w:sz="4" w:space="0" w:color="auto"/>
              <w:left w:val="single" w:sz="4" w:space="0" w:color="auto"/>
              <w:bottom w:val="single" w:sz="4" w:space="0" w:color="auto"/>
              <w:right w:val="single" w:sz="4" w:space="0" w:color="auto"/>
            </w:tcBorders>
            <w:shd w:val="clear" w:color="000000" w:fill="FFFF00"/>
            <w:vAlign w:val="center"/>
            <w:hideMark/>
          </w:tcPr>
          <w:p w14:paraId="4EA79EFD" w14:textId="77777777" w:rsidR="002C4151" w:rsidRDefault="002C4151" w:rsidP="0076190D">
            <w:pPr>
              <w:spacing w:line="240" w:lineRule="auto"/>
              <w:jc w:val="center"/>
              <w:rPr>
                <w:rFonts w:ascii="Segoe UI" w:eastAsia="Times New Roman" w:hAnsi="Segoe UI" w:cs="Segoe UI"/>
                <w:b/>
                <w:bCs/>
                <w:color w:val="000000"/>
                <w:lang w:val="en-IN"/>
              </w:rPr>
            </w:pPr>
          </w:p>
          <w:p w14:paraId="0F8B1CF1" w14:textId="77777777" w:rsidR="002C4151" w:rsidRDefault="002C4151" w:rsidP="0076190D">
            <w:pPr>
              <w:spacing w:line="240" w:lineRule="auto"/>
              <w:jc w:val="center"/>
              <w:rPr>
                <w:rFonts w:ascii="Segoe UI" w:eastAsia="Times New Roman" w:hAnsi="Segoe UI" w:cs="Segoe UI"/>
                <w:b/>
                <w:bCs/>
                <w:color w:val="000000"/>
                <w:lang w:val="en-IN"/>
              </w:rPr>
            </w:pPr>
          </w:p>
          <w:p w14:paraId="66E1F289" w14:textId="77777777" w:rsidR="002C4151" w:rsidRDefault="002C4151" w:rsidP="0076190D">
            <w:pPr>
              <w:spacing w:line="240" w:lineRule="auto"/>
              <w:jc w:val="center"/>
              <w:rPr>
                <w:rFonts w:ascii="Segoe UI" w:eastAsia="Times New Roman" w:hAnsi="Segoe UI" w:cs="Segoe UI"/>
                <w:b/>
                <w:bCs/>
                <w:color w:val="000000"/>
                <w:lang w:val="en-IN"/>
              </w:rPr>
            </w:pPr>
          </w:p>
          <w:p w14:paraId="05225953" w14:textId="77777777" w:rsidR="002C4151" w:rsidRDefault="002C4151" w:rsidP="0076190D">
            <w:pPr>
              <w:spacing w:line="240" w:lineRule="auto"/>
              <w:jc w:val="center"/>
              <w:rPr>
                <w:rFonts w:ascii="Segoe UI" w:eastAsia="Times New Roman" w:hAnsi="Segoe UI" w:cs="Segoe UI"/>
                <w:b/>
                <w:bCs/>
                <w:color w:val="000000"/>
                <w:lang w:val="en-IN"/>
              </w:rPr>
            </w:pPr>
          </w:p>
          <w:p w14:paraId="1E3126F9" w14:textId="11C979AE" w:rsidR="002C4151" w:rsidRPr="00B5415C" w:rsidRDefault="002C4151" w:rsidP="0076190D">
            <w:pPr>
              <w:spacing w:line="240" w:lineRule="auto"/>
              <w:rPr>
                <w:rFonts w:ascii="Segoe UI" w:eastAsia="Times New Roman" w:hAnsi="Segoe UI" w:cs="Segoe UI"/>
                <w:b/>
                <w:bCs/>
                <w:color w:val="000000"/>
                <w:lang w:val="en-IN"/>
              </w:rPr>
            </w:pPr>
            <w:r w:rsidRPr="00B5415C">
              <w:rPr>
                <w:rFonts w:ascii="Segoe UI" w:eastAsia="Times New Roman" w:hAnsi="Segoe UI" w:cs="Segoe UI"/>
                <w:b/>
                <w:bCs/>
                <w:color w:val="000000"/>
                <w:lang w:val="en-IN"/>
              </w:rPr>
              <w:t>Ratio</w:t>
            </w:r>
          </w:p>
        </w:tc>
        <w:tc>
          <w:tcPr>
            <w:tcW w:w="1661" w:type="dxa"/>
            <w:tcBorders>
              <w:top w:val="single" w:sz="4" w:space="0" w:color="auto"/>
              <w:left w:val="nil"/>
              <w:bottom w:val="single" w:sz="4" w:space="0" w:color="auto"/>
              <w:right w:val="single" w:sz="4" w:space="0" w:color="auto"/>
            </w:tcBorders>
            <w:shd w:val="clear" w:color="000000" w:fill="FFFF00"/>
            <w:vAlign w:val="center"/>
            <w:hideMark/>
          </w:tcPr>
          <w:p w14:paraId="380BEAC1" w14:textId="77777777" w:rsidR="002C4151" w:rsidRDefault="002C4151" w:rsidP="0076190D">
            <w:pPr>
              <w:spacing w:line="240" w:lineRule="auto"/>
              <w:jc w:val="center"/>
              <w:rPr>
                <w:rFonts w:ascii="Segoe UI" w:eastAsia="Times New Roman" w:hAnsi="Segoe UI" w:cs="Segoe UI"/>
                <w:b/>
                <w:bCs/>
                <w:color w:val="000000"/>
                <w:lang w:val="en-IN"/>
              </w:rPr>
            </w:pPr>
          </w:p>
          <w:p w14:paraId="3C39C1A9" w14:textId="77777777" w:rsidR="002C4151" w:rsidRDefault="002C4151" w:rsidP="0076190D">
            <w:pPr>
              <w:spacing w:line="240" w:lineRule="auto"/>
              <w:jc w:val="center"/>
              <w:rPr>
                <w:rFonts w:ascii="Segoe UI" w:eastAsia="Times New Roman" w:hAnsi="Segoe UI" w:cs="Segoe UI"/>
                <w:b/>
                <w:bCs/>
                <w:color w:val="000000"/>
                <w:lang w:val="en-IN"/>
              </w:rPr>
            </w:pPr>
          </w:p>
          <w:p w14:paraId="0EC7382E" w14:textId="77777777" w:rsidR="002C4151" w:rsidRDefault="002C4151" w:rsidP="0076190D">
            <w:pPr>
              <w:spacing w:line="240" w:lineRule="auto"/>
              <w:jc w:val="center"/>
              <w:rPr>
                <w:rFonts w:ascii="Segoe UI" w:eastAsia="Times New Roman" w:hAnsi="Segoe UI" w:cs="Segoe UI"/>
                <w:b/>
                <w:bCs/>
                <w:color w:val="000000"/>
                <w:lang w:val="en-IN"/>
              </w:rPr>
            </w:pPr>
          </w:p>
          <w:p w14:paraId="0BC2F0A4" w14:textId="77777777" w:rsidR="002C4151" w:rsidRDefault="002C4151" w:rsidP="0076190D">
            <w:pPr>
              <w:spacing w:line="240" w:lineRule="auto"/>
              <w:rPr>
                <w:rFonts w:ascii="Segoe UI" w:eastAsia="Times New Roman" w:hAnsi="Segoe UI" w:cs="Segoe UI"/>
                <w:b/>
                <w:bCs/>
                <w:color w:val="000000"/>
                <w:lang w:val="en-IN"/>
              </w:rPr>
            </w:pPr>
          </w:p>
          <w:p w14:paraId="5EB0F167" w14:textId="50967255" w:rsidR="002C4151" w:rsidRPr="00B5415C" w:rsidRDefault="002C4151" w:rsidP="0076190D">
            <w:pPr>
              <w:spacing w:line="240" w:lineRule="auto"/>
              <w:rPr>
                <w:rFonts w:ascii="Segoe UI" w:eastAsia="Times New Roman" w:hAnsi="Segoe UI" w:cs="Segoe UI"/>
                <w:b/>
                <w:bCs/>
                <w:color w:val="000000"/>
                <w:lang w:val="en-IN"/>
              </w:rPr>
            </w:pPr>
            <w:r w:rsidRPr="007F4A41">
              <w:rPr>
                <w:rFonts w:ascii="Segoe UI" w:eastAsia="Times New Roman" w:hAnsi="Segoe UI" w:cs="Segoe UI"/>
                <w:b/>
                <w:bCs/>
                <w:color w:val="000000"/>
                <w:lang w:val="en-IN"/>
              </w:rPr>
              <w:t>Formula</w:t>
            </w:r>
          </w:p>
        </w:tc>
        <w:tc>
          <w:tcPr>
            <w:tcW w:w="1598" w:type="dxa"/>
            <w:tcBorders>
              <w:top w:val="single" w:sz="4" w:space="0" w:color="auto"/>
              <w:left w:val="nil"/>
              <w:bottom w:val="single" w:sz="4" w:space="0" w:color="auto"/>
              <w:right w:val="single" w:sz="4" w:space="0" w:color="auto"/>
            </w:tcBorders>
            <w:shd w:val="clear" w:color="000000" w:fill="FFFF00"/>
            <w:vAlign w:val="center"/>
            <w:hideMark/>
          </w:tcPr>
          <w:p w14:paraId="27FB4DC2" w14:textId="77777777" w:rsidR="002C4151" w:rsidRDefault="002C4151" w:rsidP="0076190D">
            <w:pPr>
              <w:spacing w:line="240" w:lineRule="auto"/>
              <w:jc w:val="center"/>
              <w:rPr>
                <w:rFonts w:ascii="Segoe UI" w:eastAsia="Times New Roman" w:hAnsi="Segoe UI" w:cs="Segoe UI"/>
                <w:b/>
                <w:bCs/>
                <w:color w:val="000000"/>
                <w:lang w:val="en-IN"/>
              </w:rPr>
            </w:pPr>
          </w:p>
          <w:p w14:paraId="6EE2C219" w14:textId="77777777" w:rsidR="002C4151" w:rsidRDefault="002C4151" w:rsidP="0076190D">
            <w:pPr>
              <w:spacing w:line="240" w:lineRule="auto"/>
              <w:jc w:val="center"/>
              <w:rPr>
                <w:rFonts w:ascii="Segoe UI" w:eastAsia="Times New Roman" w:hAnsi="Segoe UI" w:cs="Segoe UI"/>
                <w:b/>
                <w:bCs/>
                <w:color w:val="000000"/>
                <w:lang w:val="en-IN"/>
              </w:rPr>
            </w:pPr>
          </w:p>
          <w:p w14:paraId="0C3D22E2" w14:textId="77777777" w:rsidR="002C4151" w:rsidRDefault="002C4151" w:rsidP="0076190D">
            <w:pPr>
              <w:spacing w:line="240" w:lineRule="auto"/>
              <w:jc w:val="center"/>
              <w:rPr>
                <w:rFonts w:ascii="Segoe UI" w:eastAsia="Times New Roman" w:hAnsi="Segoe UI" w:cs="Segoe UI"/>
                <w:b/>
                <w:bCs/>
                <w:color w:val="000000"/>
                <w:lang w:val="en-IN"/>
              </w:rPr>
            </w:pPr>
          </w:p>
          <w:p w14:paraId="206FFDDD" w14:textId="77777777" w:rsidR="002C4151" w:rsidRDefault="002C4151" w:rsidP="0076190D">
            <w:pPr>
              <w:spacing w:line="240" w:lineRule="auto"/>
              <w:jc w:val="center"/>
              <w:rPr>
                <w:rFonts w:ascii="Segoe UI" w:eastAsia="Times New Roman" w:hAnsi="Segoe UI" w:cs="Segoe UI"/>
                <w:b/>
                <w:bCs/>
                <w:color w:val="000000"/>
                <w:lang w:val="en-IN"/>
              </w:rPr>
            </w:pPr>
          </w:p>
          <w:p w14:paraId="4529D92E" w14:textId="036ABEE3" w:rsidR="002C4151" w:rsidRPr="00B5415C" w:rsidRDefault="002C4151" w:rsidP="00AB3D7F">
            <w:pPr>
              <w:spacing w:line="240" w:lineRule="auto"/>
              <w:ind w:firstLineChars="100" w:firstLine="221"/>
              <w:rPr>
                <w:rFonts w:ascii="Segoe UI" w:eastAsia="Times New Roman" w:hAnsi="Segoe UI" w:cs="Segoe UI"/>
                <w:b/>
                <w:bCs/>
                <w:color w:val="000000"/>
                <w:lang w:val="en-IN"/>
              </w:rPr>
            </w:pPr>
            <w:r w:rsidRPr="007F4A41">
              <w:rPr>
                <w:rFonts w:ascii="Segoe UI" w:eastAsia="Times New Roman" w:hAnsi="Segoe UI" w:cs="Segoe UI"/>
                <w:b/>
                <w:bCs/>
                <w:color w:val="000000"/>
                <w:lang w:val="en-IN"/>
              </w:rPr>
              <w:t>2020</w:t>
            </w:r>
          </w:p>
        </w:tc>
        <w:tc>
          <w:tcPr>
            <w:tcW w:w="1503" w:type="dxa"/>
            <w:tcBorders>
              <w:top w:val="single" w:sz="4" w:space="0" w:color="auto"/>
              <w:left w:val="nil"/>
              <w:bottom w:val="single" w:sz="4" w:space="0" w:color="auto"/>
              <w:right w:val="single" w:sz="4" w:space="0" w:color="auto"/>
            </w:tcBorders>
            <w:shd w:val="clear" w:color="000000" w:fill="FFFF00"/>
            <w:vAlign w:val="center"/>
            <w:hideMark/>
          </w:tcPr>
          <w:p w14:paraId="2820E6F8" w14:textId="77777777" w:rsidR="002C4151" w:rsidRDefault="002C4151" w:rsidP="0076190D">
            <w:pPr>
              <w:spacing w:line="240" w:lineRule="auto"/>
              <w:jc w:val="center"/>
              <w:rPr>
                <w:rFonts w:ascii="Segoe UI" w:eastAsia="Times New Roman" w:hAnsi="Segoe UI" w:cs="Segoe UI"/>
                <w:b/>
                <w:bCs/>
                <w:color w:val="000000"/>
                <w:lang w:val="en-IN"/>
              </w:rPr>
            </w:pPr>
          </w:p>
          <w:p w14:paraId="11497490" w14:textId="77777777" w:rsidR="002C4151" w:rsidRDefault="002C4151" w:rsidP="0076190D">
            <w:pPr>
              <w:spacing w:line="240" w:lineRule="auto"/>
              <w:jc w:val="center"/>
              <w:rPr>
                <w:rFonts w:ascii="Segoe UI" w:eastAsia="Times New Roman" w:hAnsi="Segoe UI" w:cs="Segoe UI"/>
                <w:b/>
                <w:bCs/>
                <w:color w:val="000000"/>
                <w:lang w:val="en-IN"/>
              </w:rPr>
            </w:pPr>
          </w:p>
          <w:p w14:paraId="4A098231" w14:textId="77777777" w:rsidR="002C4151" w:rsidRDefault="002C4151" w:rsidP="0076190D">
            <w:pPr>
              <w:spacing w:line="240" w:lineRule="auto"/>
              <w:jc w:val="center"/>
              <w:rPr>
                <w:rFonts w:ascii="Segoe UI" w:eastAsia="Times New Roman" w:hAnsi="Segoe UI" w:cs="Segoe UI"/>
                <w:b/>
                <w:bCs/>
                <w:color w:val="000000"/>
                <w:lang w:val="en-IN"/>
              </w:rPr>
            </w:pPr>
          </w:p>
          <w:p w14:paraId="69D46F62" w14:textId="77777777" w:rsidR="002C4151" w:rsidRDefault="002C4151" w:rsidP="0076190D">
            <w:pPr>
              <w:spacing w:line="240" w:lineRule="auto"/>
              <w:jc w:val="center"/>
              <w:rPr>
                <w:rFonts w:ascii="Segoe UI" w:eastAsia="Times New Roman" w:hAnsi="Segoe UI" w:cs="Segoe UI"/>
                <w:b/>
                <w:bCs/>
                <w:color w:val="000000"/>
                <w:lang w:val="en-IN"/>
              </w:rPr>
            </w:pPr>
          </w:p>
          <w:p w14:paraId="717D8E9A" w14:textId="15C1FDC9" w:rsidR="002C4151" w:rsidRPr="00B5415C" w:rsidRDefault="002C4151" w:rsidP="00AB3D7F">
            <w:pPr>
              <w:spacing w:line="240" w:lineRule="auto"/>
              <w:ind w:firstLineChars="100" w:firstLine="221"/>
              <w:rPr>
                <w:rFonts w:ascii="Segoe UI" w:eastAsia="Times New Roman" w:hAnsi="Segoe UI" w:cs="Segoe UI"/>
                <w:b/>
                <w:bCs/>
                <w:color w:val="000000"/>
                <w:lang w:val="en-IN"/>
              </w:rPr>
            </w:pPr>
            <w:r w:rsidRPr="007F4A41">
              <w:rPr>
                <w:rFonts w:ascii="Segoe UI" w:eastAsia="Times New Roman" w:hAnsi="Segoe UI" w:cs="Segoe UI"/>
                <w:b/>
                <w:bCs/>
                <w:color w:val="000000"/>
                <w:lang w:val="en-IN"/>
              </w:rPr>
              <w:t>2021</w:t>
            </w:r>
          </w:p>
        </w:tc>
        <w:tc>
          <w:tcPr>
            <w:tcW w:w="1503" w:type="dxa"/>
            <w:tcBorders>
              <w:top w:val="single" w:sz="4" w:space="0" w:color="auto"/>
              <w:left w:val="nil"/>
              <w:bottom w:val="single" w:sz="4" w:space="0" w:color="auto"/>
              <w:right w:val="single" w:sz="4" w:space="0" w:color="auto"/>
            </w:tcBorders>
            <w:shd w:val="clear" w:color="000000" w:fill="FFFF00"/>
            <w:vAlign w:val="center"/>
            <w:hideMark/>
          </w:tcPr>
          <w:p w14:paraId="687F1FF0" w14:textId="77777777" w:rsidR="002C4151" w:rsidRDefault="002C4151" w:rsidP="0076190D">
            <w:pPr>
              <w:pStyle w:val="ListParagraph"/>
              <w:spacing w:line="240" w:lineRule="auto"/>
              <w:jc w:val="center"/>
              <w:rPr>
                <w:rFonts w:ascii="Segoe UI" w:eastAsia="Times New Roman" w:hAnsi="Segoe UI" w:cs="Segoe UI"/>
                <w:b/>
                <w:bCs/>
                <w:color w:val="000000"/>
                <w:lang w:val="en-IN"/>
              </w:rPr>
            </w:pPr>
          </w:p>
          <w:p w14:paraId="6FF93C09" w14:textId="77777777" w:rsidR="002C4151" w:rsidRDefault="002C4151" w:rsidP="0076190D">
            <w:pPr>
              <w:pStyle w:val="ListParagraph"/>
              <w:spacing w:line="240" w:lineRule="auto"/>
              <w:jc w:val="center"/>
              <w:rPr>
                <w:rFonts w:ascii="Segoe UI" w:eastAsia="Times New Roman" w:hAnsi="Segoe UI" w:cs="Segoe UI"/>
                <w:b/>
                <w:bCs/>
                <w:color w:val="000000"/>
                <w:lang w:val="en-IN"/>
              </w:rPr>
            </w:pPr>
          </w:p>
          <w:p w14:paraId="47811D28" w14:textId="77777777" w:rsidR="002C4151" w:rsidRDefault="002C4151" w:rsidP="0076190D">
            <w:pPr>
              <w:pStyle w:val="ListParagraph"/>
              <w:spacing w:line="240" w:lineRule="auto"/>
              <w:jc w:val="center"/>
              <w:rPr>
                <w:rFonts w:ascii="Segoe UI" w:eastAsia="Times New Roman" w:hAnsi="Segoe UI" w:cs="Segoe UI"/>
                <w:b/>
                <w:bCs/>
                <w:color w:val="000000"/>
                <w:lang w:val="en-IN"/>
              </w:rPr>
            </w:pPr>
          </w:p>
          <w:p w14:paraId="3F4852FC" w14:textId="77777777" w:rsidR="002C4151" w:rsidRDefault="002C4151" w:rsidP="0076190D">
            <w:pPr>
              <w:pStyle w:val="ListParagraph"/>
              <w:spacing w:line="240" w:lineRule="auto"/>
              <w:jc w:val="center"/>
              <w:rPr>
                <w:rFonts w:ascii="Segoe UI" w:eastAsia="Times New Roman" w:hAnsi="Segoe UI" w:cs="Segoe UI"/>
                <w:b/>
                <w:bCs/>
                <w:color w:val="000000"/>
                <w:lang w:val="en-IN"/>
              </w:rPr>
            </w:pPr>
          </w:p>
          <w:p w14:paraId="78D4A26D" w14:textId="54A46403" w:rsidR="002C4151" w:rsidRPr="00B5415C" w:rsidRDefault="002C4151" w:rsidP="00AB3D7F">
            <w:pPr>
              <w:spacing w:line="240" w:lineRule="auto"/>
              <w:ind w:firstLineChars="100" w:firstLine="221"/>
              <w:rPr>
                <w:rFonts w:ascii="Segoe UI" w:eastAsia="Times New Roman" w:hAnsi="Segoe UI" w:cs="Segoe UI"/>
                <w:b/>
                <w:bCs/>
                <w:color w:val="000000"/>
                <w:lang w:val="en-IN"/>
              </w:rPr>
            </w:pPr>
            <w:r w:rsidRPr="00B5415C">
              <w:rPr>
                <w:rFonts w:ascii="Segoe UI" w:eastAsia="Times New Roman" w:hAnsi="Segoe UI" w:cs="Segoe UI"/>
                <w:b/>
                <w:bCs/>
                <w:color w:val="000000"/>
                <w:lang w:val="en-IN"/>
              </w:rPr>
              <w:t>2022</w:t>
            </w:r>
          </w:p>
        </w:tc>
        <w:tc>
          <w:tcPr>
            <w:tcW w:w="1503" w:type="dxa"/>
            <w:tcBorders>
              <w:top w:val="single" w:sz="4" w:space="0" w:color="auto"/>
              <w:left w:val="nil"/>
              <w:bottom w:val="single" w:sz="4" w:space="0" w:color="auto"/>
              <w:right w:val="single" w:sz="4" w:space="0" w:color="auto"/>
            </w:tcBorders>
            <w:shd w:val="clear" w:color="000000" w:fill="FFFF00"/>
            <w:vAlign w:val="center"/>
            <w:hideMark/>
          </w:tcPr>
          <w:p w14:paraId="5ABA3386" w14:textId="77777777" w:rsidR="002C4151" w:rsidRDefault="002C4151" w:rsidP="0076190D">
            <w:pPr>
              <w:spacing w:line="240" w:lineRule="auto"/>
              <w:jc w:val="center"/>
              <w:rPr>
                <w:rFonts w:ascii="Segoe UI" w:eastAsia="Times New Roman" w:hAnsi="Segoe UI" w:cs="Segoe UI"/>
                <w:b/>
                <w:bCs/>
                <w:color w:val="000000"/>
                <w:lang w:val="en-IN"/>
              </w:rPr>
            </w:pPr>
          </w:p>
          <w:p w14:paraId="34577F69" w14:textId="77777777" w:rsidR="002C4151" w:rsidRDefault="002C4151" w:rsidP="0076190D">
            <w:pPr>
              <w:spacing w:line="240" w:lineRule="auto"/>
              <w:jc w:val="center"/>
              <w:rPr>
                <w:rFonts w:ascii="Segoe UI" w:eastAsia="Times New Roman" w:hAnsi="Segoe UI" w:cs="Segoe UI"/>
                <w:b/>
                <w:bCs/>
                <w:color w:val="000000"/>
                <w:lang w:val="en-IN"/>
              </w:rPr>
            </w:pPr>
          </w:p>
          <w:p w14:paraId="1BBFAFEB" w14:textId="77777777" w:rsidR="002C4151" w:rsidRDefault="002C4151" w:rsidP="0076190D">
            <w:pPr>
              <w:spacing w:line="240" w:lineRule="auto"/>
              <w:jc w:val="center"/>
              <w:rPr>
                <w:rFonts w:ascii="Segoe UI" w:eastAsia="Times New Roman" w:hAnsi="Segoe UI" w:cs="Segoe UI"/>
                <w:b/>
                <w:bCs/>
                <w:color w:val="000000"/>
                <w:lang w:val="en-IN"/>
              </w:rPr>
            </w:pPr>
          </w:p>
          <w:p w14:paraId="23CC9CDF" w14:textId="77777777" w:rsidR="002C4151" w:rsidRDefault="002C4151" w:rsidP="0076190D">
            <w:pPr>
              <w:spacing w:line="240" w:lineRule="auto"/>
              <w:jc w:val="center"/>
              <w:rPr>
                <w:rFonts w:ascii="Segoe UI" w:eastAsia="Times New Roman" w:hAnsi="Segoe UI" w:cs="Segoe UI"/>
                <w:b/>
                <w:bCs/>
                <w:color w:val="000000"/>
                <w:lang w:val="en-IN"/>
              </w:rPr>
            </w:pPr>
          </w:p>
          <w:p w14:paraId="106832CD" w14:textId="7BAAC9F6" w:rsidR="002C4151" w:rsidRPr="00B5415C" w:rsidRDefault="002C4151" w:rsidP="00AB3D7F">
            <w:pPr>
              <w:spacing w:line="240" w:lineRule="auto"/>
              <w:ind w:firstLineChars="100" w:firstLine="221"/>
              <w:rPr>
                <w:rFonts w:ascii="Segoe UI" w:eastAsia="Times New Roman" w:hAnsi="Segoe UI" w:cs="Segoe UI"/>
                <w:b/>
                <w:bCs/>
                <w:color w:val="000000"/>
                <w:lang w:val="en-IN"/>
              </w:rPr>
            </w:pPr>
            <w:r w:rsidRPr="0076190D">
              <w:rPr>
                <w:rFonts w:ascii="Segoe UI" w:eastAsia="Times New Roman" w:hAnsi="Segoe UI" w:cs="Segoe UI"/>
                <w:b/>
                <w:bCs/>
                <w:color w:val="000000"/>
                <w:lang w:val="en-IN"/>
              </w:rPr>
              <w:t>2023</w:t>
            </w:r>
          </w:p>
        </w:tc>
        <w:tc>
          <w:tcPr>
            <w:tcW w:w="1503" w:type="dxa"/>
            <w:tcBorders>
              <w:top w:val="single" w:sz="4" w:space="0" w:color="auto"/>
              <w:left w:val="nil"/>
              <w:bottom w:val="single" w:sz="4" w:space="0" w:color="auto"/>
              <w:right w:val="single" w:sz="4" w:space="0" w:color="auto"/>
            </w:tcBorders>
            <w:shd w:val="clear" w:color="000000" w:fill="FFFF00"/>
            <w:vAlign w:val="center"/>
            <w:hideMark/>
          </w:tcPr>
          <w:p w14:paraId="06C1ECDD" w14:textId="77777777" w:rsidR="002C4151" w:rsidRDefault="002C4151" w:rsidP="0076190D">
            <w:pPr>
              <w:spacing w:line="240" w:lineRule="auto"/>
              <w:jc w:val="center"/>
              <w:rPr>
                <w:rFonts w:ascii="Segoe UI" w:eastAsia="Times New Roman" w:hAnsi="Segoe UI" w:cs="Segoe UI"/>
                <w:b/>
                <w:bCs/>
                <w:color w:val="000000"/>
                <w:lang w:val="en-IN"/>
              </w:rPr>
            </w:pPr>
          </w:p>
          <w:p w14:paraId="58A8867E" w14:textId="77777777" w:rsidR="002C4151" w:rsidRDefault="002C4151" w:rsidP="0076190D">
            <w:pPr>
              <w:spacing w:line="240" w:lineRule="auto"/>
              <w:jc w:val="center"/>
              <w:rPr>
                <w:rFonts w:ascii="Segoe UI" w:eastAsia="Times New Roman" w:hAnsi="Segoe UI" w:cs="Segoe UI"/>
                <w:b/>
                <w:bCs/>
                <w:color w:val="000000"/>
                <w:lang w:val="en-IN"/>
              </w:rPr>
            </w:pPr>
          </w:p>
          <w:p w14:paraId="543C700E" w14:textId="77777777" w:rsidR="002C4151" w:rsidRDefault="002C4151" w:rsidP="0076190D">
            <w:pPr>
              <w:spacing w:line="240" w:lineRule="auto"/>
              <w:jc w:val="center"/>
              <w:rPr>
                <w:rFonts w:ascii="Segoe UI" w:eastAsia="Times New Roman" w:hAnsi="Segoe UI" w:cs="Segoe UI"/>
                <w:b/>
                <w:bCs/>
                <w:color w:val="000000"/>
                <w:lang w:val="en-IN"/>
              </w:rPr>
            </w:pPr>
          </w:p>
          <w:p w14:paraId="2DA3B296" w14:textId="77777777" w:rsidR="002C4151" w:rsidRDefault="002C4151" w:rsidP="0076190D">
            <w:pPr>
              <w:spacing w:line="240" w:lineRule="auto"/>
              <w:jc w:val="center"/>
              <w:rPr>
                <w:rFonts w:ascii="Segoe UI" w:eastAsia="Times New Roman" w:hAnsi="Segoe UI" w:cs="Segoe UI"/>
                <w:b/>
                <w:bCs/>
                <w:color w:val="000000"/>
                <w:lang w:val="en-IN"/>
              </w:rPr>
            </w:pPr>
          </w:p>
          <w:p w14:paraId="0871980D" w14:textId="7C06F4BD" w:rsidR="002C4151" w:rsidRPr="00B5415C" w:rsidRDefault="002C4151" w:rsidP="00AB3D7F">
            <w:pPr>
              <w:spacing w:line="240" w:lineRule="auto"/>
              <w:ind w:firstLineChars="100" w:firstLine="221"/>
              <w:rPr>
                <w:rFonts w:ascii="Segoe UI" w:eastAsia="Times New Roman" w:hAnsi="Segoe UI" w:cs="Segoe UI"/>
                <w:b/>
                <w:bCs/>
                <w:color w:val="000000"/>
                <w:lang w:val="en-IN"/>
              </w:rPr>
            </w:pPr>
            <w:r w:rsidRPr="0076190D">
              <w:rPr>
                <w:rFonts w:ascii="Segoe UI" w:eastAsia="Times New Roman" w:hAnsi="Segoe UI" w:cs="Segoe UI"/>
                <w:b/>
                <w:bCs/>
                <w:color w:val="000000"/>
                <w:lang w:val="en-IN"/>
              </w:rPr>
              <w:t>2024</w:t>
            </w:r>
          </w:p>
        </w:tc>
      </w:tr>
      <w:tr w:rsidR="002C4151" w:rsidRPr="00B5415C" w14:paraId="2386C833" w14:textId="77777777" w:rsidTr="000F6015">
        <w:trPr>
          <w:trHeight w:val="202"/>
        </w:trPr>
        <w:tc>
          <w:tcPr>
            <w:tcW w:w="1847" w:type="dxa"/>
            <w:tcBorders>
              <w:top w:val="nil"/>
              <w:left w:val="single" w:sz="4" w:space="0" w:color="auto"/>
              <w:bottom w:val="single" w:sz="4" w:space="0" w:color="auto"/>
              <w:right w:val="single" w:sz="4" w:space="0" w:color="auto"/>
            </w:tcBorders>
            <w:vAlign w:val="center"/>
            <w:hideMark/>
          </w:tcPr>
          <w:p w14:paraId="01B8449C" w14:textId="284D0CC2" w:rsidR="002C4151" w:rsidRPr="00B5415C" w:rsidRDefault="002C4151" w:rsidP="00AB3D7F">
            <w:pPr>
              <w:spacing w:line="240" w:lineRule="auto"/>
              <w:ind w:firstLineChars="100" w:firstLine="221"/>
              <w:rPr>
                <w:rFonts w:ascii="Segoe UI" w:eastAsia="Times New Roman" w:hAnsi="Segoe UI" w:cs="Segoe UI"/>
                <w:b/>
                <w:bCs/>
                <w:color w:val="000000"/>
                <w:lang w:val="en-IN"/>
              </w:rPr>
            </w:pPr>
            <w:r w:rsidRPr="00B5415C">
              <w:rPr>
                <w:rFonts w:ascii="Segoe UI" w:eastAsia="Times New Roman" w:hAnsi="Segoe UI" w:cs="Segoe UI"/>
                <w:b/>
                <w:bCs/>
                <w:color w:val="000000"/>
                <w:lang w:val="en-IN"/>
              </w:rPr>
              <w:t>Operating Margin</w:t>
            </w:r>
          </w:p>
        </w:tc>
        <w:tc>
          <w:tcPr>
            <w:tcW w:w="1661" w:type="dxa"/>
            <w:tcBorders>
              <w:top w:val="nil"/>
              <w:left w:val="nil"/>
              <w:bottom w:val="single" w:sz="4" w:space="0" w:color="auto"/>
              <w:right w:val="single" w:sz="4" w:space="0" w:color="auto"/>
            </w:tcBorders>
            <w:vAlign w:val="center"/>
            <w:hideMark/>
          </w:tcPr>
          <w:p w14:paraId="2B9F49A5" w14:textId="77777777" w:rsidR="002C4151" w:rsidRDefault="002C4151" w:rsidP="0076190D">
            <w:pPr>
              <w:spacing w:line="240" w:lineRule="auto"/>
              <w:rPr>
                <w:rFonts w:ascii="Segoe UI" w:eastAsia="Times New Roman" w:hAnsi="Segoe UI" w:cs="Segoe UI"/>
                <w:b/>
                <w:bCs/>
                <w:color w:val="000000"/>
                <w:lang w:val="en-IN"/>
              </w:rPr>
            </w:pPr>
          </w:p>
          <w:p w14:paraId="18D90214" w14:textId="77777777" w:rsidR="002C4151" w:rsidRDefault="002C4151" w:rsidP="0076190D">
            <w:pPr>
              <w:spacing w:line="240" w:lineRule="auto"/>
              <w:rPr>
                <w:rFonts w:ascii="Segoe UI" w:eastAsia="Times New Roman" w:hAnsi="Segoe UI" w:cs="Segoe UI"/>
                <w:b/>
                <w:bCs/>
                <w:color w:val="000000"/>
                <w:lang w:val="en-IN"/>
              </w:rPr>
            </w:pPr>
          </w:p>
          <w:p w14:paraId="152CC707" w14:textId="58318983" w:rsidR="002C4151" w:rsidRPr="00B5415C" w:rsidRDefault="002C4151" w:rsidP="00AB3D7F">
            <w:pPr>
              <w:spacing w:line="240" w:lineRule="auto"/>
              <w:ind w:firstLineChars="100" w:firstLine="221"/>
              <w:rPr>
                <w:rFonts w:ascii="Segoe UI" w:eastAsia="Times New Roman" w:hAnsi="Segoe UI" w:cs="Segoe UI"/>
                <w:b/>
                <w:bCs/>
                <w:color w:val="000000"/>
                <w:lang w:val="en-IN"/>
              </w:rPr>
            </w:pPr>
            <w:r w:rsidRPr="00B5415C">
              <w:rPr>
                <w:rFonts w:ascii="Segoe UI" w:eastAsia="Times New Roman" w:hAnsi="Segoe UI" w:cs="Segoe UI"/>
                <w:b/>
                <w:bCs/>
                <w:color w:val="000000"/>
                <w:lang w:val="en-IN"/>
              </w:rPr>
              <w:t>Operating Income / Revenue</w:t>
            </w:r>
          </w:p>
        </w:tc>
        <w:tc>
          <w:tcPr>
            <w:tcW w:w="1598" w:type="dxa"/>
            <w:tcBorders>
              <w:top w:val="nil"/>
              <w:left w:val="nil"/>
              <w:bottom w:val="single" w:sz="4" w:space="0" w:color="auto"/>
              <w:right w:val="single" w:sz="4" w:space="0" w:color="auto"/>
            </w:tcBorders>
            <w:vAlign w:val="center"/>
            <w:hideMark/>
          </w:tcPr>
          <w:p w14:paraId="71DC0D6B" w14:textId="534C0A11" w:rsidR="002C4151" w:rsidRPr="00B5415C" w:rsidRDefault="002C4151" w:rsidP="00AB3D7F">
            <w:pPr>
              <w:spacing w:line="240" w:lineRule="auto"/>
              <w:ind w:firstLineChars="100" w:firstLine="221"/>
              <w:rPr>
                <w:rFonts w:ascii="Segoe UI" w:eastAsia="Times New Roman" w:hAnsi="Segoe UI" w:cs="Segoe UI"/>
                <w:b/>
                <w:bCs/>
                <w:color w:val="000000"/>
                <w:lang w:val="en-IN"/>
              </w:rPr>
            </w:pPr>
            <w:r w:rsidRPr="00B5415C">
              <w:rPr>
                <w:rFonts w:ascii="Segoe UI" w:eastAsia="Times New Roman" w:hAnsi="Segoe UI" w:cs="Segoe UI"/>
                <w:b/>
                <w:bCs/>
                <w:color w:val="000000"/>
                <w:lang w:val="en-IN"/>
              </w:rPr>
              <w:t>0.80%</w:t>
            </w:r>
          </w:p>
        </w:tc>
        <w:tc>
          <w:tcPr>
            <w:tcW w:w="1503" w:type="dxa"/>
            <w:tcBorders>
              <w:top w:val="nil"/>
              <w:left w:val="nil"/>
              <w:bottom w:val="single" w:sz="4" w:space="0" w:color="auto"/>
              <w:right w:val="single" w:sz="4" w:space="0" w:color="auto"/>
            </w:tcBorders>
            <w:vAlign w:val="center"/>
            <w:hideMark/>
          </w:tcPr>
          <w:p w14:paraId="21FBA35B" w14:textId="3B747561" w:rsidR="002C4151" w:rsidRPr="00B5415C" w:rsidRDefault="002C4151" w:rsidP="00AB3D7F">
            <w:pPr>
              <w:spacing w:line="240" w:lineRule="auto"/>
              <w:ind w:firstLineChars="100" w:firstLine="221"/>
              <w:rPr>
                <w:rFonts w:ascii="Segoe UI" w:eastAsia="Times New Roman" w:hAnsi="Segoe UI" w:cs="Segoe UI"/>
                <w:b/>
                <w:bCs/>
                <w:color w:val="000000"/>
                <w:lang w:val="en-IN"/>
              </w:rPr>
            </w:pPr>
            <w:r w:rsidRPr="00B5415C">
              <w:rPr>
                <w:rFonts w:ascii="Segoe UI" w:eastAsia="Times New Roman" w:hAnsi="Segoe UI" w:cs="Segoe UI"/>
                <w:b/>
                <w:bCs/>
                <w:color w:val="000000"/>
                <w:lang w:val="en-IN"/>
              </w:rPr>
              <w:t>12.60%</w:t>
            </w:r>
          </w:p>
        </w:tc>
        <w:tc>
          <w:tcPr>
            <w:tcW w:w="1503" w:type="dxa"/>
            <w:tcBorders>
              <w:top w:val="nil"/>
              <w:left w:val="nil"/>
              <w:bottom w:val="single" w:sz="4" w:space="0" w:color="auto"/>
              <w:right w:val="single" w:sz="4" w:space="0" w:color="auto"/>
            </w:tcBorders>
            <w:vAlign w:val="center"/>
            <w:hideMark/>
          </w:tcPr>
          <w:p w14:paraId="4DB699AC" w14:textId="7A239250" w:rsidR="002C4151" w:rsidRPr="00B5415C" w:rsidRDefault="002C4151" w:rsidP="00AB3D7F">
            <w:pPr>
              <w:spacing w:line="240" w:lineRule="auto"/>
              <w:ind w:firstLineChars="100" w:firstLine="221"/>
              <w:rPr>
                <w:rFonts w:ascii="Segoe UI" w:eastAsia="Times New Roman" w:hAnsi="Segoe UI" w:cs="Segoe UI"/>
                <w:b/>
                <w:bCs/>
                <w:color w:val="000000"/>
                <w:lang w:val="en-IN"/>
              </w:rPr>
            </w:pPr>
            <w:r w:rsidRPr="00B5415C">
              <w:rPr>
                <w:rFonts w:ascii="Segoe UI" w:eastAsia="Times New Roman" w:hAnsi="Segoe UI" w:cs="Segoe UI"/>
                <w:b/>
                <w:bCs/>
                <w:color w:val="000000"/>
                <w:lang w:val="en-IN"/>
              </w:rPr>
              <w:t>16.70%</w:t>
            </w:r>
          </w:p>
        </w:tc>
        <w:tc>
          <w:tcPr>
            <w:tcW w:w="1503" w:type="dxa"/>
            <w:tcBorders>
              <w:top w:val="nil"/>
              <w:left w:val="nil"/>
              <w:bottom w:val="single" w:sz="4" w:space="0" w:color="auto"/>
              <w:right w:val="single" w:sz="4" w:space="0" w:color="auto"/>
            </w:tcBorders>
            <w:vAlign w:val="center"/>
            <w:hideMark/>
          </w:tcPr>
          <w:p w14:paraId="71323D7D" w14:textId="3CB32D02" w:rsidR="002C4151" w:rsidRPr="00B5415C" w:rsidRDefault="002C4151" w:rsidP="00AB3D7F">
            <w:pPr>
              <w:spacing w:line="240" w:lineRule="auto"/>
              <w:ind w:firstLineChars="100" w:firstLine="221"/>
              <w:rPr>
                <w:rFonts w:ascii="Segoe UI" w:eastAsia="Times New Roman" w:hAnsi="Segoe UI" w:cs="Segoe UI"/>
                <w:b/>
                <w:bCs/>
                <w:color w:val="000000"/>
                <w:lang w:val="en-IN"/>
              </w:rPr>
            </w:pPr>
            <w:r w:rsidRPr="00B5415C">
              <w:rPr>
                <w:rFonts w:ascii="Segoe UI" w:eastAsia="Times New Roman" w:hAnsi="Segoe UI" w:cs="Segoe UI"/>
                <w:b/>
                <w:bCs/>
                <w:color w:val="000000"/>
                <w:lang w:val="en-IN"/>
              </w:rPr>
              <w:t>16.30%</w:t>
            </w:r>
          </w:p>
        </w:tc>
        <w:tc>
          <w:tcPr>
            <w:tcW w:w="1503" w:type="dxa"/>
            <w:tcBorders>
              <w:top w:val="nil"/>
              <w:left w:val="nil"/>
              <w:bottom w:val="single" w:sz="4" w:space="0" w:color="auto"/>
              <w:right w:val="single" w:sz="4" w:space="0" w:color="auto"/>
            </w:tcBorders>
            <w:vAlign w:val="center"/>
            <w:hideMark/>
          </w:tcPr>
          <w:p w14:paraId="2F6DD4BB" w14:textId="62E57858" w:rsidR="002C4151" w:rsidRPr="00B5415C" w:rsidRDefault="002C4151" w:rsidP="00AB3D7F">
            <w:pPr>
              <w:spacing w:line="240" w:lineRule="auto"/>
              <w:ind w:firstLineChars="100" w:firstLine="221"/>
              <w:rPr>
                <w:rFonts w:ascii="Segoe UI" w:eastAsia="Times New Roman" w:hAnsi="Segoe UI" w:cs="Segoe UI"/>
                <w:b/>
                <w:bCs/>
                <w:color w:val="000000"/>
                <w:lang w:val="en-IN"/>
              </w:rPr>
            </w:pPr>
            <w:r w:rsidRPr="00B5415C">
              <w:rPr>
                <w:rFonts w:ascii="Segoe UI" w:eastAsia="Times New Roman" w:hAnsi="Segoe UI" w:cs="Segoe UI"/>
                <w:b/>
                <w:bCs/>
                <w:color w:val="000000"/>
                <w:lang w:val="en-IN"/>
              </w:rPr>
              <w:t>16.70%</w:t>
            </w:r>
          </w:p>
        </w:tc>
      </w:tr>
      <w:tr w:rsidR="002C4151" w:rsidRPr="00B5415C" w14:paraId="3A5ABE59" w14:textId="77777777" w:rsidTr="000F6015">
        <w:trPr>
          <w:trHeight w:val="303"/>
        </w:trPr>
        <w:tc>
          <w:tcPr>
            <w:tcW w:w="1847" w:type="dxa"/>
            <w:tcBorders>
              <w:top w:val="nil"/>
              <w:left w:val="single" w:sz="4" w:space="0" w:color="auto"/>
              <w:bottom w:val="single" w:sz="4" w:space="0" w:color="auto"/>
              <w:right w:val="single" w:sz="4" w:space="0" w:color="auto"/>
            </w:tcBorders>
            <w:vAlign w:val="center"/>
            <w:hideMark/>
          </w:tcPr>
          <w:p w14:paraId="04BB2433" w14:textId="68F6B127" w:rsidR="002C4151" w:rsidRPr="00B5415C" w:rsidRDefault="002C4151" w:rsidP="00AB3D7F">
            <w:pPr>
              <w:spacing w:line="240" w:lineRule="auto"/>
              <w:ind w:firstLineChars="100" w:firstLine="221"/>
              <w:rPr>
                <w:rFonts w:ascii="Segoe UI" w:eastAsia="Times New Roman" w:hAnsi="Segoe UI" w:cs="Segoe UI"/>
                <w:b/>
                <w:bCs/>
                <w:color w:val="000000"/>
                <w:lang w:val="en-IN"/>
              </w:rPr>
            </w:pPr>
            <w:r w:rsidRPr="00B5415C">
              <w:rPr>
                <w:rFonts w:ascii="Segoe UI" w:eastAsia="Times New Roman" w:hAnsi="Segoe UI" w:cs="Segoe UI"/>
                <w:b/>
                <w:bCs/>
                <w:color w:val="000000"/>
                <w:lang w:val="en-IN"/>
              </w:rPr>
              <w:t>Net Profit Margin</w:t>
            </w:r>
          </w:p>
        </w:tc>
        <w:tc>
          <w:tcPr>
            <w:tcW w:w="1661" w:type="dxa"/>
            <w:tcBorders>
              <w:top w:val="nil"/>
              <w:left w:val="nil"/>
              <w:bottom w:val="single" w:sz="4" w:space="0" w:color="auto"/>
              <w:right w:val="single" w:sz="4" w:space="0" w:color="auto"/>
            </w:tcBorders>
            <w:vAlign w:val="center"/>
            <w:hideMark/>
          </w:tcPr>
          <w:p w14:paraId="1A685993" w14:textId="54D7B0E6" w:rsidR="002C4151" w:rsidRPr="00B5415C" w:rsidRDefault="002C4151" w:rsidP="00AB3D7F">
            <w:pPr>
              <w:spacing w:line="240" w:lineRule="auto"/>
              <w:ind w:firstLineChars="100" w:firstLine="221"/>
              <w:rPr>
                <w:rFonts w:ascii="Segoe UI" w:eastAsia="Times New Roman" w:hAnsi="Segoe UI" w:cs="Segoe UI"/>
                <w:b/>
                <w:bCs/>
                <w:color w:val="000000"/>
                <w:lang w:val="en-IN"/>
              </w:rPr>
            </w:pPr>
            <w:r w:rsidRPr="00B5415C">
              <w:rPr>
                <w:rFonts w:ascii="Segoe UI" w:eastAsia="Times New Roman" w:hAnsi="Segoe UI" w:cs="Segoe UI"/>
                <w:b/>
                <w:bCs/>
                <w:color w:val="000000"/>
                <w:lang w:val="en-IN"/>
              </w:rPr>
              <w:t>Net Income / Revenue</w:t>
            </w:r>
          </w:p>
        </w:tc>
        <w:tc>
          <w:tcPr>
            <w:tcW w:w="1598" w:type="dxa"/>
            <w:tcBorders>
              <w:top w:val="nil"/>
              <w:left w:val="nil"/>
              <w:bottom w:val="single" w:sz="4" w:space="0" w:color="auto"/>
              <w:right w:val="single" w:sz="4" w:space="0" w:color="auto"/>
            </w:tcBorders>
            <w:vAlign w:val="center"/>
            <w:hideMark/>
          </w:tcPr>
          <w:p w14:paraId="304113DA" w14:textId="2FA942AE" w:rsidR="002C4151" w:rsidRPr="00B5415C" w:rsidRDefault="002C4151" w:rsidP="00AB3D7F">
            <w:pPr>
              <w:spacing w:line="240" w:lineRule="auto"/>
              <w:ind w:firstLineChars="100" w:firstLine="221"/>
              <w:rPr>
                <w:rFonts w:ascii="Segoe UI" w:eastAsia="Times New Roman" w:hAnsi="Segoe UI" w:cs="Segoe UI"/>
                <w:b/>
                <w:bCs/>
                <w:color w:val="000000"/>
                <w:lang w:val="en-IN"/>
              </w:rPr>
            </w:pPr>
            <w:r w:rsidRPr="00B5415C">
              <w:rPr>
                <w:rFonts w:ascii="Segoe UI" w:eastAsia="Times New Roman" w:hAnsi="Segoe UI" w:cs="Segoe UI"/>
                <w:b/>
                <w:bCs/>
                <w:color w:val="000000"/>
                <w:lang w:val="en-IN"/>
              </w:rPr>
              <w:t>-2.50%</w:t>
            </w:r>
          </w:p>
        </w:tc>
        <w:tc>
          <w:tcPr>
            <w:tcW w:w="1503" w:type="dxa"/>
            <w:tcBorders>
              <w:top w:val="nil"/>
              <w:left w:val="nil"/>
              <w:bottom w:val="single" w:sz="4" w:space="0" w:color="auto"/>
              <w:right w:val="single" w:sz="4" w:space="0" w:color="auto"/>
            </w:tcBorders>
            <w:vAlign w:val="center"/>
            <w:hideMark/>
          </w:tcPr>
          <w:p w14:paraId="4BA3558E" w14:textId="5A7663A4" w:rsidR="002C4151" w:rsidRPr="00B5415C" w:rsidRDefault="002C4151" w:rsidP="00AB3D7F">
            <w:pPr>
              <w:spacing w:line="240" w:lineRule="auto"/>
              <w:ind w:firstLineChars="100" w:firstLine="221"/>
              <w:rPr>
                <w:rFonts w:ascii="Segoe UI" w:eastAsia="Times New Roman" w:hAnsi="Segoe UI" w:cs="Segoe UI"/>
                <w:b/>
                <w:bCs/>
                <w:color w:val="000000"/>
                <w:lang w:val="en-IN"/>
              </w:rPr>
            </w:pPr>
            <w:r w:rsidRPr="00B5415C">
              <w:rPr>
                <w:rFonts w:ascii="Segoe UI" w:eastAsia="Times New Roman" w:hAnsi="Segoe UI" w:cs="Segoe UI"/>
                <w:b/>
                <w:bCs/>
                <w:color w:val="000000"/>
                <w:lang w:val="en-IN"/>
              </w:rPr>
              <w:t>7.90%</w:t>
            </w:r>
          </w:p>
        </w:tc>
        <w:tc>
          <w:tcPr>
            <w:tcW w:w="1503" w:type="dxa"/>
            <w:tcBorders>
              <w:top w:val="nil"/>
              <w:left w:val="nil"/>
              <w:bottom w:val="single" w:sz="4" w:space="0" w:color="auto"/>
              <w:right w:val="single" w:sz="4" w:space="0" w:color="auto"/>
            </w:tcBorders>
            <w:vAlign w:val="center"/>
            <w:hideMark/>
          </w:tcPr>
          <w:p w14:paraId="54160DBD" w14:textId="532754F0" w:rsidR="002C4151" w:rsidRPr="00B5415C" w:rsidRDefault="002C4151" w:rsidP="00AB3D7F">
            <w:pPr>
              <w:spacing w:line="240" w:lineRule="auto"/>
              <w:ind w:firstLineChars="100" w:firstLine="221"/>
              <w:rPr>
                <w:rFonts w:ascii="Segoe UI" w:eastAsia="Times New Roman" w:hAnsi="Segoe UI" w:cs="Segoe UI"/>
                <w:b/>
                <w:bCs/>
                <w:color w:val="000000"/>
                <w:lang w:val="en-IN"/>
              </w:rPr>
            </w:pPr>
            <w:r w:rsidRPr="00B5415C">
              <w:rPr>
                <w:rFonts w:ascii="Segoe UI" w:eastAsia="Times New Roman" w:hAnsi="Segoe UI" w:cs="Segoe UI"/>
                <w:b/>
                <w:bCs/>
                <w:color w:val="000000"/>
                <w:lang w:val="en-IN"/>
              </w:rPr>
              <w:t>11.40%</w:t>
            </w:r>
          </w:p>
        </w:tc>
        <w:tc>
          <w:tcPr>
            <w:tcW w:w="1503" w:type="dxa"/>
            <w:tcBorders>
              <w:top w:val="nil"/>
              <w:left w:val="nil"/>
              <w:bottom w:val="single" w:sz="4" w:space="0" w:color="auto"/>
              <w:right w:val="single" w:sz="4" w:space="0" w:color="auto"/>
            </w:tcBorders>
            <w:vAlign w:val="center"/>
            <w:hideMark/>
          </w:tcPr>
          <w:p w14:paraId="6D19EDBD" w14:textId="3816D1D7" w:rsidR="002C4151" w:rsidRPr="00B5415C" w:rsidRDefault="002C4151" w:rsidP="00AB3D7F">
            <w:pPr>
              <w:spacing w:line="240" w:lineRule="auto"/>
              <w:ind w:firstLineChars="100" w:firstLine="221"/>
              <w:rPr>
                <w:rFonts w:ascii="Segoe UI" w:eastAsia="Times New Roman" w:hAnsi="Segoe UI" w:cs="Segoe UI"/>
                <w:b/>
                <w:bCs/>
                <w:color w:val="000000"/>
                <w:lang w:val="en-IN"/>
              </w:rPr>
            </w:pPr>
            <w:r w:rsidRPr="00B5415C">
              <w:rPr>
                <w:rFonts w:ascii="Segoe UI" w:eastAsia="Times New Roman" w:hAnsi="Segoe UI" w:cs="Segoe UI"/>
                <w:b/>
                <w:bCs/>
                <w:color w:val="000000"/>
                <w:lang w:val="en-IN"/>
              </w:rPr>
              <w:t>13.00%</w:t>
            </w:r>
          </w:p>
        </w:tc>
        <w:tc>
          <w:tcPr>
            <w:tcW w:w="1503" w:type="dxa"/>
            <w:tcBorders>
              <w:top w:val="nil"/>
              <w:left w:val="nil"/>
              <w:bottom w:val="single" w:sz="4" w:space="0" w:color="auto"/>
              <w:right w:val="single" w:sz="4" w:space="0" w:color="auto"/>
            </w:tcBorders>
            <w:vAlign w:val="center"/>
            <w:hideMark/>
          </w:tcPr>
          <w:p w14:paraId="16C262F3" w14:textId="792E3F89" w:rsidR="002C4151" w:rsidRPr="00B5415C" w:rsidRDefault="002C4151" w:rsidP="00AB3D7F">
            <w:pPr>
              <w:spacing w:line="240" w:lineRule="auto"/>
              <w:ind w:firstLineChars="100" w:firstLine="221"/>
              <w:rPr>
                <w:rFonts w:ascii="Segoe UI" w:eastAsia="Times New Roman" w:hAnsi="Segoe UI" w:cs="Segoe UI"/>
                <w:b/>
                <w:bCs/>
                <w:color w:val="000000"/>
                <w:lang w:val="en-IN"/>
              </w:rPr>
            </w:pPr>
            <w:r w:rsidRPr="00B5415C">
              <w:rPr>
                <w:rFonts w:ascii="Segoe UI" w:eastAsia="Times New Roman" w:hAnsi="Segoe UI" w:cs="Segoe UI"/>
                <w:b/>
                <w:bCs/>
                <w:color w:val="000000"/>
                <w:lang w:val="en-IN"/>
              </w:rPr>
              <w:t>11.60%</w:t>
            </w:r>
          </w:p>
        </w:tc>
      </w:tr>
      <w:tr w:rsidR="002C4151" w:rsidRPr="00B5415C" w14:paraId="3EBDE51B" w14:textId="77777777" w:rsidTr="000F6015">
        <w:trPr>
          <w:trHeight w:val="303"/>
        </w:trPr>
        <w:tc>
          <w:tcPr>
            <w:tcW w:w="1847" w:type="dxa"/>
            <w:tcBorders>
              <w:top w:val="nil"/>
              <w:left w:val="single" w:sz="4" w:space="0" w:color="auto"/>
              <w:bottom w:val="single" w:sz="4" w:space="0" w:color="auto"/>
              <w:right w:val="single" w:sz="4" w:space="0" w:color="auto"/>
            </w:tcBorders>
            <w:vAlign w:val="center"/>
            <w:hideMark/>
          </w:tcPr>
          <w:p w14:paraId="46452D68" w14:textId="3A622E09" w:rsidR="002C4151" w:rsidRPr="00B5415C" w:rsidRDefault="002C4151" w:rsidP="00AB3D7F">
            <w:pPr>
              <w:spacing w:line="240" w:lineRule="auto"/>
              <w:ind w:firstLineChars="100" w:firstLine="221"/>
              <w:rPr>
                <w:rFonts w:ascii="Segoe UI" w:eastAsia="Times New Roman" w:hAnsi="Segoe UI" w:cs="Segoe UI"/>
                <w:b/>
                <w:bCs/>
                <w:color w:val="000000"/>
                <w:lang w:val="en-IN"/>
              </w:rPr>
            </w:pPr>
            <w:r w:rsidRPr="00B5415C">
              <w:rPr>
                <w:rFonts w:ascii="Segoe UI" w:eastAsia="Times New Roman" w:hAnsi="Segoe UI" w:cs="Segoe UI"/>
                <w:b/>
                <w:bCs/>
                <w:color w:val="000000"/>
                <w:lang w:val="en-IN"/>
              </w:rPr>
              <w:t>Return on Assets (ROA)</w:t>
            </w:r>
          </w:p>
        </w:tc>
        <w:tc>
          <w:tcPr>
            <w:tcW w:w="1661" w:type="dxa"/>
            <w:tcBorders>
              <w:top w:val="nil"/>
              <w:left w:val="nil"/>
              <w:bottom w:val="single" w:sz="4" w:space="0" w:color="auto"/>
              <w:right w:val="single" w:sz="4" w:space="0" w:color="auto"/>
            </w:tcBorders>
            <w:vAlign w:val="center"/>
            <w:hideMark/>
          </w:tcPr>
          <w:p w14:paraId="66EBB6C9" w14:textId="2C0654D1" w:rsidR="002C4151" w:rsidRPr="00B5415C" w:rsidRDefault="002C4151" w:rsidP="00AB3D7F">
            <w:pPr>
              <w:spacing w:line="240" w:lineRule="auto"/>
              <w:ind w:firstLineChars="100" w:firstLine="221"/>
              <w:rPr>
                <w:rFonts w:ascii="Segoe UI" w:eastAsia="Times New Roman" w:hAnsi="Segoe UI" w:cs="Segoe UI"/>
                <w:b/>
                <w:bCs/>
                <w:color w:val="000000"/>
                <w:lang w:val="en-IN"/>
              </w:rPr>
            </w:pPr>
            <w:r w:rsidRPr="00B5415C">
              <w:rPr>
                <w:rFonts w:ascii="Segoe UI" w:eastAsia="Times New Roman" w:hAnsi="Segoe UI" w:cs="Segoe UI"/>
                <w:b/>
                <w:bCs/>
                <w:color w:val="000000"/>
                <w:lang w:val="en-IN"/>
              </w:rPr>
              <w:t>Net Income / Avg. Total Assets</w:t>
            </w:r>
          </w:p>
        </w:tc>
        <w:tc>
          <w:tcPr>
            <w:tcW w:w="1598" w:type="dxa"/>
            <w:tcBorders>
              <w:top w:val="nil"/>
              <w:left w:val="nil"/>
              <w:bottom w:val="single" w:sz="4" w:space="0" w:color="auto"/>
              <w:right w:val="single" w:sz="4" w:space="0" w:color="auto"/>
            </w:tcBorders>
            <w:vAlign w:val="center"/>
            <w:hideMark/>
          </w:tcPr>
          <w:p w14:paraId="7BD02C36" w14:textId="6EC52434" w:rsidR="002C4151" w:rsidRPr="00B5415C" w:rsidRDefault="002C4151" w:rsidP="00AB3D7F">
            <w:pPr>
              <w:spacing w:line="240" w:lineRule="auto"/>
              <w:ind w:firstLineChars="100" w:firstLine="221"/>
              <w:rPr>
                <w:rFonts w:ascii="Segoe UI" w:eastAsia="Times New Roman" w:hAnsi="Segoe UI" w:cs="Segoe UI"/>
                <w:b/>
                <w:bCs/>
                <w:color w:val="000000"/>
                <w:lang w:val="en-IN"/>
              </w:rPr>
            </w:pPr>
            <w:r w:rsidRPr="00B5415C">
              <w:rPr>
                <w:rFonts w:ascii="Segoe UI" w:eastAsia="Times New Roman" w:hAnsi="Segoe UI" w:cs="Segoe UI"/>
                <w:b/>
                <w:bCs/>
                <w:color w:val="000000"/>
                <w:lang w:val="en-IN"/>
              </w:rPr>
              <w:t>-1.10%</w:t>
            </w:r>
          </w:p>
        </w:tc>
        <w:tc>
          <w:tcPr>
            <w:tcW w:w="1503" w:type="dxa"/>
            <w:tcBorders>
              <w:top w:val="nil"/>
              <w:left w:val="nil"/>
              <w:bottom w:val="single" w:sz="4" w:space="0" w:color="auto"/>
              <w:right w:val="single" w:sz="4" w:space="0" w:color="auto"/>
            </w:tcBorders>
            <w:vAlign w:val="center"/>
            <w:hideMark/>
          </w:tcPr>
          <w:p w14:paraId="7C3D02BC" w14:textId="673777CF" w:rsidR="002C4151" w:rsidRPr="00B5415C" w:rsidRDefault="002C4151" w:rsidP="00AB3D7F">
            <w:pPr>
              <w:spacing w:line="240" w:lineRule="auto"/>
              <w:ind w:firstLineChars="100" w:firstLine="221"/>
              <w:rPr>
                <w:rFonts w:ascii="Segoe UI" w:eastAsia="Times New Roman" w:hAnsi="Segoe UI" w:cs="Segoe UI"/>
                <w:b/>
                <w:bCs/>
                <w:color w:val="000000"/>
                <w:lang w:val="en-IN"/>
              </w:rPr>
            </w:pPr>
            <w:r w:rsidRPr="00B5415C">
              <w:rPr>
                <w:rFonts w:ascii="Segoe UI" w:eastAsia="Times New Roman" w:hAnsi="Segoe UI" w:cs="Segoe UI"/>
                <w:b/>
                <w:bCs/>
                <w:color w:val="000000"/>
                <w:lang w:val="en-IN"/>
              </w:rPr>
              <w:t>4.40%</w:t>
            </w:r>
          </w:p>
        </w:tc>
        <w:tc>
          <w:tcPr>
            <w:tcW w:w="1503" w:type="dxa"/>
            <w:tcBorders>
              <w:top w:val="nil"/>
              <w:left w:val="nil"/>
              <w:bottom w:val="single" w:sz="4" w:space="0" w:color="auto"/>
              <w:right w:val="single" w:sz="4" w:space="0" w:color="auto"/>
            </w:tcBorders>
            <w:vAlign w:val="center"/>
            <w:hideMark/>
          </w:tcPr>
          <w:p w14:paraId="4B9ECE86" w14:textId="47E3B0BD" w:rsidR="002C4151" w:rsidRPr="00B5415C" w:rsidRDefault="002C4151" w:rsidP="00AB3D7F">
            <w:pPr>
              <w:spacing w:line="240" w:lineRule="auto"/>
              <w:ind w:firstLineChars="100" w:firstLine="221"/>
              <w:rPr>
                <w:rFonts w:ascii="Segoe UI" w:eastAsia="Times New Roman" w:hAnsi="Segoe UI" w:cs="Segoe UI"/>
                <w:b/>
                <w:bCs/>
                <w:color w:val="000000"/>
                <w:lang w:val="en-IN"/>
              </w:rPr>
            </w:pPr>
            <w:r w:rsidRPr="00B5415C">
              <w:rPr>
                <w:rFonts w:ascii="Segoe UI" w:eastAsia="Times New Roman" w:hAnsi="Segoe UI" w:cs="Segoe UI"/>
                <w:b/>
                <w:bCs/>
                <w:color w:val="000000"/>
                <w:lang w:val="en-IN"/>
              </w:rPr>
              <w:t>9.40%</w:t>
            </w:r>
          </w:p>
        </w:tc>
        <w:tc>
          <w:tcPr>
            <w:tcW w:w="1503" w:type="dxa"/>
            <w:tcBorders>
              <w:top w:val="nil"/>
              <w:left w:val="nil"/>
              <w:bottom w:val="single" w:sz="4" w:space="0" w:color="auto"/>
              <w:right w:val="single" w:sz="4" w:space="0" w:color="auto"/>
            </w:tcBorders>
            <w:vAlign w:val="center"/>
            <w:hideMark/>
          </w:tcPr>
          <w:p w14:paraId="2665B7A2" w14:textId="703E0D13" w:rsidR="002C4151" w:rsidRPr="00B5415C" w:rsidRDefault="002C4151" w:rsidP="00AB3D7F">
            <w:pPr>
              <w:spacing w:line="240" w:lineRule="auto"/>
              <w:ind w:firstLineChars="100" w:firstLine="221"/>
              <w:rPr>
                <w:rFonts w:ascii="Segoe UI" w:eastAsia="Times New Roman" w:hAnsi="Segoe UI" w:cs="Segoe UI"/>
                <w:b/>
                <w:bCs/>
                <w:color w:val="000000"/>
                <w:lang w:val="en-IN"/>
              </w:rPr>
            </w:pPr>
            <w:r w:rsidRPr="00B5415C">
              <w:rPr>
                <w:rFonts w:ascii="Segoe UI" w:eastAsia="Times New Roman" w:hAnsi="Segoe UI" w:cs="Segoe UI"/>
                <w:b/>
                <w:bCs/>
                <w:color w:val="000000"/>
                <w:lang w:val="en-IN"/>
              </w:rPr>
              <w:t>12.20%</w:t>
            </w:r>
          </w:p>
        </w:tc>
        <w:tc>
          <w:tcPr>
            <w:tcW w:w="1503" w:type="dxa"/>
            <w:tcBorders>
              <w:top w:val="nil"/>
              <w:left w:val="nil"/>
              <w:bottom w:val="single" w:sz="4" w:space="0" w:color="auto"/>
              <w:right w:val="single" w:sz="4" w:space="0" w:color="auto"/>
            </w:tcBorders>
            <w:vAlign w:val="center"/>
            <w:hideMark/>
          </w:tcPr>
          <w:p w14:paraId="27428A3C" w14:textId="6BDB98D4" w:rsidR="002C4151" w:rsidRPr="00B5415C" w:rsidRDefault="002C4151" w:rsidP="00AB3D7F">
            <w:pPr>
              <w:spacing w:line="240" w:lineRule="auto"/>
              <w:ind w:firstLineChars="100" w:firstLine="221"/>
              <w:rPr>
                <w:rFonts w:ascii="Segoe UI" w:eastAsia="Times New Roman" w:hAnsi="Segoe UI" w:cs="Segoe UI"/>
                <w:b/>
                <w:bCs/>
                <w:color w:val="000000"/>
                <w:lang w:val="en-IN"/>
              </w:rPr>
            </w:pPr>
            <w:r w:rsidRPr="00B5415C">
              <w:rPr>
                <w:rFonts w:ascii="Segoe UI" w:eastAsia="Times New Roman" w:hAnsi="Segoe UI" w:cs="Segoe UI"/>
                <w:b/>
                <w:bCs/>
                <w:color w:val="000000"/>
                <w:lang w:val="en-IN"/>
              </w:rPr>
              <w:t>11.90%</w:t>
            </w:r>
          </w:p>
        </w:tc>
      </w:tr>
      <w:tr w:rsidR="002C4151" w:rsidRPr="00B5415C" w14:paraId="21635756" w14:textId="77777777" w:rsidTr="000F6015">
        <w:trPr>
          <w:trHeight w:val="303"/>
        </w:trPr>
        <w:tc>
          <w:tcPr>
            <w:tcW w:w="1847" w:type="dxa"/>
            <w:tcBorders>
              <w:top w:val="nil"/>
              <w:left w:val="single" w:sz="4" w:space="0" w:color="auto"/>
              <w:bottom w:val="single" w:sz="4" w:space="0" w:color="auto"/>
              <w:right w:val="single" w:sz="4" w:space="0" w:color="auto"/>
            </w:tcBorders>
            <w:vAlign w:val="center"/>
            <w:hideMark/>
          </w:tcPr>
          <w:p w14:paraId="160B1753" w14:textId="54255717" w:rsidR="002C4151" w:rsidRPr="00B5415C" w:rsidRDefault="002C4151" w:rsidP="00AB3D7F">
            <w:pPr>
              <w:spacing w:line="240" w:lineRule="auto"/>
              <w:ind w:firstLineChars="100" w:firstLine="221"/>
              <w:rPr>
                <w:rFonts w:ascii="Segoe UI" w:eastAsia="Times New Roman" w:hAnsi="Segoe UI" w:cs="Segoe UI"/>
                <w:b/>
                <w:bCs/>
                <w:color w:val="000000"/>
                <w:lang w:val="en-IN"/>
              </w:rPr>
            </w:pPr>
            <w:r w:rsidRPr="00B5415C">
              <w:rPr>
                <w:rFonts w:ascii="Segoe UI" w:eastAsia="Times New Roman" w:hAnsi="Segoe UI" w:cs="Segoe UI"/>
                <w:b/>
                <w:bCs/>
                <w:color w:val="000000"/>
                <w:lang w:val="en-IN"/>
              </w:rPr>
              <w:t>Return on Equity (ROE)</w:t>
            </w:r>
          </w:p>
        </w:tc>
        <w:tc>
          <w:tcPr>
            <w:tcW w:w="1661" w:type="dxa"/>
            <w:tcBorders>
              <w:top w:val="nil"/>
              <w:left w:val="nil"/>
              <w:bottom w:val="single" w:sz="4" w:space="0" w:color="auto"/>
              <w:right w:val="single" w:sz="4" w:space="0" w:color="auto"/>
            </w:tcBorders>
            <w:vAlign w:val="center"/>
            <w:hideMark/>
          </w:tcPr>
          <w:p w14:paraId="428A8ED0" w14:textId="681ECBF6" w:rsidR="002C4151" w:rsidRPr="00B5415C" w:rsidRDefault="002C4151" w:rsidP="00AB3D7F">
            <w:pPr>
              <w:spacing w:line="240" w:lineRule="auto"/>
              <w:ind w:firstLineChars="100" w:firstLine="221"/>
              <w:rPr>
                <w:rFonts w:ascii="Segoe UI" w:eastAsia="Times New Roman" w:hAnsi="Segoe UI" w:cs="Segoe UI"/>
                <w:b/>
                <w:bCs/>
                <w:color w:val="000000"/>
                <w:lang w:val="en-IN"/>
              </w:rPr>
            </w:pPr>
            <w:r w:rsidRPr="00B5415C">
              <w:rPr>
                <w:rFonts w:ascii="Segoe UI" w:eastAsia="Times New Roman" w:hAnsi="Segoe UI" w:cs="Segoe UI"/>
                <w:b/>
                <w:bCs/>
                <w:color w:val="000000"/>
                <w:lang w:val="en-IN"/>
              </w:rPr>
              <w:t>Net Income / Avg. Total Equity</w:t>
            </w:r>
          </w:p>
        </w:tc>
        <w:tc>
          <w:tcPr>
            <w:tcW w:w="1598" w:type="dxa"/>
            <w:tcBorders>
              <w:top w:val="nil"/>
              <w:left w:val="nil"/>
              <w:bottom w:val="single" w:sz="4" w:space="0" w:color="auto"/>
              <w:right w:val="single" w:sz="4" w:space="0" w:color="auto"/>
            </w:tcBorders>
            <w:vAlign w:val="center"/>
            <w:hideMark/>
          </w:tcPr>
          <w:p w14:paraId="58959C39" w14:textId="5200D6E5" w:rsidR="002C4151" w:rsidRPr="00B5415C" w:rsidRDefault="002C4151" w:rsidP="00AB3D7F">
            <w:pPr>
              <w:spacing w:line="240" w:lineRule="auto"/>
              <w:ind w:firstLineChars="100" w:firstLine="221"/>
              <w:rPr>
                <w:rFonts w:ascii="Segoe UI" w:eastAsia="Times New Roman" w:hAnsi="Segoe UI" w:cs="Segoe UI"/>
                <w:b/>
                <w:bCs/>
                <w:color w:val="000000"/>
                <w:lang w:val="en-IN"/>
              </w:rPr>
            </w:pPr>
            <w:r w:rsidRPr="00B5415C">
              <w:rPr>
                <w:rFonts w:ascii="Segoe UI" w:eastAsia="Times New Roman" w:hAnsi="Segoe UI" w:cs="Segoe UI"/>
                <w:b/>
                <w:bCs/>
                <w:color w:val="000000"/>
                <w:lang w:val="en-IN"/>
              </w:rPr>
              <w:t>-62.10%</w:t>
            </w:r>
          </w:p>
        </w:tc>
        <w:tc>
          <w:tcPr>
            <w:tcW w:w="1503" w:type="dxa"/>
            <w:tcBorders>
              <w:top w:val="nil"/>
              <w:left w:val="nil"/>
              <w:bottom w:val="single" w:sz="4" w:space="0" w:color="auto"/>
              <w:right w:val="single" w:sz="4" w:space="0" w:color="auto"/>
            </w:tcBorders>
            <w:vAlign w:val="center"/>
            <w:hideMark/>
          </w:tcPr>
          <w:p w14:paraId="7E972EAA" w14:textId="26A8D000" w:rsidR="002C4151" w:rsidRPr="00B5415C" w:rsidRDefault="002C4151" w:rsidP="00AB3D7F">
            <w:pPr>
              <w:spacing w:line="240" w:lineRule="auto"/>
              <w:ind w:firstLineChars="100" w:firstLine="221"/>
              <w:rPr>
                <w:rFonts w:ascii="Segoe UI" w:eastAsia="Times New Roman" w:hAnsi="Segoe UI" w:cs="Segoe UI"/>
                <w:b/>
                <w:bCs/>
                <w:color w:val="000000"/>
                <w:lang w:val="en-IN"/>
              </w:rPr>
            </w:pPr>
            <w:r w:rsidRPr="00B5415C">
              <w:rPr>
                <w:rFonts w:ascii="Segoe UI" w:eastAsia="Times New Roman" w:hAnsi="Segoe UI" w:cs="Segoe UI"/>
                <w:b/>
                <w:bCs/>
                <w:color w:val="000000"/>
                <w:lang w:val="en-IN"/>
              </w:rPr>
              <w:t>77.70%</w:t>
            </w:r>
          </w:p>
        </w:tc>
        <w:tc>
          <w:tcPr>
            <w:tcW w:w="1503" w:type="dxa"/>
            <w:tcBorders>
              <w:top w:val="nil"/>
              <w:left w:val="nil"/>
              <w:bottom w:val="single" w:sz="4" w:space="0" w:color="auto"/>
              <w:right w:val="single" w:sz="4" w:space="0" w:color="auto"/>
            </w:tcBorders>
            <w:vAlign w:val="center"/>
            <w:hideMark/>
          </w:tcPr>
          <w:p w14:paraId="08E6288C" w14:textId="00CD89F1" w:rsidR="002C4151" w:rsidRPr="00B5415C" w:rsidRDefault="002C4151" w:rsidP="00AB3D7F">
            <w:pPr>
              <w:spacing w:line="240" w:lineRule="auto"/>
              <w:ind w:firstLineChars="100" w:firstLine="221"/>
              <w:rPr>
                <w:rFonts w:ascii="Segoe UI" w:eastAsia="Times New Roman" w:hAnsi="Segoe UI" w:cs="Segoe UI"/>
                <w:b/>
                <w:bCs/>
                <w:color w:val="000000"/>
                <w:lang w:val="en-IN"/>
              </w:rPr>
            </w:pPr>
            <w:r w:rsidRPr="00B5415C">
              <w:rPr>
                <w:rFonts w:ascii="Segoe UI" w:eastAsia="Times New Roman" w:hAnsi="Segoe UI" w:cs="Segoe UI"/>
                <w:b/>
                <w:bCs/>
                <w:color w:val="000000"/>
                <w:lang w:val="en-IN"/>
              </w:rPr>
              <w:t>415.10%</w:t>
            </w:r>
          </w:p>
        </w:tc>
        <w:tc>
          <w:tcPr>
            <w:tcW w:w="1503" w:type="dxa"/>
            <w:tcBorders>
              <w:top w:val="nil"/>
              <w:left w:val="nil"/>
              <w:bottom w:val="single" w:sz="4" w:space="0" w:color="auto"/>
              <w:right w:val="single" w:sz="4" w:space="0" w:color="auto"/>
            </w:tcBorders>
            <w:vAlign w:val="center"/>
            <w:hideMark/>
          </w:tcPr>
          <w:p w14:paraId="00AE2ED9" w14:textId="4EBA7A38" w:rsidR="002C4151" w:rsidRPr="00B5415C" w:rsidRDefault="002C4151" w:rsidP="00AB3D7F">
            <w:pPr>
              <w:spacing w:line="240" w:lineRule="auto"/>
              <w:ind w:firstLineChars="100" w:firstLine="221"/>
              <w:rPr>
                <w:rFonts w:ascii="Segoe UI" w:eastAsia="Times New Roman" w:hAnsi="Segoe UI" w:cs="Segoe UI"/>
                <w:b/>
                <w:bCs/>
                <w:color w:val="000000"/>
                <w:lang w:val="en-IN"/>
              </w:rPr>
            </w:pPr>
            <w:r w:rsidRPr="00B5415C">
              <w:rPr>
                <w:rFonts w:ascii="Segoe UI" w:eastAsia="Times New Roman" w:hAnsi="Segoe UI" w:cs="Segoe UI"/>
                <w:b/>
                <w:bCs/>
                <w:color w:val="000000"/>
                <w:lang w:val="en-IN"/>
              </w:rPr>
              <w:t>N/A</w:t>
            </w:r>
          </w:p>
        </w:tc>
        <w:tc>
          <w:tcPr>
            <w:tcW w:w="1503" w:type="dxa"/>
            <w:tcBorders>
              <w:top w:val="nil"/>
              <w:left w:val="nil"/>
              <w:bottom w:val="single" w:sz="4" w:space="0" w:color="auto"/>
              <w:right w:val="single" w:sz="4" w:space="0" w:color="auto"/>
            </w:tcBorders>
            <w:vAlign w:val="center"/>
            <w:hideMark/>
          </w:tcPr>
          <w:p w14:paraId="3547DFD9" w14:textId="1CAEBEE9" w:rsidR="002C4151" w:rsidRPr="00B5415C" w:rsidRDefault="002C4151" w:rsidP="00AB3D7F">
            <w:pPr>
              <w:spacing w:line="240" w:lineRule="auto"/>
              <w:ind w:firstLineChars="100" w:firstLine="221"/>
              <w:rPr>
                <w:rFonts w:ascii="Segoe UI" w:eastAsia="Times New Roman" w:hAnsi="Segoe UI" w:cs="Segoe UI"/>
                <w:b/>
                <w:bCs/>
                <w:color w:val="000000"/>
                <w:lang w:val="en-IN"/>
              </w:rPr>
            </w:pPr>
            <w:r w:rsidRPr="00B5415C">
              <w:rPr>
                <w:rFonts w:ascii="Segoe UI" w:eastAsia="Times New Roman" w:hAnsi="Segoe UI" w:cs="Segoe UI"/>
                <w:b/>
                <w:bCs/>
                <w:color w:val="000000"/>
                <w:lang w:val="en-IN"/>
              </w:rPr>
              <w:t>N/A</w:t>
            </w:r>
          </w:p>
        </w:tc>
      </w:tr>
      <w:tr w:rsidR="002C4151" w:rsidRPr="00B5415C" w14:paraId="1D2C058E" w14:textId="77777777" w:rsidTr="000F6015">
        <w:trPr>
          <w:trHeight w:val="202"/>
        </w:trPr>
        <w:tc>
          <w:tcPr>
            <w:tcW w:w="1847" w:type="dxa"/>
            <w:tcBorders>
              <w:top w:val="nil"/>
              <w:left w:val="single" w:sz="4" w:space="0" w:color="auto"/>
              <w:bottom w:val="single" w:sz="4" w:space="0" w:color="auto"/>
              <w:right w:val="single" w:sz="4" w:space="0" w:color="auto"/>
            </w:tcBorders>
            <w:vAlign w:val="center"/>
            <w:hideMark/>
          </w:tcPr>
          <w:p w14:paraId="7B1A3280" w14:textId="59224A37" w:rsidR="002C4151" w:rsidRPr="00B5415C" w:rsidRDefault="002C4151" w:rsidP="00AB3D7F">
            <w:pPr>
              <w:spacing w:line="240" w:lineRule="auto"/>
              <w:ind w:firstLineChars="100" w:firstLine="221"/>
              <w:rPr>
                <w:rFonts w:ascii="Segoe UI" w:eastAsia="Times New Roman" w:hAnsi="Segoe UI" w:cs="Segoe UI"/>
                <w:b/>
                <w:bCs/>
                <w:color w:val="000000"/>
                <w:lang w:val="en-IN"/>
              </w:rPr>
            </w:pPr>
            <w:r w:rsidRPr="00B5415C">
              <w:rPr>
                <w:rFonts w:ascii="Segoe UI" w:eastAsia="Times New Roman" w:hAnsi="Segoe UI" w:cs="Segoe UI"/>
                <w:b/>
                <w:bCs/>
                <w:color w:val="000000"/>
                <w:lang w:val="en-IN"/>
              </w:rPr>
              <w:t>Gross Fee Margin</w:t>
            </w:r>
          </w:p>
        </w:tc>
        <w:tc>
          <w:tcPr>
            <w:tcW w:w="1661" w:type="dxa"/>
            <w:tcBorders>
              <w:top w:val="nil"/>
              <w:left w:val="nil"/>
              <w:bottom w:val="single" w:sz="4" w:space="0" w:color="auto"/>
              <w:right w:val="single" w:sz="4" w:space="0" w:color="auto"/>
            </w:tcBorders>
            <w:vAlign w:val="center"/>
            <w:hideMark/>
          </w:tcPr>
          <w:p w14:paraId="37106029" w14:textId="14B9CB61" w:rsidR="002C4151" w:rsidRPr="00B5415C" w:rsidRDefault="002C4151" w:rsidP="00AB3D7F">
            <w:pPr>
              <w:spacing w:line="240" w:lineRule="auto"/>
              <w:ind w:firstLineChars="100" w:firstLine="221"/>
              <w:rPr>
                <w:rFonts w:ascii="Segoe UI" w:eastAsia="Times New Roman" w:hAnsi="Segoe UI" w:cs="Segoe UI"/>
                <w:b/>
                <w:bCs/>
                <w:color w:val="000000"/>
                <w:lang w:val="en-IN"/>
              </w:rPr>
            </w:pPr>
            <w:r w:rsidRPr="00B5415C">
              <w:rPr>
                <w:rFonts w:ascii="Segoe UI" w:eastAsia="Times New Roman" w:hAnsi="Segoe UI" w:cs="Segoe UI"/>
                <w:b/>
                <w:bCs/>
                <w:color w:val="000000"/>
                <w:lang w:val="en-IN"/>
              </w:rPr>
              <w:t>Gross Fee Revenue / Revenue</w:t>
            </w:r>
          </w:p>
        </w:tc>
        <w:tc>
          <w:tcPr>
            <w:tcW w:w="1598" w:type="dxa"/>
            <w:tcBorders>
              <w:top w:val="nil"/>
              <w:left w:val="nil"/>
              <w:bottom w:val="single" w:sz="4" w:space="0" w:color="auto"/>
              <w:right w:val="single" w:sz="4" w:space="0" w:color="auto"/>
            </w:tcBorders>
            <w:vAlign w:val="center"/>
            <w:hideMark/>
          </w:tcPr>
          <w:p w14:paraId="0A45C64F" w14:textId="666F193C" w:rsidR="002C4151" w:rsidRPr="00B5415C" w:rsidRDefault="002C4151" w:rsidP="00AB3D7F">
            <w:pPr>
              <w:spacing w:line="240" w:lineRule="auto"/>
              <w:ind w:firstLineChars="100" w:firstLine="221"/>
              <w:rPr>
                <w:rFonts w:ascii="Segoe UI" w:eastAsia="Times New Roman" w:hAnsi="Segoe UI" w:cs="Segoe UI"/>
                <w:b/>
                <w:bCs/>
                <w:color w:val="000000"/>
                <w:lang w:val="en-IN"/>
              </w:rPr>
            </w:pPr>
            <w:r w:rsidRPr="00B5415C">
              <w:rPr>
                <w:rFonts w:ascii="Segoe UI" w:eastAsia="Times New Roman" w:hAnsi="Segoe UI" w:cs="Segoe UI"/>
                <w:b/>
                <w:bCs/>
                <w:color w:val="000000"/>
                <w:lang w:val="en-IN"/>
              </w:rPr>
              <w:t>15.90%</w:t>
            </w:r>
          </w:p>
        </w:tc>
        <w:tc>
          <w:tcPr>
            <w:tcW w:w="1503" w:type="dxa"/>
            <w:tcBorders>
              <w:top w:val="nil"/>
              <w:left w:val="nil"/>
              <w:bottom w:val="single" w:sz="4" w:space="0" w:color="auto"/>
              <w:right w:val="single" w:sz="4" w:space="0" w:color="auto"/>
            </w:tcBorders>
            <w:vAlign w:val="center"/>
            <w:hideMark/>
          </w:tcPr>
          <w:p w14:paraId="31D58E21" w14:textId="4C3D5D66" w:rsidR="002C4151" w:rsidRPr="00B5415C" w:rsidRDefault="002C4151" w:rsidP="00AB3D7F">
            <w:pPr>
              <w:spacing w:line="240" w:lineRule="auto"/>
              <w:ind w:firstLineChars="100" w:firstLine="221"/>
              <w:rPr>
                <w:rFonts w:ascii="Segoe UI" w:eastAsia="Times New Roman" w:hAnsi="Segoe UI" w:cs="Segoe UI"/>
                <w:b/>
                <w:bCs/>
                <w:color w:val="000000"/>
                <w:lang w:val="en-IN"/>
              </w:rPr>
            </w:pPr>
            <w:r w:rsidRPr="00B5415C">
              <w:rPr>
                <w:rFonts w:ascii="Segoe UI" w:eastAsia="Times New Roman" w:hAnsi="Segoe UI" w:cs="Segoe UI"/>
                <w:b/>
                <w:bCs/>
                <w:color w:val="000000"/>
                <w:lang w:val="en-IN"/>
              </w:rPr>
              <w:t>19.40%</w:t>
            </w:r>
          </w:p>
        </w:tc>
        <w:tc>
          <w:tcPr>
            <w:tcW w:w="1503" w:type="dxa"/>
            <w:tcBorders>
              <w:top w:val="nil"/>
              <w:left w:val="nil"/>
              <w:bottom w:val="single" w:sz="4" w:space="0" w:color="auto"/>
              <w:right w:val="single" w:sz="4" w:space="0" w:color="auto"/>
            </w:tcBorders>
            <w:vAlign w:val="center"/>
            <w:hideMark/>
          </w:tcPr>
          <w:p w14:paraId="68BA6220" w14:textId="3124A104" w:rsidR="002C4151" w:rsidRPr="00B5415C" w:rsidRDefault="002C4151" w:rsidP="00AB3D7F">
            <w:pPr>
              <w:spacing w:line="240" w:lineRule="auto"/>
              <w:ind w:firstLineChars="100" w:firstLine="221"/>
              <w:rPr>
                <w:rFonts w:ascii="Segoe UI" w:eastAsia="Times New Roman" w:hAnsi="Segoe UI" w:cs="Segoe UI"/>
                <w:b/>
                <w:bCs/>
                <w:color w:val="000000"/>
                <w:lang w:val="en-IN"/>
              </w:rPr>
            </w:pPr>
            <w:r w:rsidRPr="00B5415C">
              <w:rPr>
                <w:rFonts w:ascii="Segoe UI" w:eastAsia="Times New Roman" w:hAnsi="Segoe UI" w:cs="Segoe UI"/>
                <w:b/>
                <w:bCs/>
                <w:color w:val="000000"/>
                <w:lang w:val="en-IN"/>
              </w:rPr>
              <w:t>19.60%</w:t>
            </w:r>
          </w:p>
        </w:tc>
        <w:tc>
          <w:tcPr>
            <w:tcW w:w="1503" w:type="dxa"/>
            <w:tcBorders>
              <w:top w:val="nil"/>
              <w:left w:val="nil"/>
              <w:bottom w:val="single" w:sz="4" w:space="0" w:color="auto"/>
              <w:right w:val="single" w:sz="4" w:space="0" w:color="auto"/>
            </w:tcBorders>
            <w:vAlign w:val="center"/>
            <w:hideMark/>
          </w:tcPr>
          <w:p w14:paraId="5153532B" w14:textId="2BF75294" w:rsidR="002C4151" w:rsidRPr="00B5415C" w:rsidRDefault="002C4151" w:rsidP="00AB3D7F">
            <w:pPr>
              <w:spacing w:line="240" w:lineRule="auto"/>
              <w:ind w:firstLineChars="100" w:firstLine="221"/>
              <w:rPr>
                <w:rFonts w:ascii="Segoe UI" w:eastAsia="Times New Roman" w:hAnsi="Segoe UI" w:cs="Segoe UI"/>
                <w:b/>
                <w:bCs/>
                <w:color w:val="000000"/>
                <w:lang w:val="en-IN"/>
              </w:rPr>
            </w:pPr>
            <w:r w:rsidRPr="00B5415C">
              <w:rPr>
                <w:rFonts w:ascii="Segoe UI" w:eastAsia="Times New Roman" w:hAnsi="Segoe UI" w:cs="Segoe UI"/>
                <w:b/>
                <w:bCs/>
                <w:color w:val="000000"/>
                <w:lang w:val="en-IN"/>
              </w:rPr>
              <w:t>20.30%</w:t>
            </w:r>
          </w:p>
        </w:tc>
        <w:tc>
          <w:tcPr>
            <w:tcW w:w="1503" w:type="dxa"/>
            <w:tcBorders>
              <w:top w:val="nil"/>
              <w:left w:val="nil"/>
              <w:bottom w:val="single" w:sz="4" w:space="0" w:color="auto"/>
              <w:right w:val="single" w:sz="4" w:space="0" w:color="auto"/>
            </w:tcBorders>
            <w:vAlign w:val="center"/>
            <w:hideMark/>
          </w:tcPr>
          <w:p w14:paraId="04AA87E5" w14:textId="70B2E63E" w:rsidR="002C4151" w:rsidRPr="00B5415C" w:rsidRDefault="002C4151" w:rsidP="00AB3D7F">
            <w:pPr>
              <w:spacing w:line="240" w:lineRule="auto"/>
              <w:ind w:firstLineChars="100" w:firstLine="221"/>
              <w:rPr>
                <w:rFonts w:ascii="Segoe UI" w:eastAsia="Times New Roman" w:hAnsi="Segoe UI" w:cs="Segoe UI"/>
                <w:b/>
                <w:bCs/>
                <w:color w:val="000000"/>
                <w:lang w:val="en-IN"/>
              </w:rPr>
            </w:pPr>
            <w:r w:rsidRPr="00B5415C">
              <w:rPr>
                <w:rFonts w:ascii="Segoe UI" w:eastAsia="Times New Roman" w:hAnsi="Segoe UI" w:cs="Segoe UI"/>
                <w:b/>
                <w:bCs/>
                <w:color w:val="000000"/>
                <w:lang w:val="en-IN"/>
              </w:rPr>
              <w:t>20.80%</w:t>
            </w:r>
          </w:p>
        </w:tc>
      </w:tr>
      <w:tr w:rsidR="002C4151" w:rsidRPr="00B5415C" w14:paraId="30B52227" w14:textId="77777777" w:rsidTr="000F6015">
        <w:trPr>
          <w:trHeight w:val="104"/>
        </w:trPr>
        <w:tc>
          <w:tcPr>
            <w:tcW w:w="1847" w:type="dxa"/>
            <w:tcBorders>
              <w:top w:val="nil"/>
              <w:left w:val="single" w:sz="4" w:space="0" w:color="auto"/>
              <w:bottom w:val="single" w:sz="4" w:space="0" w:color="auto"/>
              <w:right w:val="single" w:sz="4" w:space="0" w:color="auto"/>
            </w:tcBorders>
            <w:noWrap/>
            <w:vAlign w:val="center"/>
            <w:hideMark/>
          </w:tcPr>
          <w:p w14:paraId="3CDDD641" w14:textId="6920C4BB" w:rsidR="002C4151" w:rsidRPr="00B5415C" w:rsidRDefault="002C4151" w:rsidP="00AB3D7F">
            <w:pPr>
              <w:spacing w:line="240" w:lineRule="auto"/>
              <w:rPr>
                <w:rFonts w:ascii="Aptos Narrow" w:eastAsia="Times New Roman" w:hAnsi="Aptos Narrow" w:cs="Times New Roman"/>
                <w:b/>
                <w:bCs/>
                <w:color w:val="000000"/>
                <w:lang w:val="en-IN"/>
              </w:rPr>
            </w:pPr>
            <w:r w:rsidRPr="00B5415C">
              <w:rPr>
                <w:rFonts w:ascii="Segoe UI" w:eastAsia="Times New Roman" w:hAnsi="Segoe UI" w:cs="Segoe UI"/>
                <w:b/>
                <w:bCs/>
                <w:color w:val="000000"/>
                <w:lang w:val="en-IN"/>
              </w:rPr>
              <w:t>EBITDA Margin</w:t>
            </w:r>
          </w:p>
        </w:tc>
        <w:tc>
          <w:tcPr>
            <w:tcW w:w="1661" w:type="dxa"/>
            <w:tcBorders>
              <w:top w:val="nil"/>
              <w:left w:val="nil"/>
              <w:bottom w:val="single" w:sz="4" w:space="0" w:color="auto"/>
              <w:right w:val="single" w:sz="4" w:space="0" w:color="auto"/>
            </w:tcBorders>
            <w:noWrap/>
            <w:vAlign w:val="center"/>
            <w:hideMark/>
          </w:tcPr>
          <w:p w14:paraId="257141E6" w14:textId="06F7C624" w:rsidR="002C4151" w:rsidRPr="00B5415C" w:rsidRDefault="002C4151" w:rsidP="00AB3D7F">
            <w:pPr>
              <w:spacing w:line="240" w:lineRule="auto"/>
              <w:rPr>
                <w:rFonts w:ascii="Aptos Narrow" w:eastAsia="Times New Roman" w:hAnsi="Aptos Narrow" w:cs="Times New Roman"/>
                <w:b/>
                <w:bCs/>
                <w:color w:val="000000"/>
                <w:lang w:val="en-IN"/>
              </w:rPr>
            </w:pPr>
            <w:r w:rsidRPr="00B5415C">
              <w:rPr>
                <w:rFonts w:ascii="Segoe UI" w:eastAsia="Times New Roman" w:hAnsi="Segoe UI" w:cs="Segoe UI"/>
                <w:b/>
                <w:bCs/>
                <w:color w:val="000000"/>
                <w:lang w:val="en-IN"/>
              </w:rPr>
              <w:t>EBITDA / Revenue</w:t>
            </w:r>
          </w:p>
        </w:tc>
        <w:tc>
          <w:tcPr>
            <w:tcW w:w="1598" w:type="dxa"/>
            <w:tcBorders>
              <w:top w:val="nil"/>
              <w:left w:val="nil"/>
              <w:bottom w:val="single" w:sz="4" w:space="0" w:color="auto"/>
              <w:right w:val="single" w:sz="4" w:space="0" w:color="auto"/>
            </w:tcBorders>
            <w:noWrap/>
            <w:vAlign w:val="center"/>
            <w:hideMark/>
          </w:tcPr>
          <w:p w14:paraId="04F9D692" w14:textId="4095A067" w:rsidR="002C4151" w:rsidRPr="00B5415C" w:rsidRDefault="002C4151" w:rsidP="00AB3D7F">
            <w:pPr>
              <w:spacing w:line="240" w:lineRule="auto"/>
              <w:rPr>
                <w:rFonts w:ascii="Aptos Narrow" w:eastAsia="Times New Roman" w:hAnsi="Aptos Narrow" w:cs="Times New Roman"/>
                <w:b/>
                <w:bCs/>
                <w:color w:val="000000"/>
                <w:lang w:val="en-IN"/>
              </w:rPr>
            </w:pPr>
            <w:r w:rsidRPr="00B5415C">
              <w:rPr>
                <w:rFonts w:ascii="Segoe UI" w:eastAsia="Times New Roman" w:hAnsi="Segoe UI" w:cs="Segoe UI"/>
                <w:b/>
                <w:bCs/>
                <w:color w:val="000000"/>
                <w:lang w:val="en-IN"/>
              </w:rPr>
              <w:t>7.70%</w:t>
            </w:r>
          </w:p>
        </w:tc>
        <w:tc>
          <w:tcPr>
            <w:tcW w:w="1503" w:type="dxa"/>
            <w:tcBorders>
              <w:top w:val="nil"/>
              <w:left w:val="nil"/>
              <w:bottom w:val="single" w:sz="4" w:space="0" w:color="auto"/>
              <w:right w:val="single" w:sz="4" w:space="0" w:color="auto"/>
            </w:tcBorders>
            <w:noWrap/>
            <w:vAlign w:val="center"/>
            <w:hideMark/>
          </w:tcPr>
          <w:p w14:paraId="7FA9537C" w14:textId="357FE71F" w:rsidR="002C4151" w:rsidRPr="00B5415C" w:rsidRDefault="002C4151" w:rsidP="00AB3D7F">
            <w:pPr>
              <w:spacing w:line="240" w:lineRule="auto"/>
              <w:rPr>
                <w:rFonts w:ascii="Aptos Narrow" w:eastAsia="Times New Roman" w:hAnsi="Aptos Narrow" w:cs="Times New Roman"/>
                <w:b/>
                <w:bCs/>
                <w:color w:val="000000"/>
                <w:lang w:val="en-IN"/>
              </w:rPr>
            </w:pPr>
            <w:r w:rsidRPr="00B5415C">
              <w:rPr>
                <w:rFonts w:ascii="Segoe UI" w:eastAsia="Times New Roman" w:hAnsi="Segoe UI" w:cs="Segoe UI"/>
                <w:b/>
                <w:bCs/>
                <w:color w:val="000000"/>
                <w:lang w:val="en-IN"/>
              </w:rPr>
              <w:t>15.60%</w:t>
            </w:r>
          </w:p>
        </w:tc>
        <w:tc>
          <w:tcPr>
            <w:tcW w:w="1503" w:type="dxa"/>
            <w:tcBorders>
              <w:top w:val="nil"/>
              <w:left w:val="nil"/>
              <w:bottom w:val="single" w:sz="4" w:space="0" w:color="auto"/>
              <w:right w:val="single" w:sz="4" w:space="0" w:color="auto"/>
            </w:tcBorders>
            <w:noWrap/>
            <w:vAlign w:val="center"/>
            <w:hideMark/>
          </w:tcPr>
          <w:p w14:paraId="1DF4C1F2" w14:textId="4FE72882" w:rsidR="002C4151" w:rsidRPr="00B5415C" w:rsidRDefault="002C4151" w:rsidP="00AB3D7F">
            <w:pPr>
              <w:spacing w:line="240" w:lineRule="auto"/>
              <w:rPr>
                <w:rFonts w:ascii="Aptos Narrow" w:eastAsia="Times New Roman" w:hAnsi="Aptos Narrow" w:cs="Times New Roman"/>
                <w:b/>
                <w:bCs/>
                <w:color w:val="000000"/>
                <w:lang w:val="en-IN"/>
              </w:rPr>
            </w:pPr>
            <w:r w:rsidRPr="00B5415C">
              <w:rPr>
                <w:rFonts w:ascii="Segoe UI" w:eastAsia="Times New Roman" w:hAnsi="Segoe UI" w:cs="Segoe UI"/>
                <w:b/>
                <w:bCs/>
                <w:color w:val="000000"/>
                <w:lang w:val="en-IN"/>
              </w:rPr>
              <w:t>19.10%</w:t>
            </w:r>
          </w:p>
        </w:tc>
        <w:tc>
          <w:tcPr>
            <w:tcW w:w="1503" w:type="dxa"/>
            <w:tcBorders>
              <w:top w:val="nil"/>
              <w:left w:val="nil"/>
              <w:bottom w:val="single" w:sz="4" w:space="0" w:color="auto"/>
              <w:right w:val="single" w:sz="4" w:space="0" w:color="auto"/>
            </w:tcBorders>
            <w:noWrap/>
            <w:vAlign w:val="center"/>
            <w:hideMark/>
          </w:tcPr>
          <w:p w14:paraId="51C12B2B" w14:textId="7E2255FA" w:rsidR="002C4151" w:rsidRPr="00B5415C" w:rsidRDefault="002C4151" w:rsidP="00AB3D7F">
            <w:pPr>
              <w:spacing w:line="240" w:lineRule="auto"/>
              <w:rPr>
                <w:rFonts w:ascii="Aptos Narrow" w:eastAsia="Times New Roman" w:hAnsi="Aptos Narrow" w:cs="Times New Roman"/>
                <w:b/>
                <w:bCs/>
                <w:color w:val="000000"/>
                <w:lang w:val="en-IN"/>
              </w:rPr>
            </w:pPr>
            <w:r w:rsidRPr="00B5415C">
              <w:rPr>
                <w:rFonts w:ascii="Segoe UI" w:eastAsia="Times New Roman" w:hAnsi="Segoe UI" w:cs="Segoe UI"/>
                <w:b/>
                <w:bCs/>
                <w:color w:val="000000"/>
                <w:lang w:val="en-IN"/>
              </w:rPr>
              <w:t>19.70%</w:t>
            </w:r>
          </w:p>
        </w:tc>
        <w:tc>
          <w:tcPr>
            <w:tcW w:w="1503" w:type="dxa"/>
            <w:tcBorders>
              <w:top w:val="nil"/>
              <w:left w:val="nil"/>
              <w:bottom w:val="single" w:sz="4" w:space="0" w:color="auto"/>
              <w:right w:val="single" w:sz="4" w:space="0" w:color="auto"/>
            </w:tcBorders>
            <w:noWrap/>
            <w:vAlign w:val="center"/>
            <w:hideMark/>
          </w:tcPr>
          <w:p w14:paraId="7AA1EAAF" w14:textId="44390D27" w:rsidR="002C4151" w:rsidRPr="00B5415C" w:rsidRDefault="002C4151" w:rsidP="00AB3D7F">
            <w:pPr>
              <w:spacing w:line="240" w:lineRule="auto"/>
              <w:rPr>
                <w:rFonts w:ascii="Aptos Narrow" w:eastAsia="Times New Roman" w:hAnsi="Aptos Narrow" w:cs="Times New Roman"/>
                <w:b/>
                <w:bCs/>
                <w:color w:val="000000"/>
                <w:lang w:val="en-IN"/>
              </w:rPr>
            </w:pPr>
            <w:r w:rsidRPr="00B5415C">
              <w:rPr>
                <w:rFonts w:ascii="Segoe UI" w:eastAsia="Times New Roman" w:hAnsi="Segoe UI" w:cs="Segoe UI"/>
                <w:b/>
                <w:bCs/>
                <w:color w:val="000000"/>
                <w:lang w:val="en-IN"/>
              </w:rPr>
              <w:t>19.70%</w:t>
            </w:r>
          </w:p>
        </w:tc>
      </w:tr>
      <w:tr w:rsidR="002C4151" w:rsidRPr="00B5415C" w14:paraId="0F7813F2" w14:textId="77777777" w:rsidTr="000F6015">
        <w:trPr>
          <w:trHeight w:val="202"/>
        </w:trPr>
        <w:tc>
          <w:tcPr>
            <w:tcW w:w="1847" w:type="dxa"/>
            <w:tcBorders>
              <w:top w:val="nil"/>
              <w:left w:val="single" w:sz="4" w:space="0" w:color="auto"/>
              <w:bottom w:val="single" w:sz="4" w:space="0" w:color="auto"/>
              <w:right w:val="single" w:sz="4" w:space="0" w:color="auto"/>
            </w:tcBorders>
            <w:vAlign w:val="bottom"/>
            <w:hideMark/>
          </w:tcPr>
          <w:p w14:paraId="2FEBFF45" w14:textId="1C3A3FC9" w:rsidR="002C4151" w:rsidRPr="00B5415C" w:rsidRDefault="002C4151" w:rsidP="00AB3D7F">
            <w:pPr>
              <w:spacing w:line="240" w:lineRule="auto"/>
              <w:rPr>
                <w:rFonts w:ascii="Segoe UI" w:eastAsia="Times New Roman" w:hAnsi="Segoe UI" w:cs="Segoe UI"/>
                <w:b/>
                <w:bCs/>
                <w:color w:val="0F1115"/>
                <w:lang w:val="en-IN"/>
              </w:rPr>
            </w:pPr>
            <w:r w:rsidRPr="00B5415C">
              <w:rPr>
                <w:rFonts w:ascii="Aptos Narrow" w:eastAsia="Times New Roman" w:hAnsi="Aptos Narrow" w:cs="Times New Roman"/>
                <w:b/>
                <w:bCs/>
                <w:color w:val="000000"/>
                <w:lang w:val="en-IN"/>
              </w:rPr>
              <w:t> </w:t>
            </w:r>
          </w:p>
        </w:tc>
        <w:tc>
          <w:tcPr>
            <w:tcW w:w="1661" w:type="dxa"/>
            <w:tcBorders>
              <w:top w:val="nil"/>
              <w:left w:val="nil"/>
              <w:bottom w:val="single" w:sz="4" w:space="0" w:color="auto"/>
              <w:right w:val="single" w:sz="4" w:space="0" w:color="auto"/>
            </w:tcBorders>
            <w:noWrap/>
            <w:vAlign w:val="bottom"/>
            <w:hideMark/>
          </w:tcPr>
          <w:p w14:paraId="0BACD063" w14:textId="0254A114" w:rsidR="002C4151" w:rsidRPr="00B5415C" w:rsidRDefault="002C4151" w:rsidP="00AB3D7F">
            <w:pPr>
              <w:spacing w:line="240" w:lineRule="auto"/>
              <w:rPr>
                <w:rFonts w:ascii="Aptos Narrow" w:eastAsia="Times New Roman" w:hAnsi="Aptos Narrow" w:cs="Times New Roman"/>
                <w:b/>
                <w:bCs/>
                <w:color w:val="000000"/>
                <w:lang w:val="en-IN"/>
              </w:rPr>
            </w:pPr>
            <w:r w:rsidRPr="00B5415C">
              <w:rPr>
                <w:rFonts w:ascii="Aptos Narrow" w:eastAsia="Times New Roman" w:hAnsi="Aptos Narrow" w:cs="Times New Roman"/>
                <w:b/>
                <w:bCs/>
                <w:color w:val="000000"/>
                <w:lang w:val="en-IN"/>
              </w:rPr>
              <w:t> </w:t>
            </w:r>
          </w:p>
        </w:tc>
        <w:tc>
          <w:tcPr>
            <w:tcW w:w="1598" w:type="dxa"/>
            <w:tcBorders>
              <w:top w:val="nil"/>
              <w:left w:val="nil"/>
              <w:bottom w:val="single" w:sz="4" w:space="0" w:color="auto"/>
              <w:right w:val="single" w:sz="4" w:space="0" w:color="auto"/>
            </w:tcBorders>
            <w:noWrap/>
            <w:vAlign w:val="bottom"/>
            <w:hideMark/>
          </w:tcPr>
          <w:p w14:paraId="7FC32307" w14:textId="305C6E6E" w:rsidR="002C4151" w:rsidRPr="00B5415C" w:rsidRDefault="002C4151" w:rsidP="00AB3D7F">
            <w:pPr>
              <w:spacing w:line="240" w:lineRule="auto"/>
              <w:rPr>
                <w:rFonts w:ascii="Aptos Narrow" w:eastAsia="Times New Roman" w:hAnsi="Aptos Narrow" w:cs="Times New Roman"/>
                <w:b/>
                <w:bCs/>
                <w:color w:val="000000"/>
                <w:lang w:val="en-IN"/>
              </w:rPr>
            </w:pPr>
            <w:r w:rsidRPr="00B5415C">
              <w:rPr>
                <w:rFonts w:ascii="Aptos Narrow" w:eastAsia="Times New Roman" w:hAnsi="Aptos Narrow" w:cs="Times New Roman"/>
                <w:b/>
                <w:bCs/>
                <w:color w:val="000000"/>
                <w:lang w:val="en-IN"/>
              </w:rPr>
              <w:t> </w:t>
            </w:r>
          </w:p>
        </w:tc>
        <w:tc>
          <w:tcPr>
            <w:tcW w:w="1503" w:type="dxa"/>
            <w:tcBorders>
              <w:top w:val="nil"/>
              <w:left w:val="nil"/>
              <w:bottom w:val="single" w:sz="4" w:space="0" w:color="auto"/>
              <w:right w:val="single" w:sz="4" w:space="0" w:color="auto"/>
            </w:tcBorders>
            <w:noWrap/>
            <w:vAlign w:val="bottom"/>
            <w:hideMark/>
          </w:tcPr>
          <w:p w14:paraId="7C23C52A" w14:textId="16D2D7C9" w:rsidR="002C4151" w:rsidRPr="00B5415C" w:rsidRDefault="002C4151" w:rsidP="00AB3D7F">
            <w:pPr>
              <w:spacing w:line="240" w:lineRule="auto"/>
              <w:rPr>
                <w:rFonts w:ascii="Aptos Narrow" w:eastAsia="Times New Roman" w:hAnsi="Aptos Narrow" w:cs="Times New Roman"/>
                <w:b/>
                <w:bCs/>
                <w:color w:val="000000"/>
                <w:lang w:val="en-IN"/>
              </w:rPr>
            </w:pPr>
            <w:r w:rsidRPr="00B5415C">
              <w:rPr>
                <w:rFonts w:ascii="Aptos Narrow" w:eastAsia="Times New Roman" w:hAnsi="Aptos Narrow" w:cs="Times New Roman"/>
                <w:b/>
                <w:bCs/>
                <w:color w:val="000000"/>
                <w:lang w:val="en-IN"/>
              </w:rPr>
              <w:t> </w:t>
            </w:r>
          </w:p>
        </w:tc>
        <w:tc>
          <w:tcPr>
            <w:tcW w:w="1503" w:type="dxa"/>
            <w:tcBorders>
              <w:top w:val="nil"/>
              <w:left w:val="nil"/>
              <w:bottom w:val="single" w:sz="4" w:space="0" w:color="auto"/>
              <w:right w:val="single" w:sz="4" w:space="0" w:color="auto"/>
            </w:tcBorders>
            <w:noWrap/>
            <w:vAlign w:val="bottom"/>
            <w:hideMark/>
          </w:tcPr>
          <w:p w14:paraId="034FE5C1" w14:textId="513CDD06" w:rsidR="002C4151" w:rsidRPr="00B5415C" w:rsidRDefault="002C4151" w:rsidP="00AB3D7F">
            <w:pPr>
              <w:spacing w:line="240" w:lineRule="auto"/>
              <w:rPr>
                <w:rFonts w:ascii="Aptos Narrow" w:eastAsia="Times New Roman" w:hAnsi="Aptos Narrow" w:cs="Times New Roman"/>
                <w:b/>
                <w:bCs/>
                <w:color w:val="000000"/>
                <w:lang w:val="en-IN"/>
              </w:rPr>
            </w:pPr>
            <w:r w:rsidRPr="00B5415C">
              <w:rPr>
                <w:rFonts w:ascii="Aptos Narrow" w:eastAsia="Times New Roman" w:hAnsi="Aptos Narrow" w:cs="Times New Roman"/>
                <w:b/>
                <w:bCs/>
                <w:color w:val="000000"/>
                <w:lang w:val="en-IN"/>
              </w:rPr>
              <w:t> </w:t>
            </w:r>
          </w:p>
        </w:tc>
        <w:tc>
          <w:tcPr>
            <w:tcW w:w="1503" w:type="dxa"/>
            <w:tcBorders>
              <w:top w:val="nil"/>
              <w:left w:val="nil"/>
              <w:bottom w:val="single" w:sz="4" w:space="0" w:color="auto"/>
              <w:right w:val="single" w:sz="4" w:space="0" w:color="auto"/>
            </w:tcBorders>
            <w:noWrap/>
            <w:vAlign w:val="bottom"/>
            <w:hideMark/>
          </w:tcPr>
          <w:p w14:paraId="2B2DDC94" w14:textId="17395711" w:rsidR="002C4151" w:rsidRPr="00B5415C" w:rsidRDefault="002C4151" w:rsidP="00AB3D7F">
            <w:pPr>
              <w:spacing w:line="240" w:lineRule="auto"/>
              <w:rPr>
                <w:rFonts w:ascii="Aptos Narrow" w:eastAsia="Times New Roman" w:hAnsi="Aptos Narrow" w:cs="Times New Roman"/>
                <w:b/>
                <w:bCs/>
                <w:color w:val="000000"/>
                <w:lang w:val="en-IN"/>
              </w:rPr>
            </w:pPr>
            <w:r w:rsidRPr="00B5415C">
              <w:rPr>
                <w:rFonts w:ascii="Aptos Narrow" w:eastAsia="Times New Roman" w:hAnsi="Aptos Narrow" w:cs="Times New Roman"/>
                <w:b/>
                <w:bCs/>
                <w:color w:val="000000"/>
                <w:lang w:val="en-IN"/>
              </w:rPr>
              <w:t> </w:t>
            </w:r>
          </w:p>
        </w:tc>
        <w:tc>
          <w:tcPr>
            <w:tcW w:w="1503" w:type="dxa"/>
            <w:tcBorders>
              <w:top w:val="nil"/>
              <w:left w:val="nil"/>
              <w:bottom w:val="single" w:sz="4" w:space="0" w:color="auto"/>
              <w:right w:val="single" w:sz="4" w:space="0" w:color="auto"/>
            </w:tcBorders>
            <w:noWrap/>
            <w:vAlign w:val="bottom"/>
            <w:hideMark/>
          </w:tcPr>
          <w:p w14:paraId="1973EDD7" w14:textId="2CA071F9" w:rsidR="002C4151" w:rsidRPr="00B5415C" w:rsidRDefault="002C4151" w:rsidP="00AB3D7F">
            <w:pPr>
              <w:spacing w:line="240" w:lineRule="auto"/>
              <w:rPr>
                <w:rFonts w:ascii="Aptos Narrow" w:eastAsia="Times New Roman" w:hAnsi="Aptos Narrow" w:cs="Times New Roman"/>
                <w:b/>
                <w:bCs/>
                <w:color w:val="000000"/>
                <w:lang w:val="en-IN"/>
              </w:rPr>
            </w:pPr>
            <w:r w:rsidRPr="00B5415C">
              <w:rPr>
                <w:rFonts w:ascii="Aptos Narrow" w:eastAsia="Times New Roman" w:hAnsi="Aptos Narrow" w:cs="Times New Roman"/>
                <w:b/>
                <w:bCs/>
                <w:color w:val="000000"/>
                <w:lang w:val="en-IN"/>
              </w:rPr>
              <w:t> </w:t>
            </w:r>
          </w:p>
        </w:tc>
      </w:tr>
      <w:tr w:rsidR="002C4151" w:rsidRPr="00B5415C" w14:paraId="119462B0" w14:textId="77777777" w:rsidTr="000F6015">
        <w:trPr>
          <w:trHeight w:val="104"/>
        </w:trPr>
        <w:tc>
          <w:tcPr>
            <w:tcW w:w="1847" w:type="dxa"/>
            <w:tcBorders>
              <w:top w:val="nil"/>
              <w:left w:val="single" w:sz="4" w:space="0" w:color="auto"/>
              <w:bottom w:val="single" w:sz="4" w:space="0" w:color="auto"/>
              <w:right w:val="single" w:sz="4" w:space="0" w:color="auto"/>
            </w:tcBorders>
            <w:vAlign w:val="center"/>
            <w:hideMark/>
          </w:tcPr>
          <w:p w14:paraId="0CA1DF4B" w14:textId="37137CE6" w:rsidR="002C4151" w:rsidRPr="00B5415C" w:rsidRDefault="002C4151" w:rsidP="00AB3D7F">
            <w:pPr>
              <w:spacing w:line="240" w:lineRule="auto"/>
              <w:ind w:firstLineChars="100" w:firstLine="221"/>
              <w:rPr>
                <w:rFonts w:ascii="Segoe UI" w:eastAsia="Times New Roman" w:hAnsi="Segoe UI" w:cs="Segoe UI"/>
                <w:b/>
                <w:bCs/>
                <w:color w:val="000000"/>
                <w:lang w:val="en-IN"/>
              </w:rPr>
            </w:pPr>
            <w:r w:rsidRPr="00B5415C">
              <w:rPr>
                <w:rFonts w:ascii="Segoe UI" w:eastAsia="Times New Roman" w:hAnsi="Segoe UI" w:cs="Segoe UI"/>
                <w:b/>
                <w:bCs/>
                <w:color w:val="0F1115"/>
                <w:lang w:val="en-IN"/>
              </w:rPr>
              <w:t>2. LIQUIDITY RATIOS</w:t>
            </w:r>
          </w:p>
        </w:tc>
        <w:tc>
          <w:tcPr>
            <w:tcW w:w="1661" w:type="dxa"/>
            <w:tcBorders>
              <w:top w:val="nil"/>
              <w:left w:val="nil"/>
              <w:bottom w:val="single" w:sz="4" w:space="0" w:color="auto"/>
              <w:right w:val="single" w:sz="4" w:space="0" w:color="auto"/>
            </w:tcBorders>
            <w:vAlign w:val="bottom"/>
            <w:hideMark/>
          </w:tcPr>
          <w:p w14:paraId="38FFF273" w14:textId="26729A22" w:rsidR="002C4151" w:rsidRPr="00B5415C" w:rsidRDefault="002C4151" w:rsidP="00AB3D7F">
            <w:pPr>
              <w:spacing w:line="240" w:lineRule="auto"/>
              <w:ind w:firstLineChars="100" w:firstLine="221"/>
              <w:rPr>
                <w:rFonts w:ascii="Segoe UI" w:eastAsia="Times New Roman" w:hAnsi="Segoe UI" w:cs="Segoe UI"/>
                <w:b/>
                <w:bCs/>
                <w:color w:val="000000"/>
                <w:lang w:val="en-IN"/>
              </w:rPr>
            </w:pPr>
            <w:r w:rsidRPr="00B5415C">
              <w:rPr>
                <w:rFonts w:ascii="Aptos Narrow" w:eastAsia="Times New Roman" w:hAnsi="Aptos Narrow" w:cs="Times New Roman"/>
                <w:b/>
                <w:bCs/>
                <w:color w:val="000000"/>
                <w:lang w:val="en-IN"/>
              </w:rPr>
              <w:t> </w:t>
            </w:r>
          </w:p>
        </w:tc>
        <w:tc>
          <w:tcPr>
            <w:tcW w:w="1598" w:type="dxa"/>
            <w:tcBorders>
              <w:top w:val="nil"/>
              <w:left w:val="nil"/>
              <w:bottom w:val="single" w:sz="4" w:space="0" w:color="auto"/>
              <w:right w:val="single" w:sz="4" w:space="0" w:color="auto"/>
            </w:tcBorders>
            <w:vAlign w:val="bottom"/>
            <w:hideMark/>
          </w:tcPr>
          <w:p w14:paraId="4E04F414" w14:textId="482FE2A5" w:rsidR="002C4151" w:rsidRPr="00B5415C" w:rsidRDefault="002C4151" w:rsidP="00AB3D7F">
            <w:pPr>
              <w:spacing w:line="240" w:lineRule="auto"/>
              <w:ind w:firstLineChars="100" w:firstLine="221"/>
              <w:rPr>
                <w:rFonts w:ascii="Segoe UI" w:eastAsia="Times New Roman" w:hAnsi="Segoe UI" w:cs="Segoe UI"/>
                <w:b/>
                <w:bCs/>
                <w:color w:val="000000"/>
                <w:lang w:val="en-IN"/>
              </w:rPr>
            </w:pPr>
            <w:r w:rsidRPr="00B5415C">
              <w:rPr>
                <w:rFonts w:ascii="Aptos Narrow" w:eastAsia="Times New Roman" w:hAnsi="Aptos Narrow" w:cs="Times New Roman"/>
                <w:b/>
                <w:bCs/>
                <w:color w:val="000000"/>
                <w:lang w:val="en-IN"/>
              </w:rPr>
              <w:t> </w:t>
            </w:r>
          </w:p>
        </w:tc>
        <w:tc>
          <w:tcPr>
            <w:tcW w:w="1503" w:type="dxa"/>
            <w:tcBorders>
              <w:top w:val="nil"/>
              <w:left w:val="nil"/>
              <w:bottom w:val="single" w:sz="4" w:space="0" w:color="auto"/>
              <w:right w:val="single" w:sz="4" w:space="0" w:color="auto"/>
            </w:tcBorders>
            <w:vAlign w:val="bottom"/>
            <w:hideMark/>
          </w:tcPr>
          <w:p w14:paraId="2F1475FD" w14:textId="31AB1C9B" w:rsidR="002C4151" w:rsidRPr="00B5415C" w:rsidRDefault="002C4151" w:rsidP="00AB3D7F">
            <w:pPr>
              <w:spacing w:line="240" w:lineRule="auto"/>
              <w:ind w:firstLineChars="100" w:firstLine="221"/>
              <w:rPr>
                <w:rFonts w:ascii="Segoe UI" w:eastAsia="Times New Roman" w:hAnsi="Segoe UI" w:cs="Segoe UI"/>
                <w:b/>
                <w:bCs/>
                <w:color w:val="000000"/>
                <w:lang w:val="en-IN"/>
              </w:rPr>
            </w:pPr>
            <w:r w:rsidRPr="00B5415C">
              <w:rPr>
                <w:rFonts w:ascii="Aptos Narrow" w:eastAsia="Times New Roman" w:hAnsi="Aptos Narrow" w:cs="Times New Roman"/>
                <w:b/>
                <w:bCs/>
                <w:color w:val="000000"/>
                <w:lang w:val="en-IN"/>
              </w:rPr>
              <w:t> </w:t>
            </w:r>
          </w:p>
        </w:tc>
        <w:tc>
          <w:tcPr>
            <w:tcW w:w="1503" w:type="dxa"/>
            <w:tcBorders>
              <w:top w:val="nil"/>
              <w:left w:val="nil"/>
              <w:bottom w:val="single" w:sz="4" w:space="0" w:color="auto"/>
              <w:right w:val="single" w:sz="4" w:space="0" w:color="auto"/>
            </w:tcBorders>
            <w:vAlign w:val="bottom"/>
            <w:hideMark/>
          </w:tcPr>
          <w:p w14:paraId="3EFF32C4" w14:textId="05C0EACC" w:rsidR="002C4151" w:rsidRPr="00B5415C" w:rsidRDefault="002C4151" w:rsidP="00AB3D7F">
            <w:pPr>
              <w:spacing w:line="240" w:lineRule="auto"/>
              <w:ind w:firstLineChars="100" w:firstLine="221"/>
              <w:rPr>
                <w:rFonts w:ascii="Segoe UI" w:eastAsia="Times New Roman" w:hAnsi="Segoe UI" w:cs="Segoe UI"/>
                <w:b/>
                <w:bCs/>
                <w:color w:val="000000"/>
                <w:lang w:val="en-IN"/>
              </w:rPr>
            </w:pPr>
            <w:r w:rsidRPr="00B5415C">
              <w:rPr>
                <w:rFonts w:ascii="Aptos Narrow" w:eastAsia="Times New Roman" w:hAnsi="Aptos Narrow" w:cs="Times New Roman"/>
                <w:b/>
                <w:bCs/>
                <w:color w:val="000000"/>
                <w:lang w:val="en-IN"/>
              </w:rPr>
              <w:t> </w:t>
            </w:r>
          </w:p>
        </w:tc>
        <w:tc>
          <w:tcPr>
            <w:tcW w:w="1503" w:type="dxa"/>
            <w:tcBorders>
              <w:top w:val="nil"/>
              <w:left w:val="nil"/>
              <w:bottom w:val="single" w:sz="4" w:space="0" w:color="auto"/>
              <w:right w:val="single" w:sz="4" w:space="0" w:color="auto"/>
            </w:tcBorders>
            <w:vAlign w:val="bottom"/>
            <w:hideMark/>
          </w:tcPr>
          <w:p w14:paraId="5F4B6A75" w14:textId="6B47EEB3" w:rsidR="002C4151" w:rsidRPr="00B5415C" w:rsidRDefault="002C4151" w:rsidP="00AB3D7F">
            <w:pPr>
              <w:spacing w:line="240" w:lineRule="auto"/>
              <w:ind w:firstLineChars="100" w:firstLine="221"/>
              <w:rPr>
                <w:rFonts w:ascii="Segoe UI" w:eastAsia="Times New Roman" w:hAnsi="Segoe UI" w:cs="Segoe UI"/>
                <w:b/>
                <w:bCs/>
                <w:color w:val="000000"/>
                <w:lang w:val="en-IN"/>
              </w:rPr>
            </w:pPr>
            <w:r w:rsidRPr="00B5415C">
              <w:rPr>
                <w:rFonts w:ascii="Aptos Narrow" w:eastAsia="Times New Roman" w:hAnsi="Aptos Narrow" w:cs="Times New Roman"/>
                <w:b/>
                <w:bCs/>
                <w:color w:val="000000"/>
                <w:lang w:val="en-IN"/>
              </w:rPr>
              <w:t> </w:t>
            </w:r>
          </w:p>
        </w:tc>
        <w:tc>
          <w:tcPr>
            <w:tcW w:w="1503" w:type="dxa"/>
            <w:tcBorders>
              <w:top w:val="nil"/>
              <w:left w:val="nil"/>
              <w:bottom w:val="single" w:sz="4" w:space="0" w:color="auto"/>
              <w:right w:val="single" w:sz="4" w:space="0" w:color="auto"/>
            </w:tcBorders>
            <w:vAlign w:val="bottom"/>
            <w:hideMark/>
          </w:tcPr>
          <w:p w14:paraId="6B4001DD" w14:textId="4768CCB3" w:rsidR="002C4151" w:rsidRPr="00B5415C" w:rsidRDefault="002C4151" w:rsidP="00AB3D7F">
            <w:pPr>
              <w:spacing w:line="240" w:lineRule="auto"/>
              <w:ind w:firstLineChars="100" w:firstLine="221"/>
              <w:rPr>
                <w:rFonts w:ascii="Segoe UI" w:eastAsia="Times New Roman" w:hAnsi="Segoe UI" w:cs="Segoe UI"/>
                <w:b/>
                <w:bCs/>
                <w:color w:val="000000"/>
                <w:lang w:val="en-IN"/>
              </w:rPr>
            </w:pPr>
            <w:r w:rsidRPr="00B5415C">
              <w:rPr>
                <w:rFonts w:ascii="Aptos Narrow" w:eastAsia="Times New Roman" w:hAnsi="Aptos Narrow" w:cs="Times New Roman"/>
                <w:b/>
                <w:bCs/>
                <w:color w:val="000000"/>
                <w:lang w:val="en-IN"/>
              </w:rPr>
              <w:t> </w:t>
            </w:r>
          </w:p>
        </w:tc>
      </w:tr>
      <w:tr w:rsidR="002C4151" w:rsidRPr="00B5415C" w14:paraId="55F5C6F5" w14:textId="77777777" w:rsidTr="000F6015">
        <w:trPr>
          <w:trHeight w:val="303"/>
        </w:trPr>
        <w:tc>
          <w:tcPr>
            <w:tcW w:w="1847" w:type="dxa"/>
            <w:tcBorders>
              <w:top w:val="nil"/>
              <w:left w:val="single" w:sz="4" w:space="0" w:color="auto"/>
              <w:bottom w:val="single" w:sz="4" w:space="0" w:color="auto"/>
              <w:right w:val="single" w:sz="4" w:space="0" w:color="auto"/>
            </w:tcBorders>
            <w:vAlign w:val="center"/>
            <w:hideMark/>
          </w:tcPr>
          <w:p w14:paraId="049AC6E5" w14:textId="03033BCB" w:rsidR="002C4151" w:rsidRPr="00B5415C" w:rsidRDefault="002C4151" w:rsidP="00AB3D7F">
            <w:pPr>
              <w:spacing w:line="240" w:lineRule="auto"/>
              <w:ind w:firstLineChars="100" w:firstLine="221"/>
              <w:rPr>
                <w:rFonts w:ascii="Segoe UI" w:eastAsia="Times New Roman" w:hAnsi="Segoe UI" w:cs="Segoe UI"/>
                <w:b/>
                <w:bCs/>
                <w:color w:val="000000"/>
                <w:lang w:val="en-IN"/>
              </w:rPr>
            </w:pPr>
            <w:r w:rsidRPr="00B5415C">
              <w:rPr>
                <w:rFonts w:ascii="Segoe UI" w:eastAsia="Times New Roman" w:hAnsi="Segoe UI" w:cs="Segoe UI"/>
                <w:b/>
                <w:bCs/>
                <w:color w:val="000000"/>
                <w:lang w:val="en-IN"/>
              </w:rPr>
              <w:t>Ratio</w:t>
            </w:r>
          </w:p>
        </w:tc>
        <w:tc>
          <w:tcPr>
            <w:tcW w:w="1661" w:type="dxa"/>
            <w:tcBorders>
              <w:top w:val="nil"/>
              <w:left w:val="nil"/>
              <w:bottom w:val="single" w:sz="4" w:space="0" w:color="auto"/>
              <w:right w:val="single" w:sz="4" w:space="0" w:color="auto"/>
            </w:tcBorders>
            <w:vAlign w:val="center"/>
            <w:hideMark/>
          </w:tcPr>
          <w:p w14:paraId="40CCE136" w14:textId="27353E14" w:rsidR="002C4151" w:rsidRPr="00B5415C" w:rsidRDefault="002C4151" w:rsidP="00AB3D7F">
            <w:pPr>
              <w:spacing w:line="240" w:lineRule="auto"/>
              <w:ind w:firstLineChars="100" w:firstLine="221"/>
              <w:rPr>
                <w:rFonts w:ascii="Segoe UI" w:eastAsia="Times New Roman" w:hAnsi="Segoe UI" w:cs="Segoe UI"/>
                <w:b/>
                <w:bCs/>
                <w:color w:val="000000"/>
                <w:lang w:val="en-IN"/>
              </w:rPr>
            </w:pPr>
            <w:r w:rsidRPr="00B5415C">
              <w:rPr>
                <w:rFonts w:ascii="Segoe UI" w:eastAsia="Times New Roman" w:hAnsi="Segoe UI" w:cs="Segoe UI"/>
                <w:b/>
                <w:bCs/>
                <w:color w:val="000000"/>
                <w:lang w:val="en-IN"/>
              </w:rPr>
              <w:t>Formula</w:t>
            </w:r>
          </w:p>
        </w:tc>
        <w:tc>
          <w:tcPr>
            <w:tcW w:w="1598" w:type="dxa"/>
            <w:tcBorders>
              <w:top w:val="nil"/>
              <w:left w:val="nil"/>
              <w:bottom w:val="single" w:sz="4" w:space="0" w:color="auto"/>
              <w:right w:val="single" w:sz="4" w:space="0" w:color="auto"/>
            </w:tcBorders>
            <w:vAlign w:val="center"/>
            <w:hideMark/>
          </w:tcPr>
          <w:p w14:paraId="0EE899EE" w14:textId="220432D9" w:rsidR="002C4151" w:rsidRPr="00B5415C" w:rsidRDefault="002C4151" w:rsidP="00AB3D7F">
            <w:pPr>
              <w:spacing w:line="240" w:lineRule="auto"/>
              <w:ind w:firstLineChars="100" w:firstLine="221"/>
              <w:rPr>
                <w:rFonts w:ascii="Segoe UI" w:eastAsia="Times New Roman" w:hAnsi="Segoe UI" w:cs="Segoe UI"/>
                <w:b/>
                <w:bCs/>
                <w:color w:val="000000"/>
                <w:lang w:val="en-IN"/>
              </w:rPr>
            </w:pPr>
            <w:r w:rsidRPr="00B5415C">
              <w:rPr>
                <w:rFonts w:ascii="Segoe UI" w:eastAsia="Times New Roman" w:hAnsi="Segoe UI" w:cs="Segoe UI"/>
                <w:b/>
                <w:bCs/>
                <w:color w:val="000000"/>
                <w:lang w:val="en-IN"/>
              </w:rPr>
              <w:t>2020</w:t>
            </w:r>
          </w:p>
        </w:tc>
        <w:tc>
          <w:tcPr>
            <w:tcW w:w="1503" w:type="dxa"/>
            <w:tcBorders>
              <w:top w:val="nil"/>
              <w:left w:val="nil"/>
              <w:bottom w:val="single" w:sz="4" w:space="0" w:color="auto"/>
              <w:right w:val="single" w:sz="4" w:space="0" w:color="auto"/>
            </w:tcBorders>
            <w:vAlign w:val="center"/>
            <w:hideMark/>
          </w:tcPr>
          <w:p w14:paraId="0C65F39D" w14:textId="4E6FB256" w:rsidR="002C4151" w:rsidRPr="00B5415C" w:rsidRDefault="002C4151" w:rsidP="00AB3D7F">
            <w:pPr>
              <w:spacing w:line="240" w:lineRule="auto"/>
              <w:ind w:firstLineChars="100" w:firstLine="221"/>
              <w:rPr>
                <w:rFonts w:ascii="Segoe UI" w:eastAsia="Times New Roman" w:hAnsi="Segoe UI" w:cs="Segoe UI"/>
                <w:b/>
                <w:bCs/>
                <w:color w:val="000000"/>
                <w:lang w:val="en-IN"/>
              </w:rPr>
            </w:pPr>
            <w:r w:rsidRPr="00B5415C">
              <w:rPr>
                <w:rFonts w:ascii="Segoe UI" w:eastAsia="Times New Roman" w:hAnsi="Segoe UI" w:cs="Segoe UI"/>
                <w:b/>
                <w:bCs/>
                <w:color w:val="000000"/>
                <w:lang w:val="en-IN"/>
              </w:rPr>
              <w:t>2021</w:t>
            </w:r>
          </w:p>
        </w:tc>
        <w:tc>
          <w:tcPr>
            <w:tcW w:w="1503" w:type="dxa"/>
            <w:tcBorders>
              <w:top w:val="nil"/>
              <w:left w:val="nil"/>
              <w:bottom w:val="single" w:sz="4" w:space="0" w:color="auto"/>
              <w:right w:val="single" w:sz="4" w:space="0" w:color="auto"/>
            </w:tcBorders>
            <w:vAlign w:val="center"/>
            <w:hideMark/>
          </w:tcPr>
          <w:p w14:paraId="3E3F91B2" w14:textId="1DABB84A" w:rsidR="002C4151" w:rsidRPr="00B5415C" w:rsidRDefault="002C4151" w:rsidP="00AB3D7F">
            <w:pPr>
              <w:spacing w:line="240" w:lineRule="auto"/>
              <w:ind w:firstLineChars="100" w:firstLine="221"/>
              <w:rPr>
                <w:rFonts w:ascii="Segoe UI" w:eastAsia="Times New Roman" w:hAnsi="Segoe UI" w:cs="Segoe UI"/>
                <w:b/>
                <w:bCs/>
                <w:color w:val="000000"/>
                <w:lang w:val="en-IN"/>
              </w:rPr>
            </w:pPr>
            <w:r w:rsidRPr="00B5415C">
              <w:rPr>
                <w:rFonts w:ascii="Segoe UI" w:eastAsia="Times New Roman" w:hAnsi="Segoe UI" w:cs="Segoe UI"/>
                <w:b/>
                <w:bCs/>
                <w:color w:val="000000"/>
                <w:lang w:val="en-IN"/>
              </w:rPr>
              <w:t>2022</w:t>
            </w:r>
          </w:p>
        </w:tc>
        <w:tc>
          <w:tcPr>
            <w:tcW w:w="1503" w:type="dxa"/>
            <w:tcBorders>
              <w:top w:val="nil"/>
              <w:left w:val="nil"/>
              <w:bottom w:val="single" w:sz="4" w:space="0" w:color="auto"/>
              <w:right w:val="single" w:sz="4" w:space="0" w:color="auto"/>
            </w:tcBorders>
            <w:vAlign w:val="center"/>
            <w:hideMark/>
          </w:tcPr>
          <w:p w14:paraId="27C53454" w14:textId="56D6648A" w:rsidR="002C4151" w:rsidRPr="00B5415C" w:rsidRDefault="002C4151" w:rsidP="00AB3D7F">
            <w:pPr>
              <w:spacing w:line="240" w:lineRule="auto"/>
              <w:ind w:firstLineChars="100" w:firstLine="221"/>
              <w:rPr>
                <w:rFonts w:ascii="Segoe UI" w:eastAsia="Times New Roman" w:hAnsi="Segoe UI" w:cs="Segoe UI"/>
                <w:b/>
                <w:bCs/>
                <w:color w:val="000000"/>
                <w:lang w:val="en-IN"/>
              </w:rPr>
            </w:pPr>
            <w:r w:rsidRPr="00B5415C">
              <w:rPr>
                <w:rFonts w:ascii="Segoe UI" w:eastAsia="Times New Roman" w:hAnsi="Segoe UI" w:cs="Segoe UI"/>
                <w:b/>
                <w:bCs/>
                <w:color w:val="000000"/>
                <w:lang w:val="en-IN"/>
              </w:rPr>
              <w:t>2023</w:t>
            </w:r>
          </w:p>
        </w:tc>
        <w:tc>
          <w:tcPr>
            <w:tcW w:w="1503" w:type="dxa"/>
            <w:tcBorders>
              <w:top w:val="nil"/>
              <w:left w:val="nil"/>
              <w:bottom w:val="single" w:sz="4" w:space="0" w:color="auto"/>
              <w:right w:val="single" w:sz="4" w:space="0" w:color="auto"/>
            </w:tcBorders>
            <w:vAlign w:val="center"/>
            <w:hideMark/>
          </w:tcPr>
          <w:p w14:paraId="53754C1D" w14:textId="03F1615B" w:rsidR="002C4151" w:rsidRPr="00B5415C" w:rsidRDefault="002C4151" w:rsidP="00AB3D7F">
            <w:pPr>
              <w:spacing w:line="240" w:lineRule="auto"/>
              <w:ind w:firstLineChars="100" w:firstLine="221"/>
              <w:rPr>
                <w:rFonts w:ascii="Segoe UI" w:eastAsia="Times New Roman" w:hAnsi="Segoe UI" w:cs="Segoe UI"/>
                <w:b/>
                <w:bCs/>
                <w:color w:val="000000"/>
                <w:lang w:val="en-IN"/>
              </w:rPr>
            </w:pPr>
            <w:r w:rsidRPr="00B5415C">
              <w:rPr>
                <w:rFonts w:ascii="Segoe UI" w:eastAsia="Times New Roman" w:hAnsi="Segoe UI" w:cs="Segoe UI"/>
                <w:b/>
                <w:bCs/>
                <w:color w:val="000000"/>
                <w:lang w:val="en-IN"/>
              </w:rPr>
              <w:t>2024</w:t>
            </w:r>
          </w:p>
        </w:tc>
      </w:tr>
      <w:tr w:rsidR="002C4151" w:rsidRPr="00B5415C" w14:paraId="4FD19FD6" w14:textId="77777777" w:rsidTr="000F6015">
        <w:trPr>
          <w:trHeight w:val="202"/>
        </w:trPr>
        <w:tc>
          <w:tcPr>
            <w:tcW w:w="1847" w:type="dxa"/>
            <w:tcBorders>
              <w:top w:val="nil"/>
              <w:left w:val="single" w:sz="4" w:space="0" w:color="auto"/>
              <w:bottom w:val="single" w:sz="4" w:space="0" w:color="auto"/>
              <w:right w:val="single" w:sz="4" w:space="0" w:color="auto"/>
            </w:tcBorders>
            <w:vAlign w:val="center"/>
            <w:hideMark/>
          </w:tcPr>
          <w:p w14:paraId="50DE7759" w14:textId="07EC4834" w:rsidR="002C4151" w:rsidRPr="00B5415C" w:rsidRDefault="002C4151" w:rsidP="00AB3D7F">
            <w:pPr>
              <w:spacing w:line="240" w:lineRule="auto"/>
              <w:ind w:firstLineChars="100" w:firstLine="221"/>
              <w:rPr>
                <w:rFonts w:ascii="Segoe UI" w:eastAsia="Times New Roman" w:hAnsi="Segoe UI" w:cs="Segoe UI"/>
                <w:b/>
                <w:bCs/>
                <w:color w:val="000000"/>
                <w:lang w:val="en-IN"/>
              </w:rPr>
            </w:pPr>
            <w:r w:rsidRPr="00B5415C">
              <w:rPr>
                <w:rFonts w:ascii="Segoe UI" w:eastAsia="Times New Roman" w:hAnsi="Segoe UI" w:cs="Segoe UI"/>
                <w:b/>
                <w:bCs/>
                <w:color w:val="000000"/>
                <w:lang w:val="en-IN"/>
              </w:rPr>
              <w:t>Current Ratio</w:t>
            </w:r>
          </w:p>
        </w:tc>
        <w:tc>
          <w:tcPr>
            <w:tcW w:w="1661" w:type="dxa"/>
            <w:tcBorders>
              <w:top w:val="nil"/>
              <w:left w:val="nil"/>
              <w:bottom w:val="single" w:sz="4" w:space="0" w:color="auto"/>
              <w:right w:val="single" w:sz="4" w:space="0" w:color="auto"/>
            </w:tcBorders>
            <w:vAlign w:val="center"/>
            <w:hideMark/>
          </w:tcPr>
          <w:p w14:paraId="01958314" w14:textId="606B591C" w:rsidR="002C4151" w:rsidRPr="00B5415C" w:rsidRDefault="002C4151" w:rsidP="00AB3D7F">
            <w:pPr>
              <w:spacing w:line="240" w:lineRule="auto"/>
              <w:ind w:firstLineChars="100" w:firstLine="221"/>
              <w:rPr>
                <w:rFonts w:ascii="Segoe UI" w:eastAsia="Times New Roman" w:hAnsi="Segoe UI" w:cs="Segoe UI"/>
                <w:b/>
                <w:bCs/>
                <w:color w:val="000000"/>
                <w:lang w:val="en-IN"/>
              </w:rPr>
            </w:pPr>
            <w:r w:rsidRPr="00B5415C">
              <w:rPr>
                <w:rFonts w:ascii="Segoe UI" w:eastAsia="Times New Roman" w:hAnsi="Segoe UI" w:cs="Segoe UI"/>
                <w:b/>
                <w:bCs/>
                <w:color w:val="000000"/>
                <w:lang w:val="en-IN"/>
              </w:rPr>
              <w:t>Current Assets / Current Liabilities</w:t>
            </w:r>
          </w:p>
        </w:tc>
        <w:tc>
          <w:tcPr>
            <w:tcW w:w="1598" w:type="dxa"/>
            <w:tcBorders>
              <w:top w:val="nil"/>
              <w:left w:val="nil"/>
              <w:bottom w:val="single" w:sz="4" w:space="0" w:color="auto"/>
              <w:right w:val="single" w:sz="4" w:space="0" w:color="auto"/>
            </w:tcBorders>
            <w:vAlign w:val="center"/>
            <w:hideMark/>
          </w:tcPr>
          <w:p w14:paraId="5FD23F66" w14:textId="54D37873" w:rsidR="002C4151" w:rsidRPr="00B5415C" w:rsidRDefault="002C4151" w:rsidP="00AB3D7F">
            <w:pPr>
              <w:spacing w:line="240" w:lineRule="auto"/>
              <w:ind w:firstLineChars="100" w:firstLine="221"/>
              <w:rPr>
                <w:rFonts w:ascii="Segoe UI" w:eastAsia="Times New Roman" w:hAnsi="Segoe UI" w:cs="Segoe UI"/>
                <w:b/>
                <w:bCs/>
                <w:color w:val="000000"/>
                <w:lang w:val="en-IN"/>
              </w:rPr>
            </w:pPr>
            <w:r w:rsidRPr="00B5415C">
              <w:rPr>
                <w:rFonts w:ascii="Segoe UI" w:eastAsia="Times New Roman" w:hAnsi="Segoe UI" w:cs="Segoe UI"/>
                <w:b/>
                <w:bCs/>
                <w:color w:val="000000"/>
                <w:lang w:val="en-IN"/>
              </w:rPr>
              <w:t>0.49</w:t>
            </w:r>
          </w:p>
        </w:tc>
        <w:tc>
          <w:tcPr>
            <w:tcW w:w="1503" w:type="dxa"/>
            <w:tcBorders>
              <w:top w:val="nil"/>
              <w:left w:val="nil"/>
              <w:bottom w:val="single" w:sz="4" w:space="0" w:color="auto"/>
              <w:right w:val="single" w:sz="4" w:space="0" w:color="auto"/>
            </w:tcBorders>
            <w:vAlign w:val="center"/>
            <w:hideMark/>
          </w:tcPr>
          <w:p w14:paraId="1FD7218C" w14:textId="2F470742" w:rsidR="002C4151" w:rsidRPr="00B5415C" w:rsidRDefault="002C4151" w:rsidP="00AB3D7F">
            <w:pPr>
              <w:spacing w:line="240" w:lineRule="auto"/>
              <w:ind w:firstLineChars="100" w:firstLine="221"/>
              <w:rPr>
                <w:rFonts w:ascii="Segoe UI" w:eastAsia="Times New Roman" w:hAnsi="Segoe UI" w:cs="Segoe UI"/>
                <w:b/>
                <w:bCs/>
                <w:color w:val="000000"/>
                <w:lang w:val="en-IN"/>
              </w:rPr>
            </w:pPr>
            <w:r w:rsidRPr="00B5415C">
              <w:rPr>
                <w:rFonts w:ascii="Segoe UI" w:eastAsia="Times New Roman" w:hAnsi="Segoe UI" w:cs="Segoe UI"/>
                <w:b/>
                <w:bCs/>
                <w:color w:val="000000"/>
                <w:lang w:val="en-IN"/>
              </w:rPr>
              <w:t>0.57</w:t>
            </w:r>
          </w:p>
        </w:tc>
        <w:tc>
          <w:tcPr>
            <w:tcW w:w="1503" w:type="dxa"/>
            <w:tcBorders>
              <w:top w:val="nil"/>
              <w:left w:val="nil"/>
              <w:bottom w:val="single" w:sz="4" w:space="0" w:color="auto"/>
              <w:right w:val="single" w:sz="4" w:space="0" w:color="auto"/>
            </w:tcBorders>
            <w:vAlign w:val="center"/>
            <w:hideMark/>
          </w:tcPr>
          <w:p w14:paraId="1B2EAF9C" w14:textId="1A8ECA0C" w:rsidR="002C4151" w:rsidRPr="00B5415C" w:rsidRDefault="002C4151" w:rsidP="00AB3D7F">
            <w:pPr>
              <w:spacing w:line="240" w:lineRule="auto"/>
              <w:ind w:firstLineChars="100" w:firstLine="221"/>
              <w:rPr>
                <w:rFonts w:ascii="Segoe UI" w:eastAsia="Times New Roman" w:hAnsi="Segoe UI" w:cs="Segoe UI"/>
                <w:b/>
                <w:bCs/>
                <w:color w:val="000000"/>
                <w:lang w:val="en-IN"/>
              </w:rPr>
            </w:pPr>
            <w:r w:rsidRPr="00B5415C">
              <w:rPr>
                <w:rFonts w:ascii="Segoe UI" w:eastAsia="Times New Roman" w:hAnsi="Segoe UI" w:cs="Segoe UI"/>
                <w:b/>
                <w:bCs/>
                <w:color w:val="000000"/>
                <w:lang w:val="en-IN"/>
              </w:rPr>
              <w:t>0.45</w:t>
            </w:r>
          </w:p>
        </w:tc>
        <w:tc>
          <w:tcPr>
            <w:tcW w:w="1503" w:type="dxa"/>
            <w:tcBorders>
              <w:top w:val="nil"/>
              <w:left w:val="nil"/>
              <w:bottom w:val="single" w:sz="4" w:space="0" w:color="auto"/>
              <w:right w:val="single" w:sz="4" w:space="0" w:color="auto"/>
            </w:tcBorders>
            <w:vAlign w:val="center"/>
            <w:hideMark/>
          </w:tcPr>
          <w:p w14:paraId="6913AC8A" w14:textId="158EB21E" w:rsidR="002C4151" w:rsidRPr="00B5415C" w:rsidRDefault="002C4151" w:rsidP="00AB3D7F">
            <w:pPr>
              <w:spacing w:line="240" w:lineRule="auto"/>
              <w:ind w:firstLineChars="100" w:firstLine="221"/>
              <w:rPr>
                <w:rFonts w:ascii="Segoe UI" w:eastAsia="Times New Roman" w:hAnsi="Segoe UI" w:cs="Segoe UI"/>
                <w:b/>
                <w:bCs/>
                <w:color w:val="000000"/>
                <w:lang w:val="en-IN"/>
              </w:rPr>
            </w:pPr>
            <w:r w:rsidRPr="00B5415C">
              <w:rPr>
                <w:rFonts w:ascii="Segoe UI" w:eastAsia="Times New Roman" w:hAnsi="Segoe UI" w:cs="Segoe UI"/>
                <w:b/>
                <w:bCs/>
                <w:color w:val="000000"/>
                <w:lang w:val="en-IN"/>
              </w:rPr>
              <w:t>0.43</w:t>
            </w:r>
          </w:p>
        </w:tc>
        <w:tc>
          <w:tcPr>
            <w:tcW w:w="1503" w:type="dxa"/>
            <w:tcBorders>
              <w:top w:val="nil"/>
              <w:left w:val="nil"/>
              <w:bottom w:val="single" w:sz="4" w:space="0" w:color="auto"/>
              <w:right w:val="single" w:sz="4" w:space="0" w:color="auto"/>
            </w:tcBorders>
            <w:vAlign w:val="center"/>
            <w:hideMark/>
          </w:tcPr>
          <w:p w14:paraId="32CF252B" w14:textId="1547FD60" w:rsidR="002C4151" w:rsidRPr="00B5415C" w:rsidRDefault="002C4151" w:rsidP="00AB3D7F">
            <w:pPr>
              <w:spacing w:line="240" w:lineRule="auto"/>
              <w:ind w:firstLineChars="100" w:firstLine="221"/>
              <w:rPr>
                <w:rFonts w:ascii="Segoe UI" w:eastAsia="Times New Roman" w:hAnsi="Segoe UI" w:cs="Segoe UI"/>
                <w:b/>
                <w:bCs/>
                <w:color w:val="000000"/>
                <w:lang w:val="en-IN"/>
              </w:rPr>
            </w:pPr>
            <w:r w:rsidRPr="00B5415C">
              <w:rPr>
                <w:rFonts w:ascii="Segoe UI" w:eastAsia="Times New Roman" w:hAnsi="Segoe UI" w:cs="Segoe UI"/>
                <w:b/>
                <w:bCs/>
                <w:color w:val="000000"/>
                <w:lang w:val="en-IN"/>
              </w:rPr>
              <w:t>0.4</w:t>
            </w:r>
          </w:p>
        </w:tc>
      </w:tr>
      <w:tr w:rsidR="002C4151" w:rsidRPr="00B5415C" w14:paraId="0C5CF3DE" w14:textId="77777777" w:rsidTr="000F6015">
        <w:trPr>
          <w:trHeight w:val="202"/>
        </w:trPr>
        <w:tc>
          <w:tcPr>
            <w:tcW w:w="1847" w:type="dxa"/>
            <w:tcBorders>
              <w:top w:val="nil"/>
              <w:left w:val="single" w:sz="4" w:space="0" w:color="auto"/>
              <w:bottom w:val="single" w:sz="4" w:space="0" w:color="auto"/>
              <w:right w:val="single" w:sz="4" w:space="0" w:color="auto"/>
            </w:tcBorders>
            <w:vAlign w:val="center"/>
            <w:hideMark/>
          </w:tcPr>
          <w:p w14:paraId="37EDBDF1" w14:textId="1630C0A1" w:rsidR="002C4151" w:rsidRPr="00B5415C" w:rsidRDefault="002C4151" w:rsidP="00AB3D7F">
            <w:pPr>
              <w:spacing w:line="240" w:lineRule="auto"/>
              <w:ind w:firstLineChars="100" w:firstLine="221"/>
              <w:rPr>
                <w:rFonts w:ascii="Segoe UI" w:eastAsia="Times New Roman" w:hAnsi="Segoe UI" w:cs="Segoe UI"/>
                <w:b/>
                <w:bCs/>
                <w:color w:val="000000"/>
                <w:lang w:val="en-IN"/>
              </w:rPr>
            </w:pPr>
            <w:r w:rsidRPr="00B5415C">
              <w:rPr>
                <w:rFonts w:ascii="Segoe UI" w:eastAsia="Times New Roman" w:hAnsi="Segoe UI" w:cs="Segoe UI"/>
                <w:b/>
                <w:bCs/>
                <w:color w:val="000000"/>
                <w:lang w:val="en-IN"/>
              </w:rPr>
              <w:t>Quick Ratio</w:t>
            </w:r>
          </w:p>
        </w:tc>
        <w:tc>
          <w:tcPr>
            <w:tcW w:w="1661" w:type="dxa"/>
            <w:tcBorders>
              <w:top w:val="nil"/>
              <w:left w:val="nil"/>
              <w:bottom w:val="single" w:sz="4" w:space="0" w:color="auto"/>
              <w:right w:val="single" w:sz="4" w:space="0" w:color="auto"/>
            </w:tcBorders>
            <w:vAlign w:val="center"/>
            <w:hideMark/>
          </w:tcPr>
          <w:p w14:paraId="369CA14A" w14:textId="1CBC906F" w:rsidR="002C4151" w:rsidRPr="00B5415C" w:rsidRDefault="002C4151" w:rsidP="00AB3D7F">
            <w:pPr>
              <w:spacing w:line="240" w:lineRule="auto"/>
              <w:ind w:firstLineChars="100" w:firstLine="221"/>
              <w:rPr>
                <w:rFonts w:ascii="Segoe UI" w:eastAsia="Times New Roman" w:hAnsi="Segoe UI" w:cs="Segoe UI"/>
                <w:b/>
                <w:bCs/>
                <w:color w:val="000000"/>
                <w:lang w:val="en-IN"/>
              </w:rPr>
            </w:pPr>
            <w:r w:rsidRPr="00B5415C">
              <w:rPr>
                <w:rFonts w:ascii="Segoe UI" w:eastAsia="Times New Roman" w:hAnsi="Segoe UI" w:cs="Segoe UI"/>
                <w:b/>
                <w:bCs/>
                <w:color w:val="000000"/>
                <w:lang w:val="en-IN"/>
              </w:rPr>
              <w:t>(CA - Inventory) / CL</w:t>
            </w:r>
          </w:p>
        </w:tc>
        <w:tc>
          <w:tcPr>
            <w:tcW w:w="1598" w:type="dxa"/>
            <w:tcBorders>
              <w:top w:val="nil"/>
              <w:left w:val="nil"/>
              <w:bottom w:val="single" w:sz="4" w:space="0" w:color="auto"/>
              <w:right w:val="single" w:sz="4" w:space="0" w:color="auto"/>
            </w:tcBorders>
            <w:vAlign w:val="center"/>
            <w:hideMark/>
          </w:tcPr>
          <w:p w14:paraId="31E46C73" w14:textId="087A9C5E" w:rsidR="002C4151" w:rsidRPr="00B5415C" w:rsidRDefault="002C4151" w:rsidP="00AB3D7F">
            <w:pPr>
              <w:spacing w:line="240" w:lineRule="auto"/>
              <w:ind w:firstLineChars="100" w:firstLine="221"/>
              <w:rPr>
                <w:rFonts w:ascii="Segoe UI" w:eastAsia="Times New Roman" w:hAnsi="Segoe UI" w:cs="Segoe UI"/>
                <w:b/>
                <w:bCs/>
                <w:color w:val="000000"/>
                <w:lang w:val="en-IN"/>
              </w:rPr>
            </w:pPr>
            <w:r w:rsidRPr="00B5415C">
              <w:rPr>
                <w:rFonts w:ascii="Segoe UI" w:eastAsia="Times New Roman" w:hAnsi="Segoe UI" w:cs="Segoe UI"/>
                <w:b/>
                <w:bCs/>
                <w:color w:val="000000"/>
                <w:lang w:val="en-IN"/>
              </w:rPr>
              <w:t>0.46</w:t>
            </w:r>
          </w:p>
        </w:tc>
        <w:tc>
          <w:tcPr>
            <w:tcW w:w="1503" w:type="dxa"/>
            <w:tcBorders>
              <w:top w:val="nil"/>
              <w:left w:val="nil"/>
              <w:bottom w:val="single" w:sz="4" w:space="0" w:color="auto"/>
              <w:right w:val="single" w:sz="4" w:space="0" w:color="auto"/>
            </w:tcBorders>
            <w:vAlign w:val="center"/>
            <w:hideMark/>
          </w:tcPr>
          <w:p w14:paraId="23214614" w14:textId="019330DE" w:rsidR="002C4151" w:rsidRPr="00B5415C" w:rsidRDefault="002C4151" w:rsidP="00AB3D7F">
            <w:pPr>
              <w:spacing w:line="240" w:lineRule="auto"/>
              <w:ind w:firstLineChars="100" w:firstLine="221"/>
              <w:rPr>
                <w:rFonts w:ascii="Segoe UI" w:eastAsia="Times New Roman" w:hAnsi="Segoe UI" w:cs="Segoe UI"/>
                <w:b/>
                <w:bCs/>
                <w:color w:val="000000"/>
                <w:lang w:val="en-IN"/>
              </w:rPr>
            </w:pPr>
            <w:r w:rsidRPr="00B5415C">
              <w:rPr>
                <w:rFonts w:ascii="Segoe UI" w:eastAsia="Times New Roman" w:hAnsi="Segoe UI" w:cs="Segoe UI"/>
                <w:b/>
                <w:bCs/>
                <w:color w:val="000000"/>
                <w:lang w:val="en-IN"/>
              </w:rPr>
              <w:t>0.54</w:t>
            </w:r>
          </w:p>
        </w:tc>
        <w:tc>
          <w:tcPr>
            <w:tcW w:w="1503" w:type="dxa"/>
            <w:tcBorders>
              <w:top w:val="nil"/>
              <w:left w:val="nil"/>
              <w:bottom w:val="single" w:sz="4" w:space="0" w:color="auto"/>
              <w:right w:val="single" w:sz="4" w:space="0" w:color="auto"/>
            </w:tcBorders>
            <w:vAlign w:val="center"/>
            <w:hideMark/>
          </w:tcPr>
          <w:p w14:paraId="4E8A3FFC" w14:textId="03593387" w:rsidR="002C4151" w:rsidRPr="00B5415C" w:rsidRDefault="002C4151" w:rsidP="00AB3D7F">
            <w:pPr>
              <w:spacing w:line="240" w:lineRule="auto"/>
              <w:ind w:firstLineChars="100" w:firstLine="221"/>
              <w:rPr>
                <w:rFonts w:ascii="Segoe UI" w:eastAsia="Times New Roman" w:hAnsi="Segoe UI" w:cs="Segoe UI"/>
                <w:b/>
                <w:bCs/>
                <w:color w:val="000000"/>
                <w:lang w:val="en-IN"/>
              </w:rPr>
            </w:pPr>
            <w:r w:rsidRPr="00B5415C">
              <w:rPr>
                <w:rFonts w:ascii="Segoe UI" w:eastAsia="Times New Roman" w:hAnsi="Segoe UI" w:cs="Segoe UI"/>
                <w:b/>
                <w:bCs/>
                <w:color w:val="000000"/>
                <w:lang w:val="en-IN"/>
              </w:rPr>
              <w:t>0.42</w:t>
            </w:r>
          </w:p>
        </w:tc>
        <w:tc>
          <w:tcPr>
            <w:tcW w:w="1503" w:type="dxa"/>
            <w:tcBorders>
              <w:top w:val="nil"/>
              <w:left w:val="nil"/>
              <w:bottom w:val="single" w:sz="4" w:space="0" w:color="auto"/>
              <w:right w:val="single" w:sz="4" w:space="0" w:color="auto"/>
            </w:tcBorders>
            <w:vAlign w:val="center"/>
            <w:hideMark/>
          </w:tcPr>
          <w:p w14:paraId="28C594C5" w14:textId="62B50A11" w:rsidR="002C4151" w:rsidRPr="00B5415C" w:rsidRDefault="002C4151" w:rsidP="00AB3D7F">
            <w:pPr>
              <w:spacing w:line="240" w:lineRule="auto"/>
              <w:ind w:firstLineChars="100" w:firstLine="221"/>
              <w:rPr>
                <w:rFonts w:ascii="Segoe UI" w:eastAsia="Times New Roman" w:hAnsi="Segoe UI" w:cs="Segoe UI"/>
                <w:b/>
                <w:bCs/>
                <w:color w:val="000000"/>
                <w:lang w:val="en-IN"/>
              </w:rPr>
            </w:pPr>
            <w:r w:rsidRPr="00B5415C">
              <w:rPr>
                <w:rFonts w:ascii="Segoe UI" w:eastAsia="Times New Roman" w:hAnsi="Segoe UI" w:cs="Segoe UI"/>
                <w:b/>
                <w:bCs/>
                <w:color w:val="000000"/>
                <w:lang w:val="en-IN"/>
              </w:rPr>
              <w:t>0.4</w:t>
            </w:r>
          </w:p>
        </w:tc>
        <w:tc>
          <w:tcPr>
            <w:tcW w:w="1503" w:type="dxa"/>
            <w:tcBorders>
              <w:top w:val="nil"/>
              <w:left w:val="nil"/>
              <w:bottom w:val="single" w:sz="4" w:space="0" w:color="auto"/>
              <w:right w:val="single" w:sz="4" w:space="0" w:color="auto"/>
            </w:tcBorders>
            <w:vAlign w:val="center"/>
            <w:hideMark/>
          </w:tcPr>
          <w:p w14:paraId="3EE90476" w14:textId="5B933215" w:rsidR="002C4151" w:rsidRPr="00B5415C" w:rsidRDefault="002C4151" w:rsidP="00AB3D7F">
            <w:pPr>
              <w:spacing w:line="240" w:lineRule="auto"/>
              <w:ind w:firstLineChars="100" w:firstLine="221"/>
              <w:rPr>
                <w:rFonts w:ascii="Segoe UI" w:eastAsia="Times New Roman" w:hAnsi="Segoe UI" w:cs="Segoe UI"/>
                <w:b/>
                <w:bCs/>
                <w:color w:val="000000"/>
                <w:lang w:val="en-IN"/>
              </w:rPr>
            </w:pPr>
            <w:r w:rsidRPr="00B5415C">
              <w:rPr>
                <w:rFonts w:ascii="Segoe UI" w:eastAsia="Times New Roman" w:hAnsi="Segoe UI" w:cs="Segoe UI"/>
                <w:b/>
                <w:bCs/>
                <w:color w:val="000000"/>
                <w:lang w:val="en-IN"/>
              </w:rPr>
              <w:t>0.37</w:t>
            </w:r>
          </w:p>
        </w:tc>
      </w:tr>
      <w:tr w:rsidR="002C4151" w:rsidRPr="00B5415C" w14:paraId="33B0C6D1" w14:textId="77777777" w:rsidTr="000F6015">
        <w:trPr>
          <w:trHeight w:val="303"/>
        </w:trPr>
        <w:tc>
          <w:tcPr>
            <w:tcW w:w="1847" w:type="dxa"/>
            <w:tcBorders>
              <w:top w:val="nil"/>
              <w:left w:val="single" w:sz="4" w:space="0" w:color="auto"/>
              <w:bottom w:val="single" w:sz="4" w:space="0" w:color="auto"/>
              <w:right w:val="single" w:sz="4" w:space="0" w:color="auto"/>
            </w:tcBorders>
            <w:vAlign w:val="center"/>
            <w:hideMark/>
          </w:tcPr>
          <w:p w14:paraId="65044CAF" w14:textId="32109D93" w:rsidR="002C4151" w:rsidRPr="00B5415C" w:rsidRDefault="002C4151" w:rsidP="00AB3D7F">
            <w:pPr>
              <w:spacing w:line="240" w:lineRule="auto"/>
              <w:ind w:firstLineChars="100" w:firstLine="221"/>
              <w:rPr>
                <w:rFonts w:ascii="Segoe UI" w:eastAsia="Times New Roman" w:hAnsi="Segoe UI" w:cs="Segoe UI"/>
                <w:b/>
                <w:bCs/>
                <w:color w:val="000000"/>
                <w:lang w:val="en-IN"/>
              </w:rPr>
            </w:pPr>
            <w:r w:rsidRPr="00B5415C">
              <w:rPr>
                <w:rFonts w:ascii="Segoe UI" w:eastAsia="Times New Roman" w:hAnsi="Segoe UI" w:cs="Segoe UI"/>
                <w:b/>
                <w:bCs/>
                <w:color w:val="000000"/>
                <w:lang w:val="en-IN"/>
              </w:rPr>
              <w:t>Cash Ratio</w:t>
            </w:r>
          </w:p>
        </w:tc>
        <w:tc>
          <w:tcPr>
            <w:tcW w:w="1661" w:type="dxa"/>
            <w:tcBorders>
              <w:top w:val="nil"/>
              <w:left w:val="nil"/>
              <w:bottom w:val="single" w:sz="4" w:space="0" w:color="auto"/>
              <w:right w:val="single" w:sz="4" w:space="0" w:color="auto"/>
            </w:tcBorders>
            <w:vAlign w:val="center"/>
            <w:hideMark/>
          </w:tcPr>
          <w:p w14:paraId="70FEC8E3" w14:textId="58F6EB63" w:rsidR="002C4151" w:rsidRPr="00B5415C" w:rsidRDefault="002C4151" w:rsidP="00AB3D7F">
            <w:pPr>
              <w:spacing w:line="240" w:lineRule="auto"/>
              <w:ind w:firstLineChars="100" w:firstLine="221"/>
              <w:rPr>
                <w:rFonts w:ascii="Segoe UI" w:eastAsia="Times New Roman" w:hAnsi="Segoe UI" w:cs="Segoe UI"/>
                <w:b/>
                <w:bCs/>
                <w:color w:val="000000"/>
                <w:lang w:val="en-IN"/>
              </w:rPr>
            </w:pPr>
            <w:r w:rsidRPr="00B5415C">
              <w:rPr>
                <w:rFonts w:ascii="Segoe UI" w:eastAsia="Times New Roman" w:hAnsi="Segoe UI" w:cs="Segoe UI"/>
                <w:b/>
                <w:bCs/>
                <w:color w:val="000000"/>
                <w:lang w:val="en-IN"/>
              </w:rPr>
              <w:t>Cash &amp; Equivalents / CL</w:t>
            </w:r>
          </w:p>
        </w:tc>
        <w:tc>
          <w:tcPr>
            <w:tcW w:w="1598" w:type="dxa"/>
            <w:tcBorders>
              <w:top w:val="nil"/>
              <w:left w:val="nil"/>
              <w:bottom w:val="single" w:sz="4" w:space="0" w:color="auto"/>
              <w:right w:val="single" w:sz="4" w:space="0" w:color="auto"/>
            </w:tcBorders>
            <w:vAlign w:val="center"/>
            <w:hideMark/>
          </w:tcPr>
          <w:p w14:paraId="796D9B35" w14:textId="0A414A22" w:rsidR="002C4151" w:rsidRPr="00B5415C" w:rsidRDefault="002C4151" w:rsidP="00AB3D7F">
            <w:pPr>
              <w:spacing w:line="240" w:lineRule="auto"/>
              <w:ind w:firstLineChars="100" w:firstLine="221"/>
              <w:rPr>
                <w:rFonts w:ascii="Segoe UI" w:eastAsia="Times New Roman" w:hAnsi="Segoe UI" w:cs="Segoe UI"/>
                <w:b/>
                <w:bCs/>
                <w:color w:val="000000"/>
                <w:lang w:val="en-IN"/>
              </w:rPr>
            </w:pPr>
            <w:r w:rsidRPr="00B5415C">
              <w:rPr>
                <w:rFonts w:ascii="Segoe UI" w:eastAsia="Times New Roman" w:hAnsi="Segoe UI" w:cs="Segoe UI"/>
                <w:b/>
                <w:bCs/>
                <w:color w:val="000000"/>
                <w:lang w:val="en-IN"/>
              </w:rPr>
              <w:t>0.15</w:t>
            </w:r>
          </w:p>
        </w:tc>
        <w:tc>
          <w:tcPr>
            <w:tcW w:w="1503" w:type="dxa"/>
            <w:tcBorders>
              <w:top w:val="nil"/>
              <w:left w:val="nil"/>
              <w:bottom w:val="single" w:sz="4" w:space="0" w:color="auto"/>
              <w:right w:val="single" w:sz="4" w:space="0" w:color="auto"/>
            </w:tcBorders>
            <w:vAlign w:val="center"/>
            <w:hideMark/>
          </w:tcPr>
          <w:p w14:paraId="7CE82C13" w14:textId="0BA4AFF3" w:rsidR="002C4151" w:rsidRPr="00B5415C" w:rsidRDefault="002C4151" w:rsidP="00AB3D7F">
            <w:pPr>
              <w:spacing w:line="240" w:lineRule="auto"/>
              <w:ind w:firstLineChars="100" w:firstLine="221"/>
              <w:rPr>
                <w:rFonts w:ascii="Segoe UI" w:eastAsia="Times New Roman" w:hAnsi="Segoe UI" w:cs="Segoe UI"/>
                <w:b/>
                <w:bCs/>
                <w:color w:val="000000"/>
                <w:lang w:val="en-IN"/>
              </w:rPr>
            </w:pPr>
            <w:r w:rsidRPr="00B5415C">
              <w:rPr>
                <w:rFonts w:ascii="Segoe UI" w:eastAsia="Times New Roman" w:hAnsi="Segoe UI" w:cs="Segoe UI"/>
                <w:b/>
                <w:bCs/>
                <w:color w:val="000000"/>
                <w:lang w:val="en-IN"/>
              </w:rPr>
              <w:t>0.22</w:t>
            </w:r>
          </w:p>
        </w:tc>
        <w:tc>
          <w:tcPr>
            <w:tcW w:w="1503" w:type="dxa"/>
            <w:tcBorders>
              <w:top w:val="nil"/>
              <w:left w:val="nil"/>
              <w:bottom w:val="single" w:sz="4" w:space="0" w:color="auto"/>
              <w:right w:val="single" w:sz="4" w:space="0" w:color="auto"/>
            </w:tcBorders>
            <w:vAlign w:val="center"/>
            <w:hideMark/>
          </w:tcPr>
          <w:p w14:paraId="71EFBD6D" w14:textId="11FAA057" w:rsidR="002C4151" w:rsidRPr="00B5415C" w:rsidRDefault="002C4151" w:rsidP="00AB3D7F">
            <w:pPr>
              <w:spacing w:line="240" w:lineRule="auto"/>
              <w:ind w:firstLineChars="100" w:firstLine="221"/>
              <w:rPr>
                <w:rFonts w:ascii="Segoe UI" w:eastAsia="Times New Roman" w:hAnsi="Segoe UI" w:cs="Segoe UI"/>
                <w:b/>
                <w:bCs/>
                <w:color w:val="000000"/>
                <w:lang w:val="en-IN"/>
              </w:rPr>
            </w:pPr>
            <w:r w:rsidRPr="00B5415C">
              <w:rPr>
                <w:rFonts w:ascii="Segoe UI" w:eastAsia="Times New Roman" w:hAnsi="Segoe UI" w:cs="Segoe UI"/>
                <w:b/>
                <w:bCs/>
                <w:color w:val="000000"/>
                <w:lang w:val="en-IN"/>
              </w:rPr>
              <w:t>0.07</w:t>
            </w:r>
          </w:p>
        </w:tc>
        <w:tc>
          <w:tcPr>
            <w:tcW w:w="1503" w:type="dxa"/>
            <w:tcBorders>
              <w:top w:val="nil"/>
              <w:left w:val="nil"/>
              <w:bottom w:val="single" w:sz="4" w:space="0" w:color="auto"/>
              <w:right w:val="single" w:sz="4" w:space="0" w:color="auto"/>
            </w:tcBorders>
            <w:vAlign w:val="center"/>
            <w:hideMark/>
          </w:tcPr>
          <w:p w14:paraId="1542E76D" w14:textId="4A510C75" w:rsidR="002C4151" w:rsidRPr="00B5415C" w:rsidRDefault="002C4151" w:rsidP="00AB3D7F">
            <w:pPr>
              <w:spacing w:line="240" w:lineRule="auto"/>
              <w:ind w:firstLineChars="100" w:firstLine="221"/>
              <w:rPr>
                <w:rFonts w:ascii="Segoe UI" w:eastAsia="Times New Roman" w:hAnsi="Segoe UI" w:cs="Segoe UI"/>
                <w:b/>
                <w:bCs/>
                <w:color w:val="000000"/>
                <w:lang w:val="en-IN"/>
              </w:rPr>
            </w:pPr>
            <w:r w:rsidRPr="00B5415C">
              <w:rPr>
                <w:rFonts w:ascii="Segoe UI" w:eastAsia="Times New Roman" w:hAnsi="Segoe UI" w:cs="Segoe UI"/>
                <w:b/>
                <w:bCs/>
                <w:color w:val="000000"/>
                <w:lang w:val="en-IN"/>
              </w:rPr>
              <w:t>0.04</w:t>
            </w:r>
          </w:p>
        </w:tc>
        <w:tc>
          <w:tcPr>
            <w:tcW w:w="1503" w:type="dxa"/>
            <w:tcBorders>
              <w:top w:val="nil"/>
              <w:left w:val="nil"/>
              <w:bottom w:val="single" w:sz="4" w:space="0" w:color="auto"/>
              <w:right w:val="single" w:sz="4" w:space="0" w:color="auto"/>
            </w:tcBorders>
            <w:vAlign w:val="center"/>
            <w:hideMark/>
          </w:tcPr>
          <w:p w14:paraId="42B4F892" w14:textId="1BAC81F4" w:rsidR="002C4151" w:rsidRPr="00B5415C" w:rsidRDefault="002C4151" w:rsidP="00AB3D7F">
            <w:pPr>
              <w:spacing w:line="240" w:lineRule="auto"/>
              <w:ind w:firstLineChars="100" w:firstLine="221"/>
              <w:rPr>
                <w:rFonts w:ascii="Segoe UI" w:eastAsia="Times New Roman" w:hAnsi="Segoe UI" w:cs="Segoe UI"/>
                <w:b/>
                <w:bCs/>
                <w:color w:val="000000"/>
                <w:lang w:val="en-IN"/>
              </w:rPr>
            </w:pPr>
            <w:r w:rsidRPr="00B5415C">
              <w:rPr>
                <w:rFonts w:ascii="Segoe UI" w:eastAsia="Times New Roman" w:hAnsi="Segoe UI" w:cs="Segoe UI"/>
                <w:b/>
                <w:bCs/>
                <w:color w:val="000000"/>
                <w:lang w:val="en-IN"/>
              </w:rPr>
              <w:t>0.05</w:t>
            </w:r>
          </w:p>
        </w:tc>
      </w:tr>
      <w:tr w:rsidR="002C4151" w:rsidRPr="00B5415C" w14:paraId="5EF9C1F1" w14:textId="77777777" w:rsidTr="000F6015">
        <w:trPr>
          <w:trHeight w:val="202"/>
        </w:trPr>
        <w:tc>
          <w:tcPr>
            <w:tcW w:w="1847" w:type="dxa"/>
            <w:tcBorders>
              <w:top w:val="nil"/>
              <w:left w:val="single" w:sz="4" w:space="0" w:color="auto"/>
              <w:bottom w:val="single" w:sz="4" w:space="0" w:color="auto"/>
              <w:right w:val="single" w:sz="4" w:space="0" w:color="auto"/>
            </w:tcBorders>
            <w:vAlign w:val="center"/>
            <w:hideMark/>
          </w:tcPr>
          <w:p w14:paraId="1FC8083C" w14:textId="223E7C3E" w:rsidR="002C4151" w:rsidRPr="00B5415C" w:rsidRDefault="002C4151" w:rsidP="00AB3D7F">
            <w:pPr>
              <w:spacing w:line="240" w:lineRule="auto"/>
              <w:ind w:firstLineChars="100" w:firstLine="221"/>
              <w:rPr>
                <w:rFonts w:ascii="Segoe UI" w:eastAsia="Times New Roman" w:hAnsi="Segoe UI" w:cs="Segoe UI"/>
                <w:b/>
                <w:bCs/>
                <w:color w:val="000000"/>
                <w:lang w:val="en-IN"/>
              </w:rPr>
            </w:pPr>
            <w:r w:rsidRPr="00B5415C">
              <w:rPr>
                <w:rFonts w:ascii="Segoe UI" w:eastAsia="Times New Roman" w:hAnsi="Segoe UI" w:cs="Segoe UI"/>
                <w:b/>
                <w:bCs/>
                <w:color w:val="000000"/>
                <w:lang w:val="en-IN"/>
              </w:rPr>
              <w:t>Operating Cash Flow Ratio</w:t>
            </w:r>
          </w:p>
        </w:tc>
        <w:tc>
          <w:tcPr>
            <w:tcW w:w="1661" w:type="dxa"/>
            <w:tcBorders>
              <w:top w:val="nil"/>
              <w:left w:val="nil"/>
              <w:bottom w:val="single" w:sz="4" w:space="0" w:color="auto"/>
              <w:right w:val="single" w:sz="4" w:space="0" w:color="auto"/>
            </w:tcBorders>
            <w:vAlign w:val="center"/>
            <w:hideMark/>
          </w:tcPr>
          <w:p w14:paraId="57F0A423" w14:textId="41C34C5B" w:rsidR="002C4151" w:rsidRPr="00B5415C" w:rsidRDefault="002C4151" w:rsidP="00AB3D7F">
            <w:pPr>
              <w:spacing w:line="240" w:lineRule="auto"/>
              <w:ind w:firstLineChars="100" w:firstLine="221"/>
              <w:rPr>
                <w:rFonts w:ascii="Segoe UI" w:eastAsia="Times New Roman" w:hAnsi="Segoe UI" w:cs="Segoe UI"/>
                <w:b/>
                <w:bCs/>
                <w:color w:val="000000"/>
                <w:lang w:val="en-IN"/>
              </w:rPr>
            </w:pPr>
            <w:r w:rsidRPr="00B5415C">
              <w:rPr>
                <w:rFonts w:ascii="Segoe UI" w:eastAsia="Times New Roman" w:hAnsi="Segoe UI" w:cs="Segoe UI"/>
                <w:b/>
                <w:bCs/>
                <w:color w:val="000000"/>
                <w:lang w:val="en-IN"/>
              </w:rPr>
              <w:t>OCF / Current Liabilities</w:t>
            </w:r>
          </w:p>
        </w:tc>
        <w:tc>
          <w:tcPr>
            <w:tcW w:w="1598" w:type="dxa"/>
            <w:tcBorders>
              <w:top w:val="nil"/>
              <w:left w:val="nil"/>
              <w:bottom w:val="single" w:sz="4" w:space="0" w:color="auto"/>
              <w:right w:val="single" w:sz="4" w:space="0" w:color="auto"/>
            </w:tcBorders>
            <w:vAlign w:val="center"/>
            <w:hideMark/>
          </w:tcPr>
          <w:p w14:paraId="45D5B159" w14:textId="6991AB3D" w:rsidR="002C4151" w:rsidRPr="00B5415C" w:rsidRDefault="002C4151" w:rsidP="00AB3D7F">
            <w:pPr>
              <w:spacing w:line="240" w:lineRule="auto"/>
              <w:ind w:firstLineChars="100" w:firstLine="221"/>
              <w:rPr>
                <w:rFonts w:ascii="Segoe UI" w:eastAsia="Times New Roman" w:hAnsi="Segoe UI" w:cs="Segoe UI"/>
                <w:b/>
                <w:bCs/>
                <w:color w:val="000000"/>
                <w:lang w:val="en-IN"/>
              </w:rPr>
            </w:pPr>
            <w:r w:rsidRPr="00B5415C">
              <w:rPr>
                <w:rFonts w:ascii="Segoe UI" w:eastAsia="Times New Roman" w:hAnsi="Segoe UI" w:cs="Segoe UI"/>
                <w:b/>
                <w:bCs/>
                <w:color w:val="000000"/>
                <w:lang w:val="en-IN"/>
              </w:rPr>
              <w:t>0.28</w:t>
            </w:r>
          </w:p>
        </w:tc>
        <w:tc>
          <w:tcPr>
            <w:tcW w:w="1503" w:type="dxa"/>
            <w:tcBorders>
              <w:top w:val="nil"/>
              <w:left w:val="nil"/>
              <w:bottom w:val="single" w:sz="4" w:space="0" w:color="auto"/>
              <w:right w:val="single" w:sz="4" w:space="0" w:color="auto"/>
            </w:tcBorders>
            <w:vAlign w:val="center"/>
            <w:hideMark/>
          </w:tcPr>
          <w:p w14:paraId="32018CFB" w14:textId="3D89AA90" w:rsidR="002C4151" w:rsidRPr="00B5415C" w:rsidRDefault="002C4151" w:rsidP="00AB3D7F">
            <w:pPr>
              <w:spacing w:line="240" w:lineRule="auto"/>
              <w:ind w:firstLineChars="100" w:firstLine="221"/>
              <w:rPr>
                <w:rFonts w:ascii="Segoe UI" w:eastAsia="Times New Roman" w:hAnsi="Segoe UI" w:cs="Segoe UI"/>
                <w:b/>
                <w:bCs/>
                <w:color w:val="000000"/>
                <w:lang w:val="en-IN"/>
              </w:rPr>
            </w:pPr>
            <w:r w:rsidRPr="00B5415C">
              <w:rPr>
                <w:rFonts w:ascii="Segoe UI" w:eastAsia="Times New Roman" w:hAnsi="Segoe UI" w:cs="Segoe UI"/>
                <w:b/>
                <w:bCs/>
                <w:color w:val="000000"/>
                <w:lang w:val="en-IN"/>
              </w:rPr>
              <w:t>0.18</w:t>
            </w:r>
          </w:p>
        </w:tc>
        <w:tc>
          <w:tcPr>
            <w:tcW w:w="1503" w:type="dxa"/>
            <w:tcBorders>
              <w:top w:val="nil"/>
              <w:left w:val="nil"/>
              <w:bottom w:val="single" w:sz="4" w:space="0" w:color="auto"/>
              <w:right w:val="single" w:sz="4" w:space="0" w:color="auto"/>
            </w:tcBorders>
            <w:vAlign w:val="center"/>
            <w:hideMark/>
          </w:tcPr>
          <w:p w14:paraId="008A575F" w14:textId="5CA95807" w:rsidR="002C4151" w:rsidRPr="00B5415C" w:rsidRDefault="002C4151" w:rsidP="00AB3D7F">
            <w:pPr>
              <w:spacing w:line="240" w:lineRule="auto"/>
              <w:ind w:firstLineChars="100" w:firstLine="221"/>
              <w:rPr>
                <w:rFonts w:ascii="Segoe UI" w:eastAsia="Times New Roman" w:hAnsi="Segoe UI" w:cs="Segoe UI"/>
                <w:b/>
                <w:bCs/>
                <w:color w:val="000000"/>
                <w:lang w:val="en-IN"/>
              </w:rPr>
            </w:pPr>
            <w:r w:rsidRPr="00B5415C">
              <w:rPr>
                <w:rFonts w:ascii="Segoe UI" w:eastAsia="Times New Roman" w:hAnsi="Segoe UI" w:cs="Segoe UI"/>
                <w:b/>
                <w:bCs/>
                <w:color w:val="000000"/>
                <w:lang w:val="en-IN"/>
              </w:rPr>
              <w:t>0.32</w:t>
            </w:r>
          </w:p>
        </w:tc>
        <w:tc>
          <w:tcPr>
            <w:tcW w:w="1503" w:type="dxa"/>
            <w:tcBorders>
              <w:top w:val="nil"/>
              <w:left w:val="nil"/>
              <w:bottom w:val="single" w:sz="4" w:space="0" w:color="auto"/>
              <w:right w:val="single" w:sz="4" w:space="0" w:color="auto"/>
            </w:tcBorders>
            <w:vAlign w:val="center"/>
            <w:hideMark/>
          </w:tcPr>
          <w:p w14:paraId="56469759" w14:textId="71030733" w:rsidR="002C4151" w:rsidRPr="00B5415C" w:rsidRDefault="002C4151" w:rsidP="00AB3D7F">
            <w:pPr>
              <w:spacing w:line="240" w:lineRule="auto"/>
              <w:ind w:firstLineChars="100" w:firstLine="221"/>
              <w:rPr>
                <w:rFonts w:ascii="Segoe UI" w:eastAsia="Times New Roman" w:hAnsi="Segoe UI" w:cs="Segoe UI"/>
                <w:b/>
                <w:bCs/>
                <w:color w:val="000000"/>
                <w:lang w:val="en-IN"/>
              </w:rPr>
            </w:pPr>
            <w:r w:rsidRPr="00B5415C">
              <w:rPr>
                <w:rFonts w:ascii="Segoe UI" w:eastAsia="Times New Roman" w:hAnsi="Segoe UI" w:cs="Segoe UI"/>
                <w:b/>
                <w:bCs/>
                <w:color w:val="000000"/>
                <w:lang w:val="en-IN"/>
              </w:rPr>
              <w:t>0.41</w:t>
            </w:r>
          </w:p>
        </w:tc>
        <w:tc>
          <w:tcPr>
            <w:tcW w:w="1503" w:type="dxa"/>
            <w:tcBorders>
              <w:top w:val="nil"/>
              <w:left w:val="nil"/>
              <w:bottom w:val="single" w:sz="4" w:space="0" w:color="auto"/>
              <w:right w:val="single" w:sz="4" w:space="0" w:color="auto"/>
            </w:tcBorders>
            <w:vAlign w:val="center"/>
            <w:hideMark/>
          </w:tcPr>
          <w:p w14:paraId="6D29283E" w14:textId="2ECBD5E0" w:rsidR="002C4151" w:rsidRPr="00B5415C" w:rsidRDefault="002C4151" w:rsidP="00AB3D7F">
            <w:pPr>
              <w:spacing w:line="240" w:lineRule="auto"/>
              <w:ind w:firstLineChars="100" w:firstLine="221"/>
              <w:rPr>
                <w:rFonts w:ascii="Segoe UI" w:eastAsia="Times New Roman" w:hAnsi="Segoe UI" w:cs="Segoe UI"/>
                <w:b/>
                <w:bCs/>
                <w:color w:val="000000"/>
                <w:lang w:val="en-IN"/>
              </w:rPr>
            </w:pPr>
            <w:r w:rsidRPr="00B5415C">
              <w:rPr>
                <w:rFonts w:ascii="Segoe UI" w:eastAsia="Times New Roman" w:hAnsi="Segoe UI" w:cs="Segoe UI"/>
                <w:b/>
                <w:bCs/>
                <w:color w:val="000000"/>
                <w:lang w:val="en-IN"/>
              </w:rPr>
              <w:t>0.49</w:t>
            </w:r>
          </w:p>
        </w:tc>
      </w:tr>
      <w:tr w:rsidR="002C4151" w:rsidRPr="00B5415C" w14:paraId="3565D59C" w14:textId="77777777" w:rsidTr="000F6015">
        <w:trPr>
          <w:trHeight w:val="104"/>
        </w:trPr>
        <w:tc>
          <w:tcPr>
            <w:tcW w:w="1847" w:type="dxa"/>
            <w:tcBorders>
              <w:top w:val="nil"/>
              <w:left w:val="single" w:sz="4" w:space="0" w:color="auto"/>
              <w:bottom w:val="single" w:sz="4" w:space="0" w:color="auto"/>
              <w:right w:val="single" w:sz="4" w:space="0" w:color="auto"/>
            </w:tcBorders>
            <w:noWrap/>
            <w:vAlign w:val="center"/>
            <w:hideMark/>
          </w:tcPr>
          <w:p w14:paraId="2E92184A" w14:textId="0467086C" w:rsidR="002C4151" w:rsidRPr="00B5415C" w:rsidRDefault="002C4151" w:rsidP="00AB3D7F">
            <w:pPr>
              <w:spacing w:line="240" w:lineRule="auto"/>
              <w:rPr>
                <w:rFonts w:ascii="Aptos Narrow" w:eastAsia="Times New Roman" w:hAnsi="Aptos Narrow" w:cs="Times New Roman"/>
                <w:b/>
                <w:bCs/>
                <w:color w:val="000000"/>
                <w:lang w:val="en-IN"/>
              </w:rPr>
            </w:pPr>
            <w:r w:rsidRPr="00B5415C">
              <w:rPr>
                <w:rFonts w:ascii="Segoe UI" w:eastAsia="Times New Roman" w:hAnsi="Segoe UI" w:cs="Segoe UI"/>
                <w:b/>
                <w:bCs/>
                <w:color w:val="000000"/>
                <w:lang w:val="en-IN"/>
              </w:rPr>
              <w:t>Working Capital</w:t>
            </w:r>
          </w:p>
        </w:tc>
        <w:tc>
          <w:tcPr>
            <w:tcW w:w="1661" w:type="dxa"/>
            <w:tcBorders>
              <w:top w:val="nil"/>
              <w:left w:val="nil"/>
              <w:bottom w:val="single" w:sz="4" w:space="0" w:color="auto"/>
              <w:right w:val="single" w:sz="4" w:space="0" w:color="auto"/>
            </w:tcBorders>
            <w:noWrap/>
            <w:vAlign w:val="center"/>
            <w:hideMark/>
          </w:tcPr>
          <w:p w14:paraId="35BA8B47" w14:textId="3DBD05BE" w:rsidR="002C4151" w:rsidRPr="00B5415C" w:rsidRDefault="002C4151" w:rsidP="00AB3D7F">
            <w:pPr>
              <w:spacing w:line="240" w:lineRule="auto"/>
              <w:rPr>
                <w:rFonts w:ascii="Aptos Narrow" w:eastAsia="Times New Roman" w:hAnsi="Aptos Narrow" w:cs="Times New Roman"/>
                <w:b/>
                <w:bCs/>
                <w:color w:val="000000"/>
                <w:lang w:val="en-IN"/>
              </w:rPr>
            </w:pPr>
            <w:r w:rsidRPr="00B5415C">
              <w:rPr>
                <w:rFonts w:ascii="Segoe UI" w:eastAsia="Times New Roman" w:hAnsi="Segoe UI" w:cs="Segoe UI"/>
                <w:b/>
                <w:bCs/>
                <w:color w:val="000000"/>
                <w:lang w:val="en-IN"/>
              </w:rPr>
              <w:t>CA - CL</w:t>
            </w:r>
          </w:p>
        </w:tc>
        <w:tc>
          <w:tcPr>
            <w:tcW w:w="1598" w:type="dxa"/>
            <w:tcBorders>
              <w:top w:val="nil"/>
              <w:left w:val="nil"/>
              <w:bottom w:val="single" w:sz="4" w:space="0" w:color="auto"/>
              <w:right w:val="single" w:sz="4" w:space="0" w:color="auto"/>
            </w:tcBorders>
            <w:noWrap/>
            <w:vAlign w:val="center"/>
            <w:hideMark/>
          </w:tcPr>
          <w:p w14:paraId="507DE5B4" w14:textId="5E6AD074" w:rsidR="002C4151" w:rsidRPr="00B5415C" w:rsidRDefault="002C4151" w:rsidP="00AB3D7F">
            <w:pPr>
              <w:spacing w:line="240" w:lineRule="auto"/>
              <w:rPr>
                <w:rFonts w:ascii="Aptos Narrow" w:eastAsia="Times New Roman" w:hAnsi="Aptos Narrow" w:cs="Times New Roman"/>
                <w:b/>
                <w:bCs/>
                <w:color w:val="000000"/>
                <w:lang w:val="en-IN"/>
              </w:rPr>
            </w:pPr>
            <w:r w:rsidRPr="00B5415C">
              <w:rPr>
                <w:rFonts w:ascii="Segoe UI" w:eastAsia="Times New Roman" w:hAnsi="Segoe UI" w:cs="Segoe UI"/>
                <w:b/>
                <w:bCs/>
                <w:color w:val="000000"/>
                <w:lang w:val="en-IN"/>
              </w:rPr>
              <w:t>($2,927M)</w:t>
            </w:r>
          </w:p>
        </w:tc>
        <w:tc>
          <w:tcPr>
            <w:tcW w:w="1503" w:type="dxa"/>
            <w:tcBorders>
              <w:top w:val="nil"/>
              <w:left w:val="nil"/>
              <w:bottom w:val="single" w:sz="4" w:space="0" w:color="auto"/>
              <w:right w:val="single" w:sz="4" w:space="0" w:color="auto"/>
            </w:tcBorders>
            <w:noWrap/>
            <w:vAlign w:val="center"/>
            <w:hideMark/>
          </w:tcPr>
          <w:p w14:paraId="08E20C1A" w14:textId="21121A33" w:rsidR="002C4151" w:rsidRPr="00B5415C" w:rsidRDefault="002C4151" w:rsidP="00AB3D7F">
            <w:pPr>
              <w:spacing w:line="240" w:lineRule="auto"/>
              <w:rPr>
                <w:rFonts w:ascii="Aptos Narrow" w:eastAsia="Times New Roman" w:hAnsi="Aptos Narrow" w:cs="Times New Roman"/>
                <w:b/>
                <w:bCs/>
                <w:color w:val="000000"/>
                <w:lang w:val="en-IN"/>
              </w:rPr>
            </w:pPr>
            <w:r w:rsidRPr="00B5415C">
              <w:rPr>
                <w:rFonts w:ascii="Segoe UI" w:eastAsia="Times New Roman" w:hAnsi="Segoe UI" w:cs="Segoe UI"/>
                <w:b/>
                <w:bCs/>
                <w:color w:val="000000"/>
                <w:lang w:val="en-IN"/>
              </w:rPr>
              <w:t>($2,781M)</w:t>
            </w:r>
          </w:p>
        </w:tc>
        <w:tc>
          <w:tcPr>
            <w:tcW w:w="1503" w:type="dxa"/>
            <w:tcBorders>
              <w:top w:val="nil"/>
              <w:left w:val="nil"/>
              <w:bottom w:val="single" w:sz="4" w:space="0" w:color="auto"/>
              <w:right w:val="single" w:sz="4" w:space="0" w:color="auto"/>
            </w:tcBorders>
            <w:noWrap/>
            <w:vAlign w:val="center"/>
            <w:hideMark/>
          </w:tcPr>
          <w:p w14:paraId="62F6EF86" w14:textId="34B4EE53" w:rsidR="002C4151" w:rsidRPr="00B5415C" w:rsidRDefault="002C4151" w:rsidP="00AB3D7F">
            <w:pPr>
              <w:spacing w:line="240" w:lineRule="auto"/>
              <w:rPr>
                <w:rFonts w:ascii="Aptos Narrow" w:eastAsia="Times New Roman" w:hAnsi="Aptos Narrow" w:cs="Times New Roman"/>
                <w:b/>
                <w:bCs/>
                <w:color w:val="000000"/>
                <w:lang w:val="en-IN"/>
              </w:rPr>
            </w:pPr>
            <w:r w:rsidRPr="00B5415C">
              <w:rPr>
                <w:rFonts w:ascii="Segoe UI" w:eastAsia="Times New Roman" w:hAnsi="Segoe UI" w:cs="Segoe UI"/>
                <w:b/>
                <w:bCs/>
                <w:color w:val="000000"/>
                <w:lang w:val="en-IN"/>
              </w:rPr>
              <w:t>($4,026M)</w:t>
            </w:r>
          </w:p>
        </w:tc>
        <w:tc>
          <w:tcPr>
            <w:tcW w:w="1503" w:type="dxa"/>
            <w:tcBorders>
              <w:top w:val="nil"/>
              <w:left w:val="nil"/>
              <w:bottom w:val="single" w:sz="4" w:space="0" w:color="auto"/>
              <w:right w:val="single" w:sz="4" w:space="0" w:color="auto"/>
            </w:tcBorders>
            <w:noWrap/>
            <w:vAlign w:val="center"/>
            <w:hideMark/>
          </w:tcPr>
          <w:p w14:paraId="364FDCB8" w14:textId="3A25DA28" w:rsidR="002C4151" w:rsidRPr="00B5415C" w:rsidRDefault="002C4151" w:rsidP="00AB3D7F">
            <w:pPr>
              <w:spacing w:line="240" w:lineRule="auto"/>
              <w:rPr>
                <w:rFonts w:ascii="Aptos Narrow" w:eastAsia="Times New Roman" w:hAnsi="Aptos Narrow" w:cs="Times New Roman"/>
                <w:b/>
                <w:bCs/>
                <w:color w:val="000000"/>
                <w:lang w:val="en-IN"/>
              </w:rPr>
            </w:pPr>
            <w:r w:rsidRPr="00B5415C">
              <w:rPr>
                <w:rFonts w:ascii="Segoe UI" w:eastAsia="Times New Roman" w:hAnsi="Segoe UI" w:cs="Segoe UI"/>
                <w:b/>
                <w:bCs/>
                <w:color w:val="000000"/>
                <w:lang w:val="en-IN"/>
              </w:rPr>
              <w:t>($4,451M)</w:t>
            </w:r>
          </w:p>
        </w:tc>
        <w:tc>
          <w:tcPr>
            <w:tcW w:w="1503" w:type="dxa"/>
            <w:tcBorders>
              <w:top w:val="nil"/>
              <w:left w:val="nil"/>
              <w:bottom w:val="single" w:sz="4" w:space="0" w:color="auto"/>
              <w:right w:val="single" w:sz="4" w:space="0" w:color="auto"/>
            </w:tcBorders>
            <w:noWrap/>
            <w:vAlign w:val="center"/>
            <w:hideMark/>
          </w:tcPr>
          <w:p w14:paraId="30D34E0B" w14:textId="7A690A4E" w:rsidR="002C4151" w:rsidRPr="00B5415C" w:rsidRDefault="002C4151" w:rsidP="00AB3D7F">
            <w:pPr>
              <w:spacing w:line="240" w:lineRule="auto"/>
              <w:rPr>
                <w:rFonts w:ascii="Aptos Narrow" w:eastAsia="Times New Roman" w:hAnsi="Aptos Narrow" w:cs="Times New Roman"/>
                <w:b/>
                <w:bCs/>
                <w:color w:val="000000"/>
                <w:lang w:val="en-IN"/>
              </w:rPr>
            </w:pPr>
            <w:r w:rsidRPr="00B5415C">
              <w:rPr>
                <w:rFonts w:ascii="Segoe UI" w:eastAsia="Times New Roman" w:hAnsi="Segoe UI" w:cs="Segoe UI"/>
                <w:b/>
                <w:bCs/>
                <w:color w:val="000000"/>
                <w:lang w:val="en-IN"/>
              </w:rPr>
              <w:t>($5,164M)</w:t>
            </w:r>
          </w:p>
        </w:tc>
      </w:tr>
      <w:tr w:rsidR="002C4151" w:rsidRPr="00B5415C" w14:paraId="67D21E9D" w14:textId="77777777" w:rsidTr="000F6015">
        <w:trPr>
          <w:trHeight w:val="303"/>
        </w:trPr>
        <w:tc>
          <w:tcPr>
            <w:tcW w:w="1847" w:type="dxa"/>
            <w:tcBorders>
              <w:top w:val="nil"/>
              <w:left w:val="single" w:sz="4" w:space="0" w:color="auto"/>
              <w:bottom w:val="single" w:sz="4" w:space="0" w:color="auto"/>
              <w:right w:val="single" w:sz="4" w:space="0" w:color="auto"/>
            </w:tcBorders>
            <w:vAlign w:val="bottom"/>
            <w:hideMark/>
          </w:tcPr>
          <w:p w14:paraId="1EC0A4CE" w14:textId="3A485E93" w:rsidR="002C4151" w:rsidRPr="00B5415C" w:rsidRDefault="002C4151" w:rsidP="00AB3D7F">
            <w:pPr>
              <w:spacing w:line="240" w:lineRule="auto"/>
              <w:rPr>
                <w:rFonts w:ascii="Segoe UI" w:eastAsia="Times New Roman" w:hAnsi="Segoe UI" w:cs="Segoe UI"/>
                <w:b/>
                <w:bCs/>
                <w:color w:val="0F1115"/>
                <w:lang w:val="en-IN"/>
              </w:rPr>
            </w:pPr>
            <w:r w:rsidRPr="00B5415C">
              <w:rPr>
                <w:rFonts w:ascii="Aptos Narrow" w:eastAsia="Times New Roman" w:hAnsi="Aptos Narrow" w:cs="Times New Roman"/>
                <w:b/>
                <w:bCs/>
                <w:color w:val="000000"/>
                <w:lang w:val="en-IN"/>
              </w:rPr>
              <w:t> </w:t>
            </w:r>
          </w:p>
        </w:tc>
        <w:tc>
          <w:tcPr>
            <w:tcW w:w="1661" w:type="dxa"/>
            <w:tcBorders>
              <w:top w:val="nil"/>
              <w:left w:val="nil"/>
              <w:bottom w:val="single" w:sz="4" w:space="0" w:color="auto"/>
              <w:right w:val="single" w:sz="4" w:space="0" w:color="auto"/>
            </w:tcBorders>
            <w:noWrap/>
            <w:vAlign w:val="bottom"/>
            <w:hideMark/>
          </w:tcPr>
          <w:p w14:paraId="5F7F3239" w14:textId="72ADF1BE" w:rsidR="002C4151" w:rsidRPr="00B5415C" w:rsidRDefault="002C4151" w:rsidP="00AB3D7F">
            <w:pPr>
              <w:spacing w:line="240" w:lineRule="auto"/>
              <w:rPr>
                <w:rFonts w:ascii="Aptos Narrow" w:eastAsia="Times New Roman" w:hAnsi="Aptos Narrow" w:cs="Times New Roman"/>
                <w:b/>
                <w:bCs/>
                <w:color w:val="000000"/>
                <w:lang w:val="en-IN"/>
              </w:rPr>
            </w:pPr>
            <w:r w:rsidRPr="00B5415C">
              <w:rPr>
                <w:rFonts w:ascii="Aptos Narrow" w:eastAsia="Times New Roman" w:hAnsi="Aptos Narrow" w:cs="Times New Roman"/>
                <w:b/>
                <w:bCs/>
                <w:color w:val="000000"/>
                <w:lang w:val="en-IN"/>
              </w:rPr>
              <w:t> </w:t>
            </w:r>
          </w:p>
        </w:tc>
        <w:tc>
          <w:tcPr>
            <w:tcW w:w="1598" w:type="dxa"/>
            <w:tcBorders>
              <w:top w:val="nil"/>
              <w:left w:val="nil"/>
              <w:bottom w:val="single" w:sz="4" w:space="0" w:color="auto"/>
              <w:right w:val="single" w:sz="4" w:space="0" w:color="auto"/>
            </w:tcBorders>
            <w:noWrap/>
            <w:vAlign w:val="bottom"/>
            <w:hideMark/>
          </w:tcPr>
          <w:p w14:paraId="2DB6A82C" w14:textId="61C1BD19" w:rsidR="002C4151" w:rsidRPr="00B5415C" w:rsidRDefault="002C4151" w:rsidP="00AB3D7F">
            <w:pPr>
              <w:spacing w:line="240" w:lineRule="auto"/>
              <w:rPr>
                <w:rFonts w:ascii="Aptos Narrow" w:eastAsia="Times New Roman" w:hAnsi="Aptos Narrow" w:cs="Times New Roman"/>
                <w:b/>
                <w:bCs/>
                <w:color w:val="000000"/>
                <w:lang w:val="en-IN"/>
              </w:rPr>
            </w:pPr>
            <w:r w:rsidRPr="00B5415C">
              <w:rPr>
                <w:rFonts w:ascii="Aptos Narrow" w:eastAsia="Times New Roman" w:hAnsi="Aptos Narrow" w:cs="Times New Roman"/>
                <w:b/>
                <w:bCs/>
                <w:color w:val="000000"/>
                <w:lang w:val="en-IN"/>
              </w:rPr>
              <w:t> </w:t>
            </w:r>
          </w:p>
        </w:tc>
        <w:tc>
          <w:tcPr>
            <w:tcW w:w="1503" w:type="dxa"/>
            <w:tcBorders>
              <w:top w:val="nil"/>
              <w:left w:val="nil"/>
              <w:bottom w:val="single" w:sz="4" w:space="0" w:color="auto"/>
              <w:right w:val="single" w:sz="4" w:space="0" w:color="auto"/>
            </w:tcBorders>
            <w:noWrap/>
            <w:vAlign w:val="bottom"/>
            <w:hideMark/>
          </w:tcPr>
          <w:p w14:paraId="535E764D" w14:textId="3839352F" w:rsidR="002C4151" w:rsidRPr="00B5415C" w:rsidRDefault="002C4151" w:rsidP="00AB3D7F">
            <w:pPr>
              <w:spacing w:line="240" w:lineRule="auto"/>
              <w:rPr>
                <w:rFonts w:ascii="Aptos Narrow" w:eastAsia="Times New Roman" w:hAnsi="Aptos Narrow" w:cs="Times New Roman"/>
                <w:b/>
                <w:bCs/>
                <w:color w:val="000000"/>
                <w:lang w:val="en-IN"/>
              </w:rPr>
            </w:pPr>
            <w:r w:rsidRPr="00B5415C">
              <w:rPr>
                <w:rFonts w:ascii="Aptos Narrow" w:eastAsia="Times New Roman" w:hAnsi="Aptos Narrow" w:cs="Times New Roman"/>
                <w:b/>
                <w:bCs/>
                <w:color w:val="000000"/>
                <w:lang w:val="en-IN"/>
              </w:rPr>
              <w:t> </w:t>
            </w:r>
          </w:p>
        </w:tc>
        <w:tc>
          <w:tcPr>
            <w:tcW w:w="1503" w:type="dxa"/>
            <w:tcBorders>
              <w:top w:val="nil"/>
              <w:left w:val="nil"/>
              <w:bottom w:val="single" w:sz="4" w:space="0" w:color="auto"/>
              <w:right w:val="single" w:sz="4" w:space="0" w:color="auto"/>
            </w:tcBorders>
            <w:noWrap/>
            <w:vAlign w:val="bottom"/>
            <w:hideMark/>
          </w:tcPr>
          <w:p w14:paraId="69ED4B66" w14:textId="51FCABCA" w:rsidR="002C4151" w:rsidRPr="00B5415C" w:rsidRDefault="002C4151" w:rsidP="00AB3D7F">
            <w:pPr>
              <w:spacing w:line="240" w:lineRule="auto"/>
              <w:rPr>
                <w:rFonts w:ascii="Aptos Narrow" w:eastAsia="Times New Roman" w:hAnsi="Aptos Narrow" w:cs="Times New Roman"/>
                <w:b/>
                <w:bCs/>
                <w:color w:val="000000"/>
                <w:lang w:val="en-IN"/>
              </w:rPr>
            </w:pPr>
            <w:r w:rsidRPr="00B5415C">
              <w:rPr>
                <w:rFonts w:ascii="Aptos Narrow" w:eastAsia="Times New Roman" w:hAnsi="Aptos Narrow" w:cs="Times New Roman"/>
                <w:b/>
                <w:bCs/>
                <w:color w:val="000000"/>
                <w:lang w:val="en-IN"/>
              </w:rPr>
              <w:t> </w:t>
            </w:r>
          </w:p>
        </w:tc>
        <w:tc>
          <w:tcPr>
            <w:tcW w:w="1503" w:type="dxa"/>
            <w:tcBorders>
              <w:top w:val="nil"/>
              <w:left w:val="nil"/>
              <w:bottom w:val="single" w:sz="4" w:space="0" w:color="auto"/>
              <w:right w:val="single" w:sz="4" w:space="0" w:color="auto"/>
            </w:tcBorders>
            <w:noWrap/>
            <w:vAlign w:val="bottom"/>
            <w:hideMark/>
          </w:tcPr>
          <w:p w14:paraId="4F7289AE" w14:textId="617BE58A" w:rsidR="002C4151" w:rsidRPr="00B5415C" w:rsidRDefault="002C4151" w:rsidP="00AB3D7F">
            <w:pPr>
              <w:spacing w:line="240" w:lineRule="auto"/>
              <w:rPr>
                <w:rFonts w:ascii="Aptos Narrow" w:eastAsia="Times New Roman" w:hAnsi="Aptos Narrow" w:cs="Times New Roman"/>
                <w:b/>
                <w:bCs/>
                <w:color w:val="000000"/>
                <w:lang w:val="en-IN"/>
              </w:rPr>
            </w:pPr>
            <w:r w:rsidRPr="00B5415C">
              <w:rPr>
                <w:rFonts w:ascii="Aptos Narrow" w:eastAsia="Times New Roman" w:hAnsi="Aptos Narrow" w:cs="Times New Roman"/>
                <w:b/>
                <w:bCs/>
                <w:color w:val="000000"/>
                <w:lang w:val="en-IN"/>
              </w:rPr>
              <w:t> </w:t>
            </w:r>
          </w:p>
        </w:tc>
        <w:tc>
          <w:tcPr>
            <w:tcW w:w="1503" w:type="dxa"/>
            <w:tcBorders>
              <w:top w:val="nil"/>
              <w:left w:val="nil"/>
              <w:bottom w:val="single" w:sz="4" w:space="0" w:color="auto"/>
              <w:right w:val="single" w:sz="4" w:space="0" w:color="auto"/>
            </w:tcBorders>
            <w:noWrap/>
            <w:vAlign w:val="bottom"/>
            <w:hideMark/>
          </w:tcPr>
          <w:p w14:paraId="7818BB30" w14:textId="4DF2D7EE" w:rsidR="002C4151" w:rsidRPr="00B5415C" w:rsidRDefault="002C4151" w:rsidP="00AB3D7F">
            <w:pPr>
              <w:spacing w:line="240" w:lineRule="auto"/>
              <w:rPr>
                <w:rFonts w:ascii="Aptos Narrow" w:eastAsia="Times New Roman" w:hAnsi="Aptos Narrow" w:cs="Times New Roman"/>
                <w:b/>
                <w:bCs/>
                <w:color w:val="000000"/>
                <w:lang w:val="en-IN"/>
              </w:rPr>
            </w:pPr>
            <w:r w:rsidRPr="00B5415C">
              <w:rPr>
                <w:rFonts w:ascii="Aptos Narrow" w:eastAsia="Times New Roman" w:hAnsi="Aptos Narrow" w:cs="Times New Roman"/>
                <w:b/>
                <w:bCs/>
                <w:color w:val="000000"/>
                <w:lang w:val="en-IN"/>
              </w:rPr>
              <w:t> </w:t>
            </w:r>
          </w:p>
        </w:tc>
      </w:tr>
      <w:tr w:rsidR="002C4151" w:rsidRPr="00B5415C" w14:paraId="1C934156" w14:textId="77777777" w:rsidTr="000F6015">
        <w:trPr>
          <w:trHeight w:val="104"/>
        </w:trPr>
        <w:tc>
          <w:tcPr>
            <w:tcW w:w="1847" w:type="dxa"/>
            <w:tcBorders>
              <w:top w:val="nil"/>
              <w:left w:val="single" w:sz="4" w:space="0" w:color="auto"/>
              <w:bottom w:val="single" w:sz="4" w:space="0" w:color="auto"/>
              <w:right w:val="single" w:sz="4" w:space="0" w:color="auto"/>
            </w:tcBorders>
            <w:vAlign w:val="center"/>
            <w:hideMark/>
          </w:tcPr>
          <w:p w14:paraId="02ED68BF" w14:textId="15A4B3EA" w:rsidR="002C4151" w:rsidRPr="00B5415C" w:rsidRDefault="002C4151" w:rsidP="00AB3D7F">
            <w:pPr>
              <w:spacing w:line="240" w:lineRule="auto"/>
              <w:ind w:firstLineChars="100" w:firstLine="221"/>
              <w:rPr>
                <w:rFonts w:ascii="Segoe UI" w:eastAsia="Times New Roman" w:hAnsi="Segoe UI" w:cs="Segoe UI"/>
                <w:b/>
                <w:bCs/>
                <w:color w:val="000000"/>
                <w:lang w:val="en-IN"/>
              </w:rPr>
            </w:pPr>
            <w:r w:rsidRPr="00B5415C">
              <w:rPr>
                <w:rFonts w:ascii="Segoe UI" w:eastAsia="Times New Roman" w:hAnsi="Segoe UI" w:cs="Segoe UI"/>
                <w:b/>
                <w:bCs/>
                <w:color w:val="0F1115"/>
                <w:lang w:val="en-IN"/>
              </w:rPr>
              <w:t>3. SOLVENCY &amp; LEVERAGE RATIOS</w:t>
            </w:r>
          </w:p>
        </w:tc>
        <w:tc>
          <w:tcPr>
            <w:tcW w:w="1661" w:type="dxa"/>
            <w:tcBorders>
              <w:top w:val="nil"/>
              <w:left w:val="nil"/>
              <w:bottom w:val="single" w:sz="4" w:space="0" w:color="auto"/>
              <w:right w:val="single" w:sz="4" w:space="0" w:color="auto"/>
            </w:tcBorders>
            <w:vAlign w:val="bottom"/>
            <w:hideMark/>
          </w:tcPr>
          <w:p w14:paraId="68D81697" w14:textId="367660CE" w:rsidR="002C4151" w:rsidRPr="00B5415C" w:rsidRDefault="002C4151" w:rsidP="00AB3D7F">
            <w:pPr>
              <w:spacing w:line="240" w:lineRule="auto"/>
              <w:ind w:firstLineChars="100" w:firstLine="221"/>
              <w:rPr>
                <w:rFonts w:ascii="Segoe UI" w:eastAsia="Times New Roman" w:hAnsi="Segoe UI" w:cs="Segoe UI"/>
                <w:b/>
                <w:bCs/>
                <w:color w:val="000000"/>
                <w:lang w:val="en-IN"/>
              </w:rPr>
            </w:pPr>
            <w:r w:rsidRPr="00B5415C">
              <w:rPr>
                <w:rFonts w:ascii="Aptos Narrow" w:eastAsia="Times New Roman" w:hAnsi="Aptos Narrow" w:cs="Times New Roman"/>
                <w:b/>
                <w:bCs/>
                <w:color w:val="000000"/>
                <w:lang w:val="en-IN"/>
              </w:rPr>
              <w:t> </w:t>
            </w:r>
          </w:p>
        </w:tc>
        <w:tc>
          <w:tcPr>
            <w:tcW w:w="1598" w:type="dxa"/>
            <w:tcBorders>
              <w:top w:val="nil"/>
              <w:left w:val="nil"/>
              <w:bottom w:val="single" w:sz="4" w:space="0" w:color="auto"/>
              <w:right w:val="single" w:sz="4" w:space="0" w:color="auto"/>
            </w:tcBorders>
            <w:vAlign w:val="bottom"/>
            <w:hideMark/>
          </w:tcPr>
          <w:p w14:paraId="44E78955" w14:textId="3E9FFCBA" w:rsidR="002C4151" w:rsidRPr="00B5415C" w:rsidRDefault="002C4151" w:rsidP="00AB3D7F">
            <w:pPr>
              <w:spacing w:line="240" w:lineRule="auto"/>
              <w:ind w:firstLineChars="100" w:firstLine="221"/>
              <w:rPr>
                <w:rFonts w:ascii="Segoe UI" w:eastAsia="Times New Roman" w:hAnsi="Segoe UI" w:cs="Segoe UI"/>
                <w:b/>
                <w:bCs/>
                <w:color w:val="000000"/>
                <w:lang w:val="en-IN"/>
              </w:rPr>
            </w:pPr>
            <w:r w:rsidRPr="00B5415C">
              <w:rPr>
                <w:rFonts w:ascii="Aptos Narrow" w:eastAsia="Times New Roman" w:hAnsi="Aptos Narrow" w:cs="Times New Roman"/>
                <w:b/>
                <w:bCs/>
                <w:color w:val="000000"/>
                <w:lang w:val="en-IN"/>
              </w:rPr>
              <w:t> </w:t>
            </w:r>
          </w:p>
        </w:tc>
        <w:tc>
          <w:tcPr>
            <w:tcW w:w="1503" w:type="dxa"/>
            <w:tcBorders>
              <w:top w:val="nil"/>
              <w:left w:val="nil"/>
              <w:bottom w:val="single" w:sz="4" w:space="0" w:color="auto"/>
              <w:right w:val="single" w:sz="4" w:space="0" w:color="auto"/>
            </w:tcBorders>
            <w:vAlign w:val="bottom"/>
            <w:hideMark/>
          </w:tcPr>
          <w:p w14:paraId="018C50A2" w14:textId="51E114FD" w:rsidR="002C4151" w:rsidRPr="00B5415C" w:rsidRDefault="002C4151" w:rsidP="00AB3D7F">
            <w:pPr>
              <w:spacing w:line="240" w:lineRule="auto"/>
              <w:ind w:firstLineChars="100" w:firstLine="221"/>
              <w:rPr>
                <w:rFonts w:ascii="Segoe UI" w:eastAsia="Times New Roman" w:hAnsi="Segoe UI" w:cs="Segoe UI"/>
                <w:b/>
                <w:bCs/>
                <w:color w:val="000000"/>
                <w:lang w:val="en-IN"/>
              </w:rPr>
            </w:pPr>
            <w:r w:rsidRPr="00B5415C">
              <w:rPr>
                <w:rFonts w:ascii="Aptos Narrow" w:eastAsia="Times New Roman" w:hAnsi="Aptos Narrow" w:cs="Times New Roman"/>
                <w:b/>
                <w:bCs/>
                <w:color w:val="000000"/>
                <w:lang w:val="en-IN"/>
              </w:rPr>
              <w:t> </w:t>
            </w:r>
          </w:p>
        </w:tc>
        <w:tc>
          <w:tcPr>
            <w:tcW w:w="1503" w:type="dxa"/>
            <w:tcBorders>
              <w:top w:val="nil"/>
              <w:left w:val="nil"/>
              <w:bottom w:val="single" w:sz="4" w:space="0" w:color="auto"/>
              <w:right w:val="single" w:sz="4" w:space="0" w:color="auto"/>
            </w:tcBorders>
            <w:vAlign w:val="bottom"/>
            <w:hideMark/>
          </w:tcPr>
          <w:p w14:paraId="7EFE06A7" w14:textId="66066E0F" w:rsidR="002C4151" w:rsidRPr="00B5415C" w:rsidRDefault="002C4151" w:rsidP="00AB3D7F">
            <w:pPr>
              <w:spacing w:line="240" w:lineRule="auto"/>
              <w:ind w:firstLineChars="100" w:firstLine="221"/>
              <w:rPr>
                <w:rFonts w:ascii="Segoe UI" w:eastAsia="Times New Roman" w:hAnsi="Segoe UI" w:cs="Segoe UI"/>
                <w:b/>
                <w:bCs/>
                <w:color w:val="000000"/>
                <w:lang w:val="en-IN"/>
              </w:rPr>
            </w:pPr>
            <w:r w:rsidRPr="00B5415C">
              <w:rPr>
                <w:rFonts w:ascii="Aptos Narrow" w:eastAsia="Times New Roman" w:hAnsi="Aptos Narrow" w:cs="Times New Roman"/>
                <w:b/>
                <w:bCs/>
                <w:color w:val="000000"/>
                <w:lang w:val="en-IN"/>
              </w:rPr>
              <w:t> </w:t>
            </w:r>
          </w:p>
        </w:tc>
        <w:tc>
          <w:tcPr>
            <w:tcW w:w="1503" w:type="dxa"/>
            <w:tcBorders>
              <w:top w:val="nil"/>
              <w:left w:val="nil"/>
              <w:bottom w:val="single" w:sz="4" w:space="0" w:color="auto"/>
              <w:right w:val="single" w:sz="4" w:space="0" w:color="auto"/>
            </w:tcBorders>
            <w:vAlign w:val="bottom"/>
            <w:hideMark/>
          </w:tcPr>
          <w:p w14:paraId="72523086" w14:textId="1D52301B" w:rsidR="002C4151" w:rsidRPr="00B5415C" w:rsidRDefault="002C4151" w:rsidP="00AB3D7F">
            <w:pPr>
              <w:spacing w:line="240" w:lineRule="auto"/>
              <w:ind w:firstLineChars="100" w:firstLine="221"/>
              <w:rPr>
                <w:rFonts w:ascii="Segoe UI" w:eastAsia="Times New Roman" w:hAnsi="Segoe UI" w:cs="Segoe UI"/>
                <w:b/>
                <w:bCs/>
                <w:color w:val="000000"/>
                <w:lang w:val="en-IN"/>
              </w:rPr>
            </w:pPr>
            <w:r w:rsidRPr="00B5415C">
              <w:rPr>
                <w:rFonts w:ascii="Aptos Narrow" w:eastAsia="Times New Roman" w:hAnsi="Aptos Narrow" w:cs="Times New Roman"/>
                <w:b/>
                <w:bCs/>
                <w:color w:val="000000"/>
                <w:lang w:val="en-IN"/>
              </w:rPr>
              <w:t> </w:t>
            </w:r>
          </w:p>
        </w:tc>
        <w:tc>
          <w:tcPr>
            <w:tcW w:w="1503" w:type="dxa"/>
            <w:tcBorders>
              <w:top w:val="nil"/>
              <w:left w:val="nil"/>
              <w:bottom w:val="single" w:sz="4" w:space="0" w:color="auto"/>
              <w:right w:val="single" w:sz="4" w:space="0" w:color="auto"/>
            </w:tcBorders>
            <w:vAlign w:val="bottom"/>
            <w:hideMark/>
          </w:tcPr>
          <w:p w14:paraId="561C73CC" w14:textId="6EE39C2C" w:rsidR="002C4151" w:rsidRPr="00B5415C" w:rsidRDefault="002C4151" w:rsidP="00AB3D7F">
            <w:pPr>
              <w:spacing w:line="240" w:lineRule="auto"/>
              <w:ind w:firstLineChars="100" w:firstLine="221"/>
              <w:rPr>
                <w:rFonts w:ascii="Segoe UI" w:eastAsia="Times New Roman" w:hAnsi="Segoe UI" w:cs="Segoe UI"/>
                <w:b/>
                <w:bCs/>
                <w:color w:val="000000"/>
                <w:lang w:val="en-IN"/>
              </w:rPr>
            </w:pPr>
            <w:r w:rsidRPr="00B5415C">
              <w:rPr>
                <w:rFonts w:ascii="Aptos Narrow" w:eastAsia="Times New Roman" w:hAnsi="Aptos Narrow" w:cs="Times New Roman"/>
                <w:b/>
                <w:bCs/>
                <w:color w:val="000000"/>
                <w:lang w:val="en-IN"/>
              </w:rPr>
              <w:t> </w:t>
            </w:r>
          </w:p>
        </w:tc>
      </w:tr>
      <w:tr w:rsidR="002C4151" w:rsidRPr="00B5415C" w14:paraId="02C23070" w14:textId="77777777" w:rsidTr="000F6015">
        <w:trPr>
          <w:trHeight w:val="202"/>
        </w:trPr>
        <w:tc>
          <w:tcPr>
            <w:tcW w:w="1847" w:type="dxa"/>
            <w:tcBorders>
              <w:top w:val="nil"/>
              <w:left w:val="single" w:sz="4" w:space="0" w:color="auto"/>
              <w:bottom w:val="single" w:sz="4" w:space="0" w:color="auto"/>
              <w:right w:val="single" w:sz="4" w:space="0" w:color="auto"/>
            </w:tcBorders>
            <w:vAlign w:val="center"/>
            <w:hideMark/>
          </w:tcPr>
          <w:p w14:paraId="583E4D1E" w14:textId="576D4526" w:rsidR="002C4151" w:rsidRPr="00B5415C" w:rsidRDefault="002C4151" w:rsidP="00AB3D7F">
            <w:pPr>
              <w:spacing w:line="240" w:lineRule="auto"/>
              <w:ind w:firstLineChars="100" w:firstLine="221"/>
              <w:rPr>
                <w:rFonts w:ascii="Segoe UI" w:eastAsia="Times New Roman" w:hAnsi="Segoe UI" w:cs="Segoe UI"/>
                <w:b/>
                <w:bCs/>
                <w:color w:val="000000"/>
                <w:lang w:val="en-IN"/>
              </w:rPr>
            </w:pPr>
            <w:r w:rsidRPr="00B5415C">
              <w:rPr>
                <w:rFonts w:ascii="Segoe UI" w:eastAsia="Times New Roman" w:hAnsi="Segoe UI" w:cs="Segoe UI"/>
                <w:b/>
                <w:bCs/>
                <w:color w:val="000000"/>
                <w:lang w:val="en-IN"/>
              </w:rPr>
              <w:t>Ratio</w:t>
            </w:r>
          </w:p>
        </w:tc>
        <w:tc>
          <w:tcPr>
            <w:tcW w:w="1661" w:type="dxa"/>
            <w:tcBorders>
              <w:top w:val="nil"/>
              <w:left w:val="nil"/>
              <w:bottom w:val="single" w:sz="4" w:space="0" w:color="auto"/>
              <w:right w:val="single" w:sz="4" w:space="0" w:color="auto"/>
            </w:tcBorders>
            <w:vAlign w:val="center"/>
            <w:hideMark/>
          </w:tcPr>
          <w:p w14:paraId="69215FAC" w14:textId="01AFA489" w:rsidR="002C4151" w:rsidRPr="00B5415C" w:rsidRDefault="002C4151" w:rsidP="00AB3D7F">
            <w:pPr>
              <w:spacing w:line="240" w:lineRule="auto"/>
              <w:ind w:firstLineChars="100" w:firstLine="221"/>
              <w:rPr>
                <w:rFonts w:ascii="Segoe UI" w:eastAsia="Times New Roman" w:hAnsi="Segoe UI" w:cs="Segoe UI"/>
                <w:b/>
                <w:bCs/>
                <w:color w:val="000000"/>
                <w:lang w:val="en-IN"/>
              </w:rPr>
            </w:pPr>
            <w:r w:rsidRPr="00B5415C">
              <w:rPr>
                <w:rFonts w:ascii="Segoe UI" w:eastAsia="Times New Roman" w:hAnsi="Segoe UI" w:cs="Segoe UI"/>
                <w:b/>
                <w:bCs/>
                <w:color w:val="000000"/>
                <w:lang w:val="en-IN"/>
              </w:rPr>
              <w:t>Formula</w:t>
            </w:r>
          </w:p>
        </w:tc>
        <w:tc>
          <w:tcPr>
            <w:tcW w:w="1598" w:type="dxa"/>
            <w:tcBorders>
              <w:top w:val="nil"/>
              <w:left w:val="nil"/>
              <w:bottom w:val="single" w:sz="4" w:space="0" w:color="auto"/>
              <w:right w:val="single" w:sz="4" w:space="0" w:color="auto"/>
            </w:tcBorders>
            <w:vAlign w:val="center"/>
            <w:hideMark/>
          </w:tcPr>
          <w:p w14:paraId="40603947" w14:textId="3D59F2EB" w:rsidR="002C4151" w:rsidRPr="00B5415C" w:rsidRDefault="002C4151" w:rsidP="00AB3D7F">
            <w:pPr>
              <w:spacing w:line="240" w:lineRule="auto"/>
              <w:ind w:firstLineChars="100" w:firstLine="221"/>
              <w:rPr>
                <w:rFonts w:ascii="Segoe UI" w:eastAsia="Times New Roman" w:hAnsi="Segoe UI" w:cs="Segoe UI"/>
                <w:b/>
                <w:bCs/>
                <w:color w:val="000000"/>
                <w:lang w:val="en-IN"/>
              </w:rPr>
            </w:pPr>
            <w:r w:rsidRPr="00B5415C">
              <w:rPr>
                <w:rFonts w:ascii="Segoe UI" w:eastAsia="Times New Roman" w:hAnsi="Segoe UI" w:cs="Segoe UI"/>
                <w:b/>
                <w:bCs/>
                <w:color w:val="000000"/>
                <w:lang w:val="en-IN"/>
              </w:rPr>
              <w:t>2020</w:t>
            </w:r>
          </w:p>
        </w:tc>
        <w:tc>
          <w:tcPr>
            <w:tcW w:w="1503" w:type="dxa"/>
            <w:tcBorders>
              <w:top w:val="nil"/>
              <w:left w:val="nil"/>
              <w:bottom w:val="single" w:sz="4" w:space="0" w:color="auto"/>
              <w:right w:val="single" w:sz="4" w:space="0" w:color="auto"/>
            </w:tcBorders>
            <w:vAlign w:val="center"/>
            <w:hideMark/>
          </w:tcPr>
          <w:p w14:paraId="468232EE" w14:textId="3F31DA1A" w:rsidR="002C4151" w:rsidRPr="00B5415C" w:rsidRDefault="002C4151" w:rsidP="00AB3D7F">
            <w:pPr>
              <w:spacing w:line="240" w:lineRule="auto"/>
              <w:ind w:firstLineChars="100" w:firstLine="221"/>
              <w:rPr>
                <w:rFonts w:ascii="Segoe UI" w:eastAsia="Times New Roman" w:hAnsi="Segoe UI" w:cs="Segoe UI"/>
                <w:b/>
                <w:bCs/>
                <w:color w:val="000000"/>
                <w:lang w:val="en-IN"/>
              </w:rPr>
            </w:pPr>
            <w:r w:rsidRPr="00B5415C">
              <w:rPr>
                <w:rFonts w:ascii="Segoe UI" w:eastAsia="Times New Roman" w:hAnsi="Segoe UI" w:cs="Segoe UI"/>
                <w:b/>
                <w:bCs/>
                <w:color w:val="000000"/>
                <w:lang w:val="en-IN"/>
              </w:rPr>
              <w:t>2021</w:t>
            </w:r>
          </w:p>
        </w:tc>
        <w:tc>
          <w:tcPr>
            <w:tcW w:w="1503" w:type="dxa"/>
            <w:tcBorders>
              <w:top w:val="nil"/>
              <w:left w:val="nil"/>
              <w:bottom w:val="single" w:sz="4" w:space="0" w:color="auto"/>
              <w:right w:val="single" w:sz="4" w:space="0" w:color="auto"/>
            </w:tcBorders>
            <w:vAlign w:val="center"/>
            <w:hideMark/>
          </w:tcPr>
          <w:p w14:paraId="0BE8C202" w14:textId="7BB1F0D0" w:rsidR="002C4151" w:rsidRPr="00B5415C" w:rsidRDefault="002C4151" w:rsidP="00AB3D7F">
            <w:pPr>
              <w:spacing w:line="240" w:lineRule="auto"/>
              <w:ind w:firstLineChars="100" w:firstLine="221"/>
              <w:rPr>
                <w:rFonts w:ascii="Segoe UI" w:eastAsia="Times New Roman" w:hAnsi="Segoe UI" w:cs="Segoe UI"/>
                <w:b/>
                <w:bCs/>
                <w:color w:val="000000"/>
                <w:lang w:val="en-IN"/>
              </w:rPr>
            </w:pPr>
            <w:r w:rsidRPr="00B5415C">
              <w:rPr>
                <w:rFonts w:ascii="Segoe UI" w:eastAsia="Times New Roman" w:hAnsi="Segoe UI" w:cs="Segoe UI"/>
                <w:b/>
                <w:bCs/>
                <w:color w:val="000000"/>
                <w:lang w:val="en-IN"/>
              </w:rPr>
              <w:t>2022</w:t>
            </w:r>
          </w:p>
        </w:tc>
        <w:tc>
          <w:tcPr>
            <w:tcW w:w="1503" w:type="dxa"/>
            <w:tcBorders>
              <w:top w:val="nil"/>
              <w:left w:val="nil"/>
              <w:bottom w:val="single" w:sz="4" w:space="0" w:color="auto"/>
              <w:right w:val="single" w:sz="4" w:space="0" w:color="auto"/>
            </w:tcBorders>
            <w:vAlign w:val="center"/>
            <w:hideMark/>
          </w:tcPr>
          <w:p w14:paraId="7B678FA1" w14:textId="150A4520" w:rsidR="002C4151" w:rsidRPr="00B5415C" w:rsidRDefault="002C4151" w:rsidP="00AB3D7F">
            <w:pPr>
              <w:spacing w:line="240" w:lineRule="auto"/>
              <w:ind w:firstLineChars="100" w:firstLine="221"/>
              <w:rPr>
                <w:rFonts w:ascii="Segoe UI" w:eastAsia="Times New Roman" w:hAnsi="Segoe UI" w:cs="Segoe UI"/>
                <w:b/>
                <w:bCs/>
                <w:color w:val="000000"/>
                <w:lang w:val="en-IN"/>
              </w:rPr>
            </w:pPr>
            <w:r w:rsidRPr="00B5415C">
              <w:rPr>
                <w:rFonts w:ascii="Segoe UI" w:eastAsia="Times New Roman" w:hAnsi="Segoe UI" w:cs="Segoe UI"/>
                <w:b/>
                <w:bCs/>
                <w:color w:val="000000"/>
                <w:lang w:val="en-IN"/>
              </w:rPr>
              <w:t>2023</w:t>
            </w:r>
          </w:p>
        </w:tc>
        <w:tc>
          <w:tcPr>
            <w:tcW w:w="1503" w:type="dxa"/>
            <w:tcBorders>
              <w:top w:val="nil"/>
              <w:left w:val="nil"/>
              <w:bottom w:val="single" w:sz="4" w:space="0" w:color="auto"/>
              <w:right w:val="single" w:sz="4" w:space="0" w:color="auto"/>
            </w:tcBorders>
            <w:vAlign w:val="center"/>
            <w:hideMark/>
          </w:tcPr>
          <w:p w14:paraId="4EFE0993" w14:textId="20F8E815" w:rsidR="002C4151" w:rsidRPr="00B5415C" w:rsidRDefault="002C4151" w:rsidP="00AB3D7F">
            <w:pPr>
              <w:spacing w:line="240" w:lineRule="auto"/>
              <w:ind w:firstLineChars="100" w:firstLine="221"/>
              <w:rPr>
                <w:rFonts w:ascii="Segoe UI" w:eastAsia="Times New Roman" w:hAnsi="Segoe UI" w:cs="Segoe UI"/>
                <w:b/>
                <w:bCs/>
                <w:color w:val="000000"/>
                <w:lang w:val="en-IN"/>
              </w:rPr>
            </w:pPr>
            <w:r w:rsidRPr="00B5415C">
              <w:rPr>
                <w:rFonts w:ascii="Segoe UI" w:eastAsia="Times New Roman" w:hAnsi="Segoe UI" w:cs="Segoe UI"/>
                <w:b/>
                <w:bCs/>
                <w:color w:val="000000"/>
                <w:lang w:val="en-IN"/>
              </w:rPr>
              <w:t>2024</w:t>
            </w:r>
          </w:p>
        </w:tc>
      </w:tr>
      <w:tr w:rsidR="002C4151" w:rsidRPr="00B5415C" w14:paraId="0BF37234" w14:textId="77777777" w:rsidTr="000F6015">
        <w:trPr>
          <w:trHeight w:val="202"/>
        </w:trPr>
        <w:tc>
          <w:tcPr>
            <w:tcW w:w="1847" w:type="dxa"/>
            <w:tcBorders>
              <w:top w:val="nil"/>
              <w:left w:val="single" w:sz="4" w:space="0" w:color="auto"/>
              <w:bottom w:val="single" w:sz="4" w:space="0" w:color="auto"/>
              <w:right w:val="single" w:sz="4" w:space="0" w:color="auto"/>
            </w:tcBorders>
            <w:vAlign w:val="center"/>
            <w:hideMark/>
          </w:tcPr>
          <w:p w14:paraId="6EC8D89B" w14:textId="09EF8CC7" w:rsidR="002C4151" w:rsidRPr="00B5415C" w:rsidRDefault="002C4151" w:rsidP="00AB3D7F">
            <w:pPr>
              <w:spacing w:line="240" w:lineRule="auto"/>
              <w:ind w:firstLineChars="100" w:firstLine="221"/>
              <w:rPr>
                <w:rFonts w:ascii="Segoe UI" w:eastAsia="Times New Roman" w:hAnsi="Segoe UI" w:cs="Segoe UI"/>
                <w:b/>
                <w:bCs/>
                <w:color w:val="000000"/>
                <w:lang w:val="en-IN"/>
              </w:rPr>
            </w:pPr>
            <w:r w:rsidRPr="00B5415C">
              <w:rPr>
                <w:rFonts w:ascii="Segoe UI" w:eastAsia="Times New Roman" w:hAnsi="Segoe UI" w:cs="Segoe UI"/>
                <w:b/>
                <w:bCs/>
                <w:color w:val="000000"/>
                <w:lang w:val="en-IN"/>
              </w:rPr>
              <w:t>Debt-to-Equity</w:t>
            </w:r>
          </w:p>
        </w:tc>
        <w:tc>
          <w:tcPr>
            <w:tcW w:w="1661" w:type="dxa"/>
            <w:tcBorders>
              <w:top w:val="nil"/>
              <w:left w:val="nil"/>
              <w:bottom w:val="single" w:sz="4" w:space="0" w:color="auto"/>
              <w:right w:val="single" w:sz="4" w:space="0" w:color="auto"/>
            </w:tcBorders>
            <w:vAlign w:val="center"/>
            <w:hideMark/>
          </w:tcPr>
          <w:p w14:paraId="2A2A9AB0" w14:textId="62812E9E" w:rsidR="002C4151" w:rsidRPr="00B5415C" w:rsidRDefault="002C4151" w:rsidP="00AB3D7F">
            <w:pPr>
              <w:spacing w:line="240" w:lineRule="auto"/>
              <w:ind w:firstLineChars="100" w:firstLine="221"/>
              <w:rPr>
                <w:rFonts w:ascii="Segoe UI" w:eastAsia="Times New Roman" w:hAnsi="Segoe UI" w:cs="Segoe UI"/>
                <w:b/>
                <w:bCs/>
                <w:color w:val="000000"/>
                <w:lang w:val="en-IN"/>
              </w:rPr>
            </w:pPr>
            <w:r w:rsidRPr="00B5415C">
              <w:rPr>
                <w:rFonts w:ascii="Segoe UI" w:eastAsia="Times New Roman" w:hAnsi="Segoe UI" w:cs="Segoe UI"/>
                <w:b/>
                <w:bCs/>
                <w:color w:val="000000"/>
                <w:lang w:val="en-IN"/>
              </w:rPr>
              <w:t>Total Debt / Total Equity</w:t>
            </w:r>
          </w:p>
        </w:tc>
        <w:tc>
          <w:tcPr>
            <w:tcW w:w="1598" w:type="dxa"/>
            <w:tcBorders>
              <w:top w:val="nil"/>
              <w:left w:val="nil"/>
              <w:bottom w:val="single" w:sz="4" w:space="0" w:color="auto"/>
              <w:right w:val="single" w:sz="4" w:space="0" w:color="auto"/>
            </w:tcBorders>
            <w:vAlign w:val="center"/>
            <w:hideMark/>
          </w:tcPr>
          <w:p w14:paraId="3F7D1D64" w14:textId="70F82315" w:rsidR="002C4151" w:rsidRPr="00B5415C" w:rsidRDefault="002C4151" w:rsidP="00AB3D7F">
            <w:pPr>
              <w:spacing w:line="240" w:lineRule="auto"/>
              <w:ind w:firstLineChars="100" w:firstLine="221"/>
              <w:rPr>
                <w:rFonts w:ascii="Segoe UI" w:eastAsia="Times New Roman" w:hAnsi="Segoe UI" w:cs="Segoe UI"/>
                <w:b/>
                <w:bCs/>
                <w:color w:val="000000"/>
                <w:lang w:val="en-IN"/>
              </w:rPr>
            </w:pPr>
            <w:r w:rsidRPr="00B5415C">
              <w:rPr>
                <w:rFonts w:ascii="Segoe UI" w:eastAsia="Times New Roman" w:hAnsi="Segoe UI" w:cs="Segoe UI"/>
                <w:b/>
                <w:bCs/>
                <w:color w:val="000000"/>
                <w:lang w:val="en-IN"/>
              </w:rPr>
              <w:t>24.1x</w:t>
            </w:r>
          </w:p>
        </w:tc>
        <w:tc>
          <w:tcPr>
            <w:tcW w:w="1503" w:type="dxa"/>
            <w:tcBorders>
              <w:top w:val="nil"/>
              <w:left w:val="nil"/>
              <w:bottom w:val="single" w:sz="4" w:space="0" w:color="auto"/>
              <w:right w:val="single" w:sz="4" w:space="0" w:color="auto"/>
            </w:tcBorders>
            <w:vAlign w:val="center"/>
            <w:hideMark/>
          </w:tcPr>
          <w:p w14:paraId="3DDD5BCC" w14:textId="5383D38B" w:rsidR="002C4151" w:rsidRPr="00B5415C" w:rsidRDefault="002C4151" w:rsidP="00AB3D7F">
            <w:pPr>
              <w:spacing w:line="240" w:lineRule="auto"/>
              <w:ind w:firstLineChars="100" w:firstLine="221"/>
              <w:rPr>
                <w:rFonts w:ascii="Segoe UI" w:eastAsia="Times New Roman" w:hAnsi="Segoe UI" w:cs="Segoe UI"/>
                <w:b/>
                <w:bCs/>
                <w:color w:val="000000"/>
                <w:lang w:val="en-IN"/>
              </w:rPr>
            </w:pPr>
            <w:r w:rsidRPr="00B5415C">
              <w:rPr>
                <w:rFonts w:ascii="Segoe UI" w:eastAsia="Times New Roman" w:hAnsi="Segoe UI" w:cs="Segoe UI"/>
                <w:b/>
                <w:bCs/>
                <w:color w:val="000000"/>
                <w:lang w:val="en-IN"/>
              </w:rPr>
              <w:t>7.3x</w:t>
            </w:r>
          </w:p>
        </w:tc>
        <w:tc>
          <w:tcPr>
            <w:tcW w:w="1503" w:type="dxa"/>
            <w:tcBorders>
              <w:top w:val="nil"/>
              <w:left w:val="nil"/>
              <w:bottom w:val="single" w:sz="4" w:space="0" w:color="auto"/>
              <w:right w:val="single" w:sz="4" w:space="0" w:color="auto"/>
            </w:tcBorders>
            <w:vAlign w:val="center"/>
            <w:hideMark/>
          </w:tcPr>
          <w:p w14:paraId="70176C1C" w14:textId="4AC77B04" w:rsidR="002C4151" w:rsidRPr="00B5415C" w:rsidRDefault="002C4151" w:rsidP="00AB3D7F">
            <w:pPr>
              <w:spacing w:line="240" w:lineRule="auto"/>
              <w:ind w:firstLineChars="100" w:firstLine="221"/>
              <w:rPr>
                <w:rFonts w:ascii="Segoe UI" w:eastAsia="Times New Roman" w:hAnsi="Segoe UI" w:cs="Segoe UI"/>
                <w:b/>
                <w:bCs/>
                <w:color w:val="000000"/>
                <w:lang w:val="en-IN"/>
              </w:rPr>
            </w:pPr>
            <w:r w:rsidRPr="00B5415C">
              <w:rPr>
                <w:rFonts w:ascii="Segoe UI" w:eastAsia="Times New Roman" w:hAnsi="Segoe UI" w:cs="Segoe UI"/>
                <w:b/>
                <w:bCs/>
                <w:color w:val="000000"/>
                <w:lang w:val="en-IN"/>
              </w:rPr>
              <w:t>42.7x</w:t>
            </w:r>
          </w:p>
        </w:tc>
        <w:tc>
          <w:tcPr>
            <w:tcW w:w="1503" w:type="dxa"/>
            <w:tcBorders>
              <w:top w:val="nil"/>
              <w:left w:val="nil"/>
              <w:bottom w:val="single" w:sz="4" w:space="0" w:color="auto"/>
              <w:right w:val="single" w:sz="4" w:space="0" w:color="auto"/>
            </w:tcBorders>
            <w:vAlign w:val="center"/>
            <w:hideMark/>
          </w:tcPr>
          <w:p w14:paraId="4D9B678E" w14:textId="2D704075" w:rsidR="002C4151" w:rsidRPr="00B5415C" w:rsidRDefault="002C4151" w:rsidP="00AB3D7F">
            <w:pPr>
              <w:spacing w:line="240" w:lineRule="auto"/>
              <w:ind w:firstLineChars="100" w:firstLine="221"/>
              <w:rPr>
                <w:rFonts w:ascii="Segoe UI" w:eastAsia="Times New Roman" w:hAnsi="Segoe UI" w:cs="Segoe UI"/>
                <w:b/>
                <w:bCs/>
                <w:color w:val="000000"/>
                <w:lang w:val="en-IN"/>
              </w:rPr>
            </w:pPr>
            <w:r w:rsidRPr="00B5415C">
              <w:rPr>
                <w:rFonts w:ascii="Segoe UI" w:eastAsia="Times New Roman" w:hAnsi="Segoe UI" w:cs="Segoe UI"/>
                <w:b/>
                <w:bCs/>
                <w:color w:val="000000"/>
                <w:lang w:val="en-IN"/>
              </w:rPr>
              <w:t>N/A</w:t>
            </w:r>
          </w:p>
        </w:tc>
        <w:tc>
          <w:tcPr>
            <w:tcW w:w="1503" w:type="dxa"/>
            <w:tcBorders>
              <w:top w:val="nil"/>
              <w:left w:val="nil"/>
              <w:bottom w:val="single" w:sz="4" w:space="0" w:color="auto"/>
              <w:right w:val="single" w:sz="4" w:space="0" w:color="auto"/>
            </w:tcBorders>
            <w:vAlign w:val="center"/>
            <w:hideMark/>
          </w:tcPr>
          <w:p w14:paraId="5DE09650" w14:textId="416B7A29" w:rsidR="002C4151" w:rsidRPr="00B5415C" w:rsidRDefault="002C4151" w:rsidP="00AB3D7F">
            <w:pPr>
              <w:spacing w:line="240" w:lineRule="auto"/>
              <w:ind w:firstLineChars="100" w:firstLine="221"/>
              <w:rPr>
                <w:rFonts w:ascii="Segoe UI" w:eastAsia="Times New Roman" w:hAnsi="Segoe UI" w:cs="Segoe UI"/>
                <w:b/>
                <w:bCs/>
                <w:color w:val="000000"/>
                <w:lang w:val="en-IN"/>
              </w:rPr>
            </w:pPr>
            <w:r w:rsidRPr="00B5415C">
              <w:rPr>
                <w:rFonts w:ascii="Segoe UI" w:eastAsia="Times New Roman" w:hAnsi="Segoe UI" w:cs="Segoe UI"/>
                <w:b/>
                <w:bCs/>
                <w:color w:val="000000"/>
                <w:lang w:val="en-IN"/>
              </w:rPr>
              <w:t>N/A</w:t>
            </w:r>
          </w:p>
        </w:tc>
      </w:tr>
      <w:tr w:rsidR="002C4151" w:rsidRPr="00B5415C" w14:paraId="74E80CA6" w14:textId="77777777" w:rsidTr="000F6015">
        <w:trPr>
          <w:trHeight w:val="202"/>
        </w:trPr>
        <w:tc>
          <w:tcPr>
            <w:tcW w:w="1847" w:type="dxa"/>
            <w:tcBorders>
              <w:top w:val="nil"/>
              <w:left w:val="single" w:sz="4" w:space="0" w:color="auto"/>
              <w:bottom w:val="single" w:sz="4" w:space="0" w:color="auto"/>
              <w:right w:val="single" w:sz="4" w:space="0" w:color="auto"/>
            </w:tcBorders>
            <w:vAlign w:val="center"/>
            <w:hideMark/>
          </w:tcPr>
          <w:p w14:paraId="1570E107" w14:textId="012C3778" w:rsidR="002C4151" w:rsidRPr="00B5415C" w:rsidRDefault="002C4151" w:rsidP="00AB3D7F">
            <w:pPr>
              <w:spacing w:line="240" w:lineRule="auto"/>
              <w:ind w:firstLineChars="100" w:firstLine="221"/>
              <w:rPr>
                <w:rFonts w:ascii="Segoe UI" w:eastAsia="Times New Roman" w:hAnsi="Segoe UI" w:cs="Segoe UI"/>
                <w:b/>
                <w:bCs/>
                <w:color w:val="000000"/>
                <w:lang w:val="en-IN"/>
              </w:rPr>
            </w:pPr>
            <w:r w:rsidRPr="00B5415C">
              <w:rPr>
                <w:rFonts w:ascii="Segoe UI" w:eastAsia="Times New Roman" w:hAnsi="Segoe UI" w:cs="Segoe UI"/>
                <w:b/>
                <w:bCs/>
                <w:color w:val="000000"/>
                <w:lang w:val="en-IN"/>
              </w:rPr>
              <w:t>Debt-to-Assets</w:t>
            </w:r>
          </w:p>
        </w:tc>
        <w:tc>
          <w:tcPr>
            <w:tcW w:w="1661" w:type="dxa"/>
            <w:tcBorders>
              <w:top w:val="nil"/>
              <w:left w:val="nil"/>
              <w:bottom w:val="single" w:sz="4" w:space="0" w:color="auto"/>
              <w:right w:val="single" w:sz="4" w:space="0" w:color="auto"/>
            </w:tcBorders>
            <w:vAlign w:val="center"/>
            <w:hideMark/>
          </w:tcPr>
          <w:p w14:paraId="26757C7F" w14:textId="1E36328F" w:rsidR="002C4151" w:rsidRPr="00B5415C" w:rsidRDefault="002C4151" w:rsidP="00AB3D7F">
            <w:pPr>
              <w:spacing w:line="240" w:lineRule="auto"/>
              <w:ind w:firstLineChars="100" w:firstLine="221"/>
              <w:rPr>
                <w:rFonts w:ascii="Segoe UI" w:eastAsia="Times New Roman" w:hAnsi="Segoe UI" w:cs="Segoe UI"/>
                <w:b/>
                <w:bCs/>
                <w:color w:val="000000"/>
                <w:lang w:val="en-IN"/>
              </w:rPr>
            </w:pPr>
            <w:r w:rsidRPr="00B5415C">
              <w:rPr>
                <w:rFonts w:ascii="Segoe UI" w:eastAsia="Times New Roman" w:hAnsi="Segoe UI" w:cs="Segoe UI"/>
                <w:b/>
                <w:bCs/>
                <w:color w:val="000000"/>
                <w:lang w:val="en-IN"/>
              </w:rPr>
              <w:t>Total Debt / Total Assets</w:t>
            </w:r>
          </w:p>
        </w:tc>
        <w:tc>
          <w:tcPr>
            <w:tcW w:w="1598" w:type="dxa"/>
            <w:tcBorders>
              <w:top w:val="nil"/>
              <w:left w:val="nil"/>
              <w:bottom w:val="single" w:sz="4" w:space="0" w:color="auto"/>
              <w:right w:val="single" w:sz="4" w:space="0" w:color="auto"/>
            </w:tcBorders>
            <w:vAlign w:val="center"/>
            <w:hideMark/>
          </w:tcPr>
          <w:p w14:paraId="0435DB66" w14:textId="10A578ED" w:rsidR="002C4151" w:rsidRPr="00B5415C" w:rsidRDefault="002C4151" w:rsidP="00AB3D7F">
            <w:pPr>
              <w:spacing w:line="240" w:lineRule="auto"/>
              <w:ind w:firstLineChars="100" w:firstLine="221"/>
              <w:rPr>
                <w:rFonts w:ascii="Segoe UI" w:eastAsia="Times New Roman" w:hAnsi="Segoe UI" w:cs="Segoe UI"/>
                <w:b/>
                <w:bCs/>
                <w:color w:val="000000"/>
                <w:lang w:val="en-IN"/>
              </w:rPr>
            </w:pPr>
            <w:r w:rsidRPr="00B5415C">
              <w:rPr>
                <w:rFonts w:ascii="Segoe UI" w:eastAsia="Times New Roman" w:hAnsi="Segoe UI" w:cs="Segoe UI"/>
                <w:b/>
                <w:bCs/>
                <w:color w:val="000000"/>
                <w:lang w:val="en-IN"/>
              </w:rPr>
              <w:t>42.00%</w:t>
            </w:r>
          </w:p>
        </w:tc>
        <w:tc>
          <w:tcPr>
            <w:tcW w:w="1503" w:type="dxa"/>
            <w:tcBorders>
              <w:top w:val="nil"/>
              <w:left w:val="nil"/>
              <w:bottom w:val="single" w:sz="4" w:space="0" w:color="auto"/>
              <w:right w:val="single" w:sz="4" w:space="0" w:color="auto"/>
            </w:tcBorders>
            <w:vAlign w:val="center"/>
            <w:hideMark/>
          </w:tcPr>
          <w:p w14:paraId="212E8191" w14:textId="658C7092" w:rsidR="002C4151" w:rsidRPr="00B5415C" w:rsidRDefault="002C4151" w:rsidP="00AB3D7F">
            <w:pPr>
              <w:spacing w:line="240" w:lineRule="auto"/>
              <w:ind w:firstLineChars="100" w:firstLine="221"/>
              <w:rPr>
                <w:rFonts w:ascii="Segoe UI" w:eastAsia="Times New Roman" w:hAnsi="Segoe UI" w:cs="Segoe UI"/>
                <w:b/>
                <w:bCs/>
                <w:color w:val="000000"/>
                <w:lang w:val="en-IN"/>
              </w:rPr>
            </w:pPr>
            <w:r w:rsidRPr="00B5415C">
              <w:rPr>
                <w:rFonts w:ascii="Segoe UI" w:eastAsia="Times New Roman" w:hAnsi="Segoe UI" w:cs="Segoe UI"/>
                <w:b/>
                <w:bCs/>
                <w:color w:val="000000"/>
                <w:lang w:val="en-IN"/>
              </w:rPr>
              <w:t>39.70%</w:t>
            </w:r>
          </w:p>
        </w:tc>
        <w:tc>
          <w:tcPr>
            <w:tcW w:w="1503" w:type="dxa"/>
            <w:tcBorders>
              <w:top w:val="nil"/>
              <w:left w:val="nil"/>
              <w:bottom w:val="single" w:sz="4" w:space="0" w:color="auto"/>
              <w:right w:val="single" w:sz="4" w:space="0" w:color="auto"/>
            </w:tcBorders>
            <w:vAlign w:val="center"/>
            <w:hideMark/>
          </w:tcPr>
          <w:p w14:paraId="102D6348" w14:textId="1B500966" w:rsidR="002C4151" w:rsidRPr="00B5415C" w:rsidRDefault="002C4151" w:rsidP="00AB3D7F">
            <w:pPr>
              <w:spacing w:line="240" w:lineRule="auto"/>
              <w:ind w:firstLineChars="100" w:firstLine="221"/>
              <w:rPr>
                <w:rFonts w:ascii="Segoe UI" w:eastAsia="Times New Roman" w:hAnsi="Segoe UI" w:cs="Segoe UI"/>
                <w:b/>
                <w:bCs/>
                <w:color w:val="000000"/>
                <w:lang w:val="en-IN"/>
              </w:rPr>
            </w:pPr>
            <w:r w:rsidRPr="00B5415C">
              <w:rPr>
                <w:rFonts w:ascii="Segoe UI" w:eastAsia="Times New Roman" w:hAnsi="Segoe UI" w:cs="Segoe UI"/>
                <w:b/>
                <w:bCs/>
                <w:color w:val="000000"/>
                <w:lang w:val="en-IN"/>
              </w:rPr>
              <w:t>40.60%</w:t>
            </w:r>
          </w:p>
        </w:tc>
        <w:tc>
          <w:tcPr>
            <w:tcW w:w="1503" w:type="dxa"/>
            <w:tcBorders>
              <w:top w:val="nil"/>
              <w:left w:val="nil"/>
              <w:bottom w:val="single" w:sz="4" w:space="0" w:color="auto"/>
              <w:right w:val="single" w:sz="4" w:space="0" w:color="auto"/>
            </w:tcBorders>
            <w:vAlign w:val="center"/>
            <w:hideMark/>
          </w:tcPr>
          <w:p w14:paraId="38467F33" w14:textId="5F6B7F52" w:rsidR="002C4151" w:rsidRPr="00B5415C" w:rsidRDefault="002C4151" w:rsidP="00AB3D7F">
            <w:pPr>
              <w:spacing w:line="240" w:lineRule="auto"/>
              <w:ind w:firstLineChars="100" w:firstLine="221"/>
              <w:rPr>
                <w:rFonts w:ascii="Segoe UI" w:eastAsia="Times New Roman" w:hAnsi="Segoe UI" w:cs="Segoe UI"/>
                <w:b/>
                <w:bCs/>
                <w:color w:val="000000"/>
                <w:lang w:val="en-IN"/>
              </w:rPr>
            </w:pPr>
            <w:r w:rsidRPr="00B5415C">
              <w:rPr>
                <w:rFonts w:ascii="Segoe UI" w:eastAsia="Times New Roman" w:hAnsi="Segoe UI" w:cs="Segoe UI"/>
                <w:b/>
                <w:bCs/>
                <w:color w:val="000000"/>
                <w:lang w:val="en-IN"/>
              </w:rPr>
              <w:t>46.20%</w:t>
            </w:r>
          </w:p>
        </w:tc>
        <w:tc>
          <w:tcPr>
            <w:tcW w:w="1503" w:type="dxa"/>
            <w:tcBorders>
              <w:top w:val="nil"/>
              <w:left w:val="nil"/>
              <w:bottom w:val="single" w:sz="4" w:space="0" w:color="auto"/>
              <w:right w:val="single" w:sz="4" w:space="0" w:color="auto"/>
            </w:tcBorders>
            <w:vAlign w:val="center"/>
            <w:hideMark/>
          </w:tcPr>
          <w:p w14:paraId="038A8A4B" w14:textId="3A73DFB3" w:rsidR="002C4151" w:rsidRPr="00B5415C" w:rsidRDefault="002C4151" w:rsidP="00AB3D7F">
            <w:pPr>
              <w:spacing w:line="240" w:lineRule="auto"/>
              <w:ind w:firstLineChars="100" w:firstLine="221"/>
              <w:rPr>
                <w:rFonts w:ascii="Segoe UI" w:eastAsia="Times New Roman" w:hAnsi="Segoe UI" w:cs="Segoe UI"/>
                <w:b/>
                <w:bCs/>
                <w:color w:val="000000"/>
                <w:lang w:val="en-IN"/>
              </w:rPr>
            </w:pPr>
            <w:r w:rsidRPr="00B5415C">
              <w:rPr>
                <w:rFonts w:ascii="Segoe UI" w:eastAsia="Times New Roman" w:hAnsi="Segoe UI" w:cs="Segoe UI"/>
                <w:b/>
                <w:bCs/>
                <w:color w:val="000000"/>
                <w:lang w:val="en-IN"/>
              </w:rPr>
              <w:t>55.20%</w:t>
            </w:r>
          </w:p>
        </w:tc>
      </w:tr>
      <w:tr w:rsidR="002C4151" w:rsidRPr="00B5415C" w14:paraId="7617FD81" w14:textId="77777777" w:rsidTr="000F6015">
        <w:trPr>
          <w:trHeight w:val="303"/>
        </w:trPr>
        <w:tc>
          <w:tcPr>
            <w:tcW w:w="1847" w:type="dxa"/>
            <w:tcBorders>
              <w:top w:val="nil"/>
              <w:left w:val="single" w:sz="4" w:space="0" w:color="auto"/>
              <w:bottom w:val="single" w:sz="4" w:space="0" w:color="auto"/>
              <w:right w:val="single" w:sz="4" w:space="0" w:color="auto"/>
            </w:tcBorders>
            <w:vAlign w:val="center"/>
            <w:hideMark/>
          </w:tcPr>
          <w:p w14:paraId="053A3F5C" w14:textId="2DE207A4" w:rsidR="002C4151" w:rsidRPr="00B5415C" w:rsidRDefault="002C4151" w:rsidP="00AB3D7F">
            <w:pPr>
              <w:spacing w:line="240" w:lineRule="auto"/>
              <w:ind w:firstLineChars="100" w:firstLine="221"/>
              <w:rPr>
                <w:rFonts w:ascii="Segoe UI" w:eastAsia="Times New Roman" w:hAnsi="Segoe UI" w:cs="Segoe UI"/>
                <w:b/>
                <w:bCs/>
                <w:color w:val="000000"/>
                <w:lang w:val="en-IN"/>
              </w:rPr>
            </w:pPr>
            <w:r w:rsidRPr="00B5415C">
              <w:rPr>
                <w:rFonts w:ascii="Segoe UI" w:eastAsia="Times New Roman" w:hAnsi="Segoe UI" w:cs="Segoe UI"/>
                <w:b/>
                <w:bCs/>
                <w:color w:val="000000"/>
                <w:lang w:val="en-IN"/>
              </w:rPr>
              <w:t>Equity-to-Assets</w:t>
            </w:r>
          </w:p>
        </w:tc>
        <w:tc>
          <w:tcPr>
            <w:tcW w:w="1661" w:type="dxa"/>
            <w:tcBorders>
              <w:top w:val="nil"/>
              <w:left w:val="nil"/>
              <w:bottom w:val="single" w:sz="4" w:space="0" w:color="auto"/>
              <w:right w:val="single" w:sz="4" w:space="0" w:color="auto"/>
            </w:tcBorders>
            <w:vAlign w:val="center"/>
            <w:hideMark/>
          </w:tcPr>
          <w:p w14:paraId="269D5410" w14:textId="222D2D93" w:rsidR="002C4151" w:rsidRPr="00B5415C" w:rsidRDefault="002C4151" w:rsidP="00AB3D7F">
            <w:pPr>
              <w:spacing w:line="240" w:lineRule="auto"/>
              <w:ind w:firstLineChars="100" w:firstLine="221"/>
              <w:rPr>
                <w:rFonts w:ascii="Segoe UI" w:eastAsia="Times New Roman" w:hAnsi="Segoe UI" w:cs="Segoe UI"/>
                <w:b/>
                <w:bCs/>
                <w:color w:val="000000"/>
                <w:lang w:val="en-IN"/>
              </w:rPr>
            </w:pPr>
            <w:r w:rsidRPr="00B5415C">
              <w:rPr>
                <w:rFonts w:ascii="Segoe UI" w:eastAsia="Times New Roman" w:hAnsi="Segoe UI" w:cs="Segoe UI"/>
                <w:b/>
                <w:bCs/>
                <w:color w:val="000000"/>
                <w:lang w:val="en-IN"/>
              </w:rPr>
              <w:t>Total Equity / Total Assets</w:t>
            </w:r>
          </w:p>
        </w:tc>
        <w:tc>
          <w:tcPr>
            <w:tcW w:w="1598" w:type="dxa"/>
            <w:tcBorders>
              <w:top w:val="nil"/>
              <w:left w:val="nil"/>
              <w:bottom w:val="single" w:sz="4" w:space="0" w:color="auto"/>
              <w:right w:val="single" w:sz="4" w:space="0" w:color="auto"/>
            </w:tcBorders>
            <w:vAlign w:val="center"/>
            <w:hideMark/>
          </w:tcPr>
          <w:p w14:paraId="7CAEA0A8" w14:textId="63A0334F" w:rsidR="002C4151" w:rsidRPr="00B5415C" w:rsidRDefault="002C4151" w:rsidP="00AB3D7F">
            <w:pPr>
              <w:spacing w:line="240" w:lineRule="auto"/>
              <w:ind w:firstLineChars="100" w:firstLine="221"/>
              <w:rPr>
                <w:rFonts w:ascii="Segoe UI" w:eastAsia="Times New Roman" w:hAnsi="Segoe UI" w:cs="Segoe UI"/>
                <w:b/>
                <w:bCs/>
                <w:color w:val="000000"/>
                <w:lang w:val="en-IN"/>
              </w:rPr>
            </w:pPr>
            <w:r w:rsidRPr="00B5415C">
              <w:rPr>
                <w:rFonts w:ascii="Segoe UI" w:eastAsia="Times New Roman" w:hAnsi="Segoe UI" w:cs="Segoe UI"/>
                <w:b/>
                <w:bCs/>
                <w:color w:val="000000"/>
                <w:lang w:val="en-IN"/>
              </w:rPr>
              <w:t>1.70%</w:t>
            </w:r>
          </w:p>
        </w:tc>
        <w:tc>
          <w:tcPr>
            <w:tcW w:w="1503" w:type="dxa"/>
            <w:tcBorders>
              <w:top w:val="nil"/>
              <w:left w:val="nil"/>
              <w:bottom w:val="single" w:sz="4" w:space="0" w:color="auto"/>
              <w:right w:val="single" w:sz="4" w:space="0" w:color="auto"/>
            </w:tcBorders>
            <w:vAlign w:val="center"/>
            <w:hideMark/>
          </w:tcPr>
          <w:p w14:paraId="52564BBC" w14:textId="2D5CE49E" w:rsidR="002C4151" w:rsidRPr="00B5415C" w:rsidRDefault="002C4151" w:rsidP="00AB3D7F">
            <w:pPr>
              <w:spacing w:line="240" w:lineRule="auto"/>
              <w:ind w:firstLineChars="100" w:firstLine="221"/>
              <w:rPr>
                <w:rFonts w:ascii="Segoe UI" w:eastAsia="Times New Roman" w:hAnsi="Segoe UI" w:cs="Segoe UI"/>
                <w:b/>
                <w:bCs/>
                <w:color w:val="000000"/>
                <w:lang w:val="en-IN"/>
              </w:rPr>
            </w:pPr>
            <w:r w:rsidRPr="00B5415C">
              <w:rPr>
                <w:rFonts w:ascii="Segoe UI" w:eastAsia="Times New Roman" w:hAnsi="Segoe UI" w:cs="Segoe UI"/>
                <w:b/>
                <w:bCs/>
                <w:color w:val="000000"/>
                <w:lang w:val="en-IN"/>
              </w:rPr>
              <w:t>5.50%</w:t>
            </w:r>
          </w:p>
        </w:tc>
        <w:tc>
          <w:tcPr>
            <w:tcW w:w="1503" w:type="dxa"/>
            <w:tcBorders>
              <w:top w:val="nil"/>
              <w:left w:val="nil"/>
              <w:bottom w:val="single" w:sz="4" w:space="0" w:color="auto"/>
              <w:right w:val="single" w:sz="4" w:space="0" w:color="auto"/>
            </w:tcBorders>
            <w:vAlign w:val="center"/>
            <w:hideMark/>
          </w:tcPr>
          <w:p w14:paraId="53A44B21" w14:textId="31886641" w:rsidR="002C4151" w:rsidRPr="00B5415C" w:rsidRDefault="002C4151" w:rsidP="00AB3D7F">
            <w:pPr>
              <w:spacing w:line="240" w:lineRule="auto"/>
              <w:ind w:firstLineChars="100" w:firstLine="221"/>
              <w:rPr>
                <w:rFonts w:ascii="Segoe UI" w:eastAsia="Times New Roman" w:hAnsi="Segoe UI" w:cs="Segoe UI"/>
                <w:b/>
                <w:bCs/>
                <w:color w:val="000000"/>
                <w:lang w:val="en-IN"/>
              </w:rPr>
            </w:pPr>
            <w:r w:rsidRPr="00B5415C">
              <w:rPr>
                <w:rFonts w:ascii="Segoe UI" w:eastAsia="Times New Roman" w:hAnsi="Segoe UI" w:cs="Segoe UI"/>
                <w:b/>
                <w:bCs/>
                <w:color w:val="000000"/>
                <w:lang w:val="en-IN"/>
              </w:rPr>
              <w:t>2.30%</w:t>
            </w:r>
          </w:p>
        </w:tc>
        <w:tc>
          <w:tcPr>
            <w:tcW w:w="1503" w:type="dxa"/>
            <w:tcBorders>
              <w:top w:val="nil"/>
              <w:left w:val="nil"/>
              <w:bottom w:val="single" w:sz="4" w:space="0" w:color="auto"/>
              <w:right w:val="single" w:sz="4" w:space="0" w:color="auto"/>
            </w:tcBorders>
            <w:vAlign w:val="center"/>
            <w:hideMark/>
          </w:tcPr>
          <w:p w14:paraId="60E3170A" w14:textId="7F1D398F" w:rsidR="002C4151" w:rsidRPr="00B5415C" w:rsidRDefault="002C4151" w:rsidP="00AB3D7F">
            <w:pPr>
              <w:spacing w:line="240" w:lineRule="auto"/>
              <w:ind w:firstLineChars="100" w:firstLine="221"/>
              <w:rPr>
                <w:rFonts w:ascii="Segoe UI" w:eastAsia="Times New Roman" w:hAnsi="Segoe UI" w:cs="Segoe UI"/>
                <w:b/>
                <w:bCs/>
                <w:color w:val="000000"/>
                <w:lang w:val="en-IN"/>
              </w:rPr>
            </w:pPr>
            <w:r w:rsidRPr="00B5415C">
              <w:rPr>
                <w:rFonts w:ascii="Segoe UI" w:eastAsia="Times New Roman" w:hAnsi="Segoe UI" w:cs="Segoe UI"/>
                <w:b/>
                <w:bCs/>
                <w:color w:val="000000"/>
                <w:lang w:val="en-IN"/>
              </w:rPr>
              <w:t>-2.70%</w:t>
            </w:r>
          </w:p>
        </w:tc>
        <w:tc>
          <w:tcPr>
            <w:tcW w:w="1503" w:type="dxa"/>
            <w:tcBorders>
              <w:top w:val="nil"/>
              <w:left w:val="nil"/>
              <w:bottom w:val="single" w:sz="4" w:space="0" w:color="auto"/>
              <w:right w:val="single" w:sz="4" w:space="0" w:color="auto"/>
            </w:tcBorders>
            <w:vAlign w:val="center"/>
            <w:hideMark/>
          </w:tcPr>
          <w:p w14:paraId="02F7C39D" w14:textId="78E15881" w:rsidR="002C4151" w:rsidRPr="00B5415C" w:rsidRDefault="002C4151" w:rsidP="00AB3D7F">
            <w:pPr>
              <w:spacing w:line="240" w:lineRule="auto"/>
              <w:ind w:firstLineChars="100" w:firstLine="221"/>
              <w:rPr>
                <w:rFonts w:ascii="Segoe UI" w:eastAsia="Times New Roman" w:hAnsi="Segoe UI" w:cs="Segoe UI"/>
                <w:b/>
                <w:bCs/>
                <w:color w:val="000000"/>
                <w:lang w:val="en-IN"/>
              </w:rPr>
            </w:pPr>
            <w:r w:rsidRPr="00B5415C">
              <w:rPr>
                <w:rFonts w:ascii="Segoe UI" w:eastAsia="Times New Roman" w:hAnsi="Segoe UI" w:cs="Segoe UI"/>
                <w:b/>
                <w:bCs/>
                <w:color w:val="000000"/>
                <w:lang w:val="en-IN"/>
              </w:rPr>
              <w:t>-11.40%</w:t>
            </w:r>
          </w:p>
        </w:tc>
      </w:tr>
      <w:tr w:rsidR="002C4151" w:rsidRPr="00B5415C" w14:paraId="2680F315" w14:textId="77777777" w:rsidTr="000F6015">
        <w:trPr>
          <w:trHeight w:val="202"/>
        </w:trPr>
        <w:tc>
          <w:tcPr>
            <w:tcW w:w="1847" w:type="dxa"/>
            <w:tcBorders>
              <w:top w:val="nil"/>
              <w:left w:val="single" w:sz="4" w:space="0" w:color="auto"/>
              <w:bottom w:val="single" w:sz="4" w:space="0" w:color="auto"/>
              <w:right w:val="single" w:sz="4" w:space="0" w:color="auto"/>
            </w:tcBorders>
            <w:vAlign w:val="center"/>
            <w:hideMark/>
          </w:tcPr>
          <w:p w14:paraId="116522CC" w14:textId="2F4A0E68" w:rsidR="002C4151" w:rsidRPr="00B5415C" w:rsidRDefault="002C4151" w:rsidP="00AB3D7F">
            <w:pPr>
              <w:spacing w:line="240" w:lineRule="auto"/>
              <w:ind w:firstLineChars="100" w:firstLine="221"/>
              <w:rPr>
                <w:rFonts w:ascii="Segoe UI" w:eastAsia="Times New Roman" w:hAnsi="Segoe UI" w:cs="Segoe UI"/>
                <w:b/>
                <w:bCs/>
                <w:color w:val="000000"/>
                <w:lang w:val="en-IN"/>
              </w:rPr>
            </w:pPr>
            <w:r w:rsidRPr="00B5415C">
              <w:rPr>
                <w:rFonts w:ascii="Segoe UI" w:eastAsia="Times New Roman" w:hAnsi="Segoe UI" w:cs="Segoe UI"/>
                <w:b/>
                <w:bCs/>
                <w:color w:val="000000"/>
                <w:lang w:val="en-IN"/>
              </w:rPr>
              <w:t>Interest Coverage</w:t>
            </w:r>
          </w:p>
        </w:tc>
        <w:tc>
          <w:tcPr>
            <w:tcW w:w="1661" w:type="dxa"/>
            <w:tcBorders>
              <w:top w:val="nil"/>
              <w:left w:val="nil"/>
              <w:bottom w:val="single" w:sz="4" w:space="0" w:color="auto"/>
              <w:right w:val="single" w:sz="4" w:space="0" w:color="auto"/>
            </w:tcBorders>
            <w:vAlign w:val="center"/>
            <w:hideMark/>
          </w:tcPr>
          <w:p w14:paraId="6FF4A9EC" w14:textId="6B4303E2" w:rsidR="002C4151" w:rsidRPr="00B5415C" w:rsidRDefault="002C4151" w:rsidP="00AB3D7F">
            <w:pPr>
              <w:spacing w:line="240" w:lineRule="auto"/>
              <w:ind w:firstLineChars="100" w:firstLine="221"/>
              <w:rPr>
                <w:rFonts w:ascii="Segoe UI" w:eastAsia="Times New Roman" w:hAnsi="Segoe UI" w:cs="Segoe UI"/>
                <w:b/>
                <w:bCs/>
                <w:color w:val="000000"/>
                <w:lang w:val="en-IN"/>
              </w:rPr>
            </w:pPr>
            <w:r w:rsidRPr="00B5415C">
              <w:rPr>
                <w:rFonts w:ascii="Segoe UI" w:eastAsia="Times New Roman" w:hAnsi="Segoe UI" w:cs="Segoe UI"/>
                <w:b/>
                <w:bCs/>
                <w:color w:val="000000"/>
                <w:lang w:val="en-IN"/>
              </w:rPr>
              <w:t>Operating Income / Interest Expense</w:t>
            </w:r>
          </w:p>
        </w:tc>
        <w:tc>
          <w:tcPr>
            <w:tcW w:w="1598" w:type="dxa"/>
            <w:tcBorders>
              <w:top w:val="nil"/>
              <w:left w:val="nil"/>
              <w:bottom w:val="single" w:sz="4" w:space="0" w:color="auto"/>
              <w:right w:val="single" w:sz="4" w:space="0" w:color="auto"/>
            </w:tcBorders>
            <w:vAlign w:val="center"/>
            <w:hideMark/>
          </w:tcPr>
          <w:p w14:paraId="1827BD52" w14:textId="59137AB1" w:rsidR="002C4151" w:rsidRPr="00B5415C" w:rsidRDefault="002C4151" w:rsidP="00AB3D7F">
            <w:pPr>
              <w:spacing w:line="240" w:lineRule="auto"/>
              <w:ind w:firstLineChars="100" w:firstLine="221"/>
              <w:rPr>
                <w:rFonts w:ascii="Segoe UI" w:eastAsia="Times New Roman" w:hAnsi="Segoe UI" w:cs="Segoe UI"/>
                <w:b/>
                <w:bCs/>
                <w:color w:val="000000"/>
                <w:lang w:val="en-IN"/>
              </w:rPr>
            </w:pPr>
            <w:r w:rsidRPr="00B5415C">
              <w:rPr>
                <w:rFonts w:ascii="Segoe UI" w:eastAsia="Times New Roman" w:hAnsi="Segoe UI" w:cs="Segoe UI"/>
                <w:b/>
                <w:bCs/>
                <w:color w:val="000000"/>
                <w:lang w:val="en-IN"/>
              </w:rPr>
              <w:t>-0.0x</w:t>
            </w:r>
          </w:p>
        </w:tc>
        <w:tc>
          <w:tcPr>
            <w:tcW w:w="1503" w:type="dxa"/>
            <w:tcBorders>
              <w:top w:val="nil"/>
              <w:left w:val="nil"/>
              <w:bottom w:val="single" w:sz="4" w:space="0" w:color="auto"/>
              <w:right w:val="single" w:sz="4" w:space="0" w:color="auto"/>
            </w:tcBorders>
            <w:vAlign w:val="center"/>
            <w:hideMark/>
          </w:tcPr>
          <w:p w14:paraId="4796AC8F" w14:textId="2A10A8D4" w:rsidR="002C4151" w:rsidRPr="00B5415C" w:rsidRDefault="002C4151" w:rsidP="00AB3D7F">
            <w:pPr>
              <w:spacing w:line="240" w:lineRule="auto"/>
              <w:ind w:firstLineChars="100" w:firstLine="221"/>
              <w:rPr>
                <w:rFonts w:ascii="Segoe UI" w:eastAsia="Times New Roman" w:hAnsi="Segoe UI" w:cs="Segoe UI"/>
                <w:b/>
                <w:bCs/>
                <w:color w:val="000000"/>
                <w:lang w:val="en-IN"/>
              </w:rPr>
            </w:pPr>
            <w:r w:rsidRPr="00B5415C">
              <w:rPr>
                <w:rFonts w:ascii="Segoe UI" w:eastAsia="Times New Roman" w:hAnsi="Segoe UI" w:cs="Segoe UI"/>
                <w:b/>
                <w:bCs/>
                <w:color w:val="000000"/>
                <w:lang w:val="en-IN"/>
              </w:rPr>
              <w:t>4.3x</w:t>
            </w:r>
          </w:p>
        </w:tc>
        <w:tc>
          <w:tcPr>
            <w:tcW w:w="1503" w:type="dxa"/>
            <w:tcBorders>
              <w:top w:val="nil"/>
              <w:left w:val="nil"/>
              <w:bottom w:val="single" w:sz="4" w:space="0" w:color="auto"/>
              <w:right w:val="single" w:sz="4" w:space="0" w:color="auto"/>
            </w:tcBorders>
            <w:vAlign w:val="center"/>
            <w:hideMark/>
          </w:tcPr>
          <w:p w14:paraId="7A66C582" w14:textId="3FDCCBD1" w:rsidR="002C4151" w:rsidRPr="00B5415C" w:rsidRDefault="002C4151" w:rsidP="00AB3D7F">
            <w:pPr>
              <w:spacing w:line="240" w:lineRule="auto"/>
              <w:ind w:firstLineChars="100" w:firstLine="221"/>
              <w:rPr>
                <w:rFonts w:ascii="Segoe UI" w:eastAsia="Times New Roman" w:hAnsi="Segoe UI" w:cs="Segoe UI"/>
                <w:b/>
                <w:bCs/>
                <w:color w:val="000000"/>
                <w:lang w:val="en-IN"/>
              </w:rPr>
            </w:pPr>
            <w:r w:rsidRPr="00B5415C">
              <w:rPr>
                <w:rFonts w:ascii="Segoe UI" w:eastAsia="Times New Roman" w:hAnsi="Segoe UI" w:cs="Segoe UI"/>
                <w:b/>
                <w:bCs/>
                <w:color w:val="000000"/>
                <w:lang w:val="en-IN"/>
              </w:rPr>
              <w:t>9.0x</w:t>
            </w:r>
          </w:p>
        </w:tc>
        <w:tc>
          <w:tcPr>
            <w:tcW w:w="1503" w:type="dxa"/>
            <w:tcBorders>
              <w:top w:val="nil"/>
              <w:left w:val="nil"/>
              <w:bottom w:val="single" w:sz="4" w:space="0" w:color="auto"/>
              <w:right w:val="single" w:sz="4" w:space="0" w:color="auto"/>
            </w:tcBorders>
            <w:vAlign w:val="center"/>
            <w:hideMark/>
          </w:tcPr>
          <w:p w14:paraId="53B40B14" w14:textId="21CFAA07" w:rsidR="002C4151" w:rsidRPr="00B5415C" w:rsidRDefault="002C4151" w:rsidP="00AB3D7F">
            <w:pPr>
              <w:spacing w:line="240" w:lineRule="auto"/>
              <w:ind w:firstLineChars="100" w:firstLine="221"/>
              <w:rPr>
                <w:rFonts w:ascii="Segoe UI" w:eastAsia="Times New Roman" w:hAnsi="Segoe UI" w:cs="Segoe UI"/>
                <w:b/>
                <w:bCs/>
                <w:color w:val="000000"/>
                <w:lang w:val="en-IN"/>
              </w:rPr>
            </w:pPr>
            <w:r w:rsidRPr="00B5415C">
              <w:rPr>
                <w:rFonts w:ascii="Segoe UI" w:eastAsia="Times New Roman" w:hAnsi="Segoe UI" w:cs="Segoe UI"/>
                <w:b/>
                <w:bCs/>
                <w:color w:val="000000"/>
                <w:lang w:val="en-IN"/>
              </w:rPr>
              <w:t>10.6x</w:t>
            </w:r>
          </w:p>
        </w:tc>
        <w:tc>
          <w:tcPr>
            <w:tcW w:w="1503" w:type="dxa"/>
            <w:tcBorders>
              <w:top w:val="nil"/>
              <w:left w:val="nil"/>
              <w:bottom w:val="single" w:sz="4" w:space="0" w:color="auto"/>
              <w:right w:val="single" w:sz="4" w:space="0" w:color="auto"/>
            </w:tcBorders>
            <w:vAlign w:val="center"/>
            <w:hideMark/>
          </w:tcPr>
          <w:p w14:paraId="3D19EC09" w14:textId="2D59DD22" w:rsidR="002C4151" w:rsidRPr="00B5415C" w:rsidRDefault="002C4151" w:rsidP="00AB3D7F">
            <w:pPr>
              <w:spacing w:line="240" w:lineRule="auto"/>
              <w:ind w:firstLineChars="100" w:firstLine="221"/>
              <w:rPr>
                <w:rFonts w:ascii="Segoe UI" w:eastAsia="Times New Roman" w:hAnsi="Segoe UI" w:cs="Segoe UI"/>
                <w:b/>
                <w:bCs/>
                <w:color w:val="000000"/>
                <w:lang w:val="en-IN"/>
              </w:rPr>
            </w:pPr>
            <w:r w:rsidRPr="00B5415C">
              <w:rPr>
                <w:rFonts w:ascii="Segoe UI" w:eastAsia="Times New Roman" w:hAnsi="Segoe UI" w:cs="Segoe UI"/>
                <w:b/>
                <w:bCs/>
                <w:color w:val="000000"/>
                <w:lang w:val="en-IN"/>
              </w:rPr>
              <w:t>6.7x</w:t>
            </w:r>
          </w:p>
        </w:tc>
      </w:tr>
      <w:tr w:rsidR="002C4151" w:rsidRPr="00B5415C" w14:paraId="7ED85851" w14:textId="77777777" w:rsidTr="000F6015">
        <w:trPr>
          <w:trHeight w:val="202"/>
        </w:trPr>
        <w:tc>
          <w:tcPr>
            <w:tcW w:w="1847" w:type="dxa"/>
            <w:tcBorders>
              <w:top w:val="nil"/>
              <w:left w:val="single" w:sz="4" w:space="0" w:color="auto"/>
              <w:bottom w:val="single" w:sz="4" w:space="0" w:color="auto"/>
              <w:right w:val="single" w:sz="4" w:space="0" w:color="auto"/>
            </w:tcBorders>
            <w:vAlign w:val="center"/>
            <w:hideMark/>
          </w:tcPr>
          <w:p w14:paraId="3BFA2FFD" w14:textId="719B7434" w:rsidR="002C4151" w:rsidRPr="00B5415C" w:rsidRDefault="002C4151" w:rsidP="00AB3D7F">
            <w:pPr>
              <w:spacing w:line="240" w:lineRule="auto"/>
              <w:ind w:firstLineChars="100" w:firstLine="221"/>
              <w:rPr>
                <w:rFonts w:ascii="Segoe UI" w:eastAsia="Times New Roman" w:hAnsi="Segoe UI" w:cs="Segoe UI"/>
                <w:b/>
                <w:bCs/>
                <w:color w:val="000000"/>
                <w:lang w:val="en-IN"/>
              </w:rPr>
            </w:pPr>
            <w:r w:rsidRPr="00B5415C">
              <w:rPr>
                <w:rFonts w:ascii="Segoe UI" w:eastAsia="Times New Roman" w:hAnsi="Segoe UI" w:cs="Segoe UI"/>
                <w:b/>
                <w:bCs/>
                <w:color w:val="000000"/>
                <w:lang w:val="en-IN"/>
              </w:rPr>
              <w:t>Debt-to-EBITDA</w:t>
            </w:r>
          </w:p>
        </w:tc>
        <w:tc>
          <w:tcPr>
            <w:tcW w:w="1661" w:type="dxa"/>
            <w:tcBorders>
              <w:top w:val="nil"/>
              <w:left w:val="nil"/>
              <w:bottom w:val="single" w:sz="4" w:space="0" w:color="auto"/>
              <w:right w:val="single" w:sz="4" w:space="0" w:color="auto"/>
            </w:tcBorders>
            <w:vAlign w:val="center"/>
            <w:hideMark/>
          </w:tcPr>
          <w:p w14:paraId="080FE211" w14:textId="0841E233" w:rsidR="002C4151" w:rsidRPr="00B5415C" w:rsidRDefault="002C4151" w:rsidP="00AB3D7F">
            <w:pPr>
              <w:spacing w:line="240" w:lineRule="auto"/>
              <w:ind w:firstLineChars="100" w:firstLine="221"/>
              <w:rPr>
                <w:rFonts w:ascii="Segoe UI" w:eastAsia="Times New Roman" w:hAnsi="Segoe UI" w:cs="Segoe UI"/>
                <w:b/>
                <w:bCs/>
                <w:color w:val="000000"/>
                <w:lang w:val="en-IN"/>
              </w:rPr>
            </w:pPr>
            <w:r w:rsidRPr="00B5415C">
              <w:rPr>
                <w:rFonts w:ascii="Segoe UI" w:eastAsia="Times New Roman" w:hAnsi="Segoe UI" w:cs="Segoe UI"/>
                <w:b/>
                <w:bCs/>
                <w:color w:val="000000"/>
                <w:lang w:val="en-IN"/>
              </w:rPr>
              <w:t>Total Debt / EBITDA</w:t>
            </w:r>
          </w:p>
        </w:tc>
        <w:tc>
          <w:tcPr>
            <w:tcW w:w="1598" w:type="dxa"/>
            <w:tcBorders>
              <w:top w:val="nil"/>
              <w:left w:val="nil"/>
              <w:bottom w:val="single" w:sz="4" w:space="0" w:color="auto"/>
              <w:right w:val="single" w:sz="4" w:space="0" w:color="auto"/>
            </w:tcBorders>
            <w:vAlign w:val="center"/>
            <w:hideMark/>
          </w:tcPr>
          <w:p w14:paraId="646061E4" w14:textId="323DF73F" w:rsidR="002C4151" w:rsidRPr="00B5415C" w:rsidRDefault="002C4151" w:rsidP="00AB3D7F">
            <w:pPr>
              <w:spacing w:line="240" w:lineRule="auto"/>
              <w:ind w:firstLineChars="100" w:firstLine="221"/>
              <w:rPr>
                <w:rFonts w:ascii="Segoe UI" w:eastAsia="Times New Roman" w:hAnsi="Segoe UI" w:cs="Segoe UI"/>
                <w:b/>
                <w:bCs/>
                <w:color w:val="000000"/>
                <w:lang w:val="en-IN"/>
              </w:rPr>
            </w:pPr>
            <w:r w:rsidRPr="00B5415C">
              <w:rPr>
                <w:rFonts w:ascii="Segoe UI" w:eastAsia="Times New Roman" w:hAnsi="Segoe UI" w:cs="Segoe UI"/>
                <w:b/>
                <w:bCs/>
                <w:color w:val="000000"/>
                <w:lang w:val="en-IN"/>
              </w:rPr>
              <w:t>7.8x</w:t>
            </w:r>
          </w:p>
        </w:tc>
        <w:tc>
          <w:tcPr>
            <w:tcW w:w="1503" w:type="dxa"/>
            <w:tcBorders>
              <w:top w:val="nil"/>
              <w:left w:val="nil"/>
              <w:bottom w:val="single" w:sz="4" w:space="0" w:color="auto"/>
              <w:right w:val="single" w:sz="4" w:space="0" w:color="auto"/>
            </w:tcBorders>
            <w:vAlign w:val="center"/>
            <w:hideMark/>
          </w:tcPr>
          <w:p w14:paraId="60985F1D" w14:textId="39FADC5E" w:rsidR="002C4151" w:rsidRPr="00B5415C" w:rsidRDefault="002C4151" w:rsidP="00AB3D7F">
            <w:pPr>
              <w:spacing w:line="240" w:lineRule="auto"/>
              <w:ind w:firstLineChars="100" w:firstLine="221"/>
              <w:rPr>
                <w:rFonts w:ascii="Segoe UI" w:eastAsia="Times New Roman" w:hAnsi="Segoe UI" w:cs="Segoe UI"/>
                <w:b/>
                <w:bCs/>
                <w:color w:val="000000"/>
                <w:lang w:val="en-IN"/>
              </w:rPr>
            </w:pPr>
            <w:r w:rsidRPr="00B5415C">
              <w:rPr>
                <w:rFonts w:ascii="Segoe UI" w:eastAsia="Times New Roman" w:hAnsi="Segoe UI" w:cs="Segoe UI"/>
                <w:b/>
                <w:bCs/>
                <w:color w:val="000000"/>
                <w:lang w:val="en-IN"/>
              </w:rPr>
              <w:t>4.5x</w:t>
            </w:r>
          </w:p>
        </w:tc>
        <w:tc>
          <w:tcPr>
            <w:tcW w:w="1503" w:type="dxa"/>
            <w:tcBorders>
              <w:top w:val="nil"/>
              <w:left w:val="nil"/>
              <w:bottom w:val="single" w:sz="4" w:space="0" w:color="auto"/>
              <w:right w:val="single" w:sz="4" w:space="0" w:color="auto"/>
            </w:tcBorders>
            <w:vAlign w:val="center"/>
            <w:hideMark/>
          </w:tcPr>
          <w:p w14:paraId="5085BBF8" w14:textId="500C5F46" w:rsidR="002C4151" w:rsidRPr="00B5415C" w:rsidRDefault="002C4151" w:rsidP="00AB3D7F">
            <w:pPr>
              <w:spacing w:line="240" w:lineRule="auto"/>
              <w:ind w:firstLineChars="100" w:firstLine="221"/>
              <w:rPr>
                <w:rFonts w:ascii="Segoe UI" w:eastAsia="Times New Roman" w:hAnsi="Segoe UI" w:cs="Segoe UI"/>
                <w:b/>
                <w:bCs/>
                <w:color w:val="000000"/>
                <w:lang w:val="en-IN"/>
              </w:rPr>
            </w:pPr>
            <w:r w:rsidRPr="00B5415C">
              <w:rPr>
                <w:rFonts w:ascii="Segoe UI" w:eastAsia="Times New Roman" w:hAnsi="Segoe UI" w:cs="Segoe UI"/>
                <w:b/>
                <w:bCs/>
                <w:color w:val="000000"/>
                <w:lang w:val="en-IN"/>
              </w:rPr>
              <w:t>2.6x</w:t>
            </w:r>
          </w:p>
        </w:tc>
        <w:tc>
          <w:tcPr>
            <w:tcW w:w="1503" w:type="dxa"/>
            <w:tcBorders>
              <w:top w:val="nil"/>
              <w:left w:val="nil"/>
              <w:bottom w:val="single" w:sz="4" w:space="0" w:color="auto"/>
              <w:right w:val="single" w:sz="4" w:space="0" w:color="auto"/>
            </w:tcBorders>
            <w:vAlign w:val="center"/>
            <w:hideMark/>
          </w:tcPr>
          <w:p w14:paraId="3588EA2B" w14:textId="47580F19" w:rsidR="002C4151" w:rsidRPr="00B5415C" w:rsidRDefault="002C4151" w:rsidP="00AB3D7F">
            <w:pPr>
              <w:spacing w:line="240" w:lineRule="auto"/>
              <w:ind w:firstLineChars="100" w:firstLine="221"/>
              <w:rPr>
                <w:rFonts w:ascii="Segoe UI" w:eastAsia="Times New Roman" w:hAnsi="Segoe UI" w:cs="Segoe UI"/>
                <w:b/>
                <w:bCs/>
                <w:color w:val="000000"/>
                <w:lang w:val="en-IN"/>
              </w:rPr>
            </w:pPr>
            <w:r w:rsidRPr="00B5415C">
              <w:rPr>
                <w:rFonts w:ascii="Segoe UI" w:eastAsia="Times New Roman" w:hAnsi="Segoe UI" w:cs="Segoe UI"/>
                <w:b/>
                <w:bCs/>
                <w:color w:val="000000"/>
                <w:lang w:val="en-IN"/>
              </w:rPr>
              <w:t>2.5x</w:t>
            </w:r>
          </w:p>
        </w:tc>
        <w:tc>
          <w:tcPr>
            <w:tcW w:w="1503" w:type="dxa"/>
            <w:tcBorders>
              <w:top w:val="nil"/>
              <w:left w:val="nil"/>
              <w:bottom w:val="single" w:sz="4" w:space="0" w:color="auto"/>
              <w:right w:val="single" w:sz="4" w:space="0" w:color="auto"/>
            </w:tcBorders>
            <w:vAlign w:val="center"/>
            <w:hideMark/>
          </w:tcPr>
          <w:p w14:paraId="608C3BA0" w14:textId="20D59933" w:rsidR="002C4151" w:rsidRPr="00B5415C" w:rsidRDefault="002C4151" w:rsidP="00AB3D7F">
            <w:pPr>
              <w:spacing w:line="240" w:lineRule="auto"/>
              <w:ind w:firstLineChars="100" w:firstLine="221"/>
              <w:rPr>
                <w:rFonts w:ascii="Segoe UI" w:eastAsia="Times New Roman" w:hAnsi="Segoe UI" w:cs="Segoe UI"/>
                <w:b/>
                <w:bCs/>
                <w:color w:val="000000"/>
                <w:lang w:val="en-IN"/>
              </w:rPr>
            </w:pPr>
            <w:r w:rsidRPr="00B5415C">
              <w:rPr>
                <w:rFonts w:ascii="Segoe UI" w:eastAsia="Times New Roman" w:hAnsi="Segoe UI" w:cs="Segoe UI"/>
                <w:b/>
                <w:bCs/>
                <w:color w:val="000000"/>
                <w:lang w:val="en-IN"/>
              </w:rPr>
              <w:t>3.0x</w:t>
            </w:r>
          </w:p>
        </w:tc>
      </w:tr>
      <w:tr w:rsidR="002C4151" w:rsidRPr="00B5415C" w14:paraId="77EFBE3E" w14:textId="77777777" w:rsidTr="000F6015">
        <w:trPr>
          <w:trHeight w:val="104"/>
        </w:trPr>
        <w:tc>
          <w:tcPr>
            <w:tcW w:w="1847" w:type="dxa"/>
            <w:tcBorders>
              <w:top w:val="nil"/>
              <w:left w:val="single" w:sz="4" w:space="0" w:color="auto"/>
              <w:bottom w:val="single" w:sz="4" w:space="0" w:color="auto"/>
              <w:right w:val="single" w:sz="4" w:space="0" w:color="auto"/>
            </w:tcBorders>
            <w:noWrap/>
            <w:vAlign w:val="center"/>
            <w:hideMark/>
          </w:tcPr>
          <w:p w14:paraId="4CC10A8B" w14:textId="194D3877" w:rsidR="002C4151" w:rsidRPr="00B5415C" w:rsidRDefault="002C4151" w:rsidP="00AB3D7F">
            <w:pPr>
              <w:spacing w:line="240" w:lineRule="auto"/>
              <w:rPr>
                <w:rFonts w:ascii="Aptos Narrow" w:eastAsia="Times New Roman" w:hAnsi="Aptos Narrow" w:cs="Times New Roman"/>
                <w:b/>
                <w:bCs/>
                <w:color w:val="000000"/>
                <w:lang w:val="en-IN"/>
              </w:rPr>
            </w:pPr>
            <w:r w:rsidRPr="00B5415C">
              <w:rPr>
                <w:rFonts w:ascii="Segoe UI" w:eastAsia="Times New Roman" w:hAnsi="Segoe UI" w:cs="Segoe UI"/>
                <w:b/>
                <w:bCs/>
                <w:color w:val="000000"/>
                <w:lang w:val="en-IN"/>
              </w:rPr>
              <w:lastRenderedPageBreak/>
              <w:t>Financial Leverage</w:t>
            </w:r>
          </w:p>
        </w:tc>
        <w:tc>
          <w:tcPr>
            <w:tcW w:w="1661" w:type="dxa"/>
            <w:tcBorders>
              <w:top w:val="nil"/>
              <w:left w:val="nil"/>
              <w:bottom w:val="single" w:sz="4" w:space="0" w:color="auto"/>
              <w:right w:val="single" w:sz="4" w:space="0" w:color="auto"/>
            </w:tcBorders>
            <w:noWrap/>
            <w:vAlign w:val="center"/>
            <w:hideMark/>
          </w:tcPr>
          <w:p w14:paraId="24BE5EB9" w14:textId="28BB2B26" w:rsidR="002C4151" w:rsidRPr="00B5415C" w:rsidRDefault="002C4151" w:rsidP="00AB3D7F">
            <w:pPr>
              <w:spacing w:line="240" w:lineRule="auto"/>
              <w:rPr>
                <w:rFonts w:ascii="Aptos Narrow" w:eastAsia="Times New Roman" w:hAnsi="Aptos Narrow" w:cs="Times New Roman"/>
                <w:b/>
                <w:bCs/>
                <w:color w:val="000000"/>
                <w:lang w:val="en-IN"/>
              </w:rPr>
            </w:pPr>
            <w:r w:rsidRPr="00B5415C">
              <w:rPr>
                <w:rFonts w:ascii="Segoe UI" w:eastAsia="Times New Roman" w:hAnsi="Segoe UI" w:cs="Segoe UI"/>
                <w:b/>
                <w:bCs/>
                <w:color w:val="000000"/>
                <w:lang w:val="en-IN"/>
              </w:rPr>
              <w:t>Total Assets / Total Equity</w:t>
            </w:r>
          </w:p>
        </w:tc>
        <w:tc>
          <w:tcPr>
            <w:tcW w:w="1598" w:type="dxa"/>
            <w:tcBorders>
              <w:top w:val="nil"/>
              <w:left w:val="nil"/>
              <w:bottom w:val="single" w:sz="4" w:space="0" w:color="auto"/>
              <w:right w:val="single" w:sz="4" w:space="0" w:color="auto"/>
            </w:tcBorders>
            <w:noWrap/>
            <w:vAlign w:val="center"/>
            <w:hideMark/>
          </w:tcPr>
          <w:p w14:paraId="3644AC16" w14:textId="6B91C327" w:rsidR="002C4151" w:rsidRPr="00B5415C" w:rsidRDefault="002C4151" w:rsidP="00AB3D7F">
            <w:pPr>
              <w:spacing w:line="240" w:lineRule="auto"/>
              <w:rPr>
                <w:rFonts w:ascii="Aptos Narrow" w:eastAsia="Times New Roman" w:hAnsi="Aptos Narrow" w:cs="Times New Roman"/>
                <w:b/>
                <w:bCs/>
                <w:color w:val="000000"/>
                <w:lang w:val="en-IN"/>
              </w:rPr>
            </w:pPr>
            <w:r w:rsidRPr="00B5415C">
              <w:rPr>
                <w:rFonts w:ascii="Segoe UI" w:eastAsia="Times New Roman" w:hAnsi="Segoe UI" w:cs="Segoe UI"/>
                <w:b/>
                <w:bCs/>
                <w:color w:val="000000"/>
                <w:lang w:val="en-IN"/>
              </w:rPr>
              <w:t>57.4x</w:t>
            </w:r>
          </w:p>
        </w:tc>
        <w:tc>
          <w:tcPr>
            <w:tcW w:w="1503" w:type="dxa"/>
            <w:tcBorders>
              <w:top w:val="nil"/>
              <w:left w:val="nil"/>
              <w:bottom w:val="single" w:sz="4" w:space="0" w:color="auto"/>
              <w:right w:val="single" w:sz="4" w:space="0" w:color="auto"/>
            </w:tcBorders>
            <w:noWrap/>
            <w:vAlign w:val="center"/>
            <w:hideMark/>
          </w:tcPr>
          <w:p w14:paraId="038A8969" w14:textId="495344F4" w:rsidR="002C4151" w:rsidRPr="00B5415C" w:rsidRDefault="002C4151" w:rsidP="00AB3D7F">
            <w:pPr>
              <w:spacing w:line="240" w:lineRule="auto"/>
              <w:rPr>
                <w:rFonts w:ascii="Aptos Narrow" w:eastAsia="Times New Roman" w:hAnsi="Aptos Narrow" w:cs="Times New Roman"/>
                <w:b/>
                <w:bCs/>
                <w:color w:val="000000"/>
                <w:lang w:val="en-IN"/>
              </w:rPr>
            </w:pPr>
            <w:r w:rsidRPr="00B5415C">
              <w:rPr>
                <w:rFonts w:ascii="Segoe UI" w:eastAsia="Times New Roman" w:hAnsi="Segoe UI" w:cs="Segoe UI"/>
                <w:b/>
                <w:bCs/>
                <w:color w:val="000000"/>
                <w:lang w:val="en-IN"/>
              </w:rPr>
              <w:t>17.7x</w:t>
            </w:r>
          </w:p>
        </w:tc>
        <w:tc>
          <w:tcPr>
            <w:tcW w:w="1503" w:type="dxa"/>
            <w:tcBorders>
              <w:top w:val="nil"/>
              <w:left w:val="nil"/>
              <w:bottom w:val="single" w:sz="4" w:space="0" w:color="auto"/>
              <w:right w:val="single" w:sz="4" w:space="0" w:color="auto"/>
            </w:tcBorders>
            <w:noWrap/>
            <w:vAlign w:val="center"/>
            <w:hideMark/>
          </w:tcPr>
          <w:p w14:paraId="74C62435" w14:textId="1857D263" w:rsidR="002C4151" w:rsidRPr="00B5415C" w:rsidRDefault="002C4151" w:rsidP="00AB3D7F">
            <w:pPr>
              <w:spacing w:line="240" w:lineRule="auto"/>
              <w:rPr>
                <w:rFonts w:ascii="Aptos Narrow" w:eastAsia="Times New Roman" w:hAnsi="Aptos Narrow" w:cs="Times New Roman"/>
                <w:b/>
                <w:bCs/>
                <w:color w:val="000000"/>
                <w:lang w:val="en-IN"/>
              </w:rPr>
            </w:pPr>
            <w:r w:rsidRPr="00B5415C">
              <w:rPr>
                <w:rFonts w:ascii="Segoe UI" w:eastAsia="Times New Roman" w:hAnsi="Segoe UI" w:cs="Segoe UI"/>
                <w:b/>
                <w:bCs/>
                <w:color w:val="000000"/>
                <w:lang w:val="en-IN"/>
              </w:rPr>
              <w:t>44.0x</w:t>
            </w:r>
          </w:p>
        </w:tc>
        <w:tc>
          <w:tcPr>
            <w:tcW w:w="1503" w:type="dxa"/>
            <w:tcBorders>
              <w:top w:val="nil"/>
              <w:left w:val="nil"/>
              <w:bottom w:val="single" w:sz="4" w:space="0" w:color="auto"/>
              <w:right w:val="single" w:sz="4" w:space="0" w:color="auto"/>
            </w:tcBorders>
            <w:noWrap/>
            <w:vAlign w:val="center"/>
            <w:hideMark/>
          </w:tcPr>
          <w:p w14:paraId="706805C1" w14:textId="2B52C926" w:rsidR="002C4151" w:rsidRPr="00B5415C" w:rsidRDefault="002C4151" w:rsidP="00AB3D7F">
            <w:pPr>
              <w:spacing w:line="240" w:lineRule="auto"/>
              <w:rPr>
                <w:rFonts w:ascii="Aptos Narrow" w:eastAsia="Times New Roman" w:hAnsi="Aptos Narrow" w:cs="Times New Roman"/>
                <w:b/>
                <w:bCs/>
                <w:color w:val="000000"/>
                <w:lang w:val="en-IN"/>
              </w:rPr>
            </w:pPr>
            <w:r w:rsidRPr="00B5415C">
              <w:rPr>
                <w:rFonts w:ascii="Segoe UI" w:eastAsia="Times New Roman" w:hAnsi="Segoe UI" w:cs="Segoe UI"/>
                <w:b/>
                <w:bCs/>
                <w:color w:val="000000"/>
                <w:lang w:val="en-IN"/>
              </w:rPr>
              <w:t>N/A</w:t>
            </w:r>
          </w:p>
        </w:tc>
        <w:tc>
          <w:tcPr>
            <w:tcW w:w="1503" w:type="dxa"/>
            <w:tcBorders>
              <w:top w:val="nil"/>
              <w:left w:val="nil"/>
              <w:bottom w:val="single" w:sz="4" w:space="0" w:color="auto"/>
              <w:right w:val="single" w:sz="4" w:space="0" w:color="auto"/>
            </w:tcBorders>
            <w:noWrap/>
            <w:vAlign w:val="center"/>
            <w:hideMark/>
          </w:tcPr>
          <w:p w14:paraId="61B1AABB" w14:textId="46261273" w:rsidR="002C4151" w:rsidRPr="00B5415C" w:rsidRDefault="002C4151" w:rsidP="00AB3D7F">
            <w:pPr>
              <w:spacing w:line="240" w:lineRule="auto"/>
              <w:rPr>
                <w:rFonts w:ascii="Aptos Narrow" w:eastAsia="Times New Roman" w:hAnsi="Aptos Narrow" w:cs="Times New Roman"/>
                <w:b/>
                <w:bCs/>
                <w:color w:val="000000"/>
                <w:lang w:val="en-IN"/>
              </w:rPr>
            </w:pPr>
            <w:r w:rsidRPr="00B5415C">
              <w:rPr>
                <w:rFonts w:ascii="Segoe UI" w:eastAsia="Times New Roman" w:hAnsi="Segoe UI" w:cs="Segoe UI"/>
                <w:b/>
                <w:bCs/>
                <w:color w:val="000000"/>
                <w:lang w:val="en-IN"/>
              </w:rPr>
              <w:t>N/A</w:t>
            </w:r>
          </w:p>
        </w:tc>
      </w:tr>
      <w:tr w:rsidR="002C4151" w:rsidRPr="00B5415C" w14:paraId="64232D6E" w14:textId="77777777" w:rsidTr="000F6015">
        <w:trPr>
          <w:trHeight w:val="303"/>
        </w:trPr>
        <w:tc>
          <w:tcPr>
            <w:tcW w:w="1847" w:type="dxa"/>
            <w:tcBorders>
              <w:top w:val="nil"/>
              <w:left w:val="single" w:sz="4" w:space="0" w:color="auto"/>
              <w:bottom w:val="single" w:sz="4" w:space="0" w:color="auto"/>
              <w:right w:val="single" w:sz="4" w:space="0" w:color="auto"/>
            </w:tcBorders>
            <w:vAlign w:val="bottom"/>
            <w:hideMark/>
          </w:tcPr>
          <w:p w14:paraId="43624975" w14:textId="06B220DB" w:rsidR="002C4151" w:rsidRPr="00B5415C" w:rsidRDefault="002C4151" w:rsidP="00AB3D7F">
            <w:pPr>
              <w:spacing w:line="240" w:lineRule="auto"/>
              <w:rPr>
                <w:rFonts w:ascii="Segoe UI" w:eastAsia="Times New Roman" w:hAnsi="Segoe UI" w:cs="Segoe UI"/>
                <w:b/>
                <w:bCs/>
                <w:color w:val="0F1115"/>
                <w:lang w:val="en-IN"/>
              </w:rPr>
            </w:pPr>
            <w:r w:rsidRPr="00B5415C">
              <w:rPr>
                <w:rFonts w:ascii="Aptos Narrow" w:eastAsia="Times New Roman" w:hAnsi="Aptos Narrow" w:cs="Times New Roman"/>
                <w:b/>
                <w:bCs/>
                <w:color w:val="000000"/>
                <w:lang w:val="en-IN"/>
              </w:rPr>
              <w:t> </w:t>
            </w:r>
          </w:p>
        </w:tc>
        <w:tc>
          <w:tcPr>
            <w:tcW w:w="1661" w:type="dxa"/>
            <w:tcBorders>
              <w:top w:val="nil"/>
              <w:left w:val="nil"/>
              <w:bottom w:val="single" w:sz="4" w:space="0" w:color="auto"/>
              <w:right w:val="single" w:sz="4" w:space="0" w:color="auto"/>
            </w:tcBorders>
            <w:noWrap/>
            <w:vAlign w:val="bottom"/>
            <w:hideMark/>
          </w:tcPr>
          <w:p w14:paraId="2CA8EDF0" w14:textId="5D41396D" w:rsidR="002C4151" w:rsidRPr="00B5415C" w:rsidRDefault="002C4151" w:rsidP="00AB3D7F">
            <w:pPr>
              <w:spacing w:line="240" w:lineRule="auto"/>
              <w:rPr>
                <w:rFonts w:ascii="Aptos Narrow" w:eastAsia="Times New Roman" w:hAnsi="Aptos Narrow" w:cs="Times New Roman"/>
                <w:b/>
                <w:bCs/>
                <w:color w:val="000000"/>
                <w:lang w:val="en-IN"/>
              </w:rPr>
            </w:pPr>
            <w:r w:rsidRPr="00B5415C">
              <w:rPr>
                <w:rFonts w:ascii="Aptos Narrow" w:eastAsia="Times New Roman" w:hAnsi="Aptos Narrow" w:cs="Times New Roman"/>
                <w:b/>
                <w:bCs/>
                <w:color w:val="000000"/>
                <w:lang w:val="en-IN"/>
              </w:rPr>
              <w:t> </w:t>
            </w:r>
          </w:p>
        </w:tc>
        <w:tc>
          <w:tcPr>
            <w:tcW w:w="1598" w:type="dxa"/>
            <w:tcBorders>
              <w:top w:val="nil"/>
              <w:left w:val="nil"/>
              <w:bottom w:val="single" w:sz="4" w:space="0" w:color="auto"/>
              <w:right w:val="single" w:sz="4" w:space="0" w:color="auto"/>
            </w:tcBorders>
            <w:noWrap/>
            <w:vAlign w:val="bottom"/>
            <w:hideMark/>
          </w:tcPr>
          <w:p w14:paraId="67BCE142" w14:textId="32C54E4A" w:rsidR="002C4151" w:rsidRPr="00B5415C" w:rsidRDefault="002C4151" w:rsidP="00AB3D7F">
            <w:pPr>
              <w:spacing w:line="240" w:lineRule="auto"/>
              <w:rPr>
                <w:rFonts w:ascii="Aptos Narrow" w:eastAsia="Times New Roman" w:hAnsi="Aptos Narrow" w:cs="Times New Roman"/>
                <w:b/>
                <w:bCs/>
                <w:color w:val="000000"/>
                <w:lang w:val="en-IN"/>
              </w:rPr>
            </w:pPr>
            <w:r w:rsidRPr="00B5415C">
              <w:rPr>
                <w:rFonts w:ascii="Aptos Narrow" w:eastAsia="Times New Roman" w:hAnsi="Aptos Narrow" w:cs="Times New Roman"/>
                <w:b/>
                <w:bCs/>
                <w:color w:val="000000"/>
                <w:lang w:val="en-IN"/>
              </w:rPr>
              <w:t> </w:t>
            </w:r>
          </w:p>
        </w:tc>
        <w:tc>
          <w:tcPr>
            <w:tcW w:w="1503" w:type="dxa"/>
            <w:tcBorders>
              <w:top w:val="nil"/>
              <w:left w:val="nil"/>
              <w:bottom w:val="single" w:sz="4" w:space="0" w:color="auto"/>
              <w:right w:val="single" w:sz="4" w:space="0" w:color="auto"/>
            </w:tcBorders>
            <w:noWrap/>
            <w:vAlign w:val="bottom"/>
            <w:hideMark/>
          </w:tcPr>
          <w:p w14:paraId="541A8F58" w14:textId="363AE413" w:rsidR="002C4151" w:rsidRPr="00B5415C" w:rsidRDefault="002C4151" w:rsidP="00AB3D7F">
            <w:pPr>
              <w:spacing w:line="240" w:lineRule="auto"/>
              <w:rPr>
                <w:rFonts w:ascii="Aptos Narrow" w:eastAsia="Times New Roman" w:hAnsi="Aptos Narrow" w:cs="Times New Roman"/>
                <w:b/>
                <w:bCs/>
                <w:color w:val="000000"/>
                <w:lang w:val="en-IN"/>
              </w:rPr>
            </w:pPr>
            <w:r w:rsidRPr="00B5415C">
              <w:rPr>
                <w:rFonts w:ascii="Aptos Narrow" w:eastAsia="Times New Roman" w:hAnsi="Aptos Narrow" w:cs="Times New Roman"/>
                <w:b/>
                <w:bCs/>
                <w:color w:val="000000"/>
                <w:lang w:val="en-IN"/>
              </w:rPr>
              <w:t> </w:t>
            </w:r>
          </w:p>
        </w:tc>
        <w:tc>
          <w:tcPr>
            <w:tcW w:w="1503" w:type="dxa"/>
            <w:tcBorders>
              <w:top w:val="nil"/>
              <w:left w:val="nil"/>
              <w:bottom w:val="single" w:sz="4" w:space="0" w:color="auto"/>
              <w:right w:val="single" w:sz="4" w:space="0" w:color="auto"/>
            </w:tcBorders>
            <w:noWrap/>
            <w:vAlign w:val="bottom"/>
            <w:hideMark/>
          </w:tcPr>
          <w:p w14:paraId="19FA122A" w14:textId="6E16817D" w:rsidR="002C4151" w:rsidRPr="00B5415C" w:rsidRDefault="002C4151" w:rsidP="00AB3D7F">
            <w:pPr>
              <w:spacing w:line="240" w:lineRule="auto"/>
              <w:rPr>
                <w:rFonts w:ascii="Aptos Narrow" w:eastAsia="Times New Roman" w:hAnsi="Aptos Narrow" w:cs="Times New Roman"/>
                <w:b/>
                <w:bCs/>
                <w:color w:val="000000"/>
                <w:lang w:val="en-IN"/>
              </w:rPr>
            </w:pPr>
            <w:r w:rsidRPr="00B5415C">
              <w:rPr>
                <w:rFonts w:ascii="Aptos Narrow" w:eastAsia="Times New Roman" w:hAnsi="Aptos Narrow" w:cs="Times New Roman"/>
                <w:b/>
                <w:bCs/>
                <w:color w:val="000000"/>
                <w:lang w:val="en-IN"/>
              </w:rPr>
              <w:t> </w:t>
            </w:r>
          </w:p>
        </w:tc>
        <w:tc>
          <w:tcPr>
            <w:tcW w:w="1503" w:type="dxa"/>
            <w:tcBorders>
              <w:top w:val="nil"/>
              <w:left w:val="nil"/>
              <w:bottom w:val="single" w:sz="4" w:space="0" w:color="auto"/>
              <w:right w:val="single" w:sz="4" w:space="0" w:color="auto"/>
            </w:tcBorders>
            <w:noWrap/>
            <w:vAlign w:val="bottom"/>
            <w:hideMark/>
          </w:tcPr>
          <w:p w14:paraId="29979E04" w14:textId="7344FF98" w:rsidR="002C4151" w:rsidRPr="00B5415C" w:rsidRDefault="002C4151" w:rsidP="00AB3D7F">
            <w:pPr>
              <w:spacing w:line="240" w:lineRule="auto"/>
              <w:rPr>
                <w:rFonts w:ascii="Aptos Narrow" w:eastAsia="Times New Roman" w:hAnsi="Aptos Narrow" w:cs="Times New Roman"/>
                <w:b/>
                <w:bCs/>
                <w:color w:val="000000"/>
                <w:lang w:val="en-IN"/>
              </w:rPr>
            </w:pPr>
            <w:r w:rsidRPr="00B5415C">
              <w:rPr>
                <w:rFonts w:ascii="Aptos Narrow" w:eastAsia="Times New Roman" w:hAnsi="Aptos Narrow" w:cs="Times New Roman"/>
                <w:b/>
                <w:bCs/>
                <w:color w:val="000000"/>
                <w:lang w:val="en-IN"/>
              </w:rPr>
              <w:t> </w:t>
            </w:r>
          </w:p>
        </w:tc>
        <w:tc>
          <w:tcPr>
            <w:tcW w:w="1503" w:type="dxa"/>
            <w:tcBorders>
              <w:top w:val="nil"/>
              <w:left w:val="nil"/>
              <w:bottom w:val="single" w:sz="4" w:space="0" w:color="auto"/>
              <w:right w:val="single" w:sz="4" w:space="0" w:color="auto"/>
            </w:tcBorders>
            <w:noWrap/>
            <w:vAlign w:val="bottom"/>
            <w:hideMark/>
          </w:tcPr>
          <w:p w14:paraId="3895C13E" w14:textId="796BBF19" w:rsidR="002C4151" w:rsidRPr="00B5415C" w:rsidRDefault="002C4151" w:rsidP="00AB3D7F">
            <w:pPr>
              <w:spacing w:line="240" w:lineRule="auto"/>
              <w:rPr>
                <w:rFonts w:ascii="Aptos Narrow" w:eastAsia="Times New Roman" w:hAnsi="Aptos Narrow" w:cs="Times New Roman"/>
                <w:b/>
                <w:bCs/>
                <w:color w:val="000000"/>
                <w:lang w:val="en-IN"/>
              </w:rPr>
            </w:pPr>
            <w:r w:rsidRPr="00B5415C">
              <w:rPr>
                <w:rFonts w:ascii="Aptos Narrow" w:eastAsia="Times New Roman" w:hAnsi="Aptos Narrow" w:cs="Times New Roman"/>
                <w:b/>
                <w:bCs/>
                <w:color w:val="000000"/>
                <w:lang w:val="en-IN"/>
              </w:rPr>
              <w:t> </w:t>
            </w:r>
          </w:p>
        </w:tc>
      </w:tr>
      <w:tr w:rsidR="002C4151" w:rsidRPr="00B5415C" w14:paraId="606D406D" w14:textId="77777777" w:rsidTr="000F6015">
        <w:trPr>
          <w:trHeight w:val="104"/>
        </w:trPr>
        <w:tc>
          <w:tcPr>
            <w:tcW w:w="1847" w:type="dxa"/>
            <w:tcBorders>
              <w:top w:val="nil"/>
              <w:left w:val="single" w:sz="4" w:space="0" w:color="auto"/>
              <w:bottom w:val="single" w:sz="4" w:space="0" w:color="auto"/>
              <w:right w:val="single" w:sz="4" w:space="0" w:color="auto"/>
            </w:tcBorders>
            <w:vAlign w:val="center"/>
            <w:hideMark/>
          </w:tcPr>
          <w:p w14:paraId="3492C0DC" w14:textId="4ED57FAF" w:rsidR="002C4151" w:rsidRPr="00B5415C" w:rsidRDefault="002C4151" w:rsidP="00AB3D7F">
            <w:pPr>
              <w:spacing w:line="240" w:lineRule="auto"/>
              <w:ind w:firstLineChars="100" w:firstLine="221"/>
              <w:rPr>
                <w:rFonts w:ascii="Segoe UI" w:eastAsia="Times New Roman" w:hAnsi="Segoe UI" w:cs="Segoe UI"/>
                <w:b/>
                <w:bCs/>
                <w:color w:val="000000"/>
                <w:lang w:val="en-IN"/>
              </w:rPr>
            </w:pPr>
            <w:r w:rsidRPr="00B5415C">
              <w:rPr>
                <w:rFonts w:ascii="Segoe UI" w:eastAsia="Times New Roman" w:hAnsi="Segoe UI" w:cs="Segoe UI"/>
                <w:b/>
                <w:bCs/>
                <w:color w:val="0F1115"/>
                <w:lang w:val="en-IN"/>
              </w:rPr>
              <w:t>4. EFFICIENCY RATIOS</w:t>
            </w:r>
          </w:p>
        </w:tc>
        <w:tc>
          <w:tcPr>
            <w:tcW w:w="1661" w:type="dxa"/>
            <w:tcBorders>
              <w:top w:val="nil"/>
              <w:left w:val="nil"/>
              <w:bottom w:val="single" w:sz="4" w:space="0" w:color="auto"/>
              <w:right w:val="single" w:sz="4" w:space="0" w:color="auto"/>
            </w:tcBorders>
            <w:vAlign w:val="bottom"/>
            <w:hideMark/>
          </w:tcPr>
          <w:p w14:paraId="7CFD80F9" w14:textId="09E0798E" w:rsidR="002C4151" w:rsidRPr="00B5415C" w:rsidRDefault="002C4151" w:rsidP="00AB3D7F">
            <w:pPr>
              <w:spacing w:line="240" w:lineRule="auto"/>
              <w:ind w:firstLineChars="100" w:firstLine="221"/>
              <w:rPr>
                <w:rFonts w:ascii="Segoe UI" w:eastAsia="Times New Roman" w:hAnsi="Segoe UI" w:cs="Segoe UI"/>
                <w:b/>
                <w:bCs/>
                <w:color w:val="000000"/>
                <w:lang w:val="en-IN"/>
              </w:rPr>
            </w:pPr>
            <w:r w:rsidRPr="00B5415C">
              <w:rPr>
                <w:rFonts w:ascii="Aptos Narrow" w:eastAsia="Times New Roman" w:hAnsi="Aptos Narrow" w:cs="Times New Roman"/>
                <w:b/>
                <w:bCs/>
                <w:color w:val="000000"/>
                <w:lang w:val="en-IN"/>
              </w:rPr>
              <w:t> </w:t>
            </w:r>
          </w:p>
        </w:tc>
        <w:tc>
          <w:tcPr>
            <w:tcW w:w="1598" w:type="dxa"/>
            <w:tcBorders>
              <w:top w:val="nil"/>
              <w:left w:val="nil"/>
              <w:bottom w:val="single" w:sz="4" w:space="0" w:color="auto"/>
              <w:right w:val="single" w:sz="4" w:space="0" w:color="auto"/>
            </w:tcBorders>
            <w:vAlign w:val="bottom"/>
            <w:hideMark/>
          </w:tcPr>
          <w:p w14:paraId="2449D47C" w14:textId="43E41FFC" w:rsidR="002C4151" w:rsidRPr="00B5415C" w:rsidRDefault="002C4151" w:rsidP="00AB3D7F">
            <w:pPr>
              <w:spacing w:line="240" w:lineRule="auto"/>
              <w:ind w:firstLineChars="100" w:firstLine="221"/>
              <w:rPr>
                <w:rFonts w:ascii="Segoe UI" w:eastAsia="Times New Roman" w:hAnsi="Segoe UI" w:cs="Segoe UI"/>
                <w:b/>
                <w:bCs/>
                <w:color w:val="000000"/>
                <w:lang w:val="en-IN"/>
              </w:rPr>
            </w:pPr>
            <w:r w:rsidRPr="00B5415C">
              <w:rPr>
                <w:rFonts w:ascii="Aptos Narrow" w:eastAsia="Times New Roman" w:hAnsi="Aptos Narrow" w:cs="Times New Roman"/>
                <w:b/>
                <w:bCs/>
                <w:color w:val="000000"/>
                <w:lang w:val="en-IN"/>
              </w:rPr>
              <w:t> </w:t>
            </w:r>
          </w:p>
        </w:tc>
        <w:tc>
          <w:tcPr>
            <w:tcW w:w="1503" w:type="dxa"/>
            <w:tcBorders>
              <w:top w:val="nil"/>
              <w:left w:val="nil"/>
              <w:bottom w:val="single" w:sz="4" w:space="0" w:color="auto"/>
              <w:right w:val="single" w:sz="4" w:space="0" w:color="auto"/>
            </w:tcBorders>
            <w:vAlign w:val="bottom"/>
            <w:hideMark/>
          </w:tcPr>
          <w:p w14:paraId="3F694E9F" w14:textId="586797AC" w:rsidR="002C4151" w:rsidRPr="00B5415C" w:rsidRDefault="002C4151" w:rsidP="00AB3D7F">
            <w:pPr>
              <w:spacing w:line="240" w:lineRule="auto"/>
              <w:ind w:firstLineChars="100" w:firstLine="221"/>
              <w:rPr>
                <w:rFonts w:ascii="Segoe UI" w:eastAsia="Times New Roman" w:hAnsi="Segoe UI" w:cs="Segoe UI"/>
                <w:b/>
                <w:bCs/>
                <w:color w:val="000000"/>
                <w:lang w:val="en-IN"/>
              </w:rPr>
            </w:pPr>
            <w:r w:rsidRPr="00B5415C">
              <w:rPr>
                <w:rFonts w:ascii="Aptos Narrow" w:eastAsia="Times New Roman" w:hAnsi="Aptos Narrow" w:cs="Times New Roman"/>
                <w:b/>
                <w:bCs/>
                <w:color w:val="000000"/>
                <w:lang w:val="en-IN"/>
              </w:rPr>
              <w:t> </w:t>
            </w:r>
          </w:p>
        </w:tc>
        <w:tc>
          <w:tcPr>
            <w:tcW w:w="1503" w:type="dxa"/>
            <w:tcBorders>
              <w:top w:val="nil"/>
              <w:left w:val="nil"/>
              <w:bottom w:val="single" w:sz="4" w:space="0" w:color="auto"/>
              <w:right w:val="single" w:sz="4" w:space="0" w:color="auto"/>
            </w:tcBorders>
            <w:vAlign w:val="bottom"/>
            <w:hideMark/>
          </w:tcPr>
          <w:p w14:paraId="45F9FEBB" w14:textId="42781C64" w:rsidR="002C4151" w:rsidRPr="00B5415C" w:rsidRDefault="002C4151" w:rsidP="00AB3D7F">
            <w:pPr>
              <w:spacing w:line="240" w:lineRule="auto"/>
              <w:ind w:firstLineChars="100" w:firstLine="221"/>
              <w:rPr>
                <w:rFonts w:ascii="Segoe UI" w:eastAsia="Times New Roman" w:hAnsi="Segoe UI" w:cs="Segoe UI"/>
                <w:b/>
                <w:bCs/>
                <w:color w:val="000000"/>
                <w:lang w:val="en-IN"/>
              </w:rPr>
            </w:pPr>
            <w:r w:rsidRPr="00B5415C">
              <w:rPr>
                <w:rFonts w:ascii="Aptos Narrow" w:eastAsia="Times New Roman" w:hAnsi="Aptos Narrow" w:cs="Times New Roman"/>
                <w:b/>
                <w:bCs/>
                <w:color w:val="000000"/>
                <w:lang w:val="en-IN"/>
              </w:rPr>
              <w:t> </w:t>
            </w:r>
          </w:p>
        </w:tc>
        <w:tc>
          <w:tcPr>
            <w:tcW w:w="1503" w:type="dxa"/>
            <w:tcBorders>
              <w:top w:val="nil"/>
              <w:left w:val="nil"/>
              <w:bottom w:val="single" w:sz="4" w:space="0" w:color="auto"/>
              <w:right w:val="single" w:sz="4" w:space="0" w:color="auto"/>
            </w:tcBorders>
            <w:vAlign w:val="bottom"/>
            <w:hideMark/>
          </w:tcPr>
          <w:p w14:paraId="22AE2507" w14:textId="5704FC42" w:rsidR="002C4151" w:rsidRPr="00B5415C" w:rsidRDefault="002C4151" w:rsidP="00AB3D7F">
            <w:pPr>
              <w:spacing w:line="240" w:lineRule="auto"/>
              <w:ind w:firstLineChars="100" w:firstLine="221"/>
              <w:rPr>
                <w:rFonts w:ascii="Segoe UI" w:eastAsia="Times New Roman" w:hAnsi="Segoe UI" w:cs="Segoe UI"/>
                <w:b/>
                <w:bCs/>
                <w:color w:val="000000"/>
                <w:lang w:val="en-IN"/>
              </w:rPr>
            </w:pPr>
            <w:r w:rsidRPr="00B5415C">
              <w:rPr>
                <w:rFonts w:ascii="Aptos Narrow" w:eastAsia="Times New Roman" w:hAnsi="Aptos Narrow" w:cs="Times New Roman"/>
                <w:b/>
                <w:bCs/>
                <w:color w:val="000000"/>
                <w:lang w:val="en-IN"/>
              </w:rPr>
              <w:t> </w:t>
            </w:r>
          </w:p>
        </w:tc>
        <w:tc>
          <w:tcPr>
            <w:tcW w:w="1503" w:type="dxa"/>
            <w:tcBorders>
              <w:top w:val="nil"/>
              <w:left w:val="nil"/>
              <w:bottom w:val="single" w:sz="4" w:space="0" w:color="auto"/>
              <w:right w:val="single" w:sz="4" w:space="0" w:color="auto"/>
            </w:tcBorders>
            <w:vAlign w:val="bottom"/>
            <w:hideMark/>
          </w:tcPr>
          <w:p w14:paraId="0DCF2FE6" w14:textId="58306010" w:rsidR="002C4151" w:rsidRPr="00B5415C" w:rsidRDefault="002C4151" w:rsidP="00AB3D7F">
            <w:pPr>
              <w:spacing w:line="240" w:lineRule="auto"/>
              <w:ind w:firstLineChars="100" w:firstLine="221"/>
              <w:rPr>
                <w:rFonts w:ascii="Segoe UI" w:eastAsia="Times New Roman" w:hAnsi="Segoe UI" w:cs="Segoe UI"/>
                <w:b/>
                <w:bCs/>
                <w:color w:val="000000"/>
                <w:lang w:val="en-IN"/>
              </w:rPr>
            </w:pPr>
            <w:r w:rsidRPr="00B5415C">
              <w:rPr>
                <w:rFonts w:ascii="Aptos Narrow" w:eastAsia="Times New Roman" w:hAnsi="Aptos Narrow" w:cs="Times New Roman"/>
                <w:b/>
                <w:bCs/>
                <w:color w:val="000000"/>
                <w:lang w:val="en-IN"/>
              </w:rPr>
              <w:t> </w:t>
            </w:r>
          </w:p>
        </w:tc>
      </w:tr>
      <w:tr w:rsidR="002C4151" w:rsidRPr="00B5415C" w14:paraId="56C69130" w14:textId="77777777" w:rsidTr="000F6015">
        <w:trPr>
          <w:trHeight w:val="202"/>
        </w:trPr>
        <w:tc>
          <w:tcPr>
            <w:tcW w:w="1847" w:type="dxa"/>
            <w:tcBorders>
              <w:top w:val="nil"/>
              <w:left w:val="single" w:sz="4" w:space="0" w:color="auto"/>
              <w:bottom w:val="single" w:sz="4" w:space="0" w:color="auto"/>
              <w:right w:val="single" w:sz="4" w:space="0" w:color="auto"/>
            </w:tcBorders>
            <w:vAlign w:val="center"/>
            <w:hideMark/>
          </w:tcPr>
          <w:p w14:paraId="5A4D8670" w14:textId="474FA211" w:rsidR="002C4151" w:rsidRPr="00B5415C" w:rsidRDefault="002C4151" w:rsidP="00AB3D7F">
            <w:pPr>
              <w:spacing w:line="240" w:lineRule="auto"/>
              <w:ind w:firstLineChars="100" w:firstLine="221"/>
              <w:rPr>
                <w:rFonts w:ascii="Segoe UI" w:eastAsia="Times New Roman" w:hAnsi="Segoe UI" w:cs="Segoe UI"/>
                <w:b/>
                <w:bCs/>
                <w:color w:val="000000"/>
                <w:lang w:val="en-IN"/>
              </w:rPr>
            </w:pPr>
            <w:r w:rsidRPr="00B5415C">
              <w:rPr>
                <w:rFonts w:ascii="Segoe UI" w:eastAsia="Times New Roman" w:hAnsi="Segoe UI" w:cs="Segoe UI"/>
                <w:b/>
                <w:bCs/>
                <w:color w:val="000000"/>
                <w:lang w:val="en-IN"/>
              </w:rPr>
              <w:t>Ratio</w:t>
            </w:r>
          </w:p>
        </w:tc>
        <w:tc>
          <w:tcPr>
            <w:tcW w:w="1661" w:type="dxa"/>
            <w:tcBorders>
              <w:top w:val="nil"/>
              <w:left w:val="nil"/>
              <w:bottom w:val="single" w:sz="4" w:space="0" w:color="auto"/>
              <w:right w:val="single" w:sz="4" w:space="0" w:color="auto"/>
            </w:tcBorders>
            <w:vAlign w:val="center"/>
            <w:hideMark/>
          </w:tcPr>
          <w:p w14:paraId="6B2B65A7" w14:textId="5C770751" w:rsidR="002C4151" w:rsidRPr="00B5415C" w:rsidRDefault="002C4151" w:rsidP="00AB3D7F">
            <w:pPr>
              <w:spacing w:line="240" w:lineRule="auto"/>
              <w:ind w:firstLineChars="100" w:firstLine="221"/>
              <w:rPr>
                <w:rFonts w:ascii="Segoe UI" w:eastAsia="Times New Roman" w:hAnsi="Segoe UI" w:cs="Segoe UI"/>
                <w:b/>
                <w:bCs/>
                <w:color w:val="000000"/>
                <w:lang w:val="en-IN"/>
              </w:rPr>
            </w:pPr>
            <w:r w:rsidRPr="00B5415C">
              <w:rPr>
                <w:rFonts w:ascii="Segoe UI" w:eastAsia="Times New Roman" w:hAnsi="Segoe UI" w:cs="Segoe UI"/>
                <w:b/>
                <w:bCs/>
                <w:color w:val="000000"/>
                <w:lang w:val="en-IN"/>
              </w:rPr>
              <w:t>Formula</w:t>
            </w:r>
          </w:p>
        </w:tc>
        <w:tc>
          <w:tcPr>
            <w:tcW w:w="1598" w:type="dxa"/>
            <w:tcBorders>
              <w:top w:val="nil"/>
              <w:left w:val="nil"/>
              <w:bottom w:val="single" w:sz="4" w:space="0" w:color="auto"/>
              <w:right w:val="single" w:sz="4" w:space="0" w:color="auto"/>
            </w:tcBorders>
            <w:vAlign w:val="center"/>
            <w:hideMark/>
          </w:tcPr>
          <w:p w14:paraId="7AE7B83E" w14:textId="5DAE4F79" w:rsidR="002C4151" w:rsidRPr="00B5415C" w:rsidRDefault="002C4151" w:rsidP="00AB3D7F">
            <w:pPr>
              <w:spacing w:line="240" w:lineRule="auto"/>
              <w:ind w:firstLineChars="100" w:firstLine="221"/>
              <w:rPr>
                <w:rFonts w:ascii="Segoe UI" w:eastAsia="Times New Roman" w:hAnsi="Segoe UI" w:cs="Segoe UI"/>
                <w:b/>
                <w:bCs/>
                <w:color w:val="000000"/>
                <w:lang w:val="en-IN"/>
              </w:rPr>
            </w:pPr>
            <w:r w:rsidRPr="00B5415C">
              <w:rPr>
                <w:rFonts w:ascii="Segoe UI" w:eastAsia="Times New Roman" w:hAnsi="Segoe UI" w:cs="Segoe UI"/>
                <w:b/>
                <w:bCs/>
                <w:color w:val="000000"/>
                <w:lang w:val="en-IN"/>
              </w:rPr>
              <w:t>2020</w:t>
            </w:r>
          </w:p>
        </w:tc>
        <w:tc>
          <w:tcPr>
            <w:tcW w:w="1503" w:type="dxa"/>
            <w:tcBorders>
              <w:top w:val="nil"/>
              <w:left w:val="nil"/>
              <w:bottom w:val="single" w:sz="4" w:space="0" w:color="auto"/>
              <w:right w:val="single" w:sz="4" w:space="0" w:color="auto"/>
            </w:tcBorders>
            <w:vAlign w:val="center"/>
            <w:hideMark/>
          </w:tcPr>
          <w:p w14:paraId="2694170A" w14:textId="41922F1B" w:rsidR="002C4151" w:rsidRPr="00B5415C" w:rsidRDefault="002C4151" w:rsidP="00AB3D7F">
            <w:pPr>
              <w:spacing w:line="240" w:lineRule="auto"/>
              <w:ind w:firstLineChars="100" w:firstLine="221"/>
              <w:rPr>
                <w:rFonts w:ascii="Segoe UI" w:eastAsia="Times New Roman" w:hAnsi="Segoe UI" w:cs="Segoe UI"/>
                <w:b/>
                <w:bCs/>
                <w:color w:val="000000"/>
                <w:lang w:val="en-IN"/>
              </w:rPr>
            </w:pPr>
            <w:r w:rsidRPr="00B5415C">
              <w:rPr>
                <w:rFonts w:ascii="Segoe UI" w:eastAsia="Times New Roman" w:hAnsi="Segoe UI" w:cs="Segoe UI"/>
                <w:b/>
                <w:bCs/>
                <w:color w:val="000000"/>
                <w:lang w:val="en-IN"/>
              </w:rPr>
              <w:t>2021</w:t>
            </w:r>
          </w:p>
        </w:tc>
        <w:tc>
          <w:tcPr>
            <w:tcW w:w="1503" w:type="dxa"/>
            <w:tcBorders>
              <w:top w:val="nil"/>
              <w:left w:val="nil"/>
              <w:bottom w:val="single" w:sz="4" w:space="0" w:color="auto"/>
              <w:right w:val="single" w:sz="4" w:space="0" w:color="auto"/>
            </w:tcBorders>
            <w:vAlign w:val="center"/>
            <w:hideMark/>
          </w:tcPr>
          <w:p w14:paraId="1A449F7F" w14:textId="691A7F80" w:rsidR="002C4151" w:rsidRPr="00B5415C" w:rsidRDefault="002C4151" w:rsidP="00AB3D7F">
            <w:pPr>
              <w:spacing w:line="240" w:lineRule="auto"/>
              <w:ind w:firstLineChars="100" w:firstLine="221"/>
              <w:rPr>
                <w:rFonts w:ascii="Segoe UI" w:eastAsia="Times New Roman" w:hAnsi="Segoe UI" w:cs="Segoe UI"/>
                <w:b/>
                <w:bCs/>
                <w:color w:val="000000"/>
                <w:lang w:val="en-IN"/>
              </w:rPr>
            </w:pPr>
            <w:r w:rsidRPr="00B5415C">
              <w:rPr>
                <w:rFonts w:ascii="Segoe UI" w:eastAsia="Times New Roman" w:hAnsi="Segoe UI" w:cs="Segoe UI"/>
                <w:b/>
                <w:bCs/>
                <w:color w:val="000000"/>
                <w:lang w:val="en-IN"/>
              </w:rPr>
              <w:t>2022</w:t>
            </w:r>
          </w:p>
        </w:tc>
        <w:tc>
          <w:tcPr>
            <w:tcW w:w="1503" w:type="dxa"/>
            <w:tcBorders>
              <w:top w:val="nil"/>
              <w:left w:val="nil"/>
              <w:bottom w:val="single" w:sz="4" w:space="0" w:color="auto"/>
              <w:right w:val="single" w:sz="4" w:space="0" w:color="auto"/>
            </w:tcBorders>
            <w:vAlign w:val="center"/>
            <w:hideMark/>
          </w:tcPr>
          <w:p w14:paraId="55A77BD7" w14:textId="0E15D36D" w:rsidR="002C4151" w:rsidRPr="00B5415C" w:rsidRDefault="002C4151" w:rsidP="00AB3D7F">
            <w:pPr>
              <w:spacing w:line="240" w:lineRule="auto"/>
              <w:ind w:firstLineChars="100" w:firstLine="221"/>
              <w:rPr>
                <w:rFonts w:ascii="Segoe UI" w:eastAsia="Times New Roman" w:hAnsi="Segoe UI" w:cs="Segoe UI"/>
                <w:b/>
                <w:bCs/>
                <w:color w:val="000000"/>
                <w:lang w:val="en-IN"/>
              </w:rPr>
            </w:pPr>
            <w:r w:rsidRPr="00B5415C">
              <w:rPr>
                <w:rFonts w:ascii="Segoe UI" w:eastAsia="Times New Roman" w:hAnsi="Segoe UI" w:cs="Segoe UI"/>
                <w:b/>
                <w:bCs/>
                <w:color w:val="000000"/>
                <w:lang w:val="en-IN"/>
              </w:rPr>
              <w:t>2023</w:t>
            </w:r>
          </w:p>
        </w:tc>
        <w:tc>
          <w:tcPr>
            <w:tcW w:w="1503" w:type="dxa"/>
            <w:tcBorders>
              <w:top w:val="nil"/>
              <w:left w:val="nil"/>
              <w:bottom w:val="single" w:sz="4" w:space="0" w:color="auto"/>
              <w:right w:val="single" w:sz="4" w:space="0" w:color="auto"/>
            </w:tcBorders>
            <w:vAlign w:val="center"/>
            <w:hideMark/>
          </w:tcPr>
          <w:p w14:paraId="1546C37F" w14:textId="5E8DA70B" w:rsidR="002C4151" w:rsidRPr="00B5415C" w:rsidRDefault="002C4151" w:rsidP="00AB3D7F">
            <w:pPr>
              <w:spacing w:line="240" w:lineRule="auto"/>
              <w:ind w:firstLineChars="100" w:firstLine="221"/>
              <w:rPr>
                <w:rFonts w:ascii="Segoe UI" w:eastAsia="Times New Roman" w:hAnsi="Segoe UI" w:cs="Segoe UI"/>
                <w:b/>
                <w:bCs/>
                <w:color w:val="000000"/>
                <w:lang w:val="en-IN"/>
              </w:rPr>
            </w:pPr>
            <w:r w:rsidRPr="00B5415C">
              <w:rPr>
                <w:rFonts w:ascii="Segoe UI" w:eastAsia="Times New Roman" w:hAnsi="Segoe UI" w:cs="Segoe UI"/>
                <w:b/>
                <w:bCs/>
                <w:color w:val="000000"/>
                <w:lang w:val="en-IN"/>
              </w:rPr>
              <w:t>2024</w:t>
            </w:r>
          </w:p>
        </w:tc>
      </w:tr>
      <w:tr w:rsidR="002C4151" w:rsidRPr="00B5415C" w14:paraId="39516301" w14:textId="77777777" w:rsidTr="000F6015">
        <w:trPr>
          <w:trHeight w:val="202"/>
        </w:trPr>
        <w:tc>
          <w:tcPr>
            <w:tcW w:w="1847" w:type="dxa"/>
            <w:tcBorders>
              <w:top w:val="nil"/>
              <w:left w:val="single" w:sz="4" w:space="0" w:color="auto"/>
              <w:bottom w:val="single" w:sz="4" w:space="0" w:color="auto"/>
              <w:right w:val="single" w:sz="4" w:space="0" w:color="auto"/>
            </w:tcBorders>
            <w:vAlign w:val="center"/>
            <w:hideMark/>
          </w:tcPr>
          <w:p w14:paraId="1ABCC52B" w14:textId="053AB277" w:rsidR="002C4151" w:rsidRPr="00B5415C" w:rsidRDefault="002C4151" w:rsidP="00AB3D7F">
            <w:pPr>
              <w:spacing w:line="240" w:lineRule="auto"/>
              <w:ind w:firstLineChars="100" w:firstLine="221"/>
              <w:rPr>
                <w:rFonts w:ascii="Segoe UI" w:eastAsia="Times New Roman" w:hAnsi="Segoe UI" w:cs="Segoe UI"/>
                <w:b/>
                <w:bCs/>
                <w:color w:val="000000"/>
                <w:lang w:val="en-IN"/>
              </w:rPr>
            </w:pPr>
            <w:r w:rsidRPr="00B5415C">
              <w:rPr>
                <w:rFonts w:ascii="Segoe UI" w:eastAsia="Times New Roman" w:hAnsi="Segoe UI" w:cs="Segoe UI"/>
                <w:b/>
                <w:bCs/>
                <w:color w:val="000000"/>
                <w:lang w:val="en-IN"/>
              </w:rPr>
              <w:t>Asset Turnover</w:t>
            </w:r>
          </w:p>
        </w:tc>
        <w:tc>
          <w:tcPr>
            <w:tcW w:w="1661" w:type="dxa"/>
            <w:tcBorders>
              <w:top w:val="nil"/>
              <w:left w:val="nil"/>
              <w:bottom w:val="single" w:sz="4" w:space="0" w:color="auto"/>
              <w:right w:val="single" w:sz="4" w:space="0" w:color="auto"/>
            </w:tcBorders>
            <w:vAlign w:val="center"/>
            <w:hideMark/>
          </w:tcPr>
          <w:p w14:paraId="56E4B738" w14:textId="3A00B1AC" w:rsidR="002C4151" w:rsidRPr="00B5415C" w:rsidRDefault="002C4151" w:rsidP="00AB3D7F">
            <w:pPr>
              <w:spacing w:line="240" w:lineRule="auto"/>
              <w:ind w:firstLineChars="100" w:firstLine="221"/>
              <w:rPr>
                <w:rFonts w:ascii="Segoe UI" w:eastAsia="Times New Roman" w:hAnsi="Segoe UI" w:cs="Segoe UI"/>
                <w:b/>
                <w:bCs/>
                <w:color w:val="000000"/>
                <w:lang w:val="en-IN"/>
              </w:rPr>
            </w:pPr>
            <w:r w:rsidRPr="00B5415C">
              <w:rPr>
                <w:rFonts w:ascii="Segoe UI" w:eastAsia="Times New Roman" w:hAnsi="Segoe UI" w:cs="Segoe UI"/>
                <w:b/>
                <w:bCs/>
                <w:color w:val="000000"/>
                <w:lang w:val="en-IN"/>
              </w:rPr>
              <w:t>Revenue / Avg. Total Assets</w:t>
            </w:r>
          </w:p>
        </w:tc>
        <w:tc>
          <w:tcPr>
            <w:tcW w:w="1598" w:type="dxa"/>
            <w:tcBorders>
              <w:top w:val="nil"/>
              <w:left w:val="nil"/>
              <w:bottom w:val="single" w:sz="4" w:space="0" w:color="auto"/>
              <w:right w:val="single" w:sz="4" w:space="0" w:color="auto"/>
            </w:tcBorders>
            <w:vAlign w:val="center"/>
            <w:hideMark/>
          </w:tcPr>
          <w:p w14:paraId="1F55CCD1" w14:textId="4D05BE42" w:rsidR="002C4151" w:rsidRPr="00B5415C" w:rsidRDefault="002C4151" w:rsidP="00AB3D7F">
            <w:pPr>
              <w:spacing w:line="240" w:lineRule="auto"/>
              <w:ind w:firstLineChars="100" w:firstLine="221"/>
              <w:rPr>
                <w:rFonts w:ascii="Segoe UI" w:eastAsia="Times New Roman" w:hAnsi="Segoe UI" w:cs="Segoe UI"/>
                <w:b/>
                <w:bCs/>
                <w:color w:val="000000"/>
                <w:lang w:val="en-IN"/>
              </w:rPr>
            </w:pPr>
            <w:r w:rsidRPr="00B5415C">
              <w:rPr>
                <w:rFonts w:ascii="Segoe UI" w:eastAsia="Times New Roman" w:hAnsi="Segoe UI" w:cs="Segoe UI"/>
                <w:b/>
                <w:bCs/>
                <w:color w:val="000000"/>
                <w:lang w:val="en-IN"/>
              </w:rPr>
              <w:t>0.41x</w:t>
            </w:r>
          </w:p>
        </w:tc>
        <w:tc>
          <w:tcPr>
            <w:tcW w:w="1503" w:type="dxa"/>
            <w:tcBorders>
              <w:top w:val="nil"/>
              <w:left w:val="nil"/>
              <w:bottom w:val="single" w:sz="4" w:space="0" w:color="auto"/>
              <w:right w:val="single" w:sz="4" w:space="0" w:color="auto"/>
            </w:tcBorders>
            <w:vAlign w:val="center"/>
            <w:hideMark/>
          </w:tcPr>
          <w:p w14:paraId="399F2FDD" w14:textId="4DB1DEAA" w:rsidR="002C4151" w:rsidRPr="00B5415C" w:rsidRDefault="002C4151" w:rsidP="00AB3D7F">
            <w:pPr>
              <w:spacing w:line="240" w:lineRule="auto"/>
              <w:ind w:firstLineChars="100" w:firstLine="221"/>
              <w:rPr>
                <w:rFonts w:ascii="Segoe UI" w:eastAsia="Times New Roman" w:hAnsi="Segoe UI" w:cs="Segoe UI"/>
                <w:b/>
                <w:bCs/>
                <w:color w:val="000000"/>
                <w:lang w:val="en-IN"/>
              </w:rPr>
            </w:pPr>
            <w:r w:rsidRPr="00B5415C">
              <w:rPr>
                <w:rFonts w:ascii="Segoe UI" w:eastAsia="Times New Roman" w:hAnsi="Segoe UI" w:cs="Segoe UI"/>
                <w:b/>
                <w:bCs/>
                <w:color w:val="000000"/>
                <w:lang w:val="en-IN"/>
              </w:rPr>
              <w:t>0.55x</w:t>
            </w:r>
          </w:p>
        </w:tc>
        <w:tc>
          <w:tcPr>
            <w:tcW w:w="1503" w:type="dxa"/>
            <w:tcBorders>
              <w:top w:val="nil"/>
              <w:left w:val="nil"/>
              <w:bottom w:val="single" w:sz="4" w:space="0" w:color="auto"/>
              <w:right w:val="single" w:sz="4" w:space="0" w:color="auto"/>
            </w:tcBorders>
            <w:vAlign w:val="center"/>
            <w:hideMark/>
          </w:tcPr>
          <w:p w14:paraId="2AFC0522" w14:textId="1AB8C239" w:rsidR="002C4151" w:rsidRPr="00B5415C" w:rsidRDefault="002C4151" w:rsidP="00AB3D7F">
            <w:pPr>
              <w:spacing w:line="240" w:lineRule="auto"/>
              <w:ind w:firstLineChars="100" w:firstLine="221"/>
              <w:rPr>
                <w:rFonts w:ascii="Segoe UI" w:eastAsia="Times New Roman" w:hAnsi="Segoe UI" w:cs="Segoe UI"/>
                <w:b/>
                <w:bCs/>
                <w:color w:val="000000"/>
                <w:lang w:val="en-IN"/>
              </w:rPr>
            </w:pPr>
            <w:r w:rsidRPr="00B5415C">
              <w:rPr>
                <w:rFonts w:ascii="Segoe UI" w:eastAsia="Times New Roman" w:hAnsi="Segoe UI" w:cs="Segoe UI"/>
                <w:b/>
                <w:bCs/>
                <w:color w:val="000000"/>
                <w:lang w:val="en-IN"/>
              </w:rPr>
              <w:t>0.82x</w:t>
            </w:r>
          </w:p>
        </w:tc>
        <w:tc>
          <w:tcPr>
            <w:tcW w:w="1503" w:type="dxa"/>
            <w:tcBorders>
              <w:top w:val="nil"/>
              <w:left w:val="nil"/>
              <w:bottom w:val="single" w:sz="4" w:space="0" w:color="auto"/>
              <w:right w:val="single" w:sz="4" w:space="0" w:color="auto"/>
            </w:tcBorders>
            <w:vAlign w:val="center"/>
            <w:hideMark/>
          </w:tcPr>
          <w:p w14:paraId="215DA6A5" w14:textId="3CADCDB1" w:rsidR="002C4151" w:rsidRPr="00B5415C" w:rsidRDefault="002C4151" w:rsidP="00AB3D7F">
            <w:pPr>
              <w:spacing w:line="240" w:lineRule="auto"/>
              <w:ind w:firstLineChars="100" w:firstLine="221"/>
              <w:rPr>
                <w:rFonts w:ascii="Segoe UI" w:eastAsia="Times New Roman" w:hAnsi="Segoe UI" w:cs="Segoe UI"/>
                <w:b/>
                <w:bCs/>
                <w:color w:val="000000"/>
                <w:lang w:val="en-IN"/>
              </w:rPr>
            </w:pPr>
            <w:r w:rsidRPr="00B5415C">
              <w:rPr>
                <w:rFonts w:ascii="Segoe UI" w:eastAsia="Times New Roman" w:hAnsi="Segoe UI" w:cs="Segoe UI"/>
                <w:b/>
                <w:bCs/>
                <w:color w:val="000000"/>
                <w:lang w:val="en-IN"/>
              </w:rPr>
              <w:t>0.94x</w:t>
            </w:r>
          </w:p>
        </w:tc>
        <w:tc>
          <w:tcPr>
            <w:tcW w:w="1503" w:type="dxa"/>
            <w:tcBorders>
              <w:top w:val="nil"/>
              <w:left w:val="nil"/>
              <w:bottom w:val="single" w:sz="4" w:space="0" w:color="auto"/>
              <w:right w:val="single" w:sz="4" w:space="0" w:color="auto"/>
            </w:tcBorders>
            <w:vAlign w:val="center"/>
            <w:hideMark/>
          </w:tcPr>
          <w:p w14:paraId="20CED1BF" w14:textId="35D429C1" w:rsidR="002C4151" w:rsidRPr="00B5415C" w:rsidRDefault="002C4151" w:rsidP="00AB3D7F">
            <w:pPr>
              <w:spacing w:line="240" w:lineRule="auto"/>
              <w:ind w:firstLineChars="100" w:firstLine="221"/>
              <w:rPr>
                <w:rFonts w:ascii="Segoe UI" w:eastAsia="Times New Roman" w:hAnsi="Segoe UI" w:cs="Segoe UI"/>
                <w:b/>
                <w:bCs/>
                <w:color w:val="000000"/>
                <w:lang w:val="en-IN"/>
              </w:rPr>
            </w:pPr>
            <w:r w:rsidRPr="00B5415C">
              <w:rPr>
                <w:rFonts w:ascii="Segoe UI" w:eastAsia="Times New Roman" w:hAnsi="Segoe UI" w:cs="Segoe UI"/>
                <w:b/>
                <w:bCs/>
                <w:color w:val="000000"/>
                <w:lang w:val="en-IN"/>
              </w:rPr>
              <w:t>1.03x</w:t>
            </w:r>
          </w:p>
        </w:tc>
      </w:tr>
      <w:tr w:rsidR="002C4151" w:rsidRPr="00B5415C" w14:paraId="173AFC15" w14:textId="77777777" w:rsidTr="000F6015">
        <w:trPr>
          <w:trHeight w:val="202"/>
        </w:trPr>
        <w:tc>
          <w:tcPr>
            <w:tcW w:w="1847" w:type="dxa"/>
            <w:tcBorders>
              <w:top w:val="nil"/>
              <w:left w:val="single" w:sz="4" w:space="0" w:color="auto"/>
              <w:bottom w:val="single" w:sz="4" w:space="0" w:color="auto"/>
              <w:right w:val="single" w:sz="4" w:space="0" w:color="auto"/>
            </w:tcBorders>
            <w:vAlign w:val="center"/>
            <w:hideMark/>
          </w:tcPr>
          <w:p w14:paraId="024FF64F" w14:textId="28F6AA01" w:rsidR="002C4151" w:rsidRPr="00B5415C" w:rsidRDefault="002C4151" w:rsidP="00AB3D7F">
            <w:pPr>
              <w:spacing w:line="240" w:lineRule="auto"/>
              <w:ind w:firstLineChars="100" w:firstLine="221"/>
              <w:rPr>
                <w:rFonts w:ascii="Segoe UI" w:eastAsia="Times New Roman" w:hAnsi="Segoe UI" w:cs="Segoe UI"/>
                <w:b/>
                <w:bCs/>
                <w:color w:val="000000"/>
                <w:lang w:val="en-IN"/>
              </w:rPr>
            </w:pPr>
            <w:r w:rsidRPr="00B5415C">
              <w:rPr>
                <w:rFonts w:ascii="Segoe UI" w:eastAsia="Times New Roman" w:hAnsi="Segoe UI" w:cs="Segoe UI"/>
                <w:b/>
                <w:bCs/>
                <w:color w:val="000000"/>
                <w:lang w:val="en-IN"/>
              </w:rPr>
              <w:t>Fixed Asset Turnover</w:t>
            </w:r>
          </w:p>
        </w:tc>
        <w:tc>
          <w:tcPr>
            <w:tcW w:w="1661" w:type="dxa"/>
            <w:tcBorders>
              <w:top w:val="nil"/>
              <w:left w:val="nil"/>
              <w:bottom w:val="single" w:sz="4" w:space="0" w:color="auto"/>
              <w:right w:val="single" w:sz="4" w:space="0" w:color="auto"/>
            </w:tcBorders>
            <w:vAlign w:val="center"/>
            <w:hideMark/>
          </w:tcPr>
          <w:p w14:paraId="50A8D91D" w14:textId="76576971" w:rsidR="002C4151" w:rsidRPr="00B5415C" w:rsidRDefault="002C4151" w:rsidP="00AB3D7F">
            <w:pPr>
              <w:spacing w:line="240" w:lineRule="auto"/>
              <w:ind w:firstLineChars="100" w:firstLine="221"/>
              <w:rPr>
                <w:rFonts w:ascii="Segoe UI" w:eastAsia="Times New Roman" w:hAnsi="Segoe UI" w:cs="Segoe UI"/>
                <w:b/>
                <w:bCs/>
                <w:color w:val="000000"/>
                <w:lang w:val="en-IN"/>
              </w:rPr>
            </w:pPr>
            <w:r w:rsidRPr="00B5415C">
              <w:rPr>
                <w:rFonts w:ascii="Segoe UI" w:eastAsia="Times New Roman" w:hAnsi="Segoe UI" w:cs="Segoe UI"/>
                <w:b/>
                <w:bCs/>
                <w:color w:val="000000"/>
                <w:lang w:val="en-IN"/>
              </w:rPr>
              <w:t>Revenue / Avg. PP&amp;E</w:t>
            </w:r>
          </w:p>
        </w:tc>
        <w:tc>
          <w:tcPr>
            <w:tcW w:w="1598" w:type="dxa"/>
            <w:tcBorders>
              <w:top w:val="nil"/>
              <w:left w:val="nil"/>
              <w:bottom w:val="single" w:sz="4" w:space="0" w:color="auto"/>
              <w:right w:val="single" w:sz="4" w:space="0" w:color="auto"/>
            </w:tcBorders>
            <w:vAlign w:val="center"/>
            <w:hideMark/>
          </w:tcPr>
          <w:p w14:paraId="789E1203" w14:textId="2EB3E917" w:rsidR="002C4151" w:rsidRPr="00B5415C" w:rsidRDefault="002C4151" w:rsidP="00AB3D7F">
            <w:pPr>
              <w:spacing w:line="240" w:lineRule="auto"/>
              <w:ind w:firstLineChars="100" w:firstLine="221"/>
              <w:rPr>
                <w:rFonts w:ascii="Segoe UI" w:eastAsia="Times New Roman" w:hAnsi="Segoe UI" w:cs="Segoe UI"/>
                <w:b/>
                <w:bCs/>
                <w:color w:val="000000"/>
                <w:lang w:val="en-IN"/>
              </w:rPr>
            </w:pPr>
            <w:r w:rsidRPr="00B5415C">
              <w:rPr>
                <w:rFonts w:ascii="Segoe UI" w:eastAsia="Times New Roman" w:hAnsi="Segoe UI" w:cs="Segoe UI"/>
                <w:b/>
                <w:bCs/>
                <w:color w:val="000000"/>
                <w:lang w:val="en-IN"/>
              </w:rPr>
              <w:t>6.2x</w:t>
            </w:r>
          </w:p>
        </w:tc>
        <w:tc>
          <w:tcPr>
            <w:tcW w:w="1503" w:type="dxa"/>
            <w:tcBorders>
              <w:top w:val="nil"/>
              <w:left w:val="nil"/>
              <w:bottom w:val="single" w:sz="4" w:space="0" w:color="auto"/>
              <w:right w:val="single" w:sz="4" w:space="0" w:color="auto"/>
            </w:tcBorders>
            <w:vAlign w:val="center"/>
            <w:hideMark/>
          </w:tcPr>
          <w:p w14:paraId="6326042F" w14:textId="2C0E30B2" w:rsidR="002C4151" w:rsidRPr="00B5415C" w:rsidRDefault="002C4151" w:rsidP="00AB3D7F">
            <w:pPr>
              <w:spacing w:line="240" w:lineRule="auto"/>
              <w:ind w:firstLineChars="100" w:firstLine="221"/>
              <w:rPr>
                <w:rFonts w:ascii="Segoe UI" w:eastAsia="Times New Roman" w:hAnsi="Segoe UI" w:cs="Segoe UI"/>
                <w:b/>
                <w:bCs/>
                <w:color w:val="000000"/>
                <w:lang w:val="en-IN"/>
              </w:rPr>
            </w:pPr>
            <w:r w:rsidRPr="00B5415C">
              <w:rPr>
                <w:rFonts w:ascii="Segoe UI" w:eastAsia="Times New Roman" w:hAnsi="Segoe UI" w:cs="Segoe UI"/>
                <w:b/>
                <w:bCs/>
                <w:color w:val="000000"/>
                <w:lang w:val="en-IN"/>
              </w:rPr>
              <w:t>9.1x</w:t>
            </w:r>
          </w:p>
        </w:tc>
        <w:tc>
          <w:tcPr>
            <w:tcW w:w="1503" w:type="dxa"/>
            <w:tcBorders>
              <w:top w:val="nil"/>
              <w:left w:val="nil"/>
              <w:bottom w:val="single" w:sz="4" w:space="0" w:color="auto"/>
              <w:right w:val="single" w:sz="4" w:space="0" w:color="auto"/>
            </w:tcBorders>
            <w:vAlign w:val="center"/>
            <w:hideMark/>
          </w:tcPr>
          <w:p w14:paraId="447B6C18" w14:textId="37526045" w:rsidR="002C4151" w:rsidRPr="00B5415C" w:rsidRDefault="002C4151" w:rsidP="00AB3D7F">
            <w:pPr>
              <w:spacing w:line="240" w:lineRule="auto"/>
              <w:ind w:firstLineChars="100" w:firstLine="221"/>
              <w:rPr>
                <w:rFonts w:ascii="Segoe UI" w:eastAsia="Times New Roman" w:hAnsi="Segoe UI" w:cs="Segoe UI"/>
                <w:b/>
                <w:bCs/>
                <w:color w:val="000000"/>
                <w:lang w:val="en-IN"/>
              </w:rPr>
            </w:pPr>
            <w:r w:rsidRPr="00B5415C">
              <w:rPr>
                <w:rFonts w:ascii="Segoe UI" w:eastAsia="Times New Roman" w:hAnsi="Segoe UI" w:cs="Segoe UI"/>
                <w:b/>
                <w:bCs/>
                <w:color w:val="000000"/>
                <w:lang w:val="en-IN"/>
              </w:rPr>
              <w:t>13.4x</w:t>
            </w:r>
          </w:p>
        </w:tc>
        <w:tc>
          <w:tcPr>
            <w:tcW w:w="1503" w:type="dxa"/>
            <w:tcBorders>
              <w:top w:val="nil"/>
              <w:left w:val="nil"/>
              <w:bottom w:val="single" w:sz="4" w:space="0" w:color="auto"/>
              <w:right w:val="single" w:sz="4" w:space="0" w:color="auto"/>
            </w:tcBorders>
            <w:vAlign w:val="center"/>
            <w:hideMark/>
          </w:tcPr>
          <w:p w14:paraId="4DEEB992" w14:textId="41162AD0" w:rsidR="002C4151" w:rsidRPr="00B5415C" w:rsidRDefault="002C4151" w:rsidP="00AB3D7F">
            <w:pPr>
              <w:spacing w:line="240" w:lineRule="auto"/>
              <w:ind w:firstLineChars="100" w:firstLine="221"/>
              <w:rPr>
                <w:rFonts w:ascii="Segoe UI" w:eastAsia="Times New Roman" w:hAnsi="Segoe UI" w:cs="Segoe UI"/>
                <w:b/>
                <w:bCs/>
                <w:color w:val="000000"/>
                <w:lang w:val="en-IN"/>
              </w:rPr>
            </w:pPr>
            <w:r w:rsidRPr="00B5415C">
              <w:rPr>
                <w:rFonts w:ascii="Segoe UI" w:eastAsia="Times New Roman" w:hAnsi="Segoe UI" w:cs="Segoe UI"/>
                <w:b/>
                <w:bCs/>
                <w:color w:val="000000"/>
                <w:lang w:val="en-IN"/>
              </w:rPr>
              <w:t>14.9x</w:t>
            </w:r>
          </w:p>
        </w:tc>
        <w:tc>
          <w:tcPr>
            <w:tcW w:w="1503" w:type="dxa"/>
            <w:tcBorders>
              <w:top w:val="nil"/>
              <w:left w:val="nil"/>
              <w:bottom w:val="single" w:sz="4" w:space="0" w:color="auto"/>
              <w:right w:val="single" w:sz="4" w:space="0" w:color="auto"/>
            </w:tcBorders>
            <w:vAlign w:val="center"/>
            <w:hideMark/>
          </w:tcPr>
          <w:p w14:paraId="5A52029C" w14:textId="4DFC6637" w:rsidR="002C4151" w:rsidRPr="00B5415C" w:rsidRDefault="002C4151" w:rsidP="00AB3D7F">
            <w:pPr>
              <w:spacing w:line="240" w:lineRule="auto"/>
              <w:ind w:firstLineChars="100" w:firstLine="221"/>
              <w:rPr>
                <w:rFonts w:ascii="Segoe UI" w:eastAsia="Times New Roman" w:hAnsi="Segoe UI" w:cs="Segoe UI"/>
                <w:b/>
                <w:bCs/>
                <w:color w:val="000000"/>
                <w:lang w:val="en-IN"/>
              </w:rPr>
            </w:pPr>
            <w:r w:rsidRPr="00B5415C">
              <w:rPr>
                <w:rFonts w:ascii="Segoe UI" w:eastAsia="Times New Roman" w:hAnsi="Segoe UI" w:cs="Segoe UI"/>
                <w:b/>
                <w:bCs/>
                <w:color w:val="000000"/>
                <w:lang w:val="en-IN"/>
              </w:rPr>
              <w:t>14.5x</w:t>
            </w:r>
          </w:p>
        </w:tc>
      </w:tr>
      <w:tr w:rsidR="002C4151" w:rsidRPr="00B5415C" w14:paraId="439EBC64" w14:textId="77777777" w:rsidTr="000F6015">
        <w:trPr>
          <w:trHeight w:val="303"/>
        </w:trPr>
        <w:tc>
          <w:tcPr>
            <w:tcW w:w="1847" w:type="dxa"/>
            <w:tcBorders>
              <w:top w:val="nil"/>
              <w:left w:val="single" w:sz="4" w:space="0" w:color="auto"/>
              <w:bottom w:val="single" w:sz="4" w:space="0" w:color="auto"/>
              <w:right w:val="single" w:sz="4" w:space="0" w:color="auto"/>
            </w:tcBorders>
            <w:vAlign w:val="center"/>
            <w:hideMark/>
          </w:tcPr>
          <w:p w14:paraId="4CE56A33" w14:textId="3DEDCFA7" w:rsidR="002C4151" w:rsidRPr="00B5415C" w:rsidRDefault="002C4151" w:rsidP="00AB3D7F">
            <w:pPr>
              <w:spacing w:line="240" w:lineRule="auto"/>
              <w:ind w:firstLineChars="100" w:firstLine="221"/>
              <w:rPr>
                <w:rFonts w:ascii="Segoe UI" w:eastAsia="Times New Roman" w:hAnsi="Segoe UI" w:cs="Segoe UI"/>
                <w:b/>
                <w:bCs/>
                <w:color w:val="000000"/>
                <w:lang w:val="en-IN"/>
              </w:rPr>
            </w:pPr>
            <w:r w:rsidRPr="00B5415C">
              <w:rPr>
                <w:rFonts w:ascii="Segoe UI" w:eastAsia="Times New Roman" w:hAnsi="Segoe UI" w:cs="Segoe UI"/>
                <w:b/>
                <w:bCs/>
                <w:color w:val="000000"/>
                <w:lang w:val="en-IN"/>
              </w:rPr>
              <w:t>Receivables Turnover</w:t>
            </w:r>
          </w:p>
        </w:tc>
        <w:tc>
          <w:tcPr>
            <w:tcW w:w="1661" w:type="dxa"/>
            <w:tcBorders>
              <w:top w:val="nil"/>
              <w:left w:val="nil"/>
              <w:bottom w:val="single" w:sz="4" w:space="0" w:color="auto"/>
              <w:right w:val="single" w:sz="4" w:space="0" w:color="auto"/>
            </w:tcBorders>
            <w:vAlign w:val="center"/>
            <w:hideMark/>
          </w:tcPr>
          <w:p w14:paraId="182805B0" w14:textId="3AAFE842" w:rsidR="002C4151" w:rsidRPr="00B5415C" w:rsidRDefault="002C4151" w:rsidP="00AB3D7F">
            <w:pPr>
              <w:spacing w:line="240" w:lineRule="auto"/>
              <w:ind w:firstLineChars="100" w:firstLine="221"/>
              <w:rPr>
                <w:rFonts w:ascii="Segoe UI" w:eastAsia="Times New Roman" w:hAnsi="Segoe UI" w:cs="Segoe UI"/>
                <w:b/>
                <w:bCs/>
                <w:color w:val="000000"/>
                <w:lang w:val="en-IN"/>
              </w:rPr>
            </w:pPr>
            <w:r w:rsidRPr="00B5415C">
              <w:rPr>
                <w:rFonts w:ascii="Segoe UI" w:eastAsia="Times New Roman" w:hAnsi="Segoe UI" w:cs="Segoe UI"/>
                <w:b/>
                <w:bCs/>
                <w:color w:val="000000"/>
                <w:lang w:val="en-IN"/>
              </w:rPr>
              <w:t>Revenue / Avg. Receivables</w:t>
            </w:r>
          </w:p>
        </w:tc>
        <w:tc>
          <w:tcPr>
            <w:tcW w:w="1598" w:type="dxa"/>
            <w:tcBorders>
              <w:top w:val="nil"/>
              <w:left w:val="nil"/>
              <w:bottom w:val="single" w:sz="4" w:space="0" w:color="auto"/>
              <w:right w:val="single" w:sz="4" w:space="0" w:color="auto"/>
            </w:tcBorders>
            <w:vAlign w:val="center"/>
            <w:hideMark/>
          </w:tcPr>
          <w:p w14:paraId="526EFEA3" w14:textId="5EB95F63" w:rsidR="002C4151" w:rsidRPr="00B5415C" w:rsidRDefault="002C4151" w:rsidP="00AB3D7F">
            <w:pPr>
              <w:spacing w:line="240" w:lineRule="auto"/>
              <w:ind w:firstLineChars="100" w:firstLine="221"/>
              <w:rPr>
                <w:rFonts w:ascii="Segoe UI" w:eastAsia="Times New Roman" w:hAnsi="Segoe UI" w:cs="Segoe UI"/>
                <w:b/>
                <w:bCs/>
                <w:color w:val="000000"/>
                <w:lang w:val="en-IN"/>
              </w:rPr>
            </w:pPr>
            <w:r w:rsidRPr="00B5415C">
              <w:rPr>
                <w:rFonts w:ascii="Segoe UI" w:eastAsia="Times New Roman" w:hAnsi="Segoe UI" w:cs="Segoe UI"/>
                <w:b/>
                <w:bCs/>
                <w:color w:val="000000"/>
                <w:lang w:val="en-IN"/>
              </w:rPr>
              <w:t>5.6x</w:t>
            </w:r>
          </w:p>
        </w:tc>
        <w:tc>
          <w:tcPr>
            <w:tcW w:w="1503" w:type="dxa"/>
            <w:tcBorders>
              <w:top w:val="nil"/>
              <w:left w:val="nil"/>
              <w:bottom w:val="single" w:sz="4" w:space="0" w:color="auto"/>
              <w:right w:val="single" w:sz="4" w:space="0" w:color="auto"/>
            </w:tcBorders>
            <w:vAlign w:val="center"/>
            <w:hideMark/>
          </w:tcPr>
          <w:p w14:paraId="072B9AEB" w14:textId="2E0501F0" w:rsidR="002C4151" w:rsidRPr="00B5415C" w:rsidRDefault="002C4151" w:rsidP="00AB3D7F">
            <w:pPr>
              <w:spacing w:line="240" w:lineRule="auto"/>
              <w:ind w:firstLineChars="100" w:firstLine="221"/>
              <w:rPr>
                <w:rFonts w:ascii="Segoe UI" w:eastAsia="Times New Roman" w:hAnsi="Segoe UI" w:cs="Segoe UI"/>
                <w:b/>
                <w:bCs/>
                <w:color w:val="000000"/>
                <w:lang w:val="en-IN"/>
              </w:rPr>
            </w:pPr>
            <w:r w:rsidRPr="00B5415C">
              <w:rPr>
                <w:rFonts w:ascii="Segoe UI" w:eastAsia="Times New Roman" w:hAnsi="Segoe UI" w:cs="Segoe UI"/>
                <w:b/>
                <w:bCs/>
                <w:color w:val="000000"/>
                <w:lang w:val="en-IN"/>
              </w:rPr>
              <w:t>7.3x</w:t>
            </w:r>
          </w:p>
        </w:tc>
        <w:tc>
          <w:tcPr>
            <w:tcW w:w="1503" w:type="dxa"/>
            <w:tcBorders>
              <w:top w:val="nil"/>
              <w:left w:val="nil"/>
              <w:bottom w:val="single" w:sz="4" w:space="0" w:color="auto"/>
              <w:right w:val="single" w:sz="4" w:space="0" w:color="auto"/>
            </w:tcBorders>
            <w:vAlign w:val="center"/>
            <w:hideMark/>
          </w:tcPr>
          <w:p w14:paraId="2EE2EBD5" w14:textId="4B0DB026" w:rsidR="002C4151" w:rsidRPr="00B5415C" w:rsidRDefault="002C4151" w:rsidP="00AB3D7F">
            <w:pPr>
              <w:spacing w:line="240" w:lineRule="auto"/>
              <w:ind w:firstLineChars="100" w:firstLine="221"/>
              <w:rPr>
                <w:rFonts w:ascii="Segoe UI" w:eastAsia="Times New Roman" w:hAnsi="Segoe UI" w:cs="Segoe UI"/>
                <w:b/>
                <w:bCs/>
                <w:color w:val="000000"/>
                <w:lang w:val="en-IN"/>
              </w:rPr>
            </w:pPr>
            <w:r w:rsidRPr="00B5415C">
              <w:rPr>
                <w:rFonts w:ascii="Segoe UI" w:eastAsia="Times New Roman" w:hAnsi="Segoe UI" w:cs="Segoe UI"/>
                <w:b/>
                <w:bCs/>
                <w:color w:val="000000"/>
                <w:lang w:val="en-IN"/>
              </w:rPr>
              <w:t>8.9x</w:t>
            </w:r>
          </w:p>
        </w:tc>
        <w:tc>
          <w:tcPr>
            <w:tcW w:w="1503" w:type="dxa"/>
            <w:tcBorders>
              <w:top w:val="nil"/>
              <w:left w:val="nil"/>
              <w:bottom w:val="single" w:sz="4" w:space="0" w:color="auto"/>
              <w:right w:val="single" w:sz="4" w:space="0" w:color="auto"/>
            </w:tcBorders>
            <w:vAlign w:val="center"/>
            <w:hideMark/>
          </w:tcPr>
          <w:p w14:paraId="527E28A3" w14:textId="0B4CEDF1" w:rsidR="002C4151" w:rsidRPr="00B5415C" w:rsidRDefault="002C4151" w:rsidP="00AB3D7F">
            <w:pPr>
              <w:spacing w:line="240" w:lineRule="auto"/>
              <w:ind w:firstLineChars="100" w:firstLine="221"/>
              <w:rPr>
                <w:rFonts w:ascii="Segoe UI" w:eastAsia="Times New Roman" w:hAnsi="Segoe UI" w:cs="Segoe UI"/>
                <w:b/>
                <w:bCs/>
                <w:color w:val="000000"/>
                <w:lang w:val="en-IN"/>
              </w:rPr>
            </w:pPr>
            <w:r w:rsidRPr="00B5415C">
              <w:rPr>
                <w:rFonts w:ascii="Segoe UI" w:eastAsia="Times New Roman" w:hAnsi="Segoe UI" w:cs="Segoe UI"/>
                <w:b/>
                <w:bCs/>
                <w:color w:val="000000"/>
                <w:lang w:val="en-IN"/>
              </w:rPr>
              <w:t>8.9x</w:t>
            </w:r>
          </w:p>
        </w:tc>
        <w:tc>
          <w:tcPr>
            <w:tcW w:w="1503" w:type="dxa"/>
            <w:tcBorders>
              <w:top w:val="nil"/>
              <w:left w:val="nil"/>
              <w:bottom w:val="single" w:sz="4" w:space="0" w:color="auto"/>
              <w:right w:val="single" w:sz="4" w:space="0" w:color="auto"/>
            </w:tcBorders>
            <w:vAlign w:val="center"/>
            <w:hideMark/>
          </w:tcPr>
          <w:p w14:paraId="4CE9E263" w14:textId="3AD541B2" w:rsidR="002C4151" w:rsidRPr="00B5415C" w:rsidRDefault="002C4151" w:rsidP="00AB3D7F">
            <w:pPr>
              <w:spacing w:line="240" w:lineRule="auto"/>
              <w:ind w:firstLineChars="100" w:firstLine="221"/>
              <w:rPr>
                <w:rFonts w:ascii="Segoe UI" w:eastAsia="Times New Roman" w:hAnsi="Segoe UI" w:cs="Segoe UI"/>
                <w:b/>
                <w:bCs/>
                <w:color w:val="000000"/>
                <w:lang w:val="en-IN"/>
              </w:rPr>
            </w:pPr>
            <w:r w:rsidRPr="00B5415C">
              <w:rPr>
                <w:rFonts w:ascii="Segoe UI" w:eastAsia="Times New Roman" w:hAnsi="Segoe UI" w:cs="Segoe UI"/>
                <w:b/>
                <w:bCs/>
                <w:color w:val="000000"/>
                <w:lang w:val="en-IN"/>
              </w:rPr>
              <w:t>9.5x</w:t>
            </w:r>
          </w:p>
        </w:tc>
      </w:tr>
      <w:tr w:rsidR="002C4151" w:rsidRPr="00B5415C" w14:paraId="00DC90EA" w14:textId="77777777" w:rsidTr="000F6015">
        <w:trPr>
          <w:trHeight w:val="202"/>
        </w:trPr>
        <w:tc>
          <w:tcPr>
            <w:tcW w:w="1847" w:type="dxa"/>
            <w:tcBorders>
              <w:top w:val="nil"/>
              <w:left w:val="single" w:sz="4" w:space="0" w:color="auto"/>
              <w:bottom w:val="single" w:sz="4" w:space="0" w:color="auto"/>
              <w:right w:val="single" w:sz="4" w:space="0" w:color="auto"/>
            </w:tcBorders>
            <w:vAlign w:val="center"/>
            <w:hideMark/>
          </w:tcPr>
          <w:p w14:paraId="3BAE2CA8" w14:textId="75B63596" w:rsidR="002C4151" w:rsidRPr="00B5415C" w:rsidRDefault="002C4151" w:rsidP="00AB3D7F">
            <w:pPr>
              <w:spacing w:line="240" w:lineRule="auto"/>
              <w:ind w:firstLineChars="100" w:firstLine="221"/>
              <w:rPr>
                <w:rFonts w:ascii="Segoe UI" w:eastAsia="Times New Roman" w:hAnsi="Segoe UI" w:cs="Segoe UI"/>
                <w:b/>
                <w:bCs/>
                <w:color w:val="000000"/>
                <w:lang w:val="en-IN"/>
              </w:rPr>
            </w:pPr>
            <w:r w:rsidRPr="00B5415C">
              <w:rPr>
                <w:rFonts w:ascii="Segoe UI" w:eastAsia="Times New Roman" w:hAnsi="Segoe UI" w:cs="Segoe UI"/>
                <w:b/>
                <w:bCs/>
                <w:color w:val="000000"/>
                <w:lang w:val="en-IN"/>
              </w:rPr>
              <w:t>Days Sales Outstanding (DSO)</w:t>
            </w:r>
          </w:p>
        </w:tc>
        <w:tc>
          <w:tcPr>
            <w:tcW w:w="1661" w:type="dxa"/>
            <w:tcBorders>
              <w:top w:val="nil"/>
              <w:left w:val="nil"/>
              <w:bottom w:val="single" w:sz="4" w:space="0" w:color="auto"/>
              <w:right w:val="single" w:sz="4" w:space="0" w:color="auto"/>
            </w:tcBorders>
            <w:vAlign w:val="center"/>
            <w:hideMark/>
          </w:tcPr>
          <w:p w14:paraId="23F40B30" w14:textId="37296F7B" w:rsidR="002C4151" w:rsidRPr="00B5415C" w:rsidRDefault="002C4151" w:rsidP="00AB3D7F">
            <w:pPr>
              <w:spacing w:line="240" w:lineRule="auto"/>
              <w:ind w:firstLineChars="100" w:firstLine="221"/>
              <w:rPr>
                <w:rFonts w:ascii="Segoe UI" w:eastAsia="Times New Roman" w:hAnsi="Segoe UI" w:cs="Segoe UI"/>
                <w:b/>
                <w:bCs/>
                <w:color w:val="000000"/>
                <w:lang w:val="en-IN"/>
              </w:rPr>
            </w:pPr>
            <w:r w:rsidRPr="00B5415C">
              <w:rPr>
                <w:rFonts w:ascii="Segoe UI" w:eastAsia="Times New Roman" w:hAnsi="Segoe UI" w:cs="Segoe UI"/>
                <w:b/>
                <w:bCs/>
                <w:color w:val="000000"/>
                <w:lang w:val="en-IN"/>
              </w:rPr>
              <w:t>365 / Receivables Turnover</w:t>
            </w:r>
          </w:p>
        </w:tc>
        <w:tc>
          <w:tcPr>
            <w:tcW w:w="1598" w:type="dxa"/>
            <w:tcBorders>
              <w:top w:val="nil"/>
              <w:left w:val="nil"/>
              <w:bottom w:val="single" w:sz="4" w:space="0" w:color="auto"/>
              <w:right w:val="single" w:sz="4" w:space="0" w:color="auto"/>
            </w:tcBorders>
            <w:vAlign w:val="center"/>
            <w:hideMark/>
          </w:tcPr>
          <w:p w14:paraId="645E0854" w14:textId="51055CB9" w:rsidR="002C4151" w:rsidRPr="00B5415C" w:rsidRDefault="002C4151" w:rsidP="00AB3D7F">
            <w:pPr>
              <w:spacing w:line="240" w:lineRule="auto"/>
              <w:ind w:firstLineChars="100" w:firstLine="221"/>
              <w:rPr>
                <w:rFonts w:ascii="Segoe UI" w:eastAsia="Times New Roman" w:hAnsi="Segoe UI" w:cs="Segoe UI"/>
                <w:b/>
                <w:bCs/>
                <w:color w:val="000000"/>
                <w:lang w:val="en-IN"/>
              </w:rPr>
            </w:pPr>
            <w:r w:rsidRPr="00B5415C">
              <w:rPr>
                <w:rFonts w:ascii="Segoe UI" w:eastAsia="Times New Roman" w:hAnsi="Segoe UI" w:cs="Segoe UI"/>
                <w:b/>
                <w:bCs/>
                <w:color w:val="000000"/>
                <w:lang w:val="en-IN"/>
              </w:rPr>
              <w:t>65 days</w:t>
            </w:r>
          </w:p>
        </w:tc>
        <w:tc>
          <w:tcPr>
            <w:tcW w:w="1503" w:type="dxa"/>
            <w:tcBorders>
              <w:top w:val="nil"/>
              <w:left w:val="nil"/>
              <w:bottom w:val="single" w:sz="4" w:space="0" w:color="auto"/>
              <w:right w:val="single" w:sz="4" w:space="0" w:color="auto"/>
            </w:tcBorders>
            <w:vAlign w:val="center"/>
            <w:hideMark/>
          </w:tcPr>
          <w:p w14:paraId="06725AD5" w14:textId="356319A9" w:rsidR="002C4151" w:rsidRPr="00B5415C" w:rsidRDefault="002C4151" w:rsidP="00AB3D7F">
            <w:pPr>
              <w:spacing w:line="240" w:lineRule="auto"/>
              <w:ind w:firstLineChars="100" w:firstLine="221"/>
              <w:rPr>
                <w:rFonts w:ascii="Segoe UI" w:eastAsia="Times New Roman" w:hAnsi="Segoe UI" w:cs="Segoe UI"/>
                <w:b/>
                <w:bCs/>
                <w:color w:val="000000"/>
                <w:lang w:val="en-IN"/>
              </w:rPr>
            </w:pPr>
            <w:r w:rsidRPr="00B5415C">
              <w:rPr>
                <w:rFonts w:ascii="Segoe UI" w:eastAsia="Times New Roman" w:hAnsi="Segoe UI" w:cs="Segoe UI"/>
                <w:b/>
                <w:bCs/>
                <w:color w:val="000000"/>
                <w:lang w:val="en-IN"/>
              </w:rPr>
              <w:t>50 days</w:t>
            </w:r>
          </w:p>
        </w:tc>
        <w:tc>
          <w:tcPr>
            <w:tcW w:w="1503" w:type="dxa"/>
            <w:tcBorders>
              <w:top w:val="nil"/>
              <w:left w:val="nil"/>
              <w:bottom w:val="single" w:sz="4" w:space="0" w:color="auto"/>
              <w:right w:val="single" w:sz="4" w:space="0" w:color="auto"/>
            </w:tcBorders>
            <w:vAlign w:val="center"/>
            <w:hideMark/>
          </w:tcPr>
          <w:p w14:paraId="6C134876" w14:textId="5D1F7264" w:rsidR="002C4151" w:rsidRPr="00B5415C" w:rsidRDefault="002C4151" w:rsidP="00AB3D7F">
            <w:pPr>
              <w:spacing w:line="240" w:lineRule="auto"/>
              <w:ind w:firstLineChars="100" w:firstLine="221"/>
              <w:rPr>
                <w:rFonts w:ascii="Segoe UI" w:eastAsia="Times New Roman" w:hAnsi="Segoe UI" w:cs="Segoe UI"/>
                <w:b/>
                <w:bCs/>
                <w:color w:val="000000"/>
                <w:lang w:val="en-IN"/>
              </w:rPr>
            </w:pPr>
            <w:r w:rsidRPr="00B5415C">
              <w:rPr>
                <w:rFonts w:ascii="Segoe UI" w:eastAsia="Times New Roman" w:hAnsi="Segoe UI" w:cs="Segoe UI"/>
                <w:b/>
                <w:bCs/>
                <w:color w:val="000000"/>
                <w:lang w:val="en-IN"/>
              </w:rPr>
              <w:t>41 days</w:t>
            </w:r>
          </w:p>
        </w:tc>
        <w:tc>
          <w:tcPr>
            <w:tcW w:w="1503" w:type="dxa"/>
            <w:tcBorders>
              <w:top w:val="nil"/>
              <w:left w:val="nil"/>
              <w:bottom w:val="single" w:sz="4" w:space="0" w:color="auto"/>
              <w:right w:val="single" w:sz="4" w:space="0" w:color="auto"/>
            </w:tcBorders>
            <w:vAlign w:val="center"/>
            <w:hideMark/>
          </w:tcPr>
          <w:p w14:paraId="3ACFC1B7" w14:textId="7B1BC8C7" w:rsidR="002C4151" w:rsidRPr="00B5415C" w:rsidRDefault="002C4151" w:rsidP="00AB3D7F">
            <w:pPr>
              <w:spacing w:line="240" w:lineRule="auto"/>
              <w:ind w:firstLineChars="100" w:firstLine="221"/>
              <w:rPr>
                <w:rFonts w:ascii="Segoe UI" w:eastAsia="Times New Roman" w:hAnsi="Segoe UI" w:cs="Segoe UI"/>
                <w:b/>
                <w:bCs/>
                <w:color w:val="000000"/>
                <w:lang w:val="en-IN"/>
              </w:rPr>
            </w:pPr>
            <w:r w:rsidRPr="00B5415C">
              <w:rPr>
                <w:rFonts w:ascii="Segoe UI" w:eastAsia="Times New Roman" w:hAnsi="Segoe UI" w:cs="Segoe UI"/>
                <w:b/>
                <w:bCs/>
                <w:color w:val="000000"/>
                <w:lang w:val="en-IN"/>
              </w:rPr>
              <w:t>41 days</w:t>
            </w:r>
          </w:p>
        </w:tc>
        <w:tc>
          <w:tcPr>
            <w:tcW w:w="1503" w:type="dxa"/>
            <w:tcBorders>
              <w:top w:val="nil"/>
              <w:left w:val="nil"/>
              <w:bottom w:val="single" w:sz="4" w:space="0" w:color="auto"/>
              <w:right w:val="single" w:sz="4" w:space="0" w:color="auto"/>
            </w:tcBorders>
            <w:vAlign w:val="center"/>
            <w:hideMark/>
          </w:tcPr>
          <w:p w14:paraId="4F476438" w14:textId="38214E28" w:rsidR="002C4151" w:rsidRPr="00B5415C" w:rsidRDefault="002C4151" w:rsidP="00AB3D7F">
            <w:pPr>
              <w:spacing w:line="240" w:lineRule="auto"/>
              <w:ind w:firstLineChars="100" w:firstLine="221"/>
              <w:rPr>
                <w:rFonts w:ascii="Segoe UI" w:eastAsia="Times New Roman" w:hAnsi="Segoe UI" w:cs="Segoe UI"/>
                <w:b/>
                <w:bCs/>
                <w:color w:val="000000"/>
                <w:lang w:val="en-IN"/>
              </w:rPr>
            </w:pPr>
            <w:r w:rsidRPr="00B5415C">
              <w:rPr>
                <w:rFonts w:ascii="Segoe UI" w:eastAsia="Times New Roman" w:hAnsi="Segoe UI" w:cs="Segoe UI"/>
                <w:b/>
                <w:bCs/>
                <w:color w:val="000000"/>
                <w:lang w:val="en-IN"/>
              </w:rPr>
              <w:t>38 days</w:t>
            </w:r>
          </w:p>
        </w:tc>
      </w:tr>
      <w:tr w:rsidR="002C4151" w:rsidRPr="00B5415C" w14:paraId="19BA6C95" w14:textId="77777777" w:rsidTr="000F6015">
        <w:trPr>
          <w:trHeight w:val="406"/>
        </w:trPr>
        <w:tc>
          <w:tcPr>
            <w:tcW w:w="1847" w:type="dxa"/>
            <w:tcBorders>
              <w:top w:val="nil"/>
              <w:left w:val="single" w:sz="4" w:space="0" w:color="auto"/>
              <w:bottom w:val="single" w:sz="4" w:space="0" w:color="auto"/>
              <w:right w:val="single" w:sz="4" w:space="0" w:color="auto"/>
            </w:tcBorders>
            <w:vAlign w:val="center"/>
            <w:hideMark/>
          </w:tcPr>
          <w:p w14:paraId="28B008F2" w14:textId="18C8384A" w:rsidR="002C4151" w:rsidRPr="00B5415C" w:rsidRDefault="002C4151" w:rsidP="00AB3D7F">
            <w:pPr>
              <w:spacing w:line="240" w:lineRule="auto"/>
              <w:ind w:firstLineChars="100" w:firstLine="221"/>
              <w:rPr>
                <w:rFonts w:ascii="Segoe UI" w:eastAsia="Times New Roman" w:hAnsi="Segoe UI" w:cs="Segoe UI"/>
                <w:b/>
                <w:bCs/>
                <w:color w:val="000000"/>
                <w:lang w:val="en-IN"/>
              </w:rPr>
            </w:pPr>
            <w:r w:rsidRPr="00B5415C">
              <w:rPr>
                <w:rFonts w:ascii="Segoe UI" w:eastAsia="Times New Roman" w:hAnsi="Segoe UI" w:cs="Segoe UI"/>
                <w:b/>
                <w:bCs/>
                <w:color w:val="000000"/>
                <w:lang w:val="en-IN"/>
              </w:rPr>
              <w:t>Payables Turnover</w:t>
            </w:r>
          </w:p>
        </w:tc>
        <w:tc>
          <w:tcPr>
            <w:tcW w:w="1661" w:type="dxa"/>
            <w:tcBorders>
              <w:top w:val="nil"/>
              <w:left w:val="nil"/>
              <w:bottom w:val="single" w:sz="4" w:space="0" w:color="auto"/>
              <w:right w:val="single" w:sz="4" w:space="0" w:color="auto"/>
            </w:tcBorders>
            <w:vAlign w:val="center"/>
            <w:hideMark/>
          </w:tcPr>
          <w:p w14:paraId="0453FEA4" w14:textId="09E7EDDB" w:rsidR="002C4151" w:rsidRPr="00B5415C" w:rsidRDefault="002C4151" w:rsidP="00AB3D7F">
            <w:pPr>
              <w:spacing w:line="240" w:lineRule="auto"/>
              <w:ind w:firstLineChars="100" w:firstLine="221"/>
              <w:rPr>
                <w:rFonts w:ascii="Segoe UI" w:eastAsia="Times New Roman" w:hAnsi="Segoe UI" w:cs="Segoe UI"/>
                <w:b/>
                <w:bCs/>
                <w:color w:val="000000"/>
                <w:lang w:val="en-IN"/>
              </w:rPr>
            </w:pPr>
            <w:r w:rsidRPr="00B5415C">
              <w:rPr>
                <w:rFonts w:ascii="Segoe UI" w:eastAsia="Times New Roman" w:hAnsi="Segoe UI" w:cs="Segoe UI"/>
                <w:b/>
                <w:bCs/>
                <w:color w:val="000000"/>
                <w:lang w:val="en-IN"/>
              </w:rPr>
              <w:t>COGS / Avg. Payables</w:t>
            </w:r>
          </w:p>
        </w:tc>
        <w:tc>
          <w:tcPr>
            <w:tcW w:w="1598" w:type="dxa"/>
            <w:tcBorders>
              <w:top w:val="nil"/>
              <w:left w:val="nil"/>
              <w:bottom w:val="single" w:sz="4" w:space="0" w:color="auto"/>
              <w:right w:val="single" w:sz="4" w:space="0" w:color="auto"/>
            </w:tcBorders>
            <w:vAlign w:val="center"/>
            <w:hideMark/>
          </w:tcPr>
          <w:p w14:paraId="255C8693" w14:textId="103F52C1" w:rsidR="002C4151" w:rsidRPr="00B5415C" w:rsidRDefault="002C4151" w:rsidP="00AB3D7F">
            <w:pPr>
              <w:spacing w:line="240" w:lineRule="auto"/>
              <w:ind w:firstLineChars="100" w:firstLine="221"/>
              <w:rPr>
                <w:rFonts w:ascii="Segoe UI" w:eastAsia="Times New Roman" w:hAnsi="Segoe UI" w:cs="Segoe UI"/>
                <w:b/>
                <w:bCs/>
                <w:color w:val="000000"/>
                <w:lang w:val="en-IN"/>
              </w:rPr>
            </w:pPr>
            <w:r w:rsidRPr="00B5415C">
              <w:rPr>
                <w:rFonts w:ascii="Segoe UI" w:eastAsia="Times New Roman" w:hAnsi="Segoe UI" w:cs="Segoe UI"/>
                <w:b/>
                <w:bCs/>
                <w:color w:val="000000"/>
                <w:lang w:val="en-IN"/>
              </w:rPr>
              <w:t>N/A</w:t>
            </w:r>
          </w:p>
        </w:tc>
        <w:tc>
          <w:tcPr>
            <w:tcW w:w="1503" w:type="dxa"/>
            <w:tcBorders>
              <w:top w:val="nil"/>
              <w:left w:val="nil"/>
              <w:bottom w:val="single" w:sz="4" w:space="0" w:color="auto"/>
              <w:right w:val="single" w:sz="4" w:space="0" w:color="auto"/>
            </w:tcBorders>
            <w:vAlign w:val="center"/>
            <w:hideMark/>
          </w:tcPr>
          <w:p w14:paraId="69A37EF1" w14:textId="58F1F6F0" w:rsidR="002C4151" w:rsidRPr="00B5415C" w:rsidRDefault="002C4151" w:rsidP="00AB3D7F">
            <w:pPr>
              <w:spacing w:line="240" w:lineRule="auto"/>
              <w:ind w:firstLineChars="100" w:firstLine="221"/>
              <w:rPr>
                <w:rFonts w:ascii="Segoe UI" w:eastAsia="Times New Roman" w:hAnsi="Segoe UI" w:cs="Segoe UI"/>
                <w:b/>
                <w:bCs/>
                <w:color w:val="000000"/>
                <w:lang w:val="en-IN"/>
              </w:rPr>
            </w:pPr>
            <w:r w:rsidRPr="00B5415C">
              <w:rPr>
                <w:rFonts w:ascii="Segoe UI" w:eastAsia="Times New Roman" w:hAnsi="Segoe UI" w:cs="Segoe UI"/>
                <w:b/>
                <w:bCs/>
                <w:color w:val="000000"/>
                <w:lang w:val="en-IN"/>
              </w:rPr>
              <w:t>N/A</w:t>
            </w:r>
          </w:p>
        </w:tc>
        <w:tc>
          <w:tcPr>
            <w:tcW w:w="1503" w:type="dxa"/>
            <w:tcBorders>
              <w:top w:val="nil"/>
              <w:left w:val="nil"/>
              <w:bottom w:val="single" w:sz="4" w:space="0" w:color="auto"/>
              <w:right w:val="single" w:sz="4" w:space="0" w:color="auto"/>
            </w:tcBorders>
            <w:vAlign w:val="center"/>
            <w:hideMark/>
          </w:tcPr>
          <w:p w14:paraId="4049DB53" w14:textId="3CEF36A6" w:rsidR="002C4151" w:rsidRPr="00B5415C" w:rsidRDefault="002C4151" w:rsidP="00AB3D7F">
            <w:pPr>
              <w:spacing w:line="240" w:lineRule="auto"/>
              <w:ind w:firstLineChars="100" w:firstLine="221"/>
              <w:rPr>
                <w:rFonts w:ascii="Segoe UI" w:eastAsia="Times New Roman" w:hAnsi="Segoe UI" w:cs="Segoe UI"/>
                <w:b/>
                <w:bCs/>
                <w:color w:val="000000"/>
                <w:lang w:val="en-IN"/>
              </w:rPr>
            </w:pPr>
            <w:r w:rsidRPr="00B5415C">
              <w:rPr>
                <w:rFonts w:ascii="Segoe UI" w:eastAsia="Times New Roman" w:hAnsi="Segoe UI" w:cs="Segoe UI"/>
                <w:b/>
                <w:bCs/>
                <w:color w:val="000000"/>
                <w:lang w:val="en-IN"/>
              </w:rPr>
              <w:t>N/A</w:t>
            </w:r>
          </w:p>
        </w:tc>
        <w:tc>
          <w:tcPr>
            <w:tcW w:w="1503" w:type="dxa"/>
            <w:tcBorders>
              <w:top w:val="nil"/>
              <w:left w:val="nil"/>
              <w:bottom w:val="single" w:sz="4" w:space="0" w:color="auto"/>
              <w:right w:val="single" w:sz="4" w:space="0" w:color="auto"/>
            </w:tcBorders>
            <w:vAlign w:val="center"/>
            <w:hideMark/>
          </w:tcPr>
          <w:p w14:paraId="6C6FD35F" w14:textId="4B327638" w:rsidR="002C4151" w:rsidRPr="00B5415C" w:rsidRDefault="002C4151" w:rsidP="00AB3D7F">
            <w:pPr>
              <w:spacing w:line="240" w:lineRule="auto"/>
              <w:ind w:firstLineChars="100" w:firstLine="221"/>
              <w:rPr>
                <w:rFonts w:ascii="Segoe UI" w:eastAsia="Times New Roman" w:hAnsi="Segoe UI" w:cs="Segoe UI"/>
                <w:b/>
                <w:bCs/>
                <w:color w:val="000000"/>
                <w:lang w:val="en-IN"/>
              </w:rPr>
            </w:pPr>
            <w:r w:rsidRPr="00B5415C">
              <w:rPr>
                <w:rFonts w:ascii="Segoe UI" w:eastAsia="Times New Roman" w:hAnsi="Segoe UI" w:cs="Segoe UI"/>
                <w:b/>
                <w:bCs/>
                <w:color w:val="000000"/>
                <w:lang w:val="en-IN"/>
              </w:rPr>
              <w:t>N/A</w:t>
            </w:r>
          </w:p>
        </w:tc>
        <w:tc>
          <w:tcPr>
            <w:tcW w:w="1503" w:type="dxa"/>
            <w:tcBorders>
              <w:top w:val="nil"/>
              <w:left w:val="nil"/>
              <w:bottom w:val="single" w:sz="4" w:space="0" w:color="auto"/>
              <w:right w:val="single" w:sz="4" w:space="0" w:color="auto"/>
            </w:tcBorders>
            <w:vAlign w:val="center"/>
            <w:hideMark/>
          </w:tcPr>
          <w:p w14:paraId="190CC3A6" w14:textId="718AA869" w:rsidR="002C4151" w:rsidRPr="00B5415C" w:rsidRDefault="002C4151" w:rsidP="00AB3D7F">
            <w:pPr>
              <w:spacing w:line="240" w:lineRule="auto"/>
              <w:ind w:firstLineChars="100" w:firstLine="221"/>
              <w:rPr>
                <w:rFonts w:ascii="Segoe UI" w:eastAsia="Times New Roman" w:hAnsi="Segoe UI" w:cs="Segoe UI"/>
                <w:b/>
                <w:bCs/>
                <w:color w:val="000000"/>
                <w:lang w:val="en-IN"/>
              </w:rPr>
            </w:pPr>
            <w:r w:rsidRPr="00B5415C">
              <w:rPr>
                <w:rFonts w:ascii="Segoe UI" w:eastAsia="Times New Roman" w:hAnsi="Segoe UI" w:cs="Segoe UI"/>
                <w:b/>
                <w:bCs/>
                <w:color w:val="000000"/>
                <w:lang w:val="en-IN"/>
              </w:rPr>
              <w:t>N/A</w:t>
            </w:r>
          </w:p>
        </w:tc>
      </w:tr>
      <w:tr w:rsidR="002C4151" w:rsidRPr="00B5415C" w14:paraId="069E375B" w14:textId="77777777" w:rsidTr="000F6015">
        <w:trPr>
          <w:trHeight w:val="202"/>
        </w:trPr>
        <w:tc>
          <w:tcPr>
            <w:tcW w:w="1847" w:type="dxa"/>
            <w:tcBorders>
              <w:top w:val="nil"/>
              <w:left w:val="single" w:sz="4" w:space="0" w:color="auto"/>
              <w:bottom w:val="single" w:sz="4" w:space="0" w:color="auto"/>
              <w:right w:val="single" w:sz="4" w:space="0" w:color="auto"/>
            </w:tcBorders>
            <w:vAlign w:val="center"/>
            <w:hideMark/>
          </w:tcPr>
          <w:p w14:paraId="1FE4493A" w14:textId="151BD34A" w:rsidR="002C4151" w:rsidRPr="00B5415C" w:rsidRDefault="002C4151" w:rsidP="00AB3D7F">
            <w:pPr>
              <w:spacing w:line="240" w:lineRule="auto"/>
              <w:ind w:firstLineChars="100" w:firstLine="221"/>
              <w:rPr>
                <w:rFonts w:ascii="Segoe UI" w:eastAsia="Times New Roman" w:hAnsi="Segoe UI" w:cs="Segoe UI"/>
                <w:b/>
                <w:bCs/>
                <w:color w:val="000000"/>
                <w:lang w:val="en-IN"/>
              </w:rPr>
            </w:pPr>
            <w:r w:rsidRPr="00B5415C">
              <w:rPr>
                <w:rFonts w:ascii="Segoe UI" w:eastAsia="Times New Roman" w:hAnsi="Segoe UI" w:cs="Segoe UI"/>
                <w:b/>
                <w:bCs/>
                <w:color w:val="000000"/>
                <w:lang w:val="en-IN"/>
              </w:rPr>
              <w:t>Days Payable Outstanding (DPO)</w:t>
            </w:r>
          </w:p>
        </w:tc>
        <w:tc>
          <w:tcPr>
            <w:tcW w:w="1661" w:type="dxa"/>
            <w:tcBorders>
              <w:top w:val="nil"/>
              <w:left w:val="nil"/>
              <w:bottom w:val="single" w:sz="4" w:space="0" w:color="auto"/>
              <w:right w:val="single" w:sz="4" w:space="0" w:color="auto"/>
            </w:tcBorders>
            <w:vAlign w:val="center"/>
            <w:hideMark/>
          </w:tcPr>
          <w:p w14:paraId="13D9F949" w14:textId="049730E4" w:rsidR="002C4151" w:rsidRPr="00B5415C" w:rsidRDefault="002C4151" w:rsidP="00AB3D7F">
            <w:pPr>
              <w:spacing w:line="240" w:lineRule="auto"/>
              <w:ind w:firstLineChars="100" w:firstLine="221"/>
              <w:rPr>
                <w:rFonts w:ascii="Segoe UI" w:eastAsia="Times New Roman" w:hAnsi="Segoe UI" w:cs="Segoe UI"/>
                <w:b/>
                <w:bCs/>
                <w:color w:val="000000"/>
                <w:lang w:val="en-IN"/>
              </w:rPr>
            </w:pPr>
            <w:r w:rsidRPr="00B5415C">
              <w:rPr>
                <w:rFonts w:ascii="Segoe UI" w:eastAsia="Times New Roman" w:hAnsi="Segoe UI" w:cs="Segoe UI"/>
                <w:b/>
                <w:bCs/>
                <w:color w:val="000000"/>
                <w:lang w:val="en-IN"/>
              </w:rPr>
              <w:t>365 / Payables Turnover</w:t>
            </w:r>
          </w:p>
        </w:tc>
        <w:tc>
          <w:tcPr>
            <w:tcW w:w="1598" w:type="dxa"/>
            <w:tcBorders>
              <w:top w:val="nil"/>
              <w:left w:val="nil"/>
              <w:bottom w:val="single" w:sz="4" w:space="0" w:color="auto"/>
              <w:right w:val="single" w:sz="4" w:space="0" w:color="auto"/>
            </w:tcBorders>
            <w:vAlign w:val="center"/>
            <w:hideMark/>
          </w:tcPr>
          <w:p w14:paraId="2C3D1660" w14:textId="7AE7049B" w:rsidR="002C4151" w:rsidRPr="00B5415C" w:rsidRDefault="002C4151" w:rsidP="00AB3D7F">
            <w:pPr>
              <w:spacing w:line="240" w:lineRule="auto"/>
              <w:ind w:firstLineChars="100" w:firstLine="221"/>
              <w:rPr>
                <w:rFonts w:ascii="Segoe UI" w:eastAsia="Times New Roman" w:hAnsi="Segoe UI" w:cs="Segoe UI"/>
                <w:b/>
                <w:bCs/>
                <w:color w:val="000000"/>
                <w:lang w:val="en-IN"/>
              </w:rPr>
            </w:pPr>
            <w:r w:rsidRPr="00B5415C">
              <w:rPr>
                <w:rFonts w:ascii="Segoe UI" w:eastAsia="Times New Roman" w:hAnsi="Segoe UI" w:cs="Segoe UI"/>
                <w:b/>
                <w:bCs/>
                <w:color w:val="000000"/>
                <w:lang w:val="en-IN"/>
              </w:rPr>
              <w:t>N/A</w:t>
            </w:r>
          </w:p>
        </w:tc>
        <w:tc>
          <w:tcPr>
            <w:tcW w:w="1503" w:type="dxa"/>
            <w:tcBorders>
              <w:top w:val="nil"/>
              <w:left w:val="nil"/>
              <w:bottom w:val="single" w:sz="4" w:space="0" w:color="auto"/>
              <w:right w:val="single" w:sz="4" w:space="0" w:color="auto"/>
            </w:tcBorders>
            <w:vAlign w:val="center"/>
            <w:hideMark/>
          </w:tcPr>
          <w:p w14:paraId="3E9024D6" w14:textId="6083B19D" w:rsidR="002C4151" w:rsidRPr="00B5415C" w:rsidRDefault="002C4151" w:rsidP="00AB3D7F">
            <w:pPr>
              <w:spacing w:line="240" w:lineRule="auto"/>
              <w:ind w:firstLineChars="100" w:firstLine="221"/>
              <w:rPr>
                <w:rFonts w:ascii="Segoe UI" w:eastAsia="Times New Roman" w:hAnsi="Segoe UI" w:cs="Segoe UI"/>
                <w:b/>
                <w:bCs/>
                <w:color w:val="000000"/>
                <w:lang w:val="en-IN"/>
              </w:rPr>
            </w:pPr>
            <w:r w:rsidRPr="00B5415C">
              <w:rPr>
                <w:rFonts w:ascii="Segoe UI" w:eastAsia="Times New Roman" w:hAnsi="Segoe UI" w:cs="Segoe UI"/>
                <w:b/>
                <w:bCs/>
                <w:color w:val="000000"/>
                <w:lang w:val="en-IN"/>
              </w:rPr>
              <w:t>N/A</w:t>
            </w:r>
          </w:p>
        </w:tc>
        <w:tc>
          <w:tcPr>
            <w:tcW w:w="1503" w:type="dxa"/>
            <w:tcBorders>
              <w:top w:val="nil"/>
              <w:left w:val="nil"/>
              <w:bottom w:val="single" w:sz="4" w:space="0" w:color="auto"/>
              <w:right w:val="single" w:sz="4" w:space="0" w:color="auto"/>
            </w:tcBorders>
            <w:vAlign w:val="center"/>
            <w:hideMark/>
          </w:tcPr>
          <w:p w14:paraId="3AE1F5EB" w14:textId="6DFA5912" w:rsidR="002C4151" w:rsidRPr="00B5415C" w:rsidRDefault="002C4151" w:rsidP="00AB3D7F">
            <w:pPr>
              <w:spacing w:line="240" w:lineRule="auto"/>
              <w:ind w:firstLineChars="100" w:firstLine="221"/>
              <w:rPr>
                <w:rFonts w:ascii="Segoe UI" w:eastAsia="Times New Roman" w:hAnsi="Segoe UI" w:cs="Segoe UI"/>
                <w:b/>
                <w:bCs/>
                <w:color w:val="000000"/>
                <w:lang w:val="en-IN"/>
              </w:rPr>
            </w:pPr>
            <w:r w:rsidRPr="00B5415C">
              <w:rPr>
                <w:rFonts w:ascii="Segoe UI" w:eastAsia="Times New Roman" w:hAnsi="Segoe UI" w:cs="Segoe UI"/>
                <w:b/>
                <w:bCs/>
                <w:color w:val="000000"/>
                <w:lang w:val="en-IN"/>
              </w:rPr>
              <w:t>N/A</w:t>
            </w:r>
          </w:p>
        </w:tc>
        <w:tc>
          <w:tcPr>
            <w:tcW w:w="1503" w:type="dxa"/>
            <w:tcBorders>
              <w:top w:val="nil"/>
              <w:left w:val="nil"/>
              <w:bottom w:val="single" w:sz="4" w:space="0" w:color="auto"/>
              <w:right w:val="single" w:sz="4" w:space="0" w:color="auto"/>
            </w:tcBorders>
            <w:vAlign w:val="center"/>
            <w:hideMark/>
          </w:tcPr>
          <w:p w14:paraId="09A3F97D" w14:textId="55C7D5A3" w:rsidR="002C4151" w:rsidRPr="00B5415C" w:rsidRDefault="002C4151" w:rsidP="00AB3D7F">
            <w:pPr>
              <w:spacing w:line="240" w:lineRule="auto"/>
              <w:ind w:firstLineChars="100" w:firstLine="221"/>
              <w:rPr>
                <w:rFonts w:ascii="Segoe UI" w:eastAsia="Times New Roman" w:hAnsi="Segoe UI" w:cs="Segoe UI"/>
                <w:b/>
                <w:bCs/>
                <w:color w:val="000000"/>
                <w:lang w:val="en-IN"/>
              </w:rPr>
            </w:pPr>
            <w:r w:rsidRPr="00B5415C">
              <w:rPr>
                <w:rFonts w:ascii="Segoe UI" w:eastAsia="Times New Roman" w:hAnsi="Segoe UI" w:cs="Segoe UI"/>
                <w:b/>
                <w:bCs/>
                <w:color w:val="000000"/>
                <w:lang w:val="en-IN"/>
              </w:rPr>
              <w:t>N/A</w:t>
            </w:r>
          </w:p>
        </w:tc>
        <w:tc>
          <w:tcPr>
            <w:tcW w:w="1503" w:type="dxa"/>
            <w:tcBorders>
              <w:top w:val="nil"/>
              <w:left w:val="nil"/>
              <w:bottom w:val="single" w:sz="4" w:space="0" w:color="auto"/>
              <w:right w:val="single" w:sz="4" w:space="0" w:color="auto"/>
            </w:tcBorders>
            <w:vAlign w:val="center"/>
            <w:hideMark/>
          </w:tcPr>
          <w:p w14:paraId="72A6DDF7" w14:textId="504A703A" w:rsidR="002C4151" w:rsidRPr="00B5415C" w:rsidRDefault="002C4151" w:rsidP="00AB3D7F">
            <w:pPr>
              <w:spacing w:line="240" w:lineRule="auto"/>
              <w:ind w:firstLineChars="100" w:firstLine="221"/>
              <w:rPr>
                <w:rFonts w:ascii="Segoe UI" w:eastAsia="Times New Roman" w:hAnsi="Segoe UI" w:cs="Segoe UI"/>
                <w:b/>
                <w:bCs/>
                <w:color w:val="000000"/>
                <w:lang w:val="en-IN"/>
              </w:rPr>
            </w:pPr>
            <w:r w:rsidRPr="00B5415C">
              <w:rPr>
                <w:rFonts w:ascii="Segoe UI" w:eastAsia="Times New Roman" w:hAnsi="Segoe UI" w:cs="Segoe UI"/>
                <w:b/>
                <w:bCs/>
                <w:color w:val="000000"/>
                <w:lang w:val="en-IN"/>
              </w:rPr>
              <w:t>N/A</w:t>
            </w:r>
          </w:p>
        </w:tc>
      </w:tr>
      <w:tr w:rsidR="002C4151" w:rsidRPr="00B5415C" w14:paraId="528C1C19" w14:textId="77777777" w:rsidTr="000F6015">
        <w:trPr>
          <w:trHeight w:val="104"/>
        </w:trPr>
        <w:tc>
          <w:tcPr>
            <w:tcW w:w="1847" w:type="dxa"/>
            <w:tcBorders>
              <w:top w:val="nil"/>
              <w:left w:val="single" w:sz="4" w:space="0" w:color="auto"/>
              <w:bottom w:val="single" w:sz="4" w:space="0" w:color="auto"/>
              <w:right w:val="single" w:sz="4" w:space="0" w:color="auto"/>
            </w:tcBorders>
            <w:noWrap/>
            <w:vAlign w:val="center"/>
            <w:hideMark/>
          </w:tcPr>
          <w:p w14:paraId="7EBE63D0" w14:textId="3566F9E2" w:rsidR="002C4151" w:rsidRPr="00B5415C" w:rsidRDefault="002C4151" w:rsidP="00AB3D7F">
            <w:pPr>
              <w:spacing w:line="240" w:lineRule="auto"/>
              <w:rPr>
                <w:rFonts w:ascii="Aptos Narrow" w:eastAsia="Times New Roman" w:hAnsi="Aptos Narrow" w:cs="Times New Roman"/>
                <w:b/>
                <w:bCs/>
                <w:color w:val="000000"/>
                <w:lang w:val="en-IN"/>
              </w:rPr>
            </w:pPr>
            <w:r w:rsidRPr="00B5415C">
              <w:rPr>
                <w:rFonts w:ascii="Segoe UI" w:eastAsia="Times New Roman" w:hAnsi="Segoe UI" w:cs="Segoe UI"/>
                <w:b/>
                <w:bCs/>
                <w:color w:val="000000"/>
                <w:lang w:val="en-IN"/>
              </w:rPr>
              <w:t>Operating Cycle</w:t>
            </w:r>
          </w:p>
        </w:tc>
        <w:tc>
          <w:tcPr>
            <w:tcW w:w="1661" w:type="dxa"/>
            <w:tcBorders>
              <w:top w:val="nil"/>
              <w:left w:val="nil"/>
              <w:bottom w:val="single" w:sz="4" w:space="0" w:color="auto"/>
              <w:right w:val="single" w:sz="4" w:space="0" w:color="auto"/>
            </w:tcBorders>
            <w:noWrap/>
            <w:vAlign w:val="center"/>
            <w:hideMark/>
          </w:tcPr>
          <w:p w14:paraId="690826E2" w14:textId="2518EA31" w:rsidR="002C4151" w:rsidRPr="00B5415C" w:rsidRDefault="002C4151" w:rsidP="00AB3D7F">
            <w:pPr>
              <w:spacing w:line="240" w:lineRule="auto"/>
              <w:rPr>
                <w:rFonts w:ascii="Aptos Narrow" w:eastAsia="Times New Roman" w:hAnsi="Aptos Narrow" w:cs="Times New Roman"/>
                <w:b/>
                <w:bCs/>
                <w:color w:val="000000"/>
                <w:lang w:val="en-IN"/>
              </w:rPr>
            </w:pPr>
            <w:r w:rsidRPr="00B5415C">
              <w:rPr>
                <w:rFonts w:ascii="Segoe UI" w:eastAsia="Times New Roman" w:hAnsi="Segoe UI" w:cs="Segoe UI"/>
                <w:b/>
                <w:bCs/>
                <w:color w:val="000000"/>
                <w:lang w:val="en-IN"/>
              </w:rPr>
              <w:t>DSO + DIO</w:t>
            </w:r>
          </w:p>
        </w:tc>
        <w:tc>
          <w:tcPr>
            <w:tcW w:w="1598" w:type="dxa"/>
            <w:tcBorders>
              <w:top w:val="nil"/>
              <w:left w:val="nil"/>
              <w:bottom w:val="single" w:sz="4" w:space="0" w:color="auto"/>
              <w:right w:val="single" w:sz="4" w:space="0" w:color="auto"/>
            </w:tcBorders>
            <w:noWrap/>
            <w:vAlign w:val="center"/>
            <w:hideMark/>
          </w:tcPr>
          <w:p w14:paraId="78C8A3E9" w14:textId="0710E5EF" w:rsidR="002C4151" w:rsidRPr="00B5415C" w:rsidRDefault="002C4151" w:rsidP="00AB3D7F">
            <w:pPr>
              <w:spacing w:line="240" w:lineRule="auto"/>
              <w:rPr>
                <w:rFonts w:ascii="Aptos Narrow" w:eastAsia="Times New Roman" w:hAnsi="Aptos Narrow" w:cs="Times New Roman"/>
                <w:b/>
                <w:bCs/>
                <w:color w:val="000000"/>
                <w:lang w:val="en-IN"/>
              </w:rPr>
            </w:pPr>
            <w:r w:rsidRPr="00B5415C">
              <w:rPr>
                <w:rFonts w:ascii="Segoe UI" w:eastAsia="Times New Roman" w:hAnsi="Segoe UI" w:cs="Segoe UI"/>
                <w:b/>
                <w:bCs/>
                <w:color w:val="000000"/>
                <w:lang w:val="en-IN"/>
              </w:rPr>
              <w:t>N/A</w:t>
            </w:r>
          </w:p>
        </w:tc>
        <w:tc>
          <w:tcPr>
            <w:tcW w:w="1503" w:type="dxa"/>
            <w:tcBorders>
              <w:top w:val="nil"/>
              <w:left w:val="nil"/>
              <w:bottom w:val="single" w:sz="4" w:space="0" w:color="auto"/>
              <w:right w:val="single" w:sz="4" w:space="0" w:color="auto"/>
            </w:tcBorders>
            <w:noWrap/>
            <w:vAlign w:val="center"/>
            <w:hideMark/>
          </w:tcPr>
          <w:p w14:paraId="44450C7E" w14:textId="0F0FA35F" w:rsidR="002C4151" w:rsidRPr="00B5415C" w:rsidRDefault="002C4151" w:rsidP="00AB3D7F">
            <w:pPr>
              <w:spacing w:line="240" w:lineRule="auto"/>
              <w:rPr>
                <w:rFonts w:ascii="Aptos Narrow" w:eastAsia="Times New Roman" w:hAnsi="Aptos Narrow" w:cs="Times New Roman"/>
                <w:b/>
                <w:bCs/>
                <w:color w:val="000000"/>
                <w:lang w:val="en-IN"/>
              </w:rPr>
            </w:pPr>
            <w:r w:rsidRPr="00B5415C">
              <w:rPr>
                <w:rFonts w:ascii="Segoe UI" w:eastAsia="Times New Roman" w:hAnsi="Segoe UI" w:cs="Segoe UI"/>
                <w:b/>
                <w:bCs/>
                <w:color w:val="000000"/>
                <w:lang w:val="en-IN"/>
              </w:rPr>
              <w:t>N/A</w:t>
            </w:r>
          </w:p>
        </w:tc>
        <w:tc>
          <w:tcPr>
            <w:tcW w:w="1503" w:type="dxa"/>
            <w:tcBorders>
              <w:top w:val="nil"/>
              <w:left w:val="nil"/>
              <w:bottom w:val="single" w:sz="4" w:space="0" w:color="auto"/>
              <w:right w:val="single" w:sz="4" w:space="0" w:color="auto"/>
            </w:tcBorders>
            <w:noWrap/>
            <w:vAlign w:val="center"/>
            <w:hideMark/>
          </w:tcPr>
          <w:p w14:paraId="27FD1883" w14:textId="7260A38F" w:rsidR="002C4151" w:rsidRPr="00B5415C" w:rsidRDefault="002C4151" w:rsidP="00AB3D7F">
            <w:pPr>
              <w:spacing w:line="240" w:lineRule="auto"/>
              <w:rPr>
                <w:rFonts w:ascii="Aptos Narrow" w:eastAsia="Times New Roman" w:hAnsi="Aptos Narrow" w:cs="Times New Roman"/>
                <w:b/>
                <w:bCs/>
                <w:color w:val="000000"/>
                <w:lang w:val="en-IN"/>
              </w:rPr>
            </w:pPr>
            <w:r w:rsidRPr="00B5415C">
              <w:rPr>
                <w:rFonts w:ascii="Segoe UI" w:eastAsia="Times New Roman" w:hAnsi="Segoe UI" w:cs="Segoe UI"/>
                <w:b/>
                <w:bCs/>
                <w:color w:val="000000"/>
                <w:lang w:val="en-IN"/>
              </w:rPr>
              <w:t>N/A</w:t>
            </w:r>
          </w:p>
        </w:tc>
        <w:tc>
          <w:tcPr>
            <w:tcW w:w="1503" w:type="dxa"/>
            <w:tcBorders>
              <w:top w:val="nil"/>
              <w:left w:val="nil"/>
              <w:bottom w:val="single" w:sz="4" w:space="0" w:color="auto"/>
              <w:right w:val="single" w:sz="4" w:space="0" w:color="auto"/>
            </w:tcBorders>
            <w:noWrap/>
            <w:vAlign w:val="center"/>
            <w:hideMark/>
          </w:tcPr>
          <w:p w14:paraId="33A23228" w14:textId="52B5C23B" w:rsidR="002C4151" w:rsidRPr="00B5415C" w:rsidRDefault="002C4151" w:rsidP="00AB3D7F">
            <w:pPr>
              <w:spacing w:line="240" w:lineRule="auto"/>
              <w:rPr>
                <w:rFonts w:ascii="Aptos Narrow" w:eastAsia="Times New Roman" w:hAnsi="Aptos Narrow" w:cs="Times New Roman"/>
                <w:b/>
                <w:bCs/>
                <w:color w:val="000000"/>
                <w:lang w:val="en-IN"/>
              </w:rPr>
            </w:pPr>
            <w:r w:rsidRPr="00B5415C">
              <w:rPr>
                <w:rFonts w:ascii="Segoe UI" w:eastAsia="Times New Roman" w:hAnsi="Segoe UI" w:cs="Segoe UI"/>
                <w:b/>
                <w:bCs/>
                <w:color w:val="000000"/>
                <w:lang w:val="en-IN"/>
              </w:rPr>
              <w:t>N/A</w:t>
            </w:r>
          </w:p>
        </w:tc>
        <w:tc>
          <w:tcPr>
            <w:tcW w:w="1503" w:type="dxa"/>
            <w:tcBorders>
              <w:top w:val="nil"/>
              <w:left w:val="nil"/>
              <w:bottom w:val="single" w:sz="4" w:space="0" w:color="auto"/>
              <w:right w:val="single" w:sz="4" w:space="0" w:color="auto"/>
            </w:tcBorders>
            <w:noWrap/>
            <w:vAlign w:val="center"/>
            <w:hideMark/>
          </w:tcPr>
          <w:p w14:paraId="706AF6D4" w14:textId="082E2514" w:rsidR="002C4151" w:rsidRPr="00B5415C" w:rsidRDefault="002C4151" w:rsidP="00AB3D7F">
            <w:pPr>
              <w:spacing w:line="240" w:lineRule="auto"/>
              <w:rPr>
                <w:rFonts w:ascii="Aptos Narrow" w:eastAsia="Times New Roman" w:hAnsi="Aptos Narrow" w:cs="Times New Roman"/>
                <w:b/>
                <w:bCs/>
                <w:color w:val="000000"/>
                <w:lang w:val="en-IN"/>
              </w:rPr>
            </w:pPr>
            <w:r w:rsidRPr="00B5415C">
              <w:rPr>
                <w:rFonts w:ascii="Segoe UI" w:eastAsia="Times New Roman" w:hAnsi="Segoe UI" w:cs="Segoe UI"/>
                <w:b/>
                <w:bCs/>
                <w:color w:val="000000"/>
                <w:lang w:val="en-IN"/>
              </w:rPr>
              <w:t>N/A</w:t>
            </w:r>
          </w:p>
        </w:tc>
      </w:tr>
      <w:tr w:rsidR="002C4151" w:rsidRPr="00B5415C" w14:paraId="11E8A398" w14:textId="77777777" w:rsidTr="000F6015">
        <w:trPr>
          <w:trHeight w:val="303"/>
        </w:trPr>
        <w:tc>
          <w:tcPr>
            <w:tcW w:w="1847" w:type="dxa"/>
            <w:tcBorders>
              <w:top w:val="nil"/>
              <w:left w:val="single" w:sz="4" w:space="0" w:color="auto"/>
              <w:bottom w:val="single" w:sz="4" w:space="0" w:color="auto"/>
              <w:right w:val="single" w:sz="4" w:space="0" w:color="auto"/>
            </w:tcBorders>
            <w:vAlign w:val="bottom"/>
            <w:hideMark/>
          </w:tcPr>
          <w:p w14:paraId="641ED94D" w14:textId="5EC92B31" w:rsidR="002C4151" w:rsidRPr="00B5415C" w:rsidRDefault="002C4151" w:rsidP="00AB3D7F">
            <w:pPr>
              <w:spacing w:line="240" w:lineRule="auto"/>
              <w:rPr>
                <w:rFonts w:ascii="Segoe UI" w:eastAsia="Times New Roman" w:hAnsi="Segoe UI" w:cs="Segoe UI"/>
                <w:b/>
                <w:bCs/>
                <w:color w:val="0F1115"/>
                <w:lang w:val="en-IN"/>
              </w:rPr>
            </w:pPr>
            <w:r w:rsidRPr="00B5415C">
              <w:rPr>
                <w:rFonts w:ascii="Aptos Narrow" w:eastAsia="Times New Roman" w:hAnsi="Aptos Narrow" w:cs="Times New Roman"/>
                <w:b/>
                <w:bCs/>
                <w:color w:val="000000"/>
                <w:lang w:val="en-IN"/>
              </w:rPr>
              <w:t> </w:t>
            </w:r>
          </w:p>
        </w:tc>
        <w:tc>
          <w:tcPr>
            <w:tcW w:w="1661" w:type="dxa"/>
            <w:tcBorders>
              <w:top w:val="nil"/>
              <w:left w:val="nil"/>
              <w:bottom w:val="single" w:sz="4" w:space="0" w:color="auto"/>
              <w:right w:val="single" w:sz="4" w:space="0" w:color="auto"/>
            </w:tcBorders>
            <w:noWrap/>
            <w:vAlign w:val="bottom"/>
            <w:hideMark/>
          </w:tcPr>
          <w:p w14:paraId="0E83403C" w14:textId="7827E197" w:rsidR="002C4151" w:rsidRPr="00B5415C" w:rsidRDefault="002C4151" w:rsidP="00AB3D7F">
            <w:pPr>
              <w:spacing w:line="240" w:lineRule="auto"/>
              <w:rPr>
                <w:rFonts w:ascii="Aptos Narrow" w:eastAsia="Times New Roman" w:hAnsi="Aptos Narrow" w:cs="Times New Roman"/>
                <w:b/>
                <w:bCs/>
                <w:color w:val="000000"/>
                <w:lang w:val="en-IN"/>
              </w:rPr>
            </w:pPr>
            <w:r w:rsidRPr="00B5415C">
              <w:rPr>
                <w:rFonts w:ascii="Aptos Narrow" w:eastAsia="Times New Roman" w:hAnsi="Aptos Narrow" w:cs="Times New Roman"/>
                <w:b/>
                <w:bCs/>
                <w:color w:val="000000"/>
                <w:lang w:val="en-IN"/>
              </w:rPr>
              <w:t> </w:t>
            </w:r>
          </w:p>
        </w:tc>
        <w:tc>
          <w:tcPr>
            <w:tcW w:w="1598" w:type="dxa"/>
            <w:tcBorders>
              <w:top w:val="nil"/>
              <w:left w:val="nil"/>
              <w:bottom w:val="single" w:sz="4" w:space="0" w:color="auto"/>
              <w:right w:val="single" w:sz="4" w:space="0" w:color="auto"/>
            </w:tcBorders>
            <w:noWrap/>
            <w:vAlign w:val="bottom"/>
            <w:hideMark/>
          </w:tcPr>
          <w:p w14:paraId="5C43E86E" w14:textId="665F0DB2" w:rsidR="002C4151" w:rsidRPr="00B5415C" w:rsidRDefault="002C4151" w:rsidP="00AB3D7F">
            <w:pPr>
              <w:spacing w:line="240" w:lineRule="auto"/>
              <w:rPr>
                <w:rFonts w:ascii="Aptos Narrow" w:eastAsia="Times New Roman" w:hAnsi="Aptos Narrow" w:cs="Times New Roman"/>
                <w:b/>
                <w:bCs/>
                <w:color w:val="000000"/>
                <w:lang w:val="en-IN"/>
              </w:rPr>
            </w:pPr>
            <w:r w:rsidRPr="00B5415C">
              <w:rPr>
                <w:rFonts w:ascii="Aptos Narrow" w:eastAsia="Times New Roman" w:hAnsi="Aptos Narrow" w:cs="Times New Roman"/>
                <w:b/>
                <w:bCs/>
                <w:color w:val="000000"/>
                <w:lang w:val="en-IN"/>
              </w:rPr>
              <w:t> </w:t>
            </w:r>
          </w:p>
        </w:tc>
        <w:tc>
          <w:tcPr>
            <w:tcW w:w="1503" w:type="dxa"/>
            <w:tcBorders>
              <w:top w:val="nil"/>
              <w:left w:val="nil"/>
              <w:bottom w:val="single" w:sz="4" w:space="0" w:color="auto"/>
              <w:right w:val="single" w:sz="4" w:space="0" w:color="auto"/>
            </w:tcBorders>
            <w:noWrap/>
            <w:vAlign w:val="bottom"/>
            <w:hideMark/>
          </w:tcPr>
          <w:p w14:paraId="3438AB5D" w14:textId="1B8DB081" w:rsidR="002C4151" w:rsidRPr="00B5415C" w:rsidRDefault="002C4151" w:rsidP="00AB3D7F">
            <w:pPr>
              <w:spacing w:line="240" w:lineRule="auto"/>
              <w:rPr>
                <w:rFonts w:ascii="Aptos Narrow" w:eastAsia="Times New Roman" w:hAnsi="Aptos Narrow" w:cs="Times New Roman"/>
                <w:b/>
                <w:bCs/>
                <w:color w:val="000000"/>
                <w:lang w:val="en-IN"/>
              </w:rPr>
            </w:pPr>
            <w:r w:rsidRPr="00B5415C">
              <w:rPr>
                <w:rFonts w:ascii="Aptos Narrow" w:eastAsia="Times New Roman" w:hAnsi="Aptos Narrow" w:cs="Times New Roman"/>
                <w:b/>
                <w:bCs/>
                <w:color w:val="000000"/>
                <w:lang w:val="en-IN"/>
              </w:rPr>
              <w:t> </w:t>
            </w:r>
          </w:p>
        </w:tc>
        <w:tc>
          <w:tcPr>
            <w:tcW w:w="1503" w:type="dxa"/>
            <w:tcBorders>
              <w:top w:val="nil"/>
              <w:left w:val="nil"/>
              <w:bottom w:val="single" w:sz="4" w:space="0" w:color="auto"/>
              <w:right w:val="single" w:sz="4" w:space="0" w:color="auto"/>
            </w:tcBorders>
            <w:noWrap/>
            <w:vAlign w:val="bottom"/>
            <w:hideMark/>
          </w:tcPr>
          <w:p w14:paraId="7D12DBBC" w14:textId="47A56A8A" w:rsidR="002C4151" w:rsidRPr="00B5415C" w:rsidRDefault="002C4151" w:rsidP="00AB3D7F">
            <w:pPr>
              <w:spacing w:line="240" w:lineRule="auto"/>
              <w:rPr>
                <w:rFonts w:ascii="Aptos Narrow" w:eastAsia="Times New Roman" w:hAnsi="Aptos Narrow" w:cs="Times New Roman"/>
                <w:b/>
                <w:bCs/>
                <w:color w:val="000000"/>
                <w:lang w:val="en-IN"/>
              </w:rPr>
            </w:pPr>
            <w:r w:rsidRPr="00B5415C">
              <w:rPr>
                <w:rFonts w:ascii="Aptos Narrow" w:eastAsia="Times New Roman" w:hAnsi="Aptos Narrow" w:cs="Times New Roman"/>
                <w:b/>
                <w:bCs/>
                <w:color w:val="000000"/>
                <w:lang w:val="en-IN"/>
              </w:rPr>
              <w:t> </w:t>
            </w:r>
          </w:p>
        </w:tc>
        <w:tc>
          <w:tcPr>
            <w:tcW w:w="1503" w:type="dxa"/>
            <w:tcBorders>
              <w:top w:val="nil"/>
              <w:left w:val="nil"/>
              <w:bottom w:val="single" w:sz="4" w:space="0" w:color="auto"/>
              <w:right w:val="single" w:sz="4" w:space="0" w:color="auto"/>
            </w:tcBorders>
            <w:noWrap/>
            <w:vAlign w:val="bottom"/>
            <w:hideMark/>
          </w:tcPr>
          <w:p w14:paraId="5784AA0A" w14:textId="6769BD2B" w:rsidR="002C4151" w:rsidRPr="00B5415C" w:rsidRDefault="002C4151" w:rsidP="00AB3D7F">
            <w:pPr>
              <w:spacing w:line="240" w:lineRule="auto"/>
              <w:rPr>
                <w:rFonts w:ascii="Aptos Narrow" w:eastAsia="Times New Roman" w:hAnsi="Aptos Narrow" w:cs="Times New Roman"/>
                <w:b/>
                <w:bCs/>
                <w:color w:val="000000"/>
                <w:lang w:val="en-IN"/>
              </w:rPr>
            </w:pPr>
            <w:r w:rsidRPr="00B5415C">
              <w:rPr>
                <w:rFonts w:ascii="Aptos Narrow" w:eastAsia="Times New Roman" w:hAnsi="Aptos Narrow" w:cs="Times New Roman"/>
                <w:b/>
                <w:bCs/>
                <w:color w:val="000000"/>
                <w:lang w:val="en-IN"/>
              </w:rPr>
              <w:t> </w:t>
            </w:r>
          </w:p>
        </w:tc>
        <w:tc>
          <w:tcPr>
            <w:tcW w:w="1503" w:type="dxa"/>
            <w:tcBorders>
              <w:top w:val="nil"/>
              <w:left w:val="nil"/>
              <w:bottom w:val="single" w:sz="4" w:space="0" w:color="auto"/>
              <w:right w:val="single" w:sz="4" w:space="0" w:color="auto"/>
            </w:tcBorders>
            <w:noWrap/>
            <w:vAlign w:val="bottom"/>
            <w:hideMark/>
          </w:tcPr>
          <w:p w14:paraId="177C2D75" w14:textId="17F01514" w:rsidR="002C4151" w:rsidRPr="00B5415C" w:rsidRDefault="002C4151" w:rsidP="00AB3D7F">
            <w:pPr>
              <w:spacing w:line="240" w:lineRule="auto"/>
              <w:rPr>
                <w:rFonts w:ascii="Aptos Narrow" w:eastAsia="Times New Roman" w:hAnsi="Aptos Narrow" w:cs="Times New Roman"/>
                <w:b/>
                <w:bCs/>
                <w:color w:val="000000"/>
                <w:lang w:val="en-IN"/>
              </w:rPr>
            </w:pPr>
            <w:r w:rsidRPr="00B5415C">
              <w:rPr>
                <w:rFonts w:ascii="Aptos Narrow" w:eastAsia="Times New Roman" w:hAnsi="Aptos Narrow" w:cs="Times New Roman"/>
                <w:b/>
                <w:bCs/>
                <w:color w:val="000000"/>
                <w:lang w:val="en-IN"/>
              </w:rPr>
              <w:t> </w:t>
            </w:r>
          </w:p>
        </w:tc>
      </w:tr>
      <w:tr w:rsidR="002C4151" w:rsidRPr="00B5415C" w14:paraId="34A2E943" w14:textId="77777777" w:rsidTr="000F6015">
        <w:trPr>
          <w:trHeight w:val="104"/>
        </w:trPr>
        <w:tc>
          <w:tcPr>
            <w:tcW w:w="1847" w:type="dxa"/>
            <w:tcBorders>
              <w:top w:val="nil"/>
              <w:left w:val="single" w:sz="4" w:space="0" w:color="auto"/>
              <w:bottom w:val="single" w:sz="4" w:space="0" w:color="auto"/>
              <w:right w:val="single" w:sz="4" w:space="0" w:color="auto"/>
            </w:tcBorders>
            <w:vAlign w:val="center"/>
            <w:hideMark/>
          </w:tcPr>
          <w:p w14:paraId="24D8B9A4" w14:textId="7D892C51" w:rsidR="002C4151" w:rsidRPr="00B5415C" w:rsidRDefault="002C4151" w:rsidP="00AB3D7F">
            <w:pPr>
              <w:spacing w:line="240" w:lineRule="auto"/>
              <w:ind w:firstLineChars="100" w:firstLine="221"/>
              <w:rPr>
                <w:rFonts w:ascii="Segoe UI" w:eastAsia="Times New Roman" w:hAnsi="Segoe UI" w:cs="Segoe UI"/>
                <w:b/>
                <w:bCs/>
                <w:color w:val="000000"/>
                <w:lang w:val="en-IN"/>
              </w:rPr>
            </w:pPr>
            <w:r w:rsidRPr="00B5415C">
              <w:rPr>
                <w:rFonts w:ascii="Segoe UI" w:eastAsia="Times New Roman" w:hAnsi="Segoe UI" w:cs="Segoe UI"/>
                <w:b/>
                <w:bCs/>
                <w:color w:val="0F1115"/>
                <w:lang w:val="en-IN"/>
              </w:rPr>
              <w:t>5. CASH FLOW RATIOS</w:t>
            </w:r>
          </w:p>
        </w:tc>
        <w:tc>
          <w:tcPr>
            <w:tcW w:w="1661" w:type="dxa"/>
            <w:tcBorders>
              <w:top w:val="nil"/>
              <w:left w:val="nil"/>
              <w:bottom w:val="single" w:sz="4" w:space="0" w:color="auto"/>
              <w:right w:val="single" w:sz="4" w:space="0" w:color="auto"/>
            </w:tcBorders>
            <w:vAlign w:val="bottom"/>
            <w:hideMark/>
          </w:tcPr>
          <w:p w14:paraId="29567DA1" w14:textId="5857B8DB" w:rsidR="002C4151" w:rsidRPr="00B5415C" w:rsidRDefault="002C4151" w:rsidP="00AB3D7F">
            <w:pPr>
              <w:spacing w:line="240" w:lineRule="auto"/>
              <w:ind w:firstLineChars="100" w:firstLine="221"/>
              <w:rPr>
                <w:rFonts w:ascii="Segoe UI" w:eastAsia="Times New Roman" w:hAnsi="Segoe UI" w:cs="Segoe UI"/>
                <w:b/>
                <w:bCs/>
                <w:color w:val="000000"/>
                <w:lang w:val="en-IN"/>
              </w:rPr>
            </w:pPr>
            <w:r w:rsidRPr="00B5415C">
              <w:rPr>
                <w:rFonts w:ascii="Aptos Narrow" w:eastAsia="Times New Roman" w:hAnsi="Aptos Narrow" w:cs="Times New Roman"/>
                <w:b/>
                <w:bCs/>
                <w:color w:val="000000"/>
                <w:lang w:val="en-IN"/>
              </w:rPr>
              <w:t> </w:t>
            </w:r>
          </w:p>
        </w:tc>
        <w:tc>
          <w:tcPr>
            <w:tcW w:w="1598" w:type="dxa"/>
            <w:tcBorders>
              <w:top w:val="nil"/>
              <w:left w:val="nil"/>
              <w:bottom w:val="single" w:sz="4" w:space="0" w:color="auto"/>
              <w:right w:val="single" w:sz="4" w:space="0" w:color="auto"/>
            </w:tcBorders>
            <w:vAlign w:val="bottom"/>
            <w:hideMark/>
          </w:tcPr>
          <w:p w14:paraId="761E540A" w14:textId="2AD245F6" w:rsidR="002C4151" w:rsidRPr="00B5415C" w:rsidRDefault="002C4151" w:rsidP="00AB3D7F">
            <w:pPr>
              <w:spacing w:line="240" w:lineRule="auto"/>
              <w:ind w:firstLineChars="100" w:firstLine="221"/>
              <w:rPr>
                <w:rFonts w:ascii="Segoe UI" w:eastAsia="Times New Roman" w:hAnsi="Segoe UI" w:cs="Segoe UI"/>
                <w:b/>
                <w:bCs/>
                <w:color w:val="000000"/>
                <w:lang w:val="en-IN"/>
              </w:rPr>
            </w:pPr>
            <w:r w:rsidRPr="00B5415C">
              <w:rPr>
                <w:rFonts w:ascii="Aptos Narrow" w:eastAsia="Times New Roman" w:hAnsi="Aptos Narrow" w:cs="Times New Roman"/>
                <w:b/>
                <w:bCs/>
                <w:color w:val="000000"/>
                <w:lang w:val="en-IN"/>
              </w:rPr>
              <w:t> </w:t>
            </w:r>
          </w:p>
        </w:tc>
        <w:tc>
          <w:tcPr>
            <w:tcW w:w="1503" w:type="dxa"/>
            <w:tcBorders>
              <w:top w:val="nil"/>
              <w:left w:val="nil"/>
              <w:bottom w:val="single" w:sz="4" w:space="0" w:color="auto"/>
              <w:right w:val="single" w:sz="4" w:space="0" w:color="auto"/>
            </w:tcBorders>
            <w:vAlign w:val="bottom"/>
            <w:hideMark/>
          </w:tcPr>
          <w:p w14:paraId="048AF993" w14:textId="2FD0FF0C" w:rsidR="002C4151" w:rsidRPr="00B5415C" w:rsidRDefault="002C4151" w:rsidP="00AB3D7F">
            <w:pPr>
              <w:spacing w:line="240" w:lineRule="auto"/>
              <w:ind w:firstLineChars="100" w:firstLine="221"/>
              <w:rPr>
                <w:rFonts w:ascii="Segoe UI" w:eastAsia="Times New Roman" w:hAnsi="Segoe UI" w:cs="Segoe UI"/>
                <w:b/>
                <w:bCs/>
                <w:color w:val="000000"/>
                <w:lang w:val="en-IN"/>
              </w:rPr>
            </w:pPr>
            <w:r w:rsidRPr="00B5415C">
              <w:rPr>
                <w:rFonts w:ascii="Aptos Narrow" w:eastAsia="Times New Roman" w:hAnsi="Aptos Narrow" w:cs="Times New Roman"/>
                <w:b/>
                <w:bCs/>
                <w:color w:val="000000"/>
                <w:lang w:val="en-IN"/>
              </w:rPr>
              <w:t> </w:t>
            </w:r>
          </w:p>
        </w:tc>
        <w:tc>
          <w:tcPr>
            <w:tcW w:w="1503" w:type="dxa"/>
            <w:tcBorders>
              <w:top w:val="nil"/>
              <w:left w:val="nil"/>
              <w:bottom w:val="single" w:sz="4" w:space="0" w:color="auto"/>
              <w:right w:val="single" w:sz="4" w:space="0" w:color="auto"/>
            </w:tcBorders>
            <w:vAlign w:val="bottom"/>
            <w:hideMark/>
          </w:tcPr>
          <w:p w14:paraId="62952C48" w14:textId="30414AEC" w:rsidR="002C4151" w:rsidRPr="00B5415C" w:rsidRDefault="002C4151" w:rsidP="00AB3D7F">
            <w:pPr>
              <w:spacing w:line="240" w:lineRule="auto"/>
              <w:ind w:firstLineChars="100" w:firstLine="221"/>
              <w:rPr>
                <w:rFonts w:ascii="Segoe UI" w:eastAsia="Times New Roman" w:hAnsi="Segoe UI" w:cs="Segoe UI"/>
                <w:b/>
                <w:bCs/>
                <w:color w:val="000000"/>
                <w:lang w:val="en-IN"/>
              </w:rPr>
            </w:pPr>
            <w:r w:rsidRPr="00B5415C">
              <w:rPr>
                <w:rFonts w:ascii="Aptos Narrow" w:eastAsia="Times New Roman" w:hAnsi="Aptos Narrow" w:cs="Times New Roman"/>
                <w:b/>
                <w:bCs/>
                <w:color w:val="000000"/>
                <w:lang w:val="en-IN"/>
              </w:rPr>
              <w:t> </w:t>
            </w:r>
          </w:p>
        </w:tc>
        <w:tc>
          <w:tcPr>
            <w:tcW w:w="1503" w:type="dxa"/>
            <w:tcBorders>
              <w:top w:val="nil"/>
              <w:left w:val="nil"/>
              <w:bottom w:val="single" w:sz="4" w:space="0" w:color="auto"/>
              <w:right w:val="single" w:sz="4" w:space="0" w:color="auto"/>
            </w:tcBorders>
            <w:vAlign w:val="bottom"/>
            <w:hideMark/>
          </w:tcPr>
          <w:p w14:paraId="0FD0A29F" w14:textId="6E93C6A5" w:rsidR="002C4151" w:rsidRPr="00B5415C" w:rsidRDefault="002C4151" w:rsidP="00AB3D7F">
            <w:pPr>
              <w:spacing w:line="240" w:lineRule="auto"/>
              <w:ind w:firstLineChars="100" w:firstLine="221"/>
              <w:rPr>
                <w:rFonts w:ascii="Segoe UI" w:eastAsia="Times New Roman" w:hAnsi="Segoe UI" w:cs="Segoe UI"/>
                <w:b/>
                <w:bCs/>
                <w:color w:val="000000"/>
                <w:lang w:val="en-IN"/>
              </w:rPr>
            </w:pPr>
            <w:r w:rsidRPr="00B5415C">
              <w:rPr>
                <w:rFonts w:ascii="Aptos Narrow" w:eastAsia="Times New Roman" w:hAnsi="Aptos Narrow" w:cs="Times New Roman"/>
                <w:b/>
                <w:bCs/>
                <w:color w:val="000000"/>
                <w:lang w:val="en-IN"/>
              </w:rPr>
              <w:t> </w:t>
            </w:r>
          </w:p>
        </w:tc>
        <w:tc>
          <w:tcPr>
            <w:tcW w:w="1503" w:type="dxa"/>
            <w:tcBorders>
              <w:top w:val="nil"/>
              <w:left w:val="nil"/>
              <w:bottom w:val="single" w:sz="4" w:space="0" w:color="auto"/>
              <w:right w:val="single" w:sz="4" w:space="0" w:color="auto"/>
            </w:tcBorders>
            <w:vAlign w:val="bottom"/>
            <w:hideMark/>
          </w:tcPr>
          <w:p w14:paraId="51FB66C8" w14:textId="33220D06" w:rsidR="002C4151" w:rsidRPr="00B5415C" w:rsidRDefault="002C4151" w:rsidP="00AB3D7F">
            <w:pPr>
              <w:spacing w:line="240" w:lineRule="auto"/>
              <w:ind w:firstLineChars="100" w:firstLine="221"/>
              <w:rPr>
                <w:rFonts w:ascii="Segoe UI" w:eastAsia="Times New Roman" w:hAnsi="Segoe UI" w:cs="Segoe UI"/>
                <w:b/>
                <w:bCs/>
                <w:color w:val="000000"/>
                <w:lang w:val="en-IN"/>
              </w:rPr>
            </w:pPr>
            <w:r w:rsidRPr="00B5415C">
              <w:rPr>
                <w:rFonts w:ascii="Aptos Narrow" w:eastAsia="Times New Roman" w:hAnsi="Aptos Narrow" w:cs="Times New Roman"/>
                <w:b/>
                <w:bCs/>
                <w:color w:val="000000"/>
                <w:lang w:val="en-IN"/>
              </w:rPr>
              <w:t> </w:t>
            </w:r>
          </w:p>
        </w:tc>
      </w:tr>
      <w:tr w:rsidR="002C4151" w:rsidRPr="00B5415C" w14:paraId="058122A5" w14:textId="77777777" w:rsidTr="000F6015">
        <w:trPr>
          <w:trHeight w:val="303"/>
        </w:trPr>
        <w:tc>
          <w:tcPr>
            <w:tcW w:w="1847" w:type="dxa"/>
            <w:tcBorders>
              <w:top w:val="nil"/>
              <w:left w:val="single" w:sz="4" w:space="0" w:color="auto"/>
              <w:bottom w:val="single" w:sz="4" w:space="0" w:color="auto"/>
              <w:right w:val="single" w:sz="4" w:space="0" w:color="auto"/>
            </w:tcBorders>
            <w:vAlign w:val="center"/>
            <w:hideMark/>
          </w:tcPr>
          <w:p w14:paraId="68DB8AAD" w14:textId="719A57C2" w:rsidR="002C4151" w:rsidRPr="00B5415C" w:rsidRDefault="002C4151" w:rsidP="00AB3D7F">
            <w:pPr>
              <w:spacing w:line="240" w:lineRule="auto"/>
              <w:ind w:firstLineChars="100" w:firstLine="221"/>
              <w:rPr>
                <w:rFonts w:ascii="Segoe UI" w:eastAsia="Times New Roman" w:hAnsi="Segoe UI" w:cs="Segoe UI"/>
                <w:b/>
                <w:bCs/>
                <w:color w:val="000000"/>
                <w:lang w:val="en-IN"/>
              </w:rPr>
            </w:pPr>
            <w:r w:rsidRPr="00B5415C">
              <w:rPr>
                <w:rFonts w:ascii="Segoe UI" w:eastAsia="Times New Roman" w:hAnsi="Segoe UI" w:cs="Segoe UI"/>
                <w:b/>
                <w:bCs/>
                <w:color w:val="000000"/>
                <w:lang w:val="en-IN"/>
              </w:rPr>
              <w:t>Ratio</w:t>
            </w:r>
          </w:p>
        </w:tc>
        <w:tc>
          <w:tcPr>
            <w:tcW w:w="1661" w:type="dxa"/>
            <w:tcBorders>
              <w:top w:val="nil"/>
              <w:left w:val="nil"/>
              <w:bottom w:val="single" w:sz="4" w:space="0" w:color="auto"/>
              <w:right w:val="single" w:sz="4" w:space="0" w:color="auto"/>
            </w:tcBorders>
            <w:vAlign w:val="center"/>
            <w:hideMark/>
          </w:tcPr>
          <w:p w14:paraId="4963F8CC" w14:textId="45092372" w:rsidR="002C4151" w:rsidRPr="00B5415C" w:rsidRDefault="002C4151" w:rsidP="00AB3D7F">
            <w:pPr>
              <w:spacing w:line="240" w:lineRule="auto"/>
              <w:ind w:firstLineChars="100" w:firstLine="221"/>
              <w:rPr>
                <w:rFonts w:ascii="Segoe UI" w:eastAsia="Times New Roman" w:hAnsi="Segoe UI" w:cs="Segoe UI"/>
                <w:b/>
                <w:bCs/>
                <w:color w:val="000000"/>
                <w:lang w:val="en-IN"/>
              </w:rPr>
            </w:pPr>
            <w:r w:rsidRPr="00B5415C">
              <w:rPr>
                <w:rFonts w:ascii="Segoe UI" w:eastAsia="Times New Roman" w:hAnsi="Segoe UI" w:cs="Segoe UI"/>
                <w:b/>
                <w:bCs/>
                <w:color w:val="000000"/>
                <w:lang w:val="en-IN"/>
              </w:rPr>
              <w:t>Formula</w:t>
            </w:r>
          </w:p>
        </w:tc>
        <w:tc>
          <w:tcPr>
            <w:tcW w:w="1598" w:type="dxa"/>
            <w:tcBorders>
              <w:top w:val="nil"/>
              <w:left w:val="nil"/>
              <w:bottom w:val="single" w:sz="4" w:space="0" w:color="auto"/>
              <w:right w:val="single" w:sz="4" w:space="0" w:color="auto"/>
            </w:tcBorders>
            <w:vAlign w:val="center"/>
            <w:hideMark/>
          </w:tcPr>
          <w:p w14:paraId="1B4C7DCF" w14:textId="74321747" w:rsidR="002C4151" w:rsidRPr="00B5415C" w:rsidRDefault="002C4151" w:rsidP="00AB3D7F">
            <w:pPr>
              <w:spacing w:line="240" w:lineRule="auto"/>
              <w:ind w:firstLineChars="100" w:firstLine="221"/>
              <w:rPr>
                <w:rFonts w:ascii="Segoe UI" w:eastAsia="Times New Roman" w:hAnsi="Segoe UI" w:cs="Segoe UI"/>
                <w:b/>
                <w:bCs/>
                <w:color w:val="000000"/>
                <w:lang w:val="en-IN"/>
              </w:rPr>
            </w:pPr>
            <w:r w:rsidRPr="00B5415C">
              <w:rPr>
                <w:rFonts w:ascii="Segoe UI" w:eastAsia="Times New Roman" w:hAnsi="Segoe UI" w:cs="Segoe UI"/>
                <w:b/>
                <w:bCs/>
                <w:color w:val="000000"/>
                <w:lang w:val="en-IN"/>
              </w:rPr>
              <w:t>2020</w:t>
            </w:r>
          </w:p>
        </w:tc>
        <w:tc>
          <w:tcPr>
            <w:tcW w:w="1503" w:type="dxa"/>
            <w:tcBorders>
              <w:top w:val="nil"/>
              <w:left w:val="nil"/>
              <w:bottom w:val="single" w:sz="4" w:space="0" w:color="auto"/>
              <w:right w:val="single" w:sz="4" w:space="0" w:color="auto"/>
            </w:tcBorders>
            <w:vAlign w:val="center"/>
            <w:hideMark/>
          </w:tcPr>
          <w:p w14:paraId="60831D8D" w14:textId="51E04A1D" w:rsidR="002C4151" w:rsidRPr="00B5415C" w:rsidRDefault="002C4151" w:rsidP="00AB3D7F">
            <w:pPr>
              <w:spacing w:line="240" w:lineRule="auto"/>
              <w:ind w:firstLineChars="100" w:firstLine="221"/>
              <w:rPr>
                <w:rFonts w:ascii="Segoe UI" w:eastAsia="Times New Roman" w:hAnsi="Segoe UI" w:cs="Segoe UI"/>
                <w:b/>
                <w:bCs/>
                <w:color w:val="000000"/>
                <w:lang w:val="en-IN"/>
              </w:rPr>
            </w:pPr>
            <w:r w:rsidRPr="00B5415C">
              <w:rPr>
                <w:rFonts w:ascii="Segoe UI" w:eastAsia="Times New Roman" w:hAnsi="Segoe UI" w:cs="Segoe UI"/>
                <w:b/>
                <w:bCs/>
                <w:color w:val="000000"/>
                <w:lang w:val="en-IN"/>
              </w:rPr>
              <w:t>2021</w:t>
            </w:r>
          </w:p>
        </w:tc>
        <w:tc>
          <w:tcPr>
            <w:tcW w:w="1503" w:type="dxa"/>
            <w:tcBorders>
              <w:top w:val="nil"/>
              <w:left w:val="nil"/>
              <w:bottom w:val="single" w:sz="4" w:space="0" w:color="auto"/>
              <w:right w:val="single" w:sz="4" w:space="0" w:color="auto"/>
            </w:tcBorders>
            <w:vAlign w:val="center"/>
            <w:hideMark/>
          </w:tcPr>
          <w:p w14:paraId="2111A2A2" w14:textId="13FE12FD" w:rsidR="002C4151" w:rsidRPr="00B5415C" w:rsidRDefault="002C4151" w:rsidP="00AB3D7F">
            <w:pPr>
              <w:spacing w:line="240" w:lineRule="auto"/>
              <w:ind w:firstLineChars="100" w:firstLine="221"/>
              <w:rPr>
                <w:rFonts w:ascii="Segoe UI" w:eastAsia="Times New Roman" w:hAnsi="Segoe UI" w:cs="Segoe UI"/>
                <w:b/>
                <w:bCs/>
                <w:color w:val="000000"/>
                <w:lang w:val="en-IN"/>
              </w:rPr>
            </w:pPr>
            <w:r w:rsidRPr="00B5415C">
              <w:rPr>
                <w:rFonts w:ascii="Segoe UI" w:eastAsia="Times New Roman" w:hAnsi="Segoe UI" w:cs="Segoe UI"/>
                <w:b/>
                <w:bCs/>
                <w:color w:val="000000"/>
                <w:lang w:val="en-IN"/>
              </w:rPr>
              <w:t>2022</w:t>
            </w:r>
          </w:p>
        </w:tc>
        <w:tc>
          <w:tcPr>
            <w:tcW w:w="1503" w:type="dxa"/>
            <w:tcBorders>
              <w:top w:val="nil"/>
              <w:left w:val="nil"/>
              <w:bottom w:val="single" w:sz="4" w:space="0" w:color="auto"/>
              <w:right w:val="single" w:sz="4" w:space="0" w:color="auto"/>
            </w:tcBorders>
            <w:vAlign w:val="center"/>
            <w:hideMark/>
          </w:tcPr>
          <w:p w14:paraId="3C98F6B8" w14:textId="35B21A32" w:rsidR="002C4151" w:rsidRPr="00B5415C" w:rsidRDefault="002C4151" w:rsidP="00AB3D7F">
            <w:pPr>
              <w:spacing w:line="240" w:lineRule="auto"/>
              <w:ind w:firstLineChars="100" w:firstLine="221"/>
              <w:rPr>
                <w:rFonts w:ascii="Segoe UI" w:eastAsia="Times New Roman" w:hAnsi="Segoe UI" w:cs="Segoe UI"/>
                <w:b/>
                <w:bCs/>
                <w:color w:val="000000"/>
                <w:lang w:val="en-IN"/>
              </w:rPr>
            </w:pPr>
            <w:r w:rsidRPr="00B5415C">
              <w:rPr>
                <w:rFonts w:ascii="Segoe UI" w:eastAsia="Times New Roman" w:hAnsi="Segoe UI" w:cs="Segoe UI"/>
                <w:b/>
                <w:bCs/>
                <w:color w:val="000000"/>
                <w:lang w:val="en-IN"/>
              </w:rPr>
              <w:t>2023</w:t>
            </w:r>
          </w:p>
        </w:tc>
        <w:tc>
          <w:tcPr>
            <w:tcW w:w="1503" w:type="dxa"/>
            <w:tcBorders>
              <w:top w:val="nil"/>
              <w:left w:val="nil"/>
              <w:bottom w:val="single" w:sz="4" w:space="0" w:color="auto"/>
              <w:right w:val="single" w:sz="4" w:space="0" w:color="auto"/>
            </w:tcBorders>
            <w:vAlign w:val="center"/>
            <w:hideMark/>
          </w:tcPr>
          <w:p w14:paraId="533DD0D3" w14:textId="00BA8EDC" w:rsidR="002C4151" w:rsidRPr="00B5415C" w:rsidRDefault="002C4151" w:rsidP="00AB3D7F">
            <w:pPr>
              <w:spacing w:line="240" w:lineRule="auto"/>
              <w:ind w:firstLineChars="100" w:firstLine="221"/>
              <w:rPr>
                <w:rFonts w:ascii="Segoe UI" w:eastAsia="Times New Roman" w:hAnsi="Segoe UI" w:cs="Segoe UI"/>
                <w:b/>
                <w:bCs/>
                <w:color w:val="000000"/>
                <w:lang w:val="en-IN"/>
              </w:rPr>
            </w:pPr>
            <w:r w:rsidRPr="00B5415C">
              <w:rPr>
                <w:rFonts w:ascii="Segoe UI" w:eastAsia="Times New Roman" w:hAnsi="Segoe UI" w:cs="Segoe UI"/>
                <w:b/>
                <w:bCs/>
                <w:color w:val="000000"/>
                <w:lang w:val="en-IN"/>
              </w:rPr>
              <w:t>2024</w:t>
            </w:r>
          </w:p>
        </w:tc>
      </w:tr>
      <w:tr w:rsidR="002C4151" w:rsidRPr="00B5415C" w14:paraId="2FCEB31C" w14:textId="77777777" w:rsidTr="000F6015">
        <w:trPr>
          <w:trHeight w:val="303"/>
        </w:trPr>
        <w:tc>
          <w:tcPr>
            <w:tcW w:w="1847" w:type="dxa"/>
            <w:tcBorders>
              <w:top w:val="nil"/>
              <w:left w:val="single" w:sz="4" w:space="0" w:color="auto"/>
              <w:bottom w:val="single" w:sz="4" w:space="0" w:color="auto"/>
              <w:right w:val="single" w:sz="4" w:space="0" w:color="auto"/>
            </w:tcBorders>
            <w:vAlign w:val="center"/>
            <w:hideMark/>
          </w:tcPr>
          <w:p w14:paraId="461ACE4F" w14:textId="030584FB" w:rsidR="002C4151" w:rsidRPr="00B5415C" w:rsidRDefault="002C4151" w:rsidP="00AB3D7F">
            <w:pPr>
              <w:spacing w:line="240" w:lineRule="auto"/>
              <w:ind w:firstLineChars="100" w:firstLine="221"/>
              <w:rPr>
                <w:rFonts w:ascii="Segoe UI" w:eastAsia="Times New Roman" w:hAnsi="Segoe UI" w:cs="Segoe UI"/>
                <w:b/>
                <w:bCs/>
                <w:color w:val="000000"/>
                <w:lang w:val="en-IN"/>
              </w:rPr>
            </w:pPr>
            <w:r w:rsidRPr="00B5415C">
              <w:rPr>
                <w:rFonts w:ascii="Segoe UI" w:eastAsia="Times New Roman" w:hAnsi="Segoe UI" w:cs="Segoe UI"/>
                <w:b/>
                <w:bCs/>
                <w:color w:val="000000"/>
                <w:lang w:val="en-IN"/>
              </w:rPr>
              <w:t>Operating Cash Flow Margin</w:t>
            </w:r>
          </w:p>
        </w:tc>
        <w:tc>
          <w:tcPr>
            <w:tcW w:w="1661" w:type="dxa"/>
            <w:tcBorders>
              <w:top w:val="nil"/>
              <w:left w:val="nil"/>
              <w:bottom w:val="single" w:sz="4" w:space="0" w:color="auto"/>
              <w:right w:val="single" w:sz="4" w:space="0" w:color="auto"/>
            </w:tcBorders>
            <w:vAlign w:val="center"/>
            <w:hideMark/>
          </w:tcPr>
          <w:p w14:paraId="0D6999A6" w14:textId="606DDC25" w:rsidR="002C4151" w:rsidRPr="00B5415C" w:rsidRDefault="002C4151" w:rsidP="00AB3D7F">
            <w:pPr>
              <w:spacing w:line="240" w:lineRule="auto"/>
              <w:ind w:firstLineChars="100" w:firstLine="221"/>
              <w:rPr>
                <w:rFonts w:ascii="Segoe UI" w:eastAsia="Times New Roman" w:hAnsi="Segoe UI" w:cs="Segoe UI"/>
                <w:b/>
                <w:bCs/>
                <w:color w:val="000000"/>
                <w:lang w:val="en-IN"/>
              </w:rPr>
            </w:pPr>
            <w:r w:rsidRPr="00B5415C">
              <w:rPr>
                <w:rFonts w:ascii="Segoe UI" w:eastAsia="Times New Roman" w:hAnsi="Segoe UI" w:cs="Segoe UI"/>
                <w:b/>
                <w:bCs/>
                <w:color w:val="000000"/>
                <w:lang w:val="en-IN"/>
              </w:rPr>
              <w:t>OCF / Revenue</w:t>
            </w:r>
          </w:p>
        </w:tc>
        <w:tc>
          <w:tcPr>
            <w:tcW w:w="1598" w:type="dxa"/>
            <w:tcBorders>
              <w:top w:val="nil"/>
              <w:left w:val="nil"/>
              <w:bottom w:val="single" w:sz="4" w:space="0" w:color="auto"/>
              <w:right w:val="single" w:sz="4" w:space="0" w:color="auto"/>
            </w:tcBorders>
            <w:vAlign w:val="center"/>
            <w:hideMark/>
          </w:tcPr>
          <w:p w14:paraId="27382CD4" w14:textId="210E8151" w:rsidR="002C4151" w:rsidRPr="00B5415C" w:rsidRDefault="002C4151" w:rsidP="00AB3D7F">
            <w:pPr>
              <w:spacing w:line="240" w:lineRule="auto"/>
              <w:ind w:firstLineChars="100" w:firstLine="221"/>
              <w:rPr>
                <w:rFonts w:ascii="Segoe UI" w:eastAsia="Times New Roman" w:hAnsi="Segoe UI" w:cs="Segoe UI"/>
                <w:b/>
                <w:bCs/>
                <w:color w:val="000000"/>
                <w:lang w:val="en-IN"/>
              </w:rPr>
            </w:pPr>
            <w:r w:rsidRPr="00B5415C">
              <w:rPr>
                <w:rFonts w:ascii="Segoe UI" w:eastAsia="Times New Roman" w:hAnsi="Segoe UI" w:cs="Segoe UI"/>
                <w:b/>
                <w:bCs/>
                <w:color w:val="000000"/>
                <w:lang w:val="en-IN"/>
              </w:rPr>
              <w:t>15.50%</w:t>
            </w:r>
          </w:p>
        </w:tc>
        <w:tc>
          <w:tcPr>
            <w:tcW w:w="1503" w:type="dxa"/>
            <w:tcBorders>
              <w:top w:val="nil"/>
              <w:left w:val="nil"/>
              <w:bottom w:val="single" w:sz="4" w:space="0" w:color="auto"/>
              <w:right w:val="single" w:sz="4" w:space="0" w:color="auto"/>
            </w:tcBorders>
            <w:vAlign w:val="center"/>
            <w:hideMark/>
          </w:tcPr>
          <w:p w14:paraId="311C8B59" w14:textId="0FD245F7" w:rsidR="002C4151" w:rsidRPr="00B5415C" w:rsidRDefault="002C4151" w:rsidP="00AB3D7F">
            <w:pPr>
              <w:spacing w:line="240" w:lineRule="auto"/>
              <w:ind w:firstLineChars="100" w:firstLine="221"/>
              <w:rPr>
                <w:rFonts w:ascii="Segoe UI" w:eastAsia="Times New Roman" w:hAnsi="Segoe UI" w:cs="Segoe UI"/>
                <w:b/>
                <w:bCs/>
                <w:color w:val="000000"/>
                <w:lang w:val="en-IN"/>
              </w:rPr>
            </w:pPr>
            <w:r w:rsidRPr="00B5415C">
              <w:rPr>
                <w:rFonts w:ascii="Segoe UI" w:eastAsia="Times New Roman" w:hAnsi="Segoe UI" w:cs="Segoe UI"/>
                <w:b/>
                <w:bCs/>
                <w:color w:val="000000"/>
                <w:lang w:val="en-IN"/>
              </w:rPr>
              <w:t>8.50%</w:t>
            </w:r>
          </w:p>
        </w:tc>
        <w:tc>
          <w:tcPr>
            <w:tcW w:w="1503" w:type="dxa"/>
            <w:tcBorders>
              <w:top w:val="nil"/>
              <w:left w:val="nil"/>
              <w:bottom w:val="single" w:sz="4" w:space="0" w:color="auto"/>
              <w:right w:val="single" w:sz="4" w:space="0" w:color="auto"/>
            </w:tcBorders>
            <w:vAlign w:val="center"/>
            <w:hideMark/>
          </w:tcPr>
          <w:p w14:paraId="2F1A9001" w14:textId="04C7035B" w:rsidR="002C4151" w:rsidRPr="00B5415C" w:rsidRDefault="002C4151" w:rsidP="00AB3D7F">
            <w:pPr>
              <w:spacing w:line="240" w:lineRule="auto"/>
              <w:ind w:firstLineChars="100" w:firstLine="221"/>
              <w:rPr>
                <w:rFonts w:ascii="Segoe UI" w:eastAsia="Times New Roman" w:hAnsi="Segoe UI" w:cs="Segoe UI"/>
                <w:b/>
                <w:bCs/>
                <w:color w:val="000000"/>
                <w:lang w:val="en-IN"/>
              </w:rPr>
            </w:pPr>
            <w:r w:rsidRPr="00B5415C">
              <w:rPr>
                <w:rFonts w:ascii="Segoe UI" w:eastAsia="Times New Roman" w:hAnsi="Segoe UI" w:cs="Segoe UI"/>
                <w:b/>
                <w:bCs/>
                <w:color w:val="000000"/>
                <w:lang w:val="en-IN"/>
              </w:rPr>
              <w:t>11.40%</w:t>
            </w:r>
          </w:p>
        </w:tc>
        <w:tc>
          <w:tcPr>
            <w:tcW w:w="1503" w:type="dxa"/>
            <w:tcBorders>
              <w:top w:val="nil"/>
              <w:left w:val="nil"/>
              <w:bottom w:val="single" w:sz="4" w:space="0" w:color="auto"/>
              <w:right w:val="single" w:sz="4" w:space="0" w:color="auto"/>
            </w:tcBorders>
            <w:vAlign w:val="center"/>
            <w:hideMark/>
          </w:tcPr>
          <w:p w14:paraId="29133275" w14:textId="479B6AAF" w:rsidR="002C4151" w:rsidRPr="00B5415C" w:rsidRDefault="002C4151" w:rsidP="00AB3D7F">
            <w:pPr>
              <w:spacing w:line="240" w:lineRule="auto"/>
              <w:ind w:firstLineChars="100" w:firstLine="221"/>
              <w:rPr>
                <w:rFonts w:ascii="Segoe UI" w:eastAsia="Times New Roman" w:hAnsi="Segoe UI" w:cs="Segoe UI"/>
                <w:b/>
                <w:bCs/>
                <w:color w:val="000000"/>
                <w:lang w:val="en-IN"/>
              </w:rPr>
            </w:pPr>
            <w:r w:rsidRPr="00B5415C">
              <w:rPr>
                <w:rFonts w:ascii="Segoe UI" w:eastAsia="Times New Roman" w:hAnsi="Segoe UI" w:cs="Segoe UI"/>
                <w:b/>
                <w:bCs/>
                <w:color w:val="000000"/>
                <w:lang w:val="en-IN"/>
              </w:rPr>
              <w:t>13.40%</w:t>
            </w:r>
          </w:p>
        </w:tc>
        <w:tc>
          <w:tcPr>
            <w:tcW w:w="1503" w:type="dxa"/>
            <w:tcBorders>
              <w:top w:val="nil"/>
              <w:left w:val="nil"/>
              <w:bottom w:val="single" w:sz="4" w:space="0" w:color="auto"/>
              <w:right w:val="single" w:sz="4" w:space="0" w:color="auto"/>
            </w:tcBorders>
            <w:vAlign w:val="center"/>
            <w:hideMark/>
          </w:tcPr>
          <w:p w14:paraId="60837FE7" w14:textId="4EC83371" w:rsidR="002C4151" w:rsidRPr="00B5415C" w:rsidRDefault="002C4151" w:rsidP="00AB3D7F">
            <w:pPr>
              <w:spacing w:line="240" w:lineRule="auto"/>
              <w:ind w:firstLineChars="100" w:firstLine="221"/>
              <w:rPr>
                <w:rFonts w:ascii="Segoe UI" w:eastAsia="Times New Roman" w:hAnsi="Segoe UI" w:cs="Segoe UI"/>
                <w:b/>
                <w:bCs/>
                <w:color w:val="000000"/>
                <w:lang w:val="en-IN"/>
              </w:rPr>
            </w:pPr>
            <w:r w:rsidRPr="00B5415C">
              <w:rPr>
                <w:rFonts w:ascii="Segoe UI" w:eastAsia="Times New Roman" w:hAnsi="Segoe UI" w:cs="Segoe UI"/>
                <w:b/>
                <w:bCs/>
                <w:color w:val="000000"/>
                <w:lang w:val="en-IN"/>
              </w:rPr>
              <w:t>15.80%</w:t>
            </w:r>
          </w:p>
        </w:tc>
      </w:tr>
      <w:tr w:rsidR="002C4151" w:rsidRPr="00B5415C" w14:paraId="0AEF84CE" w14:textId="77777777" w:rsidTr="000F6015">
        <w:trPr>
          <w:trHeight w:val="303"/>
        </w:trPr>
        <w:tc>
          <w:tcPr>
            <w:tcW w:w="1847" w:type="dxa"/>
            <w:tcBorders>
              <w:top w:val="nil"/>
              <w:left w:val="single" w:sz="4" w:space="0" w:color="auto"/>
              <w:bottom w:val="single" w:sz="4" w:space="0" w:color="auto"/>
              <w:right w:val="single" w:sz="4" w:space="0" w:color="auto"/>
            </w:tcBorders>
            <w:vAlign w:val="center"/>
            <w:hideMark/>
          </w:tcPr>
          <w:p w14:paraId="27BA0C1F" w14:textId="173FA73A" w:rsidR="002C4151" w:rsidRPr="00B5415C" w:rsidRDefault="002C4151" w:rsidP="00AB3D7F">
            <w:pPr>
              <w:spacing w:line="240" w:lineRule="auto"/>
              <w:ind w:firstLineChars="100" w:firstLine="221"/>
              <w:rPr>
                <w:rFonts w:ascii="Segoe UI" w:eastAsia="Times New Roman" w:hAnsi="Segoe UI" w:cs="Segoe UI"/>
                <w:b/>
                <w:bCs/>
                <w:color w:val="000000"/>
                <w:lang w:val="en-IN"/>
              </w:rPr>
            </w:pPr>
            <w:r w:rsidRPr="00B5415C">
              <w:rPr>
                <w:rFonts w:ascii="Segoe UI" w:eastAsia="Times New Roman" w:hAnsi="Segoe UI" w:cs="Segoe UI"/>
                <w:b/>
                <w:bCs/>
                <w:color w:val="000000"/>
                <w:lang w:val="en-IN"/>
              </w:rPr>
              <w:t>Free Cash Flow Margin</w:t>
            </w:r>
          </w:p>
        </w:tc>
        <w:tc>
          <w:tcPr>
            <w:tcW w:w="1661" w:type="dxa"/>
            <w:tcBorders>
              <w:top w:val="nil"/>
              <w:left w:val="nil"/>
              <w:bottom w:val="single" w:sz="4" w:space="0" w:color="auto"/>
              <w:right w:val="single" w:sz="4" w:space="0" w:color="auto"/>
            </w:tcBorders>
            <w:vAlign w:val="center"/>
            <w:hideMark/>
          </w:tcPr>
          <w:p w14:paraId="276FB7A9" w14:textId="77B0B7C5" w:rsidR="002C4151" w:rsidRPr="00B5415C" w:rsidRDefault="002C4151" w:rsidP="00AB3D7F">
            <w:pPr>
              <w:spacing w:line="240" w:lineRule="auto"/>
              <w:ind w:firstLineChars="100" w:firstLine="221"/>
              <w:rPr>
                <w:rFonts w:ascii="Segoe UI" w:eastAsia="Times New Roman" w:hAnsi="Segoe UI" w:cs="Segoe UI"/>
                <w:b/>
                <w:bCs/>
                <w:color w:val="000000"/>
                <w:lang w:val="en-IN"/>
              </w:rPr>
            </w:pPr>
            <w:r w:rsidRPr="00B5415C">
              <w:rPr>
                <w:rFonts w:ascii="Segoe UI" w:eastAsia="Times New Roman" w:hAnsi="Segoe UI" w:cs="Segoe UI"/>
                <w:b/>
                <w:bCs/>
                <w:color w:val="000000"/>
                <w:lang w:val="en-IN"/>
              </w:rPr>
              <w:t>FCF / Revenue</w:t>
            </w:r>
          </w:p>
        </w:tc>
        <w:tc>
          <w:tcPr>
            <w:tcW w:w="1598" w:type="dxa"/>
            <w:tcBorders>
              <w:top w:val="nil"/>
              <w:left w:val="nil"/>
              <w:bottom w:val="single" w:sz="4" w:space="0" w:color="auto"/>
              <w:right w:val="single" w:sz="4" w:space="0" w:color="auto"/>
            </w:tcBorders>
            <w:vAlign w:val="center"/>
            <w:hideMark/>
          </w:tcPr>
          <w:p w14:paraId="03E5A34B" w14:textId="409A7551" w:rsidR="002C4151" w:rsidRPr="00B5415C" w:rsidRDefault="002C4151" w:rsidP="00AB3D7F">
            <w:pPr>
              <w:spacing w:line="240" w:lineRule="auto"/>
              <w:ind w:firstLineChars="100" w:firstLine="221"/>
              <w:rPr>
                <w:rFonts w:ascii="Segoe UI" w:eastAsia="Times New Roman" w:hAnsi="Segoe UI" w:cs="Segoe UI"/>
                <w:b/>
                <w:bCs/>
                <w:color w:val="000000"/>
                <w:lang w:val="en-IN"/>
              </w:rPr>
            </w:pPr>
            <w:r w:rsidRPr="00B5415C">
              <w:rPr>
                <w:rFonts w:ascii="Segoe UI" w:eastAsia="Times New Roman" w:hAnsi="Segoe UI" w:cs="Segoe UI"/>
                <w:b/>
                <w:bCs/>
                <w:color w:val="000000"/>
                <w:lang w:val="en-IN"/>
              </w:rPr>
              <w:t>14.20%</w:t>
            </w:r>
          </w:p>
        </w:tc>
        <w:tc>
          <w:tcPr>
            <w:tcW w:w="1503" w:type="dxa"/>
            <w:tcBorders>
              <w:top w:val="nil"/>
              <w:left w:val="nil"/>
              <w:bottom w:val="single" w:sz="4" w:space="0" w:color="auto"/>
              <w:right w:val="single" w:sz="4" w:space="0" w:color="auto"/>
            </w:tcBorders>
            <w:vAlign w:val="center"/>
            <w:hideMark/>
          </w:tcPr>
          <w:p w14:paraId="1BB62002" w14:textId="35E6E24C" w:rsidR="002C4151" w:rsidRPr="00B5415C" w:rsidRDefault="002C4151" w:rsidP="00AB3D7F">
            <w:pPr>
              <w:spacing w:line="240" w:lineRule="auto"/>
              <w:ind w:firstLineChars="100" w:firstLine="221"/>
              <w:rPr>
                <w:rFonts w:ascii="Segoe UI" w:eastAsia="Times New Roman" w:hAnsi="Segoe UI" w:cs="Segoe UI"/>
                <w:b/>
                <w:bCs/>
                <w:color w:val="000000"/>
                <w:lang w:val="en-IN"/>
              </w:rPr>
            </w:pPr>
            <w:r w:rsidRPr="00B5415C">
              <w:rPr>
                <w:rFonts w:ascii="Segoe UI" w:eastAsia="Times New Roman" w:hAnsi="Segoe UI" w:cs="Segoe UI"/>
                <w:b/>
                <w:bCs/>
                <w:color w:val="000000"/>
                <w:lang w:val="en-IN"/>
              </w:rPr>
              <w:t>7.20%</w:t>
            </w:r>
          </w:p>
        </w:tc>
        <w:tc>
          <w:tcPr>
            <w:tcW w:w="1503" w:type="dxa"/>
            <w:tcBorders>
              <w:top w:val="nil"/>
              <w:left w:val="nil"/>
              <w:bottom w:val="single" w:sz="4" w:space="0" w:color="auto"/>
              <w:right w:val="single" w:sz="4" w:space="0" w:color="auto"/>
            </w:tcBorders>
            <w:vAlign w:val="center"/>
            <w:hideMark/>
          </w:tcPr>
          <w:p w14:paraId="34F6A333" w14:textId="70C297EB" w:rsidR="002C4151" w:rsidRPr="00B5415C" w:rsidRDefault="002C4151" w:rsidP="00AB3D7F">
            <w:pPr>
              <w:spacing w:line="240" w:lineRule="auto"/>
              <w:ind w:firstLineChars="100" w:firstLine="221"/>
              <w:rPr>
                <w:rFonts w:ascii="Segoe UI" w:eastAsia="Times New Roman" w:hAnsi="Segoe UI" w:cs="Segoe UI"/>
                <w:b/>
                <w:bCs/>
                <w:color w:val="000000"/>
                <w:lang w:val="en-IN"/>
              </w:rPr>
            </w:pPr>
            <w:r w:rsidRPr="00B5415C">
              <w:rPr>
                <w:rFonts w:ascii="Segoe UI" w:eastAsia="Times New Roman" w:hAnsi="Segoe UI" w:cs="Segoe UI"/>
                <w:b/>
                <w:bCs/>
                <w:color w:val="000000"/>
                <w:lang w:val="en-IN"/>
              </w:rPr>
              <w:t>9.80%</w:t>
            </w:r>
          </w:p>
        </w:tc>
        <w:tc>
          <w:tcPr>
            <w:tcW w:w="1503" w:type="dxa"/>
            <w:tcBorders>
              <w:top w:val="nil"/>
              <w:left w:val="nil"/>
              <w:bottom w:val="single" w:sz="4" w:space="0" w:color="auto"/>
              <w:right w:val="single" w:sz="4" w:space="0" w:color="auto"/>
            </w:tcBorders>
            <w:vAlign w:val="center"/>
            <w:hideMark/>
          </w:tcPr>
          <w:p w14:paraId="74DFB763" w14:textId="7FB55BE7" w:rsidR="002C4151" w:rsidRPr="00B5415C" w:rsidRDefault="002C4151" w:rsidP="00AB3D7F">
            <w:pPr>
              <w:spacing w:line="240" w:lineRule="auto"/>
              <w:ind w:firstLineChars="100" w:firstLine="221"/>
              <w:rPr>
                <w:rFonts w:ascii="Segoe UI" w:eastAsia="Times New Roman" w:hAnsi="Segoe UI" w:cs="Segoe UI"/>
                <w:b/>
                <w:bCs/>
                <w:color w:val="000000"/>
                <w:lang w:val="en-IN"/>
              </w:rPr>
            </w:pPr>
            <w:r w:rsidRPr="00B5415C">
              <w:rPr>
                <w:rFonts w:ascii="Segoe UI" w:eastAsia="Times New Roman" w:hAnsi="Segoe UI" w:cs="Segoe UI"/>
                <w:b/>
                <w:bCs/>
                <w:color w:val="000000"/>
                <w:lang w:val="en-IN"/>
              </w:rPr>
              <w:t>11.50%</w:t>
            </w:r>
          </w:p>
        </w:tc>
        <w:tc>
          <w:tcPr>
            <w:tcW w:w="1503" w:type="dxa"/>
            <w:tcBorders>
              <w:top w:val="nil"/>
              <w:left w:val="nil"/>
              <w:bottom w:val="single" w:sz="4" w:space="0" w:color="auto"/>
              <w:right w:val="single" w:sz="4" w:space="0" w:color="auto"/>
            </w:tcBorders>
            <w:vAlign w:val="center"/>
            <w:hideMark/>
          </w:tcPr>
          <w:p w14:paraId="458B4554" w14:textId="1C4B45AA" w:rsidR="002C4151" w:rsidRPr="00B5415C" w:rsidRDefault="002C4151" w:rsidP="00AB3D7F">
            <w:pPr>
              <w:spacing w:line="240" w:lineRule="auto"/>
              <w:ind w:firstLineChars="100" w:firstLine="221"/>
              <w:rPr>
                <w:rFonts w:ascii="Segoe UI" w:eastAsia="Times New Roman" w:hAnsi="Segoe UI" w:cs="Segoe UI"/>
                <w:b/>
                <w:bCs/>
                <w:color w:val="000000"/>
                <w:lang w:val="en-IN"/>
              </w:rPr>
            </w:pPr>
            <w:r w:rsidRPr="00B5415C">
              <w:rPr>
                <w:rFonts w:ascii="Segoe UI" w:eastAsia="Times New Roman" w:hAnsi="Segoe UI" w:cs="Segoe UI"/>
                <w:b/>
                <w:bCs/>
                <w:color w:val="000000"/>
                <w:lang w:val="en-IN"/>
              </w:rPr>
              <w:t>13.70%</w:t>
            </w:r>
          </w:p>
        </w:tc>
      </w:tr>
      <w:tr w:rsidR="002C4151" w:rsidRPr="00B5415C" w14:paraId="4224315B" w14:textId="77777777" w:rsidTr="000F6015">
        <w:trPr>
          <w:trHeight w:val="303"/>
        </w:trPr>
        <w:tc>
          <w:tcPr>
            <w:tcW w:w="1847" w:type="dxa"/>
            <w:tcBorders>
              <w:top w:val="nil"/>
              <w:left w:val="single" w:sz="4" w:space="0" w:color="auto"/>
              <w:bottom w:val="single" w:sz="4" w:space="0" w:color="auto"/>
              <w:right w:val="single" w:sz="4" w:space="0" w:color="auto"/>
            </w:tcBorders>
            <w:vAlign w:val="center"/>
            <w:hideMark/>
          </w:tcPr>
          <w:p w14:paraId="21C68BC9" w14:textId="69FF2F30" w:rsidR="002C4151" w:rsidRPr="00B5415C" w:rsidRDefault="002C4151" w:rsidP="00AB3D7F">
            <w:pPr>
              <w:spacing w:line="240" w:lineRule="auto"/>
              <w:ind w:firstLineChars="100" w:firstLine="221"/>
              <w:rPr>
                <w:rFonts w:ascii="Segoe UI" w:eastAsia="Times New Roman" w:hAnsi="Segoe UI" w:cs="Segoe UI"/>
                <w:b/>
                <w:bCs/>
                <w:color w:val="000000"/>
                <w:lang w:val="en-IN"/>
              </w:rPr>
            </w:pPr>
            <w:r w:rsidRPr="00B5415C">
              <w:rPr>
                <w:rFonts w:ascii="Segoe UI" w:eastAsia="Times New Roman" w:hAnsi="Segoe UI" w:cs="Segoe UI"/>
                <w:b/>
                <w:bCs/>
                <w:color w:val="000000"/>
                <w:lang w:val="en-IN"/>
              </w:rPr>
              <w:t>Cash Flow-to-Debt Ratio</w:t>
            </w:r>
          </w:p>
        </w:tc>
        <w:tc>
          <w:tcPr>
            <w:tcW w:w="1661" w:type="dxa"/>
            <w:tcBorders>
              <w:top w:val="nil"/>
              <w:left w:val="nil"/>
              <w:bottom w:val="single" w:sz="4" w:space="0" w:color="auto"/>
              <w:right w:val="single" w:sz="4" w:space="0" w:color="auto"/>
            </w:tcBorders>
            <w:vAlign w:val="center"/>
            <w:hideMark/>
          </w:tcPr>
          <w:p w14:paraId="58ED534B" w14:textId="1C2A0ECB" w:rsidR="002C4151" w:rsidRPr="00B5415C" w:rsidRDefault="002C4151" w:rsidP="00AB3D7F">
            <w:pPr>
              <w:spacing w:line="240" w:lineRule="auto"/>
              <w:ind w:firstLineChars="100" w:firstLine="221"/>
              <w:rPr>
                <w:rFonts w:ascii="Segoe UI" w:eastAsia="Times New Roman" w:hAnsi="Segoe UI" w:cs="Segoe UI"/>
                <w:b/>
                <w:bCs/>
                <w:color w:val="000000"/>
                <w:lang w:val="en-IN"/>
              </w:rPr>
            </w:pPr>
            <w:r w:rsidRPr="00B5415C">
              <w:rPr>
                <w:rFonts w:ascii="Segoe UI" w:eastAsia="Times New Roman" w:hAnsi="Segoe UI" w:cs="Segoe UI"/>
                <w:b/>
                <w:bCs/>
                <w:color w:val="000000"/>
                <w:lang w:val="en-IN"/>
              </w:rPr>
              <w:t>OCF / Total Debt</w:t>
            </w:r>
          </w:p>
        </w:tc>
        <w:tc>
          <w:tcPr>
            <w:tcW w:w="1598" w:type="dxa"/>
            <w:tcBorders>
              <w:top w:val="nil"/>
              <w:left w:val="nil"/>
              <w:bottom w:val="single" w:sz="4" w:space="0" w:color="auto"/>
              <w:right w:val="single" w:sz="4" w:space="0" w:color="auto"/>
            </w:tcBorders>
            <w:vAlign w:val="center"/>
            <w:hideMark/>
          </w:tcPr>
          <w:p w14:paraId="23A143B5" w14:textId="7E5AFEDB" w:rsidR="002C4151" w:rsidRPr="00B5415C" w:rsidRDefault="002C4151" w:rsidP="00AB3D7F">
            <w:pPr>
              <w:spacing w:line="240" w:lineRule="auto"/>
              <w:ind w:firstLineChars="100" w:firstLine="221"/>
              <w:rPr>
                <w:rFonts w:ascii="Segoe UI" w:eastAsia="Times New Roman" w:hAnsi="Segoe UI" w:cs="Segoe UI"/>
                <w:b/>
                <w:bCs/>
                <w:color w:val="000000"/>
                <w:lang w:val="en-IN"/>
              </w:rPr>
            </w:pPr>
            <w:r w:rsidRPr="00B5415C">
              <w:rPr>
                <w:rFonts w:ascii="Segoe UI" w:eastAsia="Times New Roman" w:hAnsi="Segoe UI" w:cs="Segoe UI"/>
                <w:b/>
                <w:bCs/>
                <w:color w:val="000000"/>
                <w:lang w:val="en-IN"/>
              </w:rPr>
              <w:t>0.16x</w:t>
            </w:r>
          </w:p>
        </w:tc>
        <w:tc>
          <w:tcPr>
            <w:tcW w:w="1503" w:type="dxa"/>
            <w:tcBorders>
              <w:top w:val="nil"/>
              <w:left w:val="nil"/>
              <w:bottom w:val="single" w:sz="4" w:space="0" w:color="auto"/>
              <w:right w:val="single" w:sz="4" w:space="0" w:color="auto"/>
            </w:tcBorders>
            <w:vAlign w:val="center"/>
            <w:hideMark/>
          </w:tcPr>
          <w:p w14:paraId="7CAF39F6" w14:textId="2AB5BDA5" w:rsidR="002C4151" w:rsidRPr="00B5415C" w:rsidRDefault="002C4151" w:rsidP="00AB3D7F">
            <w:pPr>
              <w:spacing w:line="240" w:lineRule="auto"/>
              <w:ind w:firstLineChars="100" w:firstLine="221"/>
              <w:rPr>
                <w:rFonts w:ascii="Segoe UI" w:eastAsia="Times New Roman" w:hAnsi="Segoe UI" w:cs="Segoe UI"/>
                <w:b/>
                <w:bCs/>
                <w:color w:val="000000"/>
                <w:lang w:val="en-IN"/>
              </w:rPr>
            </w:pPr>
            <w:r w:rsidRPr="00B5415C">
              <w:rPr>
                <w:rFonts w:ascii="Segoe UI" w:eastAsia="Times New Roman" w:hAnsi="Segoe UI" w:cs="Segoe UI"/>
                <w:b/>
                <w:bCs/>
                <w:color w:val="000000"/>
                <w:lang w:val="en-IN"/>
              </w:rPr>
              <w:t>0.11x</w:t>
            </w:r>
          </w:p>
        </w:tc>
        <w:tc>
          <w:tcPr>
            <w:tcW w:w="1503" w:type="dxa"/>
            <w:tcBorders>
              <w:top w:val="nil"/>
              <w:left w:val="nil"/>
              <w:bottom w:val="single" w:sz="4" w:space="0" w:color="auto"/>
              <w:right w:val="single" w:sz="4" w:space="0" w:color="auto"/>
            </w:tcBorders>
            <w:vAlign w:val="center"/>
            <w:hideMark/>
          </w:tcPr>
          <w:p w14:paraId="694F8FF2" w14:textId="3EFB2E96" w:rsidR="002C4151" w:rsidRPr="00B5415C" w:rsidRDefault="002C4151" w:rsidP="00AB3D7F">
            <w:pPr>
              <w:spacing w:line="240" w:lineRule="auto"/>
              <w:ind w:firstLineChars="100" w:firstLine="221"/>
              <w:rPr>
                <w:rFonts w:ascii="Segoe UI" w:eastAsia="Times New Roman" w:hAnsi="Segoe UI" w:cs="Segoe UI"/>
                <w:b/>
                <w:bCs/>
                <w:color w:val="000000"/>
                <w:lang w:val="en-IN"/>
              </w:rPr>
            </w:pPr>
            <w:r w:rsidRPr="00B5415C">
              <w:rPr>
                <w:rFonts w:ascii="Segoe UI" w:eastAsia="Times New Roman" w:hAnsi="Segoe UI" w:cs="Segoe UI"/>
                <w:b/>
                <w:bCs/>
                <w:color w:val="000000"/>
                <w:lang w:val="en-IN"/>
              </w:rPr>
              <w:t>0.23x</w:t>
            </w:r>
          </w:p>
        </w:tc>
        <w:tc>
          <w:tcPr>
            <w:tcW w:w="1503" w:type="dxa"/>
            <w:tcBorders>
              <w:top w:val="nil"/>
              <w:left w:val="nil"/>
              <w:bottom w:val="single" w:sz="4" w:space="0" w:color="auto"/>
              <w:right w:val="single" w:sz="4" w:space="0" w:color="auto"/>
            </w:tcBorders>
            <w:vAlign w:val="center"/>
            <w:hideMark/>
          </w:tcPr>
          <w:p w14:paraId="2C52213D" w14:textId="69F3634D" w:rsidR="002C4151" w:rsidRPr="00B5415C" w:rsidRDefault="002C4151" w:rsidP="00AB3D7F">
            <w:pPr>
              <w:spacing w:line="240" w:lineRule="auto"/>
              <w:ind w:firstLineChars="100" w:firstLine="221"/>
              <w:rPr>
                <w:rFonts w:ascii="Segoe UI" w:eastAsia="Times New Roman" w:hAnsi="Segoe UI" w:cs="Segoe UI"/>
                <w:b/>
                <w:bCs/>
                <w:color w:val="000000"/>
                <w:lang w:val="en-IN"/>
              </w:rPr>
            </w:pPr>
            <w:r w:rsidRPr="00B5415C">
              <w:rPr>
                <w:rFonts w:ascii="Segoe UI" w:eastAsia="Times New Roman" w:hAnsi="Segoe UI" w:cs="Segoe UI"/>
                <w:b/>
                <w:bCs/>
                <w:color w:val="000000"/>
                <w:lang w:val="en-IN"/>
              </w:rPr>
              <w:t>0.27x</w:t>
            </w:r>
          </w:p>
        </w:tc>
        <w:tc>
          <w:tcPr>
            <w:tcW w:w="1503" w:type="dxa"/>
            <w:tcBorders>
              <w:top w:val="nil"/>
              <w:left w:val="nil"/>
              <w:bottom w:val="single" w:sz="4" w:space="0" w:color="auto"/>
              <w:right w:val="single" w:sz="4" w:space="0" w:color="auto"/>
            </w:tcBorders>
            <w:vAlign w:val="center"/>
            <w:hideMark/>
          </w:tcPr>
          <w:p w14:paraId="65D1F155" w14:textId="522869DC" w:rsidR="002C4151" w:rsidRPr="00B5415C" w:rsidRDefault="002C4151" w:rsidP="00AB3D7F">
            <w:pPr>
              <w:spacing w:line="240" w:lineRule="auto"/>
              <w:ind w:firstLineChars="100" w:firstLine="221"/>
              <w:rPr>
                <w:rFonts w:ascii="Segoe UI" w:eastAsia="Times New Roman" w:hAnsi="Segoe UI" w:cs="Segoe UI"/>
                <w:b/>
                <w:bCs/>
                <w:color w:val="000000"/>
                <w:lang w:val="en-IN"/>
              </w:rPr>
            </w:pPr>
            <w:r w:rsidRPr="00B5415C">
              <w:rPr>
                <w:rFonts w:ascii="Segoe UI" w:eastAsia="Times New Roman" w:hAnsi="Segoe UI" w:cs="Segoe UI"/>
                <w:b/>
                <w:bCs/>
                <w:color w:val="000000"/>
                <w:lang w:val="en-IN"/>
              </w:rPr>
              <w:t>0.29x</w:t>
            </w:r>
          </w:p>
        </w:tc>
      </w:tr>
      <w:tr w:rsidR="002C4151" w:rsidRPr="00B5415C" w14:paraId="45032597" w14:textId="77777777" w:rsidTr="000F6015">
        <w:trPr>
          <w:trHeight w:val="303"/>
        </w:trPr>
        <w:tc>
          <w:tcPr>
            <w:tcW w:w="1847" w:type="dxa"/>
            <w:tcBorders>
              <w:top w:val="nil"/>
              <w:left w:val="single" w:sz="4" w:space="0" w:color="auto"/>
              <w:bottom w:val="single" w:sz="4" w:space="0" w:color="auto"/>
              <w:right w:val="single" w:sz="4" w:space="0" w:color="auto"/>
            </w:tcBorders>
            <w:vAlign w:val="center"/>
            <w:hideMark/>
          </w:tcPr>
          <w:p w14:paraId="018643FB" w14:textId="75C10C42" w:rsidR="002C4151" w:rsidRPr="00B5415C" w:rsidRDefault="002C4151" w:rsidP="00AB3D7F">
            <w:pPr>
              <w:spacing w:line="240" w:lineRule="auto"/>
              <w:ind w:firstLineChars="100" w:firstLine="221"/>
              <w:rPr>
                <w:rFonts w:ascii="Segoe UI" w:eastAsia="Times New Roman" w:hAnsi="Segoe UI" w:cs="Segoe UI"/>
                <w:b/>
                <w:bCs/>
                <w:color w:val="000000"/>
                <w:lang w:val="en-IN"/>
              </w:rPr>
            </w:pPr>
            <w:r w:rsidRPr="00B5415C">
              <w:rPr>
                <w:rFonts w:ascii="Segoe UI" w:eastAsia="Times New Roman" w:hAnsi="Segoe UI" w:cs="Segoe UI"/>
                <w:b/>
                <w:bCs/>
                <w:color w:val="000000"/>
                <w:lang w:val="en-IN"/>
              </w:rPr>
              <w:t>Cash Flow Coverage Ratio</w:t>
            </w:r>
          </w:p>
        </w:tc>
        <w:tc>
          <w:tcPr>
            <w:tcW w:w="1661" w:type="dxa"/>
            <w:tcBorders>
              <w:top w:val="nil"/>
              <w:left w:val="nil"/>
              <w:bottom w:val="single" w:sz="4" w:space="0" w:color="auto"/>
              <w:right w:val="single" w:sz="4" w:space="0" w:color="auto"/>
            </w:tcBorders>
            <w:vAlign w:val="center"/>
            <w:hideMark/>
          </w:tcPr>
          <w:p w14:paraId="16EAB872" w14:textId="47462F79" w:rsidR="002C4151" w:rsidRPr="00B5415C" w:rsidRDefault="002C4151" w:rsidP="00AB3D7F">
            <w:pPr>
              <w:spacing w:line="240" w:lineRule="auto"/>
              <w:ind w:firstLineChars="100" w:firstLine="221"/>
              <w:rPr>
                <w:rFonts w:ascii="Segoe UI" w:eastAsia="Times New Roman" w:hAnsi="Segoe UI" w:cs="Segoe UI"/>
                <w:b/>
                <w:bCs/>
                <w:color w:val="000000"/>
                <w:lang w:val="en-IN"/>
              </w:rPr>
            </w:pPr>
            <w:r w:rsidRPr="00B5415C">
              <w:rPr>
                <w:rFonts w:ascii="Segoe UI" w:eastAsia="Times New Roman" w:hAnsi="Segoe UI" w:cs="Segoe UI"/>
                <w:b/>
                <w:bCs/>
                <w:color w:val="000000"/>
                <w:lang w:val="en-IN"/>
              </w:rPr>
              <w:t>OCF / Interest Expense</w:t>
            </w:r>
          </w:p>
        </w:tc>
        <w:tc>
          <w:tcPr>
            <w:tcW w:w="1598" w:type="dxa"/>
            <w:tcBorders>
              <w:top w:val="nil"/>
              <w:left w:val="nil"/>
              <w:bottom w:val="single" w:sz="4" w:space="0" w:color="auto"/>
              <w:right w:val="single" w:sz="4" w:space="0" w:color="auto"/>
            </w:tcBorders>
            <w:vAlign w:val="center"/>
            <w:hideMark/>
          </w:tcPr>
          <w:p w14:paraId="45B2B319" w14:textId="689BC156" w:rsidR="002C4151" w:rsidRPr="00B5415C" w:rsidRDefault="002C4151" w:rsidP="00AB3D7F">
            <w:pPr>
              <w:spacing w:line="240" w:lineRule="auto"/>
              <w:ind w:firstLineChars="100" w:firstLine="221"/>
              <w:rPr>
                <w:rFonts w:ascii="Segoe UI" w:eastAsia="Times New Roman" w:hAnsi="Segoe UI" w:cs="Segoe UI"/>
                <w:b/>
                <w:bCs/>
                <w:color w:val="000000"/>
                <w:lang w:val="en-IN"/>
              </w:rPr>
            </w:pPr>
            <w:r w:rsidRPr="00B5415C">
              <w:rPr>
                <w:rFonts w:ascii="Segoe UI" w:eastAsia="Times New Roman" w:hAnsi="Segoe UI" w:cs="Segoe UI"/>
                <w:b/>
                <w:bCs/>
                <w:color w:val="000000"/>
                <w:lang w:val="en-IN"/>
              </w:rPr>
              <w:t>3.7x</w:t>
            </w:r>
          </w:p>
        </w:tc>
        <w:tc>
          <w:tcPr>
            <w:tcW w:w="1503" w:type="dxa"/>
            <w:tcBorders>
              <w:top w:val="nil"/>
              <w:left w:val="nil"/>
              <w:bottom w:val="single" w:sz="4" w:space="0" w:color="auto"/>
              <w:right w:val="single" w:sz="4" w:space="0" w:color="auto"/>
            </w:tcBorders>
            <w:vAlign w:val="center"/>
            <w:hideMark/>
          </w:tcPr>
          <w:p w14:paraId="738DA893" w14:textId="68301BE8" w:rsidR="002C4151" w:rsidRPr="00B5415C" w:rsidRDefault="002C4151" w:rsidP="00AB3D7F">
            <w:pPr>
              <w:spacing w:line="240" w:lineRule="auto"/>
              <w:ind w:firstLineChars="100" w:firstLine="221"/>
              <w:rPr>
                <w:rFonts w:ascii="Segoe UI" w:eastAsia="Times New Roman" w:hAnsi="Segoe UI" w:cs="Segoe UI"/>
                <w:b/>
                <w:bCs/>
                <w:color w:val="000000"/>
                <w:lang w:val="en-IN"/>
              </w:rPr>
            </w:pPr>
            <w:r w:rsidRPr="00B5415C">
              <w:rPr>
                <w:rFonts w:ascii="Segoe UI" w:eastAsia="Times New Roman" w:hAnsi="Segoe UI" w:cs="Segoe UI"/>
                <w:b/>
                <w:bCs/>
                <w:color w:val="000000"/>
                <w:lang w:val="en-IN"/>
              </w:rPr>
              <w:t>2.8x</w:t>
            </w:r>
          </w:p>
        </w:tc>
        <w:tc>
          <w:tcPr>
            <w:tcW w:w="1503" w:type="dxa"/>
            <w:tcBorders>
              <w:top w:val="nil"/>
              <w:left w:val="nil"/>
              <w:bottom w:val="single" w:sz="4" w:space="0" w:color="auto"/>
              <w:right w:val="single" w:sz="4" w:space="0" w:color="auto"/>
            </w:tcBorders>
            <w:vAlign w:val="center"/>
            <w:hideMark/>
          </w:tcPr>
          <w:p w14:paraId="1C88F382" w14:textId="0526DD2F" w:rsidR="002C4151" w:rsidRPr="00B5415C" w:rsidRDefault="002C4151" w:rsidP="00AB3D7F">
            <w:pPr>
              <w:spacing w:line="240" w:lineRule="auto"/>
              <w:ind w:firstLineChars="100" w:firstLine="221"/>
              <w:rPr>
                <w:rFonts w:ascii="Segoe UI" w:eastAsia="Times New Roman" w:hAnsi="Segoe UI" w:cs="Segoe UI"/>
                <w:b/>
                <w:bCs/>
                <w:color w:val="000000"/>
                <w:lang w:val="en-IN"/>
              </w:rPr>
            </w:pPr>
            <w:r w:rsidRPr="00B5415C">
              <w:rPr>
                <w:rFonts w:ascii="Segoe UI" w:eastAsia="Times New Roman" w:hAnsi="Segoe UI" w:cs="Segoe UI"/>
                <w:b/>
                <w:bCs/>
                <w:color w:val="000000"/>
                <w:lang w:val="en-IN"/>
              </w:rPr>
              <w:t>5.9x</w:t>
            </w:r>
          </w:p>
        </w:tc>
        <w:tc>
          <w:tcPr>
            <w:tcW w:w="1503" w:type="dxa"/>
            <w:tcBorders>
              <w:top w:val="nil"/>
              <w:left w:val="nil"/>
              <w:bottom w:val="single" w:sz="4" w:space="0" w:color="auto"/>
              <w:right w:val="single" w:sz="4" w:space="0" w:color="auto"/>
            </w:tcBorders>
            <w:vAlign w:val="center"/>
            <w:hideMark/>
          </w:tcPr>
          <w:p w14:paraId="4CF28F7A" w14:textId="018D029C" w:rsidR="002C4151" w:rsidRPr="00B5415C" w:rsidRDefault="002C4151" w:rsidP="00AB3D7F">
            <w:pPr>
              <w:spacing w:line="240" w:lineRule="auto"/>
              <w:ind w:firstLineChars="100" w:firstLine="221"/>
              <w:rPr>
                <w:rFonts w:ascii="Segoe UI" w:eastAsia="Times New Roman" w:hAnsi="Segoe UI" w:cs="Segoe UI"/>
                <w:b/>
                <w:bCs/>
                <w:color w:val="000000"/>
                <w:lang w:val="en-IN"/>
              </w:rPr>
            </w:pPr>
            <w:r w:rsidRPr="00B5415C">
              <w:rPr>
                <w:rFonts w:ascii="Segoe UI" w:eastAsia="Times New Roman" w:hAnsi="Segoe UI" w:cs="Segoe UI"/>
                <w:b/>
                <w:bCs/>
                <w:color w:val="000000"/>
                <w:lang w:val="en-IN"/>
              </w:rPr>
              <w:t>5.6x</w:t>
            </w:r>
          </w:p>
        </w:tc>
        <w:tc>
          <w:tcPr>
            <w:tcW w:w="1503" w:type="dxa"/>
            <w:tcBorders>
              <w:top w:val="nil"/>
              <w:left w:val="nil"/>
              <w:bottom w:val="single" w:sz="4" w:space="0" w:color="auto"/>
              <w:right w:val="single" w:sz="4" w:space="0" w:color="auto"/>
            </w:tcBorders>
            <w:vAlign w:val="center"/>
            <w:hideMark/>
          </w:tcPr>
          <w:p w14:paraId="10771F94" w14:textId="2430A424" w:rsidR="002C4151" w:rsidRPr="00B5415C" w:rsidRDefault="002C4151" w:rsidP="00AB3D7F">
            <w:pPr>
              <w:spacing w:line="240" w:lineRule="auto"/>
              <w:ind w:firstLineChars="100" w:firstLine="221"/>
              <w:rPr>
                <w:rFonts w:ascii="Segoe UI" w:eastAsia="Times New Roman" w:hAnsi="Segoe UI" w:cs="Segoe UI"/>
                <w:b/>
                <w:bCs/>
                <w:color w:val="000000"/>
                <w:lang w:val="en-IN"/>
              </w:rPr>
            </w:pPr>
            <w:r w:rsidRPr="00B5415C">
              <w:rPr>
                <w:rFonts w:ascii="Segoe UI" w:eastAsia="Times New Roman" w:hAnsi="Segoe UI" w:cs="Segoe UI"/>
                <w:b/>
                <w:bCs/>
                <w:color w:val="000000"/>
                <w:lang w:val="en-IN"/>
              </w:rPr>
              <w:t>6.3x</w:t>
            </w:r>
          </w:p>
        </w:tc>
      </w:tr>
      <w:tr w:rsidR="002C4151" w:rsidRPr="00B5415C" w14:paraId="4DAF07C7" w14:textId="77777777" w:rsidTr="000F6015">
        <w:trPr>
          <w:trHeight w:val="303"/>
        </w:trPr>
        <w:tc>
          <w:tcPr>
            <w:tcW w:w="1847" w:type="dxa"/>
            <w:tcBorders>
              <w:top w:val="nil"/>
              <w:left w:val="single" w:sz="4" w:space="0" w:color="auto"/>
              <w:bottom w:val="single" w:sz="4" w:space="0" w:color="auto"/>
              <w:right w:val="single" w:sz="4" w:space="0" w:color="auto"/>
            </w:tcBorders>
            <w:vAlign w:val="center"/>
            <w:hideMark/>
          </w:tcPr>
          <w:p w14:paraId="24C5EDDF" w14:textId="52C6DFF2" w:rsidR="002C4151" w:rsidRPr="00B5415C" w:rsidRDefault="002C4151" w:rsidP="00AB3D7F">
            <w:pPr>
              <w:spacing w:line="240" w:lineRule="auto"/>
              <w:ind w:firstLineChars="100" w:firstLine="221"/>
              <w:rPr>
                <w:rFonts w:ascii="Segoe UI" w:eastAsia="Times New Roman" w:hAnsi="Segoe UI" w:cs="Segoe UI"/>
                <w:b/>
                <w:bCs/>
                <w:color w:val="000000"/>
                <w:lang w:val="en-IN"/>
              </w:rPr>
            </w:pPr>
            <w:r w:rsidRPr="00B5415C">
              <w:rPr>
                <w:rFonts w:ascii="Segoe UI" w:eastAsia="Times New Roman" w:hAnsi="Segoe UI" w:cs="Segoe UI"/>
                <w:b/>
                <w:bCs/>
                <w:color w:val="000000"/>
                <w:lang w:val="en-IN"/>
              </w:rPr>
              <w:t>Free Cash Flow-to-Debt</w:t>
            </w:r>
          </w:p>
        </w:tc>
        <w:tc>
          <w:tcPr>
            <w:tcW w:w="1661" w:type="dxa"/>
            <w:tcBorders>
              <w:top w:val="nil"/>
              <w:left w:val="nil"/>
              <w:bottom w:val="single" w:sz="4" w:space="0" w:color="auto"/>
              <w:right w:val="single" w:sz="4" w:space="0" w:color="auto"/>
            </w:tcBorders>
            <w:vAlign w:val="center"/>
            <w:hideMark/>
          </w:tcPr>
          <w:p w14:paraId="58433996" w14:textId="7AF73CAD" w:rsidR="002C4151" w:rsidRPr="00B5415C" w:rsidRDefault="002C4151" w:rsidP="00AB3D7F">
            <w:pPr>
              <w:spacing w:line="240" w:lineRule="auto"/>
              <w:ind w:firstLineChars="100" w:firstLine="221"/>
              <w:rPr>
                <w:rFonts w:ascii="Segoe UI" w:eastAsia="Times New Roman" w:hAnsi="Segoe UI" w:cs="Segoe UI"/>
                <w:b/>
                <w:bCs/>
                <w:color w:val="000000"/>
                <w:lang w:val="en-IN"/>
              </w:rPr>
            </w:pPr>
            <w:r w:rsidRPr="00B5415C">
              <w:rPr>
                <w:rFonts w:ascii="Segoe UI" w:eastAsia="Times New Roman" w:hAnsi="Segoe UI" w:cs="Segoe UI"/>
                <w:b/>
                <w:bCs/>
                <w:color w:val="000000"/>
                <w:lang w:val="en-IN"/>
              </w:rPr>
              <w:t>FCF / Total Debt</w:t>
            </w:r>
          </w:p>
        </w:tc>
        <w:tc>
          <w:tcPr>
            <w:tcW w:w="1598" w:type="dxa"/>
            <w:tcBorders>
              <w:top w:val="nil"/>
              <w:left w:val="nil"/>
              <w:bottom w:val="single" w:sz="4" w:space="0" w:color="auto"/>
              <w:right w:val="single" w:sz="4" w:space="0" w:color="auto"/>
            </w:tcBorders>
            <w:vAlign w:val="center"/>
            <w:hideMark/>
          </w:tcPr>
          <w:p w14:paraId="26050476" w14:textId="13D9DB5B" w:rsidR="002C4151" w:rsidRPr="00B5415C" w:rsidRDefault="002C4151" w:rsidP="00AB3D7F">
            <w:pPr>
              <w:spacing w:line="240" w:lineRule="auto"/>
              <w:ind w:firstLineChars="100" w:firstLine="221"/>
              <w:rPr>
                <w:rFonts w:ascii="Segoe UI" w:eastAsia="Times New Roman" w:hAnsi="Segoe UI" w:cs="Segoe UI"/>
                <w:b/>
                <w:bCs/>
                <w:color w:val="000000"/>
                <w:lang w:val="en-IN"/>
              </w:rPr>
            </w:pPr>
            <w:r w:rsidRPr="00B5415C">
              <w:rPr>
                <w:rFonts w:ascii="Segoe UI" w:eastAsia="Times New Roman" w:hAnsi="Segoe UI" w:cs="Segoe UI"/>
                <w:b/>
                <w:bCs/>
                <w:color w:val="000000"/>
                <w:lang w:val="en-IN"/>
              </w:rPr>
              <w:t>0.15x</w:t>
            </w:r>
          </w:p>
        </w:tc>
        <w:tc>
          <w:tcPr>
            <w:tcW w:w="1503" w:type="dxa"/>
            <w:tcBorders>
              <w:top w:val="nil"/>
              <w:left w:val="nil"/>
              <w:bottom w:val="single" w:sz="4" w:space="0" w:color="auto"/>
              <w:right w:val="single" w:sz="4" w:space="0" w:color="auto"/>
            </w:tcBorders>
            <w:vAlign w:val="center"/>
            <w:hideMark/>
          </w:tcPr>
          <w:p w14:paraId="2988FBF5" w14:textId="3004357E" w:rsidR="002C4151" w:rsidRPr="00B5415C" w:rsidRDefault="002C4151" w:rsidP="00AB3D7F">
            <w:pPr>
              <w:spacing w:line="240" w:lineRule="auto"/>
              <w:ind w:firstLineChars="100" w:firstLine="221"/>
              <w:rPr>
                <w:rFonts w:ascii="Segoe UI" w:eastAsia="Times New Roman" w:hAnsi="Segoe UI" w:cs="Segoe UI"/>
                <w:b/>
                <w:bCs/>
                <w:color w:val="000000"/>
                <w:lang w:val="en-IN"/>
              </w:rPr>
            </w:pPr>
            <w:r w:rsidRPr="00B5415C">
              <w:rPr>
                <w:rFonts w:ascii="Segoe UI" w:eastAsia="Times New Roman" w:hAnsi="Segoe UI" w:cs="Segoe UI"/>
                <w:b/>
                <w:bCs/>
                <w:color w:val="000000"/>
                <w:lang w:val="en-IN"/>
              </w:rPr>
              <w:t>0.09x</w:t>
            </w:r>
          </w:p>
        </w:tc>
        <w:tc>
          <w:tcPr>
            <w:tcW w:w="1503" w:type="dxa"/>
            <w:tcBorders>
              <w:top w:val="nil"/>
              <w:left w:val="nil"/>
              <w:bottom w:val="single" w:sz="4" w:space="0" w:color="auto"/>
              <w:right w:val="single" w:sz="4" w:space="0" w:color="auto"/>
            </w:tcBorders>
            <w:vAlign w:val="center"/>
            <w:hideMark/>
          </w:tcPr>
          <w:p w14:paraId="0736BEB9" w14:textId="027A8021" w:rsidR="002C4151" w:rsidRPr="00B5415C" w:rsidRDefault="002C4151" w:rsidP="00AB3D7F">
            <w:pPr>
              <w:spacing w:line="240" w:lineRule="auto"/>
              <w:ind w:firstLineChars="100" w:firstLine="221"/>
              <w:rPr>
                <w:rFonts w:ascii="Segoe UI" w:eastAsia="Times New Roman" w:hAnsi="Segoe UI" w:cs="Segoe UI"/>
                <w:b/>
                <w:bCs/>
                <w:color w:val="000000"/>
                <w:lang w:val="en-IN"/>
              </w:rPr>
            </w:pPr>
            <w:r w:rsidRPr="00B5415C">
              <w:rPr>
                <w:rFonts w:ascii="Segoe UI" w:eastAsia="Times New Roman" w:hAnsi="Segoe UI" w:cs="Segoe UI"/>
                <w:b/>
                <w:bCs/>
                <w:color w:val="000000"/>
                <w:lang w:val="en-IN"/>
              </w:rPr>
              <w:t>0.20x</w:t>
            </w:r>
          </w:p>
        </w:tc>
        <w:tc>
          <w:tcPr>
            <w:tcW w:w="1503" w:type="dxa"/>
            <w:tcBorders>
              <w:top w:val="nil"/>
              <w:left w:val="nil"/>
              <w:bottom w:val="single" w:sz="4" w:space="0" w:color="auto"/>
              <w:right w:val="single" w:sz="4" w:space="0" w:color="auto"/>
            </w:tcBorders>
            <w:vAlign w:val="center"/>
            <w:hideMark/>
          </w:tcPr>
          <w:p w14:paraId="5A3F7514" w14:textId="705567AE" w:rsidR="002C4151" w:rsidRPr="00B5415C" w:rsidRDefault="002C4151" w:rsidP="00AB3D7F">
            <w:pPr>
              <w:spacing w:line="240" w:lineRule="auto"/>
              <w:ind w:firstLineChars="100" w:firstLine="221"/>
              <w:rPr>
                <w:rFonts w:ascii="Segoe UI" w:eastAsia="Times New Roman" w:hAnsi="Segoe UI" w:cs="Segoe UI"/>
                <w:b/>
                <w:bCs/>
                <w:color w:val="000000"/>
                <w:lang w:val="en-IN"/>
              </w:rPr>
            </w:pPr>
            <w:r w:rsidRPr="00B5415C">
              <w:rPr>
                <w:rFonts w:ascii="Segoe UI" w:eastAsia="Times New Roman" w:hAnsi="Segoe UI" w:cs="Segoe UI"/>
                <w:b/>
                <w:bCs/>
                <w:color w:val="000000"/>
                <w:lang w:val="en-IN"/>
              </w:rPr>
              <w:t>0.23x</w:t>
            </w:r>
          </w:p>
        </w:tc>
        <w:tc>
          <w:tcPr>
            <w:tcW w:w="1503" w:type="dxa"/>
            <w:tcBorders>
              <w:top w:val="nil"/>
              <w:left w:val="nil"/>
              <w:bottom w:val="single" w:sz="4" w:space="0" w:color="auto"/>
              <w:right w:val="single" w:sz="4" w:space="0" w:color="auto"/>
            </w:tcBorders>
            <w:vAlign w:val="center"/>
            <w:hideMark/>
          </w:tcPr>
          <w:p w14:paraId="4F7B711B" w14:textId="5C762EA2" w:rsidR="002C4151" w:rsidRPr="00B5415C" w:rsidRDefault="002C4151" w:rsidP="00AB3D7F">
            <w:pPr>
              <w:spacing w:line="240" w:lineRule="auto"/>
              <w:ind w:firstLineChars="100" w:firstLine="221"/>
              <w:rPr>
                <w:rFonts w:ascii="Segoe UI" w:eastAsia="Times New Roman" w:hAnsi="Segoe UI" w:cs="Segoe UI"/>
                <w:b/>
                <w:bCs/>
                <w:color w:val="000000"/>
                <w:lang w:val="en-IN"/>
              </w:rPr>
            </w:pPr>
            <w:r w:rsidRPr="00B5415C">
              <w:rPr>
                <w:rFonts w:ascii="Segoe UI" w:eastAsia="Times New Roman" w:hAnsi="Segoe UI" w:cs="Segoe UI"/>
                <w:b/>
                <w:bCs/>
                <w:color w:val="000000"/>
                <w:lang w:val="en-IN"/>
              </w:rPr>
              <w:t>0.25x</w:t>
            </w:r>
          </w:p>
        </w:tc>
      </w:tr>
      <w:tr w:rsidR="002C4151" w:rsidRPr="00B5415C" w14:paraId="236B4BE8" w14:textId="77777777" w:rsidTr="000F6015">
        <w:trPr>
          <w:trHeight w:val="303"/>
        </w:trPr>
        <w:tc>
          <w:tcPr>
            <w:tcW w:w="1847" w:type="dxa"/>
            <w:tcBorders>
              <w:top w:val="nil"/>
              <w:left w:val="single" w:sz="4" w:space="0" w:color="auto"/>
              <w:bottom w:val="single" w:sz="4" w:space="0" w:color="auto"/>
              <w:right w:val="single" w:sz="4" w:space="0" w:color="auto"/>
            </w:tcBorders>
            <w:vAlign w:val="center"/>
            <w:hideMark/>
          </w:tcPr>
          <w:p w14:paraId="4ECA3782" w14:textId="2663279F" w:rsidR="002C4151" w:rsidRPr="00B5415C" w:rsidRDefault="002C4151" w:rsidP="00AB3D7F">
            <w:pPr>
              <w:spacing w:line="240" w:lineRule="auto"/>
              <w:ind w:firstLineChars="100" w:firstLine="221"/>
              <w:rPr>
                <w:rFonts w:ascii="Segoe UI" w:eastAsia="Times New Roman" w:hAnsi="Segoe UI" w:cs="Segoe UI"/>
                <w:b/>
                <w:bCs/>
                <w:color w:val="000000"/>
                <w:lang w:val="en-IN"/>
              </w:rPr>
            </w:pPr>
            <w:r w:rsidRPr="00B5415C">
              <w:rPr>
                <w:rFonts w:ascii="Segoe UI" w:eastAsia="Times New Roman" w:hAnsi="Segoe UI" w:cs="Segoe UI"/>
                <w:b/>
                <w:bCs/>
                <w:color w:val="000000"/>
                <w:lang w:val="en-IN"/>
              </w:rPr>
              <w:t>Cash Flow-to-Current Liabilities</w:t>
            </w:r>
          </w:p>
        </w:tc>
        <w:tc>
          <w:tcPr>
            <w:tcW w:w="1661" w:type="dxa"/>
            <w:tcBorders>
              <w:top w:val="nil"/>
              <w:left w:val="nil"/>
              <w:bottom w:val="single" w:sz="4" w:space="0" w:color="auto"/>
              <w:right w:val="single" w:sz="4" w:space="0" w:color="auto"/>
            </w:tcBorders>
            <w:vAlign w:val="center"/>
            <w:hideMark/>
          </w:tcPr>
          <w:p w14:paraId="3EC04461" w14:textId="54687B90" w:rsidR="002C4151" w:rsidRPr="00B5415C" w:rsidRDefault="002C4151" w:rsidP="00AB3D7F">
            <w:pPr>
              <w:spacing w:line="240" w:lineRule="auto"/>
              <w:ind w:firstLineChars="100" w:firstLine="221"/>
              <w:rPr>
                <w:rFonts w:ascii="Segoe UI" w:eastAsia="Times New Roman" w:hAnsi="Segoe UI" w:cs="Segoe UI"/>
                <w:b/>
                <w:bCs/>
                <w:color w:val="000000"/>
                <w:lang w:val="en-IN"/>
              </w:rPr>
            </w:pPr>
            <w:r w:rsidRPr="00B5415C">
              <w:rPr>
                <w:rFonts w:ascii="Segoe UI" w:eastAsia="Times New Roman" w:hAnsi="Segoe UI" w:cs="Segoe UI"/>
                <w:b/>
                <w:bCs/>
                <w:color w:val="000000"/>
                <w:lang w:val="en-IN"/>
              </w:rPr>
              <w:t>OCF / Current Liabilities</w:t>
            </w:r>
          </w:p>
        </w:tc>
        <w:tc>
          <w:tcPr>
            <w:tcW w:w="1598" w:type="dxa"/>
            <w:tcBorders>
              <w:top w:val="nil"/>
              <w:left w:val="nil"/>
              <w:bottom w:val="single" w:sz="4" w:space="0" w:color="auto"/>
              <w:right w:val="single" w:sz="4" w:space="0" w:color="auto"/>
            </w:tcBorders>
            <w:vAlign w:val="center"/>
            <w:hideMark/>
          </w:tcPr>
          <w:p w14:paraId="710C0205" w14:textId="434CB57C" w:rsidR="002C4151" w:rsidRPr="00B5415C" w:rsidRDefault="002C4151" w:rsidP="00AB3D7F">
            <w:pPr>
              <w:spacing w:line="240" w:lineRule="auto"/>
              <w:ind w:firstLineChars="100" w:firstLine="221"/>
              <w:rPr>
                <w:rFonts w:ascii="Segoe UI" w:eastAsia="Times New Roman" w:hAnsi="Segoe UI" w:cs="Segoe UI"/>
                <w:b/>
                <w:bCs/>
                <w:color w:val="000000"/>
                <w:lang w:val="en-IN"/>
              </w:rPr>
            </w:pPr>
            <w:r w:rsidRPr="00B5415C">
              <w:rPr>
                <w:rFonts w:ascii="Segoe UI" w:eastAsia="Times New Roman" w:hAnsi="Segoe UI" w:cs="Segoe UI"/>
                <w:b/>
                <w:bCs/>
                <w:color w:val="000000"/>
                <w:lang w:val="en-IN"/>
              </w:rPr>
              <w:t>0.28x</w:t>
            </w:r>
          </w:p>
        </w:tc>
        <w:tc>
          <w:tcPr>
            <w:tcW w:w="1503" w:type="dxa"/>
            <w:tcBorders>
              <w:top w:val="nil"/>
              <w:left w:val="nil"/>
              <w:bottom w:val="single" w:sz="4" w:space="0" w:color="auto"/>
              <w:right w:val="single" w:sz="4" w:space="0" w:color="auto"/>
            </w:tcBorders>
            <w:vAlign w:val="center"/>
            <w:hideMark/>
          </w:tcPr>
          <w:p w14:paraId="74B67046" w14:textId="21816364" w:rsidR="002C4151" w:rsidRPr="00B5415C" w:rsidRDefault="002C4151" w:rsidP="00AB3D7F">
            <w:pPr>
              <w:spacing w:line="240" w:lineRule="auto"/>
              <w:ind w:firstLineChars="100" w:firstLine="221"/>
              <w:rPr>
                <w:rFonts w:ascii="Segoe UI" w:eastAsia="Times New Roman" w:hAnsi="Segoe UI" w:cs="Segoe UI"/>
                <w:b/>
                <w:bCs/>
                <w:color w:val="000000"/>
                <w:lang w:val="en-IN"/>
              </w:rPr>
            </w:pPr>
            <w:r w:rsidRPr="00B5415C">
              <w:rPr>
                <w:rFonts w:ascii="Segoe UI" w:eastAsia="Times New Roman" w:hAnsi="Segoe UI" w:cs="Segoe UI"/>
                <w:b/>
                <w:bCs/>
                <w:color w:val="000000"/>
                <w:lang w:val="en-IN"/>
              </w:rPr>
              <w:t>0.18x</w:t>
            </w:r>
          </w:p>
        </w:tc>
        <w:tc>
          <w:tcPr>
            <w:tcW w:w="1503" w:type="dxa"/>
            <w:tcBorders>
              <w:top w:val="nil"/>
              <w:left w:val="nil"/>
              <w:bottom w:val="single" w:sz="4" w:space="0" w:color="auto"/>
              <w:right w:val="single" w:sz="4" w:space="0" w:color="auto"/>
            </w:tcBorders>
            <w:vAlign w:val="center"/>
            <w:hideMark/>
          </w:tcPr>
          <w:p w14:paraId="15FE3461" w14:textId="4676C9BE" w:rsidR="002C4151" w:rsidRPr="00B5415C" w:rsidRDefault="002C4151" w:rsidP="00AB3D7F">
            <w:pPr>
              <w:spacing w:line="240" w:lineRule="auto"/>
              <w:ind w:firstLineChars="100" w:firstLine="221"/>
              <w:rPr>
                <w:rFonts w:ascii="Segoe UI" w:eastAsia="Times New Roman" w:hAnsi="Segoe UI" w:cs="Segoe UI"/>
                <w:b/>
                <w:bCs/>
                <w:color w:val="000000"/>
                <w:lang w:val="en-IN"/>
              </w:rPr>
            </w:pPr>
            <w:r w:rsidRPr="00B5415C">
              <w:rPr>
                <w:rFonts w:ascii="Segoe UI" w:eastAsia="Times New Roman" w:hAnsi="Segoe UI" w:cs="Segoe UI"/>
                <w:b/>
                <w:bCs/>
                <w:color w:val="000000"/>
                <w:lang w:val="en-IN"/>
              </w:rPr>
              <w:t>0.32x</w:t>
            </w:r>
          </w:p>
        </w:tc>
        <w:tc>
          <w:tcPr>
            <w:tcW w:w="1503" w:type="dxa"/>
            <w:tcBorders>
              <w:top w:val="nil"/>
              <w:left w:val="nil"/>
              <w:bottom w:val="single" w:sz="4" w:space="0" w:color="auto"/>
              <w:right w:val="single" w:sz="4" w:space="0" w:color="auto"/>
            </w:tcBorders>
            <w:vAlign w:val="center"/>
            <w:hideMark/>
          </w:tcPr>
          <w:p w14:paraId="542C25F5" w14:textId="18F70019" w:rsidR="002C4151" w:rsidRPr="00B5415C" w:rsidRDefault="002C4151" w:rsidP="00AB3D7F">
            <w:pPr>
              <w:spacing w:line="240" w:lineRule="auto"/>
              <w:ind w:firstLineChars="100" w:firstLine="221"/>
              <w:rPr>
                <w:rFonts w:ascii="Segoe UI" w:eastAsia="Times New Roman" w:hAnsi="Segoe UI" w:cs="Segoe UI"/>
                <w:b/>
                <w:bCs/>
                <w:color w:val="000000"/>
                <w:lang w:val="en-IN"/>
              </w:rPr>
            </w:pPr>
            <w:r w:rsidRPr="00B5415C">
              <w:rPr>
                <w:rFonts w:ascii="Segoe UI" w:eastAsia="Times New Roman" w:hAnsi="Segoe UI" w:cs="Segoe UI"/>
                <w:b/>
                <w:bCs/>
                <w:color w:val="000000"/>
                <w:lang w:val="en-IN"/>
              </w:rPr>
              <w:t>0.41x</w:t>
            </w:r>
          </w:p>
        </w:tc>
        <w:tc>
          <w:tcPr>
            <w:tcW w:w="1503" w:type="dxa"/>
            <w:tcBorders>
              <w:top w:val="nil"/>
              <w:left w:val="nil"/>
              <w:bottom w:val="single" w:sz="4" w:space="0" w:color="auto"/>
              <w:right w:val="single" w:sz="4" w:space="0" w:color="auto"/>
            </w:tcBorders>
            <w:vAlign w:val="center"/>
            <w:hideMark/>
          </w:tcPr>
          <w:p w14:paraId="3CB9151A" w14:textId="55C2EBF3" w:rsidR="002C4151" w:rsidRPr="00B5415C" w:rsidRDefault="002C4151" w:rsidP="00AB3D7F">
            <w:pPr>
              <w:spacing w:line="240" w:lineRule="auto"/>
              <w:ind w:firstLineChars="100" w:firstLine="221"/>
              <w:rPr>
                <w:rFonts w:ascii="Segoe UI" w:eastAsia="Times New Roman" w:hAnsi="Segoe UI" w:cs="Segoe UI"/>
                <w:b/>
                <w:bCs/>
                <w:color w:val="000000"/>
                <w:lang w:val="en-IN"/>
              </w:rPr>
            </w:pPr>
            <w:r w:rsidRPr="00B5415C">
              <w:rPr>
                <w:rFonts w:ascii="Segoe UI" w:eastAsia="Times New Roman" w:hAnsi="Segoe UI" w:cs="Segoe UI"/>
                <w:b/>
                <w:bCs/>
                <w:color w:val="000000"/>
                <w:lang w:val="en-IN"/>
              </w:rPr>
              <w:t>0.49x</w:t>
            </w:r>
          </w:p>
        </w:tc>
      </w:tr>
      <w:tr w:rsidR="002C4151" w:rsidRPr="00B5415C" w14:paraId="3B7CC153" w14:textId="77777777" w:rsidTr="000F6015">
        <w:trPr>
          <w:trHeight w:val="303"/>
        </w:trPr>
        <w:tc>
          <w:tcPr>
            <w:tcW w:w="1847" w:type="dxa"/>
            <w:tcBorders>
              <w:top w:val="nil"/>
              <w:left w:val="single" w:sz="4" w:space="0" w:color="auto"/>
              <w:bottom w:val="single" w:sz="4" w:space="0" w:color="auto"/>
              <w:right w:val="single" w:sz="4" w:space="0" w:color="auto"/>
            </w:tcBorders>
            <w:vAlign w:val="center"/>
            <w:hideMark/>
          </w:tcPr>
          <w:p w14:paraId="664BC55E" w14:textId="5E258CBE" w:rsidR="002C4151" w:rsidRPr="00B5415C" w:rsidRDefault="002C4151" w:rsidP="00AB3D7F">
            <w:pPr>
              <w:spacing w:line="240" w:lineRule="auto"/>
              <w:ind w:firstLineChars="100" w:firstLine="221"/>
              <w:rPr>
                <w:rFonts w:ascii="Segoe UI" w:eastAsia="Times New Roman" w:hAnsi="Segoe UI" w:cs="Segoe UI"/>
                <w:b/>
                <w:bCs/>
                <w:color w:val="000000"/>
                <w:lang w:val="en-IN"/>
              </w:rPr>
            </w:pPr>
            <w:r w:rsidRPr="00B5415C">
              <w:rPr>
                <w:rFonts w:ascii="Segoe UI" w:eastAsia="Times New Roman" w:hAnsi="Segoe UI" w:cs="Segoe UI"/>
                <w:b/>
                <w:bCs/>
                <w:color w:val="000000"/>
                <w:lang w:val="en-IN"/>
              </w:rPr>
              <w:t>Capital Expenditure Ratio</w:t>
            </w:r>
          </w:p>
        </w:tc>
        <w:tc>
          <w:tcPr>
            <w:tcW w:w="1661" w:type="dxa"/>
            <w:tcBorders>
              <w:top w:val="nil"/>
              <w:left w:val="nil"/>
              <w:bottom w:val="single" w:sz="4" w:space="0" w:color="auto"/>
              <w:right w:val="single" w:sz="4" w:space="0" w:color="auto"/>
            </w:tcBorders>
            <w:vAlign w:val="center"/>
            <w:hideMark/>
          </w:tcPr>
          <w:p w14:paraId="03DF88EF" w14:textId="34D75314" w:rsidR="002C4151" w:rsidRPr="00B5415C" w:rsidRDefault="002C4151" w:rsidP="00AB3D7F">
            <w:pPr>
              <w:spacing w:line="240" w:lineRule="auto"/>
              <w:ind w:firstLineChars="100" w:firstLine="221"/>
              <w:rPr>
                <w:rFonts w:ascii="Segoe UI" w:eastAsia="Times New Roman" w:hAnsi="Segoe UI" w:cs="Segoe UI"/>
                <w:b/>
                <w:bCs/>
                <w:color w:val="000000"/>
                <w:lang w:val="en-IN"/>
              </w:rPr>
            </w:pPr>
            <w:proofErr w:type="spellStart"/>
            <w:r w:rsidRPr="00B5415C">
              <w:rPr>
                <w:rFonts w:ascii="Segoe UI" w:eastAsia="Times New Roman" w:hAnsi="Segoe UI" w:cs="Segoe UI"/>
                <w:b/>
                <w:bCs/>
                <w:color w:val="000000"/>
                <w:lang w:val="en-IN"/>
              </w:rPr>
              <w:t>CapEx</w:t>
            </w:r>
            <w:proofErr w:type="spellEnd"/>
            <w:r w:rsidRPr="00B5415C">
              <w:rPr>
                <w:rFonts w:ascii="Segoe UI" w:eastAsia="Times New Roman" w:hAnsi="Segoe UI" w:cs="Segoe UI"/>
                <w:b/>
                <w:bCs/>
                <w:color w:val="000000"/>
                <w:lang w:val="en-IN"/>
              </w:rPr>
              <w:t xml:space="preserve"> / OCF</w:t>
            </w:r>
          </w:p>
        </w:tc>
        <w:tc>
          <w:tcPr>
            <w:tcW w:w="1598" w:type="dxa"/>
            <w:tcBorders>
              <w:top w:val="nil"/>
              <w:left w:val="nil"/>
              <w:bottom w:val="single" w:sz="4" w:space="0" w:color="auto"/>
              <w:right w:val="single" w:sz="4" w:space="0" w:color="auto"/>
            </w:tcBorders>
            <w:vAlign w:val="center"/>
            <w:hideMark/>
          </w:tcPr>
          <w:p w14:paraId="3194EDE0" w14:textId="28608B86" w:rsidR="002C4151" w:rsidRPr="00B5415C" w:rsidRDefault="002C4151" w:rsidP="00AB3D7F">
            <w:pPr>
              <w:spacing w:line="240" w:lineRule="auto"/>
              <w:ind w:firstLineChars="100" w:firstLine="221"/>
              <w:rPr>
                <w:rFonts w:ascii="Segoe UI" w:eastAsia="Times New Roman" w:hAnsi="Segoe UI" w:cs="Segoe UI"/>
                <w:b/>
                <w:bCs/>
                <w:color w:val="000000"/>
                <w:lang w:val="en-IN"/>
              </w:rPr>
            </w:pPr>
            <w:r w:rsidRPr="00B5415C">
              <w:rPr>
                <w:rFonts w:ascii="Segoe UI" w:eastAsia="Times New Roman" w:hAnsi="Segoe UI" w:cs="Segoe UI"/>
                <w:b/>
                <w:bCs/>
                <w:color w:val="000000"/>
                <w:lang w:val="en-IN"/>
              </w:rPr>
              <w:t>8.20%</w:t>
            </w:r>
          </w:p>
        </w:tc>
        <w:tc>
          <w:tcPr>
            <w:tcW w:w="1503" w:type="dxa"/>
            <w:tcBorders>
              <w:top w:val="nil"/>
              <w:left w:val="nil"/>
              <w:bottom w:val="single" w:sz="4" w:space="0" w:color="auto"/>
              <w:right w:val="single" w:sz="4" w:space="0" w:color="auto"/>
            </w:tcBorders>
            <w:vAlign w:val="center"/>
            <w:hideMark/>
          </w:tcPr>
          <w:p w14:paraId="397674EE" w14:textId="046ACBF2" w:rsidR="002C4151" w:rsidRPr="00B5415C" w:rsidRDefault="002C4151" w:rsidP="00AB3D7F">
            <w:pPr>
              <w:spacing w:line="240" w:lineRule="auto"/>
              <w:ind w:firstLineChars="100" w:firstLine="221"/>
              <w:rPr>
                <w:rFonts w:ascii="Segoe UI" w:eastAsia="Times New Roman" w:hAnsi="Segoe UI" w:cs="Segoe UI"/>
                <w:b/>
                <w:bCs/>
                <w:color w:val="000000"/>
                <w:lang w:val="en-IN"/>
              </w:rPr>
            </w:pPr>
            <w:r w:rsidRPr="00B5415C">
              <w:rPr>
                <w:rFonts w:ascii="Segoe UI" w:eastAsia="Times New Roman" w:hAnsi="Segoe UI" w:cs="Segoe UI"/>
                <w:b/>
                <w:bCs/>
                <w:color w:val="000000"/>
                <w:lang w:val="en-IN"/>
              </w:rPr>
              <w:t>15.50%</w:t>
            </w:r>
          </w:p>
        </w:tc>
        <w:tc>
          <w:tcPr>
            <w:tcW w:w="1503" w:type="dxa"/>
            <w:tcBorders>
              <w:top w:val="nil"/>
              <w:left w:val="nil"/>
              <w:bottom w:val="single" w:sz="4" w:space="0" w:color="auto"/>
              <w:right w:val="single" w:sz="4" w:space="0" w:color="auto"/>
            </w:tcBorders>
            <w:vAlign w:val="center"/>
            <w:hideMark/>
          </w:tcPr>
          <w:p w14:paraId="10709E0A" w14:textId="0713D750" w:rsidR="002C4151" w:rsidRPr="00B5415C" w:rsidRDefault="002C4151" w:rsidP="00AB3D7F">
            <w:pPr>
              <w:spacing w:line="240" w:lineRule="auto"/>
              <w:ind w:firstLineChars="100" w:firstLine="221"/>
              <w:rPr>
                <w:rFonts w:ascii="Segoe UI" w:eastAsia="Times New Roman" w:hAnsi="Segoe UI" w:cs="Segoe UI"/>
                <w:b/>
                <w:bCs/>
                <w:color w:val="000000"/>
                <w:lang w:val="en-IN"/>
              </w:rPr>
            </w:pPr>
            <w:r w:rsidRPr="00B5415C">
              <w:rPr>
                <w:rFonts w:ascii="Segoe UI" w:eastAsia="Times New Roman" w:hAnsi="Segoe UI" w:cs="Segoe UI"/>
                <w:b/>
                <w:bCs/>
                <w:color w:val="000000"/>
                <w:lang w:val="en-IN"/>
              </w:rPr>
              <w:t>14.10%</w:t>
            </w:r>
          </w:p>
        </w:tc>
        <w:tc>
          <w:tcPr>
            <w:tcW w:w="1503" w:type="dxa"/>
            <w:tcBorders>
              <w:top w:val="nil"/>
              <w:left w:val="nil"/>
              <w:bottom w:val="single" w:sz="4" w:space="0" w:color="auto"/>
              <w:right w:val="single" w:sz="4" w:space="0" w:color="auto"/>
            </w:tcBorders>
            <w:vAlign w:val="center"/>
            <w:hideMark/>
          </w:tcPr>
          <w:p w14:paraId="4B6B955D" w14:textId="39630BFF" w:rsidR="002C4151" w:rsidRPr="00B5415C" w:rsidRDefault="002C4151" w:rsidP="00AB3D7F">
            <w:pPr>
              <w:spacing w:line="240" w:lineRule="auto"/>
              <w:ind w:firstLineChars="100" w:firstLine="221"/>
              <w:rPr>
                <w:rFonts w:ascii="Segoe UI" w:eastAsia="Times New Roman" w:hAnsi="Segoe UI" w:cs="Segoe UI"/>
                <w:b/>
                <w:bCs/>
                <w:color w:val="000000"/>
                <w:lang w:val="en-IN"/>
              </w:rPr>
            </w:pPr>
            <w:r w:rsidRPr="00B5415C">
              <w:rPr>
                <w:rFonts w:ascii="Segoe UI" w:eastAsia="Times New Roman" w:hAnsi="Segoe UI" w:cs="Segoe UI"/>
                <w:b/>
                <w:bCs/>
                <w:color w:val="000000"/>
                <w:lang w:val="en-IN"/>
              </w:rPr>
              <w:t>14.30%</w:t>
            </w:r>
          </w:p>
        </w:tc>
        <w:tc>
          <w:tcPr>
            <w:tcW w:w="1503" w:type="dxa"/>
            <w:tcBorders>
              <w:top w:val="nil"/>
              <w:left w:val="nil"/>
              <w:bottom w:val="single" w:sz="4" w:space="0" w:color="auto"/>
              <w:right w:val="single" w:sz="4" w:space="0" w:color="auto"/>
            </w:tcBorders>
            <w:vAlign w:val="center"/>
            <w:hideMark/>
          </w:tcPr>
          <w:p w14:paraId="794DDF4F" w14:textId="739E109C" w:rsidR="002C4151" w:rsidRPr="00B5415C" w:rsidRDefault="002C4151" w:rsidP="00AB3D7F">
            <w:pPr>
              <w:spacing w:line="240" w:lineRule="auto"/>
              <w:ind w:firstLineChars="100" w:firstLine="221"/>
              <w:rPr>
                <w:rFonts w:ascii="Segoe UI" w:eastAsia="Times New Roman" w:hAnsi="Segoe UI" w:cs="Segoe UI"/>
                <w:b/>
                <w:bCs/>
                <w:color w:val="000000"/>
                <w:lang w:val="en-IN"/>
              </w:rPr>
            </w:pPr>
            <w:r w:rsidRPr="00B5415C">
              <w:rPr>
                <w:rFonts w:ascii="Segoe UI" w:eastAsia="Times New Roman" w:hAnsi="Segoe UI" w:cs="Segoe UI"/>
                <w:b/>
                <w:bCs/>
                <w:color w:val="000000"/>
                <w:lang w:val="en-IN"/>
              </w:rPr>
              <w:t>13.50%</w:t>
            </w:r>
          </w:p>
        </w:tc>
      </w:tr>
      <w:tr w:rsidR="002C4151" w:rsidRPr="00B5415C" w14:paraId="7DC2F5EF" w14:textId="77777777" w:rsidTr="000F6015">
        <w:trPr>
          <w:trHeight w:val="406"/>
        </w:trPr>
        <w:tc>
          <w:tcPr>
            <w:tcW w:w="1847" w:type="dxa"/>
            <w:tcBorders>
              <w:top w:val="nil"/>
              <w:left w:val="single" w:sz="4" w:space="0" w:color="auto"/>
              <w:bottom w:val="single" w:sz="4" w:space="0" w:color="auto"/>
              <w:right w:val="single" w:sz="4" w:space="0" w:color="auto"/>
            </w:tcBorders>
            <w:vAlign w:val="center"/>
            <w:hideMark/>
          </w:tcPr>
          <w:p w14:paraId="3C116F16" w14:textId="468A1361" w:rsidR="002C4151" w:rsidRPr="00B5415C" w:rsidRDefault="002C4151" w:rsidP="00AB3D7F">
            <w:pPr>
              <w:spacing w:line="240" w:lineRule="auto"/>
              <w:ind w:firstLineChars="100" w:firstLine="221"/>
              <w:rPr>
                <w:rFonts w:ascii="Segoe UI" w:eastAsia="Times New Roman" w:hAnsi="Segoe UI" w:cs="Segoe UI"/>
                <w:b/>
                <w:bCs/>
                <w:color w:val="000000"/>
                <w:lang w:val="en-IN"/>
              </w:rPr>
            </w:pPr>
            <w:r w:rsidRPr="00B5415C">
              <w:rPr>
                <w:rFonts w:ascii="Segoe UI" w:eastAsia="Times New Roman" w:hAnsi="Segoe UI" w:cs="Segoe UI"/>
                <w:b/>
                <w:bCs/>
                <w:color w:val="000000"/>
                <w:lang w:val="en-IN"/>
              </w:rPr>
              <w:t>Free Cash Flow-to-Net Income</w:t>
            </w:r>
          </w:p>
        </w:tc>
        <w:tc>
          <w:tcPr>
            <w:tcW w:w="1661" w:type="dxa"/>
            <w:tcBorders>
              <w:top w:val="nil"/>
              <w:left w:val="nil"/>
              <w:bottom w:val="single" w:sz="4" w:space="0" w:color="auto"/>
              <w:right w:val="single" w:sz="4" w:space="0" w:color="auto"/>
            </w:tcBorders>
            <w:vAlign w:val="center"/>
            <w:hideMark/>
          </w:tcPr>
          <w:p w14:paraId="03DF61FB" w14:textId="065AF977" w:rsidR="002C4151" w:rsidRPr="00B5415C" w:rsidRDefault="002C4151" w:rsidP="00AB3D7F">
            <w:pPr>
              <w:spacing w:line="240" w:lineRule="auto"/>
              <w:ind w:firstLineChars="100" w:firstLine="221"/>
              <w:rPr>
                <w:rFonts w:ascii="Segoe UI" w:eastAsia="Times New Roman" w:hAnsi="Segoe UI" w:cs="Segoe UI"/>
                <w:b/>
                <w:bCs/>
                <w:color w:val="000000"/>
                <w:lang w:val="en-IN"/>
              </w:rPr>
            </w:pPr>
            <w:r w:rsidRPr="00B5415C">
              <w:rPr>
                <w:rFonts w:ascii="Segoe UI" w:eastAsia="Times New Roman" w:hAnsi="Segoe UI" w:cs="Segoe UI"/>
                <w:b/>
                <w:bCs/>
                <w:color w:val="000000"/>
                <w:lang w:val="en-IN"/>
              </w:rPr>
              <w:t>FCF / Net Income</w:t>
            </w:r>
          </w:p>
        </w:tc>
        <w:tc>
          <w:tcPr>
            <w:tcW w:w="1598" w:type="dxa"/>
            <w:tcBorders>
              <w:top w:val="nil"/>
              <w:left w:val="nil"/>
              <w:bottom w:val="single" w:sz="4" w:space="0" w:color="auto"/>
              <w:right w:val="single" w:sz="4" w:space="0" w:color="auto"/>
            </w:tcBorders>
            <w:vAlign w:val="center"/>
            <w:hideMark/>
          </w:tcPr>
          <w:p w14:paraId="2BBE9C7F" w14:textId="6AB205EF" w:rsidR="002C4151" w:rsidRPr="00B5415C" w:rsidRDefault="002C4151" w:rsidP="00AB3D7F">
            <w:pPr>
              <w:spacing w:line="240" w:lineRule="auto"/>
              <w:ind w:firstLineChars="100" w:firstLine="221"/>
              <w:rPr>
                <w:rFonts w:ascii="Segoe UI" w:eastAsia="Times New Roman" w:hAnsi="Segoe UI" w:cs="Segoe UI"/>
                <w:b/>
                <w:bCs/>
                <w:color w:val="000000"/>
                <w:lang w:val="en-IN"/>
              </w:rPr>
            </w:pPr>
            <w:r w:rsidRPr="00B5415C">
              <w:rPr>
                <w:rFonts w:ascii="Segoe UI" w:eastAsia="Times New Roman" w:hAnsi="Segoe UI" w:cs="Segoe UI"/>
                <w:b/>
                <w:bCs/>
                <w:color w:val="000000"/>
                <w:lang w:val="en-IN"/>
              </w:rPr>
              <w:t>N/A</w:t>
            </w:r>
          </w:p>
        </w:tc>
        <w:tc>
          <w:tcPr>
            <w:tcW w:w="1503" w:type="dxa"/>
            <w:tcBorders>
              <w:top w:val="nil"/>
              <w:left w:val="nil"/>
              <w:bottom w:val="single" w:sz="4" w:space="0" w:color="auto"/>
              <w:right w:val="single" w:sz="4" w:space="0" w:color="auto"/>
            </w:tcBorders>
            <w:vAlign w:val="center"/>
            <w:hideMark/>
          </w:tcPr>
          <w:p w14:paraId="4A868476" w14:textId="26B195F6" w:rsidR="002C4151" w:rsidRPr="00B5415C" w:rsidRDefault="002C4151" w:rsidP="00AB3D7F">
            <w:pPr>
              <w:spacing w:line="240" w:lineRule="auto"/>
              <w:ind w:firstLineChars="100" w:firstLine="221"/>
              <w:rPr>
                <w:rFonts w:ascii="Segoe UI" w:eastAsia="Times New Roman" w:hAnsi="Segoe UI" w:cs="Segoe UI"/>
                <w:b/>
                <w:bCs/>
                <w:color w:val="000000"/>
                <w:lang w:val="en-IN"/>
              </w:rPr>
            </w:pPr>
            <w:r w:rsidRPr="00B5415C">
              <w:rPr>
                <w:rFonts w:ascii="Segoe UI" w:eastAsia="Times New Roman" w:hAnsi="Segoe UI" w:cs="Segoe UI"/>
                <w:b/>
                <w:bCs/>
                <w:color w:val="000000"/>
                <w:lang w:val="en-IN"/>
              </w:rPr>
              <w:t>95.50%</w:t>
            </w:r>
          </w:p>
        </w:tc>
        <w:tc>
          <w:tcPr>
            <w:tcW w:w="1503" w:type="dxa"/>
            <w:tcBorders>
              <w:top w:val="nil"/>
              <w:left w:val="nil"/>
              <w:bottom w:val="single" w:sz="4" w:space="0" w:color="auto"/>
              <w:right w:val="single" w:sz="4" w:space="0" w:color="auto"/>
            </w:tcBorders>
            <w:vAlign w:val="center"/>
            <w:hideMark/>
          </w:tcPr>
          <w:p w14:paraId="259471EB" w14:textId="02FCCF1B" w:rsidR="002C4151" w:rsidRPr="00B5415C" w:rsidRDefault="002C4151" w:rsidP="00AB3D7F">
            <w:pPr>
              <w:spacing w:line="240" w:lineRule="auto"/>
              <w:ind w:firstLineChars="100" w:firstLine="221"/>
              <w:rPr>
                <w:rFonts w:ascii="Segoe UI" w:eastAsia="Times New Roman" w:hAnsi="Segoe UI" w:cs="Segoe UI"/>
                <w:b/>
                <w:bCs/>
                <w:color w:val="000000"/>
                <w:lang w:val="en-IN"/>
              </w:rPr>
            </w:pPr>
            <w:r w:rsidRPr="00B5415C">
              <w:rPr>
                <w:rFonts w:ascii="Segoe UI" w:eastAsia="Times New Roman" w:hAnsi="Segoe UI" w:cs="Segoe UI"/>
                <w:b/>
                <w:bCs/>
                <w:color w:val="000000"/>
                <w:lang w:val="en-IN"/>
              </w:rPr>
              <w:t>85.70%</w:t>
            </w:r>
          </w:p>
        </w:tc>
        <w:tc>
          <w:tcPr>
            <w:tcW w:w="1503" w:type="dxa"/>
            <w:tcBorders>
              <w:top w:val="nil"/>
              <w:left w:val="nil"/>
              <w:bottom w:val="single" w:sz="4" w:space="0" w:color="auto"/>
              <w:right w:val="single" w:sz="4" w:space="0" w:color="auto"/>
            </w:tcBorders>
            <w:vAlign w:val="center"/>
            <w:hideMark/>
          </w:tcPr>
          <w:p w14:paraId="4AE3100C" w14:textId="5962FD01" w:rsidR="002C4151" w:rsidRPr="00B5415C" w:rsidRDefault="002C4151" w:rsidP="00AB3D7F">
            <w:pPr>
              <w:spacing w:line="240" w:lineRule="auto"/>
              <w:ind w:firstLineChars="100" w:firstLine="221"/>
              <w:rPr>
                <w:rFonts w:ascii="Segoe UI" w:eastAsia="Times New Roman" w:hAnsi="Segoe UI" w:cs="Segoe UI"/>
                <w:b/>
                <w:bCs/>
                <w:color w:val="000000"/>
                <w:lang w:val="en-IN"/>
              </w:rPr>
            </w:pPr>
            <w:r w:rsidRPr="00B5415C">
              <w:rPr>
                <w:rFonts w:ascii="Segoe UI" w:eastAsia="Times New Roman" w:hAnsi="Segoe UI" w:cs="Segoe UI"/>
                <w:b/>
                <w:bCs/>
                <w:color w:val="000000"/>
                <w:lang w:val="en-IN"/>
              </w:rPr>
              <w:t>88.10%</w:t>
            </w:r>
          </w:p>
        </w:tc>
        <w:tc>
          <w:tcPr>
            <w:tcW w:w="1503" w:type="dxa"/>
            <w:tcBorders>
              <w:top w:val="nil"/>
              <w:left w:val="nil"/>
              <w:bottom w:val="single" w:sz="4" w:space="0" w:color="auto"/>
              <w:right w:val="single" w:sz="4" w:space="0" w:color="auto"/>
            </w:tcBorders>
            <w:vAlign w:val="center"/>
            <w:hideMark/>
          </w:tcPr>
          <w:p w14:paraId="03EB87BC" w14:textId="667CBCF6" w:rsidR="002C4151" w:rsidRPr="00B5415C" w:rsidRDefault="002C4151" w:rsidP="00AB3D7F">
            <w:pPr>
              <w:spacing w:line="240" w:lineRule="auto"/>
              <w:ind w:firstLineChars="100" w:firstLine="221"/>
              <w:rPr>
                <w:rFonts w:ascii="Segoe UI" w:eastAsia="Times New Roman" w:hAnsi="Segoe UI" w:cs="Segoe UI"/>
                <w:b/>
                <w:bCs/>
                <w:color w:val="000000"/>
                <w:lang w:val="en-IN"/>
              </w:rPr>
            </w:pPr>
            <w:r w:rsidRPr="00B5415C">
              <w:rPr>
                <w:rFonts w:ascii="Segoe UI" w:eastAsia="Times New Roman" w:hAnsi="Segoe UI" w:cs="Segoe UI"/>
                <w:b/>
                <w:bCs/>
                <w:color w:val="000000"/>
                <w:lang w:val="en-IN"/>
              </w:rPr>
              <w:t>118.00%</w:t>
            </w:r>
          </w:p>
        </w:tc>
      </w:tr>
      <w:tr w:rsidR="002C4151" w:rsidRPr="00B5415C" w14:paraId="3DB6DADA" w14:textId="77777777" w:rsidTr="000F6015">
        <w:trPr>
          <w:trHeight w:val="202"/>
        </w:trPr>
        <w:tc>
          <w:tcPr>
            <w:tcW w:w="1847" w:type="dxa"/>
            <w:tcBorders>
              <w:top w:val="nil"/>
              <w:left w:val="single" w:sz="4" w:space="0" w:color="auto"/>
              <w:bottom w:val="single" w:sz="4" w:space="0" w:color="auto"/>
              <w:right w:val="single" w:sz="4" w:space="0" w:color="auto"/>
            </w:tcBorders>
            <w:vAlign w:val="center"/>
            <w:hideMark/>
          </w:tcPr>
          <w:p w14:paraId="3B61CC55" w14:textId="336B1300" w:rsidR="002C4151" w:rsidRPr="00B5415C" w:rsidRDefault="002C4151" w:rsidP="00AB3D7F">
            <w:pPr>
              <w:spacing w:line="240" w:lineRule="auto"/>
              <w:ind w:firstLineChars="100" w:firstLine="221"/>
              <w:rPr>
                <w:rFonts w:ascii="Segoe UI" w:eastAsia="Times New Roman" w:hAnsi="Segoe UI" w:cs="Segoe UI"/>
                <w:b/>
                <w:bCs/>
                <w:color w:val="000000"/>
                <w:lang w:val="en-IN"/>
              </w:rPr>
            </w:pPr>
            <w:r w:rsidRPr="00B5415C">
              <w:rPr>
                <w:rFonts w:ascii="Segoe UI" w:eastAsia="Times New Roman" w:hAnsi="Segoe UI" w:cs="Segoe UI"/>
                <w:b/>
                <w:bCs/>
                <w:color w:val="000000"/>
                <w:lang w:val="en-IN"/>
              </w:rPr>
              <w:t>Cash Flow Return on Assets (CFROA)</w:t>
            </w:r>
          </w:p>
        </w:tc>
        <w:tc>
          <w:tcPr>
            <w:tcW w:w="1661" w:type="dxa"/>
            <w:tcBorders>
              <w:top w:val="nil"/>
              <w:left w:val="nil"/>
              <w:bottom w:val="single" w:sz="4" w:space="0" w:color="auto"/>
              <w:right w:val="single" w:sz="4" w:space="0" w:color="auto"/>
            </w:tcBorders>
            <w:vAlign w:val="center"/>
            <w:hideMark/>
          </w:tcPr>
          <w:p w14:paraId="31E8B21F" w14:textId="6E2A00AA" w:rsidR="002C4151" w:rsidRPr="00B5415C" w:rsidRDefault="002C4151" w:rsidP="00AB3D7F">
            <w:pPr>
              <w:spacing w:line="240" w:lineRule="auto"/>
              <w:ind w:firstLineChars="100" w:firstLine="221"/>
              <w:rPr>
                <w:rFonts w:ascii="Segoe UI" w:eastAsia="Times New Roman" w:hAnsi="Segoe UI" w:cs="Segoe UI"/>
                <w:b/>
                <w:bCs/>
                <w:color w:val="000000"/>
                <w:lang w:val="en-IN"/>
              </w:rPr>
            </w:pPr>
            <w:r w:rsidRPr="00B5415C">
              <w:rPr>
                <w:rFonts w:ascii="Segoe UI" w:eastAsia="Times New Roman" w:hAnsi="Segoe UI" w:cs="Segoe UI"/>
                <w:b/>
                <w:bCs/>
                <w:color w:val="000000"/>
                <w:lang w:val="en-IN"/>
              </w:rPr>
              <w:t>OCF / Total Assets</w:t>
            </w:r>
          </w:p>
        </w:tc>
        <w:tc>
          <w:tcPr>
            <w:tcW w:w="1598" w:type="dxa"/>
            <w:tcBorders>
              <w:top w:val="nil"/>
              <w:left w:val="nil"/>
              <w:bottom w:val="single" w:sz="4" w:space="0" w:color="auto"/>
              <w:right w:val="single" w:sz="4" w:space="0" w:color="auto"/>
            </w:tcBorders>
            <w:vAlign w:val="center"/>
            <w:hideMark/>
          </w:tcPr>
          <w:p w14:paraId="47060F8D" w14:textId="2F1E83E9" w:rsidR="002C4151" w:rsidRPr="00B5415C" w:rsidRDefault="002C4151" w:rsidP="00AB3D7F">
            <w:pPr>
              <w:spacing w:line="240" w:lineRule="auto"/>
              <w:ind w:firstLineChars="100" w:firstLine="221"/>
              <w:rPr>
                <w:rFonts w:ascii="Segoe UI" w:eastAsia="Times New Roman" w:hAnsi="Segoe UI" w:cs="Segoe UI"/>
                <w:b/>
                <w:bCs/>
                <w:color w:val="000000"/>
                <w:lang w:val="en-IN"/>
              </w:rPr>
            </w:pPr>
            <w:r w:rsidRPr="00B5415C">
              <w:rPr>
                <w:rFonts w:ascii="Segoe UI" w:eastAsia="Times New Roman" w:hAnsi="Segoe UI" w:cs="Segoe UI"/>
                <w:b/>
                <w:bCs/>
                <w:color w:val="000000"/>
                <w:lang w:val="en-IN"/>
              </w:rPr>
              <w:t>6.60%</w:t>
            </w:r>
          </w:p>
        </w:tc>
        <w:tc>
          <w:tcPr>
            <w:tcW w:w="1503" w:type="dxa"/>
            <w:tcBorders>
              <w:top w:val="nil"/>
              <w:left w:val="nil"/>
              <w:bottom w:val="single" w:sz="4" w:space="0" w:color="auto"/>
              <w:right w:val="single" w:sz="4" w:space="0" w:color="auto"/>
            </w:tcBorders>
            <w:vAlign w:val="center"/>
            <w:hideMark/>
          </w:tcPr>
          <w:p w14:paraId="4E8F6837" w14:textId="548E1D9B" w:rsidR="002C4151" w:rsidRPr="00B5415C" w:rsidRDefault="002C4151" w:rsidP="00AB3D7F">
            <w:pPr>
              <w:spacing w:line="240" w:lineRule="auto"/>
              <w:ind w:firstLineChars="100" w:firstLine="221"/>
              <w:rPr>
                <w:rFonts w:ascii="Segoe UI" w:eastAsia="Times New Roman" w:hAnsi="Segoe UI" w:cs="Segoe UI"/>
                <w:b/>
                <w:bCs/>
                <w:color w:val="000000"/>
                <w:lang w:val="en-IN"/>
              </w:rPr>
            </w:pPr>
            <w:r w:rsidRPr="00B5415C">
              <w:rPr>
                <w:rFonts w:ascii="Segoe UI" w:eastAsia="Times New Roman" w:hAnsi="Segoe UI" w:cs="Segoe UI"/>
                <w:b/>
                <w:bCs/>
                <w:color w:val="000000"/>
                <w:lang w:val="en-IN"/>
              </w:rPr>
              <w:t>4.60%</w:t>
            </w:r>
          </w:p>
        </w:tc>
        <w:tc>
          <w:tcPr>
            <w:tcW w:w="1503" w:type="dxa"/>
            <w:tcBorders>
              <w:top w:val="nil"/>
              <w:left w:val="nil"/>
              <w:bottom w:val="single" w:sz="4" w:space="0" w:color="auto"/>
              <w:right w:val="single" w:sz="4" w:space="0" w:color="auto"/>
            </w:tcBorders>
            <w:vAlign w:val="center"/>
            <w:hideMark/>
          </w:tcPr>
          <w:p w14:paraId="6E9DF792" w14:textId="473FC8A7" w:rsidR="002C4151" w:rsidRPr="00B5415C" w:rsidRDefault="002C4151" w:rsidP="00AB3D7F">
            <w:pPr>
              <w:spacing w:line="240" w:lineRule="auto"/>
              <w:ind w:firstLineChars="100" w:firstLine="221"/>
              <w:rPr>
                <w:rFonts w:ascii="Segoe UI" w:eastAsia="Times New Roman" w:hAnsi="Segoe UI" w:cs="Segoe UI"/>
                <w:b/>
                <w:bCs/>
                <w:color w:val="000000"/>
                <w:lang w:val="en-IN"/>
              </w:rPr>
            </w:pPr>
            <w:r w:rsidRPr="00B5415C">
              <w:rPr>
                <w:rFonts w:ascii="Segoe UI" w:eastAsia="Times New Roman" w:hAnsi="Segoe UI" w:cs="Segoe UI"/>
                <w:b/>
                <w:bCs/>
                <w:color w:val="000000"/>
                <w:lang w:val="en-IN"/>
              </w:rPr>
              <w:t>9.50%</w:t>
            </w:r>
          </w:p>
        </w:tc>
        <w:tc>
          <w:tcPr>
            <w:tcW w:w="1503" w:type="dxa"/>
            <w:tcBorders>
              <w:top w:val="nil"/>
              <w:left w:val="nil"/>
              <w:bottom w:val="single" w:sz="4" w:space="0" w:color="auto"/>
              <w:right w:val="single" w:sz="4" w:space="0" w:color="auto"/>
            </w:tcBorders>
            <w:vAlign w:val="center"/>
            <w:hideMark/>
          </w:tcPr>
          <w:p w14:paraId="3D2F83F7" w14:textId="5837A561" w:rsidR="002C4151" w:rsidRPr="00B5415C" w:rsidRDefault="002C4151" w:rsidP="00AB3D7F">
            <w:pPr>
              <w:spacing w:line="240" w:lineRule="auto"/>
              <w:ind w:firstLineChars="100" w:firstLine="221"/>
              <w:rPr>
                <w:rFonts w:ascii="Segoe UI" w:eastAsia="Times New Roman" w:hAnsi="Segoe UI" w:cs="Segoe UI"/>
                <w:b/>
                <w:bCs/>
                <w:color w:val="000000"/>
                <w:lang w:val="en-IN"/>
              </w:rPr>
            </w:pPr>
            <w:r w:rsidRPr="00B5415C">
              <w:rPr>
                <w:rFonts w:ascii="Segoe UI" w:eastAsia="Times New Roman" w:hAnsi="Segoe UI" w:cs="Segoe UI"/>
                <w:b/>
                <w:bCs/>
                <w:color w:val="000000"/>
                <w:lang w:val="en-IN"/>
              </w:rPr>
              <w:t>12.30%</w:t>
            </w:r>
          </w:p>
        </w:tc>
        <w:tc>
          <w:tcPr>
            <w:tcW w:w="1503" w:type="dxa"/>
            <w:tcBorders>
              <w:top w:val="nil"/>
              <w:left w:val="nil"/>
              <w:bottom w:val="single" w:sz="4" w:space="0" w:color="auto"/>
              <w:right w:val="single" w:sz="4" w:space="0" w:color="auto"/>
            </w:tcBorders>
            <w:vAlign w:val="center"/>
            <w:hideMark/>
          </w:tcPr>
          <w:p w14:paraId="62E6722C" w14:textId="78CBCE36" w:rsidR="002C4151" w:rsidRPr="00B5415C" w:rsidRDefault="002C4151" w:rsidP="00AB3D7F">
            <w:pPr>
              <w:spacing w:line="240" w:lineRule="auto"/>
              <w:ind w:firstLineChars="100" w:firstLine="221"/>
              <w:rPr>
                <w:rFonts w:ascii="Segoe UI" w:eastAsia="Times New Roman" w:hAnsi="Segoe UI" w:cs="Segoe UI"/>
                <w:b/>
                <w:bCs/>
                <w:color w:val="000000"/>
                <w:lang w:val="en-IN"/>
              </w:rPr>
            </w:pPr>
            <w:r w:rsidRPr="00B5415C">
              <w:rPr>
                <w:rFonts w:ascii="Segoe UI" w:eastAsia="Times New Roman" w:hAnsi="Segoe UI" w:cs="Segoe UI"/>
                <w:b/>
                <w:bCs/>
                <w:color w:val="000000"/>
                <w:lang w:val="en-IN"/>
              </w:rPr>
              <w:t>16.10%</w:t>
            </w:r>
          </w:p>
        </w:tc>
      </w:tr>
      <w:tr w:rsidR="002C4151" w:rsidRPr="00B5415C" w14:paraId="326ECAA5" w14:textId="77777777" w:rsidTr="000F6015">
        <w:trPr>
          <w:trHeight w:val="104"/>
        </w:trPr>
        <w:tc>
          <w:tcPr>
            <w:tcW w:w="1847" w:type="dxa"/>
            <w:tcBorders>
              <w:top w:val="nil"/>
              <w:left w:val="single" w:sz="4" w:space="0" w:color="auto"/>
              <w:bottom w:val="single" w:sz="4" w:space="0" w:color="auto"/>
              <w:right w:val="single" w:sz="4" w:space="0" w:color="auto"/>
            </w:tcBorders>
            <w:noWrap/>
            <w:vAlign w:val="center"/>
            <w:hideMark/>
          </w:tcPr>
          <w:p w14:paraId="2AF6A102" w14:textId="10EACA9D" w:rsidR="002C4151" w:rsidRPr="00B5415C" w:rsidRDefault="002C4151" w:rsidP="00AB3D7F">
            <w:pPr>
              <w:spacing w:line="240" w:lineRule="auto"/>
              <w:rPr>
                <w:rFonts w:ascii="Aptos Narrow" w:eastAsia="Times New Roman" w:hAnsi="Aptos Narrow" w:cs="Times New Roman"/>
                <w:b/>
                <w:bCs/>
                <w:color w:val="000000"/>
                <w:lang w:val="en-IN"/>
              </w:rPr>
            </w:pPr>
            <w:r w:rsidRPr="00B5415C">
              <w:rPr>
                <w:rFonts w:ascii="Segoe UI" w:eastAsia="Times New Roman" w:hAnsi="Segoe UI" w:cs="Segoe UI"/>
                <w:b/>
                <w:bCs/>
                <w:color w:val="000000"/>
                <w:lang w:val="en-IN"/>
              </w:rPr>
              <w:t>Cash Flow-to-</w:t>
            </w:r>
            <w:proofErr w:type="spellStart"/>
            <w:r w:rsidRPr="00B5415C">
              <w:rPr>
                <w:rFonts w:ascii="Segoe UI" w:eastAsia="Times New Roman" w:hAnsi="Segoe UI" w:cs="Segoe UI"/>
                <w:b/>
                <w:bCs/>
                <w:color w:val="000000"/>
                <w:lang w:val="en-IN"/>
              </w:rPr>
              <w:t>CapEx</w:t>
            </w:r>
            <w:proofErr w:type="spellEnd"/>
          </w:p>
        </w:tc>
        <w:tc>
          <w:tcPr>
            <w:tcW w:w="1661" w:type="dxa"/>
            <w:tcBorders>
              <w:top w:val="nil"/>
              <w:left w:val="nil"/>
              <w:bottom w:val="single" w:sz="4" w:space="0" w:color="auto"/>
              <w:right w:val="single" w:sz="4" w:space="0" w:color="auto"/>
            </w:tcBorders>
            <w:noWrap/>
            <w:vAlign w:val="center"/>
            <w:hideMark/>
          </w:tcPr>
          <w:p w14:paraId="528B8BF6" w14:textId="2D9C7C8C" w:rsidR="002C4151" w:rsidRPr="00B5415C" w:rsidRDefault="002C4151" w:rsidP="00AB3D7F">
            <w:pPr>
              <w:spacing w:line="240" w:lineRule="auto"/>
              <w:rPr>
                <w:rFonts w:ascii="Aptos Narrow" w:eastAsia="Times New Roman" w:hAnsi="Aptos Narrow" w:cs="Times New Roman"/>
                <w:b/>
                <w:bCs/>
                <w:color w:val="000000"/>
                <w:lang w:val="en-IN"/>
              </w:rPr>
            </w:pPr>
            <w:r w:rsidRPr="00B5415C">
              <w:rPr>
                <w:rFonts w:ascii="Segoe UI" w:eastAsia="Times New Roman" w:hAnsi="Segoe UI" w:cs="Segoe UI"/>
                <w:b/>
                <w:bCs/>
                <w:color w:val="000000"/>
                <w:lang w:val="en-IN"/>
              </w:rPr>
              <w:t xml:space="preserve">OCF / </w:t>
            </w:r>
            <w:proofErr w:type="spellStart"/>
            <w:r w:rsidRPr="00B5415C">
              <w:rPr>
                <w:rFonts w:ascii="Segoe UI" w:eastAsia="Times New Roman" w:hAnsi="Segoe UI" w:cs="Segoe UI"/>
                <w:b/>
                <w:bCs/>
                <w:color w:val="000000"/>
                <w:lang w:val="en-IN"/>
              </w:rPr>
              <w:t>CapEx</w:t>
            </w:r>
            <w:proofErr w:type="spellEnd"/>
          </w:p>
        </w:tc>
        <w:tc>
          <w:tcPr>
            <w:tcW w:w="1598" w:type="dxa"/>
            <w:tcBorders>
              <w:top w:val="nil"/>
              <w:left w:val="nil"/>
              <w:bottom w:val="single" w:sz="4" w:space="0" w:color="auto"/>
              <w:right w:val="single" w:sz="4" w:space="0" w:color="auto"/>
            </w:tcBorders>
            <w:noWrap/>
            <w:vAlign w:val="center"/>
            <w:hideMark/>
          </w:tcPr>
          <w:p w14:paraId="4E854C16" w14:textId="55C9366A" w:rsidR="002C4151" w:rsidRPr="00B5415C" w:rsidRDefault="002C4151" w:rsidP="00AB3D7F">
            <w:pPr>
              <w:spacing w:line="240" w:lineRule="auto"/>
              <w:rPr>
                <w:rFonts w:ascii="Aptos Narrow" w:eastAsia="Times New Roman" w:hAnsi="Aptos Narrow" w:cs="Times New Roman"/>
                <w:b/>
                <w:bCs/>
                <w:color w:val="000000"/>
                <w:lang w:val="en-IN"/>
              </w:rPr>
            </w:pPr>
            <w:r w:rsidRPr="00B5415C">
              <w:rPr>
                <w:rFonts w:ascii="Segoe UI" w:eastAsia="Times New Roman" w:hAnsi="Segoe UI" w:cs="Segoe UI"/>
                <w:b/>
                <w:bCs/>
                <w:color w:val="000000"/>
                <w:lang w:val="en-IN"/>
              </w:rPr>
              <w:t>12.1x</w:t>
            </w:r>
          </w:p>
        </w:tc>
        <w:tc>
          <w:tcPr>
            <w:tcW w:w="1503" w:type="dxa"/>
            <w:tcBorders>
              <w:top w:val="nil"/>
              <w:left w:val="nil"/>
              <w:bottom w:val="single" w:sz="4" w:space="0" w:color="auto"/>
              <w:right w:val="single" w:sz="4" w:space="0" w:color="auto"/>
            </w:tcBorders>
            <w:noWrap/>
            <w:vAlign w:val="center"/>
            <w:hideMark/>
          </w:tcPr>
          <w:p w14:paraId="6AC4BB29" w14:textId="6E598B51" w:rsidR="002C4151" w:rsidRPr="00B5415C" w:rsidRDefault="002C4151" w:rsidP="00AB3D7F">
            <w:pPr>
              <w:spacing w:line="240" w:lineRule="auto"/>
              <w:rPr>
                <w:rFonts w:ascii="Aptos Narrow" w:eastAsia="Times New Roman" w:hAnsi="Aptos Narrow" w:cs="Times New Roman"/>
                <w:b/>
                <w:bCs/>
                <w:color w:val="000000"/>
                <w:lang w:val="en-IN"/>
              </w:rPr>
            </w:pPr>
            <w:r w:rsidRPr="00B5415C">
              <w:rPr>
                <w:rFonts w:ascii="Segoe UI" w:eastAsia="Times New Roman" w:hAnsi="Segoe UI" w:cs="Segoe UI"/>
                <w:b/>
                <w:bCs/>
                <w:color w:val="000000"/>
                <w:lang w:val="en-IN"/>
              </w:rPr>
              <w:t>6.4x</w:t>
            </w:r>
          </w:p>
        </w:tc>
        <w:tc>
          <w:tcPr>
            <w:tcW w:w="1503" w:type="dxa"/>
            <w:tcBorders>
              <w:top w:val="nil"/>
              <w:left w:val="nil"/>
              <w:bottom w:val="single" w:sz="4" w:space="0" w:color="auto"/>
              <w:right w:val="single" w:sz="4" w:space="0" w:color="auto"/>
            </w:tcBorders>
            <w:noWrap/>
            <w:vAlign w:val="center"/>
            <w:hideMark/>
          </w:tcPr>
          <w:p w14:paraId="184D0590" w14:textId="1ED9A0B0" w:rsidR="002C4151" w:rsidRPr="00B5415C" w:rsidRDefault="002C4151" w:rsidP="00AB3D7F">
            <w:pPr>
              <w:spacing w:line="240" w:lineRule="auto"/>
              <w:rPr>
                <w:rFonts w:ascii="Aptos Narrow" w:eastAsia="Times New Roman" w:hAnsi="Aptos Narrow" w:cs="Times New Roman"/>
                <w:b/>
                <w:bCs/>
                <w:color w:val="000000"/>
                <w:lang w:val="en-IN"/>
              </w:rPr>
            </w:pPr>
            <w:r w:rsidRPr="00B5415C">
              <w:rPr>
                <w:rFonts w:ascii="Segoe UI" w:eastAsia="Times New Roman" w:hAnsi="Segoe UI" w:cs="Segoe UI"/>
                <w:b/>
                <w:bCs/>
                <w:color w:val="000000"/>
                <w:lang w:val="en-IN"/>
              </w:rPr>
              <w:t>7.1x</w:t>
            </w:r>
          </w:p>
        </w:tc>
        <w:tc>
          <w:tcPr>
            <w:tcW w:w="1503" w:type="dxa"/>
            <w:tcBorders>
              <w:top w:val="nil"/>
              <w:left w:val="nil"/>
              <w:bottom w:val="single" w:sz="4" w:space="0" w:color="auto"/>
              <w:right w:val="single" w:sz="4" w:space="0" w:color="auto"/>
            </w:tcBorders>
            <w:noWrap/>
            <w:vAlign w:val="center"/>
            <w:hideMark/>
          </w:tcPr>
          <w:p w14:paraId="5DDB2DEB" w14:textId="0E100248" w:rsidR="002C4151" w:rsidRPr="00B5415C" w:rsidRDefault="002C4151" w:rsidP="00AB3D7F">
            <w:pPr>
              <w:spacing w:line="240" w:lineRule="auto"/>
              <w:rPr>
                <w:rFonts w:ascii="Aptos Narrow" w:eastAsia="Times New Roman" w:hAnsi="Aptos Narrow" w:cs="Times New Roman"/>
                <w:b/>
                <w:bCs/>
                <w:color w:val="000000"/>
                <w:lang w:val="en-IN"/>
              </w:rPr>
            </w:pPr>
            <w:r w:rsidRPr="00B5415C">
              <w:rPr>
                <w:rFonts w:ascii="Segoe UI" w:eastAsia="Times New Roman" w:hAnsi="Segoe UI" w:cs="Segoe UI"/>
                <w:b/>
                <w:bCs/>
                <w:color w:val="000000"/>
                <w:lang w:val="en-IN"/>
              </w:rPr>
              <w:t>7.0x</w:t>
            </w:r>
          </w:p>
        </w:tc>
        <w:tc>
          <w:tcPr>
            <w:tcW w:w="1503" w:type="dxa"/>
            <w:tcBorders>
              <w:top w:val="nil"/>
              <w:left w:val="nil"/>
              <w:bottom w:val="single" w:sz="4" w:space="0" w:color="auto"/>
              <w:right w:val="single" w:sz="4" w:space="0" w:color="auto"/>
            </w:tcBorders>
            <w:noWrap/>
            <w:vAlign w:val="center"/>
            <w:hideMark/>
          </w:tcPr>
          <w:p w14:paraId="3C7D6A96" w14:textId="47AEE5E3" w:rsidR="002C4151" w:rsidRPr="00B5415C" w:rsidRDefault="002C4151" w:rsidP="00AB3D7F">
            <w:pPr>
              <w:spacing w:line="240" w:lineRule="auto"/>
              <w:rPr>
                <w:rFonts w:ascii="Aptos Narrow" w:eastAsia="Times New Roman" w:hAnsi="Aptos Narrow" w:cs="Times New Roman"/>
                <w:b/>
                <w:bCs/>
                <w:color w:val="000000"/>
                <w:lang w:val="en-IN"/>
              </w:rPr>
            </w:pPr>
            <w:r w:rsidRPr="00B5415C">
              <w:rPr>
                <w:rFonts w:ascii="Segoe UI" w:eastAsia="Times New Roman" w:hAnsi="Segoe UI" w:cs="Segoe UI"/>
                <w:b/>
                <w:bCs/>
                <w:color w:val="000000"/>
                <w:lang w:val="en-IN"/>
              </w:rPr>
              <w:t>7.4x</w:t>
            </w:r>
          </w:p>
        </w:tc>
      </w:tr>
      <w:tr w:rsidR="002C4151" w:rsidRPr="00B5415C" w14:paraId="20883F6C" w14:textId="77777777" w:rsidTr="000F6015">
        <w:trPr>
          <w:trHeight w:val="303"/>
        </w:trPr>
        <w:tc>
          <w:tcPr>
            <w:tcW w:w="1847" w:type="dxa"/>
            <w:tcBorders>
              <w:top w:val="nil"/>
              <w:left w:val="single" w:sz="4" w:space="0" w:color="auto"/>
              <w:bottom w:val="single" w:sz="4" w:space="0" w:color="auto"/>
              <w:right w:val="single" w:sz="4" w:space="0" w:color="auto"/>
            </w:tcBorders>
            <w:vAlign w:val="bottom"/>
            <w:hideMark/>
          </w:tcPr>
          <w:p w14:paraId="5F60E0B9" w14:textId="33DA64F9" w:rsidR="002C4151" w:rsidRPr="00B5415C" w:rsidRDefault="002C4151" w:rsidP="00AB3D7F">
            <w:pPr>
              <w:spacing w:line="240" w:lineRule="auto"/>
              <w:rPr>
                <w:rFonts w:ascii="Segoe UI" w:eastAsia="Times New Roman" w:hAnsi="Segoe UI" w:cs="Segoe UI"/>
                <w:b/>
                <w:bCs/>
                <w:color w:val="0F1115"/>
                <w:lang w:val="en-IN"/>
              </w:rPr>
            </w:pPr>
            <w:r w:rsidRPr="00B5415C">
              <w:rPr>
                <w:rFonts w:ascii="Aptos Narrow" w:eastAsia="Times New Roman" w:hAnsi="Aptos Narrow" w:cs="Times New Roman"/>
                <w:b/>
                <w:bCs/>
                <w:color w:val="000000"/>
                <w:lang w:val="en-IN"/>
              </w:rPr>
              <w:t> </w:t>
            </w:r>
          </w:p>
        </w:tc>
        <w:tc>
          <w:tcPr>
            <w:tcW w:w="1661" w:type="dxa"/>
            <w:tcBorders>
              <w:top w:val="nil"/>
              <w:left w:val="nil"/>
              <w:bottom w:val="single" w:sz="4" w:space="0" w:color="auto"/>
              <w:right w:val="single" w:sz="4" w:space="0" w:color="auto"/>
            </w:tcBorders>
            <w:noWrap/>
            <w:vAlign w:val="bottom"/>
            <w:hideMark/>
          </w:tcPr>
          <w:p w14:paraId="229A0FAC" w14:textId="7AF15143" w:rsidR="002C4151" w:rsidRPr="00B5415C" w:rsidRDefault="002C4151" w:rsidP="00AB3D7F">
            <w:pPr>
              <w:spacing w:line="240" w:lineRule="auto"/>
              <w:rPr>
                <w:rFonts w:ascii="Aptos Narrow" w:eastAsia="Times New Roman" w:hAnsi="Aptos Narrow" w:cs="Times New Roman"/>
                <w:b/>
                <w:bCs/>
                <w:color w:val="000000"/>
                <w:lang w:val="en-IN"/>
              </w:rPr>
            </w:pPr>
            <w:r w:rsidRPr="00B5415C">
              <w:rPr>
                <w:rFonts w:ascii="Aptos Narrow" w:eastAsia="Times New Roman" w:hAnsi="Aptos Narrow" w:cs="Times New Roman"/>
                <w:b/>
                <w:bCs/>
                <w:color w:val="000000"/>
                <w:lang w:val="en-IN"/>
              </w:rPr>
              <w:t> </w:t>
            </w:r>
          </w:p>
        </w:tc>
        <w:tc>
          <w:tcPr>
            <w:tcW w:w="1598" w:type="dxa"/>
            <w:tcBorders>
              <w:top w:val="nil"/>
              <w:left w:val="nil"/>
              <w:bottom w:val="single" w:sz="4" w:space="0" w:color="auto"/>
              <w:right w:val="single" w:sz="4" w:space="0" w:color="auto"/>
            </w:tcBorders>
            <w:noWrap/>
            <w:vAlign w:val="bottom"/>
            <w:hideMark/>
          </w:tcPr>
          <w:p w14:paraId="0B57F3A2" w14:textId="7EB1D0B0" w:rsidR="002C4151" w:rsidRPr="00B5415C" w:rsidRDefault="002C4151" w:rsidP="00AB3D7F">
            <w:pPr>
              <w:spacing w:line="240" w:lineRule="auto"/>
              <w:rPr>
                <w:rFonts w:ascii="Aptos Narrow" w:eastAsia="Times New Roman" w:hAnsi="Aptos Narrow" w:cs="Times New Roman"/>
                <w:b/>
                <w:bCs/>
                <w:color w:val="000000"/>
                <w:lang w:val="en-IN"/>
              </w:rPr>
            </w:pPr>
            <w:r w:rsidRPr="00B5415C">
              <w:rPr>
                <w:rFonts w:ascii="Aptos Narrow" w:eastAsia="Times New Roman" w:hAnsi="Aptos Narrow" w:cs="Times New Roman"/>
                <w:b/>
                <w:bCs/>
                <w:color w:val="000000"/>
                <w:lang w:val="en-IN"/>
              </w:rPr>
              <w:t> </w:t>
            </w:r>
          </w:p>
        </w:tc>
        <w:tc>
          <w:tcPr>
            <w:tcW w:w="1503" w:type="dxa"/>
            <w:tcBorders>
              <w:top w:val="nil"/>
              <w:left w:val="nil"/>
              <w:bottom w:val="single" w:sz="4" w:space="0" w:color="auto"/>
              <w:right w:val="single" w:sz="4" w:space="0" w:color="auto"/>
            </w:tcBorders>
            <w:noWrap/>
            <w:vAlign w:val="bottom"/>
            <w:hideMark/>
          </w:tcPr>
          <w:p w14:paraId="482A3F87" w14:textId="3D76AD4F" w:rsidR="002C4151" w:rsidRPr="00B5415C" w:rsidRDefault="002C4151" w:rsidP="00AB3D7F">
            <w:pPr>
              <w:spacing w:line="240" w:lineRule="auto"/>
              <w:rPr>
                <w:rFonts w:ascii="Aptos Narrow" w:eastAsia="Times New Roman" w:hAnsi="Aptos Narrow" w:cs="Times New Roman"/>
                <w:b/>
                <w:bCs/>
                <w:color w:val="000000"/>
                <w:lang w:val="en-IN"/>
              </w:rPr>
            </w:pPr>
            <w:r w:rsidRPr="00B5415C">
              <w:rPr>
                <w:rFonts w:ascii="Aptos Narrow" w:eastAsia="Times New Roman" w:hAnsi="Aptos Narrow" w:cs="Times New Roman"/>
                <w:b/>
                <w:bCs/>
                <w:color w:val="000000"/>
                <w:lang w:val="en-IN"/>
              </w:rPr>
              <w:t> </w:t>
            </w:r>
          </w:p>
        </w:tc>
        <w:tc>
          <w:tcPr>
            <w:tcW w:w="1503" w:type="dxa"/>
            <w:tcBorders>
              <w:top w:val="nil"/>
              <w:left w:val="nil"/>
              <w:bottom w:val="single" w:sz="4" w:space="0" w:color="auto"/>
              <w:right w:val="single" w:sz="4" w:space="0" w:color="auto"/>
            </w:tcBorders>
            <w:noWrap/>
            <w:vAlign w:val="bottom"/>
            <w:hideMark/>
          </w:tcPr>
          <w:p w14:paraId="17D4084B" w14:textId="1198D3DE" w:rsidR="002C4151" w:rsidRPr="00B5415C" w:rsidRDefault="002C4151" w:rsidP="00AB3D7F">
            <w:pPr>
              <w:spacing w:line="240" w:lineRule="auto"/>
              <w:rPr>
                <w:rFonts w:ascii="Aptos Narrow" w:eastAsia="Times New Roman" w:hAnsi="Aptos Narrow" w:cs="Times New Roman"/>
                <w:b/>
                <w:bCs/>
                <w:color w:val="000000"/>
                <w:lang w:val="en-IN"/>
              </w:rPr>
            </w:pPr>
            <w:r w:rsidRPr="00B5415C">
              <w:rPr>
                <w:rFonts w:ascii="Aptos Narrow" w:eastAsia="Times New Roman" w:hAnsi="Aptos Narrow" w:cs="Times New Roman"/>
                <w:b/>
                <w:bCs/>
                <w:color w:val="000000"/>
                <w:lang w:val="en-IN"/>
              </w:rPr>
              <w:t> </w:t>
            </w:r>
          </w:p>
        </w:tc>
        <w:tc>
          <w:tcPr>
            <w:tcW w:w="1503" w:type="dxa"/>
            <w:tcBorders>
              <w:top w:val="nil"/>
              <w:left w:val="nil"/>
              <w:bottom w:val="single" w:sz="4" w:space="0" w:color="auto"/>
              <w:right w:val="single" w:sz="4" w:space="0" w:color="auto"/>
            </w:tcBorders>
            <w:noWrap/>
            <w:vAlign w:val="bottom"/>
            <w:hideMark/>
          </w:tcPr>
          <w:p w14:paraId="3C4EEE74" w14:textId="5EDDC5DB" w:rsidR="002C4151" w:rsidRPr="00B5415C" w:rsidRDefault="002C4151" w:rsidP="00AB3D7F">
            <w:pPr>
              <w:spacing w:line="240" w:lineRule="auto"/>
              <w:rPr>
                <w:rFonts w:ascii="Aptos Narrow" w:eastAsia="Times New Roman" w:hAnsi="Aptos Narrow" w:cs="Times New Roman"/>
                <w:b/>
                <w:bCs/>
                <w:color w:val="000000"/>
                <w:lang w:val="en-IN"/>
              </w:rPr>
            </w:pPr>
            <w:r w:rsidRPr="00B5415C">
              <w:rPr>
                <w:rFonts w:ascii="Aptos Narrow" w:eastAsia="Times New Roman" w:hAnsi="Aptos Narrow" w:cs="Times New Roman"/>
                <w:b/>
                <w:bCs/>
                <w:color w:val="000000"/>
                <w:lang w:val="en-IN"/>
              </w:rPr>
              <w:t> </w:t>
            </w:r>
          </w:p>
        </w:tc>
        <w:tc>
          <w:tcPr>
            <w:tcW w:w="1503" w:type="dxa"/>
            <w:tcBorders>
              <w:top w:val="nil"/>
              <w:left w:val="nil"/>
              <w:bottom w:val="single" w:sz="4" w:space="0" w:color="auto"/>
              <w:right w:val="single" w:sz="4" w:space="0" w:color="auto"/>
            </w:tcBorders>
            <w:noWrap/>
            <w:vAlign w:val="bottom"/>
            <w:hideMark/>
          </w:tcPr>
          <w:p w14:paraId="3B1E9D60" w14:textId="7723DE81" w:rsidR="002C4151" w:rsidRPr="00B5415C" w:rsidRDefault="002C4151" w:rsidP="00AB3D7F">
            <w:pPr>
              <w:spacing w:line="240" w:lineRule="auto"/>
              <w:rPr>
                <w:rFonts w:ascii="Aptos Narrow" w:eastAsia="Times New Roman" w:hAnsi="Aptos Narrow" w:cs="Times New Roman"/>
                <w:b/>
                <w:bCs/>
                <w:color w:val="000000"/>
                <w:lang w:val="en-IN"/>
              </w:rPr>
            </w:pPr>
            <w:r w:rsidRPr="00B5415C">
              <w:rPr>
                <w:rFonts w:ascii="Aptos Narrow" w:eastAsia="Times New Roman" w:hAnsi="Aptos Narrow" w:cs="Times New Roman"/>
                <w:b/>
                <w:bCs/>
                <w:color w:val="000000"/>
                <w:lang w:val="en-IN"/>
              </w:rPr>
              <w:t> </w:t>
            </w:r>
          </w:p>
        </w:tc>
      </w:tr>
      <w:tr w:rsidR="002C4151" w:rsidRPr="00B5415C" w14:paraId="45B49D7F" w14:textId="77777777" w:rsidTr="000F6015">
        <w:trPr>
          <w:trHeight w:val="104"/>
        </w:trPr>
        <w:tc>
          <w:tcPr>
            <w:tcW w:w="1847" w:type="dxa"/>
            <w:tcBorders>
              <w:top w:val="nil"/>
              <w:left w:val="single" w:sz="4" w:space="0" w:color="auto"/>
              <w:bottom w:val="single" w:sz="4" w:space="0" w:color="auto"/>
              <w:right w:val="single" w:sz="4" w:space="0" w:color="auto"/>
            </w:tcBorders>
            <w:vAlign w:val="center"/>
            <w:hideMark/>
          </w:tcPr>
          <w:p w14:paraId="25F5DA05" w14:textId="68146899" w:rsidR="002C4151" w:rsidRPr="00B5415C" w:rsidRDefault="002C4151" w:rsidP="00AB3D7F">
            <w:pPr>
              <w:spacing w:line="240" w:lineRule="auto"/>
              <w:ind w:firstLineChars="100" w:firstLine="221"/>
              <w:rPr>
                <w:rFonts w:ascii="Segoe UI" w:eastAsia="Times New Roman" w:hAnsi="Segoe UI" w:cs="Segoe UI"/>
                <w:b/>
                <w:bCs/>
                <w:color w:val="000000"/>
                <w:lang w:val="en-IN"/>
              </w:rPr>
            </w:pPr>
            <w:r w:rsidRPr="00B5415C">
              <w:rPr>
                <w:rFonts w:ascii="Segoe UI" w:eastAsia="Times New Roman" w:hAnsi="Segoe UI" w:cs="Segoe UI"/>
                <w:b/>
                <w:bCs/>
                <w:color w:val="0F1115"/>
                <w:lang w:val="en-IN"/>
              </w:rPr>
              <w:t>6. MARKET VALUE RATIOS</w:t>
            </w:r>
          </w:p>
        </w:tc>
        <w:tc>
          <w:tcPr>
            <w:tcW w:w="1661" w:type="dxa"/>
            <w:tcBorders>
              <w:top w:val="nil"/>
              <w:left w:val="nil"/>
              <w:bottom w:val="single" w:sz="4" w:space="0" w:color="auto"/>
              <w:right w:val="single" w:sz="4" w:space="0" w:color="auto"/>
            </w:tcBorders>
            <w:vAlign w:val="bottom"/>
            <w:hideMark/>
          </w:tcPr>
          <w:p w14:paraId="63B9A5BD" w14:textId="285CC96F" w:rsidR="002C4151" w:rsidRPr="00B5415C" w:rsidRDefault="002C4151" w:rsidP="00AB3D7F">
            <w:pPr>
              <w:spacing w:line="240" w:lineRule="auto"/>
              <w:ind w:firstLineChars="100" w:firstLine="221"/>
              <w:rPr>
                <w:rFonts w:ascii="Segoe UI" w:eastAsia="Times New Roman" w:hAnsi="Segoe UI" w:cs="Segoe UI"/>
                <w:b/>
                <w:bCs/>
                <w:color w:val="000000"/>
                <w:lang w:val="en-IN"/>
              </w:rPr>
            </w:pPr>
            <w:r w:rsidRPr="00B5415C">
              <w:rPr>
                <w:rFonts w:ascii="Aptos Narrow" w:eastAsia="Times New Roman" w:hAnsi="Aptos Narrow" w:cs="Times New Roman"/>
                <w:b/>
                <w:bCs/>
                <w:color w:val="000000"/>
                <w:lang w:val="en-IN"/>
              </w:rPr>
              <w:t> </w:t>
            </w:r>
          </w:p>
        </w:tc>
        <w:tc>
          <w:tcPr>
            <w:tcW w:w="1598" w:type="dxa"/>
            <w:tcBorders>
              <w:top w:val="nil"/>
              <w:left w:val="nil"/>
              <w:bottom w:val="single" w:sz="4" w:space="0" w:color="auto"/>
              <w:right w:val="single" w:sz="4" w:space="0" w:color="auto"/>
            </w:tcBorders>
            <w:vAlign w:val="bottom"/>
            <w:hideMark/>
          </w:tcPr>
          <w:p w14:paraId="64183F24" w14:textId="7959A900" w:rsidR="002C4151" w:rsidRPr="00B5415C" w:rsidRDefault="002C4151" w:rsidP="00AB3D7F">
            <w:pPr>
              <w:spacing w:line="240" w:lineRule="auto"/>
              <w:ind w:firstLineChars="100" w:firstLine="221"/>
              <w:rPr>
                <w:rFonts w:ascii="Segoe UI" w:eastAsia="Times New Roman" w:hAnsi="Segoe UI" w:cs="Segoe UI"/>
                <w:b/>
                <w:bCs/>
                <w:color w:val="000000"/>
                <w:lang w:val="en-IN"/>
              </w:rPr>
            </w:pPr>
            <w:r w:rsidRPr="00B5415C">
              <w:rPr>
                <w:rFonts w:ascii="Aptos Narrow" w:eastAsia="Times New Roman" w:hAnsi="Aptos Narrow" w:cs="Times New Roman"/>
                <w:b/>
                <w:bCs/>
                <w:color w:val="000000"/>
                <w:lang w:val="en-IN"/>
              </w:rPr>
              <w:t> </w:t>
            </w:r>
          </w:p>
        </w:tc>
        <w:tc>
          <w:tcPr>
            <w:tcW w:w="1503" w:type="dxa"/>
            <w:tcBorders>
              <w:top w:val="nil"/>
              <w:left w:val="nil"/>
              <w:bottom w:val="single" w:sz="4" w:space="0" w:color="auto"/>
              <w:right w:val="single" w:sz="4" w:space="0" w:color="auto"/>
            </w:tcBorders>
            <w:vAlign w:val="bottom"/>
            <w:hideMark/>
          </w:tcPr>
          <w:p w14:paraId="113B2F1C" w14:textId="6D7C87B0" w:rsidR="002C4151" w:rsidRPr="00B5415C" w:rsidRDefault="002C4151" w:rsidP="00AB3D7F">
            <w:pPr>
              <w:spacing w:line="240" w:lineRule="auto"/>
              <w:ind w:firstLineChars="100" w:firstLine="221"/>
              <w:rPr>
                <w:rFonts w:ascii="Segoe UI" w:eastAsia="Times New Roman" w:hAnsi="Segoe UI" w:cs="Segoe UI"/>
                <w:b/>
                <w:bCs/>
                <w:color w:val="000000"/>
                <w:lang w:val="en-IN"/>
              </w:rPr>
            </w:pPr>
            <w:r w:rsidRPr="00B5415C">
              <w:rPr>
                <w:rFonts w:ascii="Aptos Narrow" w:eastAsia="Times New Roman" w:hAnsi="Aptos Narrow" w:cs="Times New Roman"/>
                <w:b/>
                <w:bCs/>
                <w:color w:val="000000"/>
                <w:lang w:val="en-IN"/>
              </w:rPr>
              <w:t> </w:t>
            </w:r>
          </w:p>
        </w:tc>
        <w:tc>
          <w:tcPr>
            <w:tcW w:w="1503" w:type="dxa"/>
            <w:tcBorders>
              <w:top w:val="nil"/>
              <w:left w:val="nil"/>
              <w:bottom w:val="single" w:sz="4" w:space="0" w:color="auto"/>
              <w:right w:val="single" w:sz="4" w:space="0" w:color="auto"/>
            </w:tcBorders>
            <w:vAlign w:val="bottom"/>
            <w:hideMark/>
          </w:tcPr>
          <w:p w14:paraId="268AEF49" w14:textId="6BA488C7" w:rsidR="002C4151" w:rsidRPr="00B5415C" w:rsidRDefault="002C4151" w:rsidP="00AB3D7F">
            <w:pPr>
              <w:spacing w:line="240" w:lineRule="auto"/>
              <w:ind w:firstLineChars="100" w:firstLine="221"/>
              <w:rPr>
                <w:rFonts w:ascii="Segoe UI" w:eastAsia="Times New Roman" w:hAnsi="Segoe UI" w:cs="Segoe UI"/>
                <w:b/>
                <w:bCs/>
                <w:color w:val="000000"/>
                <w:lang w:val="en-IN"/>
              </w:rPr>
            </w:pPr>
            <w:r w:rsidRPr="00B5415C">
              <w:rPr>
                <w:rFonts w:ascii="Aptos Narrow" w:eastAsia="Times New Roman" w:hAnsi="Aptos Narrow" w:cs="Times New Roman"/>
                <w:b/>
                <w:bCs/>
                <w:color w:val="000000"/>
                <w:lang w:val="en-IN"/>
              </w:rPr>
              <w:t> </w:t>
            </w:r>
          </w:p>
        </w:tc>
        <w:tc>
          <w:tcPr>
            <w:tcW w:w="1503" w:type="dxa"/>
            <w:tcBorders>
              <w:top w:val="nil"/>
              <w:left w:val="nil"/>
              <w:bottom w:val="single" w:sz="4" w:space="0" w:color="auto"/>
              <w:right w:val="single" w:sz="4" w:space="0" w:color="auto"/>
            </w:tcBorders>
            <w:vAlign w:val="bottom"/>
            <w:hideMark/>
          </w:tcPr>
          <w:p w14:paraId="3B0A7A25" w14:textId="46886D4E" w:rsidR="002C4151" w:rsidRPr="00B5415C" w:rsidRDefault="002C4151" w:rsidP="00AB3D7F">
            <w:pPr>
              <w:spacing w:line="240" w:lineRule="auto"/>
              <w:ind w:firstLineChars="100" w:firstLine="221"/>
              <w:rPr>
                <w:rFonts w:ascii="Segoe UI" w:eastAsia="Times New Roman" w:hAnsi="Segoe UI" w:cs="Segoe UI"/>
                <w:b/>
                <w:bCs/>
                <w:color w:val="000000"/>
                <w:lang w:val="en-IN"/>
              </w:rPr>
            </w:pPr>
            <w:r w:rsidRPr="00B5415C">
              <w:rPr>
                <w:rFonts w:ascii="Aptos Narrow" w:eastAsia="Times New Roman" w:hAnsi="Aptos Narrow" w:cs="Times New Roman"/>
                <w:b/>
                <w:bCs/>
                <w:color w:val="000000"/>
                <w:lang w:val="en-IN"/>
              </w:rPr>
              <w:t> </w:t>
            </w:r>
          </w:p>
        </w:tc>
        <w:tc>
          <w:tcPr>
            <w:tcW w:w="1503" w:type="dxa"/>
            <w:tcBorders>
              <w:top w:val="nil"/>
              <w:left w:val="nil"/>
              <w:bottom w:val="single" w:sz="4" w:space="0" w:color="auto"/>
              <w:right w:val="single" w:sz="4" w:space="0" w:color="auto"/>
            </w:tcBorders>
            <w:vAlign w:val="bottom"/>
            <w:hideMark/>
          </w:tcPr>
          <w:p w14:paraId="1BFCA0E1" w14:textId="02F97391" w:rsidR="002C4151" w:rsidRPr="00B5415C" w:rsidRDefault="002C4151" w:rsidP="00AB3D7F">
            <w:pPr>
              <w:spacing w:line="240" w:lineRule="auto"/>
              <w:ind w:firstLineChars="100" w:firstLine="221"/>
              <w:rPr>
                <w:rFonts w:ascii="Segoe UI" w:eastAsia="Times New Roman" w:hAnsi="Segoe UI" w:cs="Segoe UI"/>
                <w:b/>
                <w:bCs/>
                <w:color w:val="000000"/>
                <w:lang w:val="en-IN"/>
              </w:rPr>
            </w:pPr>
            <w:r w:rsidRPr="00B5415C">
              <w:rPr>
                <w:rFonts w:ascii="Aptos Narrow" w:eastAsia="Times New Roman" w:hAnsi="Aptos Narrow" w:cs="Times New Roman"/>
                <w:b/>
                <w:bCs/>
                <w:color w:val="000000"/>
                <w:lang w:val="en-IN"/>
              </w:rPr>
              <w:t> </w:t>
            </w:r>
          </w:p>
        </w:tc>
      </w:tr>
      <w:tr w:rsidR="002C4151" w:rsidRPr="00B5415C" w14:paraId="61B6C0AF" w14:textId="77777777" w:rsidTr="000F6015">
        <w:trPr>
          <w:trHeight w:val="202"/>
        </w:trPr>
        <w:tc>
          <w:tcPr>
            <w:tcW w:w="1847" w:type="dxa"/>
            <w:tcBorders>
              <w:top w:val="nil"/>
              <w:left w:val="single" w:sz="4" w:space="0" w:color="auto"/>
              <w:bottom w:val="single" w:sz="4" w:space="0" w:color="auto"/>
              <w:right w:val="single" w:sz="4" w:space="0" w:color="auto"/>
            </w:tcBorders>
            <w:vAlign w:val="center"/>
            <w:hideMark/>
          </w:tcPr>
          <w:p w14:paraId="3D0AEF19" w14:textId="62068FAF" w:rsidR="002C4151" w:rsidRPr="00B5415C" w:rsidRDefault="002C4151" w:rsidP="00AB3D7F">
            <w:pPr>
              <w:spacing w:line="240" w:lineRule="auto"/>
              <w:ind w:firstLineChars="100" w:firstLine="221"/>
              <w:rPr>
                <w:rFonts w:ascii="Segoe UI" w:eastAsia="Times New Roman" w:hAnsi="Segoe UI" w:cs="Segoe UI"/>
                <w:b/>
                <w:bCs/>
                <w:color w:val="000000"/>
                <w:lang w:val="en-IN"/>
              </w:rPr>
            </w:pPr>
            <w:r w:rsidRPr="00B5415C">
              <w:rPr>
                <w:rFonts w:ascii="Segoe UI" w:eastAsia="Times New Roman" w:hAnsi="Segoe UI" w:cs="Segoe UI"/>
                <w:b/>
                <w:bCs/>
                <w:color w:val="000000"/>
                <w:lang w:val="en-IN"/>
              </w:rPr>
              <w:lastRenderedPageBreak/>
              <w:t>Ratio</w:t>
            </w:r>
          </w:p>
        </w:tc>
        <w:tc>
          <w:tcPr>
            <w:tcW w:w="1661" w:type="dxa"/>
            <w:tcBorders>
              <w:top w:val="nil"/>
              <w:left w:val="nil"/>
              <w:bottom w:val="single" w:sz="4" w:space="0" w:color="auto"/>
              <w:right w:val="single" w:sz="4" w:space="0" w:color="auto"/>
            </w:tcBorders>
            <w:vAlign w:val="center"/>
            <w:hideMark/>
          </w:tcPr>
          <w:p w14:paraId="67836361" w14:textId="4505003D" w:rsidR="002C4151" w:rsidRPr="00B5415C" w:rsidRDefault="002C4151" w:rsidP="00AB3D7F">
            <w:pPr>
              <w:spacing w:line="240" w:lineRule="auto"/>
              <w:ind w:firstLineChars="100" w:firstLine="221"/>
              <w:rPr>
                <w:rFonts w:ascii="Segoe UI" w:eastAsia="Times New Roman" w:hAnsi="Segoe UI" w:cs="Segoe UI"/>
                <w:b/>
                <w:bCs/>
                <w:color w:val="000000"/>
                <w:lang w:val="en-IN"/>
              </w:rPr>
            </w:pPr>
            <w:r w:rsidRPr="00B5415C">
              <w:rPr>
                <w:rFonts w:ascii="Segoe UI" w:eastAsia="Times New Roman" w:hAnsi="Segoe UI" w:cs="Segoe UI"/>
                <w:b/>
                <w:bCs/>
                <w:color w:val="000000"/>
                <w:lang w:val="en-IN"/>
              </w:rPr>
              <w:t>Formula</w:t>
            </w:r>
          </w:p>
        </w:tc>
        <w:tc>
          <w:tcPr>
            <w:tcW w:w="1598" w:type="dxa"/>
            <w:tcBorders>
              <w:top w:val="nil"/>
              <w:left w:val="nil"/>
              <w:bottom w:val="single" w:sz="4" w:space="0" w:color="auto"/>
              <w:right w:val="single" w:sz="4" w:space="0" w:color="auto"/>
            </w:tcBorders>
            <w:vAlign w:val="center"/>
            <w:hideMark/>
          </w:tcPr>
          <w:p w14:paraId="36885D26" w14:textId="19D5DEB7" w:rsidR="002C4151" w:rsidRPr="00B5415C" w:rsidRDefault="002C4151" w:rsidP="00AB3D7F">
            <w:pPr>
              <w:spacing w:line="240" w:lineRule="auto"/>
              <w:ind w:firstLineChars="100" w:firstLine="221"/>
              <w:rPr>
                <w:rFonts w:ascii="Segoe UI" w:eastAsia="Times New Roman" w:hAnsi="Segoe UI" w:cs="Segoe UI"/>
                <w:b/>
                <w:bCs/>
                <w:color w:val="000000"/>
                <w:lang w:val="en-IN"/>
              </w:rPr>
            </w:pPr>
            <w:r w:rsidRPr="00B5415C">
              <w:rPr>
                <w:rFonts w:ascii="Segoe UI" w:eastAsia="Times New Roman" w:hAnsi="Segoe UI" w:cs="Segoe UI"/>
                <w:b/>
                <w:bCs/>
                <w:color w:val="000000"/>
                <w:lang w:val="en-IN"/>
              </w:rPr>
              <w:t>2020</w:t>
            </w:r>
          </w:p>
        </w:tc>
        <w:tc>
          <w:tcPr>
            <w:tcW w:w="1503" w:type="dxa"/>
            <w:tcBorders>
              <w:top w:val="nil"/>
              <w:left w:val="nil"/>
              <w:bottom w:val="single" w:sz="4" w:space="0" w:color="auto"/>
              <w:right w:val="single" w:sz="4" w:space="0" w:color="auto"/>
            </w:tcBorders>
            <w:vAlign w:val="center"/>
            <w:hideMark/>
          </w:tcPr>
          <w:p w14:paraId="286A5DA3" w14:textId="3EAB889B" w:rsidR="002C4151" w:rsidRPr="00B5415C" w:rsidRDefault="002C4151" w:rsidP="00AB3D7F">
            <w:pPr>
              <w:spacing w:line="240" w:lineRule="auto"/>
              <w:ind w:firstLineChars="100" w:firstLine="221"/>
              <w:rPr>
                <w:rFonts w:ascii="Segoe UI" w:eastAsia="Times New Roman" w:hAnsi="Segoe UI" w:cs="Segoe UI"/>
                <w:b/>
                <w:bCs/>
                <w:color w:val="000000"/>
                <w:lang w:val="en-IN"/>
              </w:rPr>
            </w:pPr>
            <w:r w:rsidRPr="00B5415C">
              <w:rPr>
                <w:rFonts w:ascii="Segoe UI" w:eastAsia="Times New Roman" w:hAnsi="Segoe UI" w:cs="Segoe UI"/>
                <w:b/>
                <w:bCs/>
                <w:color w:val="000000"/>
                <w:lang w:val="en-IN"/>
              </w:rPr>
              <w:t>2021</w:t>
            </w:r>
          </w:p>
        </w:tc>
        <w:tc>
          <w:tcPr>
            <w:tcW w:w="1503" w:type="dxa"/>
            <w:tcBorders>
              <w:top w:val="nil"/>
              <w:left w:val="nil"/>
              <w:bottom w:val="single" w:sz="4" w:space="0" w:color="auto"/>
              <w:right w:val="single" w:sz="4" w:space="0" w:color="auto"/>
            </w:tcBorders>
            <w:vAlign w:val="center"/>
            <w:hideMark/>
          </w:tcPr>
          <w:p w14:paraId="13970019" w14:textId="2121DC27" w:rsidR="002C4151" w:rsidRPr="00B5415C" w:rsidRDefault="002C4151" w:rsidP="00AB3D7F">
            <w:pPr>
              <w:spacing w:line="240" w:lineRule="auto"/>
              <w:ind w:firstLineChars="100" w:firstLine="221"/>
              <w:rPr>
                <w:rFonts w:ascii="Segoe UI" w:eastAsia="Times New Roman" w:hAnsi="Segoe UI" w:cs="Segoe UI"/>
                <w:b/>
                <w:bCs/>
                <w:color w:val="000000"/>
                <w:lang w:val="en-IN"/>
              </w:rPr>
            </w:pPr>
            <w:r w:rsidRPr="00B5415C">
              <w:rPr>
                <w:rFonts w:ascii="Segoe UI" w:eastAsia="Times New Roman" w:hAnsi="Segoe UI" w:cs="Segoe UI"/>
                <w:b/>
                <w:bCs/>
                <w:color w:val="000000"/>
                <w:lang w:val="en-IN"/>
              </w:rPr>
              <w:t>2022</w:t>
            </w:r>
          </w:p>
        </w:tc>
        <w:tc>
          <w:tcPr>
            <w:tcW w:w="1503" w:type="dxa"/>
            <w:tcBorders>
              <w:top w:val="nil"/>
              <w:left w:val="nil"/>
              <w:bottom w:val="single" w:sz="4" w:space="0" w:color="auto"/>
              <w:right w:val="single" w:sz="4" w:space="0" w:color="auto"/>
            </w:tcBorders>
            <w:vAlign w:val="center"/>
            <w:hideMark/>
          </w:tcPr>
          <w:p w14:paraId="22EB764E" w14:textId="5B7CA478" w:rsidR="002C4151" w:rsidRPr="00B5415C" w:rsidRDefault="002C4151" w:rsidP="00AB3D7F">
            <w:pPr>
              <w:spacing w:line="240" w:lineRule="auto"/>
              <w:ind w:firstLineChars="100" w:firstLine="221"/>
              <w:rPr>
                <w:rFonts w:ascii="Segoe UI" w:eastAsia="Times New Roman" w:hAnsi="Segoe UI" w:cs="Segoe UI"/>
                <w:b/>
                <w:bCs/>
                <w:color w:val="000000"/>
                <w:lang w:val="en-IN"/>
              </w:rPr>
            </w:pPr>
            <w:r w:rsidRPr="00B5415C">
              <w:rPr>
                <w:rFonts w:ascii="Segoe UI" w:eastAsia="Times New Roman" w:hAnsi="Segoe UI" w:cs="Segoe UI"/>
                <w:b/>
                <w:bCs/>
                <w:color w:val="000000"/>
                <w:lang w:val="en-IN"/>
              </w:rPr>
              <w:t>2023</w:t>
            </w:r>
          </w:p>
        </w:tc>
        <w:tc>
          <w:tcPr>
            <w:tcW w:w="1503" w:type="dxa"/>
            <w:tcBorders>
              <w:top w:val="nil"/>
              <w:left w:val="nil"/>
              <w:bottom w:val="single" w:sz="4" w:space="0" w:color="auto"/>
              <w:right w:val="single" w:sz="4" w:space="0" w:color="auto"/>
            </w:tcBorders>
            <w:vAlign w:val="center"/>
            <w:hideMark/>
          </w:tcPr>
          <w:p w14:paraId="3E266328" w14:textId="427D2F5A" w:rsidR="002C4151" w:rsidRPr="00B5415C" w:rsidRDefault="002C4151" w:rsidP="00AB3D7F">
            <w:pPr>
              <w:spacing w:line="240" w:lineRule="auto"/>
              <w:ind w:firstLineChars="100" w:firstLine="221"/>
              <w:rPr>
                <w:rFonts w:ascii="Segoe UI" w:eastAsia="Times New Roman" w:hAnsi="Segoe UI" w:cs="Segoe UI"/>
                <w:b/>
                <w:bCs/>
                <w:color w:val="000000"/>
                <w:lang w:val="en-IN"/>
              </w:rPr>
            </w:pPr>
            <w:r w:rsidRPr="00B5415C">
              <w:rPr>
                <w:rFonts w:ascii="Segoe UI" w:eastAsia="Times New Roman" w:hAnsi="Segoe UI" w:cs="Segoe UI"/>
                <w:b/>
                <w:bCs/>
                <w:color w:val="000000"/>
                <w:lang w:val="en-IN"/>
              </w:rPr>
              <w:t>2024</w:t>
            </w:r>
          </w:p>
        </w:tc>
      </w:tr>
      <w:tr w:rsidR="002C4151" w:rsidRPr="00B5415C" w14:paraId="12E266CD" w14:textId="77777777" w:rsidTr="000F6015">
        <w:trPr>
          <w:trHeight w:val="303"/>
        </w:trPr>
        <w:tc>
          <w:tcPr>
            <w:tcW w:w="1847" w:type="dxa"/>
            <w:tcBorders>
              <w:top w:val="nil"/>
              <w:left w:val="single" w:sz="4" w:space="0" w:color="auto"/>
              <w:bottom w:val="single" w:sz="4" w:space="0" w:color="auto"/>
              <w:right w:val="single" w:sz="4" w:space="0" w:color="auto"/>
            </w:tcBorders>
            <w:vAlign w:val="center"/>
            <w:hideMark/>
          </w:tcPr>
          <w:p w14:paraId="3B0ADA88" w14:textId="0FBDE410" w:rsidR="002C4151" w:rsidRPr="00B5415C" w:rsidRDefault="002C4151" w:rsidP="00AB3D7F">
            <w:pPr>
              <w:spacing w:line="240" w:lineRule="auto"/>
              <w:ind w:firstLineChars="100" w:firstLine="221"/>
              <w:rPr>
                <w:rFonts w:ascii="Segoe UI" w:eastAsia="Times New Roman" w:hAnsi="Segoe UI" w:cs="Segoe UI"/>
                <w:b/>
                <w:bCs/>
                <w:color w:val="000000"/>
                <w:lang w:val="en-IN"/>
              </w:rPr>
            </w:pPr>
            <w:r w:rsidRPr="00B5415C">
              <w:rPr>
                <w:rFonts w:ascii="Segoe UI" w:eastAsia="Times New Roman" w:hAnsi="Segoe UI" w:cs="Segoe UI"/>
                <w:b/>
                <w:bCs/>
                <w:color w:val="000000"/>
                <w:lang w:val="en-IN"/>
              </w:rPr>
              <w:t>P/E Ratio</w:t>
            </w:r>
          </w:p>
        </w:tc>
        <w:tc>
          <w:tcPr>
            <w:tcW w:w="1661" w:type="dxa"/>
            <w:tcBorders>
              <w:top w:val="nil"/>
              <w:left w:val="nil"/>
              <w:bottom w:val="single" w:sz="4" w:space="0" w:color="auto"/>
              <w:right w:val="single" w:sz="4" w:space="0" w:color="auto"/>
            </w:tcBorders>
            <w:vAlign w:val="center"/>
            <w:hideMark/>
          </w:tcPr>
          <w:p w14:paraId="2A6E6EE5" w14:textId="57233CA4" w:rsidR="002C4151" w:rsidRPr="00B5415C" w:rsidRDefault="002C4151" w:rsidP="00AB3D7F">
            <w:pPr>
              <w:spacing w:line="240" w:lineRule="auto"/>
              <w:ind w:firstLineChars="100" w:firstLine="221"/>
              <w:rPr>
                <w:rFonts w:ascii="Segoe UI" w:eastAsia="Times New Roman" w:hAnsi="Segoe UI" w:cs="Segoe UI"/>
                <w:b/>
                <w:bCs/>
                <w:color w:val="000000"/>
                <w:lang w:val="en-IN"/>
              </w:rPr>
            </w:pPr>
            <w:r w:rsidRPr="00B5415C">
              <w:rPr>
                <w:rFonts w:ascii="Segoe UI" w:eastAsia="Times New Roman" w:hAnsi="Segoe UI" w:cs="Segoe UI"/>
                <w:b/>
                <w:bCs/>
                <w:color w:val="000000"/>
                <w:lang w:val="en-IN"/>
              </w:rPr>
              <w:t>Market Price / Diluted EPS</w:t>
            </w:r>
          </w:p>
        </w:tc>
        <w:tc>
          <w:tcPr>
            <w:tcW w:w="1598" w:type="dxa"/>
            <w:tcBorders>
              <w:top w:val="nil"/>
              <w:left w:val="nil"/>
              <w:bottom w:val="single" w:sz="4" w:space="0" w:color="auto"/>
              <w:right w:val="single" w:sz="4" w:space="0" w:color="auto"/>
            </w:tcBorders>
            <w:vAlign w:val="center"/>
            <w:hideMark/>
          </w:tcPr>
          <w:p w14:paraId="69A118B6" w14:textId="374FACC1" w:rsidR="002C4151" w:rsidRPr="00B5415C" w:rsidRDefault="002C4151" w:rsidP="00AB3D7F">
            <w:pPr>
              <w:spacing w:line="240" w:lineRule="auto"/>
              <w:ind w:firstLineChars="100" w:firstLine="221"/>
              <w:rPr>
                <w:rFonts w:ascii="Segoe UI" w:eastAsia="Times New Roman" w:hAnsi="Segoe UI" w:cs="Segoe UI"/>
                <w:b/>
                <w:bCs/>
                <w:color w:val="000000"/>
                <w:lang w:val="en-IN"/>
              </w:rPr>
            </w:pPr>
            <w:r w:rsidRPr="00B5415C">
              <w:rPr>
                <w:rFonts w:ascii="Segoe UI" w:eastAsia="Times New Roman" w:hAnsi="Segoe UI" w:cs="Segoe UI"/>
                <w:b/>
                <w:bCs/>
                <w:color w:val="000000"/>
                <w:lang w:val="en-IN"/>
              </w:rPr>
              <w:t>N/A</w:t>
            </w:r>
          </w:p>
        </w:tc>
        <w:tc>
          <w:tcPr>
            <w:tcW w:w="1503" w:type="dxa"/>
            <w:tcBorders>
              <w:top w:val="nil"/>
              <w:left w:val="nil"/>
              <w:bottom w:val="single" w:sz="4" w:space="0" w:color="auto"/>
              <w:right w:val="single" w:sz="4" w:space="0" w:color="auto"/>
            </w:tcBorders>
            <w:vAlign w:val="center"/>
            <w:hideMark/>
          </w:tcPr>
          <w:p w14:paraId="643DEFEE" w14:textId="3FA1C543" w:rsidR="002C4151" w:rsidRPr="00B5415C" w:rsidRDefault="002C4151" w:rsidP="00AB3D7F">
            <w:pPr>
              <w:spacing w:line="240" w:lineRule="auto"/>
              <w:ind w:firstLineChars="100" w:firstLine="221"/>
              <w:rPr>
                <w:rFonts w:ascii="Segoe UI" w:eastAsia="Times New Roman" w:hAnsi="Segoe UI" w:cs="Segoe UI"/>
                <w:b/>
                <w:bCs/>
                <w:color w:val="000000"/>
                <w:lang w:val="en-IN"/>
              </w:rPr>
            </w:pPr>
            <w:r w:rsidRPr="00B5415C">
              <w:rPr>
                <w:rFonts w:ascii="Segoe UI" w:eastAsia="Times New Roman" w:hAnsi="Segoe UI" w:cs="Segoe UI"/>
                <w:b/>
                <w:bCs/>
                <w:color w:val="000000"/>
                <w:lang w:val="en-IN"/>
              </w:rPr>
              <w:t>52.2x</w:t>
            </w:r>
          </w:p>
        </w:tc>
        <w:tc>
          <w:tcPr>
            <w:tcW w:w="1503" w:type="dxa"/>
            <w:tcBorders>
              <w:top w:val="nil"/>
              <w:left w:val="nil"/>
              <w:bottom w:val="single" w:sz="4" w:space="0" w:color="auto"/>
              <w:right w:val="single" w:sz="4" w:space="0" w:color="auto"/>
            </w:tcBorders>
            <w:vAlign w:val="center"/>
            <w:hideMark/>
          </w:tcPr>
          <w:p w14:paraId="372A7A4B" w14:textId="3749BC0A" w:rsidR="002C4151" w:rsidRPr="00B5415C" w:rsidRDefault="002C4151" w:rsidP="00AB3D7F">
            <w:pPr>
              <w:spacing w:line="240" w:lineRule="auto"/>
              <w:ind w:firstLineChars="100" w:firstLine="221"/>
              <w:rPr>
                <w:rFonts w:ascii="Segoe UI" w:eastAsia="Times New Roman" w:hAnsi="Segoe UI" w:cs="Segoe UI"/>
                <w:b/>
                <w:bCs/>
                <w:color w:val="000000"/>
                <w:lang w:val="en-IN"/>
              </w:rPr>
            </w:pPr>
            <w:r w:rsidRPr="00B5415C">
              <w:rPr>
                <w:rFonts w:ascii="Segoe UI" w:eastAsia="Times New Roman" w:hAnsi="Segoe UI" w:cs="Segoe UI"/>
                <w:b/>
                <w:bCs/>
                <w:color w:val="000000"/>
                <w:lang w:val="en-IN"/>
              </w:rPr>
              <w:t>23.6x</w:t>
            </w:r>
          </w:p>
        </w:tc>
        <w:tc>
          <w:tcPr>
            <w:tcW w:w="1503" w:type="dxa"/>
            <w:tcBorders>
              <w:top w:val="nil"/>
              <w:left w:val="nil"/>
              <w:bottom w:val="single" w:sz="4" w:space="0" w:color="auto"/>
              <w:right w:val="single" w:sz="4" w:space="0" w:color="auto"/>
            </w:tcBorders>
            <w:vAlign w:val="center"/>
            <w:hideMark/>
          </w:tcPr>
          <w:p w14:paraId="73A25A3F" w14:textId="2C672E33" w:rsidR="002C4151" w:rsidRPr="00B5415C" w:rsidRDefault="002C4151" w:rsidP="00AB3D7F">
            <w:pPr>
              <w:spacing w:line="240" w:lineRule="auto"/>
              <w:ind w:firstLineChars="100" w:firstLine="221"/>
              <w:rPr>
                <w:rFonts w:ascii="Segoe UI" w:eastAsia="Times New Roman" w:hAnsi="Segoe UI" w:cs="Segoe UI"/>
                <w:b/>
                <w:bCs/>
                <w:color w:val="000000"/>
                <w:lang w:val="en-IN"/>
              </w:rPr>
            </w:pPr>
            <w:r w:rsidRPr="00B5415C">
              <w:rPr>
                <w:rFonts w:ascii="Segoe UI" w:eastAsia="Times New Roman" w:hAnsi="Segoe UI" w:cs="Segoe UI"/>
                <w:b/>
                <w:bCs/>
                <w:color w:val="000000"/>
                <w:lang w:val="en-IN"/>
              </w:rPr>
              <w:t>21.8x</w:t>
            </w:r>
          </w:p>
        </w:tc>
        <w:tc>
          <w:tcPr>
            <w:tcW w:w="1503" w:type="dxa"/>
            <w:tcBorders>
              <w:top w:val="nil"/>
              <w:left w:val="nil"/>
              <w:bottom w:val="single" w:sz="4" w:space="0" w:color="auto"/>
              <w:right w:val="single" w:sz="4" w:space="0" w:color="auto"/>
            </w:tcBorders>
            <w:vAlign w:val="center"/>
            <w:hideMark/>
          </w:tcPr>
          <w:p w14:paraId="366D1C45" w14:textId="57DDCFF5" w:rsidR="002C4151" w:rsidRPr="00B5415C" w:rsidRDefault="002C4151" w:rsidP="00AB3D7F">
            <w:pPr>
              <w:spacing w:line="240" w:lineRule="auto"/>
              <w:ind w:firstLineChars="100" w:firstLine="221"/>
              <w:rPr>
                <w:rFonts w:ascii="Segoe UI" w:eastAsia="Times New Roman" w:hAnsi="Segoe UI" w:cs="Segoe UI"/>
                <w:b/>
                <w:bCs/>
                <w:color w:val="000000"/>
                <w:lang w:val="en-IN"/>
              </w:rPr>
            </w:pPr>
            <w:r w:rsidRPr="00B5415C">
              <w:rPr>
                <w:rFonts w:ascii="Segoe UI" w:eastAsia="Times New Roman" w:hAnsi="Segoe UI" w:cs="Segoe UI"/>
                <w:b/>
                <w:bCs/>
                <w:color w:val="000000"/>
                <w:lang w:val="en-IN"/>
              </w:rPr>
              <w:t>24.7x</w:t>
            </w:r>
          </w:p>
        </w:tc>
      </w:tr>
      <w:tr w:rsidR="002C4151" w:rsidRPr="00B5415C" w14:paraId="415C4F84" w14:textId="77777777" w:rsidTr="000F6015">
        <w:trPr>
          <w:trHeight w:val="202"/>
        </w:trPr>
        <w:tc>
          <w:tcPr>
            <w:tcW w:w="1847" w:type="dxa"/>
            <w:tcBorders>
              <w:top w:val="nil"/>
              <w:left w:val="single" w:sz="4" w:space="0" w:color="auto"/>
              <w:bottom w:val="single" w:sz="4" w:space="0" w:color="auto"/>
              <w:right w:val="single" w:sz="4" w:space="0" w:color="auto"/>
            </w:tcBorders>
            <w:vAlign w:val="center"/>
            <w:hideMark/>
          </w:tcPr>
          <w:p w14:paraId="128E70E3" w14:textId="09FBAAF4" w:rsidR="002C4151" w:rsidRPr="00B5415C" w:rsidRDefault="002C4151" w:rsidP="00AB3D7F">
            <w:pPr>
              <w:spacing w:line="240" w:lineRule="auto"/>
              <w:ind w:firstLineChars="100" w:firstLine="221"/>
              <w:rPr>
                <w:rFonts w:ascii="Segoe UI" w:eastAsia="Times New Roman" w:hAnsi="Segoe UI" w:cs="Segoe UI"/>
                <w:b/>
                <w:bCs/>
                <w:color w:val="000000"/>
                <w:lang w:val="en-IN"/>
              </w:rPr>
            </w:pPr>
            <w:r w:rsidRPr="00B5415C">
              <w:rPr>
                <w:rFonts w:ascii="Segoe UI" w:eastAsia="Times New Roman" w:hAnsi="Segoe UI" w:cs="Segoe UI"/>
                <w:b/>
                <w:bCs/>
                <w:color w:val="000000"/>
                <w:lang w:val="en-IN"/>
              </w:rPr>
              <w:t>P/B Ratio</w:t>
            </w:r>
          </w:p>
        </w:tc>
        <w:tc>
          <w:tcPr>
            <w:tcW w:w="1661" w:type="dxa"/>
            <w:tcBorders>
              <w:top w:val="nil"/>
              <w:left w:val="nil"/>
              <w:bottom w:val="single" w:sz="4" w:space="0" w:color="auto"/>
              <w:right w:val="single" w:sz="4" w:space="0" w:color="auto"/>
            </w:tcBorders>
            <w:vAlign w:val="center"/>
            <w:hideMark/>
          </w:tcPr>
          <w:p w14:paraId="7D8D6098" w14:textId="42B11B06" w:rsidR="002C4151" w:rsidRPr="00B5415C" w:rsidRDefault="002C4151" w:rsidP="00AB3D7F">
            <w:pPr>
              <w:spacing w:line="240" w:lineRule="auto"/>
              <w:ind w:firstLineChars="100" w:firstLine="221"/>
              <w:rPr>
                <w:rFonts w:ascii="Segoe UI" w:eastAsia="Times New Roman" w:hAnsi="Segoe UI" w:cs="Segoe UI"/>
                <w:b/>
                <w:bCs/>
                <w:color w:val="000000"/>
                <w:lang w:val="en-IN"/>
              </w:rPr>
            </w:pPr>
            <w:r w:rsidRPr="00B5415C">
              <w:rPr>
                <w:rFonts w:ascii="Segoe UI" w:eastAsia="Times New Roman" w:hAnsi="Segoe UI" w:cs="Segoe UI"/>
                <w:b/>
                <w:bCs/>
                <w:color w:val="000000"/>
                <w:lang w:val="en-IN"/>
              </w:rPr>
              <w:t>Market Price / Book Value per Share</w:t>
            </w:r>
          </w:p>
        </w:tc>
        <w:tc>
          <w:tcPr>
            <w:tcW w:w="1598" w:type="dxa"/>
            <w:tcBorders>
              <w:top w:val="nil"/>
              <w:left w:val="nil"/>
              <w:bottom w:val="single" w:sz="4" w:space="0" w:color="auto"/>
              <w:right w:val="single" w:sz="4" w:space="0" w:color="auto"/>
            </w:tcBorders>
            <w:vAlign w:val="center"/>
            <w:hideMark/>
          </w:tcPr>
          <w:p w14:paraId="33BFA6E6" w14:textId="3A5BDD94" w:rsidR="002C4151" w:rsidRPr="00B5415C" w:rsidRDefault="002C4151" w:rsidP="00AB3D7F">
            <w:pPr>
              <w:spacing w:line="240" w:lineRule="auto"/>
              <w:ind w:firstLineChars="100" w:firstLine="221"/>
              <w:rPr>
                <w:rFonts w:ascii="Segoe UI" w:eastAsia="Times New Roman" w:hAnsi="Segoe UI" w:cs="Segoe UI"/>
                <w:b/>
                <w:bCs/>
                <w:color w:val="000000"/>
                <w:lang w:val="en-IN"/>
              </w:rPr>
            </w:pPr>
            <w:r w:rsidRPr="00B5415C">
              <w:rPr>
                <w:rFonts w:ascii="Segoe UI" w:eastAsia="Times New Roman" w:hAnsi="Segoe UI" w:cs="Segoe UI"/>
                <w:b/>
                <w:bCs/>
                <w:color w:val="000000"/>
                <w:lang w:val="en-IN"/>
              </w:rPr>
              <w:t>8.0x</w:t>
            </w:r>
          </w:p>
        </w:tc>
        <w:tc>
          <w:tcPr>
            <w:tcW w:w="1503" w:type="dxa"/>
            <w:tcBorders>
              <w:top w:val="nil"/>
              <w:left w:val="nil"/>
              <w:bottom w:val="single" w:sz="4" w:space="0" w:color="auto"/>
              <w:right w:val="single" w:sz="4" w:space="0" w:color="auto"/>
            </w:tcBorders>
            <w:vAlign w:val="center"/>
            <w:hideMark/>
          </w:tcPr>
          <w:p w14:paraId="5A728CCF" w14:textId="3034275D" w:rsidR="002C4151" w:rsidRPr="00B5415C" w:rsidRDefault="002C4151" w:rsidP="00AB3D7F">
            <w:pPr>
              <w:spacing w:line="240" w:lineRule="auto"/>
              <w:ind w:firstLineChars="100" w:firstLine="221"/>
              <w:rPr>
                <w:rFonts w:ascii="Segoe UI" w:eastAsia="Times New Roman" w:hAnsi="Segoe UI" w:cs="Segoe UI"/>
                <w:b/>
                <w:bCs/>
                <w:color w:val="000000"/>
                <w:lang w:val="en-IN"/>
              </w:rPr>
            </w:pPr>
            <w:r w:rsidRPr="00B5415C">
              <w:rPr>
                <w:rFonts w:ascii="Segoe UI" w:eastAsia="Times New Roman" w:hAnsi="Segoe UI" w:cs="Segoe UI"/>
                <w:b/>
                <w:bCs/>
                <w:color w:val="000000"/>
                <w:lang w:val="en-IN"/>
              </w:rPr>
              <w:t>55.8x</w:t>
            </w:r>
          </w:p>
        </w:tc>
        <w:tc>
          <w:tcPr>
            <w:tcW w:w="1503" w:type="dxa"/>
            <w:tcBorders>
              <w:top w:val="nil"/>
              <w:left w:val="nil"/>
              <w:bottom w:val="single" w:sz="4" w:space="0" w:color="auto"/>
              <w:right w:val="single" w:sz="4" w:space="0" w:color="auto"/>
            </w:tcBorders>
            <w:vAlign w:val="center"/>
            <w:hideMark/>
          </w:tcPr>
          <w:p w14:paraId="7790D76F" w14:textId="5D431486" w:rsidR="002C4151" w:rsidRPr="00B5415C" w:rsidRDefault="002C4151" w:rsidP="00AB3D7F">
            <w:pPr>
              <w:spacing w:line="240" w:lineRule="auto"/>
              <w:ind w:firstLineChars="100" w:firstLine="221"/>
              <w:rPr>
                <w:rFonts w:ascii="Segoe UI" w:eastAsia="Times New Roman" w:hAnsi="Segoe UI" w:cs="Segoe UI"/>
                <w:b/>
                <w:bCs/>
                <w:color w:val="000000"/>
                <w:lang w:val="en-IN"/>
              </w:rPr>
            </w:pPr>
            <w:r w:rsidRPr="00B5415C">
              <w:rPr>
                <w:rFonts w:ascii="Segoe UI" w:eastAsia="Times New Roman" w:hAnsi="Segoe UI" w:cs="Segoe UI"/>
                <w:b/>
                <w:bCs/>
                <w:color w:val="000000"/>
                <w:lang w:val="en-IN"/>
              </w:rPr>
              <w:t>N/A</w:t>
            </w:r>
          </w:p>
        </w:tc>
        <w:tc>
          <w:tcPr>
            <w:tcW w:w="1503" w:type="dxa"/>
            <w:tcBorders>
              <w:top w:val="nil"/>
              <w:left w:val="nil"/>
              <w:bottom w:val="single" w:sz="4" w:space="0" w:color="auto"/>
              <w:right w:val="single" w:sz="4" w:space="0" w:color="auto"/>
            </w:tcBorders>
            <w:vAlign w:val="center"/>
            <w:hideMark/>
          </w:tcPr>
          <w:p w14:paraId="0AA5AF4B" w14:textId="07B40925" w:rsidR="002C4151" w:rsidRPr="00B5415C" w:rsidRDefault="002C4151" w:rsidP="00AB3D7F">
            <w:pPr>
              <w:spacing w:line="240" w:lineRule="auto"/>
              <w:ind w:firstLineChars="100" w:firstLine="221"/>
              <w:rPr>
                <w:rFonts w:ascii="Segoe UI" w:eastAsia="Times New Roman" w:hAnsi="Segoe UI" w:cs="Segoe UI"/>
                <w:b/>
                <w:bCs/>
                <w:color w:val="000000"/>
                <w:lang w:val="en-IN"/>
              </w:rPr>
            </w:pPr>
            <w:r w:rsidRPr="00B5415C">
              <w:rPr>
                <w:rFonts w:ascii="Segoe UI" w:eastAsia="Times New Roman" w:hAnsi="Segoe UI" w:cs="Segoe UI"/>
                <w:b/>
                <w:bCs/>
                <w:color w:val="000000"/>
                <w:lang w:val="en-IN"/>
              </w:rPr>
              <w:t>N/A</w:t>
            </w:r>
          </w:p>
        </w:tc>
        <w:tc>
          <w:tcPr>
            <w:tcW w:w="1503" w:type="dxa"/>
            <w:tcBorders>
              <w:top w:val="nil"/>
              <w:left w:val="nil"/>
              <w:bottom w:val="single" w:sz="4" w:space="0" w:color="auto"/>
              <w:right w:val="single" w:sz="4" w:space="0" w:color="auto"/>
            </w:tcBorders>
            <w:vAlign w:val="center"/>
            <w:hideMark/>
          </w:tcPr>
          <w:p w14:paraId="11428E5D" w14:textId="524FB3B3" w:rsidR="002C4151" w:rsidRPr="00B5415C" w:rsidRDefault="002C4151" w:rsidP="00AB3D7F">
            <w:pPr>
              <w:spacing w:line="240" w:lineRule="auto"/>
              <w:ind w:firstLineChars="100" w:firstLine="221"/>
              <w:rPr>
                <w:rFonts w:ascii="Segoe UI" w:eastAsia="Times New Roman" w:hAnsi="Segoe UI" w:cs="Segoe UI"/>
                <w:b/>
                <w:bCs/>
                <w:color w:val="000000"/>
                <w:lang w:val="en-IN"/>
              </w:rPr>
            </w:pPr>
            <w:r w:rsidRPr="00B5415C">
              <w:rPr>
                <w:rFonts w:ascii="Segoe UI" w:eastAsia="Times New Roman" w:hAnsi="Segoe UI" w:cs="Segoe UI"/>
                <w:b/>
                <w:bCs/>
                <w:color w:val="000000"/>
                <w:lang w:val="en-IN"/>
              </w:rPr>
              <w:t>N/A</w:t>
            </w:r>
          </w:p>
        </w:tc>
      </w:tr>
      <w:tr w:rsidR="002C4151" w:rsidRPr="00B5415C" w14:paraId="226CE998" w14:textId="77777777" w:rsidTr="000F6015">
        <w:trPr>
          <w:trHeight w:val="202"/>
        </w:trPr>
        <w:tc>
          <w:tcPr>
            <w:tcW w:w="1847" w:type="dxa"/>
            <w:tcBorders>
              <w:top w:val="nil"/>
              <w:left w:val="single" w:sz="4" w:space="0" w:color="auto"/>
              <w:bottom w:val="single" w:sz="4" w:space="0" w:color="auto"/>
              <w:right w:val="single" w:sz="4" w:space="0" w:color="auto"/>
            </w:tcBorders>
            <w:vAlign w:val="center"/>
            <w:hideMark/>
          </w:tcPr>
          <w:p w14:paraId="0D634A9B" w14:textId="62ABC85E" w:rsidR="002C4151" w:rsidRPr="00B5415C" w:rsidRDefault="002C4151" w:rsidP="00AB3D7F">
            <w:pPr>
              <w:spacing w:line="240" w:lineRule="auto"/>
              <w:ind w:firstLineChars="100" w:firstLine="221"/>
              <w:rPr>
                <w:rFonts w:ascii="Segoe UI" w:eastAsia="Times New Roman" w:hAnsi="Segoe UI" w:cs="Segoe UI"/>
                <w:b/>
                <w:bCs/>
                <w:color w:val="000000"/>
                <w:lang w:val="en-IN"/>
              </w:rPr>
            </w:pPr>
            <w:r w:rsidRPr="00B5415C">
              <w:rPr>
                <w:rFonts w:ascii="Segoe UI" w:eastAsia="Times New Roman" w:hAnsi="Segoe UI" w:cs="Segoe UI"/>
                <w:b/>
                <w:bCs/>
                <w:color w:val="000000"/>
                <w:lang w:val="en-IN"/>
              </w:rPr>
              <w:t>Dividend Yield</w:t>
            </w:r>
          </w:p>
        </w:tc>
        <w:tc>
          <w:tcPr>
            <w:tcW w:w="1661" w:type="dxa"/>
            <w:tcBorders>
              <w:top w:val="nil"/>
              <w:left w:val="nil"/>
              <w:bottom w:val="single" w:sz="4" w:space="0" w:color="auto"/>
              <w:right w:val="single" w:sz="4" w:space="0" w:color="auto"/>
            </w:tcBorders>
            <w:vAlign w:val="center"/>
            <w:hideMark/>
          </w:tcPr>
          <w:p w14:paraId="3531D302" w14:textId="7A5BEFC8" w:rsidR="002C4151" w:rsidRPr="00B5415C" w:rsidRDefault="002C4151" w:rsidP="00AB3D7F">
            <w:pPr>
              <w:spacing w:line="240" w:lineRule="auto"/>
              <w:ind w:firstLineChars="100" w:firstLine="221"/>
              <w:rPr>
                <w:rFonts w:ascii="Segoe UI" w:eastAsia="Times New Roman" w:hAnsi="Segoe UI" w:cs="Segoe UI"/>
                <w:b/>
                <w:bCs/>
                <w:color w:val="000000"/>
                <w:lang w:val="en-IN"/>
              </w:rPr>
            </w:pPr>
            <w:r w:rsidRPr="00B5415C">
              <w:rPr>
                <w:rFonts w:ascii="Segoe UI" w:eastAsia="Times New Roman" w:hAnsi="Segoe UI" w:cs="Segoe UI"/>
                <w:b/>
                <w:bCs/>
                <w:color w:val="000000"/>
                <w:lang w:val="en-IN"/>
              </w:rPr>
              <w:t>Annual Dividend / Market Price</w:t>
            </w:r>
          </w:p>
        </w:tc>
        <w:tc>
          <w:tcPr>
            <w:tcW w:w="1598" w:type="dxa"/>
            <w:tcBorders>
              <w:top w:val="nil"/>
              <w:left w:val="nil"/>
              <w:bottom w:val="single" w:sz="4" w:space="0" w:color="auto"/>
              <w:right w:val="single" w:sz="4" w:space="0" w:color="auto"/>
            </w:tcBorders>
            <w:vAlign w:val="center"/>
            <w:hideMark/>
          </w:tcPr>
          <w:p w14:paraId="5378BE21" w14:textId="1BE29831" w:rsidR="002C4151" w:rsidRPr="00B5415C" w:rsidRDefault="002C4151" w:rsidP="00AB3D7F">
            <w:pPr>
              <w:spacing w:line="240" w:lineRule="auto"/>
              <w:ind w:firstLineChars="100" w:firstLine="221"/>
              <w:rPr>
                <w:rFonts w:ascii="Segoe UI" w:eastAsia="Times New Roman" w:hAnsi="Segoe UI" w:cs="Segoe UI"/>
                <w:b/>
                <w:bCs/>
                <w:color w:val="000000"/>
                <w:lang w:val="en-IN"/>
              </w:rPr>
            </w:pPr>
            <w:r w:rsidRPr="00B5415C">
              <w:rPr>
                <w:rFonts w:ascii="Segoe UI" w:eastAsia="Times New Roman" w:hAnsi="Segoe UI" w:cs="Segoe UI"/>
                <w:b/>
                <w:bCs/>
                <w:color w:val="000000"/>
                <w:lang w:val="en-IN"/>
              </w:rPr>
              <w:t>0.30%</w:t>
            </w:r>
          </w:p>
        </w:tc>
        <w:tc>
          <w:tcPr>
            <w:tcW w:w="1503" w:type="dxa"/>
            <w:tcBorders>
              <w:top w:val="nil"/>
              <w:left w:val="nil"/>
              <w:bottom w:val="single" w:sz="4" w:space="0" w:color="auto"/>
              <w:right w:val="single" w:sz="4" w:space="0" w:color="auto"/>
            </w:tcBorders>
            <w:vAlign w:val="center"/>
            <w:hideMark/>
          </w:tcPr>
          <w:p w14:paraId="5A22DFFD" w14:textId="027BE876" w:rsidR="002C4151" w:rsidRPr="00B5415C" w:rsidRDefault="002C4151" w:rsidP="00AB3D7F">
            <w:pPr>
              <w:spacing w:line="240" w:lineRule="auto"/>
              <w:ind w:firstLineChars="100" w:firstLine="221"/>
              <w:rPr>
                <w:rFonts w:ascii="Segoe UI" w:eastAsia="Times New Roman" w:hAnsi="Segoe UI" w:cs="Segoe UI"/>
                <w:b/>
                <w:bCs/>
                <w:color w:val="000000"/>
                <w:lang w:val="en-IN"/>
              </w:rPr>
            </w:pPr>
            <w:r w:rsidRPr="00B5415C">
              <w:rPr>
                <w:rFonts w:ascii="Segoe UI" w:eastAsia="Times New Roman" w:hAnsi="Segoe UI" w:cs="Segoe UI"/>
                <w:b/>
                <w:bCs/>
                <w:color w:val="000000"/>
                <w:lang w:val="en-IN"/>
              </w:rPr>
              <w:t>0.00%</w:t>
            </w:r>
          </w:p>
        </w:tc>
        <w:tc>
          <w:tcPr>
            <w:tcW w:w="1503" w:type="dxa"/>
            <w:tcBorders>
              <w:top w:val="nil"/>
              <w:left w:val="nil"/>
              <w:bottom w:val="single" w:sz="4" w:space="0" w:color="auto"/>
              <w:right w:val="single" w:sz="4" w:space="0" w:color="auto"/>
            </w:tcBorders>
            <w:vAlign w:val="center"/>
            <w:hideMark/>
          </w:tcPr>
          <w:p w14:paraId="06F7CB40" w14:textId="7B49BA46" w:rsidR="002C4151" w:rsidRPr="00B5415C" w:rsidRDefault="002C4151" w:rsidP="00AB3D7F">
            <w:pPr>
              <w:spacing w:line="240" w:lineRule="auto"/>
              <w:ind w:firstLineChars="100" w:firstLine="221"/>
              <w:rPr>
                <w:rFonts w:ascii="Segoe UI" w:eastAsia="Times New Roman" w:hAnsi="Segoe UI" w:cs="Segoe UI"/>
                <w:b/>
                <w:bCs/>
                <w:color w:val="000000"/>
                <w:lang w:val="en-IN"/>
              </w:rPr>
            </w:pPr>
            <w:r w:rsidRPr="00B5415C">
              <w:rPr>
                <w:rFonts w:ascii="Segoe UI" w:eastAsia="Times New Roman" w:hAnsi="Segoe UI" w:cs="Segoe UI"/>
                <w:b/>
                <w:bCs/>
                <w:color w:val="000000"/>
                <w:lang w:val="en-IN"/>
              </w:rPr>
              <w:t>0.90%</w:t>
            </w:r>
          </w:p>
        </w:tc>
        <w:tc>
          <w:tcPr>
            <w:tcW w:w="1503" w:type="dxa"/>
            <w:tcBorders>
              <w:top w:val="nil"/>
              <w:left w:val="nil"/>
              <w:bottom w:val="single" w:sz="4" w:space="0" w:color="auto"/>
              <w:right w:val="single" w:sz="4" w:space="0" w:color="auto"/>
            </w:tcBorders>
            <w:vAlign w:val="center"/>
            <w:hideMark/>
          </w:tcPr>
          <w:p w14:paraId="6B3CFDA9" w14:textId="6CE9F434" w:rsidR="002C4151" w:rsidRPr="00B5415C" w:rsidRDefault="002C4151" w:rsidP="00AB3D7F">
            <w:pPr>
              <w:spacing w:line="240" w:lineRule="auto"/>
              <w:ind w:firstLineChars="100" w:firstLine="221"/>
              <w:rPr>
                <w:rFonts w:ascii="Segoe UI" w:eastAsia="Times New Roman" w:hAnsi="Segoe UI" w:cs="Segoe UI"/>
                <w:b/>
                <w:bCs/>
                <w:color w:val="000000"/>
                <w:lang w:val="en-IN"/>
              </w:rPr>
            </w:pPr>
            <w:r w:rsidRPr="00B5415C">
              <w:rPr>
                <w:rFonts w:ascii="Segoe UI" w:eastAsia="Times New Roman" w:hAnsi="Segoe UI" w:cs="Segoe UI"/>
                <w:b/>
                <w:bCs/>
                <w:color w:val="000000"/>
                <w:lang w:val="en-IN"/>
              </w:rPr>
              <w:t>1.00%</w:t>
            </w:r>
          </w:p>
        </w:tc>
        <w:tc>
          <w:tcPr>
            <w:tcW w:w="1503" w:type="dxa"/>
            <w:tcBorders>
              <w:top w:val="nil"/>
              <w:left w:val="nil"/>
              <w:bottom w:val="single" w:sz="4" w:space="0" w:color="auto"/>
              <w:right w:val="single" w:sz="4" w:space="0" w:color="auto"/>
            </w:tcBorders>
            <w:vAlign w:val="center"/>
            <w:hideMark/>
          </w:tcPr>
          <w:p w14:paraId="1DDC2B11" w14:textId="500223FC" w:rsidR="002C4151" w:rsidRPr="00B5415C" w:rsidRDefault="002C4151" w:rsidP="00AB3D7F">
            <w:pPr>
              <w:spacing w:line="240" w:lineRule="auto"/>
              <w:ind w:firstLineChars="100" w:firstLine="221"/>
              <w:rPr>
                <w:rFonts w:ascii="Segoe UI" w:eastAsia="Times New Roman" w:hAnsi="Segoe UI" w:cs="Segoe UI"/>
                <w:b/>
                <w:bCs/>
                <w:color w:val="000000"/>
                <w:lang w:val="en-IN"/>
              </w:rPr>
            </w:pPr>
            <w:r w:rsidRPr="00B5415C">
              <w:rPr>
                <w:rFonts w:ascii="Segoe UI" w:eastAsia="Times New Roman" w:hAnsi="Segoe UI" w:cs="Segoe UI"/>
                <w:b/>
                <w:bCs/>
                <w:color w:val="000000"/>
                <w:lang w:val="en-IN"/>
              </w:rPr>
              <w:t>1.10%</w:t>
            </w:r>
          </w:p>
        </w:tc>
      </w:tr>
      <w:tr w:rsidR="002C4151" w:rsidRPr="00B5415C" w14:paraId="7669C215" w14:textId="77777777" w:rsidTr="000F6015">
        <w:trPr>
          <w:trHeight w:val="303"/>
        </w:trPr>
        <w:tc>
          <w:tcPr>
            <w:tcW w:w="1847" w:type="dxa"/>
            <w:tcBorders>
              <w:top w:val="nil"/>
              <w:left w:val="single" w:sz="4" w:space="0" w:color="auto"/>
              <w:bottom w:val="single" w:sz="4" w:space="0" w:color="auto"/>
              <w:right w:val="single" w:sz="4" w:space="0" w:color="auto"/>
            </w:tcBorders>
            <w:vAlign w:val="center"/>
            <w:hideMark/>
          </w:tcPr>
          <w:p w14:paraId="474A2B75" w14:textId="05002CBB" w:rsidR="002C4151" w:rsidRPr="00B5415C" w:rsidRDefault="002C4151" w:rsidP="00AB3D7F">
            <w:pPr>
              <w:spacing w:line="240" w:lineRule="auto"/>
              <w:ind w:firstLineChars="100" w:firstLine="221"/>
              <w:rPr>
                <w:rFonts w:ascii="Segoe UI" w:eastAsia="Times New Roman" w:hAnsi="Segoe UI" w:cs="Segoe UI"/>
                <w:b/>
                <w:bCs/>
                <w:color w:val="000000"/>
                <w:lang w:val="en-IN"/>
              </w:rPr>
            </w:pPr>
            <w:r w:rsidRPr="00B5415C">
              <w:rPr>
                <w:rFonts w:ascii="Segoe UI" w:eastAsia="Times New Roman" w:hAnsi="Segoe UI" w:cs="Segoe UI"/>
                <w:b/>
                <w:bCs/>
                <w:color w:val="000000"/>
                <w:lang w:val="en-IN"/>
              </w:rPr>
              <w:t>Payout Ratio</w:t>
            </w:r>
          </w:p>
        </w:tc>
        <w:tc>
          <w:tcPr>
            <w:tcW w:w="1661" w:type="dxa"/>
            <w:tcBorders>
              <w:top w:val="nil"/>
              <w:left w:val="nil"/>
              <w:bottom w:val="single" w:sz="4" w:space="0" w:color="auto"/>
              <w:right w:val="single" w:sz="4" w:space="0" w:color="auto"/>
            </w:tcBorders>
            <w:vAlign w:val="center"/>
            <w:hideMark/>
          </w:tcPr>
          <w:p w14:paraId="03720D09" w14:textId="67CDF9DD" w:rsidR="002C4151" w:rsidRPr="00B5415C" w:rsidRDefault="002C4151" w:rsidP="00AB3D7F">
            <w:pPr>
              <w:spacing w:line="240" w:lineRule="auto"/>
              <w:ind w:firstLineChars="100" w:firstLine="221"/>
              <w:rPr>
                <w:rFonts w:ascii="Segoe UI" w:eastAsia="Times New Roman" w:hAnsi="Segoe UI" w:cs="Segoe UI"/>
                <w:b/>
                <w:bCs/>
                <w:color w:val="000000"/>
                <w:lang w:val="en-IN"/>
              </w:rPr>
            </w:pPr>
            <w:r w:rsidRPr="00B5415C">
              <w:rPr>
                <w:rFonts w:ascii="Segoe UI" w:eastAsia="Times New Roman" w:hAnsi="Segoe UI" w:cs="Segoe UI"/>
                <w:b/>
                <w:bCs/>
                <w:color w:val="000000"/>
                <w:lang w:val="en-IN"/>
              </w:rPr>
              <w:t>Dividends Paid / Net Income</w:t>
            </w:r>
          </w:p>
        </w:tc>
        <w:tc>
          <w:tcPr>
            <w:tcW w:w="1598" w:type="dxa"/>
            <w:tcBorders>
              <w:top w:val="nil"/>
              <w:left w:val="nil"/>
              <w:bottom w:val="single" w:sz="4" w:space="0" w:color="auto"/>
              <w:right w:val="single" w:sz="4" w:space="0" w:color="auto"/>
            </w:tcBorders>
            <w:vAlign w:val="center"/>
            <w:hideMark/>
          </w:tcPr>
          <w:p w14:paraId="496ACA77" w14:textId="29808F80" w:rsidR="002C4151" w:rsidRPr="00B5415C" w:rsidRDefault="002C4151" w:rsidP="00AB3D7F">
            <w:pPr>
              <w:spacing w:line="240" w:lineRule="auto"/>
              <w:ind w:firstLineChars="100" w:firstLine="221"/>
              <w:rPr>
                <w:rFonts w:ascii="Segoe UI" w:eastAsia="Times New Roman" w:hAnsi="Segoe UI" w:cs="Segoe UI"/>
                <w:b/>
                <w:bCs/>
                <w:color w:val="000000"/>
                <w:lang w:val="en-IN"/>
              </w:rPr>
            </w:pPr>
            <w:r w:rsidRPr="00B5415C">
              <w:rPr>
                <w:rFonts w:ascii="Segoe UI" w:eastAsia="Times New Roman" w:hAnsi="Segoe UI" w:cs="Segoe UI"/>
                <w:b/>
                <w:bCs/>
                <w:color w:val="000000"/>
                <w:lang w:val="en-IN"/>
              </w:rPr>
              <w:t>58.40%</w:t>
            </w:r>
          </w:p>
        </w:tc>
        <w:tc>
          <w:tcPr>
            <w:tcW w:w="1503" w:type="dxa"/>
            <w:tcBorders>
              <w:top w:val="nil"/>
              <w:left w:val="nil"/>
              <w:bottom w:val="single" w:sz="4" w:space="0" w:color="auto"/>
              <w:right w:val="single" w:sz="4" w:space="0" w:color="auto"/>
            </w:tcBorders>
            <w:vAlign w:val="center"/>
            <w:hideMark/>
          </w:tcPr>
          <w:p w14:paraId="20E619EA" w14:textId="66115A0E" w:rsidR="002C4151" w:rsidRPr="00B5415C" w:rsidRDefault="002C4151" w:rsidP="00AB3D7F">
            <w:pPr>
              <w:spacing w:line="240" w:lineRule="auto"/>
              <w:ind w:firstLineChars="100" w:firstLine="221"/>
              <w:rPr>
                <w:rFonts w:ascii="Segoe UI" w:eastAsia="Times New Roman" w:hAnsi="Segoe UI" w:cs="Segoe UI"/>
                <w:b/>
                <w:bCs/>
                <w:color w:val="000000"/>
                <w:lang w:val="en-IN"/>
              </w:rPr>
            </w:pPr>
            <w:r w:rsidRPr="00B5415C">
              <w:rPr>
                <w:rFonts w:ascii="Segoe UI" w:eastAsia="Times New Roman" w:hAnsi="Segoe UI" w:cs="Segoe UI"/>
                <w:b/>
                <w:bCs/>
                <w:color w:val="000000"/>
                <w:lang w:val="en-IN"/>
              </w:rPr>
              <w:t>0.00%</w:t>
            </w:r>
          </w:p>
        </w:tc>
        <w:tc>
          <w:tcPr>
            <w:tcW w:w="1503" w:type="dxa"/>
            <w:tcBorders>
              <w:top w:val="nil"/>
              <w:left w:val="nil"/>
              <w:bottom w:val="single" w:sz="4" w:space="0" w:color="auto"/>
              <w:right w:val="single" w:sz="4" w:space="0" w:color="auto"/>
            </w:tcBorders>
            <w:vAlign w:val="center"/>
            <w:hideMark/>
          </w:tcPr>
          <w:p w14:paraId="367CE1F4" w14:textId="4125E390" w:rsidR="002C4151" w:rsidRPr="00B5415C" w:rsidRDefault="002C4151" w:rsidP="00AB3D7F">
            <w:pPr>
              <w:spacing w:line="240" w:lineRule="auto"/>
              <w:ind w:firstLineChars="100" w:firstLine="221"/>
              <w:rPr>
                <w:rFonts w:ascii="Segoe UI" w:eastAsia="Times New Roman" w:hAnsi="Segoe UI" w:cs="Segoe UI"/>
                <w:b/>
                <w:bCs/>
                <w:color w:val="000000"/>
                <w:lang w:val="en-IN"/>
              </w:rPr>
            </w:pPr>
            <w:r w:rsidRPr="00B5415C">
              <w:rPr>
                <w:rFonts w:ascii="Segoe UI" w:eastAsia="Times New Roman" w:hAnsi="Segoe UI" w:cs="Segoe UI"/>
                <w:b/>
                <w:bCs/>
                <w:color w:val="000000"/>
                <w:lang w:val="en-IN"/>
              </w:rPr>
              <w:t>13.60%</w:t>
            </w:r>
          </w:p>
        </w:tc>
        <w:tc>
          <w:tcPr>
            <w:tcW w:w="1503" w:type="dxa"/>
            <w:tcBorders>
              <w:top w:val="nil"/>
              <w:left w:val="nil"/>
              <w:bottom w:val="single" w:sz="4" w:space="0" w:color="auto"/>
              <w:right w:val="single" w:sz="4" w:space="0" w:color="auto"/>
            </w:tcBorders>
            <w:vAlign w:val="center"/>
            <w:hideMark/>
          </w:tcPr>
          <w:p w14:paraId="6FF50D1A" w14:textId="0E47A5F7" w:rsidR="002C4151" w:rsidRPr="00B5415C" w:rsidRDefault="002C4151" w:rsidP="00AB3D7F">
            <w:pPr>
              <w:spacing w:line="240" w:lineRule="auto"/>
              <w:ind w:firstLineChars="100" w:firstLine="221"/>
              <w:rPr>
                <w:rFonts w:ascii="Segoe UI" w:eastAsia="Times New Roman" w:hAnsi="Segoe UI" w:cs="Segoe UI"/>
                <w:b/>
                <w:bCs/>
                <w:color w:val="000000"/>
                <w:lang w:val="en-IN"/>
              </w:rPr>
            </w:pPr>
            <w:r w:rsidRPr="00B5415C">
              <w:rPr>
                <w:rFonts w:ascii="Segoe UI" w:eastAsia="Times New Roman" w:hAnsi="Segoe UI" w:cs="Segoe UI"/>
                <w:b/>
                <w:bCs/>
                <w:color w:val="000000"/>
                <w:lang w:val="en-IN"/>
              </w:rPr>
              <w:t>19.00%</w:t>
            </w:r>
          </w:p>
        </w:tc>
        <w:tc>
          <w:tcPr>
            <w:tcW w:w="1503" w:type="dxa"/>
            <w:tcBorders>
              <w:top w:val="nil"/>
              <w:left w:val="nil"/>
              <w:bottom w:val="single" w:sz="4" w:space="0" w:color="auto"/>
              <w:right w:val="single" w:sz="4" w:space="0" w:color="auto"/>
            </w:tcBorders>
            <w:vAlign w:val="center"/>
            <w:hideMark/>
          </w:tcPr>
          <w:p w14:paraId="270498E1" w14:textId="14AD3BED" w:rsidR="002C4151" w:rsidRPr="00B5415C" w:rsidRDefault="002C4151" w:rsidP="00AB3D7F">
            <w:pPr>
              <w:spacing w:line="240" w:lineRule="auto"/>
              <w:ind w:firstLineChars="100" w:firstLine="221"/>
              <w:rPr>
                <w:rFonts w:ascii="Segoe UI" w:eastAsia="Times New Roman" w:hAnsi="Segoe UI" w:cs="Segoe UI"/>
                <w:b/>
                <w:bCs/>
                <w:color w:val="000000"/>
                <w:lang w:val="en-IN"/>
              </w:rPr>
            </w:pPr>
            <w:r w:rsidRPr="00B5415C">
              <w:rPr>
                <w:rFonts w:ascii="Segoe UI" w:eastAsia="Times New Roman" w:hAnsi="Segoe UI" w:cs="Segoe UI"/>
                <w:b/>
                <w:bCs/>
                <w:color w:val="000000"/>
                <w:lang w:val="en-IN"/>
              </w:rPr>
              <w:t>21.90%</w:t>
            </w:r>
          </w:p>
        </w:tc>
      </w:tr>
      <w:tr w:rsidR="002C4151" w:rsidRPr="00B5415C" w14:paraId="1AFB3E09" w14:textId="77777777" w:rsidTr="000F6015">
        <w:trPr>
          <w:trHeight w:val="202"/>
        </w:trPr>
        <w:tc>
          <w:tcPr>
            <w:tcW w:w="1847" w:type="dxa"/>
            <w:tcBorders>
              <w:top w:val="nil"/>
              <w:left w:val="single" w:sz="4" w:space="0" w:color="auto"/>
              <w:bottom w:val="single" w:sz="4" w:space="0" w:color="auto"/>
              <w:right w:val="single" w:sz="4" w:space="0" w:color="auto"/>
            </w:tcBorders>
            <w:vAlign w:val="center"/>
            <w:hideMark/>
          </w:tcPr>
          <w:p w14:paraId="5247915F" w14:textId="4C7103E6" w:rsidR="002C4151" w:rsidRPr="00B5415C" w:rsidRDefault="002C4151" w:rsidP="00AB3D7F">
            <w:pPr>
              <w:spacing w:line="240" w:lineRule="auto"/>
              <w:ind w:firstLineChars="100" w:firstLine="221"/>
              <w:rPr>
                <w:rFonts w:ascii="Segoe UI" w:eastAsia="Times New Roman" w:hAnsi="Segoe UI" w:cs="Segoe UI"/>
                <w:b/>
                <w:bCs/>
                <w:color w:val="000000"/>
                <w:lang w:val="en-IN"/>
              </w:rPr>
            </w:pPr>
            <w:r w:rsidRPr="00B5415C">
              <w:rPr>
                <w:rFonts w:ascii="Segoe UI" w:eastAsia="Times New Roman" w:hAnsi="Segoe UI" w:cs="Segoe UI"/>
                <w:b/>
                <w:bCs/>
                <w:color w:val="000000"/>
                <w:lang w:val="en-IN"/>
              </w:rPr>
              <w:t>Cash Flow Payout Ratio</w:t>
            </w:r>
          </w:p>
        </w:tc>
        <w:tc>
          <w:tcPr>
            <w:tcW w:w="1661" w:type="dxa"/>
            <w:tcBorders>
              <w:top w:val="nil"/>
              <w:left w:val="nil"/>
              <w:bottom w:val="single" w:sz="4" w:space="0" w:color="auto"/>
              <w:right w:val="single" w:sz="4" w:space="0" w:color="auto"/>
            </w:tcBorders>
            <w:vAlign w:val="center"/>
            <w:hideMark/>
          </w:tcPr>
          <w:p w14:paraId="1EA0B92A" w14:textId="30F18BA0" w:rsidR="002C4151" w:rsidRPr="00B5415C" w:rsidRDefault="002C4151" w:rsidP="00AB3D7F">
            <w:pPr>
              <w:spacing w:line="240" w:lineRule="auto"/>
              <w:ind w:firstLineChars="100" w:firstLine="221"/>
              <w:rPr>
                <w:rFonts w:ascii="Segoe UI" w:eastAsia="Times New Roman" w:hAnsi="Segoe UI" w:cs="Segoe UI"/>
                <w:b/>
                <w:bCs/>
                <w:color w:val="000000"/>
                <w:lang w:val="en-IN"/>
              </w:rPr>
            </w:pPr>
            <w:r w:rsidRPr="00B5415C">
              <w:rPr>
                <w:rFonts w:ascii="Segoe UI" w:eastAsia="Times New Roman" w:hAnsi="Segoe UI" w:cs="Segoe UI"/>
                <w:b/>
                <w:bCs/>
                <w:color w:val="000000"/>
                <w:lang w:val="en-IN"/>
              </w:rPr>
              <w:t>Dividends Paid / OCF</w:t>
            </w:r>
          </w:p>
        </w:tc>
        <w:tc>
          <w:tcPr>
            <w:tcW w:w="1598" w:type="dxa"/>
            <w:tcBorders>
              <w:top w:val="nil"/>
              <w:left w:val="nil"/>
              <w:bottom w:val="single" w:sz="4" w:space="0" w:color="auto"/>
              <w:right w:val="single" w:sz="4" w:space="0" w:color="auto"/>
            </w:tcBorders>
            <w:vAlign w:val="center"/>
            <w:hideMark/>
          </w:tcPr>
          <w:p w14:paraId="16EC36F5" w14:textId="633B35A5" w:rsidR="002C4151" w:rsidRPr="00B5415C" w:rsidRDefault="002C4151" w:rsidP="00AB3D7F">
            <w:pPr>
              <w:spacing w:line="240" w:lineRule="auto"/>
              <w:ind w:firstLineChars="100" w:firstLine="221"/>
              <w:rPr>
                <w:rFonts w:ascii="Segoe UI" w:eastAsia="Times New Roman" w:hAnsi="Segoe UI" w:cs="Segoe UI"/>
                <w:b/>
                <w:bCs/>
                <w:color w:val="000000"/>
                <w:lang w:val="en-IN"/>
              </w:rPr>
            </w:pPr>
            <w:r w:rsidRPr="00B5415C">
              <w:rPr>
                <w:rFonts w:ascii="Segoe UI" w:eastAsia="Times New Roman" w:hAnsi="Segoe UI" w:cs="Segoe UI"/>
                <w:b/>
                <w:bCs/>
                <w:color w:val="000000"/>
                <w:lang w:val="en-IN"/>
              </w:rPr>
              <w:t>9.50%</w:t>
            </w:r>
          </w:p>
        </w:tc>
        <w:tc>
          <w:tcPr>
            <w:tcW w:w="1503" w:type="dxa"/>
            <w:tcBorders>
              <w:top w:val="nil"/>
              <w:left w:val="nil"/>
              <w:bottom w:val="single" w:sz="4" w:space="0" w:color="auto"/>
              <w:right w:val="single" w:sz="4" w:space="0" w:color="auto"/>
            </w:tcBorders>
            <w:vAlign w:val="center"/>
            <w:hideMark/>
          </w:tcPr>
          <w:p w14:paraId="7F051F67" w14:textId="38ECEF8D" w:rsidR="002C4151" w:rsidRPr="00B5415C" w:rsidRDefault="002C4151" w:rsidP="00AB3D7F">
            <w:pPr>
              <w:spacing w:line="240" w:lineRule="auto"/>
              <w:ind w:firstLineChars="100" w:firstLine="221"/>
              <w:rPr>
                <w:rFonts w:ascii="Segoe UI" w:eastAsia="Times New Roman" w:hAnsi="Segoe UI" w:cs="Segoe UI"/>
                <w:b/>
                <w:bCs/>
                <w:color w:val="000000"/>
                <w:lang w:val="en-IN"/>
              </w:rPr>
            </w:pPr>
            <w:r w:rsidRPr="00B5415C">
              <w:rPr>
                <w:rFonts w:ascii="Segoe UI" w:eastAsia="Times New Roman" w:hAnsi="Segoe UI" w:cs="Segoe UI"/>
                <w:b/>
                <w:bCs/>
                <w:color w:val="000000"/>
                <w:lang w:val="en-IN"/>
              </w:rPr>
              <w:t>0.00%</w:t>
            </w:r>
          </w:p>
        </w:tc>
        <w:tc>
          <w:tcPr>
            <w:tcW w:w="1503" w:type="dxa"/>
            <w:tcBorders>
              <w:top w:val="nil"/>
              <w:left w:val="nil"/>
              <w:bottom w:val="single" w:sz="4" w:space="0" w:color="auto"/>
              <w:right w:val="single" w:sz="4" w:space="0" w:color="auto"/>
            </w:tcBorders>
            <w:vAlign w:val="center"/>
            <w:hideMark/>
          </w:tcPr>
          <w:p w14:paraId="0292C0C9" w14:textId="6DD133C3" w:rsidR="002C4151" w:rsidRPr="00B5415C" w:rsidRDefault="002C4151" w:rsidP="00AB3D7F">
            <w:pPr>
              <w:spacing w:line="240" w:lineRule="auto"/>
              <w:ind w:firstLineChars="100" w:firstLine="221"/>
              <w:rPr>
                <w:rFonts w:ascii="Segoe UI" w:eastAsia="Times New Roman" w:hAnsi="Segoe UI" w:cs="Segoe UI"/>
                <w:b/>
                <w:bCs/>
                <w:color w:val="000000"/>
                <w:lang w:val="en-IN"/>
              </w:rPr>
            </w:pPr>
            <w:r w:rsidRPr="00B5415C">
              <w:rPr>
                <w:rFonts w:ascii="Segoe UI" w:eastAsia="Times New Roman" w:hAnsi="Segoe UI" w:cs="Segoe UI"/>
                <w:b/>
                <w:bCs/>
                <w:color w:val="000000"/>
                <w:lang w:val="en-IN"/>
              </w:rPr>
              <w:t>13.60%</w:t>
            </w:r>
          </w:p>
        </w:tc>
        <w:tc>
          <w:tcPr>
            <w:tcW w:w="1503" w:type="dxa"/>
            <w:tcBorders>
              <w:top w:val="nil"/>
              <w:left w:val="nil"/>
              <w:bottom w:val="single" w:sz="4" w:space="0" w:color="auto"/>
              <w:right w:val="single" w:sz="4" w:space="0" w:color="auto"/>
            </w:tcBorders>
            <w:vAlign w:val="center"/>
            <w:hideMark/>
          </w:tcPr>
          <w:p w14:paraId="52FA96FD" w14:textId="758CC5B5" w:rsidR="002C4151" w:rsidRPr="00B5415C" w:rsidRDefault="002C4151" w:rsidP="00AB3D7F">
            <w:pPr>
              <w:spacing w:line="240" w:lineRule="auto"/>
              <w:ind w:firstLineChars="100" w:firstLine="221"/>
              <w:rPr>
                <w:rFonts w:ascii="Segoe UI" w:eastAsia="Times New Roman" w:hAnsi="Segoe UI" w:cs="Segoe UI"/>
                <w:b/>
                <w:bCs/>
                <w:color w:val="000000"/>
                <w:lang w:val="en-IN"/>
              </w:rPr>
            </w:pPr>
            <w:r w:rsidRPr="00B5415C">
              <w:rPr>
                <w:rFonts w:ascii="Segoe UI" w:eastAsia="Times New Roman" w:hAnsi="Segoe UI" w:cs="Segoe UI"/>
                <w:b/>
                <w:bCs/>
                <w:color w:val="000000"/>
                <w:lang w:val="en-IN"/>
              </w:rPr>
              <w:t>18.50%</w:t>
            </w:r>
          </w:p>
        </w:tc>
        <w:tc>
          <w:tcPr>
            <w:tcW w:w="1503" w:type="dxa"/>
            <w:tcBorders>
              <w:top w:val="nil"/>
              <w:left w:val="nil"/>
              <w:bottom w:val="single" w:sz="4" w:space="0" w:color="auto"/>
              <w:right w:val="single" w:sz="4" w:space="0" w:color="auto"/>
            </w:tcBorders>
            <w:vAlign w:val="center"/>
            <w:hideMark/>
          </w:tcPr>
          <w:p w14:paraId="727F5C0C" w14:textId="200627F6" w:rsidR="002C4151" w:rsidRPr="00B5415C" w:rsidRDefault="002C4151" w:rsidP="00AB3D7F">
            <w:pPr>
              <w:spacing w:line="240" w:lineRule="auto"/>
              <w:ind w:firstLineChars="100" w:firstLine="221"/>
              <w:rPr>
                <w:rFonts w:ascii="Segoe UI" w:eastAsia="Times New Roman" w:hAnsi="Segoe UI" w:cs="Segoe UI"/>
                <w:b/>
                <w:bCs/>
                <w:color w:val="000000"/>
                <w:lang w:val="en-IN"/>
              </w:rPr>
            </w:pPr>
            <w:r w:rsidRPr="00B5415C">
              <w:rPr>
                <w:rFonts w:ascii="Segoe UI" w:eastAsia="Times New Roman" w:hAnsi="Segoe UI" w:cs="Segoe UI"/>
                <w:b/>
                <w:bCs/>
                <w:color w:val="000000"/>
                <w:lang w:val="en-IN"/>
              </w:rPr>
              <w:t>16.00%</w:t>
            </w:r>
          </w:p>
        </w:tc>
      </w:tr>
      <w:tr w:rsidR="002C4151" w:rsidRPr="00B5415C" w14:paraId="6286CF8F" w14:textId="77777777" w:rsidTr="000F6015">
        <w:trPr>
          <w:trHeight w:val="104"/>
        </w:trPr>
        <w:tc>
          <w:tcPr>
            <w:tcW w:w="1847" w:type="dxa"/>
            <w:tcBorders>
              <w:top w:val="nil"/>
              <w:left w:val="single" w:sz="4" w:space="0" w:color="auto"/>
              <w:bottom w:val="single" w:sz="4" w:space="0" w:color="auto"/>
              <w:right w:val="single" w:sz="4" w:space="0" w:color="auto"/>
            </w:tcBorders>
            <w:noWrap/>
            <w:vAlign w:val="center"/>
            <w:hideMark/>
          </w:tcPr>
          <w:p w14:paraId="3387948B" w14:textId="1FB84472" w:rsidR="002C4151" w:rsidRPr="00B5415C" w:rsidRDefault="002C4151" w:rsidP="00AB3D7F">
            <w:pPr>
              <w:spacing w:line="240" w:lineRule="auto"/>
              <w:rPr>
                <w:rFonts w:ascii="Aptos Narrow" w:eastAsia="Times New Roman" w:hAnsi="Aptos Narrow" w:cs="Times New Roman"/>
                <w:b/>
                <w:bCs/>
                <w:color w:val="000000"/>
                <w:lang w:val="en-IN"/>
              </w:rPr>
            </w:pPr>
            <w:r w:rsidRPr="00B5415C">
              <w:rPr>
                <w:rFonts w:ascii="Segoe UI" w:eastAsia="Times New Roman" w:hAnsi="Segoe UI" w:cs="Segoe UI"/>
                <w:b/>
                <w:bCs/>
                <w:color w:val="000000"/>
                <w:lang w:val="en-IN"/>
              </w:rPr>
              <w:t>Market Cap (</w:t>
            </w:r>
            <w:proofErr w:type="spellStart"/>
            <w:r w:rsidRPr="00B5415C">
              <w:rPr>
                <w:rFonts w:ascii="Segoe UI" w:eastAsia="Times New Roman" w:hAnsi="Segoe UI" w:cs="Segoe UI"/>
                <w:b/>
                <w:bCs/>
                <w:color w:val="000000"/>
                <w:lang w:val="en-IN"/>
              </w:rPr>
              <w:t>Avg</w:t>
            </w:r>
            <w:proofErr w:type="spellEnd"/>
            <w:r w:rsidRPr="00B5415C">
              <w:rPr>
                <w:rFonts w:ascii="Segoe UI" w:eastAsia="Times New Roman" w:hAnsi="Segoe UI" w:cs="Segoe UI"/>
                <w:b/>
                <w:bCs/>
                <w:color w:val="000000"/>
                <w:lang w:val="en-IN"/>
              </w:rPr>
              <w:t>)</w:t>
            </w:r>
          </w:p>
        </w:tc>
        <w:tc>
          <w:tcPr>
            <w:tcW w:w="1661" w:type="dxa"/>
            <w:tcBorders>
              <w:top w:val="nil"/>
              <w:left w:val="nil"/>
              <w:bottom w:val="single" w:sz="4" w:space="0" w:color="auto"/>
              <w:right w:val="single" w:sz="4" w:space="0" w:color="auto"/>
            </w:tcBorders>
            <w:noWrap/>
            <w:vAlign w:val="center"/>
            <w:hideMark/>
          </w:tcPr>
          <w:p w14:paraId="735A77F4" w14:textId="10D3CE82" w:rsidR="002C4151" w:rsidRPr="00B5415C" w:rsidRDefault="002C4151" w:rsidP="00AB3D7F">
            <w:pPr>
              <w:spacing w:line="240" w:lineRule="auto"/>
              <w:rPr>
                <w:rFonts w:ascii="Aptos Narrow" w:eastAsia="Times New Roman" w:hAnsi="Aptos Narrow" w:cs="Times New Roman"/>
                <w:b/>
                <w:bCs/>
                <w:color w:val="000000"/>
                <w:lang w:val="en-IN"/>
              </w:rPr>
            </w:pPr>
            <w:r w:rsidRPr="00B5415C">
              <w:rPr>
                <w:rFonts w:ascii="Segoe UI" w:eastAsia="Times New Roman" w:hAnsi="Segoe UI" w:cs="Segoe UI"/>
                <w:b/>
                <w:bCs/>
                <w:color w:val="000000"/>
                <w:lang w:val="en-IN"/>
              </w:rPr>
              <w:t>Avg. Price x Shares</w:t>
            </w:r>
          </w:p>
        </w:tc>
        <w:tc>
          <w:tcPr>
            <w:tcW w:w="1598" w:type="dxa"/>
            <w:tcBorders>
              <w:top w:val="nil"/>
              <w:left w:val="nil"/>
              <w:bottom w:val="single" w:sz="4" w:space="0" w:color="auto"/>
              <w:right w:val="single" w:sz="4" w:space="0" w:color="auto"/>
            </w:tcBorders>
            <w:noWrap/>
            <w:vAlign w:val="center"/>
            <w:hideMark/>
          </w:tcPr>
          <w:p w14:paraId="70B8B536" w14:textId="0659A4AF" w:rsidR="002C4151" w:rsidRPr="00B5415C" w:rsidRDefault="002C4151" w:rsidP="00AB3D7F">
            <w:pPr>
              <w:spacing w:line="240" w:lineRule="auto"/>
              <w:rPr>
                <w:rFonts w:ascii="Aptos Narrow" w:eastAsia="Times New Roman" w:hAnsi="Aptos Narrow" w:cs="Times New Roman"/>
                <w:b/>
                <w:bCs/>
                <w:color w:val="000000"/>
                <w:lang w:val="en-IN"/>
              </w:rPr>
            </w:pPr>
            <w:r w:rsidRPr="00B5415C">
              <w:rPr>
                <w:rFonts w:ascii="Segoe UI" w:eastAsia="Times New Roman" w:hAnsi="Segoe UI" w:cs="Segoe UI"/>
                <w:b/>
                <w:bCs/>
                <w:color w:val="000000"/>
                <w:lang w:val="en-IN"/>
              </w:rPr>
              <w:t>~$34B</w:t>
            </w:r>
          </w:p>
        </w:tc>
        <w:tc>
          <w:tcPr>
            <w:tcW w:w="1503" w:type="dxa"/>
            <w:tcBorders>
              <w:top w:val="nil"/>
              <w:left w:val="nil"/>
              <w:bottom w:val="single" w:sz="4" w:space="0" w:color="auto"/>
              <w:right w:val="single" w:sz="4" w:space="0" w:color="auto"/>
            </w:tcBorders>
            <w:noWrap/>
            <w:vAlign w:val="center"/>
            <w:hideMark/>
          </w:tcPr>
          <w:p w14:paraId="790CD645" w14:textId="4643DC7B" w:rsidR="002C4151" w:rsidRPr="00B5415C" w:rsidRDefault="002C4151" w:rsidP="00AB3D7F">
            <w:pPr>
              <w:spacing w:line="240" w:lineRule="auto"/>
              <w:rPr>
                <w:rFonts w:ascii="Aptos Narrow" w:eastAsia="Times New Roman" w:hAnsi="Aptos Narrow" w:cs="Times New Roman"/>
                <w:b/>
                <w:bCs/>
                <w:color w:val="000000"/>
                <w:lang w:val="en-IN"/>
              </w:rPr>
            </w:pPr>
            <w:r w:rsidRPr="00B5415C">
              <w:rPr>
                <w:rFonts w:ascii="Segoe UI" w:eastAsia="Times New Roman" w:hAnsi="Segoe UI" w:cs="Segoe UI"/>
                <w:b/>
                <w:bCs/>
                <w:color w:val="000000"/>
                <w:lang w:val="en-IN"/>
              </w:rPr>
              <w:t>~$57B</w:t>
            </w:r>
          </w:p>
        </w:tc>
        <w:tc>
          <w:tcPr>
            <w:tcW w:w="1503" w:type="dxa"/>
            <w:tcBorders>
              <w:top w:val="nil"/>
              <w:left w:val="nil"/>
              <w:bottom w:val="single" w:sz="4" w:space="0" w:color="auto"/>
              <w:right w:val="single" w:sz="4" w:space="0" w:color="auto"/>
            </w:tcBorders>
            <w:noWrap/>
            <w:vAlign w:val="center"/>
            <w:hideMark/>
          </w:tcPr>
          <w:p w14:paraId="7C85066E" w14:textId="0257D090" w:rsidR="002C4151" w:rsidRPr="00B5415C" w:rsidRDefault="002C4151" w:rsidP="00AB3D7F">
            <w:pPr>
              <w:spacing w:line="240" w:lineRule="auto"/>
              <w:rPr>
                <w:rFonts w:ascii="Aptos Narrow" w:eastAsia="Times New Roman" w:hAnsi="Aptos Narrow" w:cs="Times New Roman"/>
                <w:b/>
                <w:bCs/>
                <w:color w:val="000000"/>
                <w:lang w:val="en-IN"/>
              </w:rPr>
            </w:pPr>
            <w:r w:rsidRPr="00B5415C">
              <w:rPr>
                <w:rFonts w:ascii="Segoe UI" w:eastAsia="Times New Roman" w:hAnsi="Segoe UI" w:cs="Segoe UI"/>
                <w:b/>
                <w:bCs/>
                <w:color w:val="000000"/>
                <w:lang w:val="en-IN"/>
              </w:rPr>
              <w:t>~$53B</w:t>
            </w:r>
          </w:p>
        </w:tc>
        <w:tc>
          <w:tcPr>
            <w:tcW w:w="1503" w:type="dxa"/>
            <w:tcBorders>
              <w:top w:val="nil"/>
              <w:left w:val="nil"/>
              <w:bottom w:val="single" w:sz="4" w:space="0" w:color="auto"/>
              <w:right w:val="single" w:sz="4" w:space="0" w:color="auto"/>
            </w:tcBorders>
            <w:noWrap/>
            <w:vAlign w:val="center"/>
            <w:hideMark/>
          </w:tcPr>
          <w:p w14:paraId="1654A36C" w14:textId="697FE87C" w:rsidR="002C4151" w:rsidRPr="00B5415C" w:rsidRDefault="002C4151" w:rsidP="00AB3D7F">
            <w:pPr>
              <w:spacing w:line="240" w:lineRule="auto"/>
              <w:rPr>
                <w:rFonts w:ascii="Aptos Narrow" w:eastAsia="Times New Roman" w:hAnsi="Aptos Narrow" w:cs="Times New Roman"/>
                <w:b/>
                <w:bCs/>
                <w:color w:val="000000"/>
                <w:lang w:val="en-IN"/>
              </w:rPr>
            </w:pPr>
            <w:r w:rsidRPr="00B5415C">
              <w:rPr>
                <w:rFonts w:ascii="Segoe UI" w:eastAsia="Times New Roman" w:hAnsi="Segoe UI" w:cs="Segoe UI"/>
                <w:b/>
                <w:bCs/>
                <w:color w:val="000000"/>
                <w:lang w:val="en-IN"/>
              </w:rPr>
              <w:t>~$64B</w:t>
            </w:r>
          </w:p>
        </w:tc>
        <w:tc>
          <w:tcPr>
            <w:tcW w:w="1503" w:type="dxa"/>
            <w:tcBorders>
              <w:top w:val="nil"/>
              <w:left w:val="nil"/>
              <w:bottom w:val="single" w:sz="4" w:space="0" w:color="auto"/>
              <w:right w:val="single" w:sz="4" w:space="0" w:color="auto"/>
            </w:tcBorders>
            <w:noWrap/>
            <w:vAlign w:val="center"/>
            <w:hideMark/>
          </w:tcPr>
          <w:p w14:paraId="480E2AA5" w14:textId="7F51C9B7" w:rsidR="002C4151" w:rsidRPr="00B5415C" w:rsidRDefault="002C4151" w:rsidP="00AB3D7F">
            <w:pPr>
              <w:spacing w:line="240" w:lineRule="auto"/>
              <w:rPr>
                <w:rFonts w:ascii="Aptos Narrow" w:eastAsia="Times New Roman" w:hAnsi="Aptos Narrow" w:cs="Times New Roman"/>
                <w:b/>
                <w:bCs/>
                <w:color w:val="000000"/>
                <w:lang w:val="en-IN"/>
              </w:rPr>
            </w:pPr>
            <w:r w:rsidRPr="00B5415C">
              <w:rPr>
                <w:rFonts w:ascii="Segoe UI" w:eastAsia="Times New Roman" w:hAnsi="Segoe UI" w:cs="Segoe UI"/>
                <w:b/>
                <w:bCs/>
                <w:color w:val="000000"/>
                <w:lang w:val="en-IN"/>
              </w:rPr>
              <w:t>~$60B</w:t>
            </w:r>
          </w:p>
        </w:tc>
      </w:tr>
      <w:tr w:rsidR="002C4151" w:rsidRPr="00B5415C" w14:paraId="4DA175FC" w14:textId="77777777" w:rsidTr="000F6015">
        <w:trPr>
          <w:trHeight w:val="406"/>
        </w:trPr>
        <w:tc>
          <w:tcPr>
            <w:tcW w:w="1847" w:type="dxa"/>
            <w:tcBorders>
              <w:top w:val="nil"/>
              <w:left w:val="single" w:sz="4" w:space="0" w:color="auto"/>
              <w:bottom w:val="single" w:sz="4" w:space="0" w:color="auto"/>
              <w:right w:val="single" w:sz="4" w:space="0" w:color="auto"/>
            </w:tcBorders>
            <w:vAlign w:val="bottom"/>
            <w:hideMark/>
          </w:tcPr>
          <w:p w14:paraId="68D5960F" w14:textId="4715A85B" w:rsidR="002C4151" w:rsidRPr="00B5415C" w:rsidRDefault="002C4151" w:rsidP="00AB3D7F">
            <w:pPr>
              <w:spacing w:line="240" w:lineRule="auto"/>
              <w:rPr>
                <w:rFonts w:ascii="Segoe UI" w:eastAsia="Times New Roman" w:hAnsi="Segoe UI" w:cs="Segoe UI"/>
                <w:b/>
                <w:bCs/>
                <w:color w:val="0F1115"/>
                <w:lang w:val="en-IN"/>
              </w:rPr>
            </w:pPr>
            <w:r w:rsidRPr="00B5415C">
              <w:rPr>
                <w:rFonts w:ascii="Aptos Narrow" w:eastAsia="Times New Roman" w:hAnsi="Aptos Narrow" w:cs="Times New Roman"/>
                <w:b/>
                <w:bCs/>
                <w:color w:val="000000"/>
                <w:lang w:val="en-IN"/>
              </w:rPr>
              <w:t> </w:t>
            </w:r>
          </w:p>
        </w:tc>
        <w:tc>
          <w:tcPr>
            <w:tcW w:w="1661" w:type="dxa"/>
            <w:tcBorders>
              <w:top w:val="nil"/>
              <w:left w:val="nil"/>
              <w:bottom w:val="single" w:sz="4" w:space="0" w:color="auto"/>
              <w:right w:val="single" w:sz="4" w:space="0" w:color="auto"/>
            </w:tcBorders>
            <w:noWrap/>
            <w:vAlign w:val="bottom"/>
            <w:hideMark/>
          </w:tcPr>
          <w:p w14:paraId="64EAB9FA" w14:textId="0A139CA4" w:rsidR="002C4151" w:rsidRPr="00B5415C" w:rsidRDefault="002C4151" w:rsidP="00AB3D7F">
            <w:pPr>
              <w:spacing w:line="240" w:lineRule="auto"/>
              <w:rPr>
                <w:rFonts w:ascii="Aptos Narrow" w:eastAsia="Times New Roman" w:hAnsi="Aptos Narrow" w:cs="Times New Roman"/>
                <w:b/>
                <w:bCs/>
                <w:color w:val="000000"/>
                <w:lang w:val="en-IN"/>
              </w:rPr>
            </w:pPr>
            <w:r w:rsidRPr="00B5415C">
              <w:rPr>
                <w:rFonts w:ascii="Aptos Narrow" w:eastAsia="Times New Roman" w:hAnsi="Aptos Narrow" w:cs="Times New Roman"/>
                <w:b/>
                <w:bCs/>
                <w:color w:val="000000"/>
                <w:lang w:val="en-IN"/>
              </w:rPr>
              <w:t> </w:t>
            </w:r>
          </w:p>
        </w:tc>
        <w:tc>
          <w:tcPr>
            <w:tcW w:w="1598" w:type="dxa"/>
            <w:tcBorders>
              <w:top w:val="nil"/>
              <w:left w:val="nil"/>
              <w:bottom w:val="single" w:sz="4" w:space="0" w:color="auto"/>
              <w:right w:val="single" w:sz="4" w:space="0" w:color="auto"/>
            </w:tcBorders>
            <w:noWrap/>
            <w:vAlign w:val="bottom"/>
            <w:hideMark/>
          </w:tcPr>
          <w:p w14:paraId="1BEDA7AE" w14:textId="473C7730" w:rsidR="002C4151" w:rsidRPr="00B5415C" w:rsidRDefault="002C4151" w:rsidP="00AB3D7F">
            <w:pPr>
              <w:spacing w:line="240" w:lineRule="auto"/>
              <w:rPr>
                <w:rFonts w:ascii="Aptos Narrow" w:eastAsia="Times New Roman" w:hAnsi="Aptos Narrow" w:cs="Times New Roman"/>
                <w:b/>
                <w:bCs/>
                <w:color w:val="000000"/>
                <w:lang w:val="en-IN"/>
              </w:rPr>
            </w:pPr>
            <w:r w:rsidRPr="00B5415C">
              <w:rPr>
                <w:rFonts w:ascii="Aptos Narrow" w:eastAsia="Times New Roman" w:hAnsi="Aptos Narrow" w:cs="Times New Roman"/>
                <w:b/>
                <w:bCs/>
                <w:color w:val="000000"/>
                <w:lang w:val="en-IN"/>
              </w:rPr>
              <w:t> </w:t>
            </w:r>
          </w:p>
        </w:tc>
        <w:tc>
          <w:tcPr>
            <w:tcW w:w="1503" w:type="dxa"/>
            <w:tcBorders>
              <w:top w:val="nil"/>
              <w:left w:val="nil"/>
              <w:bottom w:val="single" w:sz="4" w:space="0" w:color="auto"/>
              <w:right w:val="single" w:sz="4" w:space="0" w:color="auto"/>
            </w:tcBorders>
            <w:noWrap/>
            <w:vAlign w:val="bottom"/>
            <w:hideMark/>
          </w:tcPr>
          <w:p w14:paraId="07467B5B" w14:textId="4935C25B" w:rsidR="002C4151" w:rsidRPr="00B5415C" w:rsidRDefault="002C4151" w:rsidP="00AB3D7F">
            <w:pPr>
              <w:spacing w:line="240" w:lineRule="auto"/>
              <w:rPr>
                <w:rFonts w:ascii="Aptos Narrow" w:eastAsia="Times New Roman" w:hAnsi="Aptos Narrow" w:cs="Times New Roman"/>
                <w:b/>
                <w:bCs/>
                <w:color w:val="000000"/>
                <w:lang w:val="en-IN"/>
              </w:rPr>
            </w:pPr>
            <w:r w:rsidRPr="00B5415C">
              <w:rPr>
                <w:rFonts w:ascii="Aptos Narrow" w:eastAsia="Times New Roman" w:hAnsi="Aptos Narrow" w:cs="Times New Roman"/>
                <w:b/>
                <w:bCs/>
                <w:color w:val="000000"/>
                <w:lang w:val="en-IN"/>
              </w:rPr>
              <w:t> </w:t>
            </w:r>
          </w:p>
        </w:tc>
        <w:tc>
          <w:tcPr>
            <w:tcW w:w="1503" w:type="dxa"/>
            <w:tcBorders>
              <w:top w:val="nil"/>
              <w:left w:val="nil"/>
              <w:bottom w:val="single" w:sz="4" w:space="0" w:color="auto"/>
              <w:right w:val="single" w:sz="4" w:space="0" w:color="auto"/>
            </w:tcBorders>
            <w:noWrap/>
            <w:vAlign w:val="bottom"/>
            <w:hideMark/>
          </w:tcPr>
          <w:p w14:paraId="35F70DED" w14:textId="4E7A06A3" w:rsidR="002C4151" w:rsidRPr="00B5415C" w:rsidRDefault="002C4151" w:rsidP="00AB3D7F">
            <w:pPr>
              <w:spacing w:line="240" w:lineRule="auto"/>
              <w:rPr>
                <w:rFonts w:ascii="Aptos Narrow" w:eastAsia="Times New Roman" w:hAnsi="Aptos Narrow" w:cs="Times New Roman"/>
                <w:b/>
                <w:bCs/>
                <w:color w:val="000000"/>
                <w:lang w:val="en-IN"/>
              </w:rPr>
            </w:pPr>
            <w:r w:rsidRPr="00B5415C">
              <w:rPr>
                <w:rFonts w:ascii="Aptos Narrow" w:eastAsia="Times New Roman" w:hAnsi="Aptos Narrow" w:cs="Times New Roman"/>
                <w:b/>
                <w:bCs/>
                <w:color w:val="000000"/>
                <w:lang w:val="en-IN"/>
              </w:rPr>
              <w:t> </w:t>
            </w:r>
          </w:p>
        </w:tc>
        <w:tc>
          <w:tcPr>
            <w:tcW w:w="1503" w:type="dxa"/>
            <w:tcBorders>
              <w:top w:val="nil"/>
              <w:left w:val="nil"/>
              <w:bottom w:val="single" w:sz="4" w:space="0" w:color="auto"/>
              <w:right w:val="single" w:sz="4" w:space="0" w:color="auto"/>
            </w:tcBorders>
            <w:noWrap/>
            <w:vAlign w:val="bottom"/>
            <w:hideMark/>
          </w:tcPr>
          <w:p w14:paraId="61DE1BF5" w14:textId="2DE7B131" w:rsidR="002C4151" w:rsidRPr="00B5415C" w:rsidRDefault="002C4151" w:rsidP="00AB3D7F">
            <w:pPr>
              <w:spacing w:line="240" w:lineRule="auto"/>
              <w:rPr>
                <w:rFonts w:ascii="Aptos Narrow" w:eastAsia="Times New Roman" w:hAnsi="Aptos Narrow" w:cs="Times New Roman"/>
                <w:b/>
                <w:bCs/>
                <w:color w:val="000000"/>
                <w:lang w:val="en-IN"/>
              </w:rPr>
            </w:pPr>
            <w:r w:rsidRPr="00B5415C">
              <w:rPr>
                <w:rFonts w:ascii="Aptos Narrow" w:eastAsia="Times New Roman" w:hAnsi="Aptos Narrow" w:cs="Times New Roman"/>
                <w:b/>
                <w:bCs/>
                <w:color w:val="000000"/>
                <w:lang w:val="en-IN"/>
              </w:rPr>
              <w:t> </w:t>
            </w:r>
          </w:p>
        </w:tc>
        <w:tc>
          <w:tcPr>
            <w:tcW w:w="1503" w:type="dxa"/>
            <w:tcBorders>
              <w:top w:val="nil"/>
              <w:left w:val="nil"/>
              <w:bottom w:val="single" w:sz="4" w:space="0" w:color="auto"/>
              <w:right w:val="single" w:sz="4" w:space="0" w:color="auto"/>
            </w:tcBorders>
            <w:noWrap/>
            <w:vAlign w:val="bottom"/>
            <w:hideMark/>
          </w:tcPr>
          <w:p w14:paraId="20E35E32" w14:textId="15784C5C" w:rsidR="002C4151" w:rsidRPr="00B5415C" w:rsidRDefault="002C4151" w:rsidP="00AB3D7F">
            <w:pPr>
              <w:spacing w:line="240" w:lineRule="auto"/>
              <w:rPr>
                <w:rFonts w:ascii="Aptos Narrow" w:eastAsia="Times New Roman" w:hAnsi="Aptos Narrow" w:cs="Times New Roman"/>
                <w:b/>
                <w:bCs/>
                <w:color w:val="000000"/>
                <w:lang w:val="en-IN"/>
              </w:rPr>
            </w:pPr>
            <w:r w:rsidRPr="00B5415C">
              <w:rPr>
                <w:rFonts w:ascii="Aptos Narrow" w:eastAsia="Times New Roman" w:hAnsi="Aptos Narrow" w:cs="Times New Roman"/>
                <w:b/>
                <w:bCs/>
                <w:color w:val="000000"/>
                <w:lang w:val="en-IN"/>
              </w:rPr>
              <w:t> </w:t>
            </w:r>
          </w:p>
        </w:tc>
      </w:tr>
      <w:tr w:rsidR="002C4151" w:rsidRPr="00B5415C" w14:paraId="481485ED" w14:textId="77777777" w:rsidTr="000F6015">
        <w:trPr>
          <w:trHeight w:val="202"/>
        </w:trPr>
        <w:tc>
          <w:tcPr>
            <w:tcW w:w="1847" w:type="dxa"/>
            <w:tcBorders>
              <w:top w:val="nil"/>
              <w:left w:val="single" w:sz="4" w:space="0" w:color="auto"/>
              <w:bottom w:val="single" w:sz="4" w:space="0" w:color="auto"/>
              <w:right w:val="single" w:sz="4" w:space="0" w:color="auto"/>
            </w:tcBorders>
            <w:vAlign w:val="center"/>
            <w:hideMark/>
          </w:tcPr>
          <w:p w14:paraId="46382BDF" w14:textId="4494A0E5" w:rsidR="002C4151" w:rsidRPr="00B5415C" w:rsidRDefault="002C4151" w:rsidP="00AB3D7F">
            <w:pPr>
              <w:spacing w:line="240" w:lineRule="auto"/>
              <w:ind w:firstLineChars="100" w:firstLine="221"/>
              <w:rPr>
                <w:rFonts w:ascii="Segoe UI" w:eastAsia="Times New Roman" w:hAnsi="Segoe UI" w:cs="Segoe UI"/>
                <w:b/>
                <w:bCs/>
                <w:color w:val="000000"/>
                <w:lang w:val="en-IN"/>
              </w:rPr>
            </w:pPr>
            <w:r w:rsidRPr="00B5415C">
              <w:rPr>
                <w:rFonts w:ascii="Segoe UI" w:eastAsia="Times New Roman" w:hAnsi="Segoe UI" w:cs="Segoe UI"/>
                <w:b/>
                <w:bCs/>
                <w:color w:val="0F1115"/>
                <w:lang w:val="en-IN"/>
              </w:rPr>
              <w:t>7. INDUSTRY BENCHMARK COMPARISON (2023)</w:t>
            </w:r>
          </w:p>
        </w:tc>
        <w:tc>
          <w:tcPr>
            <w:tcW w:w="1661" w:type="dxa"/>
            <w:tcBorders>
              <w:top w:val="nil"/>
              <w:left w:val="nil"/>
              <w:bottom w:val="single" w:sz="4" w:space="0" w:color="auto"/>
              <w:right w:val="single" w:sz="4" w:space="0" w:color="auto"/>
            </w:tcBorders>
            <w:vAlign w:val="bottom"/>
            <w:hideMark/>
          </w:tcPr>
          <w:p w14:paraId="73F7F65B" w14:textId="6F27BAC8" w:rsidR="002C4151" w:rsidRPr="00B5415C" w:rsidRDefault="002C4151" w:rsidP="00AB3D7F">
            <w:pPr>
              <w:spacing w:line="240" w:lineRule="auto"/>
              <w:ind w:firstLineChars="100" w:firstLine="221"/>
              <w:rPr>
                <w:rFonts w:ascii="Segoe UI" w:eastAsia="Times New Roman" w:hAnsi="Segoe UI" w:cs="Segoe UI"/>
                <w:b/>
                <w:bCs/>
                <w:color w:val="000000"/>
                <w:lang w:val="en-IN"/>
              </w:rPr>
            </w:pPr>
            <w:r w:rsidRPr="00B5415C">
              <w:rPr>
                <w:rFonts w:ascii="Aptos Narrow" w:eastAsia="Times New Roman" w:hAnsi="Aptos Narrow" w:cs="Times New Roman"/>
                <w:b/>
                <w:bCs/>
                <w:color w:val="000000"/>
                <w:lang w:val="en-IN"/>
              </w:rPr>
              <w:t> </w:t>
            </w:r>
          </w:p>
        </w:tc>
        <w:tc>
          <w:tcPr>
            <w:tcW w:w="1598" w:type="dxa"/>
            <w:tcBorders>
              <w:top w:val="nil"/>
              <w:left w:val="nil"/>
              <w:bottom w:val="single" w:sz="4" w:space="0" w:color="auto"/>
              <w:right w:val="single" w:sz="4" w:space="0" w:color="auto"/>
            </w:tcBorders>
            <w:vAlign w:val="bottom"/>
            <w:hideMark/>
          </w:tcPr>
          <w:p w14:paraId="0AB2F3ED" w14:textId="394B409F" w:rsidR="002C4151" w:rsidRPr="00B5415C" w:rsidRDefault="002C4151" w:rsidP="00AB3D7F">
            <w:pPr>
              <w:spacing w:line="240" w:lineRule="auto"/>
              <w:ind w:firstLineChars="100" w:firstLine="221"/>
              <w:rPr>
                <w:rFonts w:ascii="Segoe UI" w:eastAsia="Times New Roman" w:hAnsi="Segoe UI" w:cs="Segoe UI"/>
                <w:b/>
                <w:bCs/>
                <w:color w:val="000000"/>
                <w:lang w:val="en-IN"/>
              </w:rPr>
            </w:pPr>
            <w:r w:rsidRPr="00B5415C">
              <w:rPr>
                <w:rFonts w:ascii="Aptos Narrow" w:eastAsia="Times New Roman" w:hAnsi="Aptos Narrow" w:cs="Times New Roman"/>
                <w:b/>
                <w:bCs/>
                <w:color w:val="000000"/>
                <w:lang w:val="en-IN"/>
              </w:rPr>
              <w:t> </w:t>
            </w:r>
          </w:p>
        </w:tc>
        <w:tc>
          <w:tcPr>
            <w:tcW w:w="1503" w:type="dxa"/>
            <w:tcBorders>
              <w:top w:val="nil"/>
              <w:left w:val="nil"/>
              <w:bottom w:val="single" w:sz="4" w:space="0" w:color="auto"/>
              <w:right w:val="single" w:sz="4" w:space="0" w:color="auto"/>
            </w:tcBorders>
            <w:vAlign w:val="bottom"/>
            <w:hideMark/>
          </w:tcPr>
          <w:p w14:paraId="0E44901C" w14:textId="31047AF1" w:rsidR="002C4151" w:rsidRPr="00B5415C" w:rsidRDefault="002C4151" w:rsidP="00AB3D7F">
            <w:pPr>
              <w:spacing w:line="240" w:lineRule="auto"/>
              <w:ind w:firstLineChars="100" w:firstLine="221"/>
              <w:rPr>
                <w:rFonts w:ascii="Segoe UI" w:eastAsia="Times New Roman" w:hAnsi="Segoe UI" w:cs="Segoe UI"/>
                <w:b/>
                <w:bCs/>
                <w:color w:val="000000"/>
                <w:lang w:val="en-IN"/>
              </w:rPr>
            </w:pPr>
            <w:r w:rsidRPr="00B5415C">
              <w:rPr>
                <w:rFonts w:ascii="Aptos Narrow" w:eastAsia="Times New Roman" w:hAnsi="Aptos Narrow" w:cs="Times New Roman"/>
                <w:b/>
                <w:bCs/>
                <w:color w:val="000000"/>
                <w:lang w:val="en-IN"/>
              </w:rPr>
              <w:t> </w:t>
            </w:r>
          </w:p>
        </w:tc>
        <w:tc>
          <w:tcPr>
            <w:tcW w:w="1503" w:type="dxa"/>
            <w:tcBorders>
              <w:top w:val="nil"/>
              <w:left w:val="nil"/>
              <w:bottom w:val="single" w:sz="4" w:space="0" w:color="auto"/>
              <w:right w:val="single" w:sz="4" w:space="0" w:color="auto"/>
            </w:tcBorders>
            <w:vAlign w:val="bottom"/>
            <w:hideMark/>
          </w:tcPr>
          <w:p w14:paraId="775940CF" w14:textId="0E599335" w:rsidR="002C4151" w:rsidRPr="00B5415C" w:rsidRDefault="002C4151" w:rsidP="00AB3D7F">
            <w:pPr>
              <w:spacing w:line="240" w:lineRule="auto"/>
              <w:ind w:firstLineChars="100" w:firstLine="221"/>
              <w:rPr>
                <w:rFonts w:ascii="Segoe UI" w:eastAsia="Times New Roman" w:hAnsi="Segoe UI" w:cs="Segoe UI"/>
                <w:b/>
                <w:bCs/>
                <w:color w:val="000000"/>
                <w:lang w:val="en-IN"/>
              </w:rPr>
            </w:pPr>
            <w:r w:rsidRPr="00B5415C">
              <w:rPr>
                <w:rFonts w:ascii="Aptos Narrow" w:eastAsia="Times New Roman" w:hAnsi="Aptos Narrow" w:cs="Times New Roman"/>
                <w:b/>
                <w:bCs/>
                <w:color w:val="000000"/>
                <w:lang w:val="en-IN"/>
              </w:rPr>
              <w:t> </w:t>
            </w:r>
          </w:p>
        </w:tc>
        <w:tc>
          <w:tcPr>
            <w:tcW w:w="1503" w:type="dxa"/>
            <w:tcBorders>
              <w:top w:val="nil"/>
              <w:left w:val="nil"/>
              <w:bottom w:val="single" w:sz="4" w:space="0" w:color="auto"/>
              <w:right w:val="single" w:sz="4" w:space="0" w:color="auto"/>
            </w:tcBorders>
            <w:noWrap/>
            <w:vAlign w:val="bottom"/>
            <w:hideMark/>
          </w:tcPr>
          <w:p w14:paraId="36183FB5" w14:textId="1357C811" w:rsidR="002C4151" w:rsidRPr="00B5415C" w:rsidRDefault="002C4151" w:rsidP="00AB3D7F">
            <w:pPr>
              <w:spacing w:line="240" w:lineRule="auto"/>
              <w:rPr>
                <w:rFonts w:ascii="Aptos Narrow" w:eastAsia="Times New Roman" w:hAnsi="Aptos Narrow" w:cs="Times New Roman"/>
                <w:b/>
                <w:bCs/>
                <w:color w:val="000000"/>
                <w:lang w:val="en-IN"/>
              </w:rPr>
            </w:pPr>
            <w:r w:rsidRPr="00B5415C">
              <w:rPr>
                <w:rFonts w:ascii="Aptos Narrow" w:eastAsia="Times New Roman" w:hAnsi="Aptos Narrow" w:cs="Times New Roman"/>
                <w:b/>
                <w:bCs/>
                <w:color w:val="000000"/>
                <w:lang w:val="en-IN"/>
              </w:rPr>
              <w:t> </w:t>
            </w:r>
          </w:p>
        </w:tc>
        <w:tc>
          <w:tcPr>
            <w:tcW w:w="1503" w:type="dxa"/>
            <w:tcBorders>
              <w:top w:val="nil"/>
              <w:left w:val="nil"/>
              <w:bottom w:val="single" w:sz="4" w:space="0" w:color="auto"/>
              <w:right w:val="single" w:sz="4" w:space="0" w:color="auto"/>
            </w:tcBorders>
            <w:noWrap/>
            <w:vAlign w:val="bottom"/>
            <w:hideMark/>
          </w:tcPr>
          <w:p w14:paraId="5B50DBFE" w14:textId="6C6F42E0" w:rsidR="002C4151" w:rsidRPr="00B5415C" w:rsidRDefault="002C4151" w:rsidP="00AB3D7F">
            <w:pPr>
              <w:spacing w:line="240" w:lineRule="auto"/>
              <w:rPr>
                <w:rFonts w:ascii="Aptos Narrow" w:eastAsia="Times New Roman" w:hAnsi="Aptos Narrow" w:cs="Times New Roman"/>
                <w:b/>
                <w:bCs/>
                <w:color w:val="000000"/>
                <w:lang w:val="en-IN"/>
              </w:rPr>
            </w:pPr>
            <w:r w:rsidRPr="00B5415C">
              <w:rPr>
                <w:rFonts w:ascii="Aptos Narrow" w:eastAsia="Times New Roman" w:hAnsi="Aptos Narrow" w:cs="Times New Roman"/>
                <w:b/>
                <w:bCs/>
                <w:color w:val="000000"/>
                <w:lang w:val="en-IN"/>
              </w:rPr>
              <w:t> </w:t>
            </w:r>
          </w:p>
        </w:tc>
      </w:tr>
      <w:tr w:rsidR="002C4151" w:rsidRPr="00B5415C" w14:paraId="6D3DE717" w14:textId="77777777" w:rsidTr="000F6015">
        <w:trPr>
          <w:trHeight w:val="202"/>
        </w:trPr>
        <w:tc>
          <w:tcPr>
            <w:tcW w:w="1847" w:type="dxa"/>
            <w:tcBorders>
              <w:top w:val="nil"/>
              <w:left w:val="single" w:sz="4" w:space="0" w:color="auto"/>
              <w:bottom w:val="single" w:sz="4" w:space="0" w:color="auto"/>
              <w:right w:val="single" w:sz="4" w:space="0" w:color="auto"/>
            </w:tcBorders>
            <w:vAlign w:val="center"/>
            <w:hideMark/>
          </w:tcPr>
          <w:p w14:paraId="5662A917" w14:textId="69CDDCC1" w:rsidR="002C4151" w:rsidRPr="00B5415C" w:rsidRDefault="002C4151" w:rsidP="00AB3D7F">
            <w:pPr>
              <w:spacing w:line="240" w:lineRule="auto"/>
              <w:ind w:firstLineChars="100" w:firstLine="221"/>
              <w:rPr>
                <w:rFonts w:ascii="Segoe UI" w:eastAsia="Times New Roman" w:hAnsi="Segoe UI" w:cs="Segoe UI"/>
                <w:b/>
                <w:bCs/>
                <w:color w:val="000000"/>
                <w:lang w:val="en-IN"/>
              </w:rPr>
            </w:pPr>
            <w:r w:rsidRPr="00B5415C">
              <w:rPr>
                <w:rFonts w:ascii="Segoe UI" w:eastAsia="Times New Roman" w:hAnsi="Segoe UI" w:cs="Segoe UI"/>
                <w:b/>
                <w:bCs/>
                <w:color w:val="000000"/>
                <w:lang w:val="en-IN"/>
              </w:rPr>
              <w:t>Metric</w:t>
            </w:r>
          </w:p>
        </w:tc>
        <w:tc>
          <w:tcPr>
            <w:tcW w:w="1661" w:type="dxa"/>
            <w:tcBorders>
              <w:top w:val="nil"/>
              <w:left w:val="nil"/>
              <w:bottom w:val="single" w:sz="4" w:space="0" w:color="auto"/>
              <w:right w:val="single" w:sz="4" w:space="0" w:color="auto"/>
            </w:tcBorders>
            <w:vAlign w:val="center"/>
            <w:hideMark/>
          </w:tcPr>
          <w:p w14:paraId="21FDC8F3" w14:textId="6210A820" w:rsidR="002C4151" w:rsidRPr="00B5415C" w:rsidRDefault="002C4151" w:rsidP="00AB3D7F">
            <w:pPr>
              <w:spacing w:line="240" w:lineRule="auto"/>
              <w:ind w:firstLineChars="100" w:firstLine="221"/>
              <w:rPr>
                <w:rFonts w:ascii="Segoe UI" w:eastAsia="Times New Roman" w:hAnsi="Segoe UI" w:cs="Segoe UI"/>
                <w:b/>
                <w:bCs/>
                <w:color w:val="000000"/>
                <w:lang w:val="en-IN"/>
              </w:rPr>
            </w:pPr>
            <w:r w:rsidRPr="00B5415C">
              <w:rPr>
                <w:rFonts w:ascii="Segoe UI" w:eastAsia="Times New Roman" w:hAnsi="Segoe UI" w:cs="Segoe UI"/>
                <w:b/>
                <w:bCs/>
                <w:color w:val="000000"/>
                <w:lang w:val="en-IN"/>
              </w:rPr>
              <w:t>Marriott</w:t>
            </w:r>
          </w:p>
        </w:tc>
        <w:tc>
          <w:tcPr>
            <w:tcW w:w="1598" w:type="dxa"/>
            <w:tcBorders>
              <w:top w:val="nil"/>
              <w:left w:val="nil"/>
              <w:bottom w:val="single" w:sz="4" w:space="0" w:color="auto"/>
              <w:right w:val="single" w:sz="4" w:space="0" w:color="auto"/>
            </w:tcBorders>
            <w:vAlign w:val="center"/>
            <w:hideMark/>
          </w:tcPr>
          <w:p w14:paraId="2012D3D8" w14:textId="34A842CE" w:rsidR="002C4151" w:rsidRPr="00B5415C" w:rsidRDefault="002C4151" w:rsidP="00AB3D7F">
            <w:pPr>
              <w:spacing w:line="240" w:lineRule="auto"/>
              <w:ind w:firstLineChars="100" w:firstLine="221"/>
              <w:rPr>
                <w:rFonts w:ascii="Segoe UI" w:eastAsia="Times New Roman" w:hAnsi="Segoe UI" w:cs="Segoe UI"/>
                <w:b/>
                <w:bCs/>
                <w:color w:val="000000"/>
                <w:lang w:val="en-IN"/>
              </w:rPr>
            </w:pPr>
            <w:r w:rsidRPr="00B5415C">
              <w:rPr>
                <w:rFonts w:ascii="Segoe UI" w:eastAsia="Times New Roman" w:hAnsi="Segoe UI" w:cs="Segoe UI"/>
                <w:b/>
                <w:bCs/>
                <w:color w:val="000000"/>
                <w:lang w:val="en-IN"/>
              </w:rPr>
              <w:t>Hilton</w:t>
            </w:r>
          </w:p>
        </w:tc>
        <w:tc>
          <w:tcPr>
            <w:tcW w:w="1503" w:type="dxa"/>
            <w:tcBorders>
              <w:top w:val="nil"/>
              <w:left w:val="nil"/>
              <w:bottom w:val="single" w:sz="4" w:space="0" w:color="auto"/>
              <w:right w:val="single" w:sz="4" w:space="0" w:color="auto"/>
            </w:tcBorders>
            <w:vAlign w:val="center"/>
            <w:hideMark/>
          </w:tcPr>
          <w:p w14:paraId="0D55B67A" w14:textId="4523148C" w:rsidR="002C4151" w:rsidRPr="00B5415C" w:rsidRDefault="002C4151" w:rsidP="00AB3D7F">
            <w:pPr>
              <w:spacing w:line="240" w:lineRule="auto"/>
              <w:ind w:firstLineChars="100" w:firstLine="221"/>
              <w:rPr>
                <w:rFonts w:ascii="Segoe UI" w:eastAsia="Times New Roman" w:hAnsi="Segoe UI" w:cs="Segoe UI"/>
                <w:b/>
                <w:bCs/>
                <w:color w:val="000000"/>
                <w:lang w:val="en-IN"/>
              </w:rPr>
            </w:pPr>
            <w:r w:rsidRPr="00B5415C">
              <w:rPr>
                <w:rFonts w:ascii="Segoe UI" w:eastAsia="Times New Roman" w:hAnsi="Segoe UI" w:cs="Segoe UI"/>
                <w:b/>
                <w:bCs/>
                <w:color w:val="000000"/>
                <w:lang w:val="en-IN"/>
              </w:rPr>
              <w:t>Hyatt</w:t>
            </w:r>
          </w:p>
        </w:tc>
        <w:tc>
          <w:tcPr>
            <w:tcW w:w="1503" w:type="dxa"/>
            <w:tcBorders>
              <w:top w:val="nil"/>
              <w:left w:val="nil"/>
              <w:bottom w:val="single" w:sz="4" w:space="0" w:color="auto"/>
              <w:right w:val="single" w:sz="4" w:space="0" w:color="auto"/>
            </w:tcBorders>
            <w:vAlign w:val="center"/>
            <w:hideMark/>
          </w:tcPr>
          <w:p w14:paraId="2C4611DB" w14:textId="1618BE20" w:rsidR="002C4151" w:rsidRPr="00B5415C" w:rsidRDefault="002C4151" w:rsidP="00AB3D7F">
            <w:pPr>
              <w:spacing w:line="240" w:lineRule="auto"/>
              <w:ind w:firstLineChars="100" w:firstLine="221"/>
              <w:rPr>
                <w:rFonts w:ascii="Segoe UI" w:eastAsia="Times New Roman" w:hAnsi="Segoe UI" w:cs="Segoe UI"/>
                <w:b/>
                <w:bCs/>
                <w:color w:val="000000"/>
                <w:lang w:val="en-IN"/>
              </w:rPr>
            </w:pPr>
            <w:r w:rsidRPr="00B5415C">
              <w:rPr>
                <w:rFonts w:ascii="Segoe UI" w:eastAsia="Times New Roman" w:hAnsi="Segoe UI" w:cs="Segoe UI"/>
                <w:b/>
                <w:bCs/>
                <w:color w:val="000000"/>
                <w:lang w:val="en-IN"/>
              </w:rPr>
              <w:t>Industry Benchmark</w:t>
            </w:r>
          </w:p>
        </w:tc>
        <w:tc>
          <w:tcPr>
            <w:tcW w:w="1503" w:type="dxa"/>
            <w:tcBorders>
              <w:top w:val="nil"/>
              <w:left w:val="nil"/>
              <w:bottom w:val="single" w:sz="4" w:space="0" w:color="auto"/>
              <w:right w:val="single" w:sz="4" w:space="0" w:color="auto"/>
            </w:tcBorders>
            <w:noWrap/>
            <w:vAlign w:val="bottom"/>
            <w:hideMark/>
          </w:tcPr>
          <w:p w14:paraId="1727C67E" w14:textId="69F5FCBC" w:rsidR="002C4151" w:rsidRPr="00B5415C" w:rsidRDefault="002C4151" w:rsidP="00AB3D7F">
            <w:pPr>
              <w:spacing w:line="240" w:lineRule="auto"/>
              <w:rPr>
                <w:rFonts w:ascii="Aptos Narrow" w:eastAsia="Times New Roman" w:hAnsi="Aptos Narrow" w:cs="Times New Roman"/>
                <w:b/>
                <w:bCs/>
                <w:color w:val="000000"/>
                <w:lang w:val="en-IN"/>
              </w:rPr>
            </w:pPr>
            <w:r w:rsidRPr="00B5415C">
              <w:rPr>
                <w:rFonts w:ascii="Aptos Narrow" w:eastAsia="Times New Roman" w:hAnsi="Aptos Narrow" w:cs="Times New Roman"/>
                <w:b/>
                <w:bCs/>
                <w:color w:val="000000"/>
                <w:lang w:val="en-IN"/>
              </w:rPr>
              <w:t> </w:t>
            </w:r>
          </w:p>
        </w:tc>
        <w:tc>
          <w:tcPr>
            <w:tcW w:w="1503" w:type="dxa"/>
            <w:tcBorders>
              <w:top w:val="nil"/>
              <w:left w:val="nil"/>
              <w:bottom w:val="single" w:sz="4" w:space="0" w:color="auto"/>
              <w:right w:val="single" w:sz="4" w:space="0" w:color="auto"/>
            </w:tcBorders>
            <w:noWrap/>
            <w:vAlign w:val="bottom"/>
            <w:hideMark/>
          </w:tcPr>
          <w:p w14:paraId="6BF691A2" w14:textId="641FB6F3" w:rsidR="002C4151" w:rsidRPr="00B5415C" w:rsidRDefault="002C4151" w:rsidP="00AB3D7F">
            <w:pPr>
              <w:spacing w:line="240" w:lineRule="auto"/>
              <w:rPr>
                <w:rFonts w:ascii="Aptos Narrow" w:eastAsia="Times New Roman" w:hAnsi="Aptos Narrow" w:cs="Times New Roman"/>
                <w:b/>
                <w:bCs/>
                <w:color w:val="000000"/>
                <w:lang w:val="en-IN"/>
              </w:rPr>
            </w:pPr>
            <w:r w:rsidRPr="00B5415C">
              <w:rPr>
                <w:rFonts w:ascii="Aptos Narrow" w:eastAsia="Times New Roman" w:hAnsi="Aptos Narrow" w:cs="Times New Roman"/>
                <w:b/>
                <w:bCs/>
                <w:color w:val="000000"/>
                <w:lang w:val="en-IN"/>
              </w:rPr>
              <w:t> </w:t>
            </w:r>
          </w:p>
        </w:tc>
      </w:tr>
      <w:tr w:rsidR="002C4151" w:rsidRPr="00B5415C" w14:paraId="559E317A" w14:textId="77777777" w:rsidTr="000F6015">
        <w:trPr>
          <w:trHeight w:val="202"/>
        </w:trPr>
        <w:tc>
          <w:tcPr>
            <w:tcW w:w="1847" w:type="dxa"/>
            <w:tcBorders>
              <w:top w:val="nil"/>
              <w:left w:val="single" w:sz="4" w:space="0" w:color="auto"/>
              <w:bottom w:val="single" w:sz="4" w:space="0" w:color="auto"/>
              <w:right w:val="single" w:sz="4" w:space="0" w:color="auto"/>
            </w:tcBorders>
            <w:vAlign w:val="center"/>
            <w:hideMark/>
          </w:tcPr>
          <w:p w14:paraId="7AD74547" w14:textId="1F8345D8" w:rsidR="002C4151" w:rsidRPr="00B5415C" w:rsidRDefault="002C4151" w:rsidP="00AB3D7F">
            <w:pPr>
              <w:spacing w:line="240" w:lineRule="auto"/>
              <w:ind w:firstLineChars="100" w:firstLine="221"/>
              <w:rPr>
                <w:rFonts w:ascii="Segoe UI" w:eastAsia="Times New Roman" w:hAnsi="Segoe UI" w:cs="Segoe UI"/>
                <w:b/>
                <w:bCs/>
                <w:color w:val="000000"/>
                <w:lang w:val="en-IN"/>
              </w:rPr>
            </w:pPr>
            <w:r w:rsidRPr="00B5415C">
              <w:rPr>
                <w:rFonts w:ascii="Segoe UI" w:eastAsia="Times New Roman" w:hAnsi="Segoe UI" w:cs="Segoe UI"/>
                <w:b/>
                <w:bCs/>
                <w:color w:val="000000"/>
                <w:lang w:val="en-IN"/>
              </w:rPr>
              <w:t>Operating Margin</w:t>
            </w:r>
          </w:p>
        </w:tc>
        <w:tc>
          <w:tcPr>
            <w:tcW w:w="1661" w:type="dxa"/>
            <w:tcBorders>
              <w:top w:val="nil"/>
              <w:left w:val="nil"/>
              <w:bottom w:val="single" w:sz="4" w:space="0" w:color="auto"/>
              <w:right w:val="single" w:sz="4" w:space="0" w:color="auto"/>
            </w:tcBorders>
            <w:vAlign w:val="center"/>
            <w:hideMark/>
          </w:tcPr>
          <w:p w14:paraId="2F89B299" w14:textId="50DB8FC5" w:rsidR="002C4151" w:rsidRPr="00B5415C" w:rsidRDefault="002C4151" w:rsidP="00AB3D7F">
            <w:pPr>
              <w:spacing w:line="240" w:lineRule="auto"/>
              <w:ind w:firstLineChars="100" w:firstLine="221"/>
              <w:rPr>
                <w:rFonts w:ascii="Segoe UI" w:eastAsia="Times New Roman" w:hAnsi="Segoe UI" w:cs="Segoe UI"/>
                <w:b/>
                <w:bCs/>
                <w:color w:val="000000"/>
                <w:lang w:val="en-IN"/>
              </w:rPr>
            </w:pPr>
            <w:r w:rsidRPr="00B5415C">
              <w:rPr>
                <w:rFonts w:ascii="Segoe UI" w:eastAsia="Times New Roman" w:hAnsi="Segoe UI" w:cs="Segoe UI"/>
                <w:b/>
                <w:bCs/>
                <w:color w:val="000000"/>
                <w:lang w:val="en-IN"/>
              </w:rPr>
              <w:t>16.30%</w:t>
            </w:r>
          </w:p>
        </w:tc>
        <w:tc>
          <w:tcPr>
            <w:tcW w:w="1598" w:type="dxa"/>
            <w:tcBorders>
              <w:top w:val="nil"/>
              <w:left w:val="nil"/>
              <w:bottom w:val="single" w:sz="4" w:space="0" w:color="auto"/>
              <w:right w:val="single" w:sz="4" w:space="0" w:color="auto"/>
            </w:tcBorders>
            <w:vAlign w:val="center"/>
            <w:hideMark/>
          </w:tcPr>
          <w:p w14:paraId="50957085" w14:textId="0CCD0C36" w:rsidR="002C4151" w:rsidRPr="00B5415C" w:rsidRDefault="002C4151" w:rsidP="00AB3D7F">
            <w:pPr>
              <w:spacing w:line="240" w:lineRule="auto"/>
              <w:ind w:firstLineChars="100" w:firstLine="221"/>
              <w:rPr>
                <w:rFonts w:ascii="Segoe UI" w:eastAsia="Times New Roman" w:hAnsi="Segoe UI" w:cs="Segoe UI"/>
                <w:b/>
                <w:bCs/>
                <w:color w:val="000000"/>
                <w:lang w:val="en-IN"/>
              </w:rPr>
            </w:pPr>
            <w:r w:rsidRPr="00B5415C">
              <w:rPr>
                <w:rFonts w:ascii="Segoe UI" w:eastAsia="Times New Roman" w:hAnsi="Segoe UI" w:cs="Segoe UI"/>
                <w:b/>
                <w:bCs/>
                <w:color w:val="000000"/>
                <w:lang w:val="en-IN"/>
              </w:rPr>
              <w:t>20.10%</w:t>
            </w:r>
          </w:p>
        </w:tc>
        <w:tc>
          <w:tcPr>
            <w:tcW w:w="1503" w:type="dxa"/>
            <w:tcBorders>
              <w:top w:val="nil"/>
              <w:left w:val="nil"/>
              <w:bottom w:val="single" w:sz="4" w:space="0" w:color="auto"/>
              <w:right w:val="single" w:sz="4" w:space="0" w:color="auto"/>
            </w:tcBorders>
            <w:vAlign w:val="center"/>
            <w:hideMark/>
          </w:tcPr>
          <w:p w14:paraId="100A8F76" w14:textId="6AE55207" w:rsidR="002C4151" w:rsidRPr="00B5415C" w:rsidRDefault="002C4151" w:rsidP="00AB3D7F">
            <w:pPr>
              <w:spacing w:line="240" w:lineRule="auto"/>
              <w:ind w:firstLineChars="100" w:firstLine="221"/>
              <w:rPr>
                <w:rFonts w:ascii="Segoe UI" w:eastAsia="Times New Roman" w:hAnsi="Segoe UI" w:cs="Segoe UI"/>
                <w:b/>
                <w:bCs/>
                <w:color w:val="000000"/>
                <w:lang w:val="en-IN"/>
              </w:rPr>
            </w:pPr>
            <w:r w:rsidRPr="00B5415C">
              <w:rPr>
                <w:rFonts w:ascii="Segoe UI" w:eastAsia="Times New Roman" w:hAnsi="Segoe UI" w:cs="Segoe UI"/>
                <w:b/>
                <w:bCs/>
                <w:color w:val="000000"/>
                <w:lang w:val="en-IN"/>
              </w:rPr>
              <w:t>12.80%</w:t>
            </w:r>
          </w:p>
        </w:tc>
        <w:tc>
          <w:tcPr>
            <w:tcW w:w="1503" w:type="dxa"/>
            <w:tcBorders>
              <w:top w:val="nil"/>
              <w:left w:val="nil"/>
              <w:bottom w:val="single" w:sz="4" w:space="0" w:color="auto"/>
              <w:right w:val="single" w:sz="4" w:space="0" w:color="auto"/>
            </w:tcBorders>
            <w:vAlign w:val="center"/>
            <w:hideMark/>
          </w:tcPr>
          <w:p w14:paraId="002E5FFD" w14:textId="6A02E46A" w:rsidR="002C4151" w:rsidRPr="00B5415C" w:rsidRDefault="002C4151" w:rsidP="00AB3D7F">
            <w:pPr>
              <w:spacing w:line="240" w:lineRule="auto"/>
              <w:ind w:firstLineChars="100" w:firstLine="221"/>
              <w:rPr>
                <w:rFonts w:ascii="Segoe UI" w:eastAsia="Times New Roman" w:hAnsi="Segoe UI" w:cs="Segoe UI"/>
                <w:b/>
                <w:bCs/>
                <w:color w:val="000000"/>
                <w:lang w:val="en-IN"/>
              </w:rPr>
            </w:pPr>
            <w:r w:rsidRPr="00B5415C">
              <w:rPr>
                <w:rFonts w:ascii="Segoe UI" w:eastAsia="Times New Roman" w:hAnsi="Segoe UI" w:cs="Segoe UI"/>
                <w:b/>
                <w:bCs/>
                <w:color w:val="000000"/>
                <w:lang w:val="en-IN"/>
              </w:rPr>
              <w:t>15% – 25%</w:t>
            </w:r>
          </w:p>
        </w:tc>
        <w:tc>
          <w:tcPr>
            <w:tcW w:w="1503" w:type="dxa"/>
            <w:tcBorders>
              <w:top w:val="nil"/>
              <w:left w:val="nil"/>
              <w:bottom w:val="single" w:sz="4" w:space="0" w:color="auto"/>
              <w:right w:val="single" w:sz="4" w:space="0" w:color="auto"/>
            </w:tcBorders>
            <w:noWrap/>
            <w:vAlign w:val="bottom"/>
            <w:hideMark/>
          </w:tcPr>
          <w:p w14:paraId="0E251048" w14:textId="3583DB8E" w:rsidR="002C4151" w:rsidRPr="00B5415C" w:rsidRDefault="002C4151" w:rsidP="00AB3D7F">
            <w:pPr>
              <w:spacing w:line="240" w:lineRule="auto"/>
              <w:rPr>
                <w:rFonts w:ascii="Aptos Narrow" w:eastAsia="Times New Roman" w:hAnsi="Aptos Narrow" w:cs="Times New Roman"/>
                <w:b/>
                <w:bCs/>
                <w:color w:val="000000"/>
                <w:lang w:val="en-IN"/>
              </w:rPr>
            </w:pPr>
            <w:r w:rsidRPr="00B5415C">
              <w:rPr>
                <w:rFonts w:ascii="Aptos Narrow" w:eastAsia="Times New Roman" w:hAnsi="Aptos Narrow" w:cs="Times New Roman"/>
                <w:b/>
                <w:bCs/>
                <w:color w:val="000000"/>
                <w:lang w:val="en-IN"/>
              </w:rPr>
              <w:t> </w:t>
            </w:r>
          </w:p>
        </w:tc>
        <w:tc>
          <w:tcPr>
            <w:tcW w:w="1503" w:type="dxa"/>
            <w:tcBorders>
              <w:top w:val="nil"/>
              <w:left w:val="nil"/>
              <w:bottom w:val="single" w:sz="4" w:space="0" w:color="auto"/>
              <w:right w:val="single" w:sz="4" w:space="0" w:color="auto"/>
            </w:tcBorders>
            <w:noWrap/>
            <w:vAlign w:val="bottom"/>
            <w:hideMark/>
          </w:tcPr>
          <w:p w14:paraId="3EEE4372" w14:textId="45EA81F2" w:rsidR="002C4151" w:rsidRPr="00B5415C" w:rsidRDefault="002C4151" w:rsidP="00AB3D7F">
            <w:pPr>
              <w:spacing w:line="240" w:lineRule="auto"/>
              <w:rPr>
                <w:rFonts w:ascii="Aptos Narrow" w:eastAsia="Times New Roman" w:hAnsi="Aptos Narrow" w:cs="Times New Roman"/>
                <w:b/>
                <w:bCs/>
                <w:color w:val="000000"/>
                <w:lang w:val="en-IN"/>
              </w:rPr>
            </w:pPr>
            <w:r w:rsidRPr="00B5415C">
              <w:rPr>
                <w:rFonts w:ascii="Aptos Narrow" w:eastAsia="Times New Roman" w:hAnsi="Aptos Narrow" w:cs="Times New Roman"/>
                <w:b/>
                <w:bCs/>
                <w:color w:val="000000"/>
                <w:lang w:val="en-IN"/>
              </w:rPr>
              <w:t> </w:t>
            </w:r>
          </w:p>
        </w:tc>
      </w:tr>
      <w:tr w:rsidR="002C4151" w:rsidRPr="00B5415C" w14:paraId="6D9CD715" w14:textId="77777777" w:rsidTr="000F6015">
        <w:trPr>
          <w:trHeight w:val="104"/>
        </w:trPr>
        <w:tc>
          <w:tcPr>
            <w:tcW w:w="1847" w:type="dxa"/>
            <w:tcBorders>
              <w:top w:val="nil"/>
              <w:left w:val="single" w:sz="4" w:space="0" w:color="auto"/>
              <w:bottom w:val="single" w:sz="4" w:space="0" w:color="auto"/>
              <w:right w:val="single" w:sz="4" w:space="0" w:color="auto"/>
            </w:tcBorders>
            <w:vAlign w:val="center"/>
            <w:hideMark/>
          </w:tcPr>
          <w:p w14:paraId="30DD0929" w14:textId="0E2F72D2" w:rsidR="002C4151" w:rsidRPr="00B5415C" w:rsidRDefault="002C4151" w:rsidP="00AB3D7F">
            <w:pPr>
              <w:spacing w:line="240" w:lineRule="auto"/>
              <w:ind w:firstLineChars="100" w:firstLine="221"/>
              <w:rPr>
                <w:rFonts w:ascii="Segoe UI" w:eastAsia="Times New Roman" w:hAnsi="Segoe UI" w:cs="Segoe UI"/>
                <w:b/>
                <w:bCs/>
                <w:color w:val="000000"/>
                <w:lang w:val="en-IN"/>
              </w:rPr>
            </w:pPr>
            <w:r w:rsidRPr="00B5415C">
              <w:rPr>
                <w:rFonts w:ascii="Segoe UI" w:eastAsia="Times New Roman" w:hAnsi="Segoe UI" w:cs="Segoe UI"/>
                <w:b/>
                <w:bCs/>
                <w:color w:val="000000"/>
                <w:lang w:val="en-IN"/>
              </w:rPr>
              <w:t>Net Profit Margin</w:t>
            </w:r>
          </w:p>
        </w:tc>
        <w:tc>
          <w:tcPr>
            <w:tcW w:w="1661" w:type="dxa"/>
            <w:tcBorders>
              <w:top w:val="nil"/>
              <w:left w:val="nil"/>
              <w:bottom w:val="single" w:sz="4" w:space="0" w:color="auto"/>
              <w:right w:val="single" w:sz="4" w:space="0" w:color="auto"/>
            </w:tcBorders>
            <w:vAlign w:val="center"/>
            <w:hideMark/>
          </w:tcPr>
          <w:p w14:paraId="2AB53CB1" w14:textId="409516CA" w:rsidR="002C4151" w:rsidRPr="00B5415C" w:rsidRDefault="002C4151" w:rsidP="00AB3D7F">
            <w:pPr>
              <w:spacing w:line="240" w:lineRule="auto"/>
              <w:ind w:firstLineChars="100" w:firstLine="221"/>
              <w:rPr>
                <w:rFonts w:ascii="Segoe UI" w:eastAsia="Times New Roman" w:hAnsi="Segoe UI" w:cs="Segoe UI"/>
                <w:b/>
                <w:bCs/>
                <w:color w:val="000000"/>
                <w:lang w:val="en-IN"/>
              </w:rPr>
            </w:pPr>
            <w:r w:rsidRPr="00B5415C">
              <w:rPr>
                <w:rFonts w:ascii="Segoe UI" w:eastAsia="Times New Roman" w:hAnsi="Segoe UI" w:cs="Segoe UI"/>
                <w:b/>
                <w:bCs/>
                <w:color w:val="000000"/>
                <w:lang w:val="en-IN"/>
              </w:rPr>
              <w:t>13.00%</w:t>
            </w:r>
          </w:p>
        </w:tc>
        <w:tc>
          <w:tcPr>
            <w:tcW w:w="1598" w:type="dxa"/>
            <w:tcBorders>
              <w:top w:val="nil"/>
              <w:left w:val="nil"/>
              <w:bottom w:val="single" w:sz="4" w:space="0" w:color="auto"/>
              <w:right w:val="single" w:sz="4" w:space="0" w:color="auto"/>
            </w:tcBorders>
            <w:vAlign w:val="center"/>
            <w:hideMark/>
          </w:tcPr>
          <w:p w14:paraId="05E62121" w14:textId="110D60BA" w:rsidR="002C4151" w:rsidRPr="00B5415C" w:rsidRDefault="002C4151" w:rsidP="00AB3D7F">
            <w:pPr>
              <w:spacing w:line="240" w:lineRule="auto"/>
              <w:ind w:firstLineChars="100" w:firstLine="221"/>
              <w:rPr>
                <w:rFonts w:ascii="Segoe UI" w:eastAsia="Times New Roman" w:hAnsi="Segoe UI" w:cs="Segoe UI"/>
                <w:b/>
                <w:bCs/>
                <w:color w:val="000000"/>
                <w:lang w:val="en-IN"/>
              </w:rPr>
            </w:pPr>
            <w:r w:rsidRPr="00B5415C">
              <w:rPr>
                <w:rFonts w:ascii="Segoe UI" w:eastAsia="Times New Roman" w:hAnsi="Segoe UI" w:cs="Segoe UI"/>
                <w:b/>
                <w:bCs/>
                <w:color w:val="000000"/>
                <w:lang w:val="en-IN"/>
              </w:rPr>
              <w:t>11.50%</w:t>
            </w:r>
          </w:p>
        </w:tc>
        <w:tc>
          <w:tcPr>
            <w:tcW w:w="1503" w:type="dxa"/>
            <w:tcBorders>
              <w:top w:val="nil"/>
              <w:left w:val="nil"/>
              <w:bottom w:val="single" w:sz="4" w:space="0" w:color="auto"/>
              <w:right w:val="single" w:sz="4" w:space="0" w:color="auto"/>
            </w:tcBorders>
            <w:vAlign w:val="center"/>
            <w:hideMark/>
          </w:tcPr>
          <w:p w14:paraId="6891A5C2" w14:textId="62B09D03" w:rsidR="002C4151" w:rsidRPr="00B5415C" w:rsidRDefault="002C4151" w:rsidP="00AB3D7F">
            <w:pPr>
              <w:spacing w:line="240" w:lineRule="auto"/>
              <w:ind w:firstLineChars="100" w:firstLine="221"/>
              <w:rPr>
                <w:rFonts w:ascii="Segoe UI" w:eastAsia="Times New Roman" w:hAnsi="Segoe UI" w:cs="Segoe UI"/>
                <w:b/>
                <w:bCs/>
                <w:color w:val="000000"/>
                <w:lang w:val="en-IN"/>
              </w:rPr>
            </w:pPr>
            <w:r w:rsidRPr="00B5415C">
              <w:rPr>
                <w:rFonts w:ascii="Segoe UI" w:eastAsia="Times New Roman" w:hAnsi="Segoe UI" w:cs="Segoe UI"/>
                <w:b/>
                <w:bCs/>
                <w:color w:val="000000"/>
                <w:lang w:val="en-IN"/>
              </w:rPr>
              <w:t>8.20%</w:t>
            </w:r>
          </w:p>
        </w:tc>
        <w:tc>
          <w:tcPr>
            <w:tcW w:w="1503" w:type="dxa"/>
            <w:tcBorders>
              <w:top w:val="nil"/>
              <w:left w:val="nil"/>
              <w:bottom w:val="single" w:sz="4" w:space="0" w:color="auto"/>
              <w:right w:val="single" w:sz="4" w:space="0" w:color="auto"/>
            </w:tcBorders>
            <w:vAlign w:val="center"/>
            <w:hideMark/>
          </w:tcPr>
          <w:p w14:paraId="3690FB36" w14:textId="6DC44767" w:rsidR="002C4151" w:rsidRPr="00B5415C" w:rsidRDefault="002C4151" w:rsidP="00AB3D7F">
            <w:pPr>
              <w:spacing w:line="240" w:lineRule="auto"/>
              <w:ind w:firstLineChars="100" w:firstLine="221"/>
              <w:rPr>
                <w:rFonts w:ascii="Segoe UI" w:eastAsia="Times New Roman" w:hAnsi="Segoe UI" w:cs="Segoe UI"/>
                <w:b/>
                <w:bCs/>
                <w:color w:val="000000"/>
                <w:lang w:val="en-IN"/>
              </w:rPr>
            </w:pPr>
            <w:r w:rsidRPr="00B5415C">
              <w:rPr>
                <w:rFonts w:ascii="Segoe UI" w:eastAsia="Times New Roman" w:hAnsi="Segoe UI" w:cs="Segoe UI"/>
                <w:b/>
                <w:bCs/>
                <w:color w:val="000000"/>
                <w:lang w:val="en-IN"/>
              </w:rPr>
              <w:t>10% – 20%</w:t>
            </w:r>
          </w:p>
        </w:tc>
        <w:tc>
          <w:tcPr>
            <w:tcW w:w="1503" w:type="dxa"/>
            <w:tcBorders>
              <w:top w:val="nil"/>
              <w:left w:val="nil"/>
              <w:bottom w:val="single" w:sz="4" w:space="0" w:color="auto"/>
              <w:right w:val="single" w:sz="4" w:space="0" w:color="auto"/>
            </w:tcBorders>
            <w:noWrap/>
            <w:vAlign w:val="bottom"/>
            <w:hideMark/>
          </w:tcPr>
          <w:p w14:paraId="73022A7E" w14:textId="3D237B64" w:rsidR="002C4151" w:rsidRPr="00B5415C" w:rsidRDefault="002C4151" w:rsidP="00AB3D7F">
            <w:pPr>
              <w:spacing w:line="240" w:lineRule="auto"/>
              <w:rPr>
                <w:rFonts w:ascii="Aptos Narrow" w:eastAsia="Times New Roman" w:hAnsi="Aptos Narrow" w:cs="Times New Roman"/>
                <w:b/>
                <w:bCs/>
                <w:color w:val="000000"/>
                <w:lang w:val="en-IN"/>
              </w:rPr>
            </w:pPr>
            <w:r w:rsidRPr="00B5415C">
              <w:rPr>
                <w:rFonts w:ascii="Aptos Narrow" w:eastAsia="Times New Roman" w:hAnsi="Aptos Narrow" w:cs="Times New Roman"/>
                <w:b/>
                <w:bCs/>
                <w:color w:val="000000"/>
                <w:lang w:val="en-IN"/>
              </w:rPr>
              <w:t> </w:t>
            </w:r>
          </w:p>
        </w:tc>
        <w:tc>
          <w:tcPr>
            <w:tcW w:w="1503" w:type="dxa"/>
            <w:tcBorders>
              <w:top w:val="nil"/>
              <w:left w:val="nil"/>
              <w:bottom w:val="single" w:sz="4" w:space="0" w:color="auto"/>
              <w:right w:val="single" w:sz="4" w:space="0" w:color="auto"/>
            </w:tcBorders>
            <w:noWrap/>
            <w:vAlign w:val="bottom"/>
            <w:hideMark/>
          </w:tcPr>
          <w:p w14:paraId="352528D9" w14:textId="0A209C84" w:rsidR="002C4151" w:rsidRPr="00B5415C" w:rsidRDefault="002C4151" w:rsidP="00AB3D7F">
            <w:pPr>
              <w:spacing w:line="240" w:lineRule="auto"/>
              <w:rPr>
                <w:rFonts w:ascii="Aptos Narrow" w:eastAsia="Times New Roman" w:hAnsi="Aptos Narrow" w:cs="Times New Roman"/>
                <w:b/>
                <w:bCs/>
                <w:color w:val="000000"/>
                <w:lang w:val="en-IN"/>
              </w:rPr>
            </w:pPr>
            <w:r w:rsidRPr="00B5415C">
              <w:rPr>
                <w:rFonts w:ascii="Aptos Narrow" w:eastAsia="Times New Roman" w:hAnsi="Aptos Narrow" w:cs="Times New Roman"/>
                <w:b/>
                <w:bCs/>
                <w:color w:val="000000"/>
                <w:lang w:val="en-IN"/>
              </w:rPr>
              <w:t> </w:t>
            </w:r>
          </w:p>
        </w:tc>
      </w:tr>
      <w:tr w:rsidR="002C4151" w:rsidRPr="00B5415C" w14:paraId="70D3C0F4" w14:textId="77777777" w:rsidTr="000F6015">
        <w:trPr>
          <w:trHeight w:val="202"/>
        </w:trPr>
        <w:tc>
          <w:tcPr>
            <w:tcW w:w="1847" w:type="dxa"/>
            <w:tcBorders>
              <w:top w:val="nil"/>
              <w:left w:val="single" w:sz="4" w:space="0" w:color="auto"/>
              <w:bottom w:val="single" w:sz="4" w:space="0" w:color="auto"/>
              <w:right w:val="single" w:sz="4" w:space="0" w:color="auto"/>
            </w:tcBorders>
            <w:vAlign w:val="center"/>
            <w:hideMark/>
          </w:tcPr>
          <w:p w14:paraId="34F4410F" w14:textId="3539FE61" w:rsidR="002C4151" w:rsidRPr="00B5415C" w:rsidRDefault="002C4151" w:rsidP="00AB3D7F">
            <w:pPr>
              <w:spacing w:line="240" w:lineRule="auto"/>
              <w:ind w:firstLineChars="100" w:firstLine="221"/>
              <w:rPr>
                <w:rFonts w:ascii="Segoe UI" w:eastAsia="Times New Roman" w:hAnsi="Segoe UI" w:cs="Segoe UI"/>
                <w:b/>
                <w:bCs/>
                <w:color w:val="000000"/>
                <w:lang w:val="en-IN"/>
              </w:rPr>
            </w:pPr>
            <w:r w:rsidRPr="00B5415C">
              <w:rPr>
                <w:rFonts w:ascii="Segoe UI" w:eastAsia="Times New Roman" w:hAnsi="Segoe UI" w:cs="Segoe UI"/>
                <w:b/>
                <w:bCs/>
                <w:color w:val="000000"/>
                <w:lang w:val="en-IN"/>
              </w:rPr>
              <w:t>ROA</w:t>
            </w:r>
          </w:p>
        </w:tc>
        <w:tc>
          <w:tcPr>
            <w:tcW w:w="1661" w:type="dxa"/>
            <w:tcBorders>
              <w:top w:val="nil"/>
              <w:left w:val="nil"/>
              <w:bottom w:val="single" w:sz="4" w:space="0" w:color="auto"/>
              <w:right w:val="single" w:sz="4" w:space="0" w:color="auto"/>
            </w:tcBorders>
            <w:vAlign w:val="center"/>
            <w:hideMark/>
          </w:tcPr>
          <w:p w14:paraId="19709CD1" w14:textId="22CE89EA" w:rsidR="002C4151" w:rsidRPr="00B5415C" w:rsidRDefault="002C4151" w:rsidP="00AB3D7F">
            <w:pPr>
              <w:spacing w:line="240" w:lineRule="auto"/>
              <w:ind w:firstLineChars="100" w:firstLine="221"/>
              <w:rPr>
                <w:rFonts w:ascii="Segoe UI" w:eastAsia="Times New Roman" w:hAnsi="Segoe UI" w:cs="Segoe UI"/>
                <w:b/>
                <w:bCs/>
                <w:color w:val="000000"/>
                <w:lang w:val="en-IN"/>
              </w:rPr>
            </w:pPr>
            <w:r w:rsidRPr="00B5415C">
              <w:rPr>
                <w:rFonts w:ascii="Segoe UI" w:eastAsia="Times New Roman" w:hAnsi="Segoe UI" w:cs="Segoe UI"/>
                <w:b/>
                <w:bCs/>
                <w:color w:val="000000"/>
                <w:lang w:val="en-IN"/>
              </w:rPr>
              <w:t>12.20%</w:t>
            </w:r>
          </w:p>
        </w:tc>
        <w:tc>
          <w:tcPr>
            <w:tcW w:w="1598" w:type="dxa"/>
            <w:tcBorders>
              <w:top w:val="nil"/>
              <w:left w:val="nil"/>
              <w:bottom w:val="single" w:sz="4" w:space="0" w:color="auto"/>
              <w:right w:val="single" w:sz="4" w:space="0" w:color="auto"/>
            </w:tcBorders>
            <w:vAlign w:val="center"/>
            <w:hideMark/>
          </w:tcPr>
          <w:p w14:paraId="103CB287" w14:textId="18DD4BDA" w:rsidR="002C4151" w:rsidRPr="00B5415C" w:rsidRDefault="002C4151" w:rsidP="00AB3D7F">
            <w:pPr>
              <w:spacing w:line="240" w:lineRule="auto"/>
              <w:ind w:firstLineChars="100" w:firstLine="221"/>
              <w:rPr>
                <w:rFonts w:ascii="Segoe UI" w:eastAsia="Times New Roman" w:hAnsi="Segoe UI" w:cs="Segoe UI"/>
                <w:b/>
                <w:bCs/>
                <w:color w:val="000000"/>
                <w:lang w:val="en-IN"/>
              </w:rPr>
            </w:pPr>
            <w:r w:rsidRPr="00B5415C">
              <w:rPr>
                <w:rFonts w:ascii="Segoe UI" w:eastAsia="Times New Roman" w:hAnsi="Segoe UI" w:cs="Segoe UI"/>
                <w:b/>
                <w:bCs/>
                <w:color w:val="000000"/>
                <w:lang w:val="en-IN"/>
              </w:rPr>
              <w:t>8.90%</w:t>
            </w:r>
          </w:p>
        </w:tc>
        <w:tc>
          <w:tcPr>
            <w:tcW w:w="1503" w:type="dxa"/>
            <w:tcBorders>
              <w:top w:val="nil"/>
              <w:left w:val="nil"/>
              <w:bottom w:val="single" w:sz="4" w:space="0" w:color="auto"/>
              <w:right w:val="single" w:sz="4" w:space="0" w:color="auto"/>
            </w:tcBorders>
            <w:vAlign w:val="center"/>
            <w:hideMark/>
          </w:tcPr>
          <w:p w14:paraId="0399AC27" w14:textId="12417AD3" w:rsidR="002C4151" w:rsidRPr="00B5415C" w:rsidRDefault="002C4151" w:rsidP="00AB3D7F">
            <w:pPr>
              <w:spacing w:line="240" w:lineRule="auto"/>
              <w:ind w:firstLineChars="100" w:firstLine="221"/>
              <w:rPr>
                <w:rFonts w:ascii="Segoe UI" w:eastAsia="Times New Roman" w:hAnsi="Segoe UI" w:cs="Segoe UI"/>
                <w:b/>
                <w:bCs/>
                <w:color w:val="000000"/>
                <w:lang w:val="en-IN"/>
              </w:rPr>
            </w:pPr>
            <w:r w:rsidRPr="00B5415C">
              <w:rPr>
                <w:rFonts w:ascii="Segoe UI" w:eastAsia="Times New Roman" w:hAnsi="Segoe UI" w:cs="Segoe UI"/>
                <w:b/>
                <w:bCs/>
                <w:color w:val="000000"/>
                <w:lang w:val="en-IN"/>
              </w:rPr>
              <w:t>4.60%</w:t>
            </w:r>
          </w:p>
        </w:tc>
        <w:tc>
          <w:tcPr>
            <w:tcW w:w="1503" w:type="dxa"/>
            <w:tcBorders>
              <w:top w:val="nil"/>
              <w:left w:val="nil"/>
              <w:bottom w:val="single" w:sz="4" w:space="0" w:color="auto"/>
              <w:right w:val="single" w:sz="4" w:space="0" w:color="auto"/>
            </w:tcBorders>
            <w:vAlign w:val="center"/>
            <w:hideMark/>
          </w:tcPr>
          <w:p w14:paraId="396E161B" w14:textId="3F3FE9C4" w:rsidR="002C4151" w:rsidRPr="00B5415C" w:rsidRDefault="002C4151" w:rsidP="00AB3D7F">
            <w:pPr>
              <w:spacing w:line="240" w:lineRule="auto"/>
              <w:ind w:firstLineChars="100" w:firstLine="221"/>
              <w:rPr>
                <w:rFonts w:ascii="Segoe UI" w:eastAsia="Times New Roman" w:hAnsi="Segoe UI" w:cs="Segoe UI"/>
                <w:b/>
                <w:bCs/>
                <w:color w:val="000000"/>
                <w:lang w:val="en-IN"/>
              </w:rPr>
            </w:pPr>
            <w:r w:rsidRPr="00B5415C">
              <w:rPr>
                <w:rFonts w:ascii="Segoe UI" w:eastAsia="Times New Roman" w:hAnsi="Segoe UI" w:cs="Segoe UI"/>
                <w:b/>
                <w:bCs/>
                <w:color w:val="000000"/>
                <w:lang w:val="en-IN"/>
              </w:rPr>
              <w:t>8% – 15%</w:t>
            </w:r>
          </w:p>
        </w:tc>
        <w:tc>
          <w:tcPr>
            <w:tcW w:w="1503" w:type="dxa"/>
            <w:tcBorders>
              <w:top w:val="nil"/>
              <w:left w:val="nil"/>
              <w:bottom w:val="single" w:sz="4" w:space="0" w:color="auto"/>
              <w:right w:val="single" w:sz="4" w:space="0" w:color="auto"/>
            </w:tcBorders>
            <w:noWrap/>
            <w:vAlign w:val="bottom"/>
            <w:hideMark/>
          </w:tcPr>
          <w:p w14:paraId="4F52DDA7" w14:textId="6D3C1B99" w:rsidR="002C4151" w:rsidRPr="00B5415C" w:rsidRDefault="002C4151" w:rsidP="00AB3D7F">
            <w:pPr>
              <w:spacing w:line="240" w:lineRule="auto"/>
              <w:rPr>
                <w:rFonts w:ascii="Aptos Narrow" w:eastAsia="Times New Roman" w:hAnsi="Aptos Narrow" w:cs="Times New Roman"/>
                <w:b/>
                <w:bCs/>
                <w:color w:val="000000"/>
                <w:lang w:val="en-IN"/>
              </w:rPr>
            </w:pPr>
            <w:r w:rsidRPr="00B5415C">
              <w:rPr>
                <w:rFonts w:ascii="Aptos Narrow" w:eastAsia="Times New Roman" w:hAnsi="Aptos Narrow" w:cs="Times New Roman"/>
                <w:b/>
                <w:bCs/>
                <w:color w:val="000000"/>
                <w:lang w:val="en-IN"/>
              </w:rPr>
              <w:t> </w:t>
            </w:r>
          </w:p>
        </w:tc>
        <w:tc>
          <w:tcPr>
            <w:tcW w:w="1503" w:type="dxa"/>
            <w:tcBorders>
              <w:top w:val="nil"/>
              <w:left w:val="nil"/>
              <w:bottom w:val="single" w:sz="4" w:space="0" w:color="auto"/>
              <w:right w:val="single" w:sz="4" w:space="0" w:color="auto"/>
            </w:tcBorders>
            <w:noWrap/>
            <w:vAlign w:val="bottom"/>
            <w:hideMark/>
          </w:tcPr>
          <w:p w14:paraId="390E3353" w14:textId="11532D23" w:rsidR="002C4151" w:rsidRPr="00B5415C" w:rsidRDefault="002C4151" w:rsidP="00AB3D7F">
            <w:pPr>
              <w:spacing w:line="240" w:lineRule="auto"/>
              <w:rPr>
                <w:rFonts w:ascii="Aptos Narrow" w:eastAsia="Times New Roman" w:hAnsi="Aptos Narrow" w:cs="Times New Roman"/>
                <w:b/>
                <w:bCs/>
                <w:color w:val="000000"/>
                <w:lang w:val="en-IN"/>
              </w:rPr>
            </w:pPr>
            <w:r w:rsidRPr="00B5415C">
              <w:rPr>
                <w:rFonts w:ascii="Aptos Narrow" w:eastAsia="Times New Roman" w:hAnsi="Aptos Narrow" w:cs="Times New Roman"/>
                <w:b/>
                <w:bCs/>
                <w:color w:val="000000"/>
                <w:lang w:val="en-IN"/>
              </w:rPr>
              <w:t> </w:t>
            </w:r>
          </w:p>
        </w:tc>
      </w:tr>
      <w:tr w:rsidR="002C4151" w:rsidRPr="00B5415C" w14:paraId="1CC199AF" w14:textId="77777777" w:rsidTr="000F6015">
        <w:trPr>
          <w:trHeight w:val="202"/>
        </w:trPr>
        <w:tc>
          <w:tcPr>
            <w:tcW w:w="1847" w:type="dxa"/>
            <w:tcBorders>
              <w:top w:val="nil"/>
              <w:left w:val="single" w:sz="4" w:space="0" w:color="auto"/>
              <w:bottom w:val="single" w:sz="4" w:space="0" w:color="auto"/>
              <w:right w:val="single" w:sz="4" w:space="0" w:color="auto"/>
            </w:tcBorders>
            <w:vAlign w:val="center"/>
            <w:hideMark/>
          </w:tcPr>
          <w:p w14:paraId="069E4DA0" w14:textId="32093195" w:rsidR="002C4151" w:rsidRPr="00B5415C" w:rsidRDefault="002C4151" w:rsidP="00AB3D7F">
            <w:pPr>
              <w:spacing w:line="240" w:lineRule="auto"/>
              <w:ind w:firstLineChars="100" w:firstLine="221"/>
              <w:rPr>
                <w:rFonts w:ascii="Segoe UI" w:eastAsia="Times New Roman" w:hAnsi="Segoe UI" w:cs="Segoe UI"/>
                <w:b/>
                <w:bCs/>
                <w:color w:val="000000"/>
                <w:lang w:val="en-IN"/>
              </w:rPr>
            </w:pPr>
            <w:r w:rsidRPr="00B5415C">
              <w:rPr>
                <w:rFonts w:ascii="Segoe UI" w:eastAsia="Times New Roman" w:hAnsi="Segoe UI" w:cs="Segoe UI"/>
                <w:b/>
                <w:bCs/>
                <w:color w:val="000000"/>
                <w:lang w:val="en-IN"/>
              </w:rPr>
              <w:t>Current Ratio</w:t>
            </w:r>
          </w:p>
        </w:tc>
        <w:tc>
          <w:tcPr>
            <w:tcW w:w="1661" w:type="dxa"/>
            <w:tcBorders>
              <w:top w:val="nil"/>
              <w:left w:val="nil"/>
              <w:bottom w:val="single" w:sz="4" w:space="0" w:color="auto"/>
              <w:right w:val="single" w:sz="4" w:space="0" w:color="auto"/>
            </w:tcBorders>
            <w:vAlign w:val="center"/>
            <w:hideMark/>
          </w:tcPr>
          <w:p w14:paraId="0214A5B5" w14:textId="50E66F72" w:rsidR="002C4151" w:rsidRPr="00B5415C" w:rsidRDefault="002C4151" w:rsidP="00AB3D7F">
            <w:pPr>
              <w:spacing w:line="240" w:lineRule="auto"/>
              <w:ind w:firstLineChars="100" w:firstLine="221"/>
              <w:rPr>
                <w:rFonts w:ascii="Segoe UI" w:eastAsia="Times New Roman" w:hAnsi="Segoe UI" w:cs="Segoe UI"/>
                <w:b/>
                <w:bCs/>
                <w:color w:val="000000"/>
                <w:lang w:val="en-IN"/>
              </w:rPr>
            </w:pPr>
            <w:r w:rsidRPr="00B5415C">
              <w:rPr>
                <w:rFonts w:ascii="Segoe UI" w:eastAsia="Times New Roman" w:hAnsi="Segoe UI" w:cs="Segoe UI"/>
                <w:b/>
                <w:bCs/>
                <w:color w:val="000000"/>
                <w:lang w:val="en-IN"/>
              </w:rPr>
              <w:t>0.43x</w:t>
            </w:r>
          </w:p>
        </w:tc>
        <w:tc>
          <w:tcPr>
            <w:tcW w:w="1598" w:type="dxa"/>
            <w:tcBorders>
              <w:top w:val="nil"/>
              <w:left w:val="nil"/>
              <w:bottom w:val="single" w:sz="4" w:space="0" w:color="auto"/>
              <w:right w:val="single" w:sz="4" w:space="0" w:color="auto"/>
            </w:tcBorders>
            <w:vAlign w:val="center"/>
            <w:hideMark/>
          </w:tcPr>
          <w:p w14:paraId="6D25B52B" w14:textId="5E86CFCE" w:rsidR="002C4151" w:rsidRPr="00B5415C" w:rsidRDefault="002C4151" w:rsidP="00AB3D7F">
            <w:pPr>
              <w:spacing w:line="240" w:lineRule="auto"/>
              <w:ind w:firstLineChars="100" w:firstLine="221"/>
              <w:rPr>
                <w:rFonts w:ascii="Segoe UI" w:eastAsia="Times New Roman" w:hAnsi="Segoe UI" w:cs="Segoe UI"/>
                <w:b/>
                <w:bCs/>
                <w:color w:val="000000"/>
                <w:lang w:val="en-IN"/>
              </w:rPr>
            </w:pPr>
            <w:r w:rsidRPr="00B5415C">
              <w:rPr>
                <w:rFonts w:ascii="Segoe UI" w:eastAsia="Times New Roman" w:hAnsi="Segoe UI" w:cs="Segoe UI"/>
                <w:b/>
                <w:bCs/>
                <w:color w:val="000000"/>
                <w:lang w:val="en-IN"/>
              </w:rPr>
              <w:t>0.89x</w:t>
            </w:r>
          </w:p>
        </w:tc>
        <w:tc>
          <w:tcPr>
            <w:tcW w:w="1503" w:type="dxa"/>
            <w:tcBorders>
              <w:top w:val="nil"/>
              <w:left w:val="nil"/>
              <w:bottom w:val="single" w:sz="4" w:space="0" w:color="auto"/>
              <w:right w:val="single" w:sz="4" w:space="0" w:color="auto"/>
            </w:tcBorders>
            <w:vAlign w:val="center"/>
            <w:hideMark/>
          </w:tcPr>
          <w:p w14:paraId="5AA4171A" w14:textId="2BC406D1" w:rsidR="002C4151" w:rsidRPr="00B5415C" w:rsidRDefault="002C4151" w:rsidP="00AB3D7F">
            <w:pPr>
              <w:spacing w:line="240" w:lineRule="auto"/>
              <w:ind w:firstLineChars="100" w:firstLine="221"/>
              <w:rPr>
                <w:rFonts w:ascii="Segoe UI" w:eastAsia="Times New Roman" w:hAnsi="Segoe UI" w:cs="Segoe UI"/>
                <w:b/>
                <w:bCs/>
                <w:color w:val="000000"/>
                <w:lang w:val="en-IN"/>
              </w:rPr>
            </w:pPr>
            <w:r w:rsidRPr="00B5415C">
              <w:rPr>
                <w:rFonts w:ascii="Segoe UI" w:eastAsia="Times New Roman" w:hAnsi="Segoe UI" w:cs="Segoe UI"/>
                <w:b/>
                <w:bCs/>
                <w:color w:val="000000"/>
                <w:lang w:val="en-IN"/>
              </w:rPr>
              <w:t>0.82x</w:t>
            </w:r>
          </w:p>
        </w:tc>
        <w:tc>
          <w:tcPr>
            <w:tcW w:w="1503" w:type="dxa"/>
            <w:tcBorders>
              <w:top w:val="nil"/>
              <w:left w:val="nil"/>
              <w:bottom w:val="single" w:sz="4" w:space="0" w:color="auto"/>
              <w:right w:val="single" w:sz="4" w:space="0" w:color="auto"/>
            </w:tcBorders>
            <w:vAlign w:val="center"/>
            <w:hideMark/>
          </w:tcPr>
          <w:p w14:paraId="6417212D" w14:textId="1559639F" w:rsidR="002C4151" w:rsidRPr="00B5415C" w:rsidRDefault="002C4151" w:rsidP="00AB3D7F">
            <w:pPr>
              <w:spacing w:line="240" w:lineRule="auto"/>
              <w:ind w:firstLineChars="100" w:firstLine="221"/>
              <w:rPr>
                <w:rFonts w:ascii="Segoe UI" w:eastAsia="Times New Roman" w:hAnsi="Segoe UI" w:cs="Segoe UI"/>
                <w:b/>
                <w:bCs/>
                <w:color w:val="000000"/>
                <w:lang w:val="en-IN"/>
              </w:rPr>
            </w:pPr>
            <w:r w:rsidRPr="00B5415C">
              <w:rPr>
                <w:rFonts w:ascii="Segoe UI" w:eastAsia="Times New Roman" w:hAnsi="Segoe UI" w:cs="Segoe UI"/>
                <w:b/>
                <w:bCs/>
                <w:color w:val="000000"/>
                <w:lang w:val="en-IN"/>
              </w:rPr>
              <w:t>1.0x – 2.0x</w:t>
            </w:r>
          </w:p>
        </w:tc>
        <w:tc>
          <w:tcPr>
            <w:tcW w:w="1503" w:type="dxa"/>
            <w:tcBorders>
              <w:top w:val="nil"/>
              <w:left w:val="nil"/>
              <w:bottom w:val="single" w:sz="4" w:space="0" w:color="auto"/>
              <w:right w:val="single" w:sz="4" w:space="0" w:color="auto"/>
            </w:tcBorders>
            <w:noWrap/>
            <w:vAlign w:val="bottom"/>
            <w:hideMark/>
          </w:tcPr>
          <w:p w14:paraId="6660A84B" w14:textId="05AA0DCC" w:rsidR="002C4151" w:rsidRPr="00B5415C" w:rsidRDefault="002C4151" w:rsidP="00AB3D7F">
            <w:pPr>
              <w:spacing w:line="240" w:lineRule="auto"/>
              <w:rPr>
                <w:rFonts w:ascii="Aptos Narrow" w:eastAsia="Times New Roman" w:hAnsi="Aptos Narrow" w:cs="Times New Roman"/>
                <w:b/>
                <w:bCs/>
                <w:color w:val="000000"/>
                <w:lang w:val="en-IN"/>
              </w:rPr>
            </w:pPr>
            <w:r w:rsidRPr="00B5415C">
              <w:rPr>
                <w:rFonts w:ascii="Aptos Narrow" w:eastAsia="Times New Roman" w:hAnsi="Aptos Narrow" w:cs="Times New Roman"/>
                <w:b/>
                <w:bCs/>
                <w:color w:val="000000"/>
                <w:lang w:val="en-IN"/>
              </w:rPr>
              <w:t> </w:t>
            </w:r>
          </w:p>
        </w:tc>
        <w:tc>
          <w:tcPr>
            <w:tcW w:w="1503" w:type="dxa"/>
            <w:tcBorders>
              <w:top w:val="nil"/>
              <w:left w:val="nil"/>
              <w:bottom w:val="single" w:sz="4" w:space="0" w:color="auto"/>
              <w:right w:val="single" w:sz="4" w:space="0" w:color="auto"/>
            </w:tcBorders>
            <w:noWrap/>
            <w:vAlign w:val="bottom"/>
            <w:hideMark/>
          </w:tcPr>
          <w:p w14:paraId="25252322" w14:textId="15C0E2FB" w:rsidR="002C4151" w:rsidRPr="00B5415C" w:rsidRDefault="002C4151" w:rsidP="00AB3D7F">
            <w:pPr>
              <w:spacing w:line="240" w:lineRule="auto"/>
              <w:rPr>
                <w:rFonts w:ascii="Aptos Narrow" w:eastAsia="Times New Roman" w:hAnsi="Aptos Narrow" w:cs="Times New Roman"/>
                <w:b/>
                <w:bCs/>
                <w:color w:val="000000"/>
                <w:lang w:val="en-IN"/>
              </w:rPr>
            </w:pPr>
            <w:r w:rsidRPr="00B5415C">
              <w:rPr>
                <w:rFonts w:ascii="Aptos Narrow" w:eastAsia="Times New Roman" w:hAnsi="Aptos Narrow" w:cs="Times New Roman"/>
                <w:b/>
                <w:bCs/>
                <w:color w:val="000000"/>
                <w:lang w:val="en-IN"/>
              </w:rPr>
              <w:t> </w:t>
            </w:r>
          </w:p>
        </w:tc>
      </w:tr>
      <w:tr w:rsidR="002C4151" w:rsidRPr="00B5415C" w14:paraId="7A8E9480" w14:textId="77777777" w:rsidTr="000F6015">
        <w:trPr>
          <w:trHeight w:val="202"/>
        </w:trPr>
        <w:tc>
          <w:tcPr>
            <w:tcW w:w="1847" w:type="dxa"/>
            <w:tcBorders>
              <w:top w:val="nil"/>
              <w:left w:val="single" w:sz="4" w:space="0" w:color="auto"/>
              <w:bottom w:val="single" w:sz="4" w:space="0" w:color="auto"/>
              <w:right w:val="single" w:sz="4" w:space="0" w:color="auto"/>
            </w:tcBorders>
            <w:vAlign w:val="center"/>
            <w:hideMark/>
          </w:tcPr>
          <w:p w14:paraId="4A31893E" w14:textId="0D53AA2C" w:rsidR="002C4151" w:rsidRPr="00B5415C" w:rsidRDefault="002C4151" w:rsidP="00AB3D7F">
            <w:pPr>
              <w:spacing w:line="240" w:lineRule="auto"/>
              <w:ind w:firstLineChars="100" w:firstLine="221"/>
              <w:rPr>
                <w:rFonts w:ascii="Segoe UI" w:eastAsia="Times New Roman" w:hAnsi="Segoe UI" w:cs="Segoe UI"/>
                <w:b/>
                <w:bCs/>
                <w:color w:val="000000"/>
                <w:lang w:val="en-IN"/>
              </w:rPr>
            </w:pPr>
            <w:r w:rsidRPr="00B5415C">
              <w:rPr>
                <w:rFonts w:ascii="Segoe UI" w:eastAsia="Times New Roman" w:hAnsi="Segoe UI" w:cs="Segoe UI"/>
                <w:b/>
                <w:bCs/>
                <w:color w:val="000000"/>
                <w:lang w:val="en-IN"/>
              </w:rPr>
              <w:t>Debt-to-EBITDA</w:t>
            </w:r>
          </w:p>
        </w:tc>
        <w:tc>
          <w:tcPr>
            <w:tcW w:w="1661" w:type="dxa"/>
            <w:tcBorders>
              <w:top w:val="nil"/>
              <w:left w:val="nil"/>
              <w:bottom w:val="single" w:sz="4" w:space="0" w:color="auto"/>
              <w:right w:val="single" w:sz="4" w:space="0" w:color="auto"/>
            </w:tcBorders>
            <w:vAlign w:val="center"/>
            <w:hideMark/>
          </w:tcPr>
          <w:p w14:paraId="696AF1FA" w14:textId="62B6D408" w:rsidR="002C4151" w:rsidRPr="00B5415C" w:rsidRDefault="002C4151" w:rsidP="00AB3D7F">
            <w:pPr>
              <w:spacing w:line="240" w:lineRule="auto"/>
              <w:ind w:firstLineChars="100" w:firstLine="221"/>
              <w:rPr>
                <w:rFonts w:ascii="Segoe UI" w:eastAsia="Times New Roman" w:hAnsi="Segoe UI" w:cs="Segoe UI"/>
                <w:b/>
                <w:bCs/>
                <w:color w:val="000000"/>
                <w:lang w:val="en-IN"/>
              </w:rPr>
            </w:pPr>
            <w:r w:rsidRPr="00B5415C">
              <w:rPr>
                <w:rFonts w:ascii="Segoe UI" w:eastAsia="Times New Roman" w:hAnsi="Segoe UI" w:cs="Segoe UI"/>
                <w:b/>
                <w:bCs/>
                <w:color w:val="000000"/>
                <w:lang w:val="en-IN"/>
              </w:rPr>
              <w:t>2.5x</w:t>
            </w:r>
          </w:p>
        </w:tc>
        <w:tc>
          <w:tcPr>
            <w:tcW w:w="1598" w:type="dxa"/>
            <w:tcBorders>
              <w:top w:val="nil"/>
              <w:left w:val="nil"/>
              <w:bottom w:val="single" w:sz="4" w:space="0" w:color="auto"/>
              <w:right w:val="single" w:sz="4" w:space="0" w:color="auto"/>
            </w:tcBorders>
            <w:vAlign w:val="center"/>
            <w:hideMark/>
          </w:tcPr>
          <w:p w14:paraId="46D1F796" w14:textId="31EA89B5" w:rsidR="002C4151" w:rsidRPr="00B5415C" w:rsidRDefault="002C4151" w:rsidP="00AB3D7F">
            <w:pPr>
              <w:spacing w:line="240" w:lineRule="auto"/>
              <w:ind w:firstLineChars="100" w:firstLine="221"/>
              <w:rPr>
                <w:rFonts w:ascii="Segoe UI" w:eastAsia="Times New Roman" w:hAnsi="Segoe UI" w:cs="Segoe UI"/>
                <w:b/>
                <w:bCs/>
                <w:color w:val="000000"/>
                <w:lang w:val="en-IN"/>
              </w:rPr>
            </w:pPr>
            <w:r w:rsidRPr="00B5415C">
              <w:rPr>
                <w:rFonts w:ascii="Segoe UI" w:eastAsia="Times New Roman" w:hAnsi="Segoe UI" w:cs="Segoe UI"/>
                <w:b/>
                <w:bCs/>
                <w:color w:val="000000"/>
                <w:lang w:val="en-IN"/>
              </w:rPr>
              <w:t>4.3x</w:t>
            </w:r>
          </w:p>
        </w:tc>
        <w:tc>
          <w:tcPr>
            <w:tcW w:w="1503" w:type="dxa"/>
            <w:tcBorders>
              <w:top w:val="nil"/>
              <w:left w:val="nil"/>
              <w:bottom w:val="single" w:sz="4" w:space="0" w:color="auto"/>
              <w:right w:val="single" w:sz="4" w:space="0" w:color="auto"/>
            </w:tcBorders>
            <w:vAlign w:val="center"/>
            <w:hideMark/>
          </w:tcPr>
          <w:p w14:paraId="00140153" w14:textId="76FADE1D" w:rsidR="002C4151" w:rsidRPr="00B5415C" w:rsidRDefault="002C4151" w:rsidP="00AB3D7F">
            <w:pPr>
              <w:spacing w:line="240" w:lineRule="auto"/>
              <w:ind w:firstLineChars="100" w:firstLine="221"/>
              <w:rPr>
                <w:rFonts w:ascii="Segoe UI" w:eastAsia="Times New Roman" w:hAnsi="Segoe UI" w:cs="Segoe UI"/>
                <w:b/>
                <w:bCs/>
                <w:color w:val="000000"/>
                <w:lang w:val="en-IN"/>
              </w:rPr>
            </w:pPr>
            <w:r w:rsidRPr="00B5415C">
              <w:rPr>
                <w:rFonts w:ascii="Segoe UI" w:eastAsia="Times New Roman" w:hAnsi="Segoe UI" w:cs="Segoe UI"/>
                <w:b/>
                <w:bCs/>
                <w:color w:val="000000"/>
                <w:lang w:val="en-IN"/>
              </w:rPr>
              <w:t>3.2x</w:t>
            </w:r>
          </w:p>
        </w:tc>
        <w:tc>
          <w:tcPr>
            <w:tcW w:w="1503" w:type="dxa"/>
            <w:tcBorders>
              <w:top w:val="nil"/>
              <w:left w:val="nil"/>
              <w:bottom w:val="single" w:sz="4" w:space="0" w:color="auto"/>
              <w:right w:val="single" w:sz="4" w:space="0" w:color="auto"/>
            </w:tcBorders>
            <w:vAlign w:val="center"/>
            <w:hideMark/>
          </w:tcPr>
          <w:p w14:paraId="1A8379BD" w14:textId="429E95DC" w:rsidR="002C4151" w:rsidRPr="00B5415C" w:rsidRDefault="002C4151" w:rsidP="00AB3D7F">
            <w:pPr>
              <w:spacing w:line="240" w:lineRule="auto"/>
              <w:ind w:firstLineChars="100" w:firstLine="221"/>
              <w:rPr>
                <w:rFonts w:ascii="Segoe UI" w:eastAsia="Times New Roman" w:hAnsi="Segoe UI" w:cs="Segoe UI"/>
                <w:b/>
                <w:bCs/>
                <w:color w:val="000000"/>
                <w:lang w:val="en-IN"/>
              </w:rPr>
            </w:pPr>
            <w:r w:rsidRPr="00B5415C">
              <w:rPr>
                <w:rFonts w:ascii="Segoe UI" w:eastAsia="Times New Roman" w:hAnsi="Segoe UI" w:cs="Segoe UI"/>
                <w:b/>
                <w:bCs/>
                <w:color w:val="000000"/>
                <w:lang w:val="en-IN"/>
              </w:rPr>
              <w:t>3.0x – 5.0x</w:t>
            </w:r>
          </w:p>
        </w:tc>
        <w:tc>
          <w:tcPr>
            <w:tcW w:w="1503" w:type="dxa"/>
            <w:tcBorders>
              <w:top w:val="nil"/>
              <w:left w:val="nil"/>
              <w:bottom w:val="single" w:sz="4" w:space="0" w:color="auto"/>
              <w:right w:val="single" w:sz="4" w:space="0" w:color="auto"/>
            </w:tcBorders>
            <w:noWrap/>
            <w:vAlign w:val="bottom"/>
            <w:hideMark/>
          </w:tcPr>
          <w:p w14:paraId="40E1FE0F" w14:textId="56DD030D" w:rsidR="002C4151" w:rsidRPr="00B5415C" w:rsidRDefault="002C4151" w:rsidP="00AB3D7F">
            <w:pPr>
              <w:spacing w:line="240" w:lineRule="auto"/>
              <w:rPr>
                <w:rFonts w:ascii="Aptos Narrow" w:eastAsia="Times New Roman" w:hAnsi="Aptos Narrow" w:cs="Times New Roman"/>
                <w:b/>
                <w:bCs/>
                <w:color w:val="000000"/>
                <w:lang w:val="en-IN"/>
              </w:rPr>
            </w:pPr>
            <w:r w:rsidRPr="00B5415C">
              <w:rPr>
                <w:rFonts w:ascii="Aptos Narrow" w:eastAsia="Times New Roman" w:hAnsi="Aptos Narrow" w:cs="Times New Roman"/>
                <w:b/>
                <w:bCs/>
                <w:color w:val="000000"/>
                <w:lang w:val="en-IN"/>
              </w:rPr>
              <w:t> </w:t>
            </w:r>
          </w:p>
        </w:tc>
        <w:tc>
          <w:tcPr>
            <w:tcW w:w="1503" w:type="dxa"/>
            <w:tcBorders>
              <w:top w:val="nil"/>
              <w:left w:val="nil"/>
              <w:bottom w:val="single" w:sz="4" w:space="0" w:color="auto"/>
              <w:right w:val="single" w:sz="4" w:space="0" w:color="auto"/>
            </w:tcBorders>
            <w:noWrap/>
            <w:vAlign w:val="bottom"/>
            <w:hideMark/>
          </w:tcPr>
          <w:p w14:paraId="38DC6800" w14:textId="40549CC8" w:rsidR="002C4151" w:rsidRPr="00B5415C" w:rsidRDefault="002C4151" w:rsidP="00AB3D7F">
            <w:pPr>
              <w:spacing w:line="240" w:lineRule="auto"/>
              <w:rPr>
                <w:rFonts w:ascii="Aptos Narrow" w:eastAsia="Times New Roman" w:hAnsi="Aptos Narrow" w:cs="Times New Roman"/>
                <w:b/>
                <w:bCs/>
                <w:color w:val="000000"/>
                <w:lang w:val="en-IN"/>
              </w:rPr>
            </w:pPr>
            <w:r w:rsidRPr="00B5415C">
              <w:rPr>
                <w:rFonts w:ascii="Aptos Narrow" w:eastAsia="Times New Roman" w:hAnsi="Aptos Narrow" w:cs="Times New Roman"/>
                <w:b/>
                <w:bCs/>
                <w:color w:val="000000"/>
                <w:lang w:val="en-IN"/>
              </w:rPr>
              <w:t> </w:t>
            </w:r>
          </w:p>
        </w:tc>
      </w:tr>
      <w:tr w:rsidR="002C4151" w:rsidRPr="00B5415C" w14:paraId="36732CA0" w14:textId="77777777" w:rsidTr="000F6015">
        <w:trPr>
          <w:trHeight w:val="104"/>
        </w:trPr>
        <w:tc>
          <w:tcPr>
            <w:tcW w:w="1847" w:type="dxa"/>
            <w:tcBorders>
              <w:top w:val="nil"/>
              <w:left w:val="single" w:sz="4" w:space="0" w:color="auto"/>
              <w:bottom w:val="single" w:sz="4" w:space="0" w:color="auto"/>
              <w:right w:val="single" w:sz="4" w:space="0" w:color="auto"/>
            </w:tcBorders>
            <w:vAlign w:val="center"/>
            <w:hideMark/>
          </w:tcPr>
          <w:p w14:paraId="4AE3DDCC" w14:textId="33D90FC6" w:rsidR="002C4151" w:rsidRPr="00B5415C" w:rsidRDefault="002C4151" w:rsidP="00AB3D7F">
            <w:pPr>
              <w:spacing w:line="240" w:lineRule="auto"/>
              <w:ind w:firstLineChars="100" w:firstLine="221"/>
              <w:rPr>
                <w:rFonts w:ascii="Segoe UI" w:eastAsia="Times New Roman" w:hAnsi="Segoe UI" w:cs="Segoe UI"/>
                <w:b/>
                <w:bCs/>
                <w:color w:val="000000"/>
                <w:lang w:val="en-IN"/>
              </w:rPr>
            </w:pPr>
            <w:r w:rsidRPr="00B5415C">
              <w:rPr>
                <w:rFonts w:ascii="Segoe UI" w:eastAsia="Times New Roman" w:hAnsi="Segoe UI" w:cs="Segoe UI"/>
                <w:b/>
                <w:bCs/>
                <w:color w:val="000000"/>
                <w:lang w:val="en-IN"/>
              </w:rPr>
              <w:t>Interest Coverage</w:t>
            </w:r>
          </w:p>
        </w:tc>
        <w:tc>
          <w:tcPr>
            <w:tcW w:w="1661" w:type="dxa"/>
            <w:tcBorders>
              <w:top w:val="nil"/>
              <w:left w:val="nil"/>
              <w:bottom w:val="single" w:sz="4" w:space="0" w:color="auto"/>
              <w:right w:val="single" w:sz="4" w:space="0" w:color="auto"/>
            </w:tcBorders>
            <w:vAlign w:val="center"/>
            <w:hideMark/>
          </w:tcPr>
          <w:p w14:paraId="22C0B926" w14:textId="6DF1C539" w:rsidR="002C4151" w:rsidRPr="00B5415C" w:rsidRDefault="002C4151" w:rsidP="00AB3D7F">
            <w:pPr>
              <w:spacing w:line="240" w:lineRule="auto"/>
              <w:ind w:firstLineChars="100" w:firstLine="221"/>
              <w:rPr>
                <w:rFonts w:ascii="Segoe UI" w:eastAsia="Times New Roman" w:hAnsi="Segoe UI" w:cs="Segoe UI"/>
                <w:b/>
                <w:bCs/>
                <w:color w:val="000000"/>
                <w:lang w:val="en-IN"/>
              </w:rPr>
            </w:pPr>
            <w:r w:rsidRPr="00B5415C">
              <w:rPr>
                <w:rFonts w:ascii="Segoe UI" w:eastAsia="Times New Roman" w:hAnsi="Segoe UI" w:cs="Segoe UI"/>
                <w:b/>
                <w:bCs/>
                <w:color w:val="000000"/>
                <w:lang w:val="en-IN"/>
              </w:rPr>
              <w:t>10.6x</w:t>
            </w:r>
          </w:p>
        </w:tc>
        <w:tc>
          <w:tcPr>
            <w:tcW w:w="1598" w:type="dxa"/>
            <w:tcBorders>
              <w:top w:val="nil"/>
              <w:left w:val="nil"/>
              <w:bottom w:val="single" w:sz="4" w:space="0" w:color="auto"/>
              <w:right w:val="single" w:sz="4" w:space="0" w:color="auto"/>
            </w:tcBorders>
            <w:vAlign w:val="center"/>
            <w:hideMark/>
          </w:tcPr>
          <w:p w14:paraId="568B98B5" w14:textId="6C73BD0D" w:rsidR="002C4151" w:rsidRPr="00B5415C" w:rsidRDefault="002C4151" w:rsidP="00AB3D7F">
            <w:pPr>
              <w:spacing w:line="240" w:lineRule="auto"/>
              <w:ind w:firstLineChars="100" w:firstLine="221"/>
              <w:rPr>
                <w:rFonts w:ascii="Segoe UI" w:eastAsia="Times New Roman" w:hAnsi="Segoe UI" w:cs="Segoe UI"/>
                <w:b/>
                <w:bCs/>
                <w:color w:val="000000"/>
                <w:lang w:val="en-IN"/>
              </w:rPr>
            </w:pPr>
            <w:r w:rsidRPr="00B5415C">
              <w:rPr>
                <w:rFonts w:ascii="Segoe UI" w:eastAsia="Times New Roman" w:hAnsi="Segoe UI" w:cs="Segoe UI"/>
                <w:b/>
                <w:bCs/>
                <w:color w:val="000000"/>
                <w:lang w:val="en-IN"/>
              </w:rPr>
              <w:t>6.2x</w:t>
            </w:r>
          </w:p>
        </w:tc>
        <w:tc>
          <w:tcPr>
            <w:tcW w:w="1503" w:type="dxa"/>
            <w:tcBorders>
              <w:top w:val="nil"/>
              <w:left w:val="nil"/>
              <w:bottom w:val="single" w:sz="4" w:space="0" w:color="auto"/>
              <w:right w:val="single" w:sz="4" w:space="0" w:color="auto"/>
            </w:tcBorders>
            <w:vAlign w:val="center"/>
            <w:hideMark/>
          </w:tcPr>
          <w:p w14:paraId="446E308B" w14:textId="409FCB20" w:rsidR="002C4151" w:rsidRPr="00B5415C" w:rsidRDefault="002C4151" w:rsidP="00AB3D7F">
            <w:pPr>
              <w:spacing w:line="240" w:lineRule="auto"/>
              <w:ind w:firstLineChars="100" w:firstLine="221"/>
              <w:rPr>
                <w:rFonts w:ascii="Segoe UI" w:eastAsia="Times New Roman" w:hAnsi="Segoe UI" w:cs="Segoe UI"/>
                <w:b/>
                <w:bCs/>
                <w:color w:val="000000"/>
                <w:lang w:val="en-IN"/>
              </w:rPr>
            </w:pPr>
            <w:r w:rsidRPr="00B5415C">
              <w:rPr>
                <w:rFonts w:ascii="Segoe UI" w:eastAsia="Times New Roman" w:hAnsi="Segoe UI" w:cs="Segoe UI"/>
                <w:b/>
                <w:bCs/>
                <w:color w:val="000000"/>
                <w:lang w:val="en-IN"/>
              </w:rPr>
              <w:t>3.9x</w:t>
            </w:r>
          </w:p>
        </w:tc>
        <w:tc>
          <w:tcPr>
            <w:tcW w:w="1503" w:type="dxa"/>
            <w:tcBorders>
              <w:top w:val="nil"/>
              <w:left w:val="nil"/>
              <w:bottom w:val="single" w:sz="4" w:space="0" w:color="auto"/>
              <w:right w:val="single" w:sz="4" w:space="0" w:color="auto"/>
            </w:tcBorders>
            <w:vAlign w:val="center"/>
            <w:hideMark/>
          </w:tcPr>
          <w:p w14:paraId="524927B3" w14:textId="3A2A1D1A" w:rsidR="002C4151" w:rsidRPr="00B5415C" w:rsidRDefault="002C4151" w:rsidP="00AB3D7F">
            <w:pPr>
              <w:spacing w:line="240" w:lineRule="auto"/>
              <w:ind w:firstLineChars="100" w:firstLine="221"/>
              <w:rPr>
                <w:rFonts w:ascii="Segoe UI" w:eastAsia="Times New Roman" w:hAnsi="Segoe UI" w:cs="Segoe UI"/>
                <w:b/>
                <w:bCs/>
                <w:color w:val="000000"/>
                <w:lang w:val="en-IN"/>
              </w:rPr>
            </w:pPr>
            <w:r w:rsidRPr="00B5415C">
              <w:rPr>
                <w:rFonts w:ascii="Segoe UI" w:eastAsia="Times New Roman" w:hAnsi="Segoe UI" w:cs="Segoe UI"/>
                <w:b/>
                <w:bCs/>
                <w:color w:val="000000"/>
                <w:lang w:val="en-IN"/>
              </w:rPr>
              <w:t>5.0x – 10.0x</w:t>
            </w:r>
          </w:p>
        </w:tc>
        <w:tc>
          <w:tcPr>
            <w:tcW w:w="1503" w:type="dxa"/>
            <w:tcBorders>
              <w:top w:val="nil"/>
              <w:left w:val="nil"/>
              <w:bottom w:val="single" w:sz="4" w:space="0" w:color="auto"/>
              <w:right w:val="single" w:sz="4" w:space="0" w:color="auto"/>
            </w:tcBorders>
            <w:noWrap/>
            <w:vAlign w:val="bottom"/>
            <w:hideMark/>
          </w:tcPr>
          <w:p w14:paraId="5B84EABF" w14:textId="50EFD67A" w:rsidR="002C4151" w:rsidRPr="00B5415C" w:rsidRDefault="002C4151" w:rsidP="00AB3D7F">
            <w:pPr>
              <w:spacing w:line="240" w:lineRule="auto"/>
              <w:rPr>
                <w:rFonts w:ascii="Aptos Narrow" w:eastAsia="Times New Roman" w:hAnsi="Aptos Narrow" w:cs="Times New Roman"/>
                <w:b/>
                <w:bCs/>
                <w:color w:val="000000"/>
                <w:lang w:val="en-IN"/>
              </w:rPr>
            </w:pPr>
            <w:r w:rsidRPr="00B5415C">
              <w:rPr>
                <w:rFonts w:ascii="Aptos Narrow" w:eastAsia="Times New Roman" w:hAnsi="Aptos Narrow" w:cs="Times New Roman"/>
                <w:b/>
                <w:bCs/>
                <w:color w:val="000000"/>
                <w:lang w:val="en-IN"/>
              </w:rPr>
              <w:t> </w:t>
            </w:r>
          </w:p>
        </w:tc>
        <w:tc>
          <w:tcPr>
            <w:tcW w:w="1503" w:type="dxa"/>
            <w:tcBorders>
              <w:top w:val="nil"/>
              <w:left w:val="nil"/>
              <w:bottom w:val="single" w:sz="4" w:space="0" w:color="auto"/>
              <w:right w:val="single" w:sz="4" w:space="0" w:color="auto"/>
            </w:tcBorders>
            <w:noWrap/>
            <w:vAlign w:val="bottom"/>
            <w:hideMark/>
          </w:tcPr>
          <w:p w14:paraId="152E90BC" w14:textId="5CDAC9A2" w:rsidR="002C4151" w:rsidRPr="00B5415C" w:rsidRDefault="002C4151" w:rsidP="00AB3D7F">
            <w:pPr>
              <w:spacing w:line="240" w:lineRule="auto"/>
              <w:rPr>
                <w:rFonts w:ascii="Aptos Narrow" w:eastAsia="Times New Roman" w:hAnsi="Aptos Narrow" w:cs="Times New Roman"/>
                <w:b/>
                <w:bCs/>
                <w:color w:val="000000"/>
                <w:lang w:val="en-IN"/>
              </w:rPr>
            </w:pPr>
            <w:r w:rsidRPr="00B5415C">
              <w:rPr>
                <w:rFonts w:ascii="Aptos Narrow" w:eastAsia="Times New Roman" w:hAnsi="Aptos Narrow" w:cs="Times New Roman"/>
                <w:b/>
                <w:bCs/>
                <w:color w:val="000000"/>
                <w:lang w:val="en-IN"/>
              </w:rPr>
              <w:t> </w:t>
            </w:r>
          </w:p>
        </w:tc>
      </w:tr>
      <w:tr w:rsidR="002C4151" w:rsidRPr="00B5415C" w14:paraId="23DEB89E" w14:textId="77777777" w:rsidTr="000F6015">
        <w:trPr>
          <w:trHeight w:val="104"/>
        </w:trPr>
        <w:tc>
          <w:tcPr>
            <w:tcW w:w="1847" w:type="dxa"/>
            <w:tcBorders>
              <w:top w:val="nil"/>
              <w:left w:val="single" w:sz="4" w:space="0" w:color="auto"/>
              <w:bottom w:val="single" w:sz="4" w:space="0" w:color="auto"/>
              <w:right w:val="single" w:sz="4" w:space="0" w:color="auto"/>
            </w:tcBorders>
            <w:noWrap/>
            <w:vAlign w:val="center"/>
            <w:hideMark/>
          </w:tcPr>
          <w:p w14:paraId="7B83D608" w14:textId="60FAF8AD" w:rsidR="002C4151" w:rsidRPr="00B5415C" w:rsidRDefault="002C4151" w:rsidP="00AB3D7F">
            <w:pPr>
              <w:spacing w:line="240" w:lineRule="auto"/>
              <w:rPr>
                <w:rFonts w:ascii="Aptos Narrow" w:eastAsia="Times New Roman" w:hAnsi="Aptos Narrow" w:cs="Times New Roman"/>
                <w:b/>
                <w:bCs/>
                <w:color w:val="000000"/>
                <w:lang w:val="en-IN"/>
              </w:rPr>
            </w:pPr>
            <w:r w:rsidRPr="00B5415C">
              <w:rPr>
                <w:rFonts w:ascii="Segoe UI" w:eastAsia="Times New Roman" w:hAnsi="Segoe UI" w:cs="Segoe UI"/>
                <w:b/>
                <w:bCs/>
                <w:color w:val="000000"/>
                <w:lang w:val="en-IN"/>
              </w:rPr>
              <w:t>P/E Ratio</w:t>
            </w:r>
          </w:p>
        </w:tc>
        <w:tc>
          <w:tcPr>
            <w:tcW w:w="1661" w:type="dxa"/>
            <w:tcBorders>
              <w:top w:val="nil"/>
              <w:left w:val="nil"/>
              <w:bottom w:val="single" w:sz="4" w:space="0" w:color="auto"/>
              <w:right w:val="single" w:sz="4" w:space="0" w:color="auto"/>
            </w:tcBorders>
            <w:noWrap/>
            <w:vAlign w:val="center"/>
            <w:hideMark/>
          </w:tcPr>
          <w:p w14:paraId="0BB6DDEE" w14:textId="3260B99B" w:rsidR="002C4151" w:rsidRPr="00B5415C" w:rsidRDefault="002C4151" w:rsidP="00AB3D7F">
            <w:pPr>
              <w:spacing w:line="240" w:lineRule="auto"/>
              <w:rPr>
                <w:rFonts w:ascii="Aptos Narrow" w:eastAsia="Times New Roman" w:hAnsi="Aptos Narrow" w:cs="Times New Roman"/>
                <w:b/>
                <w:bCs/>
                <w:color w:val="000000"/>
                <w:lang w:val="en-IN"/>
              </w:rPr>
            </w:pPr>
            <w:r w:rsidRPr="00B5415C">
              <w:rPr>
                <w:rFonts w:ascii="Segoe UI" w:eastAsia="Times New Roman" w:hAnsi="Segoe UI" w:cs="Segoe UI"/>
                <w:b/>
                <w:bCs/>
                <w:color w:val="000000"/>
                <w:lang w:val="en-IN"/>
              </w:rPr>
              <w:t>21.8x</w:t>
            </w:r>
          </w:p>
        </w:tc>
        <w:tc>
          <w:tcPr>
            <w:tcW w:w="1598" w:type="dxa"/>
            <w:tcBorders>
              <w:top w:val="nil"/>
              <w:left w:val="nil"/>
              <w:bottom w:val="single" w:sz="4" w:space="0" w:color="auto"/>
              <w:right w:val="single" w:sz="4" w:space="0" w:color="auto"/>
            </w:tcBorders>
            <w:noWrap/>
            <w:vAlign w:val="center"/>
            <w:hideMark/>
          </w:tcPr>
          <w:p w14:paraId="016CB208" w14:textId="500DC414" w:rsidR="002C4151" w:rsidRPr="00B5415C" w:rsidRDefault="002C4151" w:rsidP="00AB3D7F">
            <w:pPr>
              <w:spacing w:line="240" w:lineRule="auto"/>
              <w:rPr>
                <w:rFonts w:ascii="Aptos Narrow" w:eastAsia="Times New Roman" w:hAnsi="Aptos Narrow" w:cs="Times New Roman"/>
                <w:b/>
                <w:bCs/>
                <w:color w:val="000000"/>
                <w:lang w:val="en-IN"/>
              </w:rPr>
            </w:pPr>
            <w:r w:rsidRPr="00B5415C">
              <w:rPr>
                <w:rFonts w:ascii="Segoe UI" w:eastAsia="Times New Roman" w:hAnsi="Segoe UI" w:cs="Segoe UI"/>
                <w:b/>
                <w:bCs/>
                <w:color w:val="000000"/>
                <w:lang w:val="en-IN"/>
              </w:rPr>
              <w:t>25.4x</w:t>
            </w:r>
          </w:p>
        </w:tc>
        <w:tc>
          <w:tcPr>
            <w:tcW w:w="1503" w:type="dxa"/>
            <w:tcBorders>
              <w:top w:val="nil"/>
              <w:left w:val="nil"/>
              <w:bottom w:val="single" w:sz="4" w:space="0" w:color="auto"/>
              <w:right w:val="single" w:sz="4" w:space="0" w:color="auto"/>
            </w:tcBorders>
            <w:noWrap/>
            <w:vAlign w:val="center"/>
            <w:hideMark/>
          </w:tcPr>
          <w:p w14:paraId="41F683B8" w14:textId="0C7A003D" w:rsidR="002C4151" w:rsidRPr="00B5415C" w:rsidRDefault="002C4151" w:rsidP="00AB3D7F">
            <w:pPr>
              <w:spacing w:line="240" w:lineRule="auto"/>
              <w:rPr>
                <w:rFonts w:ascii="Aptos Narrow" w:eastAsia="Times New Roman" w:hAnsi="Aptos Narrow" w:cs="Times New Roman"/>
                <w:b/>
                <w:bCs/>
                <w:color w:val="000000"/>
                <w:lang w:val="en-IN"/>
              </w:rPr>
            </w:pPr>
            <w:r w:rsidRPr="00B5415C">
              <w:rPr>
                <w:rFonts w:ascii="Segoe UI" w:eastAsia="Times New Roman" w:hAnsi="Segoe UI" w:cs="Segoe UI"/>
                <w:b/>
                <w:bCs/>
                <w:color w:val="000000"/>
                <w:lang w:val="en-IN"/>
              </w:rPr>
              <w:t>28.1x</w:t>
            </w:r>
          </w:p>
        </w:tc>
        <w:tc>
          <w:tcPr>
            <w:tcW w:w="1503" w:type="dxa"/>
            <w:tcBorders>
              <w:top w:val="nil"/>
              <w:left w:val="nil"/>
              <w:bottom w:val="single" w:sz="4" w:space="0" w:color="auto"/>
              <w:right w:val="single" w:sz="4" w:space="0" w:color="auto"/>
            </w:tcBorders>
            <w:noWrap/>
            <w:vAlign w:val="center"/>
            <w:hideMark/>
          </w:tcPr>
          <w:p w14:paraId="29280722" w14:textId="10B97802" w:rsidR="002C4151" w:rsidRPr="00B5415C" w:rsidRDefault="002C4151" w:rsidP="00AB3D7F">
            <w:pPr>
              <w:spacing w:line="240" w:lineRule="auto"/>
              <w:rPr>
                <w:rFonts w:ascii="Aptos Narrow" w:eastAsia="Times New Roman" w:hAnsi="Aptos Narrow" w:cs="Times New Roman"/>
                <w:b/>
                <w:bCs/>
                <w:color w:val="000000"/>
                <w:lang w:val="en-IN"/>
              </w:rPr>
            </w:pPr>
            <w:r w:rsidRPr="00B5415C">
              <w:rPr>
                <w:rFonts w:ascii="Segoe UI" w:eastAsia="Times New Roman" w:hAnsi="Segoe UI" w:cs="Segoe UI"/>
                <w:b/>
                <w:bCs/>
                <w:color w:val="000000"/>
                <w:lang w:val="en-IN"/>
              </w:rPr>
              <w:t>20x – 30x</w:t>
            </w:r>
          </w:p>
        </w:tc>
        <w:tc>
          <w:tcPr>
            <w:tcW w:w="1503" w:type="dxa"/>
            <w:tcBorders>
              <w:top w:val="nil"/>
              <w:left w:val="nil"/>
              <w:bottom w:val="single" w:sz="4" w:space="0" w:color="auto"/>
              <w:right w:val="single" w:sz="4" w:space="0" w:color="auto"/>
            </w:tcBorders>
            <w:noWrap/>
            <w:vAlign w:val="bottom"/>
            <w:hideMark/>
          </w:tcPr>
          <w:p w14:paraId="7FA667C2" w14:textId="731EDEE8" w:rsidR="002C4151" w:rsidRPr="00B5415C" w:rsidRDefault="002C4151" w:rsidP="00AB3D7F">
            <w:pPr>
              <w:spacing w:line="240" w:lineRule="auto"/>
              <w:rPr>
                <w:rFonts w:ascii="Aptos Narrow" w:eastAsia="Times New Roman" w:hAnsi="Aptos Narrow" w:cs="Times New Roman"/>
                <w:b/>
                <w:bCs/>
                <w:color w:val="000000"/>
                <w:lang w:val="en-IN"/>
              </w:rPr>
            </w:pPr>
            <w:r w:rsidRPr="00B5415C">
              <w:rPr>
                <w:rFonts w:ascii="Aptos Narrow" w:eastAsia="Times New Roman" w:hAnsi="Aptos Narrow" w:cs="Times New Roman"/>
                <w:b/>
                <w:bCs/>
                <w:color w:val="000000"/>
                <w:lang w:val="en-IN"/>
              </w:rPr>
              <w:t> </w:t>
            </w:r>
          </w:p>
        </w:tc>
        <w:tc>
          <w:tcPr>
            <w:tcW w:w="1503" w:type="dxa"/>
            <w:tcBorders>
              <w:top w:val="nil"/>
              <w:left w:val="nil"/>
              <w:bottom w:val="single" w:sz="4" w:space="0" w:color="auto"/>
              <w:right w:val="single" w:sz="4" w:space="0" w:color="auto"/>
            </w:tcBorders>
            <w:noWrap/>
            <w:vAlign w:val="bottom"/>
            <w:hideMark/>
          </w:tcPr>
          <w:p w14:paraId="2DE77776" w14:textId="5F4CC478" w:rsidR="002C4151" w:rsidRPr="00B5415C" w:rsidRDefault="002C4151" w:rsidP="00AB3D7F">
            <w:pPr>
              <w:spacing w:line="240" w:lineRule="auto"/>
              <w:rPr>
                <w:rFonts w:ascii="Aptos Narrow" w:eastAsia="Times New Roman" w:hAnsi="Aptos Narrow" w:cs="Times New Roman"/>
                <w:b/>
                <w:bCs/>
                <w:color w:val="000000"/>
                <w:lang w:val="en-IN"/>
              </w:rPr>
            </w:pPr>
            <w:r w:rsidRPr="00B5415C">
              <w:rPr>
                <w:rFonts w:ascii="Aptos Narrow" w:eastAsia="Times New Roman" w:hAnsi="Aptos Narrow" w:cs="Times New Roman"/>
                <w:b/>
                <w:bCs/>
                <w:color w:val="000000"/>
                <w:lang w:val="en-IN"/>
              </w:rPr>
              <w:t> </w:t>
            </w:r>
          </w:p>
        </w:tc>
      </w:tr>
      <w:tr w:rsidR="002C4151" w:rsidRPr="00B5415C" w14:paraId="430F716C" w14:textId="77777777" w:rsidTr="000F6015">
        <w:trPr>
          <w:trHeight w:val="406"/>
        </w:trPr>
        <w:tc>
          <w:tcPr>
            <w:tcW w:w="1847" w:type="dxa"/>
            <w:tcBorders>
              <w:top w:val="nil"/>
              <w:left w:val="single" w:sz="4" w:space="0" w:color="auto"/>
              <w:bottom w:val="single" w:sz="4" w:space="0" w:color="auto"/>
              <w:right w:val="single" w:sz="4" w:space="0" w:color="auto"/>
            </w:tcBorders>
            <w:vAlign w:val="bottom"/>
            <w:hideMark/>
          </w:tcPr>
          <w:p w14:paraId="325D5B91" w14:textId="45D1A586" w:rsidR="002C4151" w:rsidRPr="00B5415C" w:rsidRDefault="002C4151" w:rsidP="00AB3D7F">
            <w:pPr>
              <w:spacing w:line="240" w:lineRule="auto"/>
              <w:rPr>
                <w:rFonts w:ascii="Segoe UI" w:eastAsia="Times New Roman" w:hAnsi="Segoe UI" w:cs="Segoe UI"/>
                <w:b/>
                <w:bCs/>
                <w:color w:val="0F1115"/>
                <w:lang w:val="en-IN"/>
              </w:rPr>
            </w:pPr>
            <w:r w:rsidRPr="00B5415C">
              <w:rPr>
                <w:rFonts w:ascii="Aptos Narrow" w:eastAsia="Times New Roman" w:hAnsi="Aptos Narrow" w:cs="Times New Roman"/>
                <w:b/>
                <w:bCs/>
                <w:color w:val="000000"/>
                <w:lang w:val="en-IN"/>
              </w:rPr>
              <w:t> </w:t>
            </w:r>
          </w:p>
        </w:tc>
        <w:tc>
          <w:tcPr>
            <w:tcW w:w="1661" w:type="dxa"/>
            <w:tcBorders>
              <w:top w:val="nil"/>
              <w:left w:val="nil"/>
              <w:bottom w:val="single" w:sz="4" w:space="0" w:color="auto"/>
              <w:right w:val="single" w:sz="4" w:space="0" w:color="auto"/>
            </w:tcBorders>
            <w:noWrap/>
            <w:vAlign w:val="bottom"/>
            <w:hideMark/>
          </w:tcPr>
          <w:p w14:paraId="428E9F2B" w14:textId="0D217FA1" w:rsidR="002C4151" w:rsidRPr="00B5415C" w:rsidRDefault="002C4151" w:rsidP="00AB3D7F">
            <w:pPr>
              <w:spacing w:line="240" w:lineRule="auto"/>
              <w:rPr>
                <w:rFonts w:ascii="Aptos Narrow" w:eastAsia="Times New Roman" w:hAnsi="Aptos Narrow" w:cs="Times New Roman"/>
                <w:b/>
                <w:bCs/>
                <w:color w:val="000000"/>
                <w:lang w:val="en-IN"/>
              </w:rPr>
            </w:pPr>
            <w:r w:rsidRPr="00B5415C">
              <w:rPr>
                <w:rFonts w:ascii="Aptos Narrow" w:eastAsia="Times New Roman" w:hAnsi="Aptos Narrow" w:cs="Times New Roman"/>
                <w:b/>
                <w:bCs/>
                <w:color w:val="000000"/>
                <w:lang w:val="en-IN"/>
              </w:rPr>
              <w:t> </w:t>
            </w:r>
          </w:p>
        </w:tc>
        <w:tc>
          <w:tcPr>
            <w:tcW w:w="1598" w:type="dxa"/>
            <w:tcBorders>
              <w:top w:val="nil"/>
              <w:left w:val="nil"/>
              <w:bottom w:val="single" w:sz="4" w:space="0" w:color="auto"/>
              <w:right w:val="single" w:sz="4" w:space="0" w:color="auto"/>
            </w:tcBorders>
            <w:noWrap/>
            <w:vAlign w:val="bottom"/>
            <w:hideMark/>
          </w:tcPr>
          <w:p w14:paraId="747D181F" w14:textId="3B13A678" w:rsidR="002C4151" w:rsidRPr="00B5415C" w:rsidRDefault="002C4151" w:rsidP="00AB3D7F">
            <w:pPr>
              <w:spacing w:line="240" w:lineRule="auto"/>
              <w:rPr>
                <w:rFonts w:ascii="Aptos Narrow" w:eastAsia="Times New Roman" w:hAnsi="Aptos Narrow" w:cs="Times New Roman"/>
                <w:b/>
                <w:bCs/>
                <w:color w:val="000000"/>
                <w:lang w:val="en-IN"/>
              </w:rPr>
            </w:pPr>
            <w:r w:rsidRPr="00B5415C">
              <w:rPr>
                <w:rFonts w:ascii="Aptos Narrow" w:eastAsia="Times New Roman" w:hAnsi="Aptos Narrow" w:cs="Times New Roman"/>
                <w:b/>
                <w:bCs/>
                <w:color w:val="000000"/>
                <w:lang w:val="en-IN"/>
              </w:rPr>
              <w:t> </w:t>
            </w:r>
          </w:p>
        </w:tc>
        <w:tc>
          <w:tcPr>
            <w:tcW w:w="1503" w:type="dxa"/>
            <w:tcBorders>
              <w:top w:val="nil"/>
              <w:left w:val="nil"/>
              <w:bottom w:val="single" w:sz="4" w:space="0" w:color="auto"/>
              <w:right w:val="single" w:sz="4" w:space="0" w:color="auto"/>
            </w:tcBorders>
            <w:noWrap/>
            <w:vAlign w:val="bottom"/>
            <w:hideMark/>
          </w:tcPr>
          <w:p w14:paraId="7E1365DA" w14:textId="48545AB3" w:rsidR="002C4151" w:rsidRPr="00B5415C" w:rsidRDefault="002C4151" w:rsidP="00AB3D7F">
            <w:pPr>
              <w:spacing w:line="240" w:lineRule="auto"/>
              <w:rPr>
                <w:rFonts w:ascii="Aptos Narrow" w:eastAsia="Times New Roman" w:hAnsi="Aptos Narrow" w:cs="Times New Roman"/>
                <w:b/>
                <w:bCs/>
                <w:color w:val="000000"/>
                <w:lang w:val="en-IN"/>
              </w:rPr>
            </w:pPr>
            <w:r w:rsidRPr="00B5415C">
              <w:rPr>
                <w:rFonts w:ascii="Aptos Narrow" w:eastAsia="Times New Roman" w:hAnsi="Aptos Narrow" w:cs="Times New Roman"/>
                <w:b/>
                <w:bCs/>
                <w:color w:val="000000"/>
                <w:lang w:val="en-IN"/>
              </w:rPr>
              <w:t> </w:t>
            </w:r>
          </w:p>
        </w:tc>
        <w:tc>
          <w:tcPr>
            <w:tcW w:w="1503" w:type="dxa"/>
            <w:tcBorders>
              <w:top w:val="nil"/>
              <w:left w:val="nil"/>
              <w:bottom w:val="single" w:sz="4" w:space="0" w:color="auto"/>
              <w:right w:val="single" w:sz="4" w:space="0" w:color="auto"/>
            </w:tcBorders>
            <w:noWrap/>
            <w:vAlign w:val="bottom"/>
            <w:hideMark/>
          </w:tcPr>
          <w:p w14:paraId="4937617E" w14:textId="15671E52" w:rsidR="002C4151" w:rsidRPr="00B5415C" w:rsidRDefault="002C4151" w:rsidP="00AB3D7F">
            <w:pPr>
              <w:spacing w:line="240" w:lineRule="auto"/>
              <w:rPr>
                <w:rFonts w:ascii="Aptos Narrow" w:eastAsia="Times New Roman" w:hAnsi="Aptos Narrow" w:cs="Times New Roman"/>
                <w:b/>
                <w:bCs/>
                <w:color w:val="000000"/>
                <w:lang w:val="en-IN"/>
              </w:rPr>
            </w:pPr>
            <w:r w:rsidRPr="00B5415C">
              <w:rPr>
                <w:rFonts w:ascii="Aptos Narrow" w:eastAsia="Times New Roman" w:hAnsi="Aptos Narrow" w:cs="Times New Roman"/>
                <w:b/>
                <w:bCs/>
                <w:color w:val="000000"/>
                <w:lang w:val="en-IN"/>
              </w:rPr>
              <w:t> </w:t>
            </w:r>
          </w:p>
        </w:tc>
        <w:tc>
          <w:tcPr>
            <w:tcW w:w="1503" w:type="dxa"/>
            <w:tcBorders>
              <w:top w:val="nil"/>
              <w:left w:val="nil"/>
              <w:bottom w:val="single" w:sz="4" w:space="0" w:color="auto"/>
              <w:right w:val="single" w:sz="4" w:space="0" w:color="auto"/>
            </w:tcBorders>
            <w:noWrap/>
            <w:vAlign w:val="bottom"/>
            <w:hideMark/>
          </w:tcPr>
          <w:p w14:paraId="6CA3FE01" w14:textId="7A3734FA" w:rsidR="002C4151" w:rsidRPr="00B5415C" w:rsidRDefault="002C4151" w:rsidP="00AB3D7F">
            <w:pPr>
              <w:spacing w:line="240" w:lineRule="auto"/>
              <w:rPr>
                <w:rFonts w:ascii="Aptos Narrow" w:eastAsia="Times New Roman" w:hAnsi="Aptos Narrow" w:cs="Times New Roman"/>
                <w:b/>
                <w:bCs/>
                <w:color w:val="000000"/>
                <w:lang w:val="en-IN"/>
              </w:rPr>
            </w:pPr>
            <w:r w:rsidRPr="00B5415C">
              <w:rPr>
                <w:rFonts w:ascii="Aptos Narrow" w:eastAsia="Times New Roman" w:hAnsi="Aptos Narrow" w:cs="Times New Roman"/>
                <w:b/>
                <w:bCs/>
                <w:color w:val="000000"/>
                <w:lang w:val="en-IN"/>
              </w:rPr>
              <w:t> </w:t>
            </w:r>
          </w:p>
        </w:tc>
        <w:tc>
          <w:tcPr>
            <w:tcW w:w="1503" w:type="dxa"/>
            <w:tcBorders>
              <w:top w:val="nil"/>
              <w:left w:val="nil"/>
              <w:bottom w:val="single" w:sz="4" w:space="0" w:color="auto"/>
              <w:right w:val="single" w:sz="4" w:space="0" w:color="auto"/>
            </w:tcBorders>
            <w:noWrap/>
            <w:vAlign w:val="bottom"/>
            <w:hideMark/>
          </w:tcPr>
          <w:p w14:paraId="6A546765" w14:textId="78F772E5" w:rsidR="002C4151" w:rsidRPr="00B5415C" w:rsidRDefault="002C4151" w:rsidP="00AB3D7F">
            <w:pPr>
              <w:spacing w:line="240" w:lineRule="auto"/>
              <w:rPr>
                <w:rFonts w:ascii="Aptos Narrow" w:eastAsia="Times New Roman" w:hAnsi="Aptos Narrow" w:cs="Times New Roman"/>
                <w:b/>
                <w:bCs/>
                <w:color w:val="000000"/>
                <w:lang w:val="en-IN"/>
              </w:rPr>
            </w:pPr>
            <w:r w:rsidRPr="00B5415C">
              <w:rPr>
                <w:rFonts w:ascii="Aptos Narrow" w:eastAsia="Times New Roman" w:hAnsi="Aptos Narrow" w:cs="Times New Roman"/>
                <w:b/>
                <w:bCs/>
                <w:color w:val="000000"/>
                <w:lang w:val="en-IN"/>
              </w:rPr>
              <w:t> </w:t>
            </w:r>
          </w:p>
        </w:tc>
      </w:tr>
      <w:tr w:rsidR="002C4151" w:rsidRPr="00B5415C" w14:paraId="7CD3D1EB" w14:textId="77777777" w:rsidTr="000F6015">
        <w:trPr>
          <w:trHeight w:val="104"/>
        </w:trPr>
        <w:tc>
          <w:tcPr>
            <w:tcW w:w="1847" w:type="dxa"/>
            <w:tcBorders>
              <w:top w:val="nil"/>
              <w:left w:val="single" w:sz="4" w:space="0" w:color="auto"/>
              <w:bottom w:val="single" w:sz="4" w:space="0" w:color="auto"/>
              <w:right w:val="single" w:sz="4" w:space="0" w:color="auto"/>
            </w:tcBorders>
            <w:vAlign w:val="center"/>
            <w:hideMark/>
          </w:tcPr>
          <w:p w14:paraId="427F0D02" w14:textId="370197D1" w:rsidR="002C4151" w:rsidRPr="00B5415C" w:rsidRDefault="002C4151" w:rsidP="00AB3D7F">
            <w:pPr>
              <w:spacing w:line="240" w:lineRule="auto"/>
              <w:ind w:firstLineChars="100" w:firstLine="221"/>
              <w:rPr>
                <w:rFonts w:ascii="Segoe UI" w:eastAsia="Times New Roman" w:hAnsi="Segoe UI" w:cs="Segoe UI"/>
                <w:b/>
                <w:bCs/>
                <w:color w:val="000000"/>
                <w:lang w:val="en-IN"/>
              </w:rPr>
            </w:pPr>
            <w:r w:rsidRPr="00B5415C">
              <w:rPr>
                <w:rFonts w:ascii="Segoe UI" w:eastAsia="Times New Roman" w:hAnsi="Segoe UI" w:cs="Segoe UI"/>
                <w:b/>
                <w:bCs/>
                <w:color w:val="0F1115"/>
                <w:lang w:val="en-IN"/>
              </w:rPr>
              <w:t>8. SUMMARY RATIO TABLE (All Ratios at a Glance)</w:t>
            </w:r>
          </w:p>
        </w:tc>
        <w:tc>
          <w:tcPr>
            <w:tcW w:w="1661" w:type="dxa"/>
            <w:tcBorders>
              <w:top w:val="nil"/>
              <w:left w:val="nil"/>
              <w:bottom w:val="single" w:sz="4" w:space="0" w:color="auto"/>
              <w:right w:val="single" w:sz="4" w:space="0" w:color="auto"/>
            </w:tcBorders>
            <w:vAlign w:val="bottom"/>
            <w:hideMark/>
          </w:tcPr>
          <w:p w14:paraId="1F22D83A" w14:textId="0F917086" w:rsidR="002C4151" w:rsidRPr="00B5415C" w:rsidRDefault="002C4151" w:rsidP="00AB3D7F">
            <w:pPr>
              <w:spacing w:line="240" w:lineRule="auto"/>
              <w:ind w:firstLineChars="100" w:firstLine="221"/>
              <w:rPr>
                <w:rFonts w:ascii="Segoe UI" w:eastAsia="Times New Roman" w:hAnsi="Segoe UI" w:cs="Segoe UI"/>
                <w:b/>
                <w:bCs/>
                <w:color w:val="000000"/>
                <w:lang w:val="en-IN"/>
              </w:rPr>
            </w:pPr>
            <w:r w:rsidRPr="00B5415C">
              <w:rPr>
                <w:rFonts w:ascii="Aptos Narrow" w:eastAsia="Times New Roman" w:hAnsi="Aptos Narrow" w:cs="Times New Roman"/>
                <w:b/>
                <w:bCs/>
                <w:color w:val="000000"/>
                <w:lang w:val="en-IN"/>
              </w:rPr>
              <w:t> </w:t>
            </w:r>
          </w:p>
        </w:tc>
        <w:tc>
          <w:tcPr>
            <w:tcW w:w="1598" w:type="dxa"/>
            <w:tcBorders>
              <w:top w:val="nil"/>
              <w:left w:val="nil"/>
              <w:bottom w:val="single" w:sz="4" w:space="0" w:color="auto"/>
              <w:right w:val="single" w:sz="4" w:space="0" w:color="auto"/>
            </w:tcBorders>
            <w:vAlign w:val="bottom"/>
            <w:hideMark/>
          </w:tcPr>
          <w:p w14:paraId="16CDDC06" w14:textId="7CEB43EF" w:rsidR="002C4151" w:rsidRPr="00B5415C" w:rsidRDefault="002C4151" w:rsidP="00AB3D7F">
            <w:pPr>
              <w:spacing w:line="240" w:lineRule="auto"/>
              <w:ind w:firstLineChars="100" w:firstLine="221"/>
              <w:rPr>
                <w:rFonts w:ascii="Segoe UI" w:eastAsia="Times New Roman" w:hAnsi="Segoe UI" w:cs="Segoe UI"/>
                <w:b/>
                <w:bCs/>
                <w:color w:val="000000"/>
                <w:lang w:val="en-IN"/>
              </w:rPr>
            </w:pPr>
            <w:r w:rsidRPr="00B5415C">
              <w:rPr>
                <w:rFonts w:ascii="Aptos Narrow" w:eastAsia="Times New Roman" w:hAnsi="Aptos Narrow" w:cs="Times New Roman"/>
                <w:b/>
                <w:bCs/>
                <w:color w:val="000000"/>
                <w:lang w:val="en-IN"/>
              </w:rPr>
              <w:t> </w:t>
            </w:r>
          </w:p>
        </w:tc>
        <w:tc>
          <w:tcPr>
            <w:tcW w:w="1503" w:type="dxa"/>
            <w:tcBorders>
              <w:top w:val="nil"/>
              <w:left w:val="nil"/>
              <w:bottom w:val="single" w:sz="4" w:space="0" w:color="auto"/>
              <w:right w:val="single" w:sz="4" w:space="0" w:color="auto"/>
            </w:tcBorders>
            <w:vAlign w:val="bottom"/>
            <w:hideMark/>
          </w:tcPr>
          <w:p w14:paraId="727E996F" w14:textId="79CB2B38" w:rsidR="002C4151" w:rsidRPr="00B5415C" w:rsidRDefault="002C4151" w:rsidP="00AB3D7F">
            <w:pPr>
              <w:spacing w:line="240" w:lineRule="auto"/>
              <w:ind w:firstLineChars="100" w:firstLine="221"/>
              <w:rPr>
                <w:rFonts w:ascii="Segoe UI" w:eastAsia="Times New Roman" w:hAnsi="Segoe UI" w:cs="Segoe UI"/>
                <w:b/>
                <w:bCs/>
                <w:color w:val="000000"/>
                <w:lang w:val="en-IN"/>
              </w:rPr>
            </w:pPr>
            <w:r w:rsidRPr="00B5415C">
              <w:rPr>
                <w:rFonts w:ascii="Aptos Narrow" w:eastAsia="Times New Roman" w:hAnsi="Aptos Narrow" w:cs="Times New Roman"/>
                <w:b/>
                <w:bCs/>
                <w:color w:val="000000"/>
                <w:lang w:val="en-IN"/>
              </w:rPr>
              <w:t> </w:t>
            </w:r>
          </w:p>
        </w:tc>
        <w:tc>
          <w:tcPr>
            <w:tcW w:w="1503" w:type="dxa"/>
            <w:tcBorders>
              <w:top w:val="nil"/>
              <w:left w:val="nil"/>
              <w:bottom w:val="single" w:sz="4" w:space="0" w:color="auto"/>
              <w:right w:val="single" w:sz="4" w:space="0" w:color="auto"/>
            </w:tcBorders>
            <w:vAlign w:val="bottom"/>
            <w:hideMark/>
          </w:tcPr>
          <w:p w14:paraId="7DD12D8F" w14:textId="52D205E1" w:rsidR="002C4151" w:rsidRPr="00B5415C" w:rsidRDefault="002C4151" w:rsidP="00AB3D7F">
            <w:pPr>
              <w:spacing w:line="240" w:lineRule="auto"/>
              <w:ind w:firstLineChars="100" w:firstLine="221"/>
              <w:rPr>
                <w:rFonts w:ascii="Segoe UI" w:eastAsia="Times New Roman" w:hAnsi="Segoe UI" w:cs="Segoe UI"/>
                <w:b/>
                <w:bCs/>
                <w:color w:val="000000"/>
                <w:lang w:val="en-IN"/>
              </w:rPr>
            </w:pPr>
            <w:r w:rsidRPr="00B5415C">
              <w:rPr>
                <w:rFonts w:ascii="Aptos Narrow" w:eastAsia="Times New Roman" w:hAnsi="Aptos Narrow" w:cs="Times New Roman"/>
                <w:b/>
                <w:bCs/>
                <w:color w:val="000000"/>
                <w:lang w:val="en-IN"/>
              </w:rPr>
              <w:t> </w:t>
            </w:r>
          </w:p>
        </w:tc>
        <w:tc>
          <w:tcPr>
            <w:tcW w:w="1503" w:type="dxa"/>
            <w:tcBorders>
              <w:top w:val="nil"/>
              <w:left w:val="nil"/>
              <w:bottom w:val="single" w:sz="4" w:space="0" w:color="auto"/>
              <w:right w:val="single" w:sz="4" w:space="0" w:color="auto"/>
            </w:tcBorders>
            <w:vAlign w:val="bottom"/>
            <w:hideMark/>
          </w:tcPr>
          <w:p w14:paraId="5CCDB910" w14:textId="353044AC" w:rsidR="002C4151" w:rsidRPr="00B5415C" w:rsidRDefault="002C4151" w:rsidP="00AB3D7F">
            <w:pPr>
              <w:spacing w:line="240" w:lineRule="auto"/>
              <w:ind w:firstLineChars="100" w:firstLine="221"/>
              <w:rPr>
                <w:rFonts w:ascii="Segoe UI" w:eastAsia="Times New Roman" w:hAnsi="Segoe UI" w:cs="Segoe UI"/>
                <w:b/>
                <w:bCs/>
                <w:color w:val="000000"/>
                <w:lang w:val="en-IN"/>
              </w:rPr>
            </w:pPr>
            <w:r w:rsidRPr="00B5415C">
              <w:rPr>
                <w:rFonts w:ascii="Aptos Narrow" w:eastAsia="Times New Roman" w:hAnsi="Aptos Narrow" w:cs="Times New Roman"/>
                <w:b/>
                <w:bCs/>
                <w:color w:val="000000"/>
                <w:lang w:val="en-IN"/>
              </w:rPr>
              <w:t> </w:t>
            </w:r>
          </w:p>
        </w:tc>
        <w:tc>
          <w:tcPr>
            <w:tcW w:w="1503" w:type="dxa"/>
            <w:tcBorders>
              <w:top w:val="nil"/>
              <w:left w:val="nil"/>
              <w:bottom w:val="single" w:sz="4" w:space="0" w:color="auto"/>
              <w:right w:val="single" w:sz="4" w:space="0" w:color="auto"/>
            </w:tcBorders>
            <w:vAlign w:val="bottom"/>
            <w:hideMark/>
          </w:tcPr>
          <w:p w14:paraId="5B418D3A" w14:textId="54D84760" w:rsidR="002C4151" w:rsidRPr="00B5415C" w:rsidRDefault="002C4151" w:rsidP="00AB3D7F">
            <w:pPr>
              <w:spacing w:line="240" w:lineRule="auto"/>
              <w:ind w:firstLineChars="100" w:firstLine="221"/>
              <w:rPr>
                <w:rFonts w:ascii="Segoe UI" w:eastAsia="Times New Roman" w:hAnsi="Segoe UI" w:cs="Segoe UI"/>
                <w:b/>
                <w:bCs/>
                <w:color w:val="000000"/>
                <w:lang w:val="en-IN"/>
              </w:rPr>
            </w:pPr>
            <w:r w:rsidRPr="00B5415C">
              <w:rPr>
                <w:rFonts w:ascii="Aptos Narrow" w:eastAsia="Times New Roman" w:hAnsi="Aptos Narrow" w:cs="Times New Roman"/>
                <w:b/>
                <w:bCs/>
                <w:color w:val="000000"/>
                <w:lang w:val="en-IN"/>
              </w:rPr>
              <w:t> </w:t>
            </w:r>
          </w:p>
        </w:tc>
      </w:tr>
      <w:tr w:rsidR="002C4151" w:rsidRPr="00B5415C" w14:paraId="36772E4F" w14:textId="77777777" w:rsidTr="000F6015">
        <w:trPr>
          <w:trHeight w:val="104"/>
        </w:trPr>
        <w:tc>
          <w:tcPr>
            <w:tcW w:w="1847" w:type="dxa"/>
            <w:tcBorders>
              <w:top w:val="nil"/>
              <w:left w:val="single" w:sz="4" w:space="0" w:color="auto"/>
              <w:bottom w:val="single" w:sz="4" w:space="0" w:color="auto"/>
              <w:right w:val="single" w:sz="4" w:space="0" w:color="auto"/>
            </w:tcBorders>
            <w:vAlign w:val="center"/>
            <w:hideMark/>
          </w:tcPr>
          <w:p w14:paraId="65291B21" w14:textId="43C7F6CA" w:rsidR="002C4151" w:rsidRPr="00B5415C" w:rsidRDefault="002C4151" w:rsidP="00AB3D7F">
            <w:pPr>
              <w:spacing w:line="240" w:lineRule="auto"/>
              <w:ind w:firstLineChars="100" w:firstLine="221"/>
              <w:rPr>
                <w:rFonts w:ascii="Segoe UI" w:eastAsia="Times New Roman" w:hAnsi="Segoe UI" w:cs="Segoe UI"/>
                <w:b/>
                <w:bCs/>
                <w:color w:val="000000"/>
                <w:lang w:val="en-IN"/>
              </w:rPr>
            </w:pPr>
            <w:r w:rsidRPr="00B5415C">
              <w:rPr>
                <w:rFonts w:ascii="Segoe UI" w:eastAsia="Times New Roman" w:hAnsi="Segoe UI" w:cs="Segoe UI"/>
                <w:b/>
                <w:bCs/>
                <w:color w:val="000000"/>
                <w:lang w:val="en-IN"/>
              </w:rPr>
              <w:t>Category</w:t>
            </w:r>
          </w:p>
        </w:tc>
        <w:tc>
          <w:tcPr>
            <w:tcW w:w="1661" w:type="dxa"/>
            <w:tcBorders>
              <w:top w:val="nil"/>
              <w:left w:val="nil"/>
              <w:bottom w:val="single" w:sz="4" w:space="0" w:color="auto"/>
              <w:right w:val="single" w:sz="4" w:space="0" w:color="auto"/>
            </w:tcBorders>
            <w:vAlign w:val="center"/>
            <w:hideMark/>
          </w:tcPr>
          <w:p w14:paraId="7502BD71" w14:textId="4170D6F8" w:rsidR="002C4151" w:rsidRPr="00B5415C" w:rsidRDefault="002C4151" w:rsidP="00AB3D7F">
            <w:pPr>
              <w:spacing w:line="240" w:lineRule="auto"/>
              <w:ind w:firstLineChars="100" w:firstLine="221"/>
              <w:rPr>
                <w:rFonts w:ascii="Segoe UI" w:eastAsia="Times New Roman" w:hAnsi="Segoe UI" w:cs="Segoe UI"/>
                <w:b/>
                <w:bCs/>
                <w:color w:val="000000"/>
                <w:lang w:val="en-IN"/>
              </w:rPr>
            </w:pPr>
            <w:r w:rsidRPr="00B5415C">
              <w:rPr>
                <w:rFonts w:ascii="Segoe UI" w:eastAsia="Times New Roman" w:hAnsi="Segoe UI" w:cs="Segoe UI"/>
                <w:b/>
                <w:bCs/>
                <w:color w:val="000000"/>
                <w:lang w:val="en-IN"/>
              </w:rPr>
              <w:t>Ratio</w:t>
            </w:r>
          </w:p>
        </w:tc>
        <w:tc>
          <w:tcPr>
            <w:tcW w:w="1598" w:type="dxa"/>
            <w:tcBorders>
              <w:top w:val="nil"/>
              <w:left w:val="nil"/>
              <w:bottom w:val="single" w:sz="4" w:space="0" w:color="auto"/>
              <w:right w:val="single" w:sz="4" w:space="0" w:color="auto"/>
            </w:tcBorders>
            <w:vAlign w:val="center"/>
            <w:hideMark/>
          </w:tcPr>
          <w:p w14:paraId="052A8CF1" w14:textId="40139A23" w:rsidR="002C4151" w:rsidRPr="00B5415C" w:rsidRDefault="002C4151" w:rsidP="00AB3D7F">
            <w:pPr>
              <w:spacing w:line="240" w:lineRule="auto"/>
              <w:ind w:firstLineChars="100" w:firstLine="221"/>
              <w:rPr>
                <w:rFonts w:ascii="Segoe UI" w:eastAsia="Times New Roman" w:hAnsi="Segoe UI" w:cs="Segoe UI"/>
                <w:b/>
                <w:bCs/>
                <w:color w:val="000000"/>
                <w:lang w:val="en-IN"/>
              </w:rPr>
            </w:pPr>
            <w:r w:rsidRPr="00B5415C">
              <w:rPr>
                <w:rFonts w:ascii="Segoe UI" w:eastAsia="Times New Roman" w:hAnsi="Segoe UI" w:cs="Segoe UI"/>
                <w:b/>
                <w:bCs/>
                <w:color w:val="000000"/>
                <w:lang w:val="en-IN"/>
              </w:rPr>
              <w:t>2020</w:t>
            </w:r>
          </w:p>
        </w:tc>
        <w:tc>
          <w:tcPr>
            <w:tcW w:w="1503" w:type="dxa"/>
            <w:tcBorders>
              <w:top w:val="nil"/>
              <w:left w:val="nil"/>
              <w:bottom w:val="single" w:sz="4" w:space="0" w:color="auto"/>
              <w:right w:val="single" w:sz="4" w:space="0" w:color="auto"/>
            </w:tcBorders>
            <w:vAlign w:val="center"/>
            <w:hideMark/>
          </w:tcPr>
          <w:p w14:paraId="4C6DBAD0" w14:textId="4F07337F" w:rsidR="002C4151" w:rsidRPr="00B5415C" w:rsidRDefault="002C4151" w:rsidP="00AB3D7F">
            <w:pPr>
              <w:spacing w:line="240" w:lineRule="auto"/>
              <w:ind w:firstLineChars="100" w:firstLine="221"/>
              <w:rPr>
                <w:rFonts w:ascii="Segoe UI" w:eastAsia="Times New Roman" w:hAnsi="Segoe UI" w:cs="Segoe UI"/>
                <w:b/>
                <w:bCs/>
                <w:color w:val="000000"/>
                <w:lang w:val="en-IN"/>
              </w:rPr>
            </w:pPr>
            <w:r w:rsidRPr="00B5415C">
              <w:rPr>
                <w:rFonts w:ascii="Segoe UI" w:eastAsia="Times New Roman" w:hAnsi="Segoe UI" w:cs="Segoe UI"/>
                <w:b/>
                <w:bCs/>
                <w:color w:val="000000"/>
                <w:lang w:val="en-IN"/>
              </w:rPr>
              <w:t>2021</w:t>
            </w:r>
          </w:p>
        </w:tc>
        <w:tc>
          <w:tcPr>
            <w:tcW w:w="1503" w:type="dxa"/>
            <w:tcBorders>
              <w:top w:val="nil"/>
              <w:left w:val="nil"/>
              <w:bottom w:val="single" w:sz="4" w:space="0" w:color="auto"/>
              <w:right w:val="single" w:sz="4" w:space="0" w:color="auto"/>
            </w:tcBorders>
            <w:vAlign w:val="center"/>
            <w:hideMark/>
          </w:tcPr>
          <w:p w14:paraId="28A49F6C" w14:textId="1E9A2C8B" w:rsidR="002C4151" w:rsidRPr="00B5415C" w:rsidRDefault="002C4151" w:rsidP="00AB3D7F">
            <w:pPr>
              <w:spacing w:line="240" w:lineRule="auto"/>
              <w:ind w:firstLineChars="100" w:firstLine="221"/>
              <w:rPr>
                <w:rFonts w:ascii="Segoe UI" w:eastAsia="Times New Roman" w:hAnsi="Segoe UI" w:cs="Segoe UI"/>
                <w:b/>
                <w:bCs/>
                <w:color w:val="000000"/>
                <w:lang w:val="en-IN"/>
              </w:rPr>
            </w:pPr>
            <w:r w:rsidRPr="00B5415C">
              <w:rPr>
                <w:rFonts w:ascii="Segoe UI" w:eastAsia="Times New Roman" w:hAnsi="Segoe UI" w:cs="Segoe UI"/>
                <w:b/>
                <w:bCs/>
                <w:color w:val="000000"/>
                <w:lang w:val="en-IN"/>
              </w:rPr>
              <w:t>2022</w:t>
            </w:r>
          </w:p>
        </w:tc>
        <w:tc>
          <w:tcPr>
            <w:tcW w:w="1503" w:type="dxa"/>
            <w:tcBorders>
              <w:top w:val="nil"/>
              <w:left w:val="nil"/>
              <w:bottom w:val="single" w:sz="4" w:space="0" w:color="auto"/>
              <w:right w:val="single" w:sz="4" w:space="0" w:color="auto"/>
            </w:tcBorders>
            <w:vAlign w:val="center"/>
            <w:hideMark/>
          </w:tcPr>
          <w:p w14:paraId="4E84AE40" w14:textId="1EAAB0DB" w:rsidR="002C4151" w:rsidRPr="00B5415C" w:rsidRDefault="002C4151" w:rsidP="00AB3D7F">
            <w:pPr>
              <w:spacing w:line="240" w:lineRule="auto"/>
              <w:ind w:firstLineChars="100" w:firstLine="221"/>
              <w:rPr>
                <w:rFonts w:ascii="Segoe UI" w:eastAsia="Times New Roman" w:hAnsi="Segoe UI" w:cs="Segoe UI"/>
                <w:b/>
                <w:bCs/>
                <w:color w:val="000000"/>
                <w:lang w:val="en-IN"/>
              </w:rPr>
            </w:pPr>
            <w:r w:rsidRPr="00B5415C">
              <w:rPr>
                <w:rFonts w:ascii="Segoe UI" w:eastAsia="Times New Roman" w:hAnsi="Segoe UI" w:cs="Segoe UI"/>
                <w:b/>
                <w:bCs/>
                <w:color w:val="000000"/>
                <w:lang w:val="en-IN"/>
              </w:rPr>
              <w:t>2023</w:t>
            </w:r>
          </w:p>
        </w:tc>
        <w:tc>
          <w:tcPr>
            <w:tcW w:w="1503" w:type="dxa"/>
            <w:tcBorders>
              <w:top w:val="nil"/>
              <w:left w:val="nil"/>
              <w:bottom w:val="single" w:sz="4" w:space="0" w:color="auto"/>
              <w:right w:val="single" w:sz="4" w:space="0" w:color="auto"/>
            </w:tcBorders>
            <w:vAlign w:val="center"/>
            <w:hideMark/>
          </w:tcPr>
          <w:p w14:paraId="531DBA0C" w14:textId="24F06471" w:rsidR="002C4151" w:rsidRPr="00B5415C" w:rsidRDefault="002C4151" w:rsidP="00AB3D7F">
            <w:pPr>
              <w:spacing w:line="240" w:lineRule="auto"/>
              <w:ind w:firstLineChars="100" w:firstLine="221"/>
              <w:rPr>
                <w:rFonts w:ascii="Segoe UI" w:eastAsia="Times New Roman" w:hAnsi="Segoe UI" w:cs="Segoe UI"/>
                <w:b/>
                <w:bCs/>
                <w:color w:val="000000"/>
                <w:lang w:val="en-IN"/>
              </w:rPr>
            </w:pPr>
            <w:r w:rsidRPr="00B5415C">
              <w:rPr>
                <w:rFonts w:ascii="Segoe UI" w:eastAsia="Times New Roman" w:hAnsi="Segoe UI" w:cs="Segoe UI"/>
                <w:b/>
                <w:bCs/>
                <w:color w:val="000000"/>
                <w:lang w:val="en-IN"/>
              </w:rPr>
              <w:t>2024</w:t>
            </w:r>
          </w:p>
        </w:tc>
      </w:tr>
      <w:tr w:rsidR="002C4151" w:rsidRPr="00B5415C" w14:paraId="6D44A72F" w14:textId="77777777" w:rsidTr="000F6015">
        <w:trPr>
          <w:trHeight w:val="202"/>
        </w:trPr>
        <w:tc>
          <w:tcPr>
            <w:tcW w:w="1847" w:type="dxa"/>
            <w:tcBorders>
              <w:top w:val="nil"/>
              <w:left w:val="single" w:sz="4" w:space="0" w:color="auto"/>
              <w:bottom w:val="single" w:sz="4" w:space="0" w:color="auto"/>
              <w:right w:val="single" w:sz="4" w:space="0" w:color="auto"/>
            </w:tcBorders>
            <w:vAlign w:val="center"/>
            <w:hideMark/>
          </w:tcPr>
          <w:p w14:paraId="15385F46" w14:textId="75DEB889" w:rsidR="002C4151" w:rsidRPr="00B5415C" w:rsidRDefault="002C4151" w:rsidP="00AB3D7F">
            <w:pPr>
              <w:spacing w:line="240" w:lineRule="auto"/>
              <w:ind w:firstLineChars="100" w:firstLine="221"/>
              <w:rPr>
                <w:rFonts w:ascii="Segoe UI" w:eastAsia="Times New Roman" w:hAnsi="Segoe UI" w:cs="Segoe UI"/>
                <w:b/>
                <w:bCs/>
                <w:color w:val="000000"/>
                <w:lang w:val="en-IN"/>
              </w:rPr>
            </w:pPr>
            <w:r w:rsidRPr="00B5415C">
              <w:rPr>
                <w:rFonts w:ascii="Segoe UI" w:eastAsia="Times New Roman" w:hAnsi="Segoe UI" w:cs="Segoe UI"/>
                <w:b/>
                <w:bCs/>
                <w:color w:val="000000"/>
                <w:lang w:val="en-IN"/>
              </w:rPr>
              <w:t>Profitability</w:t>
            </w:r>
          </w:p>
        </w:tc>
        <w:tc>
          <w:tcPr>
            <w:tcW w:w="1661" w:type="dxa"/>
            <w:tcBorders>
              <w:top w:val="nil"/>
              <w:left w:val="nil"/>
              <w:bottom w:val="single" w:sz="4" w:space="0" w:color="auto"/>
              <w:right w:val="single" w:sz="4" w:space="0" w:color="auto"/>
            </w:tcBorders>
            <w:vAlign w:val="center"/>
            <w:hideMark/>
          </w:tcPr>
          <w:p w14:paraId="2EABBA5A" w14:textId="2E2712FD" w:rsidR="002C4151" w:rsidRPr="00B5415C" w:rsidRDefault="002C4151" w:rsidP="00AB3D7F">
            <w:pPr>
              <w:spacing w:line="240" w:lineRule="auto"/>
              <w:ind w:firstLineChars="100" w:firstLine="221"/>
              <w:rPr>
                <w:rFonts w:ascii="Segoe UI" w:eastAsia="Times New Roman" w:hAnsi="Segoe UI" w:cs="Segoe UI"/>
                <w:b/>
                <w:bCs/>
                <w:color w:val="000000"/>
                <w:lang w:val="en-IN"/>
              </w:rPr>
            </w:pPr>
            <w:r w:rsidRPr="00B5415C">
              <w:rPr>
                <w:rFonts w:ascii="Segoe UI" w:eastAsia="Times New Roman" w:hAnsi="Segoe UI" w:cs="Segoe UI"/>
                <w:b/>
                <w:bCs/>
                <w:color w:val="000000"/>
                <w:lang w:val="en-IN"/>
              </w:rPr>
              <w:t> </w:t>
            </w:r>
          </w:p>
        </w:tc>
        <w:tc>
          <w:tcPr>
            <w:tcW w:w="1598" w:type="dxa"/>
            <w:tcBorders>
              <w:top w:val="nil"/>
              <w:left w:val="nil"/>
              <w:bottom w:val="single" w:sz="4" w:space="0" w:color="auto"/>
              <w:right w:val="single" w:sz="4" w:space="0" w:color="auto"/>
            </w:tcBorders>
            <w:vAlign w:val="center"/>
            <w:hideMark/>
          </w:tcPr>
          <w:p w14:paraId="0D18D1D6" w14:textId="03E90573" w:rsidR="002C4151" w:rsidRPr="00B5415C" w:rsidRDefault="002C4151" w:rsidP="00AB3D7F">
            <w:pPr>
              <w:spacing w:line="240" w:lineRule="auto"/>
              <w:ind w:firstLineChars="100" w:firstLine="221"/>
              <w:rPr>
                <w:rFonts w:ascii="Segoe UI" w:eastAsia="Times New Roman" w:hAnsi="Segoe UI" w:cs="Segoe UI"/>
                <w:b/>
                <w:bCs/>
                <w:color w:val="000000"/>
                <w:lang w:val="en-IN"/>
              </w:rPr>
            </w:pPr>
            <w:r w:rsidRPr="00B5415C">
              <w:rPr>
                <w:rFonts w:ascii="Segoe UI" w:eastAsia="Times New Roman" w:hAnsi="Segoe UI" w:cs="Segoe UI"/>
                <w:b/>
                <w:bCs/>
                <w:color w:val="000000"/>
                <w:lang w:val="en-IN"/>
              </w:rPr>
              <w:t> </w:t>
            </w:r>
          </w:p>
        </w:tc>
        <w:tc>
          <w:tcPr>
            <w:tcW w:w="1503" w:type="dxa"/>
            <w:tcBorders>
              <w:top w:val="nil"/>
              <w:left w:val="nil"/>
              <w:bottom w:val="single" w:sz="4" w:space="0" w:color="auto"/>
              <w:right w:val="single" w:sz="4" w:space="0" w:color="auto"/>
            </w:tcBorders>
            <w:vAlign w:val="center"/>
            <w:hideMark/>
          </w:tcPr>
          <w:p w14:paraId="0C36A8A1" w14:textId="3C444D37" w:rsidR="002C4151" w:rsidRPr="00B5415C" w:rsidRDefault="002C4151" w:rsidP="00AB3D7F">
            <w:pPr>
              <w:spacing w:line="240" w:lineRule="auto"/>
              <w:ind w:firstLineChars="100" w:firstLine="221"/>
              <w:rPr>
                <w:rFonts w:ascii="Segoe UI" w:eastAsia="Times New Roman" w:hAnsi="Segoe UI" w:cs="Segoe UI"/>
                <w:b/>
                <w:bCs/>
                <w:color w:val="000000"/>
                <w:lang w:val="en-IN"/>
              </w:rPr>
            </w:pPr>
            <w:r w:rsidRPr="00B5415C">
              <w:rPr>
                <w:rFonts w:ascii="Segoe UI" w:eastAsia="Times New Roman" w:hAnsi="Segoe UI" w:cs="Segoe UI"/>
                <w:b/>
                <w:bCs/>
                <w:color w:val="000000"/>
                <w:lang w:val="en-IN"/>
              </w:rPr>
              <w:t> </w:t>
            </w:r>
          </w:p>
        </w:tc>
        <w:tc>
          <w:tcPr>
            <w:tcW w:w="1503" w:type="dxa"/>
            <w:tcBorders>
              <w:top w:val="nil"/>
              <w:left w:val="nil"/>
              <w:bottom w:val="single" w:sz="4" w:space="0" w:color="auto"/>
              <w:right w:val="single" w:sz="4" w:space="0" w:color="auto"/>
            </w:tcBorders>
            <w:vAlign w:val="center"/>
            <w:hideMark/>
          </w:tcPr>
          <w:p w14:paraId="27EFF092" w14:textId="4645C81D" w:rsidR="002C4151" w:rsidRPr="00B5415C" w:rsidRDefault="002C4151" w:rsidP="00AB3D7F">
            <w:pPr>
              <w:spacing w:line="240" w:lineRule="auto"/>
              <w:ind w:firstLineChars="100" w:firstLine="221"/>
              <w:rPr>
                <w:rFonts w:ascii="Segoe UI" w:eastAsia="Times New Roman" w:hAnsi="Segoe UI" w:cs="Segoe UI"/>
                <w:b/>
                <w:bCs/>
                <w:color w:val="000000"/>
                <w:lang w:val="en-IN"/>
              </w:rPr>
            </w:pPr>
            <w:r w:rsidRPr="00B5415C">
              <w:rPr>
                <w:rFonts w:ascii="Segoe UI" w:eastAsia="Times New Roman" w:hAnsi="Segoe UI" w:cs="Segoe UI"/>
                <w:b/>
                <w:bCs/>
                <w:color w:val="000000"/>
                <w:lang w:val="en-IN"/>
              </w:rPr>
              <w:t> </w:t>
            </w:r>
          </w:p>
        </w:tc>
        <w:tc>
          <w:tcPr>
            <w:tcW w:w="1503" w:type="dxa"/>
            <w:tcBorders>
              <w:top w:val="nil"/>
              <w:left w:val="nil"/>
              <w:bottom w:val="single" w:sz="4" w:space="0" w:color="auto"/>
              <w:right w:val="single" w:sz="4" w:space="0" w:color="auto"/>
            </w:tcBorders>
            <w:vAlign w:val="center"/>
            <w:hideMark/>
          </w:tcPr>
          <w:p w14:paraId="3AECE0D7" w14:textId="6829DBAE" w:rsidR="002C4151" w:rsidRPr="00B5415C" w:rsidRDefault="002C4151" w:rsidP="00AB3D7F">
            <w:pPr>
              <w:spacing w:line="240" w:lineRule="auto"/>
              <w:ind w:firstLineChars="100" w:firstLine="221"/>
              <w:rPr>
                <w:rFonts w:ascii="Segoe UI" w:eastAsia="Times New Roman" w:hAnsi="Segoe UI" w:cs="Segoe UI"/>
                <w:b/>
                <w:bCs/>
                <w:color w:val="000000"/>
                <w:lang w:val="en-IN"/>
              </w:rPr>
            </w:pPr>
            <w:r w:rsidRPr="00B5415C">
              <w:rPr>
                <w:rFonts w:ascii="Segoe UI" w:eastAsia="Times New Roman" w:hAnsi="Segoe UI" w:cs="Segoe UI"/>
                <w:b/>
                <w:bCs/>
                <w:color w:val="000000"/>
                <w:lang w:val="en-IN"/>
              </w:rPr>
              <w:t> </w:t>
            </w:r>
          </w:p>
        </w:tc>
        <w:tc>
          <w:tcPr>
            <w:tcW w:w="1503" w:type="dxa"/>
            <w:tcBorders>
              <w:top w:val="nil"/>
              <w:left w:val="nil"/>
              <w:bottom w:val="single" w:sz="4" w:space="0" w:color="auto"/>
              <w:right w:val="single" w:sz="4" w:space="0" w:color="auto"/>
            </w:tcBorders>
            <w:vAlign w:val="center"/>
            <w:hideMark/>
          </w:tcPr>
          <w:p w14:paraId="2C7A5CBE" w14:textId="597E903F" w:rsidR="002C4151" w:rsidRPr="00B5415C" w:rsidRDefault="002C4151" w:rsidP="00AB3D7F">
            <w:pPr>
              <w:spacing w:line="240" w:lineRule="auto"/>
              <w:ind w:firstLineChars="100" w:firstLine="221"/>
              <w:rPr>
                <w:rFonts w:ascii="Segoe UI" w:eastAsia="Times New Roman" w:hAnsi="Segoe UI" w:cs="Segoe UI"/>
                <w:b/>
                <w:bCs/>
                <w:color w:val="000000"/>
                <w:lang w:val="en-IN"/>
              </w:rPr>
            </w:pPr>
            <w:r w:rsidRPr="00B5415C">
              <w:rPr>
                <w:rFonts w:ascii="Segoe UI" w:eastAsia="Times New Roman" w:hAnsi="Segoe UI" w:cs="Segoe UI"/>
                <w:b/>
                <w:bCs/>
                <w:color w:val="000000"/>
                <w:lang w:val="en-IN"/>
              </w:rPr>
              <w:t> </w:t>
            </w:r>
          </w:p>
        </w:tc>
      </w:tr>
      <w:tr w:rsidR="002C4151" w:rsidRPr="00B5415C" w14:paraId="77AE17C0" w14:textId="77777777" w:rsidTr="000F6015">
        <w:trPr>
          <w:trHeight w:val="202"/>
        </w:trPr>
        <w:tc>
          <w:tcPr>
            <w:tcW w:w="1847" w:type="dxa"/>
            <w:tcBorders>
              <w:top w:val="nil"/>
              <w:left w:val="single" w:sz="4" w:space="0" w:color="auto"/>
              <w:bottom w:val="single" w:sz="4" w:space="0" w:color="auto"/>
              <w:right w:val="single" w:sz="4" w:space="0" w:color="auto"/>
            </w:tcBorders>
            <w:vAlign w:val="center"/>
            <w:hideMark/>
          </w:tcPr>
          <w:p w14:paraId="7DCE9ED2" w14:textId="69FD346D" w:rsidR="002C4151" w:rsidRPr="00B5415C" w:rsidRDefault="002C4151" w:rsidP="00AB3D7F">
            <w:pPr>
              <w:spacing w:line="240" w:lineRule="auto"/>
              <w:ind w:firstLineChars="100" w:firstLine="221"/>
              <w:rPr>
                <w:rFonts w:ascii="Segoe UI" w:eastAsia="Times New Roman" w:hAnsi="Segoe UI" w:cs="Segoe UI"/>
                <w:b/>
                <w:bCs/>
                <w:color w:val="000000"/>
                <w:lang w:val="en-IN"/>
              </w:rPr>
            </w:pPr>
            <w:r w:rsidRPr="00B5415C">
              <w:rPr>
                <w:rFonts w:ascii="Segoe UI" w:eastAsia="Times New Roman" w:hAnsi="Segoe UI" w:cs="Segoe UI"/>
                <w:b/>
                <w:bCs/>
                <w:color w:val="000000"/>
                <w:lang w:val="en-IN"/>
              </w:rPr>
              <w:t> </w:t>
            </w:r>
          </w:p>
        </w:tc>
        <w:tc>
          <w:tcPr>
            <w:tcW w:w="1661" w:type="dxa"/>
            <w:tcBorders>
              <w:top w:val="nil"/>
              <w:left w:val="nil"/>
              <w:bottom w:val="single" w:sz="4" w:space="0" w:color="auto"/>
              <w:right w:val="single" w:sz="4" w:space="0" w:color="auto"/>
            </w:tcBorders>
            <w:vAlign w:val="center"/>
            <w:hideMark/>
          </w:tcPr>
          <w:p w14:paraId="7AAFDC17" w14:textId="3D78FAA3" w:rsidR="002C4151" w:rsidRPr="00B5415C" w:rsidRDefault="002C4151" w:rsidP="00AB3D7F">
            <w:pPr>
              <w:spacing w:line="240" w:lineRule="auto"/>
              <w:ind w:firstLineChars="100" w:firstLine="221"/>
              <w:rPr>
                <w:rFonts w:ascii="Segoe UI" w:eastAsia="Times New Roman" w:hAnsi="Segoe UI" w:cs="Segoe UI"/>
                <w:b/>
                <w:bCs/>
                <w:color w:val="000000"/>
                <w:lang w:val="en-IN"/>
              </w:rPr>
            </w:pPr>
            <w:r w:rsidRPr="00B5415C">
              <w:rPr>
                <w:rFonts w:ascii="Segoe UI" w:eastAsia="Times New Roman" w:hAnsi="Segoe UI" w:cs="Segoe UI"/>
                <w:b/>
                <w:bCs/>
                <w:color w:val="000000"/>
                <w:lang w:val="en-IN"/>
              </w:rPr>
              <w:t>Operating Margin</w:t>
            </w:r>
          </w:p>
        </w:tc>
        <w:tc>
          <w:tcPr>
            <w:tcW w:w="1598" w:type="dxa"/>
            <w:tcBorders>
              <w:top w:val="nil"/>
              <w:left w:val="nil"/>
              <w:bottom w:val="single" w:sz="4" w:space="0" w:color="auto"/>
              <w:right w:val="single" w:sz="4" w:space="0" w:color="auto"/>
            </w:tcBorders>
            <w:vAlign w:val="center"/>
            <w:hideMark/>
          </w:tcPr>
          <w:p w14:paraId="479B5DA9" w14:textId="17426756" w:rsidR="002C4151" w:rsidRPr="00B5415C" w:rsidRDefault="002C4151" w:rsidP="00AB3D7F">
            <w:pPr>
              <w:spacing w:line="240" w:lineRule="auto"/>
              <w:ind w:firstLineChars="100" w:firstLine="221"/>
              <w:rPr>
                <w:rFonts w:ascii="Segoe UI" w:eastAsia="Times New Roman" w:hAnsi="Segoe UI" w:cs="Segoe UI"/>
                <w:b/>
                <w:bCs/>
                <w:color w:val="000000"/>
                <w:lang w:val="en-IN"/>
              </w:rPr>
            </w:pPr>
            <w:r w:rsidRPr="00B5415C">
              <w:rPr>
                <w:rFonts w:ascii="Segoe UI" w:eastAsia="Times New Roman" w:hAnsi="Segoe UI" w:cs="Segoe UI"/>
                <w:b/>
                <w:bCs/>
                <w:color w:val="000000"/>
                <w:lang w:val="en-IN"/>
              </w:rPr>
              <w:t>0.80%</w:t>
            </w:r>
          </w:p>
        </w:tc>
        <w:tc>
          <w:tcPr>
            <w:tcW w:w="1503" w:type="dxa"/>
            <w:tcBorders>
              <w:top w:val="nil"/>
              <w:left w:val="nil"/>
              <w:bottom w:val="single" w:sz="4" w:space="0" w:color="auto"/>
              <w:right w:val="single" w:sz="4" w:space="0" w:color="auto"/>
            </w:tcBorders>
            <w:vAlign w:val="center"/>
            <w:hideMark/>
          </w:tcPr>
          <w:p w14:paraId="2E64E740" w14:textId="6116CAD3" w:rsidR="002C4151" w:rsidRPr="00B5415C" w:rsidRDefault="002C4151" w:rsidP="00AB3D7F">
            <w:pPr>
              <w:spacing w:line="240" w:lineRule="auto"/>
              <w:ind w:firstLineChars="100" w:firstLine="221"/>
              <w:rPr>
                <w:rFonts w:ascii="Segoe UI" w:eastAsia="Times New Roman" w:hAnsi="Segoe UI" w:cs="Segoe UI"/>
                <w:b/>
                <w:bCs/>
                <w:color w:val="000000"/>
                <w:lang w:val="en-IN"/>
              </w:rPr>
            </w:pPr>
            <w:r w:rsidRPr="00B5415C">
              <w:rPr>
                <w:rFonts w:ascii="Segoe UI" w:eastAsia="Times New Roman" w:hAnsi="Segoe UI" w:cs="Segoe UI"/>
                <w:b/>
                <w:bCs/>
                <w:color w:val="000000"/>
                <w:lang w:val="en-IN"/>
              </w:rPr>
              <w:t>12.60%</w:t>
            </w:r>
          </w:p>
        </w:tc>
        <w:tc>
          <w:tcPr>
            <w:tcW w:w="1503" w:type="dxa"/>
            <w:tcBorders>
              <w:top w:val="nil"/>
              <w:left w:val="nil"/>
              <w:bottom w:val="single" w:sz="4" w:space="0" w:color="auto"/>
              <w:right w:val="single" w:sz="4" w:space="0" w:color="auto"/>
            </w:tcBorders>
            <w:vAlign w:val="center"/>
            <w:hideMark/>
          </w:tcPr>
          <w:p w14:paraId="70084755" w14:textId="5C457598" w:rsidR="002C4151" w:rsidRPr="00B5415C" w:rsidRDefault="002C4151" w:rsidP="00AB3D7F">
            <w:pPr>
              <w:spacing w:line="240" w:lineRule="auto"/>
              <w:ind w:firstLineChars="100" w:firstLine="221"/>
              <w:rPr>
                <w:rFonts w:ascii="Segoe UI" w:eastAsia="Times New Roman" w:hAnsi="Segoe UI" w:cs="Segoe UI"/>
                <w:b/>
                <w:bCs/>
                <w:color w:val="000000"/>
                <w:lang w:val="en-IN"/>
              </w:rPr>
            </w:pPr>
            <w:r w:rsidRPr="00B5415C">
              <w:rPr>
                <w:rFonts w:ascii="Segoe UI" w:eastAsia="Times New Roman" w:hAnsi="Segoe UI" w:cs="Segoe UI"/>
                <w:b/>
                <w:bCs/>
                <w:color w:val="000000"/>
                <w:lang w:val="en-IN"/>
              </w:rPr>
              <w:t>16.70%</w:t>
            </w:r>
          </w:p>
        </w:tc>
        <w:tc>
          <w:tcPr>
            <w:tcW w:w="1503" w:type="dxa"/>
            <w:tcBorders>
              <w:top w:val="nil"/>
              <w:left w:val="nil"/>
              <w:bottom w:val="single" w:sz="4" w:space="0" w:color="auto"/>
              <w:right w:val="single" w:sz="4" w:space="0" w:color="auto"/>
            </w:tcBorders>
            <w:vAlign w:val="center"/>
            <w:hideMark/>
          </w:tcPr>
          <w:p w14:paraId="08A573DB" w14:textId="4734DB16" w:rsidR="002C4151" w:rsidRPr="00B5415C" w:rsidRDefault="002C4151" w:rsidP="00AB3D7F">
            <w:pPr>
              <w:spacing w:line="240" w:lineRule="auto"/>
              <w:ind w:firstLineChars="100" w:firstLine="221"/>
              <w:rPr>
                <w:rFonts w:ascii="Segoe UI" w:eastAsia="Times New Roman" w:hAnsi="Segoe UI" w:cs="Segoe UI"/>
                <w:b/>
                <w:bCs/>
                <w:color w:val="000000"/>
                <w:lang w:val="en-IN"/>
              </w:rPr>
            </w:pPr>
            <w:r w:rsidRPr="00B5415C">
              <w:rPr>
                <w:rFonts w:ascii="Segoe UI" w:eastAsia="Times New Roman" w:hAnsi="Segoe UI" w:cs="Segoe UI"/>
                <w:b/>
                <w:bCs/>
                <w:color w:val="000000"/>
                <w:lang w:val="en-IN"/>
              </w:rPr>
              <w:t>16.30%</w:t>
            </w:r>
          </w:p>
        </w:tc>
        <w:tc>
          <w:tcPr>
            <w:tcW w:w="1503" w:type="dxa"/>
            <w:tcBorders>
              <w:top w:val="nil"/>
              <w:left w:val="nil"/>
              <w:bottom w:val="single" w:sz="4" w:space="0" w:color="auto"/>
              <w:right w:val="single" w:sz="4" w:space="0" w:color="auto"/>
            </w:tcBorders>
            <w:vAlign w:val="center"/>
            <w:hideMark/>
          </w:tcPr>
          <w:p w14:paraId="4E5A424B" w14:textId="26D436C8" w:rsidR="002C4151" w:rsidRPr="00B5415C" w:rsidRDefault="002C4151" w:rsidP="00AB3D7F">
            <w:pPr>
              <w:spacing w:line="240" w:lineRule="auto"/>
              <w:ind w:firstLineChars="100" w:firstLine="221"/>
              <w:rPr>
                <w:rFonts w:ascii="Segoe UI" w:eastAsia="Times New Roman" w:hAnsi="Segoe UI" w:cs="Segoe UI"/>
                <w:b/>
                <w:bCs/>
                <w:color w:val="000000"/>
                <w:lang w:val="en-IN"/>
              </w:rPr>
            </w:pPr>
            <w:r w:rsidRPr="00B5415C">
              <w:rPr>
                <w:rFonts w:ascii="Segoe UI" w:eastAsia="Times New Roman" w:hAnsi="Segoe UI" w:cs="Segoe UI"/>
                <w:b/>
                <w:bCs/>
                <w:color w:val="000000"/>
                <w:lang w:val="en-IN"/>
              </w:rPr>
              <w:t>16.70%</w:t>
            </w:r>
          </w:p>
        </w:tc>
      </w:tr>
      <w:tr w:rsidR="002C4151" w:rsidRPr="00B5415C" w14:paraId="6DF39ABB" w14:textId="77777777" w:rsidTr="000F6015">
        <w:trPr>
          <w:trHeight w:val="104"/>
        </w:trPr>
        <w:tc>
          <w:tcPr>
            <w:tcW w:w="1847" w:type="dxa"/>
            <w:tcBorders>
              <w:top w:val="nil"/>
              <w:left w:val="single" w:sz="4" w:space="0" w:color="auto"/>
              <w:bottom w:val="single" w:sz="4" w:space="0" w:color="auto"/>
              <w:right w:val="single" w:sz="4" w:space="0" w:color="auto"/>
            </w:tcBorders>
            <w:vAlign w:val="center"/>
            <w:hideMark/>
          </w:tcPr>
          <w:p w14:paraId="6CD21F27" w14:textId="41CA89B2" w:rsidR="002C4151" w:rsidRPr="00B5415C" w:rsidRDefault="002C4151" w:rsidP="00AB3D7F">
            <w:pPr>
              <w:spacing w:line="240" w:lineRule="auto"/>
              <w:ind w:firstLineChars="100" w:firstLine="221"/>
              <w:rPr>
                <w:rFonts w:ascii="Segoe UI" w:eastAsia="Times New Roman" w:hAnsi="Segoe UI" w:cs="Segoe UI"/>
                <w:b/>
                <w:bCs/>
                <w:color w:val="000000"/>
                <w:lang w:val="en-IN"/>
              </w:rPr>
            </w:pPr>
            <w:r w:rsidRPr="00B5415C">
              <w:rPr>
                <w:rFonts w:ascii="Segoe UI" w:eastAsia="Times New Roman" w:hAnsi="Segoe UI" w:cs="Segoe UI"/>
                <w:b/>
                <w:bCs/>
                <w:color w:val="000000"/>
                <w:lang w:val="en-IN"/>
              </w:rPr>
              <w:t> </w:t>
            </w:r>
          </w:p>
        </w:tc>
        <w:tc>
          <w:tcPr>
            <w:tcW w:w="1661" w:type="dxa"/>
            <w:tcBorders>
              <w:top w:val="nil"/>
              <w:left w:val="nil"/>
              <w:bottom w:val="single" w:sz="4" w:space="0" w:color="auto"/>
              <w:right w:val="single" w:sz="4" w:space="0" w:color="auto"/>
            </w:tcBorders>
            <w:vAlign w:val="center"/>
            <w:hideMark/>
          </w:tcPr>
          <w:p w14:paraId="5402057E" w14:textId="3CDAE1EA" w:rsidR="002C4151" w:rsidRPr="00B5415C" w:rsidRDefault="002C4151" w:rsidP="00AB3D7F">
            <w:pPr>
              <w:spacing w:line="240" w:lineRule="auto"/>
              <w:ind w:firstLineChars="100" w:firstLine="221"/>
              <w:rPr>
                <w:rFonts w:ascii="Segoe UI" w:eastAsia="Times New Roman" w:hAnsi="Segoe UI" w:cs="Segoe UI"/>
                <w:b/>
                <w:bCs/>
                <w:color w:val="000000"/>
                <w:lang w:val="en-IN"/>
              </w:rPr>
            </w:pPr>
            <w:r w:rsidRPr="00B5415C">
              <w:rPr>
                <w:rFonts w:ascii="Segoe UI" w:eastAsia="Times New Roman" w:hAnsi="Segoe UI" w:cs="Segoe UI"/>
                <w:b/>
                <w:bCs/>
                <w:color w:val="000000"/>
                <w:lang w:val="en-IN"/>
              </w:rPr>
              <w:t>Net Profit Margin</w:t>
            </w:r>
          </w:p>
        </w:tc>
        <w:tc>
          <w:tcPr>
            <w:tcW w:w="1598" w:type="dxa"/>
            <w:tcBorders>
              <w:top w:val="nil"/>
              <w:left w:val="nil"/>
              <w:bottom w:val="single" w:sz="4" w:space="0" w:color="auto"/>
              <w:right w:val="single" w:sz="4" w:space="0" w:color="auto"/>
            </w:tcBorders>
            <w:vAlign w:val="center"/>
            <w:hideMark/>
          </w:tcPr>
          <w:p w14:paraId="6C998305" w14:textId="572C42CC" w:rsidR="002C4151" w:rsidRPr="00B5415C" w:rsidRDefault="002C4151" w:rsidP="00AB3D7F">
            <w:pPr>
              <w:spacing w:line="240" w:lineRule="auto"/>
              <w:ind w:firstLineChars="100" w:firstLine="221"/>
              <w:rPr>
                <w:rFonts w:ascii="Segoe UI" w:eastAsia="Times New Roman" w:hAnsi="Segoe UI" w:cs="Segoe UI"/>
                <w:b/>
                <w:bCs/>
                <w:color w:val="000000"/>
                <w:lang w:val="en-IN"/>
              </w:rPr>
            </w:pPr>
            <w:r w:rsidRPr="00B5415C">
              <w:rPr>
                <w:rFonts w:ascii="Segoe UI" w:eastAsia="Times New Roman" w:hAnsi="Segoe UI" w:cs="Segoe UI"/>
                <w:b/>
                <w:bCs/>
                <w:color w:val="000000"/>
                <w:lang w:val="en-IN"/>
              </w:rPr>
              <w:t>-2.50%</w:t>
            </w:r>
          </w:p>
        </w:tc>
        <w:tc>
          <w:tcPr>
            <w:tcW w:w="1503" w:type="dxa"/>
            <w:tcBorders>
              <w:top w:val="nil"/>
              <w:left w:val="nil"/>
              <w:bottom w:val="single" w:sz="4" w:space="0" w:color="auto"/>
              <w:right w:val="single" w:sz="4" w:space="0" w:color="auto"/>
            </w:tcBorders>
            <w:vAlign w:val="center"/>
            <w:hideMark/>
          </w:tcPr>
          <w:p w14:paraId="58444542" w14:textId="48AEE8D0" w:rsidR="002C4151" w:rsidRPr="00B5415C" w:rsidRDefault="002C4151" w:rsidP="00AB3D7F">
            <w:pPr>
              <w:spacing w:line="240" w:lineRule="auto"/>
              <w:ind w:firstLineChars="100" w:firstLine="221"/>
              <w:rPr>
                <w:rFonts w:ascii="Segoe UI" w:eastAsia="Times New Roman" w:hAnsi="Segoe UI" w:cs="Segoe UI"/>
                <w:b/>
                <w:bCs/>
                <w:color w:val="000000"/>
                <w:lang w:val="en-IN"/>
              </w:rPr>
            </w:pPr>
            <w:r w:rsidRPr="00B5415C">
              <w:rPr>
                <w:rFonts w:ascii="Segoe UI" w:eastAsia="Times New Roman" w:hAnsi="Segoe UI" w:cs="Segoe UI"/>
                <w:b/>
                <w:bCs/>
                <w:color w:val="000000"/>
                <w:lang w:val="en-IN"/>
              </w:rPr>
              <w:t>7.90%</w:t>
            </w:r>
          </w:p>
        </w:tc>
        <w:tc>
          <w:tcPr>
            <w:tcW w:w="1503" w:type="dxa"/>
            <w:tcBorders>
              <w:top w:val="nil"/>
              <w:left w:val="nil"/>
              <w:bottom w:val="single" w:sz="4" w:space="0" w:color="auto"/>
              <w:right w:val="single" w:sz="4" w:space="0" w:color="auto"/>
            </w:tcBorders>
            <w:vAlign w:val="center"/>
            <w:hideMark/>
          </w:tcPr>
          <w:p w14:paraId="4E21EB4A" w14:textId="4ADF17D6" w:rsidR="002C4151" w:rsidRPr="00B5415C" w:rsidRDefault="002C4151" w:rsidP="00AB3D7F">
            <w:pPr>
              <w:spacing w:line="240" w:lineRule="auto"/>
              <w:ind w:firstLineChars="100" w:firstLine="221"/>
              <w:rPr>
                <w:rFonts w:ascii="Segoe UI" w:eastAsia="Times New Roman" w:hAnsi="Segoe UI" w:cs="Segoe UI"/>
                <w:b/>
                <w:bCs/>
                <w:color w:val="000000"/>
                <w:lang w:val="en-IN"/>
              </w:rPr>
            </w:pPr>
            <w:r w:rsidRPr="00B5415C">
              <w:rPr>
                <w:rFonts w:ascii="Segoe UI" w:eastAsia="Times New Roman" w:hAnsi="Segoe UI" w:cs="Segoe UI"/>
                <w:b/>
                <w:bCs/>
                <w:color w:val="000000"/>
                <w:lang w:val="en-IN"/>
              </w:rPr>
              <w:t>11.40%</w:t>
            </w:r>
          </w:p>
        </w:tc>
        <w:tc>
          <w:tcPr>
            <w:tcW w:w="1503" w:type="dxa"/>
            <w:tcBorders>
              <w:top w:val="nil"/>
              <w:left w:val="nil"/>
              <w:bottom w:val="single" w:sz="4" w:space="0" w:color="auto"/>
              <w:right w:val="single" w:sz="4" w:space="0" w:color="auto"/>
            </w:tcBorders>
            <w:vAlign w:val="center"/>
            <w:hideMark/>
          </w:tcPr>
          <w:p w14:paraId="064C4875" w14:textId="49BA27FA" w:rsidR="002C4151" w:rsidRPr="00B5415C" w:rsidRDefault="002C4151" w:rsidP="00AB3D7F">
            <w:pPr>
              <w:spacing w:line="240" w:lineRule="auto"/>
              <w:ind w:firstLineChars="100" w:firstLine="221"/>
              <w:rPr>
                <w:rFonts w:ascii="Segoe UI" w:eastAsia="Times New Roman" w:hAnsi="Segoe UI" w:cs="Segoe UI"/>
                <w:b/>
                <w:bCs/>
                <w:color w:val="000000"/>
                <w:lang w:val="en-IN"/>
              </w:rPr>
            </w:pPr>
            <w:r w:rsidRPr="00B5415C">
              <w:rPr>
                <w:rFonts w:ascii="Segoe UI" w:eastAsia="Times New Roman" w:hAnsi="Segoe UI" w:cs="Segoe UI"/>
                <w:b/>
                <w:bCs/>
                <w:color w:val="000000"/>
                <w:lang w:val="en-IN"/>
              </w:rPr>
              <w:t>13.00%</w:t>
            </w:r>
          </w:p>
        </w:tc>
        <w:tc>
          <w:tcPr>
            <w:tcW w:w="1503" w:type="dxa"/>
            <w:tcBorders>
              <w:top w:val="nil"/>
              <w:left w:val="nil"/>
              <w:bottom w:val="single" w:sz="4" w:space="0" w:color="auto"/>
              <w:right w:val="single" w:sz="4" w:space="0" w:color="auto"/>
            </w:tcBorders>
            <w:vAlign w:val="center"/>
            <w:hideMark/>
          </w:tcPr>
          <w:p w14:paraId="37846A6D" w14:textId="5DD0E49E" w:rsidR="002C4151" w:rsidRPr="00B5415C" w:rsidRDefault="002C4151" w:rsidP="00AB3D7F">
            <w:pPr>
              <w:spacing w:line="240" w:lineRule="auto"/>
              <w:ind w:firstLineChars="100" w:firstLine="221"/>
              <w:rPr>
                <w:rFonts w:ascii="Segoe UI" w:eastAsia="Times New Roman" w:hAnsi="Segoe UI" w:cs="Segoe UI"/>
                <w:b/>
                <w:bCs/>
                <w:color w:val="000000"/>
                <w:lang w:val="en-IN"/>
              </w:rPr>
            </w:pPr>
            <w:r w:rsidRPr="00B5415C">
              <w:rPr>
                <w:rFonts w:ascii="Segoe UI" w:eastAsia="Times New Roman" w:hAnsi="Segoe UI" w:cs="Segoe UI"/>
                <w:b/>
                <w:bCs/>
                <w:color w:val="000000"/>
                <w:lang w:val="en-IN"/>
              </w:rPr>
              <w:t>11.60%</w:t>
            </w:r>
          </w:p>
        </w:tc>
      </w:tr>
      <w:tr w:rsidR="002C4151" w:rsidRPr="00B5415C" w14:paraId="08AA393E" w14:textId="77777777" w:rsidTr="000F6015">
        <w:trPr>
          <w:trHeight w:val="104"/>
        </w:trPr>
        <w:tc>
          <w:tcPr>
            <w:tcW w:w="1847" w:type="dxa"/>
            <w:tcBorders>
              <w:top w:val="nil"/>
              <w:left w:val="single" w:sz="4" w:space="0" w:color="auto"/>
              <w:bottom w:val="single" w:sz="4" w:space="0" w:color="auto"/>
              <w:right w:val="single" w:sz="4" w:space="0" w:color="auto"/>
            </w:tcBorders>
            <w:vAlign w:val="center"/>
            <w:hideMark/>
          </w:tcPr>
          <w:p w14:paraId="3583EE8C" w14:textId="64FA93F2" w:rsidR="002C4151" w:rsidRPr="00B5415C" w:rsidRDefault="002C4151" w:rsidP="00AB3D7F">
            <w:pPr>
              <w:spacing w:line="240" w:lineRule="auto"/>
              <w:ind w:firstLineChars="100" w:firstLine="221"/>
              <w:rPr>
                <w:rFonts w:ascii="Segoe UI" w:eastAsia="Times New Roman" w:hAnsi="Segoe UI" w:cs="Segoe UI"/>
                <w:b/>
                <w:bCs/>
                <w:color w:val="000000"/>
                <w:lang w:val="en-IN"/>
              </w:rPr>
            </w:pPr>
            <w:r w:rsidRPr="00B5415C">
              <w:rPr>
                <w:rFonts w:ascii="Segoe UI" w:eastAsia="Times New Roman" w:hAnsi="Segoe UI" w:cs="Segoe UI"/>
                <w:b/>
                <w:bCs/>
                <w:color w:val="000000"/>
                <w:lang w:val="en-IN"/>
              </w:rPr>
              <w:t> </w:t>
            </w:r>
          </w:p>
        </w:tc>
        <w:tc>
          <w:tcPr>
            <w:tcW w:w="1661" w:type="dxa"/>
            <w:tcBorders>
              <w:top w:val="nil"/>
              <w:left w:val="nil"/>
              <w:bottom w:val="single" w:sz="4" w:space="0" w:color="auto"/>
              <w:right w:val="single" w:sz="4" w:space="0" w:color="auto"/>
            </w:tcBorders>
            <w:vAlign w:val="center"/>
            <w:hideMark/>
          </w:tcPr>
          <w:p w14:paraId="21633904" w14:textId="3CC71870" w:rsidR="002C4151" w:rsidRPr="00B5415C" w:rsidRDefault="002C4151" w:rsidP="00AB3D7F">
            <w:pPr>
              <w:spacing w:line="240" w:lineRule="auto"/>
              <w:ind w:firstLineChars="100" w:firstLine="221"/>
              <w:rPr>
                <w:rFonts w:ascii="Segoe UI" w:eastAsia="Times New Roman" w:hAnsi="Segoe UI" w:cs="Segoe UI"/>
                <w:b/>
                <w:bCs/>
                <w:color w:val="000000"/>
                <w:lang w:val="en-IN"/>
              </w:rPr>
            </w:pPr>
            <w:r w:rsidRPr="00B5415C">
              <w:rPr>
                <w:rFonts w:ascii="Segoe UI" w:eastAsia="Times New Roman" w:hAnsi="Segoe UI" w:cs="Segoe UI"/>
                <w:b/>
                <w:bCs/>
                <w:color w:val="000000"/>
                <w:lang w:val="en-IN"/>
              </w:rPr>
              <w:t>ROA</w:t>
            </w:r>
          </w:p>
        </w:tc>
        <w:tc>
          <w:tcPr>
            <w:tcW w:w="1598" w:type="dxa"/>
            <w:tcBorders>
              <w:top w:val="nil"/>
              <w:left w:val="nil"/>
              <w:bottom w:val="single" w:sz="4" w:space="0" w:color="auto"/>
              <w:right w:val="single" w:sz="4" w:space="0" w:color="auto"/>
            </w:tcBorders>
            <w:vAlign w:val="center"/>
            <w:hideMark/>
          </w:tcPr>
          <w:p w14:paraId="768F2538" w14:textId="779EC2DA" w:rsidR="002C4151" w:rsidRPr="00B5415C" w:rsidRDefault="002C4151" w:rsidP="00AB3D7F">
            <w:pPr>
              <w:spacing w:line="240" w:lineRule="auto"/>
              <w:ind w:firstLineChars="100" w:firstLine="221"/>
              <w:rPr>
                <w:rFonts w:ascii="Segoe UI" w:eastAsia="Times New Roman" w:hAnsi="Segoe UI" w:cs="Segoe UI"/>
                <w:b/>
                <w:bCs/>
                <w:color w:val="000000"/>
                <w:lang w:val="en-IN"/>
              </w:rPr>
            </w:pPr>
            <w:r w:rsidRPr="00B5415C">
              <w:rPr>
                <w:rFonts w:ascii="Segoe UI" w:eastAsia="Times New Roman" w:hAnsi="Segoe UI" w:cs="Segoe UI"/>
                <w:b/>
                <w:bCs/>
                <w:color w:val="000000"/>
                <w:lang w:val="en-IN"/>
              </w:rPr>
              <w:t>-1.10%</w:t>
            </w:r>
          </w:p>
        </w:tc>
        <w:tc>
          <w:tcPr>
            <w:tcW w:w="1503" w:type="dxa"/>
            <w:tcBorders>
              <w:top w:val="nil"/>
              <w:left w:val="nil"/>
              <w:bottom w:val="single" w:sz="4" w:space="0" w:color="auto"/>
              <w:right w:val="single" w:sz="4" w:space="0" w:color="auto"/>
            </w:tcBorders>
            <w:vAlign w:val="center"/>
            <w:hideMark/>
          </w:tcPr>
          <w:p w14:paraId="6C93BC38" w14:textId="1DA871D3" w:rsidR="002C4151" w:rsidRPr="00B5415C" w:rsidRDefault="002C4151" w:rsidP="00AB3D7F">
            <w:pPr>
              <w:spacing w:line="240" w:lineRule="auto"/>
              <w:ind w:firstLineChars="100" w:firstLine="221"/>
              <w:rPr>
                <w:rFonts w:ascii="Segoe UI" w:eastAsia="Times New Roman" w:hAnsi="Segoe UI" w:cs="Segoe UI"/>
                <w:b/>
                <w:bCs/>
                <w:color w:val="000000"/>
                <w:lang w:val="en-IN"/>
              </w:rPr>
            </w:pPr>
            <w:r w:rsidRPr="00B5415C">
              <w:rPr>
                <w:rFonts w:ascii="Segoe UI" w:eastAsia="Times New Roman" w:hAnsi="Segoe UI" w:cs="Segoe UI"/>
                <w:b/>
                <w:bCs/>
                <w:color w:val="000000"/>
                <w:lang w:val="en-IN"/>
              </w:rPr>
              <w:t>4.40%</w:t>
            </w:r>
          </w:p>
        </w:tc>
        <w:tc>
          <w:tcPr>
            <w:tcW w:w="1503" w:type="dxa"/>
            <w:tcBorders>
              <w:top w:val="nil"/>
              <w:left w:val="nil"/>
              <w:bottom w:val="single" w:sz="4" w:space="0" w:color="auto"/>
              <w:right w:val="single" w:sz="4" w:space="0" w:color="auto"/>
            </w:tcBorders>
            <w:vAlign w:val="center"/>
            <w:hideMark/>
          </w:tcPr>
          <w:p w14:paraId="7AA89951" w14:textId="0657F4E0" w:rsidR="002C4151" w:rsidRPr="00B5415C" w:rsidRDefault="002C4151" w:rsidP="00AB3D7F">
            <w:pPr>
              <w:spacing w:line="240" w:lineRule="auto"/>
              <w:ind w:firstLineChars="100" w:firstLine="221"/>
              <w:rPr>
                <w:rFonts w:ascii="Segoe UI" w:eastAsia="Times New Roman" w:hAnsi="Segoe UI" w:cs="Segoe UI"/>
                <w:b/>
                <w:bCs/>
                <w:color w:val="000000"/>
                <w:lang w:val="en-IN"/>
              </w:rPr>
            </w:pPr>
            <w:r w:rsidRPr="00B5415C">
              <w:rPr>
                <w:rFonts w:ascii="Segoe UI" w:eastAsia="Times New Roman" w:hAnsi="Segoe UI" w:cs="Segoe UI"/>
                <w:b/>
                <w:bCs/>
                <w:color w:val="000000"/>
                <w:lang w:val="en-IN"/>
              </w:rPr>
              <w:t>9.40%</w:t>
            </w:r>
          </w:p>
        </w:tc>
        <w:tc>
          <w:tcPr>
            <w:tcW w:w="1503" w:type="dxa"/>
            <w:tcBorders>
              <w:top w:val="nil"/>
              <w:left w:val="nil"/>
              <w:bottom w:val="single" w:sz="4" w:space="0" w:color="auto"/>
              <w:right w:val="single" w:sz="4" w:space="0" w:color="auto"/>
            </w:tcBorders>
            <w:vAlign w:val="center"/>
            <w:hideMark/>
          </w:tcPr>
          <w:p w14:paraId="310EA4B3" w14:textId="4D277D4F" w:rsidR="002C4151" w:rsidRPr="00B5415C" w:rsidRDefault="002C4151" w:rsidP="00AB3D7F">
            <w:pPr>
              <w:spacing w:line="240" w:lineRule="auto"/>
              <w:ind w:firstLineChars="100" w:firstLine="221"/>
              <w:rPr>
                <w:rFonts w:ascii="Segoe UI" w:eastAsia="Times New Roman" w:hAnsi="Segoe UI" w:cs="Segoe UI"/>
                <w:b/>
                <w:bCs/>
                <w:color w:val="000000"/>
                <w:lang w:val="en-IN"/>
              </w:rPr>
            </w:pPr>
            <w:r w:rsidRPr="00B5415C">
              <w:rPr>
                <w:rFonts w:ascii="Segoe UI" w:eastAsia="Times New Roman" w:hAnsi="Segoe UI" w:cs="Segoe UI"/>
                <w:b/>
                <w:bCs/>
                <w:color w:val="000000"/>
                <w:lang w:val="en-IN"/>
              </w:rPr>
              <w:t>12.20%</w:t>
            </w:r>
          </w:p>
        </w:tc>
        <w:tc>
          <w:tcPr>
            <w:tcW w:w="1503" w:type="dxa"/>
            <w:tcBorders>
              <w:top w:val="nil"/>
              <w:left w:val="nil"/>
              <w:bottom w:val="single" w:sz="4" w:space="0" w:color="auto"/>
              <w:right w:val="single" w:sz="4" w:space="0" w:color="auto"/>
            </w:tcBorders>
            <w:vAlign w:val="center"/>
            <w:hideMark/>
          </w:tcPr>
          <w:p w14:paraId="19D12CA3" w14:textId="1D32C169" w:rsidR="002C4151" w:rsidRPr="00B5415C" w:rsidRDefault="002C4151" w:rsidP="00AB3D7F">
            <w:pPr>
              <w:spacing w:line="240" w:lineRule="auto"/>
              <w:ind w:firstLineChars="100" w:firstLine="221"/>
              <w:rPr>
                <w:rFonts w:ascii="Segoe UI" w:eastAsia="Times New Roman" w:hAnsi="Segoe UI" w:cs="Segoe UI"/>
                <w:b/>
                <w:bCs/>
                <w:color w:val="000000"/>
                <w:lang w:val="en-IN"/>
              </w:rPr>
            </w:pPr>
            <w:r w:rsidRPr="00B5415C">
              <w:rPr>
                <w:rFonts w:ascii="Segoe UI" w:eastAsia="Times New Roman" w:hAnsi="Segoe UI" w:cs="Segoe UI"/>
                <w:b/>
                <w:bCs/>
                <w:color w:val="000000"/>
                <w:lang w:val="en-IN"/>
              </w:rPr>
              <w:t>11.90%</w:t>
            </w:r>
          </w:p>
        </w:tc>
      </w:tr>
      <w:tr w:rsidR="002C4151" w:rsidRPr="00B5415C" w14:paraId="1407342E" w14:textId="77777777" w:rsidTr="000F6015">
        <w:trPr>
          <w:trHeight w:val="104"/>
        </w:trPr>
        <w:tc>
          <w:tcPr>
            <w:tcW w:w="1847" w:type="dxa"/>
            <w:tcBorders>
              <w:top w:val="nil"/>
              <w:left w:val="single" w:sz="4" w:space="0" w:color="auto"/>
              <w:bottom w:val="single" w:sz="4" w:space="0" w:color="auto"/>
              <w:right w:val="single" w:sz="4" w:space="0" w:color="auto"/>
            </w:tcBorders>
            <w:vAlign w:val="center"/>
            <w:hideMark/>
          </w:tcPr>
          <w:p w14:paraId="0562B2B4" w14:textId="109189B7" w:rsidR="002C4151" w:rsidRPr="00B5415C" w:rsidRDefault="002C4151" w:rsidP="00AB3D7F">
            <w:pPr>
              <w:spacing w:line="240" w:lineRule="auto"/>
              <w:ind w:firstLineChars="100" w:firstLine="221"/>
              <w:rPr>
                <w:rFonts w:ascii="Segoe UI" w:eastAsia="Times New Roman" w:hAnsi="Segoe UI" w:cs="Segoe UI"/>
                <w:b/>
                <w:bCs/>
                <w:color w:val="000000"/>
                <w:lang w:val="en-IN"/>
              </w:rPr>
            </w:pPr>
            <w:r w:rsidRPr="00B5415C">
              <w:rPr>
                <w:rFonts w:ascii="Segoe UI" w:eastAsia="Times New Roman" w:hAnsi="Segoe UI" w:cs="Segoe UI"/>
                <w:b/>
                <w:bCs/>
                <w:color w:val="000000"/>
                <w:lang w:val="en-IN"/>
              </w:rPr>
              <w:t> </w:t>
            </w:r>
          </w:p>
        </w:tc>
        <w:tc>
          <w:tcPr>
            <w:tcW w:w="1661" w:type="dxa"/>
            <w:tcBorders>
              <w:top w:val="nil"/>
              <w:left w:val="nil"/>
              <w:bottom w:val="single" w:sz="4" w:space="0" w:color="auto"/>
              <w:right w:val="single" w:sz="4" w:space="0" w:color="auto"/>
            </w:tcBorders>
            <w:vAlign w:val="center"/>
            <w:hideMark/>
          </w:tcPr>
          <w:p w14:paraId="366E5931" w14:textId="17FF25BB" w:rsidR="002C4151" w:rsidRPr="00B5415C" w:rsidRDefault="002C4151" w:rsidP="00AB3D7F">
            <w:pPr>
              <w:spacing w:line="240" w:lineRule="auto"/>
              <w:ind w:firstLineChars="100" w:firstLine="221"/>
              <w:rPr>
                <w:rFonts w:ascii="Segoe UI" w:eastAsia="Times New Roman" w:hAnsi="Segoe UI" w:cs="Segoe UI"/>
                <w:b/>
                <w:bCs/>
                <w:color w:val="000000"/>
                <w:lang w:val="en-IN"/>
              </w:rPr>
            </w:pPr>
            <w:r w:rsidRPr="00B5415C">
              <w:rPr>
                <w:rFonts w:ascii="Segoe UI" w:eastAsia="Times New Roman" w:hAnsi="Segoe UI" w:cs="Segoe UI"/>
                <w:b/>
                <w:bCs/>
                <w:color w:val="000000"/>
                <w:lang w:val="en-IN"/>
              </w:rPr>
              <w:t>ROE</w:t>
            </w:r>
          </w:p>
        </w:tc>
        <w:tc>
          <w:tcPr>
            <w:tcW w:w="1598" w:type="dxa"/>
            <w:tcBorders>
              <w:top w:val="nil"/>
              <w:left w:val="nil"/>
              <w:bottom w:val="single" w:sz="4" w:space="0" w:color="auto"/>
              <w:right w:val="single" w:sz="4" w:space="0" w:color="auto"/>
            </w:tcBorders>
            <w:vAlign w:val="center"/>
            <w:hideMark/>
          </w:tcPr>
          <w:p w14:paraId="42607050" w14:textId="57EE2E31" w:rsidR="002C4151" w:rsidRPr="00B5415C" w:rsidRDefault="002C4151" w:rsidP="00AB3D7F">
            <w:pPr>
              <w:spacing w:line="240" w:lineRule="auto"/>
              <w:ind w:firstLineChars="100" w:firstLine="221"/>
              <w:rPr>
                <w:rFonts w:ascii="Segoe UI" w:eastAsia="Times New Roman" w:hAnsi="Segoe UI" w:cs="Segoe UI"/>
                <w:b/>
                <w:bCs/>
                <w:color w:val="000000"/>
                <w:lang w:val="en-IN"/>
              </w:rPr>
            </w:pPr>
            <w:r w:rsidRPr="00B5415C">
              <w:rPr>
                <w:rFonts w:ascii="Segoe UI" w:eastAsia="Times New Roman" w:hAnsi="Segoe UI" w:cs="Segoe UI"/>
                <w:b/>
                <w:bCs/>
                <w:color w:val="000000"/>
                <w:lang w:val="en-IN"/>
              </w:rPr>
              <w:t>-62.10%</w:t>
            </w:r>
          </w:p>
        </w:tc>
        <w:tc>
          <w:tcPr>
            <w:tcW w:w="1503" w:type="dxa"/>
            <w:tcBorders>
              <w:top w:val="nil"/>
              <w:left w:val="nil"/>
              <w:bottom w:val="single" w:sz="4" w:space="0" w:color="auto"/>
              <w:right w:val="single" w:sz="4" w:space="0" w:color="auto"/>
            </w:tcBorders>
            <w:vAlign w:val="center"/>
            <w:hideMark/>
          </w:tcPr>
          <w:p w14:paraId="08C179CB" w14:textId="250F8C5F" w:rsidR="002C4151" w:rsidRPr="00B5415C" w:rsidRDefault="002C4151" w:rsidP="00AB3D7F">
            <w:pPr>
              <w:spacing w:line="240" w:lineRule="auto"/>
              <w:ind w:firstLineChars="100" w:firstLine="221"/>
              <w:rPr>
                <w:rFonts w:ascii="Segoe UI" w:eastAsia="Times New Roman" w:hAnsi="Segoe UI" w:cs="Segoe UI"/>
                <w:b/>
                <w:bCs/>
                <w:color w:val="000000"/>
                <w:lang w:val="en-IN"/>
              </w:rPr>
            </w:pPr>
            <w:r w:rsidRPr="00B5415C">
              <w:rPr>
                <w:rFonts w:ascii="Segoe UI" w:eastAsia="Times New Roman" w:hAnsi="Segoe UI" w:cs="Segoe UI"/>
                <w:b/>
                <w:bCs/>
                <w:color w:val="000000"/>
                <w:lang w:val="en-IN"/>
              </w:rPr>
              <w:t>77.70%</w:t>
            </w:r>
          </w:p>
        </w:tc>
        <w:tc>
          <w:tcPr>
            <w:tcW w:w="1503" w:type="dxa"/>
            <w:tcBorders>
              <w:top w:val="nil"/>
              <w:left w:val="nil"/>
              <w:bottom w:val="single" w:sz="4" w:space="0" w:color="auto"/>
              <w:right w:val="single" w:sz="4" w:space="0" w:color="auto"/>
            </w:tcBorders>
            <w:vAlign w:val="center"/>
            <w:hideMark/>
          </w:tcPr>
          <w:p w14:paraId="016A143A" w14:textId="7F6D47E2" w:rsidR="002C4151" w:rsidRPr="00B5415C" w:rsidRDefault="002C4151" w:rsidP="00AB3D7F">
            <w:pPr>
              <w:spacing w:line="240" w:lineRule="auto"/>
              <w:ind w:firstLineChars="100" w:firstLine="221"/>
              <w:rPr>
                <w:rFonts w:ascii="Segoe UI" w:eastAsia="Times New Roman" w:hAnsi="Segoe UI" w:cs="Segoe UI"/>
                <w:b/>
                <w:bCs/>
                <w:color w:val="000000"/>
                <w:lang w:val="en-IN"/>
              </w:rPr>
            </w:pPr>
            <w:r w:rsidRPr="00B5415C">
              <w:rPr>
                <w:rFonts w:ascii="Segoe UI" w:eastAsia="Times New Roman" w:hAnsi="Segoe UI" w:cs="Segoe UI"/>
                <w:b/>
                <w:bCs/>
                <w:color w:val="000000"/>
                <w:lang w:val="en-IN"/>
              </w:rPr>
              <w:t>415.10%</w:t>
            </w:r>
          </w:p>
        </w:tc>
        <w:tc>
          <w:tcPr>
            <w:tcW w:w="1503" w:type="dxa"/>
            <w:tcBorders>
              <w:top w:val="nil"/>
              <w:left w:val="nil"/>
              <w:bottom w:val="single" w:sz="4" w:space="0" w:color="auto"/>
              <w:right w:val="single" w:sz="4" w:space="0" w:color="auto"/>
            </w:tcBorders>
            <w:vAlign w:val="center"/>
            <w:hideMark/>
          </w:tcPr>
          <w:p w14:paraId="5D96A061" w14:textId="2298AF1A" w:rsidR="002C4151" w:rsidRPr="00B5415C" w:rsidRDefault="002C4151" w:rsidP="00AB3D7F">
            <w:pPr>
              <w:spacing w:line="240" w:lineRule="auto"/>
              <w:ind w:firstLineChars="100" w:firstLine="221"/>
              <w:rPr>
                <w:rFonts w:ascii="Segoe UI" w:eastAsia="Times New Roman" w:hAnsi="Segoe UI" w:cs="Segoe UI"/>
                <w:b/>
                <w:bCs/>
                <w:color w:val="000000"/>
                <w:lang w:val="en-IN"/>
              </w:rPr>
            </w:pPr>
            <w:r w:rsidRPr="00B5415C">
              <w:rPr>
                <w:rFonts w:ascii="Segoe UI" w:eastAsia="Times New Roman" w:hAnsi="Segoe UI" w:cs="Segoe UI"/>
                <w:b/>
                <w:bCs/>
                <w:color w:val="000000"/>
                <w:lang w:val="en-IN"/>
              </w:rPr>
              <w:t>N/A</w:t>
            </w:r>
          </w:p>
        </w:tc>
        <w:tc>
          <w:tcPr>
            <w:tcW w:w="1503" w:type="dxa"/>
            <w:tcBorders>
              <w:top w:val="nil"/>
              <w:left w:val="nil"/>
              <w:bottom w:val="single" w:sz="4" w:space="0" w:color="auto"/>
              <w:right w:val="single" w:sz="4" w:space="0" w:color="auto"/>
            </w:tcBorders>
            <w:vAlign w:val="center"/>
            <w:hideMark/>
          </w:tcPr>
          <w:p w14:paraId="769382A0" w14:textId="5FA17771" w:rsidR="002C4151" w:rsidRPr="00B5415C" w:rsidRDefault="002C4151" w:rsidP="00AB3D7F">
            <w:pPr>
              <w:spacing w:line="240" w:lineRule="auto"/>
              <w:ind w:firstLineChars="100" w:firstLine="221"/>
              <w:rPr>
                <w:rFonts w:ascii="Segoe UI" w:eastAsia="Times New Roman" w:hAnsi="Segoe UI" w:cs="Segoe UI"/>
                <w:b/>
                <w:bCs/>
                <w:color w:val="000000"/>
                <w:lang w:val="en-IN"/>
              </w:rPr>
            </w:pPr>
            <w:r w:rsidRPr="00B5415C">
              <w:rPr>
                <w:rFonts w:ascii="Segoe UI" w:eastAsia="Times New Roman" w:hAnsi="Segoe UI" w:cs="Segoe UI"/>
                <w:b/>
                <w:bCs/>
                <w:color w:val="000000"/>
                <w:lang w:val="en-IN"/>
              </w:rPr>
              <w:t>N/A</w:t>
            </w:r>
          </w:p>
        </w:tc>
      </w:tr>
      <w:tr w:rsidR="002C4151" w:rsidRPr="00B5415C" w14:paraId="0089D87A" w14:textId="77777777" w:rsidTr="000F6015">
        <w:trPr>
          <w:trHeight w:val="202"/>
        </w:trPr>
        <w:tc>
          <w:tcPr>
            <w:tcW w:w="1847" w:type="dxa"/>
            <w:tcBorders>
              <w:top w:val="nil"/>
              <w:left w:val="single" w:sz="4" w:space="0" w:color="auto"/>
              <w:bottom w:val="single" w:sz="4" w:space="0" w:color="auto"/>
              <w:right w:val="single" w:sz="4" w:space="0" w:color="auto"/>
            </w:tcBorders>
            <w:vAlign w:val="center"/>
            <w:hideMark/>
          </w:tcPr>
          <w:p w14:paraId="73698C85" w14:textId="763D9D62" w:rsidR="002C4151" w:rsidRPr="00B5415C" w:rsidRDefault="002C4151" w:rsidP="00AB3D7F">
            <w:pPr>
              <w:spacing w:line="240" w:lineRule="auto"/>
              <w:ind w:firstLineChars="100" w:firstLine="221"/>
              <w:rPr>
                <w:rFonts w:ascii="Segoe UI" w:eastAsia="Times New Roman" w:hAnsi="Segoe UI" w:cs="Segoe UI"/>
                <w:b/>
                <w:bCs/>
                <w:color w:val="000000"/>
                <w:lang w:val="en-IN"/>
              </w:rPr>
            </w:pPr>
            <w:r w:rsidRPr="00B5415C">
              <w:rPr>
                <w:rFonts w:ascii="Segoe UI" w:eastAsia="Times New Roman" w:hAnsi="Segoe UI" w:cs="Segoe UI"/>
                <w:b/>
                <w:bCs/>
                <w:color w:val="000000"/>
                <w:lang w:val="en-IN"/>
              </w:rPr>
              <w:t> </w:t>
            </w:r>
          </w:p>
        </w:tc>
        <w:tc>
          <w:tcPr>
            <w:tcW w:w="1661" w:type="dxa"/>
            <w:tcBorders>
              <w:top w:val="nil"/>
              <w:left w:val="nil"/>
              <w:bottom w:val="single" w:sz="4" w:space="0" w:color="auto"/>
              <w:right w:val="single" w:sz="4" w:space="0" w:color="auto"/>
            </w:tcBorders>
            <w:vAlign w:val="center"/>
            <w:hideMark/>
          </w:tcPr>
          <w:p w14:paraId="3340B2EB" w14:textId="044D01BB" w:rsidR="002C4151" w:rsidRPr="00B5415C" w:rsidRDefault="002C4151" w:rsidP="00AB3D7F">
            <w:pPr>
              <w:spacing w:line="240" w:lineRule="auto"/>
              <w:ind w:firstLineChars="100" w:firstLine="221"/>
              <w:rPr>
                <w:rFonts w:ascii="Segoe UI" w:eastAsia="Times New Roman" w:hAnsi="Segoe UI" w:cs="Segoe UI"/>
                <w:b/>
                <w:bCs/>
                <w:color w:val="000000"/>
                <w:lang w:val="en-IN"/>
              </w:rPr>
            </w:pPr>
            <w:r w:rsidRPr="00B5415C">
              <w:rPr>
                <w:rFonts w:ascii="Segoe UI" w:eastAsia="Times New Roman" w:hAnsi="Segoe UI" w:cs="Segoe UI"/>
                <w:b/>
                <w:bCs/>
                <w:color w:val="000000"/>
                <w:lang w:val="en-IN"/>
              </w:rPr>
              <w:t>EBITDA Margin</w:t>
            </w:r>
          </w:p>
        </w:tc>
        <w:tc>
          <w:tcPr>
            <w:tcW w:w="1598" w:type="dxa"/>
            <w:tcBorders>
              <w:top w:val="nil"/>
              <w:left w:val="nil"/>
              <w:bottom w:val="single" w:sz="4" w:space="0" w:color="auto"/>
              <w:right w:val="single" w:sz="4" w:space="0" w:color="auto"/>
            </w:tcBorders>
            <w:vAlign w:val="center"/>
            <w:hideMark/>
          </w:tcPr>
          <w:p w14:paraId="541CAABA" w14:textId="7D31B015" w:rsidR="002C4151" w:rsidRPr="00B5415C" w:rsidRDefault="002C4151" w:rsidP="00AB3D7F">
            <w:pPr>
              <w:spacing w:line="240" w:lineRule="auto"/>
              <w:ind w:firstLineChars="100" w:firstLine="221"/>
              <w:rPr>
                <w:rFonts w:ascii="Segoe UI" w:eastAsia="Times New Roman" w:hAnsi="Segoe UI" w:cs="Segoe UI"/>
                <w:b/>
                <w:bCs/>
                <w:color w:val="000000"/>
                <w:lang w:val="en-IN"/>
              </w:rPr>
            </w:pPr>
            <w:r w:rsidRPr="00B5415C">
              <w:rPr>
                <w:rFonts w:ascii="Segoe UI" w:eastAsia="Times New Roman" w:hAnsi="Segoe UI" w:cs="Segoe UI"/>
                <w:b/>
                <w:bCs/>
                <w:color w:val="000000"/>
                <w:lang w:val="en-IN"/>
              </w:rPr>
              <w:t>7.70%</w:t>
            </w:r>
          </w:p>
        </w:tc>
        <w:tc>
          <w:tcPr>
            <w:tcW w:w="1503" w:type="dxa"/>
            <w:tcBorders>
              <w:top w:val="nil"/>
              <w:left w:val="nil"/>
              <w:bottom w:val="single" w:sz="4" w:space="0" w:color="auto"/>
              <w:right w:val="single" w:sz="4" w:space="0" w:color="auto"/>
            </w:tcBorders>
            <w:vAlign w:val="center"/>
            <w:hideMark/>
          </w:tcPr>
          <w:p w14:paraId="6ACE74BD" w14:textId="1DCC5CF6" w:rsidR="002C4151" w:rsidRPr="00B5415C" w:rsidRDefault="002C4151" w:rsidP="00AB3D7F">
            <w:pPr>
              <w:spacing w:line="240" w:lineRule="auto"/>
              <w:ind w:firstLineChars="100" w:firstLine="221"/>
              <w:rPr>
                <w:rFonts w:ascii="Segoe UI" w:eastAsia="Times New Roman" w:hAnsi="Segoe UI" w:cs="Segoe UI"/>
                <w:b/>
                <w:bCs/>
                <w:color w:val="000000"/>
                <w:lang w:val="en-IN"/>
              </w:rPr>
            </w:pPr>
            <w:r w:rsidRPr="00B5415C">
              <w:rPr>
                <w:rFonts w:ascii="Segoe UI" w:eastAsia="Times New Roman" w:hAnsi="Segoe UI" w:cs="Segoe UI"/>
                <w:b/>
                <w:bCs/>
                <w:color w:val="000000"/>
                <w:lang w:val="en-IN"/>
              </w:rPr>
              <w:t>15.60%</w:t>
            </w:r>
          </w:p>
        </w:tc>
        <w:tc>
          <w:tcPr>
            <w:tcW w:w="1503" w:type="dxa"/>
            <w:tcBorders>
              <w:top w:val="nil"/>
              <w:left w:val="nil"/>
              <w:bottom w:val="single" w:sz="4" w:space="0" w:color="auto"/>
              <w:right w:val="single" w:sz="4" w:space="0" w:color="auto"/>
            </w:tcBorders>
            <w:vAlign w:val="center"/>
            <w:hideMark/>
          </w:tcPr>
          <w:p w14:paraId="0D616854" w14:textId="44C0102B" w:rsidR="002C4151" w:rsidRPr="00B5415C" w:rsidRDefault="002C4151" w:rsidP="00AB3D7F">
            <w:pPr>
              <w:spacing w:line="240" w:lineRule="auto"/>
              <w:ind w:firstLineChars="100" w:firstLine="221"/>
              <w:rPr>
                <w:rFonts w:ascii="Segoe UI" w:eastAsia="Times New Roman" w:hAnsi="Segoe UI" w:cs="Segoe UI"/>
                <w:b/>
                <w:bCs/>
                <w:color w:val="000000"/>
                <w:lang w:val="en-IN"/>
              </w:rPr>
            </w:pPr>
            <w:r w:rsidRPr="00B5415C">
              <w:rPr>
                <w:rFonts w:ascii="Segoe UI" w:eastAsia="Times New Roman" w:hAnsi="Segoe UI" w:cs="Segoe UI"/>
                <w:b/>
                <w:bCs/>
                <w:color w:val="000000"/>
                <w:lang w:val="en-IN"/>
              </w:rPr>
              <w:t>19.10%</w:t>
            </w:r>
          </w:p>
        </w:tc>
        <w:tc>
          <w:tcPr>
            <w:tcW w:w="1503" w:type="dxa"/>
            <w:tcBorders>
              <w:top w:val="nil"/>
              <w:left w:val="nil"/>
              <w:bottom w:val="single" w:sz="4" w:space="0" w:color="auto"/>
              <w:right w:val="single" w:sz="4" w:space="0" w:color="auto"/>
            </w:tcBorders>
            <w:vAlign w:val="center"/>
            <w:hideMark/>
          </w:tcPr>
          <w:p w14:paraId="6CEC271E" w14:textId="078B70C3" w:rsidR="002C4151" w:rsidRPr="00B5415C" w:rsidRDefault="002C4151" w:rsidP="00AB3D7F">
            <w:pPr>
              <w:spacing w:line="240" w:lineRule="auto"/>
              <w:ind w:firstLineChars="100" w:firstLine="221"/>
              <w:rPr>
                <w:rFonts w:ascii="Segoe UI" w:eastAsia="Times New Roman" w:hAnsi="Segoe UI" w:cs="Segoe UI"/>
                <w:b/>
                <w:bCs/>
                <w:color w:val="000000"/>
                <w:lang w:val="en-IN"/>
              </w:rPr>
            </w:pPr>
            <w:r w:rsidRPr="00B5415C">
              <w:rPr>
                <w:rFonts w:ascii="Segoe UI" w:eastAsia="Times New Roman" w:hAnsi="Segoe UI" w:cs="Segoe UI"/>
                <w:b/>
                <w:bCs/>
                <w:color w:val="000000"/>
                <w:lang w:val="en-IN"/>
              </w:rPr>
              <w:t>19.70%</w:t>
            </w:r>
          </w:p>
        </w:tc>
        <w:tc>
          <w:tcPr>
            <w:tcW w:w="1503" w:type="dxa"/>
            <w:tcBorders>
              <w:top w:val="nil"/>
              <w:left w:val="nil"/>
              <w:bottom w:val="single" w:sz="4" w:space="0" w:color="auto"/>
              <w:right w:val="single" w:sz="4" w:space="0" w:color="auto"/>
            </w:tcBorders>
            <w:vAlign w:val="center"/>
            <w:hideMark/>
          </w:tcPr>
          <w:p w14:paraId="3AA5AA7A" w14:textId="22F3852A" w:rsidR="002C4151" w:rsidRPr="00B5415C" w:rsidRDefault="002C4151" w:rsidP="00AB3D7F">
            <w:pPr>
              <w:spacing w:line="240" w:lineRule="auto"/>
              <w:ind w:firstLineChars="100" w:firstLine="221"/>
              <w:rPr>
                <w:rFonts w:ascii="Segoe UI" w:eastAsia="Times New Roman" w:hAnsi="Segoe UI" w:cs="Segoe UI"/>
                <w:b/>
                <w:bCs/>
                <w:color w:val="000000"/>
                <w:lang w:val="en-IN"/>
              </w:rPr>
            </w:pPr>
            <w:r w:rsidRPr="00B5415C">
              <w:rPr>
                <w:rFonts w:ascii="Segoe UI" w:eastAsia="Times New Roman" w:hAnsi="Segoe UI" w:cs="Segoe UI"/>
                <w:b/>
                <w:bCs/>
                <w:color w:val="000000"/>
                <w:lang w:val="en-IN"/>
              </w:rPr>
              <w:t>19.70%</w:t>
            </w:r>
          </w:p>
        </w:tc>
      </w:tr>
      <w:tr w:rsidR="002C4151" w:rsidRPr="00B5415C" w14:paraId="414F3879" w14:textId="77777777" w:rsidTr="000F6015">
        <w:trPr>
          <w:trHeight w:val="104"/>
        </w:trPr>
        <w:tc>
          <w:tcPr>
            <w:tcW w:w="1847" w:type="dxa"/>
            <w:tcBorders>
              <w:top w:val="nil"/>
              <w:left w:val="single" w:sz="4" w:space="0" w:color="auto"/>
              <w:bottom w:val="single" w:sz="4" w:space="0" w:color="auto"/>
              <w:right w:val="single" w:sz="4" w:space="0" w:color="auto"/>
            </w:tcBorders>
            <w:vAlign w:val="center"/>
            <w:hideMark/>
          </w:tcPr>
          <w:p w14:paraId="43425EBE" w14:textId="3CAB3CFB" w:rsidR="002C4151" w:rsidRPr="00B5415C" w:rsidRDefault="002C4151" w:rsidP="00AB3D7F">
            <w:pPr>
              <w:spacing w:line="240" w:lineRule="auto"/>
              <w:ind w:firstLineChars="100" w:firstLine="221"/>
              <w:rPr>
                <w:rFonts w:ascii="Segoe UI" w:eastAsia="Times New Roman" w:hAnsi="Segoe UI" w:cs="Segoe UI"/>
                <w:b/>
                <w:bCs/>
                <w:color w:val="000000"/>
                <w:lang w:val="en-IN"/>
              </w:rPr>
            </w:pPr>
            <w:r w:rsidRPr="00B5415C">
              <w:rPr>
                <w:rFonts w:ascii="Segoe UI" w:eastAsia="Times New Roman" w:hAnsi="Segoe UI" w:cs="Segoe UI"/>
                <w:b/>
                <w:bCs/>
                <w:color w:val="000000"/>
                <w:lang w:val="en-IN"/>
              </w:rPr>
              <w:t> </w:t>
            </w:r>
          </w:p>
        </w:tc>
        <w:tc>
          <w:tcPr>
            <w:tcW w:w="1661" w:type="dxa"/>
            <w:tcBorders>
              <w:top w:val="nil"/>
              <w:left w:val="nil"/>
              <w:bottom w:val="single" w:sz="4" w:space="0" w:color="auto"/>
              <w:right w:val="single" w:sz="4" w:space="0" w:color="auto"/>
            </w:tcBorders>
            <w:vAlign w:val="center"/>
            <w:hideMark/>
          </w:tcPr>
          <w:p w14:paraId="64396F1F" w14:textId="4AAB9BC9" w:rsidR="002C4151" w:rsidRPr="00B5415C" w:rsidRDefault="002C4151" w:rsidP="00AB3D7F">
            <w:pPr>
              <w:spacing w:line="240" w:lineRule="auto"/>
              <w:ind w:firstLineChars="100" w:firstLine="221"/>
              <w:rPr>
                <w:rFonts w:ascii="Segoe UI" w:eastAsia="Times New Roman" w:hAnsi="Segoe UI" w:cs="Segoe UI"/>
                <w:b/>
                <w:bCs/>
                <w:color w:val="000000"/>
                <w:lang w:val="en-IN"/>
              </w:rPr>
            </w:pPr>
            <w:r w:rsidRPr="00B5415C">
              <w:rPr>
                <w:rFonts w:ascii="Segoe UI" w:eastAsia="Times New Roman" w:hAnsi="Segoe UI" w:cs="Segoe UI"/>
                <w:b/>
                <w:bCs/>
                <w:color w:val="000000"/>
                <w:lang w:val="en-IN"/>
              </w:rPr>
              <w:t>Gross Fee Margin</w:t>
            </w:r>
          </w:p>
        </w:tc>
        <w:tc>
          <w:tcPr>
            <w:tcW w:w="1598" w:type="dxa"/>
            <w:tcBorders>
              <w:top w:val="nil"/>
              <w:left w:val="nil"/>
              <w:bottom w:val="single" w:sz="4" w:space="0" w:color="auto"/>
              <w:right w:val="single" w:sz="4" w:space="0" w:color="auto"/>
            </w:tcBorders>
            <w:vAlign w:val="center"/>
            <w:hideMark/>
          </w:tcPr>
          <w:p w14:paraId="0A68E43D" w14:textId="5038E671" w:rsidR="002C4151" w:rsidRPr="00B5415C" w:rsidRDefault="002C4151" w:rsidP="00AB3D7F">
            <w:pPr>
              <w:spacing w:line="240" w:lineRule="auto"/>
              <w:ind w:firstLineChars="100" w:firstLine="221"/>
              <w:rPr>
                <w:rFonts w:ascii="Segoe UI" w:eastAsia="Times New Roman" w:hAnsi="Segoe UI" w:cs="Segoe UI"/>
                <w:b/>
                <w:bCs/>
                <w:color w:val="000000"/>
                <w:lang w:val="en-IN"/>
              </w:rPr>
            </w:pPr>
            <w:r w:rsidRPr="00B5415C">
              <w:rPr>
                <w:rFonts w:ascii="Segoe UI" w:eastAsia="Times New Roman" w:hAnsi="Segoe UI" w:cs="Segoe UI"/>
                <w:b/>
                <w:bCs/>
                <w:color w:val="000000"/>
                <w:lang w:val="en-IN"/>
              </w:rPr>
              <w:t>15.90%</w:t>
            </w:r>
          </w:p>
        </w:tc>
        <w:tc>
          <w:tcPr>
            <w:tcW w:w="1503" w:type="dxa"/>
            <w:tcBorders>
              <w:top w:val="nil"/>
              <w:left w:val="nil"/>
              <w:bottom w:val="single" w:sz="4" w:space="0" w:color="auto"/>
              <w:right w:val="single" w:sz="4" w:space="0" w:color="auto"/>
            </w:tcBorders>
            <w:vAlign w:val="center"/>
            <w:hideMark/>
          </w:tcPr>
          <w:p w14:paraId="7508A1D1" w14:textId="781746EA" w:rsidR="002C4151" w:rsidRPr="00B5415C" w:rsidRDefault="002C4151" w:rsidP="00AB3D7F">
            <w:pPr>
              <w:spacing w:line="240" w:lineRule="auto"/>
              <w:ind w:firstLineChars="100" w:firstLine="221"/>
              <w:rPr>
                <w:rFonts w:ascii="Segoe UI" w:eastAsia="Times New Roman" w:hAnsi="Segoe UI" w:cs="Segoe UI"/>
                <w:b/>
                <w:bCs/>
                <w:color w:val="000000"/>
                <w:lang w:val="en-IN"/>
              </w:rPr>
            </w:pPr>
            <w:r w:rsidRPr="00B5415C">
              <w:rPr>
                <w:rFonts w:ascii="Segoe UI" w:eastAsia="Times New Roman" w:hAnsi="Segoe UI" w:cs="Segoe UI"/>
                <w:b/>
                <w:bCs/>
                <w:color w:val="000000"/>
                <w:lang w:val="en-IN"/>
              </w:rPr>
              <w:t>19.40%</w:t>
            </w:r>
          </w:p>
        </w:tc>
        <w:tc>
          <w:tcPr>
            <w:tcW w:w="1503" w:type="dxa"/>
            <w:tcBorders>
              <w:top w:val="nil"/>
              <w:left w:val="nil"/>
              <w:bottom w:val="single" w:sz="4" w:space="0" w:color="auto"/>
              <w:right w:val="single" w:sz="4" w:space="0" w:color="auto"/>
            </w:tcBorders>
            <w:vAlign w:val="center"/>
            <w:hideMark/>
          </w:tcPr>
          <w:p w14:paraId="6734CED4" w14:textId="4CFFFAAA" w:rsidR="002C4151" w:rsidRPr="00B5415C" w:rsidRDefault="002C4151" w:rsidP="00AB3D7F">
            <w:pPr>
              <w:spacing w:line="240" w:lineRule="auto"/>
              <w:ind w:firstLineChars="100" w:firstLine="221"/>
              <w:rPr>
                <w:rFonts w:ascii="Segoe UI" w:eastAsia="Times New Roman" w:hAnsi="Segoe UI" w:cs="Segoe UI"/>
                <w:b/>
                <w:bCs/>
                <w:color w:val="000000"/>
                <w:lang w:val="en-IN"/>
              </w:rPr>
            </w:pPr>
            <w:r w:rsidRPr="00B5415C">
              <w:rPr>
                <w:rFonts w:ascii="Segoe UI" w:eastAsia="Times New Roman" w:hAnsi="Segoe UI" w:cs="Segoe UI"/>
                <w:b/>
                <w:bCs/>
                <w:color w:val="000000"/>
                <w:lang w:val="en-IN"/>
              </w:rPr>
              <w:t>19.60%</w:t>
            </w:r>
          </w:p>
        </w:tc>
        <w:tc>
          <w:tcPr>
            <w:tcW w:w="1503" w:type="dxa"/>
            <w:tcBorders>
              <w:top w:val="nil"/>
              <w:left w:val="nil"/>
              <w:bottom w:val="single" w:sz="4" w:space="0" w:color="auto"/>
              <w:right w:val="single" w:sz="4" w:space="0" w:color="auto"/>
            </w:tcBorders>
            <w:vAlign w:val="center"/>
            <w:hideMark/>
          </w:tcPr>
          <w:p w14:paraId="6FEF7740" w14:textId="1CCA28F5" w:rsidR="002C4151" w:rsidRPr="00B5415C" w:rsidRDefault="002C4151" w:rsidP="00AB3D7F">
            <w:pPr>
              <w:spacing w:line="240" w:lineRule="auto"/>
              <w:ind w:firstLineChars="100" w:firstLine="221"/>
              <w:rPr>
                <w:rFonts w:ascii="Segoe UI" w:eastAsia="Times New Roman" w:hAnsi="Segoe UI" w:cs="Segoe UI"/>
                <w:b/>
                <w:bCs/>
                <w:color w:val="000000"/>
                <w:lang w:val="en-IN"/>
              </w:rPr>
            </w:pPr>
            <w:r w:rsidRPr="00B5415C">
              <w:rPr>
                <w:rFonts w:ascii="Segoe UI" w:eastAsia="Times New Roman" w:hAnsi="Segoe UI" w:cs="Segoe UI"/>
                <w:b/>
                <w:bCs/>
                <w:color w:val="000000"/>
                <w:lang w:val="en-IN"/>
              </w:rPr>
              <w:t>20.30%</w:t>
            </w:r>
          </w:p>
        </w:tc>
        <w:tc>
          <w:tcPr>
            <w:tcW w:w="1503" w:type="dxa"/>
            <w:tcBorders>
              <w:top w:val="nil"/>
              <w:left w:val="nil"/>
              <w:bottom w:val="single" w:sz="4" w:space="0" w:color="auto"/>
              <w:right w:val="single" w:sz="4" w:space="0" w:color="auto"/>
            </w:tcBorders>
            <w:vAlign w:val="center"/>
            <w:hideMark/>
          </w:tcPr>
          <w:p w14:paraId="50BEC317" w14:textId="06F8A8DD" w:rsidR="002C4151" w:rsidRPr="00B5415C" w:rsidRDefault="002C4151" w:rsidP="00AB3D7F">
            <w:pPr>
              <w:spacing w:line="240" w:lineRule="auto"/>
              <w:ind w:firstLineChars="100" w:firstLine="221"/>
              <w:rPr>
                <w:rFonts w:ascii="Segoe UI" w:eastAsia="Times New Roman" w:hAnsi="Segoe UI" w:cs="Segoe UI"/>
                <w:b/>
                <w:bCs/>
                <w:color w:val="000000"/>
                <w:lang w:val="en-IN"/>
              </w:rPr>
            </w:pPr>
            <w:r w:rsidRPr="00B5415C">
              <w:rPr>
                <w:rFonts w:ascii="Segoe UI" w:eastAsia="Times New Roman" w:hAnsi="Segoe UI" w:cs="Segoe UI"/>
                <w:b/>
                <w:bCs/>
                <w:color w:val="000000"/>
                <w:lang w:val="en-IN"/>
              </w:rPr>
              <w:t>20.80%</w:t>
            </w:r>
          </w:p>
        </w:tc>
      </w:tr>
      <w:tr w:rsidR="002C4151" w:rsidRPr="00B5415C" w14:paraId="1B3F55A9" w14:textId="77777777" w:rsidTr="000F6015">
        <w:trPr>
          <w:trHeight w:val="104"/>
        </w:trPr>
        <w:tc>
          <w:tcPr>
            <w:tcW w:w="1847" w:type="dxa"/>
            <w:tcBorders>
              <w:top w:val="nil"/>
              <w:left w:val="single" w:sz="4" w:space="0" w:color="auto"/>
              <w:bottom w:val="single" w:sz="4" w:space="0" w:color="auto"/>
              <w:right w:val="single" w:sz="4" w:space="0" w:color="auto"/>
            </w:tcBorders>
            <w:vAlign w:val="center"/>
            <w:hideMark/>
          </w:tcPr>
          <w:p w14:paraId="1736621C" w14:textId="2E0D3485" w:rsidR="002C4151" w:rsidRPr="00B5415C" w:rsidRDefault="002C4151" w:rsidP="00AB3D7F">
            <w:pPr>
              <w:spacing w:line="240" w:lineRule="auto"/>
              <w:ind w:firstLineChars="100" w:firstLine="221"/>
              <w:rPr>
                <w:rFonts w:ascii="Segoe UI" w:eastAsia="Times New Roman" w:hAnsi="Segoe UI" w:cs="Segoe UI"/>
                <w:b/>
                <w:bCs/>
                <w:color w:val="000000"/>
                <w:lang w:val="en-IN"/>
              </w:rPr>
            </w:pPr>
            <w:r w:rsidRPr="00B5415C">
              <w:rPr>
                <w:rFonts w:ascii="Segoe UI" w:eastAsia="Times New Roman" w:hAnsi="Segoe UI" w:cs="Segoe UI"/>
                <w:b/>
                <w:bCs/>
                <w:color w:val="000000"/>
                <w:lang w:val="en-IN"/>
              </w:rPr>
              <w:t>Liquidity</w:t>
            </w:r>
          </w:p>
        </w:tc>
        <w:tc>
          <w:tcPr>
            <w:tcW w:w="1661" w:type="dxa"/>
            <w:tcBorders>
              <w:top w:val="nil"/>
              <w:left w:val="nil"/>
              <w:bottom w:val="single" w:sz="4" w:space="0" w:color="auto"/>
              <w:right w:val="single" w:sz="4" w:space="0" w:color="auto"/>
            </w:tcBorders>
            <w:vAlign w:val="center"/>
            <w:hideMark/>
          </w:tcPr>
          <w:p w14:paraId="1C5E9215" w14:textId="069B75A6" w:rsidR="002C4151" w:rsidRPr="00B5415C" w:rsidRDefault="002C4151" w:rsidP="00AB3D7F">
            <w:pPr>
              <w:spacing w:line="240" w:lineRule="auto"/>
              <w:ind w:firstLineChars="100" w:firstLine="221"/>
              <w:rPr>
                <w:rFonts w:ascii="Segoe UI" w:eastAsia="Times New Roman" w:hAnsi="Segoe UI" w:cs="Segoe UI"/>
                <w:b/>
                <w:bCs/>
                <w:color w:val="000000"/>
                <w:lang w:val="en-IN"/>
              </w:rPr>
            </w:pPr>
            <w:r w:rsidRPr="00B5415C">
              <w:rPr>
                <w:rFonts w:ascii="Segoe UI" w:eastAsia="Times New Roman" w:hAnsi="Segoe UI" w:cs="Segoe UI"/>
                <w:b/>
                <w:bCs/>
                <w:color w:val="000000"/>
                <w:lang w:val="en-IN"/>
              </w:rPr>
              <w:t> </w:t>
            </w:r>
          </w:p>
        </w:tc>
        <w:tc>
          <w:tcPr>
            <w:tcW w:w="1598" w:type="dxa"/>
            <w:tcBorders>
              <w:top w:val="nil"/>
              <w:left w:val="nil"/>
              <w:bottom w:val="single" w:sz="4" w:space="0" w:color="auto"/>
              <w:right w:val="single" w:sz="4" w:space="0" w:color="auto"/>
            </w:tcBorders>
            <w:vAlign w:val="center"/>
            <w:hideMark/>
          </w:tcPr>
          <w:p w14:paraId="7316F529" w14:textId="4B18F994" w:rsidR="002C4151" w:rsidRPr="00B5415C" w:rsidRDefault="002C4151" w:rsidP="00AB3D7F">
            <w:pPr>
              <w:spacing w:line="240" w:lineRule="auto"/>
              <w:ind w:firstLineChars="100" w:firstLine="221"/>
              <w:rPr>
                <w:rFonts w:ascii="Segoe UI" w:eastAsia="Times New Roman" w:hAnsi="Segoe UI" w:cs="Segoe UI"/>
                <w:b/>
                <w:bCs/>
                <w:color w:val="000000"/>
                <w:lang w:val="en-IN"/>
              </w:rPr>
            </w:pPr>
            <w:r w:rsidRPr="00B5415C">
              <w:rPr>
                <w:rFonts w:ascii="Segoe UI" w:eastAsia="Times New Roman" w:hAnsi="Segoe UI" w:cs="Segoe UI"/>
                <w:b/>
                <w:bCs/>
                <w:color w:val="000000"/>
                <w:lang w:val="en-IN"/>
              </w:rPr>
              <w:t> </w:t>
            </w:r>
          </w:p>
        </w:tc>
        <w:tc>
          <w:tcPr>
            <w:tcW w:w="1503" w:type="dxa"/>
            <w:tcBorders>
              <w:top w:val="nil"/>
              <w:left w:val="nil"/>
              <w:bottom w:val="single" w:sz="4" w:space="0" w:color="auto"/>
              <w:right w:val="single" w:sz="4" w:space="0" w:color="auto"/>
            </w:tcBorders>
            <w:vAlign w:val="center"/>
            <w:hideMark/>
          </w:tcPr>
          <w:p w14:paraId="52C81550" w14:textId="5943A1DD" w:rsidR="002C4151" w:rsidRPr="00B5415C" w:rsidRDefault="002C4151" w:rsidP="00AB3D7F">
            <w:pPr>
              <w:spacing w:line="240" w:lineRule="auto"/>
              <w:ind w:firstLineChars="100" w:firstLine="221"/>
              <w:rPr>
                <w:rFonts w:ascii="Segoe UI" w:eastAsia="Times New Roman" w:hAnsi="Segoe UI" w:cs="Segoe UI"/>
                <w:b/>
                <w:bCs/>
                <w:color w:val="000000"/>
                <w:lang w:val="en-IN"/>
              </w:rPr>
            </w:pPr>
            <w:r w:rsidRPr="00B5415C">
              <w:rPr>
                <w:rFonts w:ascii="Segoe UI" w:eastAsia="Times New Roman" w:hAnsi="Segoe UI" w:cs="Segoe UI"/>
                <w:b/>
                <w:bCs/>
                <w:color w:val="000000"/>
                <w:lang w:val="en-IN"/>
              </w:rPr>
              <w:t> </w:t>
            </w:r>
          </w:p>
        </w:tc>
        <w:tc>
          <w:tcPr>
            <w:tcW w:w="1503" w:type="dxa"/>
            <w:tcBorders>
              <w:top w:val="nil"/>
              <w:left w:val="nil"/>
              <w:bottom w:val="single" w:sz="4" w:space="0" w:color="auto"/>
              <w:right w:val="single" w:sz="4" w:space="0" w:color="auto"/>
            </w:tcBorders>
            <w:vAlign w:val="center"/>
            <w:hideMark/>
          </w:tcPr>
          <w:p w14:paraId="60E67BCC" w14:textId="741A554C" w:rsidR="002C4151" w:rsidRPr="00B5415C" w:rsidRDefault="002C4151" w:rsidP="00AB3D7F">
            <w:pPr>
              <w:spacing w:line="240" w:lineRule="auto"/>
              <w:ind w:firstLineChars="100" w:firstLine="221"/>
              <w:rPr>
                <w:rFonts w:ascii="Segoe UI" w:eastAsia="Times New Roman" w:hAnsi="Segoe UI" w:cs="Segoe UI"/>
                <w:b/>
                <w:bCs/>
                <w:color w:val="000000"/>
                <w:lang w:val="en-IN"/>
              </w:rPr>
            </w:pPr>
            <w:r w:rsidRPr="00B5415C">
              <w:rPr>
                <w:rFonts w:ascii="Segoe UI" w:eastAsia="Times New Roman" w:hAnsi="Segoe UI" w:cs="Segoe UI"/>
                <w:b/>
                <w:bCs/>
                <w:color w:val="000000"/>
                <w:lang w:val="en-IN"/>
              </w:rPr>
              <w:t> </w:t>
            </w:r>
          </w:p>
        </w:tc>
        <w:tc>
          <w:tcPr>
            <w:tcW w:w="1503" w:type="dxa"/>
            <w:tcBorders>
              <w:top w:val="nil"/>
              <w:left w:val="nil"/>
              <w:bottom w:val="single" w:sz="4" w:space="0" w:color="auto"/>
              <w:right w:val="single" w:sz="4" w:space="0" w:color="auto"/>
            </w:tcBorders>
            <w:vAlign w:val="center"/>
            <w:hideMark/>
          </w:tcPr>
          <w:p w14:paraId="052823DE" w14:textId="15C8D5A8" w:rsidR="002C4151" w:rsidRPr="00B5415C" w:rsidRDefault="002C4151" w:rsidP="00AB3D7F">
            <w:pPr>
              <w:spacing w:line="240" w:lineRule="auto"/>
              <w:ind w:firstLineChars="100" w:firstLine="221"/>
              <w:rPr>
                <w:rFonts w:ascii="Segoe UI" w:eastAsia="Times New Roman" w:hAnsi="Segoe UI" w:cs="Segoe UI"/>
                <w:b/>
                <w:bCs/>
                <w:color w:val="000000"/>
                <w:lang w:val="en-IN"/>
              </w:rPr>
            </w:pPr>
            <w:r w:rsidRPr="00B5415C">
              <w:rPr>
                <w:rFonts w:ascii="Segoe UI" w:eastAsia="Times New Roman" w:hAnsi="Segoe UI" w:cs="Segoe UI"/>
                <w:b/>
                <w:bCs/>
                <w:color w:val="000000"/>
                <w:lang w:val="en-IN"/>
              </w:rPr>
              <w:t> </w:t>
            </w:r>
          </w:p>
        </w:tc>
        <w:tc>
          <w:tcPr>
            <w:tcW w:w="1503" w:type="dxa"/>
            <w:tcBorders>
              <w:top w:val="nil"/>
              <w:left w:val="nil"/>
              <w:bottom w:val="single" w:sz="4" w:space="0" w:color="auto"/>
              <w:right w:val="single" w:sz="4" w:space="0" w:color="auto"/>
            </w:tcBorders>
            <w:vAlign w:val="center"/>
            <w:hideMark/>
          </w:tcPr>
          <w:p w14:paraId="6FF4BE8F" w14:textId="617A90C0" w:rsidR="002C4151" w:rsidRPr="00B5415C" w:rsidRDefault="002C4151" w:rsidP="00AB3D7F">
            <w:pPr>
              <w:spacing w:line="240" w:lineRule="auto"/>
              <w:ind w:firstLineChars="100" w:firstLine="221"/>
              <w:rPr>
                <w:rFonts w:ascii="Segoe UI" w:eastAsia="Times New Roman" w:hAnsi="Segoe UI" w:cs="Segoe UI"/>
                <w:b/>
                <w:bCs/>
                <w:color w:val="000000"/>
                <w:lang w:val="en-IN"/>
              </w:rPr>
            </w:pPr>
            <w:r w:rsidRPr="00B5415C">
              <w:rPr>
                <w:rFonts w:ascii="Segoe UI" w:eastAsia="Times New Roman" w:hAnsi="Segoe UI" w:cs="Segoe UI"/>
                <w:b/>
                <w:bCs/>
                <w:color w:val="000000"/>
                <w:lang w:val="en-IN"/>
              </w:rPr>
              <w:t> </w:t>
            </w:r>
          </w:p>
        </w:tc>
      </w:tr>
      <w:tr w:rsidR="002C4151" w:rsidRPr="00B5415C" w14:paraId="79D720F9" w14:textId="77777777" w:rsidTr="000F6015">
        <w:trPr>
          <w:trHeight w:val="104"/>
        </w:trPr>
        <w:tc>
          <w:tcPr>
            <w:tcW w:w="1847" w:type="dxa"/>
            <w:tcBorders>
              <w:top w:val="nil"/>
              <w:left w:val="single" w:sz="4" w:space="0" w:color="auto"/>
              <w:bottom w:val="single" w:sz="4" w:space="0" w:color="auto"/>
              <w:right w:val="single" w:sz="4" w:space="0" w:color="auto"/>
            </w:tcBorders>
            <w:vAlign w:val="center"/>
            <w:hideMark/>
          </w:tcPr>
          <w:p w14:paraId="67C5E279" w14:textId="20527865" w:rsidR="002C4151" w:rsidRPr="00B5415C" w:rsidRDefault="002C4151" w:rsidP="00AB3D7F">
            <w:pPr>
              <w:spacing w:line="240" w:lineRule="auto"/>
              <w:ind w:firstLineChars="100" w:firstLine="221"/>
              <w:rPr>
                <w:rFonts w:ascii="Segoe UI" w:eastAsia="Times New Roman" w:hAnsi="Segoe UI" w:cs="Segoe UI"/>
                <w:b/>
                <w:bCs/>
                <w:color w:val="000000"/>
                <w:lang w:val="en-IN"/>
              </w:rPr>
            </w:pPr>
            <w:r w:rsidRPr="00B5415C">
              <w:rPr>
                <w:rFonts w:ascii="Segoe UI" w:eastAsia="Times New Roman" w:hAnsi="Segoe UI" w:cs="Segoe UI"/>
                <w:b/>
                <w:bCs/>
                <w:color w:val="000000"/>
                <w:lang w:val="en-IN"/>
              </w:rPr>
              <w:t> </w:t>
            </w:r>
          </w:p>
        </w:tc>
        <w:tc>
          <w:tcPr>
            <w:tcW w:w="1661" w:type="dxa"/>
            <w:tcBorders>
              <w:top w:val="nil"/>
              <w:left w:val="nil"/>
              <w:bottom w:val="single" w:sz="4" w:space="0" w:color="auto"/>
              <w:right w:val="single" w:sz="4" w:space="0" w:color="auto"/>
            </w:tcBorders>
            <w:vAlign w:val="center"/>
            <w:hideMark/>
          </w:tcPr>
          <w:p w14:paraId="2D8E30FF" w14:textId="64293850" w:rsidR="002C4151" w:rsidRPr="00B5415C" w:rsidRDefault="002C4151" w:rsidP="00AB3D7F">
            <w:pPr>
              <w:spacing w:line="240" w:lineRule="auto"/>
              <w:ind w:firstLineChars="100" w:firstLine="221"/>
              <w:rPr>
                <w:rFonts w:ascii="Segoe UI" w:eastAsia="Times New Roman" w:hAnsi="Segoe UI" w:cs="Segoe UI"/>
                <w:b/>
                <w:bCs/>
                <w:color w:val="000000"/>
                <w:lang w:val="en-IN"/>
              </w:rPr>
            </w:pPr>
            <w:r w:rsidRPr="00B5415C">
              <w:rPr>
                <w:rFonts w:ascii="Segoe UI" w:eastAsia="Times New Roman" w:hAnsi="Segoe UI" w:cs="Segoe UI"/>
                <w:b/>
                <w:bCs/>
                <w:color w:val="000000"/>
                <w:lang w:val="en-IN"/>
              </w:rPr>
              <w:t>Current Ratio</w:t>
            </w:r>
          </w:p>
        </w:tc>
        <w:tc>
          <w:tcPr>
            <w:tcW w:w="1598" w:type="dxa"/>
            <w:tcBorders>
              <w:top w:val="nil"/>
              <w:left w:val="nil"/>
              <w:bottom w:val="single" w:sz="4" w:space="0" w:color="auto"/>
              <w:right w:val="single" w:sz="4" w:space="0" w:color="auto"/>
            </w:tcBorders>
            <w:vAlign w:val="center"/>
            <w:hideMark/>
          </w:tcPr>
          <w:p w14:paraId="42FA75D6" w14:textId="011ADE26" w:rsidR="002C4151" w:rsidRPr="00B5415C" w:rsidRDefault="002C4151" w:rsidP="00AB3D7F">
            <w:pPr>
              <w:spacing w:line="240" w:lineRule="auto"/>
              <w:ind w:firstLineChars="100" w:firstLine="221"/>
              <w:rPr>
                <w:rFonts w:ascii="Segoe UI" w:eastAsia="Times New Roman" w:hAnsi="Segoe UI" w:cs="Segoe UI"/>
                <w:b/>
                <w:bCs/>
                <w:color w:val="000000"/>
                <w:lang w:val="en-IN"/>
              </w:rPr>
            </w:pPr>
            <w:r w:rsidRPr="00B5415C">
              <w:rPr>
                <w:rFonts w:ascii="Segoe UI" w:eastAsia="Times New Roman" w:hAnsi="Segoe UI" w:cs="Segoe UI"/>
                <w:b/>
                <w:bCs/>
                <w:color w:val="000000"/>
                <w:lang w:val="en-IN"/>
              </w:rPr>
              <w:t>0.49</w:t>
            </w:r>
          </w:p>
        </w:tc>
        <w:tc>
          <w:tcPr>
            <w:tcW w:w="1503" w:type="dxa"/>
            <w:tcBorders>
              <w:top w:val="nil"/>
              <w:left w:val="nil"/>
              <w:bottom w:val="single" w:sz="4" w:space="0" w:color="auto"/>
              <w:right w:val="single" w:sz="4" w:space="0" w:color="auto"/>
            </w:tcBorders>
            <w:vAlign w:val="center"/>
            <w:hideMark/>
          </w:tcPr>
          <w:p w14:paraId="1D876C5C" w14:textId="030D2BF6" w:rsidR="002C4151" w:rsidRPr="00B5415C" w:rsidRDefault="002C4151" w:rsidP="00AB3D7F">
            <w:pPr>
              <w:spacing w:line="240" w:lineRule="auto"/>
              <w:ind w:firstLineChars="100" w:firstLine="221"/>
              <w:rPr>
                <w:rFonts w:ascii="Segoe UI" w:eastAsia="Times New Roman" w:hAnsi="Segoe UI" w:cs="Segoe UI"/>
                <w:b/>
                <w:bCs/>
                <w:color w:val="000000"/>
                <w:lang w:val="en-IN"/>
              </w:rPr>
            </w:pPr>
            <w:r w:rsidRPr="00B5415C">
              <w:rPr>
                <w:rFonts w:ascii="Segoe UI" w:eastAsia="Times New Roman" w:hAnsi="Segoe UI" w:cs="Segoe UI"/>
                <w:b/>
                <w:bCs/>
                <w:color w:val="000000"/>
                <w:lang w:val="en-IN"/>
              </w:rPr>
              <w:t>0.57</w:t>
            </w:r>
          </w:p>
        </w:tc>
        <w:tc>
          <w:tcPr>
            <w:tcW w:w="1503" w:type="dxa"/>
            <w:tcBorders>
              <w:top w:val="nil"/>
              <w:left w:val="nil"/>
              <w:bottom w:val="single" w:sz="4" w:space="0" w:color="auto"/>
              <w:right w:val="single" w:sz="4" w:space="0" w:color="auto"/>
            </w:tcBorders>
            <w:vAlign w:val="center"/>
            <w:hideMark/>
          </w:tcPr>
          <w:p w14:paraId="6F54C230" w14:textId="0A484749" w:rsidR="002C4151" w:rsidRPr="00B5415C" w:rsidRDefault="002C4151" w:rsidP="00AB3D7F">
            <w:pPr>
              <w:spacing w:line="240" w:lineRule="auto"/>
              <w:ind w:firstLineChars="100" w:firstLine="221"/>
              <w:rPr>
                <w:rFonts w:ascii="Segoe UI" w:eastAsia="Times New Roman" w:hAnsi="Segoe UI" w:cs="Segoe UI"/>
                <w:b/>
                <w:bCs/>
                <w:color w:val="000000"/>
                <w:lang w:val="en-IN"/>
              </w:rPr>
            </w:pPr>
            <w:r w:rsidRPr="00B5415C">
              <w:rPr>
                <w:rFonts w:ascii="Segoe UI" w:eastAsia="Times New Roman" w:hAnsi="Segoe UI" w:cs="Segoe UI"/>
                <w:b/>
                <w:bCs/>
                <w:color w:val="000000"/>
                <w:lang w:val="en-IN"/>
              </w:rPr>
              <w:t>0.45</w:t>
            </w:r>
          </w:p>
        </w:tc>
        <w:tc>
          <w:tcPr>
            <w:tcW w:w="1503" w:type="dxa"/>
            <w:tcBorders>
              <w:top w:val="nil"/>
              <w:left w:val="nil"/>
              <w:bottom w:val="single" w:sz="4" w:space="0" w:color="auto"/>
              <w:right w:val="single" w:sz="4" w:space="0" w:color="auto"/>
            </w:tcBorders>
            <w:vAlign w:val="center"/>
            <w:hideMark/>
          </w:tcPr>
          <w:p w14:paraId="21AA9131" w14:textId="5D4B5CA0" w:rsidR="002C4151" w:rsidRPr="00B5415C" w:rsidRDefault="002C4151" w:rsidP="00AB3D7F">
            <w:pPr>
              <w:spacing w:line="240" w:lineRule="auto"/>
              <w:ind w:firstLineChars="100" w:firstLine="221"/>
              <w:rPr>
                <w:rFonts w:ascii="Segoe UI" w:eastAsia="Times New Roman" w:hAnsi="Segoe UI" w:cs="Segoe UI"/>
                <w:b/>
                <w:bCs/>
                <w:color w:val="000000"/>
                <w:lang w:val="en-IN"/>
              </w:rPr>
            </w:pPr>
            <w:r w:rsidRPr="00B5415C">
              <w:rPr>
                <w:rFonts w:ascii="Segoe UI" w:eastAsia="Times New Roman" w:hAnsi="Segoe UI" w:cs="Segoe UI"/>
                <w:b/>
                <w:bCs/>
                <w:color w:val="000000"/>
                <w:lang w:val="en-IN"/>
              </w:rPr>
              <w:t>0.43</w:t>
            </w:r>
          </w:p>
        </w:tc>
        <w:tc>
          <w:tcPr>
            <w:tcW w:w="1503" w:type="dxa"/>
            <w:tcBorders>
              <w:top w:val="nil"/>
              <w:left w:val="nil"/>
              <w:bottom w:val="single" w:sz="4" w:space="0" w:color="auto"/>
              <w:right w:val="single" w:sz="4" w:space="0" w:color="auto"/>
            </w:tcBorders>
            <w:vAlign w:val="center"/>
            <w:hideMark/>
          </w:tcPr>
          <w:p w14:paraId="2790D20E" w14:textId="7962B137" w:rsidR="002C4151" w:rsidRPr="00B5415C" w:rsidRDefault="002C4151" w:rsidP="00AB3D7F">
            <w:pPr>
              <w:spacing w:line="240" w:lineRule="auto"/>
              <w:ind w:firstLineChars="100" w:firstLine="221"/>
              <w:rPr>
                <w:rFonts w:ascii="Segoe UI" w:eastAsia="Times New Roman" w:hAnsi="Segoe UI" w:cs="Segoe UI"/>
                <w:b/>
                <w:bCs/>
                <w:color w:val="000000"/>
                <w:lang w:val="en-IN"/>
              </w:rPr>
            </w:pPr>
            <w:r w:rsidRPr="00B5415C">
              <w:rPr>
                <w:rFonts w:ascii="Segoe UI" w:eastAsia="Times New Roman" w:hAnsi="Segoe UI" w:cs="Segoe UI"/>
                <w:b/>
                <w:bCs/>
                <w:color w:val="000000"/>
                <w:lang w:val="en-IN"/>
              </w:rPr>
              <w:t>0.4</w:t>
            </w:r>
          </w:p>
        </w:tc>
      </w:tr>
      <w:tr w:rsidR="002C4151" w:rsidRPr="00B5415C" w14:paraId="06EEFB0B" w14:textId="77777777" w:rsidTr="000F6015">
        <w:trPr>
          <w:trHeight w:val="104"/>
        </w:trPr>
        <w:tc>
          <w:tcPr>
            <w:tcW w:w="1847" w:type="dxa"/>
            <w:tcBorders>
              <w:top w:val="nil"/>
              <w:left w:val="single" w:sz="4" w:space="0" w:color="auto"/>
              <w:bottom w:val="single" w:sz="4" w:space="0" w:color="auto"/>
              <w:right w:val="single" w:sz="4" w:space="0" w:color="auto"/>
            </w:tcBorders>
            <w:vAlign w:val="center"/>
            <w:hideMark/>
          </w:tcPr>
          <w:p w14:paraId="4D18F202" w14:textId="4FF060DD" w:rsidR="002C4151" w:rsidRPr="00B5415C" w:rsidRDefault="002C4151" w:rsidP="00AB3D7F">
            <w:pPr>
              <w:spacing w:line="240" w:lineRule="auto"/>
              <w:ind w:firstLineChars="100" w:firstLine="221"/>
              <w:rPr>
                <w:rFonts w:ascii="Segoe UI" w:eastAsia="Times New Roman" w:hAnsi="Segoe UI" w:cs="Segoe UI"/>
                <w:b/>
                <w:bCs/>
                <w:color w:val="000000"/>
                <w:lang w:val="en-IN"/>
              </w:rPr>
            </w:pPr>
            <w:r w:rsidRPr="00B5415C">
              <w:rPr>
                <w:rFonts w:ascii="Segoe UI" w:eastAsia="Times New Roman" w:hAnsi="Segoe UI" w:cs="Segoe UI"/>
                <w:b/>
                <w:bCs/>
                <w:color w:val="000000"/>
                <w:lang w:val="en-IN"/>
              </w:rPr>
              <w:lastRenderedPageBreak/>
              <w:t> </w:t>
            </w:r>
          </w:p>
        </w:tc>
        <w:tc>
          <w:tcPr>
            <w:tcW w:w="1661" w:type="dxa"/>
            <w:tcBorders>
              <w:top w:val="nil"/>
              <w:left w:val="nil"/>
              <w:bottom w:val="single" w:sz="4" w:space="0" w:color="auto"/>
              <w:right w:val="single" w:sz="4" w:space="0" w:color="auto"/>
            </w:tcBorders>
            <w:vAlign w:val="center"/>
            <w:hideMark/>
          </w:tcPr>
          <w:p w14:paraId="510912D0" w14:textId="2724C153" w:rsidR="002C4151" w:rsidRPr="00B5415C" w:rsidRDefault="002C4151" w:rsidP="00AB3D7F">
            <w:pPr>
              <w:spacing w:line="240" w:lineRule="auto"/>
              <w:ind w:firstLineChars="100" w:firstLine="221"/>
              <w:rPr>
                <w:rFonts w:ascii="Segoe UI" w:eastAsia="Times New Roman" w:hAnsi="Segoe UI" w:cs="Segoe UI"/>
                <w:b/>
                <w:bCs/>
                <w:color w:val="000000"/>
                <w:lang w:val="en-IN"/>
              </w:rPr>
            </w:pPr>
            <w:r w:rsidRPr="00B5415C">
              <w:rPr>
                <w:rFonts w:ascii="Segoe UI" w:eastAsia="Times New Roman" w:hAnsi="Segoe UI" w:cs="Segoe UI"/>
                <w:b/>
                <w:bCs/>
                <w:color w:val="000000"/>
                <w:lang w:val="en-IN"/>
              </w:rPr>
              <w:t>Quick Ratio</w:t>
            </w:r>
          </w:p>
        </w:tc>
        <w:tc>
          <w:tcPr>
            <w:tcW w:w="1598" w:type="dxa"/>
            <w:tcBorders>
              <w:top w:val="nil"/>
              <w:left w:val="nil"/>
              <w:bottom w:val="single" w:sz="4" w:space="0" w:color="auto"/>
              <w:right w:val="single" w:sz="4" w:space="0" w:color="auto"/>
            </w:tcBorders>
            <w:vAlign w:val="center"/>
            <w:hideMark/>
          </w:tcPr>
          <w:p w14:paraId="64239877" w14:textId="1171515F" w:rsidR="002C4151" w:rsidRPr="00B5415C" w:rsidRDefault="002C4151" w:rsidP="00AB3D7F">
            <w:pPr>
              <w:spacing w:line="240" w:lineRule="auto"/>
              <w:ind w:firstLineChars="100" w:firstLine="221"/>
              <w:rPr>
                <w:rFonts w:ascii="Segoe UI" w:eastAsia="Times New Roman" w:hAnsi="Segoe UI" w:cs="Segoe UI"/>
                <w:b/>
                <w:bCs/>
                <w:color w:val="000000"/>
                <w:lang w:val="en-IN"/>
              </w:rPr>
            </w:pPr>
            <w:r w:rsidRPr="00B5415C">
              <w:rPr>
                <w:rFonts w:ascii="Segoe UI" w:eastAsia="Times New Roman" w:hAnsi="Segoe UI" w:cs="Segoe UI"/>
                <w:b/>
                <w:bCs/>
                <w:color w:val="000000"/>
                <w:lang w:val="en-IN"/>
              </w:rPr>
              <w:t>0.46</w:t>
            </w:r>
          </w:p>
        </w:tc>
        <w:tc>
          <w:tcPr>
            <w:tcW w:w="1503" w:type="dxa"/>
            <w:tcBorders>
              <w:top w:val="nil"/>
              <w:left w:val="nil"/>
              <w:bottom w:val="single" w:sz="4" w:space="0" w:color="auto"/>
              <w:right w:val="single" w:sz="4" w:space="0" w:color="auto"/>
            </w:tcBorders>
            <w:vAlign w:val="center"/>
            <w:hideMark/>
          </w:tcPr>
          <w:p w14:paraId="449D0471" w14:textId="3E353C55" w:rsidR="002C4151" w:rsidRPr="00B5415C" w:rsidRDefault="002C4151" w:rsidP="00AB3D7F">
            <w:pPr>
              <w:spacing w:line="240" w:lineRule="auto"/>
              <w:ind w:firstLineChars="100" w:firstLine="221"/>
              <w:rPr>
                <w:rFonts w:ascii="Segoe UI" w:eastAsia="Times New Roman" w:hAnsi="Segoe UI" w:cs="Segoe UI"/>
                <w:b/>
                <w:bCs/>
                <w:color w:val="000000"/>
                <w:lang w:val="en-IN"/>
              </w:rPr>
            </w:pPr>
            <w:r w:rsidRPr="00B5415C">
              <w:rPr>
                <w:rFonts w:ascii="Segoe UI" w:eastAsia="Times New Roman" w:hAnsi="Segoe UI" w:cs="Segoe UI"/>
                <w:b/>
                <w:bCs/>
                <w:color w:val="000000"/>
                <w:lang w:val="en-IN"/>
              </w:rPr>
              <w:t>0.54</w:t>
            </w:r>
          </w:p>
        </w:tc>
        <w:tc>
          <w:tcPr>
            <w:tcW w:w="1503" w:type="dxa"/>
            <w:tcBorders>
              <w:top w:val="nil"/>
              <w:left w:val="nil"/>
              <w:bottom w:val="single" w:sz="4" w:space="0" w:color="auto"/>
              <w:right w:val="single" w:sz="4" w:space="0" w:color="auto"/>
            </w:tcBorders>
            <w:vAlign w:val="center"/>
            <w:hideMark/>
          </w:tcPr>
          <w:p w14:paraId="56C03C84" w14:textId="26C1F62F" w:rsidR="002C4151" w:rsidRPr="00B5415C" w:rsidRDefault="002C4151" w:rsidP="00AB3D7F">
            <w:pPr>
              <w:spacing w:line="240" w:lineRule="auto"/>
              <w:ind w:firstLineChars="100" w:firstLine="221"/>
              <w:rPr>
                <w:rFonts w:ascii="Segoe UI" w:eastAsia="Times New Roman" w:hAnsi="Segoe UI" w:cs="Segoe UI"/>
                <w:b/>
                <w:bCs/>
                <w:color w:val="000000"/>
                <w:lang w:val="en-IN"/>
              </w:rPr>
            </w:pPr>
            <w:r w:rsidRPr="00B5415C">
              <w:rPr>
                <w:rFonts w:ascii="Segoe UI" w:eastAsia="Times New Roman" w:hAnsi="Segoe UI" w:cs="Segoe UI"/>
                <w:b/>
                <w:bCs/>
                <w:color w:val="000000"/>
                <w:lang w:val="en-IN"/>
              </w:rPr>
              <w:t>0.42</w:t>
            </w:r>
          </w:p>
        </w:tc>
        <w:tc>
          <w:tcPr>
            <w:tcW w:w="1503" w:type="dxa"/>
            <w:tcBorders>
              <w:top w:val="nil"/>
              <w:left w:val="nil"/>
              <w:bottom w:val="single" w:sz="4" w:space="0" w:color="auto"/>
              <w:right w:val="single" w:sz="4" w:space="0" w:color="auto"/>
            </w:tcBorders>
            <w:vAlign w:val="center"/>
            <w:hideMark/>
          </w:tcPr>
          <w:p w14:paraId="27DE6926" w14:textId="0E219417" w:rsidR="002C4151" w:rsidRPr="00B5415C" w:rsidRDefault="002C4151" w:rsidP="00AB3D7F">
            <w:pPr>
              <w:spacing w:line="240" w:lineRule="auto"/>
              <w:ind w:firstLineChars="100" w:firstLine="221"/>
              <w:rPr>
                <w:rFonts w:ascii="Segoe UI" w:eastAsia="Times New Roman" w:hAnsi="Segoe UI" w:cs="Segoe UI"/>
                <w:b/>
                <w:bCs/>
                <w:color w:val="000000"/>
                <w:lang w:val="en-IN"/>
              </w:rPr>
            </w:pPr>
            <w:r w:rsidRPr="00B5415C">
              <w:rPr>
                <w:rFonts w:ascii="Segoe UI" w:eastAsia="Times New Roman" w:hAnsi="Segoe UI" w:cs="Segoe UI"/>
                <w:b/>
                <w:bCs/>
                <w:color w:val="000000"/>
                <w:lang w:val="en-IN"/>
              </w:rPr>
              <w:t>0.4</w:t>
            </w:r>
          </w:p>
        </w:tc>
        <w:tc>
          <w:tcPr>
            <w:tcW w:w="1503" w:type="dxa"/>
            <w:tcBorders>
              <w:top w:val="nil"/>
              <w:left w:val="nil"/>
              <w:bottom w:val="single" w:sz="4" w:space="0" w:color="auto"/>
              <w:right w:val="single" w:sz="4" w:space="0" w:color="auto"/>
            </w:tcBorders>
            <w:vAlign w:val="center"/>
            <w:hideMark/>
          </w:tcPr>
          <w:p w14:paraId="1A749E70" w14:textId="26A78558" w:rsidR="002C4151" w:rsidRPr="00B5415C" w:rsidRDefault="002C4151" w:rsidP="00AB3D7F">
            <w:pPr>
              <w:spacing w:line="240" w:lineRule="auto"/>
              <w:ind w:firstLineChars="100" w:firstLine="221"/>
              <w:rPr>
                <w:rFonts w:ascii="Segoe UI" w:eastAsia="Times New Roman" w:hAnsi="Segoe UI" w:cs="Segoe UI"/>
                <w:b/>
                <w:bCs/>
                <w:color w:val="000000"/>
                <w:lang w:val="en-IN"/>
              </w:rPr>
            </w:pPr>
            <w:r w:rsidRPr="00B5415C">
              <w:rPr>
                <w:rFonts w:ascii="Segoe UI" w:eastAsia="Times New Roman" w:hAnsi="Segoe UI" w:cs="Segoe UI"/>
                <w:b/>
                <w:bCs/>
                <w:color w:val="000000"/>
                <w:lang w:val="en-IN"/>
              </w:rPr>
              <w:t>0.37</w:t>
            </w:r>
          </w:p>
        </w:tc>
      </w:tr>
      <w:tr w:rsidR="002C4151" w:rsidRPr="00B5415C" w14:paraId="28315597" w14:textId="77777777" w:rsidTr="000F6015">
        <w:trPr>
          <w:trHeight w:val="104"/>
        </w:trPr>
        <w:tc>
          <w:tcPr>
            <w:tcW w:w="1847" w:type="dxa"/>
            <w:tcBorders>
              <w:top w:val="nil"/>
              <w:left w:val="single" w:sz="4" w:space="0" w:color="auto"/>
              <w:bottom w:val="single" w:sz="4" w:space="0" w:color="auto"/>
              <w:right w:val="single" w:sz="4" w:space="0" w:color="auto"/>
            </w:tcBorders>
            <w:vAlign w:val="center"/>
            <w:hideMark/>
          </w:tcPr>
          <w:p w14:paraId="19218BFF" w14:textId="0DBEC1C7" w:rsidR="002C4151" w:rsidRPr="00B5415C" w:rsidRDefault="002C4151" w:rsidP="00AB3D7F">
            <w:pPr>
              <w:spacing w:line="240" w:lineRule="auto"/>
              <w:ind w:firstLineChars="100" w:firstLine="221"/>
              <w:rPr>
                <w:rFonts w:ascii="Segoe UI" w:eastAsia="Times New Roman" w:hAnsi="Segoe UI" w:cs="Segoe UI"/>
                <w:b/>
                <w:bCs/>
                <w:color w:val="000000"/>
                <w:lang w:val="en-IN"/>
              </w:rPr>
            </w:pPr>
            <w:r w:rsidRPr="00B5415C">
              <w:rPr>
                <w:rFonts w:ascii="Segoe UI" w:eastAsia="Times New Roman" w:hAnsi="Segoe UI" w:cs="Segoe UI"/>
                <w:b/>
                <w:bCs/>
                <w:color w:val="000000"/>
                <w:lang w:val="en-IN"/>
              </w:rPr>
              <w:t> </w:t>
            </w:r>
          </w:p>
        </w:tc>
        <w:tc>
          <w:tcPr>
            <w:tcW w:w="1661" w:type="dxa"/>
            <w:tcBorders>
              <w:top w:val="nil"/>
              <w:left w:val="nil"/>
              <w:bottom w:val="single" w:sz="4" w:space="0" w:color="auto"/>
              <w:right w:val="single" w:sz="4" w:space="0" w:color="auto"/>
            </w:tcBorders>
            <w:vAlign w:val="center"/>
            <w:hideMark/>
          </w:tcPr>
          <w:p w14:paraId="3704758D" w14:textId="6912E06C" w:rsidR="002C4151" w:rsidRPr="00B5415C" w:rsidRDefault="002C4151" w:rsidP="00AB3D7F">
            <w:pPr>
              <w:spacing w:line="240" w:lineRule="auto"/>
              <w:ind w:firstLineChars="100" w:firstLine="221"/>
              <w:rPr>
                <w:rFonts w:ascii="Segoe UI" w:eastAsia="Times New Roman" w:hAnsi="Segoe UI" w:cs="Segoe UI"/>
                <w:b/>
                <w:bCs/>
                <w:color w:val="000000"/>
                <w:lang w:val="en-IN"/>
              </w:rPr>
            </w:pPr>
            <w:r w:rsidRPr="00B5415C">
              <w:rPr>
                <w:rFonts w:ascii="Segoe UI" w:eastAsia="Times New Roman" w:hAnsi="Segoe UI" w:cs="Segoe UI"/>
                <w:b/>
                <w:bCs/>
                <w:color w:val="000000"/>
                <w:lang w:val="en-IN"/>
              </w:rPr>
              <w:t>Cash Ratio</w:t>
            </w:r>
          </w:p>
        </w:tc>
        <w:tc>
          <w:tcPr>
            <w:tcW w:w="1598" w:type="dxa"/>
            <w:tcBorders>
              <w:top w:val="nil"/>
              <w:left w:val="nil"/>
              <w:bottom w:val="single" w:sz="4" w:space="0" w:color="auto"/>
              <w:right w:val="single" w:sz="4" w:space="0" w:color="auto"/>
            </w:tcBorders>
            <w:vAlign w:val="center"/>
            <w:hideMark/>
          </w:tcPr>
          <w:p w14:paraId="411E79BD" w14:textId="59060BCE" w:rsidR="002C4151" w:rsidRPr="00B5415C" w:rsidRDefault="002C4151" w:rsidP="00AB3D7F">
            <w:pPr>
              <w:spacing w:line="240" w:lineRule="auto"/>
              <w:ind w:firstLineChars="100" w:firstLine="221"/>
              <w:rPr>
                <w:rFonts w:ascii="Segoe UI" w:eastAsia="Times New Roman" w:hAnsi="Segoe UI" w:cs="Segoe UI"/>
                <w:b/>
                <w:bCs/>
                <w:color w:val="000000"/>
                <w:lang w:val="en-IN"/>
              </w:rPr>
            </w:pPr>
            <w:r w:rsidRPr="00B5415C">
              <w:rPr>
                <w:rFonts w:ascii="Segoe UI" w:eastAsia="Times New Roman" w:hAnsi="Segoe UI" w:cs="Segoe UI"/>
                <w:b/>
                <w:bCs/>
                <w:color w:val="000000"/>
                <w:lang w:val="en-IN"/>
              </w:rPr>
              <w:t>0.15</w:t>
            </w:r>
          </w:p>
        </w:tc>
        <w:tc>
          <w:tcPr>
            <w:tcW w:w="1503" w:type="dxa"/>
            <w:tcBorders>
              <w:top w:val="nil"/>
              <w:left w:val="nil"/>
              <w:bottom w:val="single" w:sz="4" w:space="0" w:color="auto"/>
              <w:right w:val="single" w:sz="4" w:space="0" w:color="auto"/>
            </w:tcBorders>
            <w:vAlign w:val="center"/>
            <w:hideMark/>
          </w:tcPr>
          <w:p w14:paraId="4931277E" w14:textId="0C3B4B39" w:rsidR="002C4151" w:rsidRPr="00B5415C" w:rsidRDefault="002C4151" w:rsidP="00AB3D7F">
            <w:pPr>
              <w:spacing w:line="240" w:lineRule="auto"/>
              <w:ind w:firstLineChars="100" w:firstLine="221"/>
              <w:rPr>
                <w:rFonts w:ascii="Segoe UI" w:eastAsia="Times New Roman" w:hAnsi="Segoe UI" w:cs="Segoe UI"/>
                <w:b/>
                <w:bCs/>
                <w:color w:val="000000"/>
                <w:lang w:val="en-IN"/>
              </w:rPr>
            </w:pPr>
            <w:r w:rsidRPr="00B5415C">
              <w:rPr>
                <w:rFonts w:ascii="Segoe UI" w:eastAsia="Times New Roman" w:hAnsi="Segoe UI" w:cs="Segoe UI"/>
                <w:b/>
                <w:bCs/>
                <w:color w:val="000000"/>
                <w:lang w:val="en-IN"/>
              </w:rPr>
              <w:t>0.22</w:t>
            </w:r>
          </w:p>
        </w:tc>
        <w:tc>
          <w:tcPr>
            <w:tcW w:w="1503" w:type="dxa"/>
            <w:tcBorders>
              <w:top w:val="nil"/>
              <w:left w:val="nil"/>
              <w:bottom w:val="single" w:sz="4" w:space="0" w:color="auto"/>
              <w:right w:val="single" w:sz="4" w:space="0" w:color="auto"/>
            </w:tcBorders>
            <w:vAlign w:val="center"/>
            <w:hideMark/>
          </w:tcPr>
          <w:p w14:paraId="7DC4F2D3" w14:textId="71FA2291" w:rsidR="002C4151" w:rsidRPr="00B5415C" w:rsidRDefault="002C4151" w:rsidP="00AB3D7F">
            <w:pPr>
              <w:spacing w:line="240" w:lineRule="auto"/>
              <w:ind w:firstLineChars="100" w:firstLine="221"/>
              <w:rPr>
                <w:rFonts w:ascii="Segoe UI" w:eastAsia="Times New Roman" w:hAnsi="Segoe UI" w:cs="Segoe UI"/>
                <w:b/>
                <w:bCs/>
                <w:color w:val="000000"/>
                <w:lang w:val="en-IN"/>
              </w:rPr>
            </w:pPr>
            <w:r w:rsidRPr="00B5415C">
              <w:rPr>
                <w:rFonts w:ascii="Segoe UI" w:eastAsia="Times New Roman" w:hAnsi="Segoe UI" w:cs="Segoe UI"/>
                <w:b/>
                <w:bCs/>
                <w:color w:val="000000"/>
                <w:lang w:val="en-IN"/>
              </w:rPr>
              <w:t>0.07</w:t>
            </w:r>
          </w:p>
        </w:tc>
        <w:tc>
          <w:tcPr>
            <w:tcW w:w="1503" w:type="dxa"/>
            <w:tcBorders>
              <w:top w:val="nil"/>
              <w:left w:val="nil"/>
              <w:bottom w:val="single" w:sz="4" w:space="0" w:color="auto"/>
              <w:right w:val="single" w:sz="4" w:space="0" w:color="auto"/>
            </w:tcBorders>
            <w:vAlign w:val="center"/>
            <w:hideMark/>
          </w:tcPr>
          <w:p w14:paraId="07A471A1" w14:textId="23939CBF" w:rsidR="002C4151" w:rsidRPr="00B5415C" w:rsidRDefault="002C4151" w:rsidP="00AB3D7F">
            <w:pPr>
              <w:spacing w:line="240" w:lineRule="auto"/>
              <w:ind w:firstLineChars="100" w:firstLine="221"/>
              <w:rPr>
                <w:rFonts w:ascii="Segoe UI" w:eastAsia="Times New Roman" w:hAnsi="Segoe UI" w:cs="Segoe UI"/>
                <w:b/>
                <w:bCs/>
                <w:color w:val="000000"/>
                <w:lang w:val="en-IN"/>
              </w:rPr>
            </w:pPr>
            <w:r w:rsidRPr="00B5415C">
              <w:rPr>
                <w:rFonts w:ascii="Segoe UI" w:eastAsia="Times New Roman" w:hAnsi="Segoe UI" w:cs="Segoe UI"/>
                <w:b/>
                <w:bCs/>
                <w:color w:val="000000"/>
                <w:lang w:val="en-IN"/>
              </w:rPr>
              <w:t>0.04</w:t>
            </w:r>
          </w:p>
        </w:tc>
        <w:tc>
          <w:tcPr>
            <w:tcW w:w="1503" w:type="dxa"/>
            <w:tcBorders>
              <w:top w:val="nil"/>
              <w:left w:val="nil"/>
              <w:bottom w:val="single" w:sz="4" w:space="0" w:color="auto"/>
              <w:right w:val="single" w:sz="4" w:space="0" w:color="auto"/>
            </w:tcBorders>
            <w:vAlign w:val="center"/>
            <w:hideMark/>
          </w:tcPr>
          <w:p w14:paraId="4AA7F365" w14:textId="6D4ADDF5" w:rsidR="002C4151" w:rsidRPr="00B5415C" w:rsidRDefault="002C4151" w:rsidP="00AB3D7F">
            <w:pPr>
              <w:spacing w:line="240" w:lineRule="auto"/>
              <w:ind w:firstLineChars="100" w:firstLine="221"/>
              <w:rPr>
                <w:rFonts w:ascii="Segoe UI" w:eastAsia="Times New Roman" w:hAnsi="Segoe UI" w:cs="Segoe UI"/>
                <w:b/>
                <w:bCs/>
                <w:color w:val="000000"/>
                <w:lang w:val="en-IN"/>
              </w:rPr>
            </w:pPr>
            <w:r w:rsidRPr="00B5415C">
              <w:rPr>
                <w:rFonts w:ascii="Segoe UI" w:eastAsia="Times New Roman" w:hAnsi="Segoe UI" w:cs="Segoe UI"/>
                <w:b/>
                <w:bCs/>
                <w:color w:val="000000"/>
                <w:lang w:val="en-IN"/>
              </w:rPr>
              <w:t>0.05</w:t>
            </w:r>
          </w:p>
        </w:tc>
      </w:tr>
      <w:tr w:rsidR="002C4151" w:rsidRPr="00B5415C" w14:paraId="1603BC47" w14:textId="77777777" w:rsidTr="000F6015">
        <w:trPr>
          <w:trHeight w:val="104"/>
        </w:trPr>
        <w:tc>
          <w:tcPr>
            <w:tcW w:w="1847" w:type="dxa"/>
            <w:tcBorders>
              <w:top w:val="nil"/>
              <w:left w:val="single" w:sz="4" w:space="0" w:color="auto"/>
              <w:bottom w:val="single" w:sz="4" w:space="0" w:color="auto"/>
              <w:right w:val="single" w:sz="4" w:space="0" w:color="auto"/>
            </w:tcBorders>
            <w:vAlign w:val="center"/>
            <w:hideMark/>
          </w:tcPr>
          <w:p w14:paraId="07AD4AEA" w14:textId="523C65A9" w:rsidR="002C4151" w:rsidRPr="00B5415C" w:rsidRDefault="002C4151" w:rsidP="00AB3D7F">
            <w:pPr>
              <w:spacing w:line="240" w:lineRule="auto"/>
              <w:ind w:firstLineChars="100" w:firstLine="221"/>
              <w:rPr>
                <w:rFonts w:ascii="Segoe UI" w:eastAsia="Times New Roman" w:hAnsi="Segoe UI" w:cs="Segoe UI"/>
                <w:b/>
                <w:bCs/>
                <w:color w:val="000000"/>
                <w:lang w:val="en-IN"/>
              </w:rPr>
            </w:pPr>
            <w:r w:rsidRPr="00B5415C">
              <w:rPr>
                <w:rFonts w:ascii="Segoe UI" w:eastAsia="Times New Roman" w:hAnsi="Segoe UI" w:cs="Segoe UI"/>
                <w:b/>
                <w:bCs/>
                <w:color w:val="000000"/>
                <w:lang w:val="en-IN"/>
              </w:rPr>
              <w:t> </w:t>
            </w:r>
          </w:p>
        </w:tc>
        <w:tc>
          <w:tcPr>
            <w:tcW w:w="1661" w:type="dxa"/>
            <w:tcBorders>
              <w:top w:val="nil"/>
              <w:left w:val="nil"/>
              <w:bottom w:val="single" w:sz="4" w:space="0" w:color="auto"/>
              <w:right w:val="single" w:sz="4" w:space="0" w:color="auto"/>
            </w:tcBorders>
            <w:vAlign w:val="center"/>
            <w:hideMark/>
          </w:tcPr>
          <w:p w14:paraId="1E1FAA4F" w14:textId="2564F80F" w:rsidR="002C4151" w:rsidRPr="00B5415C" w:rsidRDefault="002C4151" w:rsidP="00AB3D7F">
            <w:pPr>
              <w:spacing w:line="240" w:lineRule="auto"/>
              <w:ind w:firstLineChars="100" w:firstLine="221"/>
              <w:rPr>
                <w:rFonts w:ascii="Segoe UI" w:eastAsia="Times New Roman" w:hAnsi="Segoe UI" w:cs="Segoe UI"/>
                <w:b/>
                <w:bCs/>
                <w:color w:val="000000"/>
                <w:lang w:val="en-IN"/>
              </w:rPr>
            </w:pPr>
            <w:r w:rsidRPr="00B5415C">
              <w:rPr>
                <w:rFonts w:ascii="Segoe UI" w:eastAsia="Times New Roman" w:hAnsi="Segoe UI" w:cs="Segoe UI"/>
                <w:b/>
                <w:bCs/>
                <w:color w:val="000000"/>
                <w:lang w:val="en-IN"/>
              </w:rPr>
              <w:t>OCF Ratio</w:t>
            </w:r>
          </w:p>
        </w:tc>
        <w:tc>
          <w:tcPr>
            <w:tcW w:w="1598" w:type="dxa"/>
            <w:tcBorders>
              <w:top w:val="nil"/>
              <w:left w:val="nil"/>
              <w:bottom w:val="single" w:sz="4" w:space="0" w:color="auto"/>
              <w:right w:val="single" w:sz="4" w:space="0" w:color="auto"/>
            </w:tcBorders>
            <w:vAlign w:val="center"/>
            <w:hideMark/>
          </w:tcPr>
          <w:p w14:paraId="3FD54E20" w14:textId="17B7EE76" w:rsidR="002C4151" w:rsidRPr="00B5415C" w:rsidRDefault="002C4151" w:rsidP="00AB3D7F">
            <w:pPr>
              <w:spacing w:line="240" w:lineRule="auto"/>
              <w:ind w:firstLineChars="100" w:firstLine="221"/>
              <w:rPr>
                <w:rFonts w:ascii="Segoe UI" w:eastAsia="Times New Roman" w:hAnsi="Segoe UI" w:cs="Segoe UI"/>
                <w:b/>
                <w:bCs/>
                <w:color w:val="000000"/>
                <w:lang w:val="en-IN"/>
              </w:rPr>
            </w:pPr>
            <w:r w:rsidRPr="00B5415C">
              <w:rPr>
                <w:rFonts w:ascii="Segoe UI" w:eastAsia="Times New Roman" w:hAnsi="Segoe UI" w:cs="Segoe UI"/>
                <w:b/>
                <w:bCs/>
                <w:color w:val="000000"/>
                <w:lang w:val="en-IN"/>
              </w:rPr>
              <w:t>0.28</w:t>
            </w:r>
          </w:p>
        </w:tc>
        <w:tc>
          <w:tcPr>
            <w:tcW w:w="1503" w:type="dxa"/>
            <w:tcBorders>
              <w:top w:val="nil"/>
              <w:left w:val="nil"/>
              <w:bottom w:val="single" w:sz="4" w:space="0" w:color="auto"/>
              <w:right w:val="single" w:sz="4" w:space="0" w:color="auto"/>
            </w:tcBorders>
            <w:vAlign w:val="center"/>
            <w:hideMark/>
          </w:tcPr>
          <w:p w14:paraId="7522E8A7" w14:textId="754528D3" w:rsidR="002C4151" w:rsidRPr="00B5415C" w:rsidRDefault="002C4151" w:rsidP="00AB3D7F">
            <w:pPr>
              <w:spacing w:line="240" w:lineRule="auto"/>
              <w:ind w:firstLineChars="100" w:firstLine="221"/>
              <w:rPr>
                <w:rFonts w:ascii="Segoe UI" w:eastAsia="Times New Roman" w:hAnsi="Segoe UI" w:cs="Segoe UI"/>
                <w:b/>
                <w:bCs/>
                <w:color w:val="000000"/>
                <w:lang w:val="en-IN"/>
              </w:rPr>
            </w:pPr>
            <w:r w:rsidRPr="00B5415C">
              <w:rPr>
                <w:rFonts w:ascii="Segoe UI" w:eastAsia="Times New Roman" w:hAnsi="Segoe UI" w:cs="Segoe UI"/>
                <w:b/>
                <w:bCs/>
                <w:color w:val="000000"/>
                <w:lang w:val="en-IN"/>
              </w:rPr>
              <w:t>0.18</w:t>
            </w:r>
          </w:p>
        </w:tc>
        <w:tc>
          <w:tcPr>
            <w:tcW w:w="1503" w:type="dxa"/>
            <w:tcBorders>
              <w:top w:val="nil"/>
              <w:left w:val="nil"/>
              <w:bottom w:val="single" w:sz="4" w:space="0" w:color="auto"/>
              <w:right w:val="single" w:sz="4" w:space="0" w:color="auto"/>
            </w:tcBorders>
            <w:vAlign w:val="center"/>
            <w:hideMark/>
          </w:tcPr>
          <w:p w14:paraId="5744565D" w14:textId="13CDEFC2" w:rsidR="002C4151" w:rsidRPr="00B5415C" w:rsidRDefault="002C4151" w:rsidP="00AB3D7F">
            <w:pPr>
              <w:spacing w:line="240" w:lineRule="auto"/>
              <w:ind w:firstLineChars="100" w:firstLine="221"/>
              <w:rPr>
                <w:rFonts w:ascii="Segoe UI" w:eastAsia="Times New Roman" w:hAnsi="Segoe UI" w:cs="Segoe UI"/>
                <w:b/>
                <w:bCs/>
                <w:color w:val="000000"/>
                <w:lang w:val="en-IN"/>
              </w:rPr>
            </w:pPr>
            <w:r w:rsidRPr="00B5415C">
              <w:rPr>
                <w:rFonts w:ascii="Segoe UI" w:eastAsia="Times New Roman" w:hAnsi="Segoe UI" w:cs="Segoe UI"/>
                <w:b/>
                <w:bCs/>
                <w:color w:val="000000"/>
                <w:lang w:val="en-IN"/>
              </w:rPr>
              <w:t>0.32</w:t>
            </w:r>
          </w:p>
        </w:tc>
        <w:tc>
          <w:tcPr>
            <w:tcW w:w="1503" w:type="dxa"/>
            <w:tcBorders>
              <w:top w:val="nil"/>
              <w:left w:val="nil"/>
              <w:bottom w:val="single" w:sz="4" w:space="0" w:color="auto"/>
              <w:right w:val="single" w:sz="4" w:space="0" w:color="auto"/>
            </w:tcBorders>
            <w:vAlign w:val="center"/>
            <w:hideMark/>
          </w:tcPr>
          <w:p w14:paraId="73B205D3" w14:textId="13132213" w:rsidR="002C4151" w:rsidRPr="00B5415C" w:rsidRDefault="002C4151" w:rsidP="00AB3D7F">
            <w:pPr>
              <w:spacing w:line="240" w:lineRule="auto"/>
              <w:ind w:firstLineChars="100" w:firstLine="221"/>
              <w:rPr>
                <w:rFonts w:ascii="Segoe UI" w:eastAsia="Times New Roman" w:hAnsi="Segoe UI" w:cs="Segoe UI"/>
                <w:b/>
                <w:bCs/>
                <w:color w:val="000000"/>
                <w:lang w:val="en-IN"/>
              </w:rPr>
            </w:pPr>
            <w:r w:rsidRPr="00B5415C">
              <w:rPr>
                <w:rFonts w:ascii="Segoe UI" w:eastAsia="Times New Roman" w:hAnsi="Segoe UI" w:cs="Segoe UI"/>
                <w:b/>
                <w:bCs/>
                <w:color w:val="000000"/>
                <w:lang w:val="en-IN"/>
              </w:rPr>
              <w:t>0.41</w:t>
            </w:r>
          </w:p>
        </w:tc>
        <w:tc>
          <w:tcPr>
            <w:tcW w:w="1503" w:type="dxa"/>
            <w:tcBorders>
              <w:top w:val="nil"/>
              <w:left w:val="nil"/>
              <w:bottom w:val="single" w:sz="4" w:space="0" w:color="auto"/>
              <w:right w:val="single" w:sz="4" w:space="0" w:color="auto"/>
            </w:tcBorders>
            <w:vAlign w:val="center"/>
            <w:hideMark/>
          </w:tcPr>
          <w:p w14:paraId="0F9659E7" w14:textId="39270C33" w:rsidR="002C4151" w:rsidRPr="00B5415C" w:rsidRDefault="002C4151" w:rsidP="00AB3D7F">
            <w:pPr>
              <w:spacing w:line="240" w:lineRule="auto"/>
              <w:ind w:firstLineChars="100" w:firstLine="221"/>
              <w:rPr>
                <w:rFonts w:ascii="Segoe UI" w:eastAsia="Times New Roman" w:hAnsi="Segoe UI" w:cs="Segoe UI"/>
                <w:b/>
                <w:bCs/>
                <w:color w:val="000000"/>
                <w:lang w:val="en-IN"/>
              </w:rPr>
            </w:pPr>
            <w:r w:rsidRPr="00B5415C">
              <w:rPr>
                <w:rFonts w:ascii="Segoe UI" w:eastAsia="Times New Roman" w:hAnsi="Segoe UI" w:cs="Segoe UI"/>
                <w:b/>
                <w:bCs/>
                <w:color w:val="000000"/>
                <w:lang w:val="en-IN"/>
              </w:rPr>
              <w:t>0.49</w:t>
            </w:r>
          </w:p>
        </w:tc>
      </w:tr>
      <w:tr w:rsidR="002C4151" w:rsidRPr="00B5415C" w14:paraId="38CEBEE9" w14:textId="77777777" w:rsidTr="000F6015">
        <w:trPr>
          <w:trHeight w:val="104"/>
        </w:trPr>
        <w:tc>
          <w:tcPr>
            <w:tcW w:w="1847" w:type="dxa"/>
            <w:tcBorders>
              <w:top w:val="nil"/>
              <w:left w:val="single" w:sz="4" w:space="0" w:color="auto"/>
              <w:bottom w:val="single" w:sz="4" w:space="0" w:color="auto"/>
              <w:right w:val="single" w:sz="4" w:space="0" w:color="auto"/>
            </w:tcBorders>
            <w:vAlign w:val="center"/>
            <w:hideMark/>
          </w:tcPr>
          <w:p w14:paraId="285A9C9A" w14:textId="24941083" w:rsidR="002C4151" w:rsidRPr="00B5415C" w:rsidRDefault="002C4151" w:rsidP="00AB3D7F">
            <w:pPr>
              <w:spacing w:line="240" w:lineRule="auto"/>
              <w:ind w:firstLineChars="100" w:firstLine="221"/>
              <w:rPr>
                <w:rFonts w:ascii="Segoe UI" w:eastAsia="Times New Roman" w:hAnsi="Segoe UI" w:cs="Segoe UI"/>
                <w:b/>
                <w:bCs/>
                <w:color w:val="000000"/>
                <w:lang w:val="en-IN"/>
              </w:rPr>
            </w:pPr>
            <w:r w:rsidRPr="00B5415C">
              <w:rPr>
                <w:rFonts w:ascii="Segoe UI" w:eastAsia="Times New Roman" w:hAnsi="Segoe UI" w:cs="Segoe UI"/>
                <w:b/>
                <w:bCs/>
                <w:color w:val="000000"/>
                <w:lang w:val="en-IN"/>
              </w:rPr>
              <w:t>Solvency</w:t>
            </w:r>
          </w:p>
        </w:tc>
        <w:tc>
          <w:tcPr>
            <w:tcW w:w="1661" w:type="dxa"/>
            <w:tcBorders>
              <w:top w:val="nil"/>
              <w:left w:val="nil"/>
              <w:bottom w:val="single" w:sz="4" w:space="0" w:color="auto"/>
              <w:right w:val="single" w:sz="4" w:space="0" w:color="auto"/>
            </w:tcBorders>
            <w:vAlign w:val="center"/>
            <w:hideMark/>
          </w:tcPr>
          <w:p w14:paraId="37368B40" w14:textId="3BF27E09" w:rsidR="002C4151" w:rsidRPr="00B5415C" w:rsidRDefault="002C4151" w:rsidP="00AB3D7F">
            <w:pPr>
              <w:spacing w:line="240" w:lineRule="auto"/>
              <w:ind w:firstLineChars="100" w:firstLine="221"/>
              <w:rPr>
                <w:rFonts w:ascii="Segoe UI" w:eastAsia="Times New Roman" w:hAnsi="Segoe UI" w:cs="Segoe UI"/>
                <w:b/>
                <w:bCs/>
                <w:color w:val="000000"/>
                <w:lang w:val="en-IN"/>
              </w:rPr>
            </w:pPr>
            <w:r w:rsidRPr="00B5415C">
              <w:rPr>
                <w:rFonts w:ascii="Segoe UI" w:eastAsia="Times New Roman" w:hAnsi="Segoe UI" w:cs="Segoe UI"/>
                <w:b/>
                <w:bCs/>
                <w:color w:val="000000"/>
                <w:lang w:val="en-IN"/>
              </w:rPr>
              <w:t> </w:t>
            </w:r>
          </w:p>
        </w:tc>
        <w:tc>
          <w:tcPr>
            <w:tcW w:w="1598" w:type="dxa"/>
            <w:tcBorders>
              <w:top w:val="nil"/>
              <w:left w:val="nil"/>
              <w:bottom w:val="single" w:sz="4" w:space="0" w:color="auto"/>
              <w:right w:val="single" w:sz="4" w:space="0" w:color="auto"/>
            </w:tcBorders>
            <w:vAlign w:val="center"/>
            <w:hideMark/>
          </w:tcPr>
          <w:p w14:paraId="4288DEC8" w14:textId="2558F74B" w:rsidR="002C4151" w:rsidRPr="00B5415C" w:rsidRDefault="002C4151" w:rsidP="00AB3D7F">
            <w:pPr>
              <w:spacing w:line="240" w:lineRule="auto"/>
              <w:ind w:firstLineChars="100" w:firstLine="221"/>
              <w:rPr>
                <w:rFonts w:ascii="Segoe UI" w:eastAsia="Times New Roman" w:hAnsi="Segoe UI" w:cs="Segoe UI"/>
                <w:b/>
                <w:bCs/>
                <w:color w:val="000000"/>
                <w:lang w:val="en-IN"/>
              </w:rPr>
            </w:pPr>
            <w:r w:rsidRPr="00B5415C">
              <w:rPr>
                <w:rFonts w:ascii="Segoe UI" w:eastAsia="Times New Roman" w:hAnsi="Segoe UI" w:cs="Segoe UI"/>
                <w:b/>
                <w:bCs/>
                <w:color w:val="000000"/>
                <w:lang w:val="en-IN"/>
              </w:rPr>
              <w:t> </w:t>
            </w:r>
          </w:p>
        </w:tc>
        <w:tc>
          <w:tcPr>
            <w:tcW w:w="1503" w:type="dxa"/>
            <w:tcBorders>
              <w:top w:val="nil"/>
              <w:left w:val="nil"/>
              <w:bottom w:val="single" w:sz="4" w:space="0" w:color="auto"/>
              <w:right w:val="single" w:sz="4" w:space="0" w:color="auto"/>
            </w:tcBorders>
            <w:vAlign w:val="center"/>
            <w:hideMark/>
          </w:tcPr>
          <w:p w14:paraId="17D771E8" w14:textId="4EB4BB94" w:rsidR="002C4151" w:rsidRPr="00B5415C" w:rsidRDefault="002C4151" w:rsidP="00AB3D7F">
            <w:pPr>
              <w:spacing w:line="240" w:lineRule="auto"/>
              <w:ind w:firstLineChars="100" w:firstLine="221"/>
              <w:rPr>
                <w:rFonts w:ascii="Segoe UI" w:eastAsia="Times New Roman" w:hAnsi="Segoe UI" w:cs="Segoe UI"/>
                <w:b/>
                <w:bCs/>
                <w:color w:val="000000"/>
                <w:lang w:val="en-IN"/>
              </w:rPr>
            </w:pPr>
            <w:r w:rsidRPr="00B5415C">
              <w:rPr>
                <w:rFonts w:ascii="Segoe UI" w:eastAsia="Times New Roman" w:hAnsi="Segoe UI" w:cs="Segoe UI"/>
                <w:b/>
                <w:bCs/>
                <w:color w:val="000000"/>
                <w:lang w:val="en-IN"/>
              </w:rPr>
              <w:t> </w:t>
            </w:r>
          </w:p>
        </w:tc>
        <w:tc>
          <w:tcPr>
            <w:tcW w:w="1503" w:type="dxa"/>
            <w:tcBorders>
              <w:top w:val="nil"/>
              <w:left w:val="nil"/>
              <w:bottom w:val="single" w:sz="4" w:space="0" w:color="auto"/>
              <w:right w:val="single" w:sz="4" w:space="0" w:color="auto"/>
            </w:tcBorders>
            <w:vAlign w:val="center"/>
            <w:hideMark/>
          </w:tcPr>
          <w:p w14:paraId="3F397D31" w14:textId="6BEB46CD" w:rsidR="002C4151" w:rsidRPr="00B5415C" w:rsidRDefault="002C4151" w:rsidP="00AB3D7F">
            <w:pPr>
              <w:spacing w:line="240" w:lineRule="auto"/>
              <w:ind w:firstLineChars="100" w:firstLine="221"/>
              <w:rPr>
                <w:rFonts w:ascii="Segoe UI" w:eastAsia="Times New Roman" w:hAnsi="Segoe UI" w:cs="Segoe UI"/>
                <w:b/>
                <w:bCs/>
                <w:color w:val="000000"/>
                <w:lang w:val="en-IN"/>
              </w:rPr>
            </w:pPr>
            <w:r w:rsidRPr="00B5415C">
              <w:rPr>
                <w:rFonts w:ascii="Segoe UI" w:eastAsia="Times New Roman" w:hAnsi="Segoe UI" w:cs="Segoe UI"/>
                <w:b/>
                <w:bCs/>
                <w:color w:val="000000"/>
                <w:lang w:val="en-IN"/>
              </w:rPr>
              <w:t> </w:t>
            </w:r>
          </w:p>
        </w:tc>
        <w:tc>
          <w:tcPr>
            <w:tcW w:w="1503" w:type="dxa"/>
            <w:tcBorders>
              <w:top w:val="nil"/>
              <w:left w:val="nil"/>
              <w:bottom w:val="single" w:sz="4" w:space="0" w:color="auto"/>
              <w:right w:val="single" w:sz="4" w:space="0" w:color="auto"/>
            </w:tcBorders>
            <w:vAlign w:val="center"/>
            <w:hideMark/>
          </w:tcPr>
          <w:p w14:paraId="1B848536" w14:textId="1E6D5BDB" w:rsidR="002C4151" w:rsidRPr="00B5415C" w:rsidRDefault="002C4151" w:rsidP="00AB3D7F">
            <w:pPr>
              <w:spacing w:line="240" w:lineRule="auto"/>
              <w:ind w:firstLineChars="100" w:firstLine="221"/>
              <w:rPr>
                <w:rFonts w:ascii="Segoe UI" w:eastAsia="Times New Roman" w:hAnsi="Segoe UI" w:cs="Segoe UI"/>
                <w:b/>
                <w:bCs/>
                <w:color w:val="000000"/>
                <w:lang w:val="en-IN"/>
              </w:rPr>
            </w:pPr>
            <w:r w:rsidRPr="00B5415C">
              <w:rPr>
                <w:rFonts w:ascii="Segoe UI" w:eastAsia="Times New Roman" w:hAnsi="Segoe UI" w:cs="Segoe UI"/>
                <w:b/>
                <w:bCs/>
                <w:color w:val="000000"/>
                <w:lang w:val="en-IN"/>
              </w:rPr>
              <w:t> </w:t>
            </w:r>
          </w:p>
        </w:tc>
        <w:tc>
          <w:tcPr>
            <w:tcW w:w="1503" w:type="dxa"/>
            <w:tcBorders>
              <w:top w:val="nil"/>
              <w:left w:val="nil"/>
              <w:bottom w:val="single" w:sz="4" w:space="0" w:color="auto"/>
              <w:right w:val="single" w:sz="4" w:space="0" w:color="auto"/>
            </w:tcBorders>
            <w:vAlign w:val="center"/>
            <w:hideMark/>
          </w:tcPr>
          <w:p w14:paraId="45F73C3D" w14:textId="463D96F1" w:rsidR="002C4151" w:rsidRPr="00B5415C" w:rsidRDefault="002C4151" w:rsidP="00AB3D7F">
            <w:pPr>
              <w:spacing w:line="240" w:lineRule="auto"/>
              <w:ind w:firstLineChars="100" w:firstLine="221"/>
              <w:rPr>
                <w:rFonts w:ascii="Segoe UI" w:eastAsia="Times New Roman" w:hAnsi="Segoe UI" w:cs="Segoe UI"/>
                <w:b/>
                <w:bCs/>
                <w:color w:val="000000"/>
                <w:lang w:val="en-IN"/>
              </w:rPr>
            </w:pPr>
            <w:r w:rsidRPr="00B5415C">
              <w:rPr>
                <w:rFonts w:ascii="Segoe UI" w:eastAsia="Times New Roman" w:hAnsi="Segoe UI" w:cs="Segoe UI"/>
                <w:b/>
                <w:bCs/>
                <w:color w:val="000000"/>
                <w:lang w:val="en-IN"/>
              </w:rPr>
              <w:t> </w:t>
            </w:r>
          </w:p>
        </w:tc>
      </w:tr>
      <w:tr w:rsidR="002C4151" w:rsidRPr="00B5415C" w14:paraId="0F393741" w14:textId="77777777" w:rsidTr="000F6015">
        <w:trPr>
          <w:trHeight w:val="202"/>
        </w:trPr>
        <w:tc>
          <w:tcPr>
            <w:tcW w:w="1847" w:type="dxa"/>
            <w:tcBorders>
              <w:top w:val="nil"/>
              <w:left w:val="single" w:sz="4" w:space="0" w:color="auto"/>
              <w:bottom w:val="single" w:sz="4" w:space="0" w:color="auto"/>
              <w:right w:val="single" w:sz="4" w:space="0" w:color="auto"/>
            </w:tcBorders>
            <w:vAlign w:val="center"/>
            <w:hideMark/>
          </w:tcPr>
          <w:p w14:paraId="6E7EC6CF" w14:textId="4B62CF93" w:rsidR="002C4151" w:rsidRPr="00B5415C" w:rsidRDefault="002C4151" w:rsidP="00AB3D7F">
            <w:pPr>
              <w:spacing w:line="240" w:lineRule="auto"/>
              <w:ind w:firstLineChars="100" w:firstLine="221"/>
              <w:rPr>
                <w:rFonts w:ascii="Segoe UI" w:eastAsia="Times New Roman" w:hAnsi="Segoe UI" w:cs="Segoe UI"/>
                <w:b/>
                <w:bCs/>
                <w:color w:val="000000"/>
                <w:lang w:val="en-IN"/>
              </w:rPr>
            </w:pPr>
            <w:r w:rsidRPr="00B5415C">
              <w:rPr>
                <w:rFonts w:ascii="Segoe UI" w:eastAsia="Times New Roman" w:hAnsi="Segoe UI" w:cs="Segoe UI"/>
                <w:b/>
                <w:bCs/>
                <w:color w:val="000000"/>
                <w:lang w:val="en-IN"/>
              </w:rPr>
              <w:t> </w:t>
            </w:r>
          </w:p>
        </w:tc>
        <w:tc>
          <w:tcPr>
            <w:tcW w:w="1661" w:type="dxa"/>
            <w:tcBorders>
              <w:top w:val="nil"/>
              <w:left w:val="nil"/>
              <w:bottom w:val="single" w:sz="4" w:space="0" w:color="auto"/>
              <w:right w:val="single" w:sz="4" w:space="0" w:color="auto"/>
            </w:tcBorders>
            <w:vAlign w:val="center"/>
            <w:hideMark/>
          </w:tcPr>
          <w:p w14:paraId="109DEF0F" w14:textId="37E5C7D4" w:rsidR="002C4151" w:rsidRPr="00B5415C" w:rsidRDefault="002C4151" w:rsidP="00AB3D7F">
            <w:pPr>
              <w:spacing w:line="240" w:lineRule="auto"/>
              <w:ind w:firstLineChars="100" w:firstLine="221"/>
              <w:rPr>
                <w:rFonts w:ascii="Segoe UI" w:eastAsia="Times New Roman" w:hAnsi="Segoe UI" w:cs="Segoe UI"/>
                <w:b/>
                <w:bCs/>
                <w:color w:val="000000"/>
                <w:lang w:val="en-IN"/>
              </w:rPr>
            </w:pPr>
            <w:r w:rsidRPr="00B5415C">
              <w:rPr>
                <w:rFonts w:ascii="Segoe UI" w:eastAsia="Times New Roman" w:hAnsi="Segoe UI" w:cs="Segoe UI"/>
                <w:b/>
                <w:bCs/>
                <w:color w:val="000000"/>
                <w:lang w:val="en-IN"/>
              </w:rPr>
              <w:t>Debt-to-Assets</w:t>
            </w:r>
          </w:p>
        </w:tc>
        <w:tc>
          <w:tcPr>
            <w:tcW w:w="1598" w:type="dxa"/>
            <w:tcBorders>
              <w:top w:val="nil"/>
              <w:left w:val="nil"/>
              <w:bottom w:val="single" w:sz="4" w:space="0" w:color="auto"/>
              <w:right w:val="single" w:sz="4" w:space="0" w:color="auto"/>
            </w:tcBorders>
            <w:vAlign w:val="center"/>
            <w:hideMark/>
          </w:tcPr>
          <w:p w14:paraId="15E8CFAB" w14:textId="164B94DA" w:rsidR="002C4151" w:rsidRPr="00B5415C" w:rsidRDefault="002C4151" w:rsidP="00AB3D7F">
            <w:pPr>
              <w:spacing w:line="240" w:lineRule="auto"/>
              <w:ind w:firstLineChars="100" w:firstLine="221"/>
              <w:rPr>
                <w:rFonts w:ascii="Segoe UI" w:eastAsia="Times New Roman" w:hAnsi="Segoe UI" w:cs="Segoe UI"/>
                <w:b/>
                <w:bCs/>
                <w:color w:val="000000"/>
                <w:lang w:val="en-IN"/>
              </w:rPr>
            </w:pPr>
            <w:r w:rsidRPr="00B5415C">
              <w:rPr>
                <w:rFonts w:ascii="Segoe UI" w:eastAsia="Times New Roman" w:hAnsi="Segoe UI" w:cs="Segoe UI"/>
                <w:b/>
                <w:bCs/>
                <w:color w:val="000000"/>
                <w:lang w:val="en-IN"/>
              </w:rPr>
              <w:t>42.00%</w:t>
            </w:r>
          </w:p>
        </w:tc>
        <w:tc>
          <w:tcPr>
            <w:tcW w:w="1503" w:type="dxa"/>
            <w:tcBorders>
              <w:top w:val="nil"/>
              <w:left w:val="nil"/>
              <w:bottom w:val="single" w:sz="4" w:space="0" w:color="auto"/>
              <w:right w:val="single" w:sz="4" w:space="0" w:color="auto"/>
            </w:tcBorders>
            <w:vAlign w:val="center"/>
            <w:hideMark/>
          </w:tcPr>
          <w:p w14:paraId="1F7395F6" w14:textId="7078CEEC" w:rsidR="002C4151" w:rsidRPr="00B5415C" w:rsidRDefault="002C4151" w:rsidP="00AB3D7F">
            <w:pPr>
              <w:spacing w:line="240" w:lineRule="auto"/>
              <w:ind w:firstLineChars="100" w:firstLine="221"/>
              <w:rPr>
                <w:rFonts w:ascii="Segoe UI" w:eastAsia="Times New Roman" w:hAnsi="Segoe UI" w:cs="Segoe UI"/>
                <w:b/>
                <w:bCs/>
                <w:color w:val="000000"/>
                <w:lang w:val="en-IN"/>
              </w:rPr>
            </w:pPr>
            <w:r w:rsidRPr="00B5415C">
              <w:rPr>
                <w:rFonts w:ascii="Segoe UI" w:eastAsia="Times New Roman" w:hAnsi="Segoe UI" w:cs="Segoe UI"/>
                <w:b/>
                <w:bCs/>
                <w:color w:val="000000"/>
                <w:lang w:val="en-IN"/>
              </w:rPr>
              <w:t>39.70%</w:t>
            </w:r>
          </w:p>
        </w:tc>
        <w:tc>
          <w:tcPr>
            <w:tcW w:w="1503" w:type="dxa"/>
            <w:tcBorders>
              <w:top w:val="nil"/>
              <w:left w:val="nil"/>
              <w:bottom w:val="single" w:sz="4" w:space="0" w:color="auto"/>
              <w:right w:val="single" w:sz="4" w:space="0" w:color="auto"/>
            </w:tcBorders>
            <w:vAlign w:val="center"/>
            <w:hideMark/>
          </w:tcPr>
          <w:p w14:paraId="304CB2BE" w14:textId="5680FDF9" w:rsidR="002C4151" w:rsidRPr="00B5415C" w:rsidRDefault="002C4151" w:rsidP="00AB3D7F">
            <w:pPr>
              <w:spacing w:line="240" w:lineRule="auto"/>
              <w:ind w:firstLineChars="100" w:firstLine="221"/>
              <w:rPr>
                <w:rFonts w:ascii="Segoe UI" w:eastAsia="Times New Roman" w:hAnsi="Segoe UI" w:cs="Segoe UI"/>
                <w:b/>
                <w:bCs/>
                <w:color w:val="000000"/>
                <w:lang w:val="en-IN"/>
              </w:rPr>
            </w:pPr>
            <w:r w:rsidRPr="00B5415C">
              <w:rPr>
                <w:rFonts w:ascii="Segoe UI" w:eastAsia="Times New Roman" w:hAnsi="Segoe UI" w:cs="Segoe UI"/>
                <w:b/>
                <w:bCs/>
                <w:color w:val="000000"/>
                <w:lang w:val="en-IN"/>
              </w:rPr>
              <w:t>40.60%</w:t>
            </w:r>
          </w:p>
        </w:tc>
        <w:tc>
          <w:tcPr>
            <w:tcW w:w="1503" w:type="dxa"/>
            <w:tcBorders>
              <w:top w:val="nil"/>
              <w:left w:val="nil"/>
              <w:bottom w:val="single" w:sz="4" w:space="0" w:color="auto"/>
              <w:right w:val="single" w:sz="4" w:space="0" w:color="auto"/>
            </w:tcBorders>
            <w:vAlign w:val="center"/>
            <w:hideMark/>
          </w:tcPr>
          <w:p w14:paraId="0971FB98" w14:textId="59FBA0FE" w:rsidR="002C4151" w:rsidRPr="00B5415C" w:rsidRDefault="002C4151" w:rsidP="00AB3D7F">
            <w:pPr>
              <w:spacing w:line="240" w:lineRule="auto"/>
              <w:ind w:firstLineChars="100" w:firstLine="221"/>
              <w:rPr>
                <w:rFonts w:ascii="Segoe UI" w:eastAsia="Times New Roman" w:hAnsi="Segoe UI" w:cs="Segoe UI"/>
                <w:b/>
                <w:bCs/>
                <w:color w:val="000000"/>
                <w:lang w:val="en-IN"/>
              </w:rPr>
            </w:pPr>
            <w:r w:rsidRPr="00B5415C">
              <w:rPr>
                <w:rFonts w:ascii="Segoe UI" w:eastAsia="Times New Roman" w:hAnsi="Segoe UI" w:cs="Segoe UI"/>
                <w:b/>
                <w:bCs/>
                <w:color w:val="000000"/>
                <w:lang w:val="en-IN"/>
              </w:rPr>
              <w:t>46.20%</w:t>
            </w:r>
          </w:p>
        </w:tc>
        <w:tc>
          <w:tcPr>
            <w:tcW w:w="1503" w:type="dxa"/>
            <w:tcBorders>
              <w:top w:val="nil"/>
              <w:left w:val="nil"/>
              <w:bottom w:val="single" w:sz="4" w:space="0" w:color="auto"/>
              <w:right w:val="single" w:sz="4" w:space="0" w:color="auto"/>
            </w:tcBorders>
            <w:vAlign w:val="center"/>
            <w:hideMark/>
          </w:tcPr>
          <w:p w14:paraId="74CD9E27" w14:textId="58D716DE" w:rsidR="002C4151" w:rsidRPr="00B5415C" w:rsidRDefault="002C4151" w:rsidP="00AB3D7F">
            <w:pPr>
              <w:spacing w:line="240" w:lineRule="auto"/>
              <w:ind w:firstLineChars="100" w:firstLine="221"/>
              <w:rPr>
                <w:rFonts w:ascii="Segoe UI" w:eastAsia="Times New Roman" w:hAnsi="Segoe UI" w:cs="Segoe UI"/>
                <w:b/>
                <w:bCs/>
                <w:color w:val="000000"/>
                <w:lang w:val="en-IN"/>
              </w:rPr>
            </w:pPr>
            <w:r w:rsidRPr="00B5415C">
              <w:rPr>
                <w:rFonts w:ascii="Segoe UI" w:eastAsia="Times New Roman" w:hAnsi="Segoe UI" w:cs="Segoe UI"/>
                <w:b/>
                <w:bCs/>
                <w:color w:val="000000"/>
                <w:lang w:val="en-IN"/>
              </w:rPr>
              <w:t>55.20%</w:t>
            </w:r>
          </w:p>
        </w:tc>
      </w:tr>
      <w:tr w:rsidR="002C4151" w:rsidRPr="00B5415C" w14:paraId="7338DF60" w14:textId="77777777" w:rsidTr="000F6015">
        <w:trPr>
          <w:trHeight w:val="104"/>
        </w:trPr>
        <w:tc>
          <w:tcPr>
            <w:tcW w:w="1847" w:type="dxa"/>
            <w:tcBorders>
              <w:top w:val="nil"/>
              <w:left w:val="single" w:sz="4" w:space="0" w:color="auto"/>
              <w:bottom w:val="single" w:sz="4" w:space="0" w:color="auto"/>
              <w:right w:val="single" w:sz="4" w:space="0" w:color="auto"/>
            </w:tcBorders>
            <w:vAlign w:val="center"/>
            <w:hideMark/>
          </w:tcPr>
          <w:p w14:paraId="21098079" w14:textId="4AF6C79F" w:rsidR="002C4151" w:rsidRPr="00B5415C" w:rsidRDefault="002C4151" w:rsidP="00AB3D7F">
            <w:pPr>
              <w:spacing w:line="240" w:lineRule="auto"/>
              <w:ind w:firstLineChars="100" w:firstLine="221"/>
              <w:rPr>
                <w:rFonts w:ascii="Segoe UI" w:eastAsia="Times New Roman" w:hAnsi="Segoe UI" w:cs="Segoe UI"/>
                <w:b/>
                <w:bCs/>
                <w:color w:val="000000"/>
                <w:lang w:val="en-IN"/>
              </w:rPr>
            </w:pPr>
            <w:r w:rsidRPr="00B5415C">
              <w:rPr>
                <w:rFonts w:ascii="Segoe UI" w:eastAsia="Times New Roman" w:hAnsi="Segoe UI" w:cs="Segoe UI"/>
                <w:b/>
                <w:bCs/>
                <w:color w:val="000000"/>
                <w:lang w:val="en-IN"/>
              </w:rPr>
              <w:t> </w:t>
            </w:r>
          </w:p>
        </w:tc>
        <w:tc>
          <w:tcPr>
            <w:tcW w:w="1661" w:type="dxa"/>
            <w:tcBorders>
              <w:top w:val="nil"/>
              <w:left w:val="nil"/>
              <w:bottom w:val="single" w:sz="4" w:space="0" w:color="auto"/>
              <w:right w:val="single" w:sz="4" w:space="0" w:color="auto"/>
            </w:tcBorders>
            <w:vAlign w:val="center"/>
            <w:hideMark/>
          </w:tcPr>
          <w:p w14:paraId="04925CDB" w14:textId="719DBD6A" w:rsidR="002C4151" w:rsidRPr="00B5415C" w:rsidRDefault="002C4151" w:rsidP="00AB3D7F">
            <w:pPr>
              <w:spacing w:line="240" w:lineRule="auto"/>
              <w:ind w:firstLineChars="100" w:firstLine="221"/>
              <w:rPr>
                <w:rFonts w:ascii="Segoe UI" w:eastAsia="Times New Roman" w:hAnsi="Segoe UI" w:cs="Segoe UI"/>
                <w:b/>
                <w:bCs/>
                <w:color w:val="000000"/>
                <w:lang w:val="en-IN"/>
              </w:rPr>
            </w:pPr>
            <w:r w:rsidRPr="00B5415C">
              <w:rPr>
                <w:rFonts w:ascii="Segoe UI" w:eastAsia="Times New Roman" w:hAnsi="Segoe UI" w:cs="Segoe UI"/>
                <w:b/>
                <w:bCs/>
                <w:color w:val="000000"/>
                <w:lang w:val="en-IN"/>
              </w:rPr>
              <w:t>Interest Coverage</w:t>
            </w:r>
          </w:p>
        </w:tc>
        <w:tc>
          <w:tcPr>
            <w:tcW w:w="1598" w:type="dxa"/>
            <w:tcBorders>
              <w:top w:val="nil"/>
              <w:left w:val="nil"/>
              <w:bottom w:val="single" w:sz="4" w:space="0" w:color="auto"/>
              <w:right w:val="single" w:sz="4" w:space="0" w:color="auto"/>
            </w:tcBorders>
            <w:vAlign w:val="center"/>
            <w:hideMark/>
          </w:tcPr>
          <w:p w14:paraId="7E00E830" w14:textId="6639490A" w:rsidR="002C4151" w:rsidRPr="00B5415C" w:rsidRDefault="002C4151" w:rsidP="00AB3D7F">
            <w:pPr>
              <w:spacing w:line="240" w:lineRule="auto"/>
              <w:ind w:firstLineChars="100" w:firstLine="221"/>
              <w:rPr>
                <w:rFonts w:ascii="Segoe UI" w:eastAsia="Times New Roman" w:hAnsi="Segoe UI" w:cs="Segoe UI"/>
                <w:b/>
                <w:bCs/>
                <w:color w:val="000000"/>
                <w:lang w:val="en-IN"/>
              </w:rPr>
            </w:pPr>
            <w:r w:rsidRPr="00B5415C">
              <w:rPr>
                <w:rFonts w:ascii="Segoe UI" w:eastAsia="Times New Roman" w:hAnsi="Segoe UI" w:cs="Segoe UI"/>
                <w:b/>
                <w:bCs/>
                <w:color w:val="000000"/>
                <w:lang w:val="en-IN"/>
              </w:rPr>
              <w:t>-0.0x</w:t>
            </w:r>
          </w:p>
        </w:tc>
        <w:tc>
          <w:tcPr>
            <w:tcW w:w="1503" w:type="dxa"/>
            <w:tcBorders>
              <w:top w:val="nil"/>
              <w:left w:val="nil"/>
              <w:bottom w:val="single" w:sz="4" w:space="0" w:color="auto"/>
              <w:right w:val="single" w:sz="4" w:space="0" w:color="auto"/>
            </w:tcBorders>
            <w:vAlign w:val="center"/>
            <w:hideMark/>
          </w:tcPr>
          <w:p w14:paraId="03D88735" w14:textId="1A4D0160" w:rsidR="002C4151" w:rsidRPr="00B5415C" w:rsidRDefault="002C4151" w:rsidP="00AB3D7F">
            <w:pPr>
              <w:spacing w:line="240" w:lineRule="auto"/>
              <w:ind w:firstLineChars="100" w:firstLine="221"/>
              <w:rPr>
                <w:rFonts w:ascii="Segoe UI" w:eastAsia="Times New Roman" w:hAnsi="Segoe UI" w:cs="Segoe UI"/>
                <w:b/>
                <w:bCs/>
                <w:color w:val="000000"/>
                <w:lang w:val="en-IN"/>
              </w:rPr>
            </w:pPr>
            <w:r w:rsidRPr="00B5415C">
              <w:rPr>
                <w:rFonts w:ascii="Segoe UI" w:eastAsia="Times New Roman" w:hAnsi="Segoe UI" w:cs="Segoe UI"/>
                <w:b/>
                <w:bCs/>
                <w:color w:val="000000"/>
                <w:lang w:val="en-IN"/>
              </w:rPr>
              <w:t>4.3x</w:t>
            </w:r>
          </w:p>
        </w:tc>
        <w:tc>
          <w:tcPr>
            <w:tcW w:w="1503" w:type="dxa"/>
            <w:tcBorders>
              <w:top w:val="nil"/>
              <w:left w:val="nil"/>
              <w:bottom w:val="single" w:sz="4" w:space="0" w:color="auto"/>
              <w:right w:val="single" w:sz="4" w:space="0" w:color="auto"/>
            </w:tcBorders>
            <w:vAlign w:val="center"/>
            <w:hideMark/>
          </w:tcPr>
          <w:p w14:paraId="24C7A2D8" w14:textId="39E6642B" w:rsidR="002C4151" w:rsidRPr="00B5415C" w:rsidRDefault="002C4151" w:rsidP="00AB3D7F">
            <w:pPr>
              <w:spacing w:line="240" w:lineRule="auto"/>
              <w:ind w:firstLineChars="100" w:firstLine="221"/>
              <w:rPr>
                <w:rFonts w:ascii="Segoe UI" w:eastAsia="Times New Roman" w:hAnsi="Segoe UI" w:cs="Segoe UI"/>
                <w:b/>
                <w:bCs/>
                <w:color w:val="000000"/>
                <w:lang w:val="en-IN"/>
              </w:rPr>
            </w:pPr>
            <w:r w:rsidRPr="00B5415C">
              <w:rPr>
                <w:rFonts w:ascii="Segoe UI" w:eastAsia="Times New Roman" w:hAnsi="Segoe UI" w:cs="Segoe UI"/>
                <w:b/>
                <w:bCs/>
                <w:color w:val="000000"/>
                <w:lang w:val="en-IN"/>
              </w:rPr>
              <w:t>9.0x</w:t>
            </w:r>
          </w:p>
        </w:tc>
        <w:tc>
          <w:tcPr>
            <w:tcW w:w="1503" w:type="dxa"/>
            <w:tcBorders>
              <w:top w:val="nil"/>
              <w:left w:val="nil"/>
              <w:bottom w:val="single" w:sz="4" w:space="0" w:color="auto"/>
              <w:right w:val="single" w:sz="4" w:space="0" w:color="auto"/>
            </w:tcBorders>
            <w:vAlign w:val="center"/>
            <w:hideMark/>
          </w:tcPr>
          <w:p w14:paraId="19BF00DA" w14:textId="76437753" w:rsidR="002C4151" w:rsidRPr="00B5415C" w:rsidRDefault="002C4151" w:rsidP="00AB3D7F">
            <w:pPr>
              <w:spacing w:line="240" w:lineRule="auto"/>
              <w:ind w:firstLineChars="100" w:firstLine="221"/>
              <w:rPr>
                <w:rFonts w:ascii="Segoe UI" w:eastAsia="Times New Roman" w:hAnsi="Segoe UI" w:cs="Segoe UI"/>
                <w:b/>
                <w:bCs/>
                <w:color w:val="000000"/>
                <w:lang w:val="en-IN"/>
              </w:rPr>
            </w:pPr>
            <w:r w:rsidRPr="00B5415C">
              <w:rPr>
                <w:rFonts w:ascii="Segoe UI" w:eastAsia="Times New Roman" w:hAnsi="Segoe UI" w:cs="Segoe UI"/>
                <w:b/>
                <w:bCs/>
                <w:color w:val="000000"/>
                <w:lang w:val="en-IN"/>
              </w:rPr>
              <w:t>10.6x</w:t>
            </w:r>
          </w:p>
        </w:tc>
        <w:tc>
          <w:tcPr>
            <w:tcW w:w="1503" w:type="dxa"/>
            <w:tcBorders>
              <w:top w:val="nil"/>
              <w:left w:val="nil"/>
              <w:bottom w:val="single" w:sz="4" w:space="0" w:color="auto"/>
              <w:right w:val="single" w:sz="4" w:space="0" w:color="auto"/>
            </w:tcBorders>
            <w:vAlign w:val="center"/>
            <w:hideMark/>
          </w:tcPr>
          <w:p w14:paraId="4F907081" w14:textId="297B99E2" w:rsidR="002C4151" w:rsidRPr="00B5415C" w:rsidRDefault="002C4151" w:rsidP="00AB3D7F">
            <w:pPr>
              <w:spacing w:line="240" w:lineRule="auto"/>
              <w:ind w:firstLineChars="100" w:firstLine="221"/>
              <w:rPr>
                <w:rFonts w:ascii="Segoe UI" w:eastAsia="Times New Roman" w:hAnsi="Segoe UI" w:cs="Segoe UI"/>
                <w:b/>
                <w:bCs/>
                <w:color w:val="000000"/>
                <w:lang w:val="en-IN"/>
              </w:rPr>
            </w:pPr>
            <w:r w:rsidRPr="00B5415C">
              <w:rPr>
                <w:rFonts w:ascii="Segoe UI" w:eastAsia="Times New Roman" w:hAnsi="Segoe UI" w:cs="Segoe UI"/>
                <w:b/>
                <w:bCs/>
                <w:color w:val="000000"/>
                <w:lang w:val="en-IN"/>
              </w:rPr>
              <w:t>6.7x</w:t>
            </w:r>
          </w:p>
        </w:tc>
      </w:tr>
      <w:tr w:rsidR="002C4151" w:rsidRPr="00B5415C" w14:paraId="6FA667D5" w14:textId="77777777" w:rsidTr="000F6015">
        <w:trPr>
          <w:trHeight w:val="104"/>
        </w:trPr>
        <w:tc>
          <w:tcPr>
            <w:tcW w:w="1847" w:type="dxa"/>
            <w:tcBorders>
              <w:top w:val="nil"/>
              <w:left w:val="single" w:sz="4" w:space="0" w:color="auto"/>
              <w:bottom w:val="single" w:sz="4" w:space="0" w:color="auto"/>
              <w:right w:val="single" w:sz="4" w:space="0" w:color="auto"/>
            </w:tcBorders>
            <w:vAlign w:val="center"/>
            <w:hideMark/>
          </w:tcPr>
          <w:p w14:paraId="67DE4FE5" w14:textId="6179408F" w:rsidR="002C4151" w:rsidRPr="00B5415C" w:rsidRDefault="002C4151" w:rsidP="00AB3D7F">
            <w:pPr>
              <w:spacing w:line="240" w:lineRule="auto"/>
              <w:ind w:firstLineChars="100" w:firstLine="221"/>
              <w:rPr>
                <w:rFonts w:ascii="Segoe UI" w:eastAsia="Times New Roman" w:hAnsi="Segoe UI" w:cs="Segoe UI"/>
                <w:b/>
                <w:bCs/>
                <w:color w:val="000000"/>
                <w:lang w:val="en-IN"/>
              </w:rPr>
            </w:pPr>
            <w:r w:rsidRPr="00B5415C">
              <w:rPr>
                <w:rFonts w:ascii="Segoe UI" w:eastAsia="Times New Roman" w:hAnsi="Segoe UI" w:cs="Segoe UI"/>
                <w:b/>
                <w:bCs/>
                <w:color w:val="000000"/>
                <w:lang w:val="en-IN"/>
              </w:rPr>
              <w:t> </w:t>
            </w:r>
          </w:p>
        </w:tc>
        <w:tc>
          <w:tcPr>
            <w:tcW w:w="1661" w:type="dxa"/>
            <w:tcBorders>
              <w:top w:val="nil"/>
              <w:left w:val="nil"/>
              <w:bottom w:val="single" w:sz="4" w:space="0" w:color="auto"/>
              <w:right w:val="single" w:sz="4" w:space="0" w:color="auto"/>
            </w:tcBorders>
            <w:vAlign w:val="center"/>
            <w:hideMark/>
          </w:tcPr>
          <w:p w14:paraId="56AC054B" w14:textId="5DB552D9" w:rsidR="002C4151" w:rsidRPr="00B5415C" w:rsidRDefault="002C4151" w:rsidP="00AB3D7F">
            <w:pPr>
              <w:spacing w:line="240" w:lineRule="auto"/>
              <w:ind w:firstLineChars="100" w:firstLine="221"/>
              <w:rPr>
                <w:rFonts w:ascii="Segoe UI" w:eastAsia="Times New Roman" w:hAnsi="Segoe UI" w:cs="Segoe UI"/>
                <w:b/>
                <w:bCs/>
                <w:color w:val="000000"/>
                <w:lang w:val="en-IN"/>
              </w:rPr>
            </w:pPr>
            <w:r w:rsidRPr="00B5415C">
              <w:rPr>
                <w:rFonts w:ascii="Segoe UI" w:eastAsia="Times New Roman" w:hAnsi="Segoe UI" w:cs="Segoe UI"/>
                <w:b/>
                <w:bCs/>
                <w:color w:val="000000"/>
                <w:lang w:val="en-IN"/>
              </w:rPr>
              <w:t>Debt-to-EBITDA</w:t>
            </w:r>
          </w:p>
        </w:tc>
        <w:tc>
          <w:tcPr>
            <w:tcW w:w="1598" w:type="dxa"/>
            <w:tcBorders>
              <w:top w:val="nil"/>
              <w:left w:val="nil"/>
              <w:bottom w:val="single" w:sz="4" w:space="0" w:color="auto"/>
              <w:right w:val="single" w:sz="4" w:space="0" w:color="auto"/>
            </w:tcBorders>
            <w:vAlign w:val="center"/>
            <w:hideMark/>
          </w:tcPr>
          <w:p w14:paraId="2053E6D0" w14:textId="59F80C8E" w:rsidR="002C4151" w:rsidRPr="00B5415C" w:rsidRDefault="002C4151" w:rsidP="00AB3D7F">
            <w:pPr>
              <w:spacing w:line="240" w:lineRule="auto"/>
              <w:ind w:firstLineChars="100" w:firstLine="221"/>
              <w:rPr>
                <w:rFonts w:ascii="Segoe UI" w:eastAsia="Times New Roman" w:hAnsi="Segoe UI" w:cs="Segoe UI"/>
                <w:b/>
                <w:bCs/>
                <w:color w:val="000000"/>
                <w:lang w:val="en-IN"/>
              </w:rPr>
            </w:pPr>
            <w:r w:rsidRPr="00B5415C">
              <w:rPr>
                <w:rFonts w:ascii="Segoe UI" w:eastAsia="Times New Roman" w:hAnsi="Segoe UI" w:cs="Segoe UI"/>
                <w:b/>
                <w:bCs/>
                <w:color w:val="000000"/>
                <w:lang w:val="en-IN"/>
              </w:rPr>
              <w:t>7.8x</w:t>
            </w:r>
          </w:p>
        </w:tc>
        <w:tc>
          <w:tcPr>
            <w:tcW w:w="1503" w:type="dxa"/>
            <w:tcBorders>
              <w:top w:val="nil"/>
              <w:left w:val="nil"/>
              <w:bottom w:val="single" w:sz="4" w:space="0" w:color="auto"/>
              <w:right w:val="single" w:sz="4" w:space="0" w:color="auto"/>
            </w:tcBorders>
            <w:vAlign w:val="center"/>
            <w:hideMark/>
          </w:tcPr>
          <w:p w14:paraId="4DCA87DD" w14:textId="40C167DD" w:rsidR="002C4151" w:rsidRPr="00B5415C" w:rsidRDefault="002C4151" w:rsidP="00AB3D7F">
            <w:pPr>
              <w:spacing w:line="240" w:lineRule="auto"/>
              <w:ind w:firstLineChars="100" w:firstLine="221"/>
              <w:rPr>
                <w:rFonts w:ascii="Segoe UI" w:eastAsia="Times New Roman" w:hAnsi="Segoe UI" w:cs="Segoe UI"/>
                <w:b/>
                <w:bCs/>
                <w:color w:val="000000"/>
                <w:lang w:val="en-IN"/>
              </w:rPr>
            </w:pPr>
            <w:r w:rsidRPr="00B5415C">
              <w:rPr>
                <w:rFonts w:ascii="Segoe UI" w:eastAsia="Times New Roman" w:hAnsi="Segoe UI" w:cs="Segoe UI"/>
                <w:b/>
                <w:bCs/>
                <w:color w:val="000000"/>
                <w:lang w:val="en-IN"/>
              </w:rPr>
              <w:t>4.5x</w:t>
            </w:r>
          </w:p>
        </w:tc>
        <w:tc>
          <w:tcPr>
            <w:tcW w:w="1503" w:type="dxa"/>
            <w:tcBorders>
              <w:top w:val="nil"/>
              <w:left w:val="nil"/>
              <w:bottom w:val="single" w:sz="4" w:space="0" w:color="auto"/>
              <w:right w:val="single" w:sz="4" w:space="0" w:color="auto"/>
            </w:tcBorders>
            <w:vAlign w:val="center"/>
            <w:hideMark/>
          </w:tcPr>
          <w:p w14:paraId="6DCAFC01" w14:textId="478233E9" w:rsidR="002C4151" w:rsidRPr="00B5415C" w:rsidRDefault="002C4151" w:rsidP="00AB3D7F">
            <w:pPr>
              <w:spacing w:line="240" w:lineRule="auto"/>
              <w:ind w:firstLineChars="100" w:firstLine="221"/>
              <w:rPr>
                <w:rFonts w:ascii="Segoe UI" w:eastAsia="Times New Roman" w:hAnsi="Segoe UI" w:cs="Segoe UI"/>
                <w:b/>
                <w:bCs/>
                <w:color w:val="000000"/>
                <w:lang w:val="en-IN"/>
              </w:rPr>
            </w:pPr>
            <w:r w:rsidRPr="00B5415C">
              <w:rPr>
                <w:rFonts w:ascii="Segoe UI" w:eastAsia="Times New Roman" w:hAnsi="Segoe UI" w:cs="Segoe UI"/>
                <w:b/>
                <w:bCs/>
                <w:color w:val="000000"/>
                <w:lang w:val="en-IN"/>
              </w:rPr>
              <w:t>2.6x</w:t>
            </w:r>
          </w:p>
        </w:tc>
        <w:tc>
          <w:tcPr>
            <w:tcW w:w="1503" w:type="dxa"/>
            <w:tcBorders>
              <w:top w:val="nil"/>
              <w:left w:val="nil"/>
              <w:bottom w:val="single" w:sz="4" w:space="0" w:color="auto"/>
              <w:right w:val="single" w:sz="4" w:space="0" w:color="auto"/>
            </w:tcBorders>
            <w:vAlign w:val="center"/>
            <w:hideMark/>
          </w:tcPr>
          <w:p w14:paraId="1F32A096" w14:textId="62871BD5" w:rsidR="002C4151" w:rsidRPr="00B5415C" w:rsidRDefault="002C4151" w:rsidP="00AB3D7F">
            <w:pPr>
              <w:spacing w:line="240" w:lineRule="auto"/>
              <w:ind w:firstLineChars="100" w:firstLine="221"/>
              <w:rPr>
                <w:rFonts w:ascii="Segoe UI" w:eastAsia="Times New Roman" w:hAnsi="Segoe UI" w:cs="Segoe UI"/>
                <w:b/>
                <w:bCs/>
                <w:color w:val="000000"/>
                <w:lang w:val="en-IN"/>
              </w:rPr>
            </w:pPr>
            <w:r w:rsidRPr="00B5415C">
              <w:rPr>
                <w:rFonts w:ascii="Segoe UI" w:eastAsia="Times New Roman" w:hAnsi="Segoe UI" w:cs="Segoe UI"/>
                <w:b/>
                <w:bCs/>
                <w:color w:val="000000"/>
                <w:lang w:val="en-IN"/>
              </w:rPr>
              <w:t>2.5x</w:t>
            </w:r>
          </w:p>
        </w:tc>
        <w:tc>
          <w:tcPr>
            <w:tcW w:w="1503" w:type="dxa"/>
            <w:tcBorders>
              <w:top w:val="nil"/>
              <w:left w:val="nil"/>
              <w:bottom w:val="single" w:sz="4" w:space="0" w:color="auto"/>
              <w:right w:val="single" w:sz="4" w:space="0" w:color="auto"/>
            </w:tcBorders>
            <w:vAlign w:val="center"/>
            <w:hideMark/>
          </w:tcPr>
          <w:p w14:paraId="74475575" w14:textId="61A80259" w:rsidR="002C4151" w:rsidRPr="00B5415C" w:rsidRDefault="002C4151" w:rsidP="00AB3D7F">
            <w:pPr>
              <w:spacing w:line="240" w:lineRule="auto"/>
              <w:ind w:firstLineChars="100" w:firstLine="221"/>
              <w:rPr>
                <w:rFonts w:ascii="Segoe UI" w:eastAsia="Times New Roman" w:hAnsi="Segoe UI" w:cs="Segoe UI"/>
                <w:b/>
                <w:bCs/>
                <w:color w:val="000000"/>
                <w:lang w:val="en-IN"/>
              </w:rPr>
            </w:pPr>
            <w:r w:rsidRPr="00B5415C">
              <w:rPr>
                <w:rFonts w:ascii="Segoe UI" w:eastAsia="Times New Roman" w:hAnsi="Segoe UI" w:cs="Segoe UI"/>
                <w:b/>
                <w:bCs/>
                <w:color w:val="000000"/>
                <w:lang w:val="en-IN"/>
              </w:rPr>
              <w:t>3.0x</w:t>
            </w:r>
          </w:p>
        </w:tc>
      </w:tr>
      <w:tr w:rsidR="002C4151" w:rsidRPr="00B5415C" w14:paraId="77344F0C" w14:textId="77777777" w:rsidTr="000F6015">
        <w:trPr>
          <w:trHeight w:val="104"/>
        </w:trPr>
        <w:tc>
          <w:tcPr>
            <w:tcW w:w="1847" w:type="dxa"/>
            <w:tcBorders>
              <w:top w:val="nil"/>
              <w:left w:val="single" w:sz="4" w:space="0" w:color="auto"/>
              <w:bottom w:val="single" w:sz="4" w:space="0" w:color="auto"/>
              <w:right w:val="single" w:sz="4" w:space="0" w:color="auto"/>
            </w:tcBorders>
            <w:vAlign w:val="center"/>
            <w:hideMark/>
          </w:tcPr>
          <w:p w14:paraId="5DEA39CF" w14:textId="0D0315AD" w:rsidR="002C4151" w:rsidRPr="00B5415C" w:rsidRDefault="002C4151" w:rsidP="00AB3D7F">
            <w:pPr>
              <w:spacing w:line="240" w:lineRule="auto"/>
              <w:ind w:firstLineChars="100" w:firstLine="221"/>
              <w:rPr>
                <w:rFonts w:ascii="Segoe UI" w:eastAsia="Times New Roman" w:hAnsi="Segoe UI" w:cs="Segoe UI"/>
                <w:b/>
                <w:bCs/>
                <w:color w:val="000000"/>
                <w:lang w:val="en-IN"/>
              </w:rPr>
            </w:pPr>
            <w:r w:rsidRPr="00B5415C">
              <w:rPr>
                <w:rFonts w:ascii="Segoe UI" w:eastAsia="Times New Roman" w:hAnsi="Segoe UI" w:cs="Segoe UI"/>
                <w:b/>
                <w:bCs/>
                <w:color w:val="000000"/>
                <w:lang w:val="en-IN"/>
              </w:rPr>
              <w:t>Efficiency</w:t>
            </w:r>
          </w:p>
        </w:tc>
        <w:tc>
          <w:tcPr>
            <w:tcW w:w="1661" w:type="dxa"/>
            <w:tcBorders>
              <w:top w:val="nil"/>
              <w:left w:val="nil"/>
              <w:bottom w:val="single" w:sz="4" w:space="0" w:color="auto"/>
              <w:right w:val="single" w:sz="4" w:space="0" w:color="auto"/>
            </w:tcBorders>
            <w:vAlign w:val="center"/>
            <w:hideMark/>
          </w:tcPr>
          <w:p w14:paraId="7DB89589" w14:textId="5B3B70EE" w:rsidR="002C4151" w:rsidRPr="00B5415C" w:rsidRDefault="002C4151" w:rsidP="00AB3D7F">
            <w:pPr>
              <w:spacing w:line="240" w:lineRule="auto"/>
              <w:ind w:firstLineChars="100" w:firstLine="221"/>
              <w:rPr>
                <w:rFonts w:ascii="Segoe UI" w:eastAsia="Times New Roman" w:hAnsi="Segoe UI" w:cs="Segoe UI"/>
                <w:b/>
                <w:bCs/>
                <w:color w:val="000000"/>
                <w:lang w:val="en-IN"/>
              </w:rPr>
            </w:pPr>
            <w:r w:rsidRPr="00B5415C">
              <w:rPr>
                <w:rFonts w:ascii="Segoe UI" w:eastAsia="Times New Roman" w:hAnsi="Segoe UI" w:cs="Segoe UI"/>
                <w:b/>
                <w:bCs/>
                <w:color w:val="000000"/>
                <w:lang w:val="en-IN"/>
              </w:rPr>
              <w:t> </w:t>
            </w:r>
          </w:p>
        </w:tc>
        <w:tc>
          <w:tcPr>
            <w:tcW w:w="1598" w:type="dxa"/>
            <w:tcBorders>
              <w:top w:val="nil"/>
              <w:left w:val="nil"/>
              <w:bottom w:val="single" w:sz="4" w:space="0" w:color="auto"/>
              <w:right w:val="single" w:sz="4" w:space="0" w:color="auto"/>
            </w:tcBorders>
            <w:vAlign w:val="center"/>
            <w:hideMark/>
          </w:tcPr>
          <w:p w14:paraId="2D4D92B8" w14:textId="42D37DD6" w:rsidR="002C4151" w:rsidRPr="00B5415C" w:rsidRDefault="002C4151" w:rsidP="00AB3D7F">
            <w:pPr>
              <w:spacing w:line="240" w:lineRule="auto"/>
              <w:ind w:firstLineChars="100" w:firstLine="221"/>
              <w:rPr>
                <w:rFonts w:ascii="Segoe UI" w:eastAsia="Times New Roman" w:hAnsi="Segoe UI" w:cs="Segoe UI"/>
                <w:b/>
                <w:bCs/>
                <w:color w:val="000000"/>
                <w:lang w:val="en-IN"/>
              </w:rPr>
            </w:pPr>
            <w:r w:rsidRPr="00B5415C">
              <w:rPr>
                <w:rFonts w:ascii="Segoe UI" w:eastAsia="Times New Roman" w:hAnsi="Segoe UI" w:cs="Segoe UI"/>
                <w:b/>
                <w:bCs/>
                <w:color w:val="000000"/>
                <w:lang w:val="en-IN"/>
              </w:rPr>
              <w:t> </w:t>
            </w:r>
          </w:p>
        </w:tc>
        <w:tc>
          <w:tcPr>
            <w:tcW w:w="1503" w:type="dxa"/>
            <w:tcBorders>
              <w:top w:val="nil"/>
              <w:left w:val="nil"/>
              <w:bottom w:val="single" w:sz="4" w:space="0" w:color="auto"/>
              <w:right w:val="single" w:sz="4" w:space="0" w:color="auto"/>
            </w:tcBorders>
            <w:vAlign w:val="center"/>
            <w:hideMark/>
          </w:tcPr>
          <w:p w14:paraId="140270B1" w14:textId="00B5CBF2" w:rsidR="002C4151" w:rsidRPr="00B5415C" w:rsidRDefault="002C4151" w:rsidP="00AB3D7F">
            <w:pPr>
              <w:spacing w:line="240" w:lineRule="auto"/>
              <w:ind w:firstLineChars="100" w:firstLine="221"/>
              <w:rPr>
                <w:rFonts w:ascii="Segoe UI" w:eastAsia="Times New Roman" w:hAnsi="Segoe UI" w:cs="Segoe UI"/>
                <w:b/>
                <w:bCs/>
                <w:color w:val="000000"/>
                <w:lang w:val="en-IN"/>
              </w:rPr>
            </w:pPr>
            <w:r w:rsidRPr="00B5415C">
              <w:rPr>
                <w:rFonts w:ascii="Segoe UI" w:eastAsia="Times New Roman" w:hAnsi="Segoe UI" w:cs="Segoe UI"/>
                <w:b/>
                <w:bCs/>
                <w:color w:val="000000"/>
                <w:lang w:val="en-IN"/>
              </w:rPr>
              <w:t> </w:t>
            </w:r>
          </w:p>
        </w:tc>
        <w:tc>
          <w:tcPr>
            <w:tcW w:w="1503" w:type="dxa"/>
            <w:tcBorders>
              <w:top w:val="nil"/>
              <w:left w:val="nil"/>
              <w:bottom w:val="single" w:sz="4" w:space="0" w:color="auto"/>
              <w:right w:val="single" w:sz="4" w:space="0" w:color="auto"/>
            </w:tcBorders>
            <w:vAlign w:val="center"/>
            <w:hideMark/>
          </w:tcPr>
          <w:p w14:paraId="3CA9F398" w14:textId="7D2A94FA" w:rsidR="002C4151" w:rsidRPr="00B5415C" w:rsidRDefault="002C4151" w:rsidP="00AB3D7F">
            <w:pPr>
              <w:spacing w:line="240" w:lineRule="auto"/>
              <w:ind w:firstLineChars="100" w:firstLine="221"/>
              <w:rPr>
                <w:rFonts w:ascii="Segoe UI" w:eastAsia="Times New Roman" w:hAnsi="Segoe UI" w:cs="Segoe UI"/>
                <w:b/>
                <w:bCs/>
                <w:color w:val="000000"/>
                <w:lang w:val="en-IN"/>
              </w:rPr>
            </w:pPr>
            <w:r w:rsidRPr="00B5415C">
              <w:rPr>
                <w:rFonts w:ascii="Segoe UI" w:eastAsia="Times New Roman" w:hAnsi="Segoe UI" w:cs="Segoe UI"/>
                <w:b/>
                <w:bCs/>
                <w:color w:val="000000"/>
                <w:lang w:val="en-IN"/>
              </w:rPr>
              <w:t> </w:t>
            </w:r>
          </w:p>
        </w:tc>
        <w:tc>
          <w:tcPr>
            <w:tcW w:w="1503" w:type="dxa"/>
            <w:tcBorders>
              <w:top w:val="nil"/>
              <w:left w:val="nil"/>
              <w:bottom w:val="single" w:sz="4" w:space="0" w:color="auto"/>
              <w:right w:val="single" w:sz="4" w:space="0" w:color="auto"/>
            </w:tcBorders>
            <w:vAlign w:val="center"/>
            <w:hideMark/>
          </w:tcPr>
          <w:p w14:paraId="5EF2D806" w14:textId="1CB37BDC" w:rsidR="002C4151" w:rsidRPr="00B5415C" w:rsidRDefault="002C4151" w:rsidP="00AB3D7F">
            <w:pPr>
              <w:spacing w:line="240" w:lineRule="auto"/>
              <w:ind w:firstLineChars="100" w:firstLine="221"/>
              <w:rPr>
                <w:rFonts w:ascii="Segoe UI" w:eastAsia="Times New Roman" w:hAnsi="Segoe UI" w:cs="Segoe UI"/>
                <w:b/>
                <w:bCs/>
                <w:color w:val="000000"/>
                <w:lang w:val="en-IN"/>
              </w:rPr>
            </w:pPr>
            <w:r w:rsidRPr="00B5415C">
              <w:rPr>
                <w:rFonts w:ascii="Segoe UI" w:eastAsia="Times New Roman" w:hAnsi="Segoe UI" w:cs="Segoe UI"/>
                <w:b/>
                <w:bCs/>
                <w:color w:val="000000"/>
                <w:lang w:val="en-IN"/>
              </w:rPr>
              <w:t> </w:t>
            </w:r>
          </w:p>
        </w:tc>
        <w:tc>
          <w:tcPr>
            <w:tcW w:w="1503" w:type="dxa"/>
            <w:tcBorders>
              <w:top w:val="nil"/>
              <w:left w:val="nil"/>
              <w:bottom w:val="single" w:sz="4" w:space="0" w:color="auto"/>
              <w:right w:val="single" w:sz="4" w:space="0" w:color="auto"/>
            </w:tcBorders>
            <w:vAlign w:val="center"/>
            <w:hideMark/>
          </w:tcPr>
          <w:p w14:paraId="255634CC" w14:textId="16BDB3F5" w:rsidR="002C4151" w:rsidRPr="00B5415C" w:rsidRDefault="002C4151" w:rsidP="00AB3D7F">
            <w:pPr>
              <w:spacing w:line="240" w:lineRule="auto"/>
              <w:ind w:firstLineChars="100" w:firstLine="221"/>
              <w:rPr>
                <w:rFonts w:ascii="Segoe UI" w:eastAsia="Times New Roman" w:hAnsi="Segoe UI" w:cs="Segoe UI"/>
                <w:b/>
                <w:bCs/>
                <w:color w:val="000000"/>
                <w:lang w:val="en-IN"/>
              </w:rPr>
            </w:pPr>
            <w:r w:rsidRPr="00B5415C">
              <w:rPr>
                <w:rFonts w:ascii="Segoe UI" w:eastAsia="Times New Roman" w:hAnsi="Segoe UI" w:cs="Segoe UI"/>
                <w:b/>
                <w:bCs/>
                <w:color w:val="000000"/>
                <w:lang w:val="en-IN"/>
              </w:rPr>
              <w:t> </w:t>
            </w:r>
          </w:p>
        </w:tc>
      </w:tr>
      <w:tr w:rsidR="002C4151" w:rsidRPr="00B5415C" w14:paraId="13AFCEFD" w14:textId="77777777" w:rsidTr="000F6015">
        <w:trPr>
          <w:trHeight w:val="202"/>
        </w:trPr>
        <w:tc>
          <w:tcPr>
            <w:tcW w:w="1847" w:type="dxa"/>
            <w:tcBorders>
              <w:top w:val="nil"/>
              <w:left w:val="single" w:sz="4" w:space="0" w:color="auto"/>
              <w:bottom w:val="single" w:sz="4" w:space="0" w:color="auto"/>
              <w:right w:val="single" w:sz="4" w:space="0" w:color="auto"/>
            </w:tcBorders>
            <w:vAlign w:val="center"/>
            <w:hideMark/>
          </w:tcPr>
          <w:p w14:paraId="2CC97081" w14:textId="45ED389B" w:rsidR="002C4151" w:rsidRPr="00B5415C" w:rsidRDefault="002C4151" w:rsidP="00AB3D7F">
            <w:pPr>
              <w:spacing w:line="240" w:lineRule="auto"/>
              <w:ind w:firstLineChars="100" w:firstLine="221"/>
              <w:rPr>
                <w:rFonts w:ascii="Segoe UI" w:eastAsia="Times New Roman" w:hAnsi="Segoe UI" w:cs="Segoe UI"/>
                <w:b/>
                <w:bCs/>
                <w:color w:val="000000"/>
                <w:lang w:val="en-IN"/>
              </w:rPr>
            </w:pPr>
            <w:r w:rsidRPr="00B5415C">
              <w:rPr>
                <w:rFonts w:ascii="Segoe UI" w:eastAsia="Times New Roman" w:hAnsi="Segoe UI" w:cs="Segoe UI"/>
                <w:b/>
                <w:bCs/>
                <w:color w:val="000000"/>
                <w:lang w:val="en-IN"/>
              </w:rPr>
              <w:t> </w:t>
            </w:r>
          </w:p>
        </w:tc>
        <w:tc>
          <w:tcPr>
            <w:tcW w:w="1661" w:type="dxa"/>
            <w:tcBorders>
              <w:top w:val="nil"/>
              <w:left w:val="nil"/>
              <w:bottom w:val="single" w:sz="4" w:space="0" w:color="auto"/>
              <w:right w:val="single" w:sz="4" w:space="0" w:color="auto"/>
            </w:tcBorders>
            <w:vAlign w:val="center"/>
            <w:hideMark/>
          </w:tcPr>
          <w:p w14:paraId="46EDC321" w14:textId="25AA495D" w:rsidR="002C4151" w:rsidRPr="00B5415C" w:rsidRDefault="002C4151" w:rsidP="00AB3D7F">
            <w:pPr>
              <w:spacing w:line="240" w:lineRule="auto"/>
              <w:ind w:firstLineChars="100" w:firstLine="221"/>
              <w:rPr>
                <w:rFonts w:ascii="Segoe UI" w:eastAsia="Times New Roman" w:hAnsi="Segoe UI" w:cs="Segoe UI"/>
                <w:b/>
                <w:bCs/>
                <w:color w:val="000000"/>
                <w:lang w:val="en-IN"/>
              </w:rPr>
            </w:pPr>
            <w:r w:rsidRPr="00B5415C">
              <w:rPr>
                <w:rFonts w:ascii="Segoe UI" w:eastAsia="Times New Roman" w:hAnsi="Segoe UI" w:cs="Segoe UI"/>
                <w:b/>
                <w:bCs/>
                <w:color w:val="000000"/>
                <w:lang w:val="en-IN"/>
              </w:rPr>
              <w:t>Asset Turnover</w:t>
            </w:r>
          </w:p>
        </w:tc>
        <w:tc>
          <w:tcPr>
            <w:tcW w:w="1598" w:type="dxa"/>
            <w:tcBorders>
              <w:top w:val="nil"/>
              <w:left w:val="nil"/>
              <w:bottom w:val="single" w:sz="4" w:space="0" w:color="auto"/>
              <w:right w:val="single" w:sz="4" w:space="0" w:color="auto"/>
            </w:tcBorders>
            <w:vAlign w:val="center"/>
            <w:hideMark/>
          </w:tcPr>
          <w:p w14:paraId="2A63A0A8" w14:textId="2D1D9B04" w:rsidR="002C4151" w:rsidRPr="00B5415C" w:rsidRDefault="002C4151" w:rsidP="00AB3D7F">
            <w:pPr>
              <w:spacing w:line="240" w:lineRule="auto"/>
              <w:ind w:firstLineChars="100" w:firstLine="221"/>
              <w:rPr>
                <w:rFonts w:ascii="Segoe UI" w:eastAsia="Times New Roman" w:hAnsi="Segoe UI" w:cs="Segoe UI"/>
                <w:b/>
                <w:bCs/>
                <w:color w:val="000000"/>
                <w:lang w:val="en-IN"/>
              </w:rPr>
            </w:pPr>
            <w:r w:rsidRPr="00B5415C">
              <w:rPr>
                <w:rFonts w:ascii="Segoe UI" w:eastAsia="Times New Roman" w:hAnsi="Segoe UI" w:cs="Segoe UI"/>
                <w:b/>
                <w:bCs/>
                <w:color w:val="000000"/>
                <w:lang w:val="en-IN"/>
              </w:rPr>
              <w:t>0.41x</w:t>
            </w:r>
          </w:p>
        </w:tc>
        <w:tc>
          <w:tcPr>
            <w:tcW w:w="1503" w:type="dxa"/>
            <w:tcBorders>
              <w:top w:val="nil"/>
              <w:left w:val="nil"/>
              <w:bottom w:val="single" w:sz="4" w:space="0" w:color="auto"/>
              <w:right w:val="single" w:sz="4" w:space="0" w:color="auto"/>
            </w:tcBorders>
            <w:vAlign w:val="center"/>
            <w:hideMark/>
          </w:tcPr>
          <w:p w14:paraId="4B171470" w14:textId="5A5BAD2F" w:rsidR="002C4151" w:rsidRPr="00B5415C" w:rsidRDefault="002C4151" w:rsidP="00AB3D7F">
            <w:pPr>
              <w:spacing w:line="240" w:lineRule="auto"/>
              <w:ind w:firstLineChars="100" w:firstLine="221"/>
              <w:rPr>
                <w:rFonts w:ascii="Segoe UI" w:eastAsia="Times New Roman" w:hAnsi="Segoe UI" w:cs="Segoe UI"/>
                <w:b/>
                <w:bCs/>
                <w:color w:val="000000"/>
                <w:lang w:val="en-IN"/>
              </w:rPr>
            </w:pPr>
            <w:r w:rsidRPr="00B5415C">
              <w:rPr>
                <w:rFonts w:ascii="Segoe UI" w:eastAsia="Times New Roman" w:hAnsi="Segoe UI" w:cs="Segoe UI"/>
                <w:b/>
                <w:bCs/>
                <w:color w:val="000000"/>
                <w:lang w:val="en-IN"/>
              </w:rPr>
              <w:t>0.55x</w:t>
            </w:r>
          </w:p>
        </w:tc>
        <w:tc>
          <w:tcPr>
            <w:tcW w:w="1503" w:type="dxa"/>
            <w:tcBorders>
              <w:top w:val="nil"/>
              <w:left w:val="nil"/>
              <w:bottom w:val="single" w:sz="4" w:space="0" w:color="auto"/>
              <w:right w:val="single" w:sz="4" w:space="0" w:color="auto"/>
            </w:tcBorders>
            <w:vAlign w:val="center"/>
            <w:hideMark/>
          </w:tcPr>
          <w:p w14:paraId="4F77EA7F" w14:textId="1C064860" w:rsidR="002C4151" w:rsidRPr="00B5415C" w:rsidRDefault="002C4151" w:rsidP="00AB3D7F">
            <w:pPr>
              <w:spacing w:line="240" w:lineRule="auto"/>
              <w:ind w:firstLineChars="100" w:firstLine="221"/>
              <w:rPr>
                <w:rFonts w:ascii="Segoe UI" w:eastAsia="Times New Roman" w:hAnsi="Segoe UI" w:cs="Segoe UI"/>
                <w:b/>
                <w:bCs/>
                <w:color w:val="000000"/>
                <w:lang w:val="en-IN"/>
              </w:rPr>
            </w:pPr>
            <w:r w:rsidRPr="00B5415C">
              <w:rPr>
                <w:rFonts w:ascii="Segoe UI" w:eastAsia="Times New Roman" w:hAnsi="Segoe UI" w:cs="Segoe UI"/>
                <w:b/>
                <w:bCs/>
                <w:color w:val="000000"/>
                <w:lang w:val="en-IN"/>
              </w:rPr>
              <w:t>0.82x</w:t>
            </w:r>
          </w:p>
        </w:tc>
        <w:tc>
          <w:tcPr>
            <w:tcW w:w="1503" w:type="dxa"/>
            <w:tcBorders>
              <w:top w:val="nil"/>
              <w:left w:val="nil"/>
              <w:bottom w:val="single" w:sz="4" w:space="0" w:color="auto"/>
              <w:right w:val="single" w:sz="4" w:space="0" w:color="auto"/>
            </w:tcBorders>
            <w:vAlign w:val="center"/>
            <w:hideMark/>
          </w:tcPr>
          <w:p w14:paraId="466BF3DC" w14:textId="591A4886" w:rsidR="002C4151" w:rsidRPr="00B5415C" w:rsidRDefault="002C4151" w:rsidP="00AB3D7F">
            <w:pPr>
              <w:spacing w:line="240" w:lineRule="auto"/>
              <w:ind w:firstLineChars="100" w:firstLine="221"/>
              <w:rPr>
                <w:rFonts w:ascii="Segoe UI" w:eastAsia="Times New Roman" w:hAnsi="Segoe UI" w:cs="Segoe UI"/>
                <w:b/>
                <w:bCs/>
                <w:color w:val="000000"/>
                <w:lang w:val="en-IN"/>
              </w:rPr>
            </w:pPr>
            <w:r w:rsidRPr="00B5415C">
              <w:rPr>
                <w:rFonts w:ascii="Segoe UI" w:eastAsia="Times New Roman" w:hAnsi="Segoe UI" w:cs="Segoe UI"/>
                <w:b/>
                <w:bCs/>
                <w:color w:val="000000"/>
                <w:lang w:val="en-IN"/>
              </w:rPr>
              <w:t>0.94x</w:t>
            </w:r>
          </w:p>
        </w:tc>
        <w:tc>
          <w:tcPr>
            <w:tcW w:w="1503" w:type="dxa"/>
            <w:tcBorders>
              <w:top w:val="nil"/>
              <w:left w:val="nil"/>
              <w:bottom w:val="single" w:sz="4" w:space="0" w:color="auto"/>
              <w:right w:val="single" w:sz="4" w:space="0" w:color="auto"/>
            </w:tcBorders>
            <w:vAlign w:val="center"/>
            <w:hideMark/>
          </w:tcPr>
          <w:p w14:paraId="36772413" w14:textId="717FF818" w:rsidR="002C4151" w:rsidRPr="00B5415C" w:rsidRDefault="002C4151" w:rsidP="00AB3D7F">
            <w:pPr>
              <w:spacing w:line="240" w:lineRule="auto"/>
              <w:ind w:firstLineChars="100" w:firstLine="221"/>
              <w:rPr>
                <w:rFonts w:ascii="Segoe UI" w:eastAsia="Times New Roman" w:hAnsi="Segoe UI" w:cs="Segoe UI"/>
                <w:b/>
                <w:bCs/>
                <w:color w:val="000000"/>
                <w:lang w:val="en-IN"/>
              </w:rPr>
            </w:pPr>
            <w:r w:rsidRPr="00B5415C">
              <w:rPr>
                <w:rFonts w:ascii="Segoe UI" w:eastAsia="Times New Roman" w:hAnsi="Segoe UI" w:cs="Segoe UI"/>
                <w:b/>
                <w:bCs/>
                <w:color w:val="000000"/>
                <w:lang w:val="en-IN"/>
              </w:rPr>
              <w:t>1.03x</w:t>
            </w:r>
          </w:p>
        </w:tc>
      </w:tr>
      <w:tr w:rsidR="002C4151" w:rsidRPr="00B5415C" w14:paraId="3E817E6B" w14:textId="77777777" w:rsidTr="000F6015">
        <w:trPr>
          <w:trHeight w:val="104"/>
        </w:trPr>
        <w:tc>
          <w:tcPr>
            <w:tcW w:w="1847" w:type="dxa"/>
            <w:tcBorders>
              <w:top w:val="nil"/>
              <w:left w:val="single" w:sz="4" w:space="0" w:color="auto"/>
              <w:bottom w:val="single" w:sz="4" w:space="0" w:color="auto"/>
              <w:right w:val="single" w:sz="4" w:space="0" w:color="auto"/>
            </w:tcBorders>
            <w:vAlign w:val="center"/>
            <w:hideMark/>
          </w:tcPr>
          <w:p w14:paraId="5AA46A78" w14:textId="038D5FC3" w:rsidR="002C4151" w:rsidRPr="00B5415C" w:rsidRDefault="002C4151" w:rsidP="00AB3D7F">
            <w:pPr>
              <w:spacing w:line="240" w:lineRule="auto"/>
              <w:ind w:firstLineChars="100" w:firstLine="221"/>
              <w:rPr>
                <w:rFonts w:ascii="Segoe UI" w:eastAsia="Times New Roman" w:hAnsi="Segoe UI" w:cs="Segoe UI"/>
                <w:b/>
                <w:bCs/>
                <w:color w:val="000000"/>
                <w:lang w:val="en-IN"/>
              </w:rPr>
            </w:pPr>
            <w:r w:rsidRPr="00B5415C">
              <w:rPr>
                <w:rFonts w:ascii="Segoe UI" w:eastAsia="Times New Roman" w:hAnsi="Segoe UI" w:cs="Segoe UI"/>
                <w:b/>
                <w:bCs/>
                <w:color w:val="000000"/>
                <w:lang w:val="en-IN"/>
              </w:rPr>
              <w:t> </w:t>
            </w:r>
          </w:p>
        </w:tc>
        <w:tc>
          <w:tcPr>
            <w:tcW w:w="1661" w:type="dxa"/>
            <w:tcBorders>
              <w:top w:val="nil"/>
              <w:left w:val="nil"/>
              <w:bottom w:val="single" w:sz="4" w:space="0" w:color="auto"/>
              <w:right w:val="single" w:sz="4" w:space="0" w:color="auto"/>
            </w:tcBorders>
            <w:vAlign w:val="center"/>
            <w:hideMark/>
          </w:tcPr>
          <w:p w14:paraId="70955E06" w14:textId="3D10E181" w:rsidR="002C4151" w:rsidRPr="00B5415C" w:rsidRDefault="002C4151" w:rsidP="00AB3D7F">
            <w:pPr>
              <w:spacing w:line="240" w:lineRule="auto"/>
              <w:ind w:firstLineChars="100" w:firstLine="221"/>
              <w:rPr>
                <w:rFonts w:ascii="Segoe UI" w:eastAsia="Times New Roman" w:hAnsi="Segoe UI" w:cs="Segoe UI"/>
                <w:b/>
                <w:bCs/>
                <w:color w:val="000000"/>
                <w:lang w:val="en-IN"/>
              </w:rPr>
            </w:pPr>
            <w:r w:rsidRPr="00B5415C">
              <w:rPr>
                <w:rFonts w:ascii="Segoe UI" w:eastAsia="Times New Roman" w:hAnsi="Segoe UI" w:cs="Segoe UI"/>
                <w:b/>
                <w:bCs/>
                <w:color w:val="000000"/>
                <w:lang w:val="en-IN"/>
              </w:rPr>
              <w:t>Fixed Asset Turnover</w:t>
            </w:r>
          </w:p>
        </w:tc>
        <w:tc>
          <w:tcPr>
            <w:tcW w:w="1598" w:type="dxa"/>
            <w:tcBorders>
              <w:top w:val="nil"/>
              <w:left w:val="nil"/>
              <w:bottom w:val="single" w:sz="4" w:space="0" w:color="auto"/>
              <w:right w:val="single" w:sz="4" w:space="0" w:color="auto"/>
            </w:tcBorders>
            <w:vAlign w:val="center"/>
            <w:hideMark/>
          </w:tcPr>
          <w:p w14:paraId="2D45039E" w14:textId="0138AA87" w:rsidR="002C4151" w:rsidRPr="00B5415C" w:rsidRDefault="002C4151" w:rsidP="00AB3D7F">
            <w:pPr>
              <w:spacing w:line="240" w:lineRule="auto"/>
              <w:ind w:firstLineChars="100" w:firstLine="221"/>
              <w:rPr>
                <w:rFonts w:ascii="Segoe UI" w:eastAsia="Times New Roman" w:hAnsi="Segoe UI" w:cs="Segoe UI"/>
                <w:b/>
                <w:bCs/>
                <w:color w:val="000000"/>
                <w:lang w:val="en-IN"/>
              </w:rPr>
            </w:pPr>
            <w:r w:rsidRPr="00B5415C">
              <w:rPr>
                <w:rFonts w:ascii="Segoe UI" w:eastAsia="Times New Roman" w:hAnsi="Segoe UI" w:cs="Segoe UI"/>
                <w:b/>
                <w:bCs/>
                <w:color w:val="000000"/>
                <w:lang w:val="en-IN"/>
              </w:rPr>
              <w:t>6.2x</w:t>
            </w:r>
          </w:p>
        </w:tc>
        <w:tc>
          <w:tcPr>
            <w:tcW w:w="1503" w:type="dxa"/>
            <w:tcBorders>
              <w:top w:val="nil"/>
              <w:left w:val="nil"/>
              <w:bottom w:val="single" w:sz="4" w:space="0" w:color="auto"/>
              <w:right w:val="single" w:sz="4" w:space="0" w:color="auto"/>
            </w:tcBorders>
            <w:vAlign w:val="center"/>
            <w:hideMark/>
          </w:tcPr>
          <w:p w14:paraId="4BA88C8E" w14:textId="7A22D338" w:rsidR="002C4151" w:rsidRPr="00B5415C" w:rsidRDefault="002C4151" w:rsidP="00AB3D7F">
            <w:pPr>
              <w:spacing w:line="240" w:lineRule="auto"/>
              <w:ind w:firstLineChars="100" w:firstLine="221"/>
              <w:rPr>
                <w:rFonts w:ascii="Segoe UI" w:eastAsia="Times New Roman" w:hAnsi="Segoe UI" w:cs="Segoe UI"/>
                <w:b/>
                <w:bCs/>
                <w:color w:val="000000"/>
                <w:lang w:val="en-IN"/>
              </w:rPr>
            </w:pPr>
            <w:r w:rsidRPr="00B5415C">
              <w:rPr>
                <w:rFonts w:ascii="Segoe UI" w:eastAsia="Times New Roman" w:hAnsi="Segoe UI" w:cs="Segoe UI"/>
                <w:b/>
                <w:bCs/>
                <w:color w:val="000000"/>
                <w:lang w:val="en-IN"/>
              </w:rPr>
              <w:t>9.1x</w:t>
            </w:r>
          </w:p>
        </w:tc>
        <w:tc>
          <w:tcPr>
            <w:tcW w:w="1503" w:type="dxa"/>
            <w:tcBorders>
              <w:top w:val="nil"/>
              <w:left w:val="nil"/>
              <w:bottom w:val="single" w:sz="4" w:space="0" w:color="auto"/>
              <w:right w:val="single" w:sz="4" w:space="0" w:color="auto"/>
            </w:tcBorders>
            <w:vAlign w:val="center"/>
            <w:hideMark/>
          </w:tcPr>
          <w:p w14:paraId="1C24FA5B" w14:textId="26BB4D29" w:rsidR="002C4151" w:rsidRPr="00B5415C" w:rsidRDefault="002C4151" w:rsidP="00AB3D7F">
            <w:pPr>
              <w:spacing w:line="240" w:lineRule="auto"/>
              <w:ind w:firstLineChars="100" w:firstLine="221"/>
              <w:rPr>
                <w:rFonts w:ascii="Segoe UI" w:eastAsia="Times New Roman" w:hAnsi="Segoe UI" w:cs="Segoe UI"/>
                <w:b/>
                <w:bCs/>
                <w:color w:val="000000"/>
                <w:lang w:val="en-IN"/>
              </w:rPr>
            </w:pPr>
            <w:r w:rsidRPr="00B5415C">
              <w:rPr>
                <w:rFonts w:ascii="Segoe UI" w:eastAsia="Times New Roman" w:hAnsi="Segoe UI" w:cs="Segoe UI"/>
                <w:b/>
                <w:bCs/>
                <w:color w:val="000000"/>
                <w:lang w:val="en-IN"/>
              </w:rPr>
              <w:t>13.4x</w:t>
            </w:r>
          </w:p>
        </w:tc>
        <w:tc>
          <w:tcPr>
            <w:tcW w:w="1503" w:type="dxa"/>
            <w:tcBorders>
              <w:top w:val="nil"/>
              <w:left w:val="nil"/>
              <w:bottom w:val="single" w:sz="4" w:space="0" w:color="auto"/>
              <w:right w:val="single" w:sz="4" w:space="0" w:color="auto"/>
            </w:tcBorders>
            <w:vAlign w:val="center"/>
            <w:hideMark/>
          </w:tcPr>
          <w:p w14:paraId="51A53592" w14:textId="638F7CCA" w:rsidR="002C4151" w:rsidRPr="00B5415C" w:rsidRDefault="002C4151" w:rsidP="00AB3D7F">
            <w:pPr>
              <w:spacing w:line="240" w:lineRule="auto"/>
              <w:ind w:firstLineChars="100" w:firstLine="221"/>
              <w:rPr>
                <w:rFonts w:ascii="Segoe UI" w:eastAsia="Times New Roman" w:hAnsi="Segoe UI" w:cs="Segoe UI"/>
                <w:b/>
                <w:bCs/>
                <w:color w:val="000000"/>
                <w:lang w:val="en-IN"/>
              </w:rPr>
            </w:pPr>
            <w:r w:rsidRPr="00B5415C">
              <w:rPr>
                <w:rFonts w:ascii="Segoe UI" w:eastAsia="Times New Roman" w:hAnsi="Segoe UI" w:cs="Segoe UI"/>
                <w:b/>
                <w:bCs/>
                <w:color w:val="000000"/>
                <w:lang w:val="en-IN"/>
              </w:rPr>
              <w:t>14.9x</w:t>
            </w:r>
          </w:p>
        </w:tc>
        <w:tc>
          <w:tcPr>
            <w:tcW w:w="1503" w:type="dxa"/>
            <w:tcBorders>
              <w:top w:val="nil"/>
              <w:left w:val="nil"/>
              <w:bottom w:val="single" w:sz="4" w:space="0" w:color="auto"/>
              <w:right w:val="single" w:sz="4" w:space="0" w:color="auto"/>
            </w:tcBorders>
            <w:vAlign w:val="center"/>
            <w:hideMark/>
          </w:tcPr>
          <w:p w14:paraId="4A050AF0" w14:textId="02D809FB" w:rsidR="002C4151" w:rsidRPr="00B5415C" w:rsidRDefault="002C4151" w:rsidP="00AB3D7F">
            <w:pPr>
              <w:spacing w:line="240" w:lineRule="auto"/>
              <w:ind w:firstLineChars="100" w:firstLine="221"/>
              <w:rPr>
                <w:rFonts w:ascii="Segoe UI" w:eastAsia="Times New Roman" w:hAnsi="Segoe UI" w:cs="Segoe UI"/>
                <w:b/>
                <w:bCs/>
                <w:color w:val="000000"/>
                <w:lang w:val="en-IN"/>
              </w:rPr>
            </w:pPr>
            <w:r w:rsidRPr="00B5415C">
              <w:rPr>
                <w:rFonts w:ascii="Segoe UI" w:eastAsia="Times New Roman" w:hAnsi="Segoe UI" w:cs="Segoe UI"/>
                <w:b/>
                <w:bCs/>
                <w:color w:val="000000"/>
                <w:lang w:val="en-IN"/>
              </w:rPr>
              <w:t>14.5x</w:t>
            </w:r>
          </w:p>
        </w:tc>
      </w:tr>
      <w:tr w:rsidR="002C4151" w:rsidRPr="00B5415C" w14:paraId="44197519" w14:textId="77777777" w:rsidTr="000F6015">
        <w:trPr>
          <w:trHeight w:val="104"/>
        </w:trPr>
        <w:tc>
          <w:tcPr>
            <w:tcW w:w="1847" w:type="dxa"/>
            <w:tcBorders>
              <w:top w:val="nil"/>
              <w:left w:val="single" w:sz="4" w:space="0" w:color="auto"/>
              <w:bottom w:val="single" w:sz="4" w:space="0" w:color="auto"/>
              <w:right w:val="single" w:sz="4" w:space="0" w:color="auto"/>
            </w:tcBorders>
            <w:vAlign w:val="center"/>
            <w:hideMark/>
          </w:tcPr>
          <w:p w14:paraId="08DB9190" w14:textId="654C492C" w:rsidR="002C4151" w:rsidRPr="00B5415C" w:rsidRDefault="002C4151" w:rsidP="00AB3D7F">
            <w:pPr>
              <w:spacing w:line="240" w:lineRule="auto"/>
              <w:ind w:firstLineChars="100" w:firstLine="221"/>
              <w:rPr>
                <w:rFonts w:ascii="Segoe UI" w:eastAsia="Times New Roman" w:hAnsi="Segoe UI" w:cs="Segoe UI"/>
                <w:b/>
                <w:bCs/>
                <w:color w:val="000000"/>
                <w:lang w:val="en-IN"/>
              </w:rPr>
            </w:pPr>
            <w:r w:rsidRPr="00B5415C">
              <w:rPr>
                <w:rFonts w:ascii="Segoe UI" w:eastAsia="Times New Roman" w:hAnsi="Segoe UI" w:cs="Segoe UI"/>
                <w:b/>
                <w:bCs/>
                <w:color w:val="000000"/>
                <w:lang w:val="en-IN"/>
              </w:rPr>
              <w:t> </w:t>
            </w:r>
          </w:p>
        </w:tc>
        <w:tc>
          <w:tcPr>
            <w:tcW w:w="1661" w:type="dxa"/>
            <w:tcBorders>
              <w:top w:val="nil"/>
              <w:left w:val="nil"/>
              <w:bottom w:val="single" w:sz="4" w:space="0" w:color="auto"/>
              <w:right w:val="single" w:sz="4" w:space="0" w:color="auto"/>
            </w:tcBorders>
            <w:vAlign w:val="center"/>
            <w:hideMark/>
          </w:tcPr>
          <w:p w14:paraId="6A6BE7C0" w14:textId="26C12355" w:rsidR="002C4151" w:rsidRPr="00B5415C" w:rsidRDefault="002C4151" w:rsidP="00AB3D7F">
            <w:pPr>
              <w:spacing w:line="240" w:lineRule="auto"/>
              <w:ind w:firstLineChars="100" w:firstLine="221"/>
              <w:rPr>
                <w:rFonts w:ascii="Segoe UI" w:eastAsia="Times New Roman" w:hAnsi="Segoe UI" w:cs="Segoe UI"/>
                <w:b/>
                <w:bCs/>
                <w:color w:val="000000"/>
                <w:lang w:val="en-IN"/>
              </w:rPr>
            </w:pPr>
            <w:r w:rsidRPr="00B5415C">
              <w:rPr>
                <w:rFonts w:ascii="Segoe UI" w:eastAsia="Times New Roman" w:hAnsi="Segoe UI" w:cs="Segoe UI"/>
                <w:b/>
                <w:bCs/>
                <w:color w:val="000000"/>
                <w:lang w:val="en-IN"/>
              </w:rPr>
              <w:t>DSO</w:t>
            </w:r>
          </w:p>
        </w:tc>
        <w:tc>
          <w:tcPr>
            <w:tcW w:w="1598" w:type="dxa"/>
            <w:tcBorders>
              <w:top w:val="nil"/>
              <w:left w:val="nil"/>
              <w:bottom w:val="single" w:sz="4" w:space="0" w:color="auto"/>
              <w:right w:val="single" w:sz="4" w:space="0" w:color="auto"/>
            </w:tcBorders>
            <w:vAlign w:val="center"/>
            <w:hideMark/>
          </w:tcPr>
          <w:p w14:paraId="48A6918F" w14:textId="606186F4" w:rsidR="002C4151" w:rsidRPr="00B5415C" w:rsidRDefault="002C4151" w:rsidP="00AB3D7F">
            <w:pPr>
              <w:spacing w:line="240" w:lineRule="auto"/>
              <w:ind w:firstLineChars="100" w:firstLine="221"/>
              <w:rPr>
                <w:rFonts w:ascii="Segoe UI" w:eastAsia="Times New Roman" w:hAnsi="Segoe UI" w:cs="Segoe UI"/>
                <w:b/>
                <w:bCs/>
                <w:color w:val="000000"/>
                <w:lang w:val="en-IN"/>
              </w:rPr>
            </w:pPr>
            <w:r w:rsidRPr="00B5415C">
              <w:rPr>
                <w:rFonts w:ascii="Segoe UI" w:eastAsia="Times New Roman" w:hAnsi="Segoe UI" w:cs="Segoe UI"/>
                <w:b/>
                <w:bCs/>
                <w:color w:val="000000"/>
                <w:lang w:val="en-IN"/>
              </w:rPr>
              <w:t>65 days</w:t>
            </w:r>
          </w:p>
        </w:tc>
        <w:tc>
          <w:tcPr>
            <w:tcW w:w="1503" w:type="dxa"/>
            <w:tcBorders>
              <w:top w:val="nil"/>
              <w:left w:val="nil"/>
              <w:bottom w:val="single" w:sz="4" w:space="0" w:color="auto"/>
              <w:right w:val="single" w:sz="4" w:space="0" w:color="auto"/>
            </w:tcBorders>
            <w:vAlign w:val="center"/>
            <w:hideMark/>
          </w:tcPr>
          <w:p w14:paraId="392AE880" w14:textId="7D14A163" w:rsidR="002C4151" w:rsidRPr="00B5415C" w:rsidRDefault="002C4151" w:rsidP="00AB3D7F">
            <w:pPr>
              <w:spacing w:line="240" w:lineRule="auto"/>
              <w:ind w:firstLineChars="100" w:firstLine="221"/>
              <w:rPr>
                <w:rFonts w:ascii="Segoe UI" w:eastAsia="Times New Roman" w:hAnsi="Segoe UI" w:cs="Segoe UI"/>
                <w:b/>
                <w:bCs/>
                <w:color w:val="000000"/>
                <w:lang w:val="en-IN"/>
              </w:rPr>
            </w:pPr>
            <w:r w:rsidRPr="00B5415C">
              <w:rPr>
                <w:rFonts w:ascii="Segoe UI" w:eastAsia="Times New Roman" w:hAnsi="Segoe UI" w:cs="Segoe UI"/>
                <w:b/>
                <w:bCs/>
                <w:color w:val="000000"/>
                <w:lang w:val="en-IN"/>
              </w:rPr>
              <w:t>50 days</w:t>
            </w:r>
          </w:p>
        </w:tc>
        <w:tc>
          <w:tcPr>
            <w:tcW w:w="1503" w:type="dxa"/>
            <w:tcBorders>
              <w:top w:val="nil"/>
              <w:left w:val="nil"/>
              <w:bottom w:val="single" w:sz="4" w:space="0" w:color="auto"/>
              <w:right w:val="single" w:sz="4" w:space="0" w:color="auto"/>
            </w:tcBorders>
            <w:vAlign w:val="center"/>
            <w:hideMark/>
          </w:tcPr>
          <w:p w14:paraId="3E265044" w14:textId="26EEF454" w:rsidR="002C4151" w:rsidRPr="00B5415C" w:rsidRDefault="002C4151" w:rsidP="00AB3D7F">
            <w:pPr>
              <w:spacing w:line="240" w:lineRule="auto"/>
              <w:ind w:firstLineChars="100" w:firstLine="221"/>
              <w:rPr>
                <w:rFonts w:ascii="Segoe UI" w:eastAsia="Times New Roman" w:hAnsi="Segoe UI" w:cs="Segoe UI"/>
                <w:b/>
                <w:bCs/>
                <w:color w:val="000000"/>
                <w:lang w:val="en-IN"/>
              </w:rPr>
            </w:pPr>
            <w:r w:rsidRPr="00B5415C">
              <w:rPr>
                <w:rFonts w:ascii="Segoe UI" w:eastAsia="Times New Roman" w:hAnsi="Segoe UI" w:cs="Segoe UI"/>
                <w:b/>
                <w:bCs/>
                <w:color w:val="000000"/>
                <w:lang w:val="en-IN"/>
              </w:rPr>
              <w:t>41 days</w:t>
            </w:r>
          </w:p>
        </w:tc>
        <w:tc>
          <w:tcPr>
            <w:tcW w:w="1503" w:type="dxa"/>
            <w:tcBorders>
              <w:top w:val="nil"/>
              <w:left w:val="nil"/>
              <w:bottom w:val="single" w:sz="4" w:space="0" w:color="auto"/>
              <w:right w:val="single" w:sz="4" w:space="0" w:color="auto"/>
            </w:tcBorders>
            <w:vAlign w:val="center"/>
            <w:hideMark/>
          </w:tcPr>
          <w:p w14:paraId="5EE20B68" w14:textId="419FD9E5" w:rsidR="002C4151" w:rsidRPr="00B5415C" w:rsidRDefault="002C4151" w:rsidP="00AB3D7F">
            <w:pPr>
              <w:spacing w:line="240" w:lineRule="auto"/>
              <w:ind w:firstLineChars="100" w:firstLine="221"/>
              <w:rPr>
                <w:rFonts w:ascii="Segoe UI" w:eastAsia="Times New Roman" w:hAnsi="Segoe UI" w:cs="Segoe UI"/>
                <w:b/>
                <w:bCs/>
                <w:color w:val="000000"/>
                <w:lang w:val="en-IN"/>
              </w:rPr>
            </w:pPr>
            <w:r w:rsidRPr="00B5415C">
              <w:rPr>
                <w:rFonts w:ascii="Segoe UI" w:eastAsia="Times New Roman" w:hAnsi="Segoe UI" w:cs="Segoe UI"/>
                <w:b/>
                <w:bCs/>
                <w:color w:val="000000"/>
                <w:lang w:val="en-IN"/>
              </w:rPr>
              <w:t>41 days</w:t>
            </w:r>
          </w:p>
        </w:tc>
        <w:tc>
          <w:tcPr>
            <w:tcW w:w="1503" w:type="dxa"/>
            <w:tcBorders>
              <w:top w:val="nil"/>
              <w:left w:val="nil"/>
              <w:bottom w:val="single" w:sz="4" w:space="0" w:color="auto"/>
              <w:right w:val="single" w:sz="4" w:space="0" w:color="auto"/>
            </w:tcBorders>
            <w:vAlign w:val="center"/>
            <w:hideMark/>
          </w:tcPr>
          <w:p w14:paraId="20DC724B" w14:textId="6C06E78D" w:rsidR="002C4151" w:rsidRPr="00B5415C" w:rsidRDefault="002C4151" w:rsidP="00AB3D7F">
            <w:pPr>
              <w:spacing w:line="240" w:lineRule="auto"/>
              <w:ind w:firstLineChars="100" w:firstLine="221"/>
              <w:rPr>
                <w:rFonts w:ascii="Segoe UI" w:eastAsia="Times New Roman" w:hAnsi="Segoe UI" w:cs="Segoe UI"/>
                <w:b/>
                <w:bCs/>
                <w:color w:val="000000"/>
                <w:lang w:val="en-IN"/>
              </w:rPr>
            </w:pPr>
            <w:r w:rsidRPr="00B5415C">
              <w:rPr>
                <w:rFonts w:ascii="Segoe UI" w:eastAsia="Times New Roman" w:hAnsi="Segoe UI" w:cs="Segoe UI"/>
                <w:b/>
                <w:bCs/>
                <w:color w:val="000000"/>
                <w:lang w:val="en-IN"/>
              </w:rPr>
              <w:t>38 days</w:t>
            </w:r>
          </w:p>
        </w:tc>
      </w:tr>
      <w:tr w:rsidR="002C4151" w:rsidRPr="00B5415C" w14:paraId="1AE233D0" w14:textId="77777777" w:rsidTr="000F6015">
        <w:trPr>
          <w:trHeight w:val="104"/>
        </w:trPr>
        <w:tc>
          <w:tcPr>
            <w:tcW w:w="1847" w:type="dxa"/>
            <w:tcBorders>
              <w:top w:val="nil"/>
              <w:left w:val="single" w:sz="4" w:space="0" w:color="auto"/>
              <w:bottom w:val="single" w:sz="4" w:space="0" w:color="auto"/>
              <w:right w:val="single" w:sz="4" w:space="0" w:color="auto"/>
            </w:tcBorders>
            <w:vAlign w:val="center"/>
            <w:hideMark/>
          </w:tcPr>
          <w:p w14:paraId="1FAE0F5C" w14:textId="4743473E" w:rsidR="002C4151" w:rsidRPr="00B5415C" w:rsidRDefault="002C4151" w:rsidP="00AB3D7F">
            <w:pPr>
              <w:spacing w:line="240" w:lineRule="auto"/>
              <w:ind w:firstLineChars="100" w:firstLine="221"/>
              <w:rPr>
                <w:rFonts w:ascii="Segoe UI" w:eastAsia="Times New Roman" w:hAnsi="Segoe UI" w:cs="Segoe UI"/>
                <w:b/>
                <w:bCs/>
                <w:color w:val="000000"/>
                <w:lang w:val="en-IN"/>
              </w:rPr>
            </w:pPr>
            <w:r w:rsidRPr="00B5415C">
              <w:rPr>
                <w:rFonts w:ascii="Segoe UI" w:eastAsia="Times New Roman" w:hAnsi="Segoe UI" w:cs="Segoe UI"/>
                <w:b/>
                <w:bCs/>
                <w:color w:val="000000"/>
                <w:lang w:val="en-IN"/>
              </w:rPr>
              <w:t>Cash Flow</w:t>
            </w:r>
          </w:p>
        </w:tc>
        <w:tc>
          <w:tcPr>
            <w:tcW w:w="1661" w:type="dxa"/>
            <w:tcBorders>
              <w:top w:val="nil"/>
              <w:left w:val="nil"/>
              <w:bottom w:val="single" w:sz="4" w:space="0" w:color="auto"/>
              <w:right w:val="single" w:sz="4" w:space="0" w:color="auto"/>
            </w:tcBorders>
            <w:vAlign w:val="center"/>
            <w:hideMark/>
          </w:tcPr>
          <w:p w14:paraId="738FF6A3" w14:textId="5459AD58" w:rsidR="002C4151" w:rsidRPr="00B5415C" w:rsidRDefault="002C4151" w:rsidP="00AB3D7F">
            <w:pPr>
              <w:spacing w:line="240" w:lineRule="auto"/>
              <w:ind w:firstLineChars="100" w:firstLine="221"/>
              <w:rPr>
                <w:rFonts w:ascii="Segoe UI" w:eastAsia="Times New Roman" w:hAnsi="Segoe UI" w:cs="Segoe UI"/>
                <w:b/>
                <w:bCs/>
                <w:color w:val="000000"/>
                <w:lang w:val="en-IN"/>
              </w:rPr>
            </w:pPr>
            <w:r w:rsidRPr="00B5415C">
              <w:rPr>
                <w:rFonts w:ascii="Segoe UI" w:eastAsia="Times New Roman" w:hAnsi="Segoe UI" w:cs="Segoe UI"/>
                <w:b/>
                <w:bCs/>
                <w:color w:val="000000"/>
                <w:lang w:val="en-IN"/>
              </w:rPr>
              <w:t> </w:t>
            </w:r>
          </w:p>
        </w:tc>
        <w:tc>
          <w:tcPr>
            <w:tcW w:w="1598" w:type="dxa"/>
            <w:tcBorders>
              <w:top w:val="nil"/>
              <w:left w:val="nil"/>
              <w:bottom w:val="single" w:sz="4" w:space="0" w:color="auto"/>
              <w:right w:val="single" w:sz="4" w:space="0" w:color="auto"/>
            </w:tcBorders>
            <w:vAlign w:val="center"/>
            <w:hideMark/>
          </w:tcPr>
          <w:p w14:paraId="74F5D096" w14:textId="5391AB70" w:rsidR="002C4151" w:rsidRPr="00B5415C" w:rsidRDefault="002C4151" w:rsidP="00AB3D7F">
            <w:pPr>
              <w:spacing w:line="240" w:lineRule="auto"/>
              <w:ind w:firstLineChars="100" w:firstLine="221"/>
              <w:rPr>
                <w:rFonts w:ascii="Segoe UI" w:eastAsia="Times New Roman" w:hAnsi="Segoe UI" w:cs="Segoe UI"/>
                <w:b/>
                <w:bCs/>
                <w:color w:val="000000"/>
                <w:lang w:val="en-IN"/>
              </w:rPr>
            </w:pPr>
            <w:r w:rsidRPr="00B5415C">
              <w:rPr>
                <w:rFonts w:ascii="Segoe UI" w:eastAsia="Times New Roman" w:hAnsi="Segoe UI" w:cs="Segoe UI"/>
                <w:b/>
                <w:bCs/>
                <w:color w:val="000000"/>
                <w:lang w:val="en-IN"/>
              </w:rPr>
              <w:t> </w:t>
            </w:r>
          </w:p>
        </w:tc>
        <w:tc>
          <w:tcPr>
            <w:tcW w:w="1503" w:type="dxa"/>
            <w:tcBorders>
              <w:top w:val="nil"/>
              <w:left w:val="nil"/>
              <w:bottom w:val="single" w:sz="4" w:space="0" w:color="auto"/>
              <w:right w:val="single" w:sz="4" w:space="0" w:color="auto"/>
            </w:tcBorders>
            <w:vAlign w:val="center"/>
            <w:hideMark/>
          </w:tcPr>
          <w:p w14:paraId="154FF09F" w14:textId="1B4C8A29" w:rsidR="002C4151" w:rsidRPr="00B5415C" w:rsidRDefault="002C4151" w:rsidP="00AB3D7F">
            <w:pPr>
              <w:spacing w:line="240" w:lineRule="auto"/>
              <w:ind w:firstLineChars="100" w:firstLine="221"/>
              <w:rPr>
                <w:rFonts w:ascii="Segoe UI" w:eastAsia="Times New Roman" w:hAnsi="Segoe UI" w:cs="Segoe UI"/>
                <w:b/>
                <w:bCs/>
                <w:color w:val="000000"/>
                <w:lang w:val="en-IN"/>
              </w:rPr>
            </w:pPr>
            <w:r w:rsidRPr="00B5415C">
              <w:rPr>
                <w:rFonts w:ascii="Segoe UI" w:eastAsia="Times New Roman" w:hAnsi="Segoe UI" w:cs="Segoe UI"/>
                <w:b/>
                <w:bCs/>
                <w:color w:val="000000"/>
                <w:lang w:val="en-IN"/>
              </w:rPr>
              <w:t> </w:t>
            </w:r>
          </w:p>
        </w:tc>
        <w:tc>
          <w:tcPr>
            <w:tcW w:w="1503" w:type="dxa"/>
            <w:tcBorders>
              <w:top w:val="nil"/>
              <w:left w:val="nil"/>
              <w:bottom w:val="single" w:sz="4" w:space="0" w:color="auto"/>
              <w:right w:val="single" w:sz="4" w:space="0" w:color="auto"/>
            </w:tcBorders>
            <w:vAlign w:val="center"/>
            <w:hideMark/>
          </w:tcPr>
          <w:p w14:paraId="36CECD6B" w14:textId="2875ECB7" w:rsidR="002C4151" w:rsidRPr="00B5415C" w:rsidRDefault="002C4151" w:rsidP="00AB3D7F">
            <w:pPr>
              <w:spacing w:line="240" w:lineRule="auto"/>
              <w:ind w:firstLineChars="100" w:firstLine="221"/>
              <w:rPr>
                <w:rFonts w:ascii="Segoe UI" w:eastAsia="Times New Roman" w:hAnsi="Segoe UI" w:cs="Segoe UI"/>
                <w:b/>
                <w:bCs/>
                <w:color w:val="000000"/>
                <w:lang w:val="en-IN"/>
              </w:rPr>
            </w:pPr>
            <w:r w:rsidRPr="00B5415C">
              <w:rPr>
                <w:rFonts w:ascii="Segoe UI" w:eastAsia="Times New Roman" w:hAnsi="Segoe UI" w:cs="Segoe UI"/>
                <w:b/>
                <w:bCs/>
                <w:color w:val="000000"/>
                <w:lang w:val="en-IN"/>
              </w:rPr>
              <w:t> </w:t>
            </w:r>
          </w:p>
        </w:tc>
        <w:tc>
          <w:tcPr>
            <w:tcW w:w="1503" w:type="dxa"/>
            <w:tcBorders>
              <w:top w:val="nil"/>
              <w:left w:val="nil"/>
              <w:bottom w:val="single" w:sz="4" w:space="0" w:color="auto"/>
              <w:right w:val="single" w:sz="4" w:space="0" w:color="auto"/>
            </w:tcBorders>
            <w:vAlign w:val="center"/>
            <w:hideMark/>
          </w:tcPr>
          <w:p w14:paraId="36AB4A8D" w14:textId="568A0828" w:rsidR="002C4151" w:rsidRPr="00B5415C" w:rsidRDefault="002C4151" w:rsidP="00AB3D7F">
            <w:pPr>
              <w:spacing w:line="240" w:lineRule="auto"/>
              <w:ind w:firstLineChars="100" w:firstLine="221"/>
              <w:rPr>
                <w:rFonts w:ascii="Segoe UI" w:eastAsia="Times New Roman" w:hAnsi="Segoe UI" w:cs="Segoe UI"/>
                <w:b/>
                <w:bCs/>
                <w:color w:val="000000"/>
                <w:lang w:val="en-IN"/>
              </w:rPr>
            </w:pPr>
            <w:r w:rsidRPr="00B5415C">
              <w:rPr>
                <w:rFonts w:ascii="Segoe UI" w:eastAsia="Times New Roman" w:hAnsi="Segoe UI" w:cs="Segoe UI"/>
                <w:b/>
                <w:bCs/>
                <w:color w:val="000000"/>
                <w:lang w:val="en-IN"/>
              </w:rPr>
              <w:t> </w:t>
            </w:r>
          </w:p>
        </w:tc>
        <w:tc>
          <w:tcPr>
            <w:tcW w:w="1503" w:type="dxa"/>
            <w:tcBorders>
              <w:top w:val="nil"/>
              <w:left w:val="nil"/>
              <w:bottom w:val="single" w:sz="4" w:space="0" w:color="auto"/>
              <w:right w:val="single" w:sz="4" w:space="0" w:color="auto"/>
            </w:tcBorders>
            <w:vAlign w:val="center"/>
            <w:hideMark/>
          </w:tcPr>
          <w:p w14:paraId="6457E467" w14:textId="0FDB87B8" w:rsidR="002C4151" w:rsidRPr="00B5415C" w:rsidRDefault="002C4151" w:rsidP="00AB3D7F">
            <w:pPr>
              <w:spacing w:line="240" w:lineRule="auto"/>
              <w:ind w:firstLineChars="100" w:firstLine="221"/>
              <w:rPr>
                <w:rFonts w:ascii="Segoe UI" w:eastAsia="Times New Roman" w:hAnsi="Segoe UI" w:cs="Segoe UI"/>
                <w:b/>
                <w:bCs/>
                <w:color w:val="000000"/>
                <w:lang w:val="en-IN"/>
              </w:rPr>
            </w:pPr>
            <w:r w:rsidRPr="00B5415C">
              <w:rPr>
                <w:rFonts w:ascii="Segoe UI" w:eastAsia="Times New Roman" w:hAnsi="Segoe UI" w:cs="Segoe UI"/>
                <w:b/>
                <w:bCs/>
                <w:color w:val="000000"/>
                <w:lang w:val="en-IN"/>
              </w:rPr>
              <w:t> </w:t>
            </w:r>
          </w:p>
        </w:tc>
      </w:tr>
      <w:tr w:rsidR="002C4151" w:rsidRPr="00B5415C" w14:paraId="7EE791E3" w14:textId="77777777" w:rsidTr="000F6015">
        <w:trPr>
          <w:trHeight w:val="104"/>
        </w:trPr>
        <w:tc>
          <w:tcPr>
            <w:tcW w:w="1847" w:type="dxa"/>
            <w:tcBorders>
              <w:top w:val="nil"/>
              <w:left w:val="single" w:sz="4" w:space="0" w:color="auto"/>
              <w:bottom w:val="single" w:sz="4" w:space="0" w:color="auto"/>
              <w:right w:val="single" w:sz="4" w:space="0" w:color="auto"/>
            </w:tcBorders>
            <w:vAlign w:val="center"/>
            <w:hideMark/>
          </w:tcPr>
          <w:p w14:paraId="72EA77B8" w14:textId="35B2DF98" w:rsidR="002C4151" w:rsidRPr="00B5415C" w:rsidRDefault="002C4151" w:rsidP="00AB3D7F">
            <w:pPr>
              <w:spacing w:line="240" w:lineRule="auto"/>
              <w:ind w:firstLineChars="100" w:firstLine="221"/>
              <w:rPr>
                <w:rFonts w:ascii="Segoe UI" w:eastAsia="Times New Roman" w:hAnsi="Segoe UI" w:cs="Segoe UI"/>
                <w:b/>
                <w:bCs/>
                <w:color w:val="000000"/>
                <w:lang w:val="en-IN"/>
              </w:rPr>
            </w:pPr>
            <w:r w:rsidRPr="00B5415C">
              <w:rPr>
                <w:rFonts w:ascii="Segoe UI" w:eastAsia="Times New Roman" w:hAnsi="Segoe UI" w:cs="Segoe UI"/>
                <w:b/>
                <w:bCs/>
                <w:color w:val="000000"/>
                <w:lang w:val="en-IN"/>
              </w:rPr>
              <w:t> </w:t>
            </w:r>
          </w:p>
        </w:tc>
        <w:tc>
          <w:tcPr>
            <w:tcW w:w="1661" w:type="dxa"/>
            <w:tcBorders>
              <w:top w:val="nil"/>
              <w:left w:val="nil"/>
              <w:bottom w:val="single" w:sz="4" w:space="0" w:color="auto"/>
              <w:right w:val="single" w:sz="4" w:space="0" w:color="auto"/>
            </w:tcBorders>
            <w:vAlign w:val="center"/>
            <w:hideMark/>
          </w:tcPr>
          <w:p w14:paraId="27FFC0C9" w14:textId="5A3FA204" w:rsidR="002C4151" w:rsidRPr="00B5415C" w:rsidRDefault="002C4151" w:rsidP="00AB3D7F">
            <w:pPr>
              <w:spacing w:line="240" w:lineRule="auto"/>
              <w:ind w:firstLineChars="100" w:firstLine="221"/>
              <w:rPr>
                <w:rFonts w:ascii="Segoe UI" w:eastAsia="Times New Roman" w:hAnsi="Segoe UI" w:cs="Segoe UI"/>
                <w:b/>
                <w:bCs/>
                <w:color w:val="000000"/>
                <w:lang w:val="en-IN"/>
              </w:rPr>
            </w:pPr>
            <w:r w:rsidRPr="00B5415C">
              <w:rPr>
                <w:rFonts w:ascii="Segoe UI" w:eastAsia="Times New Roman" w:hAnsi="Segoe UI" w:cs="Segoe UI"/>
                <w:b/>
                <w:bCs/>
                <w:color w:val="000000"/>
                <w:lang w:val="en-IN"/>
              </w:rPr>
              <w:t>OCF Margin</w:t>
            </w:r>
          </w:p>
        </w:tc>
        <w:tc>
          <w:tcPr>
            <w:tcW w:w="1598" w:type="dxa"/>
            <w:tcBorders>
              <w:top w:val="nil"/>
              <w:left w:val="nil"/>
              <w:bottom w:val="single" w:sz="4" w:space="0" w:color="auto"/>
              <w:right w:val="single" w:sz="4" w:space="0" w:color="auto"/>
            </w:tcBorders>
            <w:vAlign w:val="center"/>
            <w:hideMark/>
          </w:tcPr>
          <w:p w14:paraId="1993AB13" w14:textId="24F8ACC3" w:rsidR="002C4151" w:rsidRPr="00B5415C" w:rsidRDefault="002C4151" w:rsidP="00AB3D7F">
            <w:pPr>
              <w:spacing w:line="240" w:lineRule="auto"/>
              <w:ind w:firstLineChars="100" w:firstLine="221"/>
              <w:rPr>
                <w:rFonts w:ascii="Segoe UI" w:eastAsia="Times New Roman" w:hAnsi="Segoe UI" w:cs="Segoe UI"/>
                <w:b/>
                <w:bCs/>
                <w:color w:val="000000"/>
                <w:lang w:val="en-IN"/>
              </w:rPr>
            </w:pPr>
            <w:r w:rsidRPr="00B5415C">
              <w:rPr>
                <w:rFonts w:ascii="Segoe UI" w:eastAsia="Times New Roman" w:hAnsi="Segoe UI" w:cs="Segoe UI"/>
                <w:b/>
                <w:bCs/>
                <w:color w:val="000000"/>
                <w:lang w:val="en-IN"/>
              </w:rPr>
              <w:t>15.50%</w:t>
            </w:r>
          </w:p>
        </w:tc>
        <w:tc>
          <w:tcPr>
            <w:tcW w:w="1503" w:type="dxa"/>
            <w:tcBorders>
              <w:top w:val="nil"/>
              <w:left w:val="nil"/>
              <w:bottom w:val="single" w:sz="4" w:space="0" w:color="auto"/>
              <w:right w:val="single" w:sz="4" w:space="0" w:color="auto"/>
            </w:tcBorders>
            <w:vAlign w:val="center"/>
            <w:hideMark/>
          </w:tcPr>
          <w:p w14:paraId="5116B964" w14:textId="270F20A6" w:rsidR="002C4151" w:rsidRPr="00B5415C" w:rsidRDefault="002C4151" w:rsidP="00AB3D7F">
            <w:pPr>
              <w:spacing w:line="240" w:lineRule="auto"/>
              <w:ind w:firstLineChars="100" w:firstLine="221"/>
              <w:rPr>
                <w:rFonts w:ascii="Segoe UI" w:eastAsia="Times New Roman" w:hAnsi="Segoe UI" w:cs="Segoe UI"/>
                <w:b/>
                <w:bCs/>
                <w:color w:val="000000"/>
                <w:lang w:val="en-IN"/>
              </w:rPr>
            </w:pPr>
            <w:r w:rsidRPr="00B5415C">
              <w:rPr>
                <w:rFonts w:ascii="Segoe UI" w:eastAsia="Times New Roman" w:hAnsi="Segoe UI" w:cs="Segoe UI"/>
                <w:b/>
                <w:bCs/>
                <w:color w:val="000000"/>
                <w:lang w:val="en-IN"/>
              </w:rPr>
              <w:t>8.50%</w:t>
            </w:r>
          </w:p>
        </w:tc>
        <w:tc>
          <w:tcPr>
            <w:tcW w:w="1503" w:type="dxa"/>
            <w:tcBorders>
              <w:top w:val="nil"/>
              <w:left w:val="nil"/>
              <w:bottom w:val="single" w:sz="4" w:space="0" w:color="auto"/>
              <w:right w:val="single" w:sz="4" w:space="0" w:color="auto"/>
            </w:tcBorders>
            <w:vAlign w:val="center"/>
            <w:hideMark/>
          </w:tcPr>
          <w:p w14:paraId="6FD301B9" w14:textId="43343988" w:rsidR="002C4151" w:rsidRPr="00B5415C" w:rsidRDefault="002C4151" w:rsidP="00AB3D7F">
            <w:pPr>
              <w:spacing w:line="240" w:lineRule="auto"/>
              <w:ind w:firstLineChars="100" w:firstLine="221"/>
              <w:rPr>
                <w:rFonts w:ascii="Segoe UI" w:eastAsia="Times New Roman" w:hAnsi="Segoe UI" w:cs="Segoe UI"/>
                <w:b/>
                <w:bCs/>
                <w:color w:val="000000"/>
                <w:lang w:val="en-IN"/>
              </w:rPr>
            </w:pPr>
            <w:r w:rsidRPr="00B5415C">
              <w:rPr>
                <w:rFonts w:ascii="Segoe UI" w:eastAsia="Times New Roman" w:hAnsi="Segoe UI" w:cs="Segoe UI"/>
                <w:b/>
                <w:bCs/>
                <w:color w:val="000000"/>
                <w:lang w:val="en-IN"/>
              </w:rPr>
              <w:t>11.40%</w:t>
            </w:r>
          </w:p>
        </w:tc>
        <w:tc>
          <w:tcPr>
            <w:tcW w:w="1503" w:type="dxa"/>
            <w:tcBorders>
              <w:top w:val="nil"/>
              <w:left w:val="nil"/>
              <w:bottom w:val="single" w:sz="4" w:space="0" w:color="auto"/>
              <w:right w:val="single" w:sz="4" w:space="0" w:color="auto"/>
            </w:tcBorders>
            <w:vAlign w:val="center"/>
            <w:hideMark/>
          </w:tcPr>
          <w:p w14:paraId="0CF61297" w14:textId="3F4823D1" w:rsidR="002C4151" w:rsidRPr="00B5415C" w:rsidRDefault="002C4151" w:rsidP="00AB3D7F">
            <w:pPr>
              <w:spacing w:line="240" w:lineRule="auto"/>
              <w:ind w:firstLineChars="100" w:firstLine="221"/>
              <w:rPr>
                <w:rFonts w:ascii="Segoe UI" w:eastAsia="Times New Roman" w:hAnsi="Segoe UI" w:cs="Segoe UI"/>
                <w:b/>
                <w:bCs/>
                <w:color w:val="000000"/>
                <w:lang w:val="en-IN"/>
              </w:rPr>
            </w:pPr>
            <w:r w:rsidRPr="00B5415C">
              <w:rPr>
                <w:rFonts w:ascii="Segoe UI" w:eastAsia="Times New Roman" w:hAnsi="Segoe UI" w:cs="Segoe UI"/>
                <w:b/>
                <w:bCs/>
                <w:color w:val="000000"/>
                <w:lang w:val="en-IN"/>
              </w:rPr>
              <w:t>13.40%</w:t>
            </w:r>
          </w:p>
        </w:tc>
        <w:tc>
          <w:tcPr>
            <w:tcW w:w="1503" w:type="dxa"/>
            <w:tcBorders>
              <w:top w:val="nil"/>
              <w:left w:val="nil"/>
              <w:bottom w:val="single" w:sz="4" w:space="0" w:color="auto"/>
              <w:right w:val="single" w:sz="4" w:space="0" w:color="auto"/>
            </w:tcBorders>
            <w:vAlign w:val="center"/>
            <w:hideMark/>
          </w:tcPr>
          <w:p w14:paraId="5733F269" w14:textId="1596DBF3" w:rsidR="002C4151" w:rsidRPr="00B5415C" w:rsidRDefault="002C4151" w:rsidP="00AB3D7F">
            <w:pPr>
              <w:spacing w:line="240" w:lineRule="auto"/>
              <w:ind w:firstLineChars="100" w:firstLine="221"/>
              <w:rPr>
                <w:rFonts w:ascii="Segoe UI" w:eastAsia="Times New Roman" w:hAnsi="Segoe UI" w:cs="Segoe UI"/>
                <w:b/>
                <w:bCs/>
                <w:color w:val="000000"/>
                <w:lang w:val="en-IN"/>
              </w:rPr>
            </w:pPr>
            <w:r w:rsidRPr="00B5415C">
              <w:rPr>
                <w:rFonts w:ascii="Segoe UI" w:eastAsia="Times New Roman" w:hAnsi="Segoe UI" w:cs="Segoe UI"/>
                <w:b/>
                <w:bCs/>
                <w:color w:val="000000"/>
                <w:lang w:val="en-IN"/>
              </w:rPr>
              <w:t>15.80%</w:t>
            </w:r>
          </w:p>
        </w:tc>
      </w:tr>
      <w:tr w:rsidR="002C4151" w:rsidRPr="00B5415C" w14:paraId="4E0D0B9D" w14:textId="77777777" w:rsidTr="000F6015">
        <w:trPr>
          <w:trHeight w:val="104"/>
        </w:trPr>
        <w:tc>
          <w:tcPr>
            <w:tcW w:w="1847" w:type="dxa"/>
            <w:tcBorders>
              <w:top w:val="nil"/>
              <w:left w:val="single" w:sz="4" w:space="0" w:color="auto"/>
              <w:bottom w:val="single" w:sz="4" w:space="0" w:color="auto"/>
              <w:right w:val="single" w:sz="4" w:space="0" w:color="auto"/>
            </w:tcBorders>
            <w:vAlign w:val="center"/>
            <w:hideMark/>
          </w:tcPr>
          <w:p w14:paraId="14D4B950" w14:textId="7F676EA9" w:rsidR="002C4151" w:rsidRPr="00B5415C" w:rsidRDefault="002C4151" w:rsidP="00AB3D7F">
            <w:pPr>
              <w:spacing w:line="240" w:lineRule="auto"/>
              <w:ind w:firstLineChars="100" w:firstLine="221"/>
              <w:rPr>
                <w:rFonts w:ascii="Segoe UI" w:eastAsia="Times New Roman" w:hAnsi="Segoe UI" w:cs="Segoe UI"/>
                <w:b/>
                <w:bCs/>
                <w:color w:val="000000"/>
                <w:lang w:val="en-IN"/>
              </w:rPr>
            </w:pPr>
            <w:r w:rsidRPr="00B5415C">
              <w:rPr>
                <w:rFonts w:ascii="Segoe UI" w:eastAsia="Times New Roman" w:hAnsi="Segoe UI" w:cs="Segoe UI"/>
                <w:b/>
                <w:bCs/>
                <w:color w:val="000000"/>
                <w:lang w:val="en-IN"/>
              </w:rPr>
              <w:t> </w:t>
            </w:r>
          </w:p>
        </w:tc>
        <w:tc>
          <w:tcPr>
            <w:tcW w:w="1661" w:type="dxa"/>
            <w:tcBorders>
              <w:top w:val="nil"/>
              <w:left w:val="nil"/>
              <w:bottom w:val="single" w:sz="4" w:space="0" w:color="auto"/>
              <w:right w:val="single" w:sz="4" w:space="0" w:color="auto"/>
            </w:tcBorders>
            <w:vAlign w:val="center"/>
            <w:hideMark/>
          </w:tcPr>
          <w:p w14:paraId="3FD5F1AD" w14:textId="1D5D54E3" w:rsidR="002C4151" w:rsidRPr="00B5415C" w:rsidRDefault="002C4151" w:rsidP="00AB3D7F">
            <w:pPr>
              <w:spacing w:line="240" w:lineRule="auto"/>
              <w:ind w:firstLineChars="100" w:firstLine="221"/>
              <w:rPr>
                <w:rFonts w:ascii="Segoe UI" w:eastAsia="Times New Roman" w:hAnsi="Segoe UI" w:cs="Segoe UI"/>
                <w:b/>
                <w:bCs/>
                <w:color w:val="000000"/>
                <w:lang w:val="en-IN"/>
              </w:rPr>
            </w:pPr>
            <w:r w:rsidRPr="00B5415C">
              <w:rPr>
                <w:rFonts w:ascii="Segoe UI" w:eastAsia="Times New Roman" w:hAnsi="Segoe UI" w:cs="Segoe UI"/>
                <w:b/>
                <w:bCs/>
                <w:color w:val="000000"/>
                <w:lang w:val="en-IN"/>
              </w:rPr>
              <w:t>FCF Margin</w:t>
            </w:r>
          </w:p>
        </w:tc>
        <w:tc>
          <w:tcPr>
            <w:tcW w:w="1598" w:type="dxa"/>
            <w:tcBorders>
              <w:top w:val="nil"/>
              <w:left w:val="nil"/>
              <w:bottom w:val="single" w:sz="4" w:space="0" w:color="auto"/>
              <w:right w:val="single" w:sz="4" w:space="0" w:color="auto"/>
            </w:tcBorders>
            <w:vAlign w:val="center"/>
            <w:hideMark/>
          </w:tcPr>
          <w:p w14:paraId="0DA55BDB" w14:textId="0B288387" w:rsidR="002C4151" w:rsidRPr="00B5415C" w:rsidRDefault="002C4151" w:rsidP="00AB3D7F">
            <w:pPr>
              <w:spacing w:line="240" w:lineRule="auto"/>
              <w:ind w:firstLineChars="100" w:firstLine="221"/>
              <w:rPr>
                <w:rFonts w:ascii="Segoe UI" w:eastAsia="Times New Roman" w:hAnsi="Segoe UI" w:cs="Segoe UI"/>
                <w:b/>
                <w:bCs/>
                <w:color w:val="000000"/>
                <w:lang w:val="en-IN"/>
              </w:rPr>
            </w:pPr>
            <w:r w:rsidRPr="00B5415C">
              <w:rPr>
                <w:rFonts w:ascii="Segoe UI" w:eastAsia="Times New Roman" w:hAnsi="Segoe UI" w:cs="Segoe UI"/>
                <w:b/>
                <w:bCs/>
                <w:color w:val="000000"/>
                <w:lang w:val="en-IN"/>
              </w:rPr>
              <w:t>14.20%</w:t>
            </w:r>
          </w:p>
        </w:tc>
        <w:tc>
          <w:tcPr>
            <w:tcW w:w="1503" w:type="dxa"/>
            <w:tcBorders>
              <w:top w:val="nil"/>
              <w:left w:val="nil"/>
              <w:bottom w:val="single" w:sz="4" w:space="0" w:color="auto"/>
              <w:right w:val="single" w:sz="4" w:space="0" w:color="auto"/>
            </w:tcBorders>
            <w:vAlign w:val="center"/>
            <w:hideMark/>
          </w:tcPr>
          <w:p w14:paraId="1BC1AA84" w14:textId="4432D6FE" w:rsidR="002C4151" w:rsidRPr="00B5415C" w:rsidRDefault="002C4151" w:rsidP="00AB3D7F">
            <w:pPr>
              <w:spacing w:line="240" w:lineRule="auto"/>
              <w:ind w:firstLineChars="100" w:firstLine="221"/>
              <w:rPr>
                <w:rFonts w:ascii="Segoe UI" w:eastAsia="Times New Roman" w:hAnsi="Segoe UI" w:cs="Segoe UI"/>
                <w:b/>
                <w:bCs/>
                <w:color w:val="000000"/>
                <w:lang w:val="en-IN"/>
              </w:rPr>
            </w:pPr>
            <w:r w:rsidRPr="00B5415C">
              <w:rPr>
                <w:rFonts w:ascii="Segoe UI" w:eastAsia="Times New Roman" w:hAnsi="Segoe UI" w:cs="Segoe UI"/>
                <w:b/>
                <w:bCs/>
                <w:color w:val="000000"/>
                <w:lang w:val="en-IN"/>
              </w:rPr>
              <w:t>7.20%</w:t>
            </w:r>
          </w:p>
        </w:tc>
        <w:tc>
          <w:tcPr>
            <w:tcW w:w="1503" w:type="dxa"/>
            <w:tcBorders>
              <w:top w:val="nil"/>
              <w:left w:val="nil"/>
              <w:bottom w:val="single" w:sz="4" w:space="0" w:color="auto"/>
              <w:right w:val="single" w:sz="4" w:space="0" w:color="auto"/>
            </w:tcBorders>
            <w:vAlign w:val="center"/>
            <w:hideMark/>
          </w:tcPr>
          <w:p w14:paraId="6FB74824" w14:textId="4B7BB7F4" w:rsidR="002C4151" w:rsidRPr="00B5415C" w:rsidRDefault="002C4151" w:rsidP="00AB3D7F">
            <w:pPr>
              <w:spacing w:line="240" w:lineRule="auto"/>
              <w:ind w:firstLineChars="100" w:firstLine="221"/>
              <w:rPr>
                <w:rFonts w:ascii="Segoe UI" w:eastAsia="Times New Roman" w:hAnsi="Segoe UI" w:cs="Segoe UI"/>
                <w:b/>
                <w:bCs/>
                <w:color w:val="000000"/>
                <w:lang w:val="en-IN"/>
              </w:rPr>
            </w:pPr>
            <w:r w:rsidRPr="00B5415C">
              <w:rPr>
                <w:rFonts w:ascii="Segoe UI" w:eastAsia="Times New Roman" w:hAnsi="Segoe UI" w:cs="Segoe UI"/>
                <w:b/>
                <w:bCs/>
                <w:color w:val="000000"/>
                <w:lang w:val="en-IN"/>
              </w:rPr>
              <w:t>9.80%</w:t>
            </w:r>
          </w:p>
        </w:tc>
        <w:tc>
          <w:tcPr>
            <w:tcW w:w="1503" w:type="dxa"/>
            <w:tcBorders>
              <w:top w:val="nil"/>
              <w:left w:val="nil"/>
              <w:bottom w:val="single" w:sz="4" w:space="0" w:color="auto"/>
              <w:right w:val="single" w:sz="4" w:space="0" w:color="auto"/>
            </w:tcBorders>
            <w:vAlign w:val="center"/>
            <w:hideMark/>
          </w:tcPr>
          <w:p w14:paraId="65578423" w14:textId="761AA532" w:rsidR="002C4151" w:rsidRPr="00B5415C" w:rsidRDefault="002C4151" w:rsidP="00AB3D7F">
            <w:pPr>
              <w:spacing w:line="240" w:lineRule="auto"/>
              <w:ind w:firstLineChars="100" w:firstLine="221"/>
              <w:rPr>
                <w:rFonts w:ascii="Segoe UI" w:eastAsia="Times New Roman" w:hAnsi="Segoe UI" w:cs="Segoe UI"/>
                <w:b/>
                <w:bCs/>
                <w:color w:val="000000"/>
                <w:lang w:val="en-IN"/>
              </w:rPr>
            </w:pPr>
            <w:r w:rsidRPr="00B5415C">
              <w:rPr>
                <w:rFonts w:ascii="Segoe UI" w:eastAsia="Times New Roman" w:hAnsi="Segoe UI" w:cs="Segoe UI"/>
                <w:b/>
                <w:bCs/>
                <w:color w:val="000000"/>
                <w:lang w:val="en-IN"/>
              </w:rPr>
              <w:t>11.50%</w:t>
            </w:r>
          </w:p>
        </w:tc>
        <w:tc>
          <w:tcPr>
            <w:tcW w:w="1503" w:type="dxa"/>
            <w:tcBorders>
              <w:top w:val="nil"/>
              <w:left w:val="nil"/>
              <w:bottom w:val="single" w:sz="4" w:space="0" w:color="auto"/>
              <w:right w:val="single" w:sz="4" w:space="0" w:color="auto"/>
            </w:tcBorders>
            <w:vAlign w:val="center"/>
            <w:hideMark/>
          </w:tcPr>
          <w:p w14:paraId="697524AE" w14:textId="7D5C4222" w:rsidR="002C4151" w:rsidRPr="00B5415C" w:rsidRDefault="002C4151" w:rsidP="00AB3D7F">
            <w:pPr>
              <w:spacing w:line="240" w:lineRule="auto"/>
              <w:ind w:firstLineChars="100" w:firstLine="221"/>
              <w:rPr>
                <w:rFonts w:ascii="Segoe UI" w:eastAsia="Times New Roman" w:hAnsi="Segoe UI" w:cs="Segoe UI"/>
                <w:b/>
                <w:bCs/>
                <w:color w:val="000000"/>
                <w:lang w:val="en-IN"/>
              </w:rPr>
            </w:pPr>
            <w:r w:rsidRPr="00B5415C">
              <w:rPr>
                <w:rFonts w:ascii="Segoe UI" w:eastAsia="Times New Roman" w:hAnsi="Segoe UI" w:cs="Segoe UI"/>
                <w:b/>
                <w:bCs/>
                <w:color w:val="000000"/>
                <w:lang w:val="en-IN"/>
              </w:rPr>
              <w:t>13.70%</w:t>
            </w:r>
          </w:p>
        </w:tc>
      </w:tr>
      <w:tr w:rsidR="002C4151" w:rsidRPr="00B5415C" w14:paraId="5F6BCE9C" w14:textId="77777777" w:rsidTr="000F6015">
        <w:trPr>
          <w:trHeight w:val="104"/>
        </w:trPr>
        <w:tc>
          <w:tcPr>
            <w:tcW w:w="1847" w:type="dxa"/>
            <w:tcBorders>
              <w:top w:val="nil"/>
              <w:left w:val="single" w:sz="4" w:space="0" w:color="auto"/>
              <w:bottom w:val="single" w:sz="4" w:space="0" w:color="auto"/>
              <w:right w:val="single" w:sz="4" w:space="0" w:color="auto"/>
            </w:tcBorders>
            <w:vAlign w:val="center"/>
            <w:hideMark/>
          </w:tcPr>
          <w:p w14:paraId="65836F28" w14:textId="698296EA" w:rsidR="002C4151" w:rsidRPr="00B5415C" w:rsidRDefault="002C4151" w:rsidP="00AB3D7F">
            <w:pPr>
              <w:spacing w:line="240" w:lineRule="auto"/>
              <w:ind w:firstLineChars="100" w:firstLine="221"/>
              <w:rPr>
                <w:rFonts w:ascii="Segoe UI" w:eastAsia="Times New Roman" w:hAnsi="Segoe UI" w:cs="Segoe UI"/>
                <w:b/>
                <w:bCs/>
                <w:color w:val="000000"/>
                <w:lang w:val="en-IN"/>
              </w:rPr>
            </w:pPr>
            <w:r w:rsidRPr="00B5415C">
              <w:rPr>
                <w:rFonts w:ascii="Segoe UI" w:eastAsia="Times New Roman" w:hAnsi="Segoe UI" w:cs="Segoe UI"/>
                <w:b/>
                <w:bCs/>
                <w:color w:val="000000"/>
                <w:lang w:val="en-IN"/>
              </w:rPr>
              <w:t> </w:t>
            </w:r>
          </w:p>
        </w:tc>
        <w:tc>
          <w:tcPr>
            <w:tcW w:w="1661" w:type="dxa"/>
            <w:tcBorders>
              <w:top w:val="nil"/>
              <w:left w:val="nil"/>
              <w:bottom w:val="single" w:sz="4" w:space="0" w:color="auto"/>
              <w:right w:val="single" w:sz="4" w:space="0" w:color="auto"/>
            </w:tcBorders>
            <w:vAlign w:val="center"/>
            <w:hideMark/>
          </w:tcPr>
          <w:p w14:paraId="7E4C4BA9" w14:textId="478505BB" w:rsidR="002C4151" w:rsidRPr="00B5415C" w:rsidRDefault="002C4151" w:rsidP="00AB3D7F">
            <w:pPr>
              <w:spacing w:line="240" w:lineRule="auto"/>
              <w:ind w:firstLineChars="100" w:firstLine="221"/>
              <w:rPr>
                <w:rFonts w:ascii="Segoe UI" w:eastAsia="Times New Roman" w:hAnsi="Segoe UI" w:cs="Segoe UI"/>
                <w:b/>
                <w:bCs/>
                <w:color w:val="000000"/>
                <w:lang w:val="en-IN"/>
              </w:rPr>
            </w:pPr>
            <w:r w:rsidRPr="00B5415C">
              <w:rPr>
                <w:rFonts w:ascii="Segoe UI" w:eastAsia="Times New Roman" w:hAnsi="Segoe UI" w:cs="Segoe UI"/>
                <w:b/>
                <w:bCs/>
                <w:color w:val="000000"/>
                <w:lang w:val="en-IN"/>
              </w:rPr>
              <w:t>CFROA</w:t>
            </w:r>
          </w:p>
        </w:tc>
        <w:tc>
          <w:tcPr>
            <w:tcW w:w="1598" w:type="dxa"/>
            <w:tcBorders>
              <w:top w:val="nil"/>
              <w:left w:val="nil"/>
              <w:bottom w:val="single" w:sz="4" w:space="0" w:color="auto"/>
              <w:right w:val="single" w:sz="4" w:space="0" w:color="auto"/>
            </w:tcBorders>
            <w:vAlign w:val="center"/>
            <w:hideMark/>
          </w:tcPr>
          <w:p w14:paraId="4FFF9572" w14:textId="204558DB" w:rsidR="002C4151" w:rsidRPr="00B5415C" w:rsidRDefault="002C4151" w:rsidP="00AB3D7F">
            <w:pPr>
              <w:spacing w:line="240" w:lineRule="auto"/>
              <w:ind w:firstLineChars="100" w:firstLine="221"/>
              <w:rPr>
                <w:rFonts w:ascii="Segoe UI" w:eastAsia="Times New Roman" w:hAnsi="Segoe UI" w:cs="Segoe UI"/>
                <w:b/>
                <w:bCs/>
                <w:color w:val="000000"/>
                <w:lang w:val="en-IN"/>
              </w:rPr>
            </w:pPr>
            <w:r w:rsidRPr="00B5415C">
              <w:rPr>
                <w:rFonts w:ascii="Segoe UI" w:eastAsia="Times New Roman" w:hAnsi="Segoe UI" w:cs="Segoe UI"/>
                <w:b/>
                <w:bCs/>
                <w:color w:val="000000"/>
                <w:lang w:val="en-IN"/>
              </w:rPr>
              <w:t>6.60%</w:t>
            </w:r>
          </w:p>
        </w:tc>
        <w:tc>
          <w:tcPr>
            <w:tcW w:w="1503" w:type="dxa"/>
            <w:tcBorders>
              <w:top w:val="nil"/>
              <w:left w:val="nil"/>
              <w:bottom w:val="single" w:sz="4" w:space="0" w:color="auto"/>
              <w:right w:val="single" w:sz="4" w:space="0" w:color="auto"/>
            </w:tcBorders>
            <w:vAlign w:val="center"/>
            <w:hideMark/>
          </w:tcPr>
          <w:p w14:paraId="1B15046B" w14:textId="6EAB1DD3" w:rsidR="002C4151" w:rsidRPr="00B5415C" w:rsidRDefault="002C4151" w:rsidP="00AB3D7F">
            <w:pPr>
              <w:spacing w:line="240" w:lineRule="auto"/>
              <w:ind w:firstLineChars="100" w:firstLine="221"/>
              <w:rPr>
                <w:rFonts w:ascii="Segoe UI" w:eastAsia="Times New Roman" w:hAnsi="Segoe UI" w:cs="Segoe UI"/>
                <w:b/>
                <w:bCs/>
                <w:color w:val="000000"/>
                <w:lang w:val="en-IN"/>
              </w:rPr>
            </w:pPr>
            <w:r w:rsidRPr="00B5415C">
              <w:rPr>
                <w:rFonts w:ascii="Segoe UI" w:eastAsia="Times New Roman" w:hAnsi="Segoe UI" w:cs="Segoe UI"/>
                <w:b/>
                <w:bCs/>
                <w:color w:val="000000"/>
                <w:lang w:val="en-IN"/>
              </w:rPr>
              <w:t>4.60%</w:t>
            </w:r>
          </w:p>
        </w:tc>
        <w:tc>
          <w:tcPr>
            <w:tcW w:w="1503" w:type="dxa"/>
            <w:tcBorders>
              <w:top w:val="nil"/>
              <w:left w:val="nil"/>
              <w:bottom w:val="single" w:sz="4" w:space="0" w:color="auto"/>
              <w:right w:val="single" w:sz="4" w:space="0" w:color="auto"/>
            </w:tcBorders>
            <w:vAlign w:val="center"/>
            <w:hideMark/>
          </w:tcPr>
          <w:p w14:paraId="105733B9" w14:textId="73694772" w:rsidR="002C4151" w:rsidRPr="00B5415C" w:rsidRDefault="002C4151" w:rsidP="00AB3D7F">
            <w:pPr>
              <w:spacing w:line="240" w:lineRule="auto"/>
              <w:ind w:firstLineChars="100" w:firstLine="221"/>
              <w:rPr>
                <w:rFonts w:ascii="Segoe UI" w:eastAsia="Times New Roman" w:hAnsi="Segoe UI" w:cs="Segoe UI"/>
                <w:b/>
                <w:bCs/>
                <w:color w:val="000000"/>
                <w:lang w:val="en-IN"/>
              </w:rPr>
            </w:pPr>
            <w:r w:rsidRPr="00B5415C">
              <w:rPr>
                <w:rFonts w:ascii="Segoe UI" w:eastAsia="Times New Roman" w:hAnsi="Segoe UI" w:cs="Segoe UI"/>
                <w:b/>
                <w:bCs/>
                <w:color w:val="000000"/>
                <w:lang w:val="en-IN"/>
              </w:rPr>
              <w:t>9.50%</w:t>
            </w:r>
          </w:p>
        </w:tc>
        <w:tc>
          <w:tcPr>
            <w:tcW w:w="1503" w:type="dxa"/>
            <w:tcBorders>
              <w:top w:val="nil"/>
              <w:left w:val="nil"/>
              <w:bottom w:val="single" w:sz="4" w:space="0" w:color="auto"/>
              <w:right w:val="single" w:sz="4" w:space="0" w:color="auto"/>
            </w:tcBorders>
            <w:vAlign w:val="center"/>
            <w:hideMark/>
          </w:tcPr>
          <w:p w14:paraId="7C67F22E" w14:textId="3BE5037D" w:rsidR="002C4151" w:rsidRPr="00B5415C" w:rsidRDefault="002C4151" w:rsidP="00AB3D7F">
            <w:pPr>
              <w:spacing w:line="240" w:lineRule="auto"/>
              <w:ind w:firstLineChars="100" w:firstLine="221"/>
              <w:rPr>
                <w:rFonts w:ascii="Segoe UI" w:eastAsia="Times New Roman" w:hAnsi="Segoe UI" w:cs="Segoe UI"/>
                <w:b/>
                <w:bCs/>
                <w:color w:val="000000"/>
                <w:lang w:val="en-IN"/>
              </w:rPr>
            </w:pPr>
            <w:r w:rsidRPr="00B5415C">
              <w:rPr>
                <w:rFonts w:ascii="Segoe UI" w:eastAsia="Times New Roman" w:hAnsi="Segoe UI" w:cs="Segoe UI"/>
                <w:b/>
                <w:bCs/>
                <w:color w:val="000000"/>
                <w:lang w:val="en-IN"/>
              </w:rPr>
              <w:t>12.30%</w:t>
            </w:r>
          </w:p>
        </w:tc>
        <w:tc>
          <w:tcPr>
            <w:tcW w:w="1503" w:type="dxa"/>
            <w:tcBorders>
              <w:top w:val="nil"/>
              <w:left w:val="nil"/>
              <w:bottom w:val="single" w:sz="4" w:space="0" w:color="auto"/>
              <w:right w:val="single" w:sz="4" w:space="0" w:color="auto"/>
            </w:tcBorders>
            <w:vAlign w:val="center"/>
            <w:hideMark/>
          </w:tcPr>
          <w:p w14:paraId="3AC2D4D5" w14:textId="7C1B8BC6" w:rsidR="002C4151" w:rsidRPr="00B5415C" w:rsidRDefault="002C4151" w:rsidP="00AB3D7F">
            <w:pPr>
              <w:spacing w:line="240" w:lineRule="auto"/>
              <w:ind w:firstLineChars="100" w:firstLine="221"/>
              <w:rPr>
                <w:rFonts w:ascii="Segoe UI" w:eastAsia="Times New Roman" w:hAnsi="Segoe UI" w:cs="Segoe UI"/>
                <w:b/>
                <w:bCs/>
                <w:color w:val="000000"/>
                <w:lang w:val="en-IN"/>
              </w:rPr>
            </w:pPr>
            <w:r w:rsidRPr="00B5415C">
              <w:rPr>
                <w:rFonts w:ascii="Segoe UI" w:eastAsia="Times New Roman" w:hAnsi="Segoe UI" w:cs="Segoe UI"/>
                <w:b/>
                <w:bCs/>
                <w:color w:val="000000"/>
                <w:lang w:val="en-IN"/>
              </w:rPr>
              <w:t>16.10%</w:t>
            </w:r>
          </w:p>
        </w:tc>
      </w:tr>
      <w:tr w:rsidR="002C4151" w:rsidRPr="00B5415C" w14:paraId="79343215" w14:textId="77777777" w:rsidTr="000F6015">
        <w:trPr>
          <w:trHeight w:val="202"/>
        </w:trPr>
        <w:tc>
          <w:tcPr>
            <w:tcW w:w="1847" w:type="dxa"/>
            <w:tcBorders>
              <w:top w:val="nil"/>
              <w:left w:val="single" w:sz="4" w:space="0" w:color="auto"/>
              <w:bottom w:val="single" w:sz="4" w:space="0" w:color="auto"/>
              <w:right w:val="single" w:sz="4" w:space="0" w:color="auto"/>
            </w:tcBorders>
            <w:vAlign w:val="center"/>
            <w:hideMark/>
          </w:tcPr>
          <w:p w14:paraId="45E231B4" w14:textId="4984FE1A" w:rsidR="002C4151" w:rsidRPr="00B5415C" w:rsidRDefault="002C4151" w:rsidP="00AB3D7F">
            <w:pPr>
              <w:spacing w:line="240" w:lineRule="auto"/>
              <w:ind w:firstLineChars="100" w:firstLine="221"/>
              <w:rPr>
                <w:rFonts w:ascii="Segoe UI" w:eastAsia="Times New Roman" w:hAnsi="Segoe UI" w:cs="Segoe UI"/>
                <w:b/>
                <w:bCs/>
                <w:color w:val="000000"/>
                <w:lang w:val="en-IN"/>
              </w:rPr>
            </w:pPr>
            <w:r w:rsidRPr="00B5415C">
              <w:rPr>
                <w:rFonts w:ascii="Segoe UI" w:eastAsia="Times New Roman" w:hAnsi="Segoe UI" w:cs="Segoe UI"/>
                <w:b/>
                <w:bCs/>
                <w:color w:val="000000"/>
                <w:lang w:val="en-IN"/>
              </w:rPr>
              <w:t> </w:t>
            </w:r>
          </w:p>
        </w:tc>
        <w:tc>
          <w:tcPr>
            <w:tcW w:w="1661" w:type="dxa"/>
            <w:tcBorders>
              <w:top w:val="nil"/>
              <w:left w:val="nil"/>
              <w:bottom w:val="single" w:sz="4" w:space="0" w:color="auto"/>
              <w:right w:val="single" w:sz="4" w:space="0" w:color="auto"/>
            </w:tcBorders>
            <w:vAlign w:val="center"/>
            <w:hideMark/>
          </w:tcPr>
          <w:p w14:paraId="1199A9F9" w14:textId="5A559236" w:rsidR="002C4151" w:rsidRPr="00B5415C" w:rsidRDefault="002C4151" w:rsidP="00AB3D7F">
            <w:pPr>
              <w:spacing w:line="240" w:lineRule="auto"/>
              <w:ind w:firstLineChars="100" w:firstLine="221"/>
              <w:rPr>
                <w:rFonts w:ascii="Segoe UI" w:eastAsia="Times New Roman" w:hAnsi="Segoe UI" w:cs="Segoe UI"/>
                <w:b/>
                <w:bCs/>
                <w:color w:val="000000"/>
                <w:lang w:val="en-IN"/>
              </w:rPr>
            </w:pPr>
            <w:r w:rsidRPr="00B5415C">
              <w:rPr>
                <w:rFonts w:ascii="Segoe UI" w:eastAsia="Times New Roman" w:hAnsi="Segoe UI" w:cs="Segoe UI"/>
                <w:b/>
                <w:bCs/>
                <w:color w:val="000000"/>
                <w:lang w:val="en-IN"/>
              </w:rPr>
              <w:t>FCF-to-Debt</w:t>
            </w:r>
          </w:p>
        </w:tc>
        <w:tc>
          <w:tcPr>
            <w:tcW w:w="1598" w:type="dxa"/>
            <w:tcBorders>
              <w:top w:val="nil"/>
              <w:left w:val="nil"/>
              <w:bottom w:val="single" w:sz="4" w:space="0" w:color="auto"/>
              <w:right w:val="single" w:sz="4" w:space="0" w:color="auto"/>
            </w:tcBorders>
            <w:vAlign w:val="center"/>
            <w:hideMark/>
          </w:tcPr>
          <w:p w14:paraId="4F1A784B" w14:textId="18E641BC" w:rsidR="002C4151" w:rsidRPr="00B5415C" w:rsidRDefault="002C4151" w:rsidP="00AB3D7F">
            <w:pPr>
              <w:spacing w:line="240" w:lineRule="auto"/>
              <w:ind w:firstLineChars="100" w:firstLine="221"/>
              <w:rPr>
                <w:rFonts w:ascii="Segoe UI" w:eastAsia="Times New Roman" w:hAnsi="Segoe UI" w:cs="Segoe UI"/>
                <w:b/>
                <w:bCs/>
                <w:color w:val="000000"/>
                <w:lang w:val="en-IN"/>
              </w:rPr>
            </w:pPr>
            <w:r w:rsidRPr="00B5415C">
              <w:rPr>
                <w:rFonts w:ascii="Segoe UI" w:eastAsia="Times New Roman" w:hAnsi="Segoe UI" w:cs="Segoe UI"/>
                <w:b/>
                <w:bCs/>
                <w:color w:val="000000"/>
                <w:lang w:val="en-IN"/>
              </w:rPr>
              <w:t>0.15x</w:t>
            </w:r>
          </w:p>
        </w:tc>
        <w:tc>
          <w:tcPr>
            <w:tcW w:w="1503" w:type="dxa"/>
            <w:tcBorders>
              <w:top w:val="nil"/>
              <w:left w:val="nil"/>
              <w:bottom w:val="single" w:sz="4" w:space="0" w:color="auto"/>
              <w:right w:val="single" w:sz="4" w:space="0" w:color="auto"/>
            </w:tcBorders>
            <w:vAlign w:val="center"/>
            <w:hideMark/>
          </w:tcPr>
          <w:p w14:paraId="4585AFFC" w14:textId="152E1ABB" w:rsidR="002C4151" w:rsidRPr="00B5415C" w:rsidRDefault="002C4151" w:rsidP="00AB3D7F">
            <w:pPr>
              <w:spacing w:line="240" w:lineRule="auto"/>
              <w:ind w:firstLineChars="100" w:firstLine="221"/>
              <w:rPr>
                <w:rFonts w:ascii="Segoe UI" w:eastAsia="Times New Roman" w:hAnsi="Segoe UI" w:cs="Segoe UI"/>
                <w:b/>
                <w:bCs/>
                <w:color w:val="000000"/>
                <w:lang w:val="en-IN"/>
              </w:rPr>
            </w:pPr>
            <w:r w:rsidRPr="00B5415C">
              <w:rPr>
                <w:rFonts w:ascii="Segoe UI" w:eastAsia="Times New Roman" w:hAnsi="Segoe UI" w:cs="Segoe UI"/>
                <w:b/>
                <w:bCs/>
                <w:color w:val="000000"/>
                <w:lang w:val="en-IN"/>
              </w:rPr>
              <w:t>0.09x</w:t>
            </w:r>
          </w:p>
        </w:tc>
        <w:tc>
          <w:tcPr>
            <w:tcW w:w="1503" w:type="dxa"/>
            <w:tcBorders>
              <w:top w:val="nil"/>
              <w:left w:val="nil"/>
              <w:bottom w:val="single" w:sz="4" w:space="0" w:color="auto"/>
              <w:right w:val="single" w:sz="4" w:space="0" w:color="auto"/>
            </w:tcBorders>
            <w:vAlign w:val="center"/>
            <w:hideMark/>
          </w:tcPr>
          <w:p w14:paraId="34BD2F1D" w14:textId="186862CA" w:rsidR="002C4151" w:rsidRPr="00B5415C" w:rsidRDefault="002C4151" w:rsidP="00AB3D7F">
            <w:pPr>
              <w:spacing w:line="240" w:lineRule="auto"/>
              <w:ind w:firstLineChars="100" w:firstLine="221"/>
              <w:rPr>
                <w:rFonts w:ascii="Segoe UI" w:eastAsia="Times New Roman" w:hAnsi="Segoe UI" w:cs="Segoe UI"/>
                <w:b/>
                <w:bCs/>
                <w:color w:val="000000"/>
                <w:lang w:val="en-IN"/>
              </w:rPr>
            </w:pPr>
            <w:r w:rsidRPr="00B5415C">
              <w:rPr>
                <w:rFonts w:ascii="Segoe UI" w:eastAsia="Times New Roman" w:hAnsi="Segoe UI" w:cs="Segoe UI"/>
                <w:b/>
                <w:bCs/>
                <w:color w:val="000000"/>
                <w:lang w:val="en-IN"/>
              </w:rPr>
              <w:t>0.20x</w:t>
            </w:r>
          </w:p>
        </w:tc>
        <w:tc>
          <w:tcPr>
            <w:tcW w:w="1503" w:type="dxa"/>
            <w:tcBorders>
              <w:top w:val="nil"/>
              <w:left w:val="nil"/>
              <w:bottom w:val="single" w:sz="4" w:space="0" w:color="auto"/>
              <w:right w:val="single" w:sz="4" w:space="0" w:color="auto"/>
            </w:tcBorders>
            <w:vAlign w:val="center"/>
            <w:hideMark/>
          </w:tcPr>
          <w:p w14:paraId="58C539D6" w14:textId="3358EE8D" w:rsidR="002C4151" w:rsidRPr="00B5415C" w:rsidRDefault="002C4151" w:rsidP="00AB3D7F">
            <w:pPr>
              <w:spacing w:line="240" w:lineRule="auto"/>
              <w:ind w:firstLineChars="100" w:firstLine="221"/>
              <w:rPr>
                <w:rFonts w:ascii="Segoe UI" w:eastAsia="Times New Roman" w:hAnsi="Segoe UI" w:cs="Segoe UI"/>
                <w:b/>
                <w:bCs/>
                <w:color w:val="000000"/>
                <w:lang w:val="en-IN"/>
              </w:rPr>
            </w:pPr>
            <w:r w:rsidRPr="00B5415C">
              <w:rPr>
                <w:rFonts w:ascii="Segoe UI" w:eastAsia="Times New Roman" w:hAnsi="Segoe UI" w:cs="Segoe UI"/>
                <w:b/>
                <w:bCs/>
                <w:color w:val="000000"/>
                <w:lang w:val="en-IN"/>
              </w:rPr>
              <w:t>0.23x</w:t>
            </w:r>
          </w:p>
        </w:tc>
        <w:tc>
          <w:tcPr>
            <w:tcW w:w="1503" w:type="dxa"/>
            <w:tcBorders>
              <w:top w:val="nil"/>
              <w:left w:val="nil"/>
              <w:bottom w:val="single" w:sz="4" w:space="0" w:color="auto"/>
              <w:right w:val="single" w:sz="4" w:space="0" w:color="auto"/>
            </w:tcBorders>
            <w:vAlign w:val="center"/>
            <w:hideMark/>
          </w:tcPr>
          <w:p w14:paraId="21489977" w14:textId="0B0D11AE" w:rsidR="002C4151" w:rsidRPr="00B5415C" w:rsidRDefault="002C4151" w:rsidP="00AB3D7F">
            <w:pPr>
              <w:spacing w:line="240" w:lineRule="auto"/>
              <w:ind w:firstLineChars="100" w:firstLine="221"/>
              <w:rPr>
                <w:rFonts w:ascii="Segoe UI" w:eastAsia="Times New Roman" w:hAnsi="Segoe UI" w:cs="Segoe UI"/>
                <w:b/>
                <w:bCs/>
                <w:color w:val="000000"/>
                <w:lang w:val="en-IN"/>
              </w:rPr>
            </w:pPr>
            <w:r w:rsidRPr="00B5415C">
              <w:rPr>
                <w:rFonts w:ascii="Segoe UI" w:eastAsia="Times New Roman" w:hAnsi="Segoe UI" w:cs="Segoe UI"/>
                <w:b/>
                <w:bCs/>
                <w:color w:val="000000"/>
                <w:lang w:val="en-IN"/>
              </w:rPr>
              <w:t>0.25x</w:t>
            </w:r>
          </w:p>
        </w:tc>
      </w:tr>
      <w:tr w:rsidR="002C4151" w:rsidRPr="00B5415C" w14:paraId="38AFB472" w14:textId="77777777" w:rsidTr="000F6015">
        <w:trPr>
          <w:trHeight w:val="104"/>
        </w:trPr>
        <w:tc>
          <w:tcPr>
            <w:tcW w:w="1847" w:type="dxa"/>
            <w:tcBorders>
              <w:top w:val="nil"/>
              <w:left w:val="single" w:sz="4" w:space="0" w:color="auto"/>
              <w:bottom w:val="single" w:sz="4" w:space="0" w:color="auto"/>
              <w:right w:val="single" w:sz="4" w:space="0" w:color="auto"/>
            </w:tcBorders>
            <w:vAlign w:val="center"/>
            <w:hideMark/>
          </w:tcPr>
          <w:p w14:paraId="6272573F" w14:textId="3B1FFC3B" w:rsidR="002C4151" w:rsidRPr="00B5415C" w:rsidRDefault="002C4151" w:rsidP="00AB3D7F">
            <w:pPr>
              <w:spacing w:line="240" w:lineRule="auto"/>
              <w:ind w:firstLineChars="100" w:firstLine="221"/>
              <w:rPr>
                <w:rFonts w:ascii="Segoe UI" w:eastAsia="Times New Roman" w:hAnsi="Segoe UI" w:cs="Segoe UI"/>
                <w:b/>
                <w:bCs/>
                <w:color w:val="000000"/>
                <w:lang w:val="en-IN"/>
              </w:rPr>
            </w:pPr>
            <w:r w:rsidRPr="00B5415C">
              <w:rPr>
                <w:rFonts w:ascii="Segoe UI" w:eastAsia="Times New Roman" w:hAnsi="Segoe UI" w:cs="Segoe UI"/>
                <w:b/>
                <w:bCs/>
                <w:color w:val="000000"/>
                <w:lang w:val="en-IN"/>
              </w:rPr>
              <w:t> </w:t>
            </w:r>
          </w:p>
        </w:tc>
        <w:tc>
          <w:tcPr>
            <w:tcW w:w="1661" w:type="dxa"/>
            <w:tcBorders>
              <w:top w:val="nil"/>
              <w:left w:val="nil"/>
              <w:bottom w:val="single" w:sz="4" w:space="0" w:color="auto"/>
              <w:right w:val="single" w:sz="4" w:space="0" w:color="auto"/>
            </w:tcBorders>
            <w:vAlign w:val="center"/>
            <w:hideMark/>
          </w:tcPr>
          <w:p w14:paraId="578A0365" w14:textId="3761B85C" w:rsidR="002C4151" w:rsidRPr="00B5415C" w:rsidRDefault="002C4151" w:rsidP="00AB3D7F">
            <w:pPr>
              <w:spacing w:line="240" w:lineRule="auto"/>
              <w:ind w:firstLineChars="100" w:firstLine="221"/>
              <w:rPr>
                <w:rFonts w:ascii="Segoe UI" w:eastAsia="Times New Roman" w:hAnsi="Segoe UI" w:cs="Segoe UI"/>
                <w:b/>
                <w:bCs/>
                <w:color w:val="000000"/>
                <w:lang w:val="en-IN"/>
              </w:rPr>
            </w:pPr>
            <w:r w:rsidRPr="00B5415C">
              <w:rPr>
                <w:rFonts w:ascii="Segoe UI" w:eastAsia="Times New Roman" w:hAnsi="Segoe UI" w:cs="Segoe UI"/>
                <w:b/>
                <w:bCs/>
                <w:color w:val="000000"/>
                <w:lang w:val="en-IN"/>
              </w:rPr>
              <w:t>Cash Flow Coverage</w:t>
            </w:r>
          </w:p>
        </w:tc>
        <w:tc>
          <w:tcPr>
            <w:tcW w:w="1598" w:type="dxa"/>
            <w:tcBorders>
              <w:top w:val="nil"/>
              <w:left w:val="nil"/>
              <w:bottom w:val="single" w:sz="4" w:space="0" w:color="auto"/>
              <w:right w:val="single" w:sz="4" w:space="0" w:color="auto"/>
            </w:tcBorders>
            <w:vAlign w:val="center"/>
            <w:hideMark/>
          </w:tcPr>
          <w:p w14:paraId="64B12F07" w14:textId="51B27D90" w:rsidR="002C4151" w:rsidRPr="00B5415C" w:rsidRDefault="002C4151" w:rsidP="00AB3D7F">
            <w:pPr>
              <w:spacing w:line="240" w:lineRule="auto"/>
              <w:ind w:firstLineChars="100" w:firstLine="221"/>
              <w:rPr>
                <w:rFonts w:ascii="Segoe UI" w:eastAsia="Times New Roman" w:hAnsi="Segoe UI" w:cs="Segoe UI"/>
                <w:b/>
                <w:bCs/>
                <w:color w:val="000000"/>
                <w:lang w:val="en-IN"/>
              </w:rPr>
            </w:pPr>
            <w:r w:rsidRPr="00B5415C">
              <w:rPr>
                <w:rFonts w:ascii="Segoe UI" w:eastAsia="Times New Roman" w:hAnsi="Segoe UI" w:cs="Segoe UI"/>
                <w:b/>
                <w:bCs/>
                <w:color w:val="000000"/>
                <w:lang w:val="en-IN"/>
              </w:rPr>
              <w:t>3.7x</w:t>
            </w:r>
          </w:p>
        </w:tc>
        <w:tc>
          <w:tcPr>
            <w:tcW w:w="1503" w:type="dxa"/>
            <w:tcBorders>
              <w:top w:val="nil"/>
              <w:left w:val="nil"/>
              <w:bottom w:val="single" w:sz="4" w:space="0" w:color="auto"/>
              <w:right w:val="single" w:sz="4" w:space="0" w:color="auto"/>
            </w:tcBorders>
            <w:vAlign w:val="center"/>
            <w:hideMark/>
          </w:tcPr>
          <w:p w14:paraId="7C660A9D" w14:textId="404790FF" w:rsidR="002C4151" w:rsidRPr="00B5415C" w:rsidRDefault="002C4151" w:rsidP="00AB3D7F">
            <w:pPr>
              <w:spacing w:line="240" w:lineRule="auto"/>
              <w:ind w:firstLineChars="100" w:firstLine="221"/>
              <w:rPr>
                <w:rFonts w:ascii="Segoe UI" w:eastAsia="Times New Roman" w:hAnsi="Segoe UI" w:cs="Segoe UI"/>
                <w:b/>
                <w:bCs/>
                <w:color w:val="000000"/>
                <w:lang w:val="en-IN"/>
              </w:rPr>
            </w:pPr>
            <w:r w:rsidRPr="00B5415C">
              <w:rPr>
                <w:rFonts w:ascii="Segoe UI" w:eastAsia="Times New Roman" w:hAnsi="Segoe UI" w:cs="Segoe UI"/>
                <w:b/>
                <w:bCs/>
                <w:color w:val="000000"/>
                <w:lang w:val="en-IN"/>
              </w:rPr>
              <w:t>2.8x</w:t>
            </w:r>
          </w:p>
        </w:tc>
        <w:tc>
          <w:tcPr>
            <w:tcW w:w="1503" w:type="dxa"/>
            <w:tcBorders>
              <w:top w:val="nil"/>
              <w:left w:val="nil"/>
              <w:bottom w:val="single" w:sz="4" w:space="0" w:color="auto"/>
              <w:right w:val="single" w:sz="4" w:space="0" w:color="auto"/>
            </w:tcBorders>
            <w:vAlign w:val="center"/>
            <w:hideMark/>
          </w:tcPr>
          <w:p w14:paraId="71B21887" w14:textId="4F0A744D" w:rsidR="002C4151" w:rsidRPr="00B5415C" w:rsidRDefault="002C4151" w:rsidP="00AB3D7F">
            <w:pPr>
              <w:spacing w:line="240" w:lineRule="auto"/>
              <w:ind w:firstLineChars="100" w:firstLine="221"/>
              <w:rPr>
                <w:rFonts w:ascii="Segoe UI" w:eastAsia="Times New Roman" w:hAnsi="Segoe UI" w:cs="Segoe UI"/>
                <w:b/>
                <w:bCs/>
                <w:color w:val="000000"/>
                <w:lang w:val="en-IN"/>
              </w:rPr>
            </w:pPr>
            <w:r w:rsidRPr="00B5415C">
              <w:rPr>
                <w:rFonts w:ascii="Segoe UI" w:eastAsia="Times New Roman" w:hAnsi="Segoe UI" w:cs="Segoe UI"/>
                <w:b/>
                <w:bCs/>
                <w:color w:val="000000"/>
                <w:lang w:val="en-IN"/>
              </w:rPr>
              <w:t>5.9x</w:t>
            </w:r>
          </w:p>
        </w:tc>
        <w:tc>
          <w:tcPr>
            <w:tcW w:w="1503" w:type="dxa"/>
            <w:tcBorders>
              <w:top w:val="nil"/>
              <w:left w:val="nil"/>
              <w:bottom w:val="single" w:sz="4" w:space="0" w:color="auto"/>
              <w:right w:val="single" w:sz="4" w:space="0" w:color="auto"/>
            </w:tcBorders>
            <w:vAlign w:val="center"/>
            <w:hideMark/>
          </w:tcPr>
          <w:p w14:paraId="5863D7AC" w14:textId="661436E7" w:rsidR="002C4151" w:rsidRPr="00B5415C" w:rsidRDefault="002C4151" w:rsidP="00AB3D7F">
            <w:pPr>
              <w:spacing w:line="240" w:lineRule="auto"/>
              <w:ind w:firstLineChars="100" w:firstLine="221"/>
              <w:rPr>
                <w:rFonts w:ascii="Segoe UI" w:eastAsia="Times New Roman" w:hAnsi="Segoe UI" w:cs="Segoe UI"/>
                <w:b/>
                <w:bCs/>
                <w:color w:val="000000"/>
                <w:lang w:val="en-IN"/>
              </w:rPr>
            </w:pPr>
            <w:r w:rsidRPr="00B5415C">
              <w:rPr>
                <w:rFonts w:ascii="Segoe UI" w:eastAsia="Times New Roman" w:hAnsi="Segoe UI" w:cs="Segoe UI"/>
                <w:b/>
                <w:bCs/>
                <w:color w:val="000000"/>
                <w:lang w:val="en-IN"/>
              </w:rPr>
              <w:t>5.6x</w:t>
            </w:r>
          </w:p>
        </w:tc>
        <w:tc>
          <w:tcPr>
            <w:tcW w:w="1503" w:type="dxa"/>
            <w:tcBorders>
              <w:top w:val="nil"/>
              <w:left w:val="nil"/>
              <w:bottom w:val="single" w:sz="4" w:space="0" w:color="auto"/>
              <w:right w:val="single" w:sz="4" w:space="0" w:color="auto"/>
            </w:tcBorders>
            <w:vAlign w:val="center"/>
            <w:hideMark/>
          </w:tcPr>
          <w:p w14:paraId="0955B93B" w14:textId="66385DD5" w:rsidR="002C4151" w:rsidRPr="00B5415C" w:rsidRDefault="002C4151" w:rsidP="00AB3D7F">
            <w:pPr>
              <w:spacing w:line="240" w:lineRule="auto"/>
              <w:ind w:firstLineChars="100" w:firstLine="221"/>
              <w:rPr>
                <w:rFonts w:ascii="Segoe UI" w:eastAsia="Times New Roman" w:hAnsi="Segoe UI" w:cs="Segoe UI"/>
                <w:b/>
                <w:bCs/>
                <w:color w:val="000000"/>
                <w:lang w:val="en-IN"/>
              </w:rPr>
            </w:pPr>
            <w:r w:rsidRPr="00B5415C">
              <w:rPr>
                <w:rFonts w:ascii="Segoe UI" w:eastAsia="Times New Roman" w:hAnsi="Segoe UI" w:cs="Segoe UI"/>
                <w:b/>
                <w:bCs/>
                <w:color w:val="000000"/>
                <w:lang w:val="en-IN"/>
              </w:rPr>
              <w:t>6.3x</w:t>
            </w:r>
          </w:p>
        </w:tc>
      </w:tr>
      <w:tr w:rsidR="002C4151" w:rsidRPr="00B5415C" w14:paraId="2128620B" w14:textId="77777777" w:rsidTr="000F6015">
        <w:trPr>
          <w:trHeight w:val="104"/>
        </w:trPr>
        <w:tc>
          <w:tcPr>
            <w:tcW w:w="1847" w:type="dxa"/>
            <w:tcBorders>
              <w:top w:val="nil"/>
              <w:left w:val="single" w:sz="4" w:space="0" w:color="auto"/>
              <w:bottom w:val="single" w:sz="4" w:space="0" w:color="auto"/>
              <w:right w:val="single" w:sz="4" w:space="0" w:color="auto"/>
            </w:tcBorders>
            <w:vAlign w:val="center"/>
            <w:hideMark/>
          </w:tcPr>
          <w:p w14:paraId="47AA531A" w14:textId="63697607" w:rsidR="002C4151" w:rsidRPr="00B5415C" w:rsidRDefault="002C4151" w:rsidP="00AB3D7F">
            <w:pPr>
              <w:spacing w:line="240" w:lineRule="auto"/>
              <w:ind w:firstLineChars="100" w:firstLine="221"/>
              <w:rPr>
                <w:rFonts w:ascii="Segoe UI" w:eastAsia="Times New Roman" w:hAnsi="Segoe UI" w:cs="Segoe UI"/>
                <w:b/>
                <w:bCs/>
                <w:color w:val="000000"/>
                <w:lang w:val="en-IN"/>
              </w:rPr>
            </w:pPr>
            <w:r w:rsidRPr="00B5415C">
              <w:rPr>
                <w:rFonts w:ascii="Segoe UI" w:eastAsia="Times New Roman" w:hAnsi="Segoe UI" w:cs="Segoe UI"/>
                <w:b/>
                <w:bCs/>
                <w:color w:val="000000"/>
                <w:lang w:val="en-IN"/>
              </w:rPr>
              <w:t>Market</w:t>
            </w:r>
          </w:p>
        </w:tc>
        <w:tc>
          <w:tcPr>
            <w:tcW w:w="1661" w:type="dxa"/>
            <w:tcBorders>
              <w:top w:val="nil"/>
              <w:left w:val="nil"/>
              <w:bottom w:val="single" w:sz="4" w:space="0" w:color="auto"/>
              <w:right w:val="single" w:sz="4" w:space="0" w:color="auto"/>
            </w:tcBorders>
            <w:vAlign w:val="center"/>
            <w:hideMark/>
          </w:tcPr>
          <w:p w14:paraId="6C42F68B" w14:textId="77650529" w:rsidR="002C4151" w:rsidRPr="00B5415C" w:rsidRDefault="002C4151" w:rsidP="00AB3D7F">
            <w:pPr>
              <w:spacing w:line="240" w:lineRule="auto"/>
              <w:ind w:firstLineChars="100" w:firstLine="221"/>
              <w:rPr>
                <w:rFonts w:ascii="Segoe UI" w:eastAsia="Times New Roman" w:hAnsi="Segoe UI" w:cs="Segoe UI"/>
                <w:b/>
                <w:bCs/>
                <w:color w:val="000000"/>
                <w:lang w:val="en-IN"/>
              </w:rPr>
            </w:pPr>
            <w:r w:rsidRPr="00B5415C">
              <w:rPr>
                <w:rFonts w:ascii="Segoe UI" w:eastAsia="Times New Roman" w:hAnsi="Segoe UI" w:cs="Segoe UI"/>
                <w:b/>
                <w:bCs/>
                <w:color w:val="000000"/>
                <w:lang w:val="en-IN"/>
              </w:rPr>
              <w:t> </w:t>
            </w:r>
          </w:p>
        </w:tc>
        <w:tc>
          <w:tcPr>
            <w:tcW w:w="1598" w:type="dxa"/>
            <w:tcBorders>
              <w:top w:val="nil"/>
              <w:left w:val="nil"/>
              <w:bottom w:val="single" w:sz="4" w:space="0" w:color="auto"/>
              <w:right w:val="single" w:sz="4" w:space="0" w:color="auto"/>
            </w:tcBorders>
            <w:vAlign w:val="center"/>
            <w:hideMark/>
          </w:tcPr>
          <w:p w14:paraId="5FF91420" w14:textId="56AD2D04" w:rsidR="002C4151" w:rsidRPr="00B5415C" w:rsidRDefault="002C4151" w:rsidP="00AB3D7F">
            <w:pPr>
              <w:spacing w:line="240" w:lineRule="auto"/>
              <w:ind w:firstLineChars="100" w:firstLine="221"/>
              <w:rPr>
                <w:rFonts w:ascii="Segoe UI" w:eastAsia="Times New Roman" w:hAnsi="Segoe UI" w:cs="Segoe UI"/>
                <w:b/>
                <w:bCs/>
                <w:color w:val="000000"/>
                <w:lang w:val="en-IN"/>
              </w:rPr>
            </w:pPr>
            <w:r w:rsidRPr="00B5415C">
              <w:rPr>
                <w:rFonts w:ascii="Segoe UI" w:eastAsia="Times New Roman" w:hAnsi="Segoe UI" w:cs="Segoe UI"/>
                <w:b/>
                <w:bCs/>
                <w:color w:val="000000"/>
                <w:lang w:val="en-IN"/>
              </w:rPr>
              <w:t> </w:t>
            </w:r>
          </w:p>
        </w:tc>
        <w:tc>
          <w:tcPr>
            <w:tcW w:w="1503" w:type="dxa"/>
            <w:tcBorders>
              <w:top w:val="nil"/>
              <w:left w:val="nil"/>
              <w:bottom w:val="single" w:sz="4" w:space="0" w:color="auto"/>
              <w:right w:val="single" w:sz="4" w:space="0" w:color="auto"/>
            </w:tcBorders>
            <w:vAlign w:val="center"/>
            <w:hideMark/>
          </w:tcPr>
          <w:p w14:paraId="71860389" w14:textId="6D153EB0" w:rsidR="002C4151" w:rsidRPr="00B5415C" w:rsidRDefault="002C4151" w:rsidP="00AB3D7F">
            <w:pPr>
              <w:spacing w:line="240" w:lineRule="auto"/>
              <w:ind w:firstLineChars="100" w:firstLine="221"/>
              <w:rPr>
                <w:rFonts w:ascii="Segoe UI" w:eastAsia="Times New Roman" w:hAnsi="Segoe UI" w:cs="Segoe UI"/>
                <w:b/>
                <w:bCs/>
                <w:color w:val="000000"/>
                <w:lang w:val="en-IN"/>
              </w:rPr>
            </w:pPr>
            <w:r w:rsidRPr="00B5415C">
              <w:rPr>
                <w:rFonts w:ascii="Segoe UI" w:eastAsia="Times New Roman" w:hAnsi="Segoe UI" w:cs="Segoe UI"/>
                <w:b/>
                <w:bCs/>
                <w:color w:val="000000"/>
                <w:lang w:val="en-IN"/>
              </w:rPr>
              <w:t> </w:t>
            </w:r>
          </w:p>
        </w:tc>
        <w:tc>
          <w:tcPr>
            <w:tcW w:w="1503" w:type="dxa"/>
            <w:tcBorders>
              <w:top w:val="nil"/>
              <w:left w:val="nil"/>
              <w:bottom w:val="single" w:sz="4" w:space="0" w:color="auto"/>
              <w:right w:val="single" w:sz="4" w:space="0" w:color="auto"/>
            </w:tcBorders>
            <w:vAlign w:val="center"/>
            <w:hideMark/>
          </w:tcPr>
          <w:p w14:paraId="3D429EE6" w14:textId="62C3F67C" w:rsidR="002C4151" w:rsidRPr="00B5415C" w:rsidRDefault="002C4151" w:rsidP="00AB3D7F">
            <w:pPr>
              <w:spacing w:line="240" w:lineRule="auto"/>
              <w:ind w:firstLineChars="100" w:firstLine="221"/>
              <w:rPr>
                <w:rFonts w:ascii="Segoe UI" w:eastAsia="Times New Roman" w:hAnsi="Segoe UI" w:cs="Segoe UI"/>
                <w:b/>
                <w:bCs/>
                <w:color w:val="000000"/>
                <w:lang w:val="en-IN"/>
              </w:rPr>
            </w:pPr>
            <w:r w:rsidRPr="00B5415C">
              <w:rPr>
                <w:rFonts w:ascii="Segoe UI" w:eastAsia="Times New Roman" w:hAnsi="Segoe UI" w:cs="Segoe UI"/>
                <w:b/>
                <w:bCs/>
                <w:color w:val="000000"/>
                <w:lang w:val="en-IN"/>
              </w:rPr>
              <w:t> </w:t>
            </w:r>
          </w:p>
        </w:tc>
        <w:tc>
          <w:tcPr>
            <w:tcW w:w="1503" w:type="dxa"/>
            <w:tcBorders>
              <w:top w:val="nil"/>
              <w:left w:val="nil"/>
              <w:bottom w:val="single" w:sz="4" w:space="0" w:color="auto"/>
              <w:right w:val="single" w:sz="4" w:space="0" w:color="auto"/>
            </w:tcBorders>
            <w:vAlign w:val="center"/>
            <w:hideMark/>
          </w:tcPr>
          <w:p w14:paraId="3FD6A869" w14:textId="64D1F654" w:rsidR="002C4151" w:rsidRPr="00B5415C" w:rsidRDefault="002C4151" w:rsidP="00AB3D7F">
            <w:pPr>
              <w:spacing w:line="240" w:lineRule="auto"/>
              <w:ind w:firstLineChars="100" w:firstLine="221"/>
              <w:rPr>
                <w:rFonts w:ascii="Segoe UI" w:eastAsia="Times New Roman" w:hAnsi="Segoe UI" w:cs="Segoe UI"/>
                <w:b/>
                <w:bCs/>
                <w:color w:val="000000"/>
                <w:lang w:val="en-IN"/>
              </w:rPr>
            </w:pPr>
            <w:r w:rsidRPr="00B5415C">
              <w:rPr>
                <w:rFonts w:ascii="Segoe UI" w:eastAsia="Times New Roman" w:hAnsi="Segoe UI" w:cs="Segoe UI"/>
                <w:b/>
                <w:bCs/>
                <w:color w:val="000000"/>
                <w:lang w:val="en-IN"/>
              </w:rPr>
              <w:t> </w:t>
            </w:r>
          </w:p>
        </w:tc>
        <w:tc>
          <w:tcPr>
            <w:tcW w:w="1503" w:type="dxa"/>
            <w:tcBorders>
              <w:top w:val="nil"/>
              <w:left w:val="nil"/>
              <w:bottom w:val="single" w:sz="4" w:space="0" w:color="auto"/>
              <w:right w:val="single" w:sz="4" w:space="0" w:color="auto"/>
            </w:tcBorders>
            <w:vAlign w:val="center"/>
            <w:hideMark/>
          </w:tcPr>
          <w:p w14:paraId="2907893B" w14:textId="7491EFA0" w:rsidR="002C4151" w:rsidRPr="00B5415C" w:rsidRDefault="002C4151" w:rsidP="00AB3D7F">
            <w:pPr>
              <w:spacing w:line="240" w:lineRule="auto"/>
              <w:ind w:firstLineChars="100" w:firstLine="221"/>
              <w:rPr>
                <w:rFonts w:ascii="Segoe UI" w:eastAsia="Times New Roman" w:hAnsi="Segoe UI" w:cs="Segoe UI"/>
                <w:b/>
                <w:bCs/>
                <w:color w:val="000000"/>
                <w:lang w:val="en-IN"/>
              </w:rPr>
            </w:pPr>
            <w:r w:rsidRPr="00B5415C">
              <w:rPr>
                <w:rFonts w:ascii="Segoe UI" w:eastAsia="Times New Roman" w:hAnsi="Segoe UI" w:cs="Segoe UI"/>
                <w:b/>
                <w:bCs/>
                <w:color w:val="000000"/>
                <w:lang w:val="en-IN"/>
              </w:rPr>
              <w:t> </w:t>
            </w:r>
          </w:p>
        </w:tc>
      </w:tr>
      <w:tr w:rsidR="002C4151" w:rsidRPr="00B5415C" w14:paraId="52A3D908" w14:textId="77777777" w:rsidTr="000F6015">
        <w:trPr>
          <w:trHeight w:val="104"/>
        </w:trPr>
        <w:tc>
          <w:tcPr>
            <w:tcW w:w="1847" w:type="dxa"/>
            <w:tcBorders>
              <w:top w:val="nil"/>
              <w:left w:val="single" w:sz="4" w:space="0" w:color="auto"/>
              <w:bottom w:val="single" w:sz="4" w:space="0" w:color="auto"/>
              <w:right w:val="single" w:sz="4" w:space="0" w:color="auto"/>
            </w:tcBorders>
            <w:vAlign w:val="center"/>
            <w:hideMark/>
          </w:tcPr>
          <w:p w14:paraId="25461005" w14:textId="09138832" w:rsidR="002C4151" w:rsidRPr="00B5415C" w:rsidRDefault="002C4151" w:rsidP="00AB3D7F">
            <w:pPr>
              <w:spacing w:line="240" w:lineRule="auto"/>
              <w:ind w:firstLineChars="100" w:firstLine="221"/>
              <w:rPr>
                <w:rFonts w:ascii="Segoe UI" w:eastAsia="Times New Roman" w:hAnsi="Segoe UI" w:cs="Segoe UI"/>
                <w:b/>
                <w:bCs/>
                <w:color w:val="000000"/>
                <w:lang w:val="en-IN"/>
              </w:rPr>
            </w:pPr>
            <w:r w:rsidRPr="00B5415C">
              <w:rPr>
                <w:rFonts w:ascii="Segoe UI" w:eastAsia="Times New Roman" w:hAnsi="Segoe UI" w:cs="Segoe UI"/>
                <w:b/>
                <w:bCs/>
                <w:color w:val="000000"/>
                <w:lang w:val="en-IN"/>
              </w:rPr>
              <w:t> </w:t>
            </w:r>
          </w:p>
        </w:tc>
        <w:tc>
          <w:tcPr>
            <w:tcW w:w="1661" w:type="dxa"/>
            <w:tcBorders>
              <w:top w:val="nil"/>
              <w:left w:val="nil"/>
              <w:bottom w:val="single" w:sz="4" w:space="0" w:color="auto"/>
              <w:right w:val="single" w:sz="4" w:space="0" w:color="auto"/>
            </w:tcBorders>
            <w:vAlign w:val="center"/>
            <w:hideMark/>
          </w:tcPr>
          <w:p w14:paraId="0BE1695C" w14:textId="74C11746" w:rsidR="002C4151" w:rsidRPr="00B5415C" w:rsidRDefault="002C4151" w:rsidP="00AB3D7F">
            <w:pPr>
              <w:spacing w:line="240" w:lineRule="auto"/>
              <w:ind w:firstLineChars="100" w:firstLine="221"/>
              <w:rPr>
                <w:rFonts w:ascii="Segoe UI" w:eastAsia="Times New Roman" w:hAnsi="Segoe UI" w:cs="Segoe UI"/>
                <w:b/>
                <w:bCs/>
                <w:color w:val="000000"/>
                <w:lang w:val="en-IN"/>
              </w:rPr>
            </w:pPr>
            <w:r w:rsidRPr="00B5415C">
              <w:rPr>
                <w:rFonts w:ascii="Segoe UI" w:eastAsia="Times New Roman" w:hAnsi="Segoe UI" w:cs="Segoe UI"/>
                <w:b/>
                <w:bCs/>
                <w:color w:val="000000"/>
                <w:lang w:val="en-IN"/>
              </w:rPr>
              <w:t>P/E Ratio</w:t>
            </w:r>
          </w:p>
        </w:tc>
        <w:tc>
          <w:tcPr>
            <w:tcW w:w="1598" w:type="dxa"/>
            <w:tcBorders>
              <w:top w:val="nil"/>
              <w:left w:val="nil"/>
              <w:bottom w:val="single" w:sz="4" w:space="0" w:color="auto"/>
              <w:right w:val="single" w:sz="4" w:space="0" w:color="auto"/>
            </w:tcBorders>
            <w:vAlign w:val="center"/>
            <w:hideMark/>
          </w:tcPr>
          <w:p w14:paraId="6193A438" w14:textId="4F0B9077" w:rsidR="002C4151" w:rsidRPr="00B5415C" w:rsidRDefault="002C4151" w:rsidP="00AB3D7F">
            <w:pPr>
              <w:spacing w:line="240" w:lineRule="auto"/>
              <w:ind w:firstLineChars="100" w:firstLine="221"/>
              <w:rPr>
                <w:rFonts w:ascii="Segoe UI" w:eastAsia="Times New Roman" w:hAnsi="Segoe UI" w:cs="Segoe UI"/>
                <w:b/>
                <w:bCs/>
                <w:color w:val="000000"/>
                <w:lang w:val="en-IN"/>
              </w:rPr>
            </w:pPr>
            <w:r w:rsidRPr="00B5415C">
              <w:rPr>
                <w:rFonts w:ascii="Segoe UI" w:eastAsia="Times New Roman" w:hAnsi="Segoe UI" w:cs="Segoe UI"/>
                <w:b/>
                <w:bCs/>
                <w:color w:val="000000"/>
                <w:lang w:val="en-IN"/>
              </w:rPr>
              <w:t>N/A</w:t>
            </w:r>
          </w:p>
        </w:tc>
        <w:tc>
          <w:tcPr>
            <w:tcW w:w="1503" w:type="dxa"/>
            <w:tcBorders>
              <w:top w:val="nil"/>
              <w:left w:val="nil"/>
              <w:bottom w:val="single" w:sz="4" w:space="0" w:color="auto"/>
              <w:right w:val="single" w:sz="4" w:space="0" w:color="auto"/>
            </w:tcBorders>
            <w:vAlign w:val="center"/>
            <w:hideMark/>
          </w:tcPr>
          <w:p w14:paraId="780FE237" w14:textId="0F92A4AF" w:rsidR="002C4151" w:rsidRPr="00B5415C" w:rsidRDefault="002C4151" w:rsidP="00AB3D7F">
            <w:pPr>
              <w:spacing w:line="240" w:lineRule="auto"/>
              <w:ind w:firstLineChars="100" w:firstLine="221"/>
              <w:rPr>
                <w:rFonts w:ascii="Segoe UI" w:eastAsia="Times New Roman" w:hAnsi="Segoe UI" w:cs="Segoe UI"/>
                <w:b/>
                <w:bCs/>
                <w:color w:val="000000"/>
                <w:lang w:val="en-IN"/>
              </w:rPr>
            </w:pPr>
            <w:r w:rsidRPr="00B5415C">
              <w:rPr>
                <w:rFonts w:ascii="Segoe UI" w:eastAsia="Times New Roman" w:hAnsi="Segoe UI" w:cs="Segoe UI"/>
                <w:b/>
                <w:bCs/>
                <w:color w:val="000000"/>
                <w:lang w:val="en-IN"/>
              </w:rPr>
              <w:t>52.2x</w:t>
            </w:r>
          </w:p>
        </w:tc>
        <w:tc>
          <w:tcPr>
            <w:tcW w:w="1503" w:type="dxa"/>
            <w:tcBorders>
              <w:top w:val="nil"/>
              <w:left w:val="nil"/>
              <w:bottom w:val="single" w:sz="4" w:space="0" w:color="auto"/>
              <w:right w:val="single" w:sz="4" w:space="0" w:color="auto"/>
            </w:tcBorders>
            <w:vAlign w:val="center"/>
            <w:hideMark/>
          </w:tcPr>
          <w:p w14:paraId="14664B13" w14:textId="1A5AED18" w:rsidR="002C4151" w:rsidRPr="00B5415C" w:rsidRDefault="002C4151" w:rsidP="00AB3D7F">
            <w:pPr>
              <w:spacing w:line="240" w:lineRule="auto"/>
              <w:ind w:firstLineChars="100" w:firstLine="221"/>
              <w:rPr>
                <w:rFonts w:ascii="Segoe UI" w:eastAsia="Times New Roman" w:hAnsi="Segoe UI" w:cs="Segoe UI"/>
                <w:b/>
                <w:bCs/>
                <w:color w:val="000000"/>
                <w:lang w:val="en-IN"/>
              </w:rPr>
            </w:pPr>
            <w:r w:rsidRPr="00B5415C">
              <w:rPr>
                <w:rFonts w:ascii="Segoe UI" w:eastAsia="Times New Roman" w:hAnsi="Segoe UI" w:cs="Segoe UI"/>
                <w:b/>
                <w:bCs/>
                <w:color w:val="000000"/>
                <w:lang w:val="en-IN"/>
              </w:rPr>
              <w:t>23.6x</w:t>
            </w:r>
          </w:p>
        </w:tc>
        <w:tc>
          <w:tcPr>
            <w:tcW w:w="1503" w:type="dxa"/>
            <w:tcBorders>
              <w:top w:val="nil"/>
              <w:left w:val="nil"/>
              <w:bottom w:val="single" w:sz="4" w:space="0" w:color="auto"/>
              <w:right w:val="single" w:sz="4" w:space="0" w:color="auto"/>
            </w:tcBorders>
            <w:vAlign w:val="center"/>
            <w:hideMark/>
          </w:tcPr>
          <w:p w14:paraId="335ACB61" w14:textId="015A18B1" w:rsidR="002C4151" w:rsidRPr="00B5415C" w:rsidRDefault="002C4151" w:rsidP="00AB3D7F">
            <w:pPr>
              <w:spacing w:line="240" w:lineRule="auto"/>
              <w:ind w:firstLineChars="100" w:firstLine="221"/>
              <w:rPr>
                <w:rFonts w:ascii="Segoe UI" w:eastAsia="Times New Roman" w:hAnsi="Segoe UI" w:cs="Segoe UI"/>
                <w:b/>
                <w:bCs/>
                <w:color w:val="000000"/>
                <w:lang w:val="en-IN"/>
              </w:rPr>
            </w:pPr>
            <w:r w:rsidRPr="00B5415C">
              <w:rPr>
                <w:rFonts w:ascii="Segoe UI" w:eastAsia="Times New Roman" w:hAnsi="Segoe UI" w:cs="Segoe UI"/>
                <w:b/>
                <w:bCs/>
                <w:color w:val="000000"/>
                <w:lang w:val="en-IN"/>
              </w:rPr>
              <w:t>21.8x</w:t>
            </w:r>
          </w:p>
        </w:tc>
        <w:tc>
          <w:tcPr>
            <w:tcW w:w="1503" w:type="dxa"/>
            <w:tcBorders>
              <w:top w:val="nil"/>
              <w:left w:val="nil"/>
              <w:bottom w:val="single" w:sz="4" w:space="0" w:color="auto"/>
              <w:right w:val="single" w:sz="4" w:space="0" w:color="auto"/>
            </w:tcBorders>
            <w:vAlign w:val="center"/>
            <w:hideMark/>
          </w:tcPr>
          <w:p w14:paraId="3D3919E9" w14:textId="479A025A" w:rsidR="002C4151" w:rsidRPr="00B5415C" w:rsidRDefault="002C4151" w:rsidP="00AB3D7F">
            <w:pPr>
              <w:spacing w:line="240" w:lineRule="auto"/>
              <w:ind w:firstLineChars="100" w:firstLine="221"/>
              <w:rPr>
                <w:rFonts w:ascii="Segoe UI" w:eastAsia="Times New Roman" w:hAnsi="Segoe UI" w:cs="Segoe UI"/>
                <w:b/>
                <w:bCs/>
                <w:color w:val="000000"/>
                <w:lang w:val="en-IN"/>
              </w:rPr>
            </w:pPr>
            <w:r w:rsidRPr="00B5415C">
              <w:rPr>
                <w:rFonts w:ascii="Segoe UI" w:eastAsia="Times New Roman" w:hAnsi="Segoe UI" w:cs="Segoe UI"/>
                <w:b/>
                <w:bCs/>
                <w:color w:val="000000"/>
                <w:lang w:val="en-IN"/>
              </w:rPr>
              <w:t>24.7x</w:t>
            </w:r>
          </w:p>
        </w:tc>
      </w:tr>
      <w:tr w:rsidR="002C4151" w:rsidRPr="00B5415C" w14:paraId="0384ABF0" w14:textId="77777777" w:rsidTr="000F6015">
        <w:trPr>
          <w:trHeight w:val="104"/>
        </w:trPr>
        <w:tc>
          <w:tcPr>
            <w:tcW w:w="1847" w:type="dxa"/>
            <w:tcBorders>
              <w:top w:val="nil"/>
              <w:left w:val="single" w:sz="4" w:space="0" w:color="auto"/>
              <w:bottom w:val="single" w:sz="4" w:space="0" w:color="auto"/>
              <w:right w:val="single" w:sz="4" w:space="0" w:color="auto"/>
            </w:tcBorders>
            <w:vAlign w:val="center"/>
            <w:hideMark/>
          </w:tcPr>
          <w:p w14:paraId="72C9FC7E" w14:textId="46BC5F5B" w:rsidR="002C4151" w:rsidRPr="00B5415C" w:rsidRDefault="002C4151" w:rsidP="00AB3D7F">
            <w:pPr>
              <w:spacing w:line="240" w:lineRule="auto"/>
              <w:ind w:firstLineChars="100" w:firstLine="221"/>
              <w:rPr>
                <w:rFonts w:ascii="Segoe UI" w:eastAsia="Times New Roman" w:hAnsi="Segoe UI" w:cs="Segoe UI"/>
                <w:b/>
                <w:bCs/>
                <w:color w:val="000000"/>
                <w:lang w:val="en-IN"/>
              </w:rPr>
            </w:pPr>
            <w:r w:rsidRPr="00B5415C">
              <w:rPr>
                <w:rFonts w:ascii="Segoe UI" w:eastAsia="Times New Roman" w:hAnsi="Segoe UI" w:cs="Segoe UI"/>
                <w:b/>
                <w:bCs/>
                <w:color w:val="000000"/>
                <w:lang w:val="en-IN"/>
              </w:rPr>
              <w:t> </w:t>
            </w:r>
          </w:p>
        </w:tc>
        <w:tc>
          <w:tcPr>
            <w:tcW w:w="1661" w:type="dxa"/>
            <w:tcBorders>
              <w:top w:val="nil"/>
              <w:left w:val="nil"/>
              <w:bottom w:val="single" w:sz="4" w:space="0" w:color="auto"/>
              <w:right w:val="single" w:sz="4" w:space="0" w:color="auto"/>
            </w:tcBorders>
            <w:vAlign w:val="center"/>
            <w:hideMark/>
          </w:tcPr>
          <w:p w14:paraId="49E85FE4" w14:textId="5D010617" w:rsidR="002C4151" w:rsidRPr="00B5415C" w:rsidRDefault="002C4151" w:rsidP="00AB3D7F">
            <w:pPr>
              <w:spacing w:line="240" w:lineRule="auto"/>
              <w:ind w:firstLineChars="100" w:firstLine="221"/>
              <w:rPr>
                <w:rFonts w:ascii="Segoe UI" w:eastAsia="Times New Roman" w:hAnsi="Segoe UI" w:cs="Segoe UI"/>
                <w:b/>
                <w:bCs/>
                <w:color w:val="000000"/>
                <w:lang w:val="en-IN"/>
              </w:rPr>
            </w:pPr>
            <w:r w:rsidRPr="00B5415C">
              <w:rPr>
                <w:rFonts w:ascii="Segoe UI" w:eastAsia="Times New Roman" w:hAnsi="Segoe UI" w:cs="Segoe UI"/>
                <w:b/>
                <w:bCs/>
                <w:color w:val="000000"/>
                <w:lang w:val="en-IN"/>
              </w:rPr>
              <w:t>Dividend Yield</w:t>
            </w:r>
          </w:p>
        </w:tc>
        <w:tc>
          <w:tcPr>
            <w:tcW w:w="1598" w:type="dxa"/>
            <w:tcBorders>
              <w:top w:val="nil"/>
              <w:left w:val="nil"/>
              <w:bottom w:val="single" w:sz="4" w:space="0" w:color="auto"/>
              <w:right w:val="single" w:sz="4" w:space="0" w:color="auto"/>
            </w:tcBorders>
            <w:vAlign w:val="center"/>
            <w:hideMark/>
          </w:tcPr>
          <w:p w14:paraId="72B379E1" w14:textId="1F3B428B" w:rsidR="002C4151" w:rsidRPr="00B5415C" w:rsidRDefault="002C4151" w:rsidP="00AB3D7F">
            <w:pPr>
              <w:spacing w:line="240" w:lineRule="auto"/>
              <w:ind w:firstLineChars="100" w:firstLine="221"/>
              <w:rPr>
                <w:rFonts w:ascii="Segoe UI" w:eastAsia="Times New Roman" w:hAnsi="Segoe UI" w:cs="Segoe UI"/>
                <w:b/>
                <w:bCs/>
                <w:color w:val="000000"/>
                <w:lang w:val="en-IN"/>
              </w:rPr>
            </w:pPr>
            <w:r w:rsidRPr="00B5415C">
              <w:rPr>
                <w:rFonts w:ascii="Segoe UI" w:eastAsia="Times New Roman" w:hAnsi="Segoe UI" w:cs="Segoe UI"/>
                <w:b/>
                <w:bCs/>
                <w:color w:val="000000"/>
                <w:lang w:val="en-IN"/>
              </w:rPr>
              <w:t>0.30%</w:t>
            </w:r>
          </w:p>
        </w:tc>
        <w:tc>
          <w:tcPr>
            <w:tcW w:w="1503" w:type="dxa"/>
            <w:tcBorders>
              <w:top w:val="nil"/>
              <w:left w:val="nil"/>
              <w:bottom w:val="single" w:sz="4" w:space="0" w:color="auto"/>
              <w:right w:val="single" w:sz="4" w:space="0" w:color="auto"/>
            </w:tcBorders>
            <w:vAlign w:val="center"/>
            <w:hideMark/>
          </w:tcPr>
          <w:p w14:paraId="6A579496" w14:textId="739F7FA5" w:rsidR="002C4151" w:rsidRPr="00B5415C" w:rsidRDefault="002C4151" w:rsidP="00AB3D7F">
            <w:pPr>
              <w:spacing w:line="240" w:lineRule="auto"/>
              <w:ind w:firstLineChars="100" w:firstLine="221"/>
              <w:rPr>
                <w:rFonts w:ascii="Segoe UI" w:eastAsia="Times New Roman" w:hAnsi="Segoe UI" w:cs="Segoe UI"/>
                <w:b/>
                <w:bCs/>
                <w:color w:val="000000"/>
                <w:lang w:val="en-IN"/>
              </w:rPr>
            </w:pPr>
            <w:r w:rsidRPr="00B5415C">
              <w:rPr>
                <w:rFonts w:ascii="Segoe UI" w:eastAsia="Times New Roman" w:hAnsi="Segoe UI" w:cs="Segoe UI"/>
                <w:b/>
                <w:bCs/>
                <w:color w:val="000000"/>
                <w:lang w:val="en-IN"/>
              </w:rPr>
              <w:t>0.00%</w:t>
            </w:r>
          </w:p>
        </w:tc>
        <w:tc>
          <w:tcPr>
            <w:tcW w:w="1503" w:type="dxa"/>
            <w:tcBorders>
              <w:top w:val="nil"/>
              <w:left w:val="nil"/>
              <w:bottom w:val="single" w:sz="4" w:space="0" w:color="auto"/>
              <w:right w:val="single" w:sz="4" w:space="0" w:color="auto"/>
            </w:tcBorders>
            <w:vAlign w:val="center"/>
            <w:hideMark/>
          </w:tcPr>
          <w:p w14:paraId="3CEC3567" w14:textId="58080CBA" w:rsidR="002C4151" w:rsidRPr="00B5415C" w:rsidRDefault="002C4151" w:rsidP="00AB3D7F">
            <w:pPr>
              <w:spacing w:line="240" w:lineRule="auto"/>
              <w:ind w:firstLineChars="100" w:firstLine="221"/>
              <w:rPr>
                <w:rFonts w:ascii="Segoe UI" w:eastAsia="Times New Roman" w:hAnsi="Segoe UI" w:cs="Segoe UI"/>
                <w:b/>
                <w:bCs/>
                <w:color w:val="000000"/>
                <w:lang w:val="en-IN"/>
              </w:rPr>
            </w:pPr>
            <w:r w:rsidRPr="00B5415C">
              <w:rPr>
                <w:rFonts w:ascii="Segoe UI" w:eastAsia="Times New Roman" w:hAnsi="Segoe UI" w:cs="Segoe UI"/>
                <w:b/>
                <w:bCs/>
                <w:color w:val="000000"/>
                <w:lang w:val="en-IN"/>
              </w:rPr>
              <w:t>0.90%</w:t>
            </w:r>
          </w:p>
        </w:tc>
        <w:tc>
          <w:tcPr>
            <w:tcW w:w="1503" w:type="dxa"/>
            <w:tcBorders>
              <w:top w:val="nil"/>
              <w:left w:val="nil"/>
              <w:bottom w:val="single" w:sz="4" w:space="0" w:color="auto"/>
              <w:right w:val="single" w:sz="4" w:space="0" w:color="auto"/>
            </w:tcBorders>
            <w:vAlign w:val="center"/>
            <w:hideMark/>
          </w:tcPr>
          <w:p w14:paraId="4CC9945F" w14:textId="089682CB" w:rsidR="002C4151" w:rsidRPr="00B5415C" w:rsidRDefault="002C4151" w:rsidP="00AB3D7F">
            <w:pPr>
              <w:spacing w:line="240" w:lineRule="auto"/>
              <w:ind w:firstLineChars="100" w:firstLine="221"/>
              <w:rPr>
                <w:rFonts w:ascii="Segoe UI" w:eastAsia="Times New Roman" w:hAnsi="Segoe UI" w:cs="Segoe UI"/>
                <w:b/>
                <w:bCs/>
                <w:color w:val="000000"/>
                <w:lang w:val="en-IN"/>
              </w:rPr>
            </w:pPr>
            <w:r w:rsidRPr="00B5415C">
              <w:rPr>
                <w:rFonts w:ascii="Segoe UI" w:eastAsia="Times New Roman" w:hAnsi="Segoe UI" w:cs="Segoe UI"/>
                <w:b/>
                <w:bCs/>
                <w:color w:val="000000"/>
                <w:lang w:val="en-IN"/>
              </w:rPr>
              <w:t>1.00%</w:t>
            </w:r>
          </w:p>
        </w:tc>
        <w:tc>
          <w:tcPr>
            <w:tcW w:w="1503" w:type="dxa"/>
            <w:tcBorders>
              <w:top w:val="nil"/>
              <w:left w:val="nil"/>
              <w:bottom w:val="single" w:sz="4" w:space="0" w:color="auto"/>
              <w:right w:val="single" w:sz="4" w:space="0" w:color="auto"/>
            </w:tcBorders>
            <w:vAlign w:val="center"/>
            <w:hideMark/>
          </w:tcPr>
          <w:p w14:paraId="6C4DE630" w14:textId="3A7CD182" w:rsidR="002C4151" w:rsidRPr="00B5415C" w:rsidRDefault="002C4151" w:rsidP="00AB3D7F">
            <w:pPr>
              <w:spacing w:line="240" w:lineRule="auto"/>
              <w:ind w:firstLineChars="100" w:firstLine="221"/>
              <w:rPr>
                <w:rFonts w:ascii="Segoe UI" w:eastAsia="Times New Roman" w:hAnsi="Segoe UI" w:cs="Segoe UI"/>
                <w:b/>
                <w:bCs/>
                <w:color w:val="000000"/>
                <w:lang w:val="en-IN"/>
              </w:rPr>
            </w:pPr>
            <w:r w:rsidRPr="00B5415C">
              <w:rPr>
                <w:rFonts w:ascii="Segoe UI" w:eastAsia="Times New Roman" w:hAnsi="Segoe UI" w:cs="Segoe UI"/>
                <w:b/>
                <w:bCs/>
                <w:color w:val="000000"/>
                <w:lang w:val="en-IN"/>
              </w:rPr>
              <w:t>1.10%</w:t>
            </w:r>
          </w:p>
        </w:tc>
      </w:tr>
      <w:tr w:rsidR="002C4151" w:rsidRPr="00B5415C" w14:paraId="216E6D1B" w14:textId="77777777" w:rsidTr="000F6015">
        <w:trPr>
          <w:trHeight w:val="104"/>
        </w:trPr>
        <w:tc>
          <w:tcPr>
            <w:tcW w:w="1847" w:type="dxa"/>
            <w:tcBorders>
              <w:top w:val="nil"/>
              <w:left w:val="single" w:sz="4" w:space="0" w:color="auto"/>
              <w:bottom w:val="single" w:sz="4" w:space="0" w:color="auto"/>
              <w:right w:val="single" w:sz="4" w:space="0" w:color="auto"/>
            </w:tcBorders>
            <w:noWrap/>
            <w:vAlign w:val="center"/>
            <w:hideMark/>
          </w:tcPr>
          <w:p w14:paraId="13C4CA44" w14:textId="44463183" w:rsidR="002C4151" w:rsidRPr="00B5415C" w:rsidRDefault="002C4151" w:rsidP="00AB3D7F">
            <w:pPr>
              <w:spacing w:line="240" w:lineRule="auto"/>
              <w:rPr>
                <w:rFonts w:ascii="Aptos Narrow" w:eastAsia="Times New Roman" w:hAnsi="Aptos Narrow" w:cs="Times New Roman"/>
                <w:b/>
                <w:bCs/>
                <w:color w:val="000000"/>
                <w:lang w:val="en-IN"/>
              </w:rPr>
            </w:pPr>
            <w:r w:rsidRPr="00B5415C">
              <w:rPr>
                <w:rFonts w:ascii="Segoe UI" w:eastAsia="Times New Roman" w:hAnsi="Segoe UI" w:cs="Segoe UI"/>
                <w:b/>
                <w:bCs/>
                <w:color w:val="000000"/>
                <w:lang w:val="en-IN"/>
              </w:rPr>
              <w:t> </w:t>
            </w:r>
          </w:p>
        </w:tc>
        <w:tc>
          <w:tcPr>
            <w:tcW w:w="1661" w:type="dxa"/>
            <w:tcBorders>
              <w:top w:val="nil"/>
              <w:left w:val="nil"/>
              <w:bottom w:val="single" w:sz="4" w:space="0" w:color="auto"/>
              <w:right w:val="single" w:sz="4" w:space="0" w:color="auto"/>
            </w:tcBorders>
            <w:noWrap/>
            <w:vAlign w:val="center"/>
            <w:hideMark/>
          </w:tcPr>
          <w:p w14:paraId="7F904F64" w14:textId="42E027DE" w:rsidR="002C4151" w:rsidRPr="00B5415C" w:rsidRDefault="002C4151" w:rsidP="00AB3D7F">
            <w:pPr>
              <w:spacing w:line="240" w:lineRule="auto"/>
              <w:rPr>
                <w:rFonts w:ascii="Aptos Narrow" w:eastAsia="Times New Roman" w:hAnsi="Aptos Narrow" w:cs="Times New Roman"/>
                <w:b/>
                <w:bCs/>
                <w:color w:val="000000"/>
                <w:lang w:val="en-IN"/>
              </w:rPr>
            </w:pPr>
            <w:r w:rsidRPr="00B5415C">
              <w:rPr>
                <w:rFonts w:ascii="Segoe UI" w:eastAsia="Times New Roman" w:hAnsi="Segoe UI" w:cs="Segoe UI"/>
                <w:b/>
                <w:bCs/>
                <w:color w:val="000000"/>
                <w:lang w:val="en-IN"/>
              </w:rPr>
              <w:t>Payout Ratio</w:t>
            </w:r>
          </w:p>
        </w:tc>
        <w:tc>
          <w:tcPr>
            <w:tcW w:w="1598" w:type="dxa"/>
            <w:tcBorders>
              <w:top w:val="nil"/>
              <w:left w:val="nil"/>
              <w:bottom w:val="single" w:sz="4" w:space="0" w:color="auto"/>
              <w:right w:val="single" w:sz="4" w:space="0" w:color="auto"/>
            </w:tcBorders>
            <w:noWrap/>
            <w:vAlign w:val="center"/>
            <w:hideMark/>
          </w:tcPr>
          <w:p w14:paraId="5E42B479" w14:textId="6BE46928" w:rsidR="002C4151" w:rsidRPr="00B5415C" w:rsidRDefault="002C4151" w:rsidP="00AB3D7F">
            <w:pPr>
              <w:spacing w:line="240" w:lineRule="auto"/>
              <w:rPr>
                <w:rFonts w:ascii="Aptos Narrow" w:eastAsia="Times New Roman" w:hAnsi="Aptos Narrow" w:cs="Times New Roman"/>
                <w:b/>
                <w:bCs/>
                <w:color w:val="000000"/>
                <w:lang w:val="en-IN"/>
              </w:rPr>
            </w:pPr>
            <w:r w:rsidRPr="00B5415C">
              <w:rPr>
                <w:rFonts w:ascii="Segoe UI" w:eastAsia="Times New Roman" w:hAnsi="Segoe UI" w:cs="Segoe UI"/>
                <w:b/>
                <w:bCs/>
                <w:color w:val="000000"/>
                <w:lang w:val="en-IN"/>
              </w:rPr>
              <w:t>58.40%</w:t>
            </w:r>
          </w:p>
        </w:tc>
        <w:tc>
          <w:tcPr>
            <w:tcW w:w="1503" w:type="dxa"/>
            <w:tcBorders>
              <w:top w:val="nil"/>
              <w:left w:val="nil"/>
              <w:bottom w:val="single" w:sz="4" w:space="0" w:color="auto"/>
              <w:right w:val="single" w:sz="4" w:space="0" w:color="auto"/>
            </w:tcBorders>
            <w:noWrap/>
            <w:vAlign w:val="center"/>
            <w:hideMark/>
          </w:tcPr>
          <w:p w14:paraId="40127D9E" w14:textId="6F2EF12E" w:rsidR="002C4151" w:rsidRPr="00B5415C" w:rsidRDefault="002C4151" w:rsidP="00AB3D7F">
            <w:pPr>
              <w:spacing w:line="240" w:lineRule="auto"/>
              <w:rPr>
                <w:rFonts w:ascii="Aptos Narrow" w:eastAsia="Times New Roman" w:hAnsi="Aptos Narrow" w:cs="Times New Roman"/>
                <w:b/>
                <w:bCs/>
                <w:color w:val="000000"/>
                <w:lang w:val="en-IN"/>
              </w:rPr>
            </w:pPr>
            <w:r w:rsidRPr="00B5415C">
              <w:rPr>
                <w:rFonts w:ascii="Segoe UI" w:eastAsia="Times New Roman" w:hAnsi="Segoe UI" w:cs="Segoe UI"/>
                <w:b/>
                <w:bCs/>
                <w:color w:val="000000"/>
                <w:lang w:val="en-IN"/>
              </w:rPr>
              <w:t>0.00%</w:t>
            </w:r>
          </w:p>
        </w:tc>
        <w:tc>
          <w:tcPr>
            <w:tcW w:w="1503" w:type="dxa"/>
            <w:tcBorders>
              <w:top w:val="nil"/>
              <w:left w:val="nil"/>
              <w:bottom w:val="single" w:sz="4" w:space="0" w:color="auto"/>
              <w:right w:val="single" w:sz="4" w:space="0" w:color="auto"/>
            </w:tcBorders>
            <w:noWrap/>
            <w:vAlign w:val="center"/>
            <w:hideMark/>
          </w:tcPr>
          <w:p w14:paraId="2069F350" w14:textId="2618A634" w:rsidR="002C4151" w:rsidRPr="00B5415C" w:rsidRDefault="002C4151" w:rsidP="00AB3D7F">
            <w:pPr>
              <w:spacing w:line="240" w:lineRule="auto"/>
              <w:rPr>
                <w:rFonts w:ascii="Aptos Narrow" w:eastAsia="Times New Roman" w:hAnsi="Aptos Narrow" w:cs="Times New Roman"/>
                <w:b/>
                <w:bCs/>
                <w:color w:val="000000"/>
                <w:lang w:val="en-IN"/>
              </w:rPr>
            </w:pPr>
            <w:r w:rsidRPr="00B5415C">
              <w:rPr>
                <w:rFonts w:ascii="Segoe UI" w:eastAsia="Times New Roman" w:hAnsi="Segoe UI" w:cs="Segoe UI"/>
                <w:b/>
                <w:bCs/>
                <w:color w:val="000000"/>
                <w:lang w:val="en-IN"/>
              </w:rPr>
              <w:t>13.60%</w:t>
            </w:r>
          </w:p>
        </w:tc>
        <w:tc>
          <w:tcPr>
            <w:tcW w:w="1503" w:type="dxa"/>
            <w:tcBorders>
              <w:top w:val="nil"/>
              <w:left w:val="nil"/>
              <w:bottom w:val="single" w:sz="4" w:space="0" w:color="auto"/>
              <w:right w:val="single" w:sz="4" w:space="0" w:color="auto"/>
            </w:tcBorders>
            <w:noWrap/>
            <w:vAlign w:val="center"/>
            <w:hideMark/>
          </w:tcPr>
          <w:p w14:paraId="1BA80088" w14:textId="778CC5BE" w:rsidR="002C4151" w:rsidRPr="00B5415C" w:rsidRDefault="002C4151" w:rsidP="00AB3D7F">
            <w:pPr>
              <w:spacing w:line="240" w:lineRule="auto"/>
              <w:rPr>
                <w:rFonts w:ascii="Aptos Narrow" w:eastAsia="Times New Roman" w:hAnsi="Aptos Narrow" w:cs="Times New Roman"/>
                <w:b/>
                <w:bCs/>
                <w:color w:val="000000"/>
                <w:lang w:val="en-IN"/>
              </w:rPr>
            </w:pPr>
            <w:r w:rsidRPr="00B5415C">
              <w:rPr>
                <w:rFonts w:ascii="Segoe UI" w:eastAsia="Times New Roman" w:hAnsi="Segoe UI" w:cs="Segoe UI"/>
                <w:b/>
                <w:bCs/>
                <w:color w:val="000000"/>
                <w:lang w:val="en-IN"/>
              </w:rPr>
              <w:t>19.00%</w:t>
            </w:r>
          </w:p>
        </w:tc>
        <w:tc>
          <w:tcPr>
            <w:tcW w:w="1503" w:type="dxa"/>
            <w:tcBorders>
              <w:top w:val="nil"/>
              <w:left w:val="nil"/>
              <w:bottom w:val="single" w:sz="4" w:space="0" w:color="auto"/>
              <w:right w:val="single" w:sz="4" w:space="0" w:color="auto"/>
            </w:tcBorders>
            <w:noWrap/>
            <w:vAlign w:val="center"/>
            <w:hideMark/>
          </w:tcPr>
          <w:p w14:paraId="17292B4A" w14:textId="63C70AD6" w:rsidR="002C4151" w:rsidRPr="00B5415C" w:rsidRDefault="002C4151" w:rsidP="00AB3D7F">
            <w:pPr>
              <w:spacing w:line="240" w:lineRule="auto"/>
              <w:rPr>
                <w:rFonts w:ascii="Aptos Narrow" w:eastAsia="Times New Roman" w:hAnsi="Aptos Narrow" w:cs="Times New Roman"/>
                <w:b/>
                <w:bCs/>
                <w:color w:val="000000"/>
                <w:lang w:val="en-IN"/>
              </w:rPr>
            </w:pPr>
            <w:r w:rsidRPr="00B5415C">
              <w:rPr>
                <w:rFonts w:ascii="Segoe UI" w:eastAsia="Times New Roman" w:hAnsi="Segoe UI" w:cs="Segoe UI"/>
                <w:b/>
                <w:bCs/>
                <w:color w:val="000000"/>
                <w:lang w:val="en-IN"/>
              </w:rPr>
              <w:t>21.90%</w:t>
            </w:r>
          </w:p>
        </w:tc>
      </w:tr>
      <w:tr w:rsidR="002C4151" w:rsidRPr="00B5415C" w14:paraId="2481A02E" w14:textId="77777777" w:rsidTr="000F6015">
        <w:trPr>
          <w:trHeight w:val="406"/>
        </w:trPr>
        <w:tc>
          <w:tcPr>
            <w:tcW w:w="1847" w:type="dxa"/>
            <w:tcBorders>
              <w:top w:val="nil"/>
              <w:left w:val="single" w:sz="4" w:space="0" w:color="auto"/>
              <w:bottom w:val="single" w:sz="4" w:space="0" w:color="auto"/>
              <w:right w:val="single" w:sz="4" w:space="0" w:color="auto"/>
            </w:tcBorders>
            <w:vAlign w:val="bottom"/>
            <w:hideMark/>
          </w:tcPr>
          <w:p w14:paraId="245C79A1" w14:textId="6954ECE1" w:rsidR="002C4151" w:rsidRPr="00B5415C" w:rsidRDefault="002C4151" w:rsidP="00AB3D7F">
            <w:pPr>
              <w:spacing w:line="240" w:lineRule="auto"/>
              <w:rPr>
                <w:rFonts w:ascii="Segoe UI" w:eastAsia="Times New Roman" w:hAnsi="Segoe UI" w:cs="Segoe UI"/>
                <w:b/>
                <w:bCs/>
                <w:color w:val="0F1115"/>
                <w:lang w:val="en-IN"/>
              </w:rPr>
            </w:pPr>
            <w:r w:rsidRPr="00B5415C">
              <w:rPr>
                <w:rFonts w:ascii="Aptos Narrow" w:eastAsia="Times New Roman" w:hAnsi="Aptos Narrow" w:cs="Times New Roman"/>
                <w:b/>
                <w:bCs/>
                <w:color w:val="000000"/>
                <w:lang w:val="en-IN"/>
              </w:rPr>
              <w:t> </w:t>
            </w:r>
          </w:p>
        </w:tc>
        <w:tc>
          <w:tcPr>
            <w:tcW w:w="1661" w:type="dxa"/>
            <w:tcBorders>
              <w:top w:val="nil"/>
              <w:left w:val="nil"/>
              <w:bottom w:val="single" w:sz="4" w:space="0" w:color="auto"/>
              <w:right w:val="single" w:sz="4" w:space="0" w:color="auto"/>
            </w:tcBorders>
            <w:noWrap/>
            <w:vAlign w:val="bottom"/>
            <w:hideMark/>
          </w:tcPr>
          <w:p w14:paraId="0AB2E0A5" w14:textId="617F55C7" w:rsidR="002C4151" w:rsidRPr="00B5415C" w:rsidRDefault="002C4151" w:rsidP="00AB3D7F">
            <w:pPr>
              <w:spacing w:line="240" w:lineRule="auto"/>
              <w:rPr>
                <w:rFonts w:ascii="Aptos Narrow" w:eastAsia="Times New Roman" w:hAnsi="Aptos Narrow" w:cs="Times New Roman"/>
                <w:b/>
                <w:bCs/>
                <w:color w:val="000000"/>
                <w:lang w:val="en-IN"/>
              </w:rPr>
            </w:pPr>
            <w:r w:rsidRPr="00B5415C">
              <w:rPr>
                <w:rFonts w:ascii="Aptos Narrow" w:eastAsia="Times New Roman" w:hAnsi="Aptos Narrow" w:cs="Times New Roman"/>
                <w:b/>
                <w:bCs/>
                <w:color w:val="000000"/>
                <w:lang w:val="en-IN"/>
              </w:rPr>
              <w:t> </w:t>
            </w:r>
          </w:p>
        </w:tc>
        <w:tc>
          <w:tcPr>
            <w:tcW w:w="1598" w:type="dxa"/>
            <w:tcBorders>
              <w:top w:val="nil"/>
              <w:left w:val="nil"/>
              <w:bottom w:val="single" w:sz="4" w:space="0" w:color="auto"/>
              <w:right w:val="single" w:sz="4" w:space="0" w:color="auto"/>
            </w:tcBorders>
            <w:noWrap/>
            <w:vAlign w:val="bottom"/>
            <w:hideMark/>
          </w:tcPr>
          <w:p w14:paraId="0B60D48A" w14:textId="4A001593" w:rsidR="002C4151" w:rsidRPr="00B5415C" w:rsidRDefault="002C4151" w:rsidP="00AB3D7F">
            <w:pPr>
              <w:spacing w:line="240" w:lineRule="auto"/>
              <w:rPr>
                <w:rFonts w:ascii="Aptos Narrow" w:eastAsia="Times New Roman" w:hAnsi="Aptos Narrow" w:cs="Times New Roman"/>
                <w:b/>
                <w:bCs/>
                <w:color w:val="000000"/>
                <w:lang w:val="en-IN"/>
              </w:rPr>
            </w:pPr>
            <w:r w:rsidRPr="00B5415C">
              <w:rPr>
                <w:rFonts w:ascii="Aptos Narrow" w:eastAsia="Times New Roman" w:hAnsi="Aptos Narrow" w:cs="Times New Roman"/>
                <w:b/>
                <w:bCs/>
                <w:color w:val="000000"/>
                <w:lang w:val="en-IN"/>
              </w:rPr>
              <w:t> </w:t>
            </w:r>
          </w:p>
        </w:tc>
        <w:tc>
          <w:tcPr>
            <w:tcW w:w="1503" w:type="dxa"/>
            <w:tcBorders>
              <w:top w:val="nil"/>
              <w:left w:val="nil"/>
              <w:bottom w:val="single" w:sz="4" w:space="0" w:color="auto"/>
              <w:right w:val="single" w:sz="4" w:space="0" w:color="auto"/>
            </w:tcBorders>
            <w:noWrap/>
            <w:vAlign w:val="bottom"/>
            <w:hideMark/>
          </w:tcPr>
          <w:p w14:paraId="1CC66742" w14:textId="77B0E217" w:rsidR="002C4151" w:rsidRPr="00B5415C" w:rsidRDefault="002C4151" w:rsidP="00AB3D7F">
            <w:pPr>
              <w:spacing w:line="240" w:lineRule="auto"/>
              <w:rPr>
                <w:rFonts w:ascii="Aptos Narrow" w:eastAsia="Times New Roman" w:hAnsi="Aptos Narrow" w:cs="Times New Roman"/>
                <w:b/>
                <w:bCs/>
                <w:color w:val="000000"/>
                <w:lang w:val="en-IN"/>
              </w:rPr>
            </w:pPr>
            <w:r w:rsidRPr="00B5415C">
              <w:rPr>
                <w:rFonts w:ascii="Aptos Narrow" w:eastAsia="Times New Roman" w:hAnsi="Aptos Narrow" w:cs="Times New Roman"/>
                <w:b/>
                <w:bCs/>
                <w:color w:val="000000"/>
                <w:lang w:val="en-IN"/>
              </w:rPr>
              <w:t> </w:t>
            </w:r>
          </w:p>
        </w:tc>
        <w:tc>
          <w:tcPr>
            <w:tcW w:w="1503" w:type="dxa"/>
            <w:tcBorders>
              <w:top w:val="nil"/>
              <w:left w:val="nil"/>
              <w:bottom w:val="single" w:sz="4" w:space="0" w:color="auto"/>
              <w:right w:val="single" w:sz="4" w:space="0" w:color="auto"/>
            </w:tcBorders>
            <w:noWrap/>
            <w:vAlign w:val="bottom"/>
            <w:hideMark/>
          </w:tcPr>
          <w:p w14:paraId="02742081" w14:textId="0F05729F" w:rsidR="002C4151" w:rsidRPr="00B5415C" w:rsidRDefault="002C4151" w:rsidP="00AB3D7F">
            <w:pPr>
              <w:spacing w:line="240" w:lineRule="auto"/>
              <w:rPr>
                <w:rFonts w:ascii="Aptos Narrow" w:eastAsia="Times New Roman" w:hAnsi="Aptos Narrow" w:cs="Times New Roman"/>
                <w:b/>
                <w:bCs/>
                <w:color w:val="000000"/>
                <w:lang w:val="en-IN"/>
              </w:rPr>
            </w:pPr>
            <w:r w:rsidRPr="00B5415C">
              <w:rPr>
                <w:rFonts w:ascii="Aptos Narrow" w:eastAsia="Times New Roman" w:hAnsi="Aptos Narrow" w:cs="Times New Roman"/>
                <w:b/>
                <w:bCs/>
                <w:color w:val="000000"/>
                <w:lang w:val="en-IN"/>
              </w:rPr>
              <w:t> </w:t>
            </w:r>
          </w:p>
        </w:tc>
        <w:tc>
          <w:tcPr>
            <w:tcW w:w="1503" w:type="dxa"/>
            <w:tcBorders>
              <w:top w:val="nil"/>
              <w:left w:val="nil"/>
              <w:bottom w:val="single" w:sz="4" w:space="0" w:color="auto"/>
              <w:right w:val="single" w:sz="4" w:space="0" w:color="auto"/>
            </w:tcBorders>
            <w:noWrap/>
            <w:vAlign w:val="bottom"/>
            <w:hideMark/>
          </w:tcPr>
          <w:p w14:paraId="3C0F99F4" w14:textId="429BD9E9" w:rsidR="002C4151" w:rsidRPr="00B5415C" w:rsidRDefault="002C4151" w:rsidP="00AB3D7F">
            <w:pPr>
              <w:spacing w:line="240" w:lineRule="auto"/>
              <w:rPr>
                <w:rFonts w:ascii="Aptos Narrow" w:eastAsia="Times New Roman" w:hAnsi="Aptos Narrow" w:cs="Times New Roman"/>
                <w:b/>
                <w:bCs/>
                <w:color w:val="000000"/>
                <w:lang w:val="en-IN"/>
              </w:rPr>
            </w:pPr>
            <w:r w:rsidRPr="00B5415C">
              <w:rPr>
                <w:rFonts w:ascii="Aptos Narrow" w:eastAsia="Times New Roman" w:hAnsi="Aptos Narrow" w:cs="Times New Roman"/>
                <w:b/>
                <w:bCs/>
                <w:color w:val="000000"/>
                <w:lang w:val="en-IN"/>
              </w:rPr>
              <w:t> </w:t>
            </w:r>
          </w:p>
        </w:tc>
        <w:tc>
          <w:tcPr>
            <w:tcW w:w="1503" w:type="dxa"/>
            <w:tcBorders>
              <w:top w:val="nil"/>
              <w:left w:val="nil"/>
              <w:bottom w:val="single" w:sz="4" w:space="0" w:color="auto"/>
              <w:right w:val="single" w:sz="4" w:space="0" w:color="auto"/>
            </w:tcBorders>
            <w:noWrap/>
            <w:vAlign w:val="bottom"/>
            <w:hideMark/>
          </w:tcPr>
          <w:p w14:paraId="3D91FC1C" w14:textId="52B437C8" w:rsidR="002C4151" w:rsidRPr="00B5415C" w:rsidRDefault="002C4151" w:rsidP="00AB3D7F">
            <w:pPr>
              <w:spacing w:line="240" w:lineRule="auto"/>
              <w:rPr>
                <w:rFonts w:ascii="Aptos Narrow" w:eastAsia="Times New Roman" w:hAnsi="Aptos Narrow" w:cs="Times New Roman"/>
                <w:b/>
                <w:bCs/>
                <w:color w:val="000000"/>
                <w:lang w:val="en-IN"/>
              </w:rPr>
            </w:pPr>
            <w:r w:rsidRPr="00B5415C">
              <w:rPr>
                <w:rFonts w:ascii="Aptos Narrow" w:eastAsia="Times New Roman" w:hAnsi="Aptos Narrow" w:cs="Times New Roman"/>
                <w:b/>
                <w:bCs/>
                <w:color w:val="000000"/>
                <w:lang w:val="en-IN"/>
              </w:rPr>
              <w:t> </w:t>
            </w:r>
          </w:p>
        </w:tc>
      </w:tr>
      <w:tr w:rsidR="002C4151" w:rsidRPr="00B5415C" w14:paraId="5166BE46" w14:textId="77777777" w:rsidTr="000F6015">
        <w:trPr>
          <w:trHeight w:val="104"/>
        </w:trPr>
        <w:tc>
          <w:tcPr>
            <w:tcW w:w="1847" w:type="dxa"/>
            <w:tcBorders>
              <w:top w:val="nil"/>
              <w:left w:val="single" w:sz="4" w:space="0" w:color="auto"/>
              <w:bottom w:val="single" w:sz="4" w:space="0" w:color="auto"/>
              <w:right w:val="single" w:sz="4" w:space="0" w:color="auto"/>
            </w:tcBorders>
            <w:vAlign w:val="center"/>
            <w:hideMark/>
          </w:tcPr>
          <w:p w14:paraId="1BEACEAB" w14:textId="5BAEFEE4" w:rsidR="002C4151" w:rsidRPr="00B5415C" w:rsidRDefault="002C4151" w:rsidP="00AB3D7F">
            <w:pPr>
              <w:spacing w:line="240" w:lineRule="auto"/>
              <w:ind w:firstLineChars="100" w:firstLine="221"/>
              <w:rPr>
                <w:rFonts w:ascii="Segoe UI" w:eastAsia="Times New Roman" w:hAnsi="Segoe UI" w:cs="Segoe UI"/>
                <w:b/>
                <w:bCs/>
                <w:color w:val="000000"/>
                <w:lang w:val="en-IN"/>
              </w:rPr>
            </w:pPr>
            <w:r w:rsidRPr="00B5415C">
              <w:rPr>
                <w:rFonts w:ascii="Segoe UI" w:eastAsia="Times New Roman" w:hAnsi="Segoe UI" w:cs="Segoe UI"/>
                <w:b/>
                <w:bCs/>
                <w:color w:val="0F1115"/>
                <w:lang w:val="en-IN"/>
              </w:rPr>
              <w:t>9. RATIO CALCULATIONS (2024 EXAMPLE)</w:t>
            </w:r>
          </w:p>
        </w:tc>
        <w:tc>
          <w:tcPr>
            <w:tcW w:w="1661" w:type="dxa"/>
            <w:tcBorders>
              <w:top w:val="nil"/>
              <w:left w:val="nil"/>
              <w:bottom w:val="single" w:sz="4" w:space="0" w:color="auto"/>
              <w:right w:val="single" w:sz="4" w:space="0" w:color="auto"/>
            </w:tcBorders>
            <w:vAlign w:val="bottom"/>
            <w:hideMark/>
          </w:tcPr>
          <w:p w14:paraId="1A073450" w14:textId="284DB64F" w:rsidR="002C4151" w:rsidRPr="00B5415C" w:rsidRDefault="002C4151" w:rsidP="00AB3D7F">
            <w:pPr>
              <w:spacing w:line="240" w:lineRule="auto"/>
              <w:ind w:firstLineChars="100" w:firstLine="221"/>
              <w:rPr>
                <w:rFonts w:ascii="Segoe UI" w:eastAsia="Times New Roman" w:hAnsi="Segoe UI" w:cs="Segoe UI"/>
                <w:b/>
                <w:bCs/>
                <w:color w:val="000000"/>
                <w:lang w:val="en-IN"/>
              </w:rPr>
            </w:pPr>
            <w:r w:rsidRPr="00B5415C">
              <w:rPr>
                <w:rFonts w:ascii="Aptos Narrow" w:eastAsia="Times New Roman" w:hAnsi="Aptos Narrow" w:cs="Times New Roman"/>
                <w:b/>
                <w:bCs/>
                <w:color w:val="000000"/>
                <w:lang w:val="en-IN"/>
              </w:rPr>
              <w:t> </w:t>
            </w:r>
          </w:p>
        </w:tc>
        <w:tc>
          <w:tcPr>
            <w:tcW w:w="1598" w:type="dxa"/>
            <w:tcBorders>
              <w:top w:val="nil"/>
              <w:left w:val="nil"/>
              <w:bottom w:val="single" w:sz="4" w:space="0" w:color="auto"/>
              <w:right w:val="single" w:sz="4" w:space="0" w:color="auto"/>
            </w:tcBorders>
            <w:vAlign w:val="bottom"/>
            <w:hideMark/>
          </w:tcPr>
          <w:p w14:paraId="216EB1C3" w14:textId="68B5B72B" w:rsidR="002C4151" w:rsidRPr="00B5415C" w:rsidRDefault="002C4151" w:rsidP="00AB3D7F">
            <w:pPr>
              <w:spacing w:line="240" w:lineRule="auto"/>
              <w:ind w:firstLineChars="100" w:firstLine="221"/>
              <w:rPr>
                <w:rFonts w:ascii="Segoe UI" w:eastAsia="Times New Roman" w:hAnsi="Segoe UI" w:cs="Segoe UI"/>
                <w:b/>
                <w:bCs/>
                <w:color w:val="000000"/>
                <w:lang w:val="en-IN"/>
              </w:rPr>
            </w:pPr>
            <w:r w:rsidRPr="00B5415C">
              <w:rPr>
                <w:rFonts w:ascii="Aptos Narrow" w:eastAsia="Times New Roman" w:hAnsi="Aptos Narrow" w:cs="Times New Roman"/>
                <w:b/>
                <w:bCs/>
                <w:color w:val="000000"/>
                <w:lang w:val="en-IN"/>
              </w:rPr>
              <w:t> </w:t>
            </w:r>
          </w:p>
        </w:tc>
        <w:tc>
          <w:tcPr>
            <w:tcW w:w="1503" w:type="dxa"/>
            <w:tcBorders>
              <w:top w:val="nil"/>
              <w:left w:val="nil"/>
              <w:bottom w:val="single" w:sz="4" w:space="0" w:color="auto"/>
              <w:right w:val="single" w:sz="4" w:space="0" w:color="auto"/>
            </w:tcBorders>
            <w:noWrap/>
            <w:vAlign w:val="bottom"/>
            <w:hideMark/>
          </w:tcPr>
          <w:p w14:paraId="2EA6515E" w14:textId="3A153FFB" w:rsidR="002C4151" w:rsidRPr="00B5415C" w:rsidRDefault="002C4151" w:rsidP="00AB3D7F">
            <w:pPr>
              <w:spacing w:line="240" w:lineRule="auto"/>
              <w:rPr>
                <w:rFonts w:ascii="Aptos Narrow" w:eastAsia="Times New Roman" w:hAnsi="Aptos Narrow" w:cs="Times New Roman"/>
                <w:b/>
                <w:bCs/>
                <w:color w:val="000000"/>
                <w:lang w:val="en-IN"/>
              </w:rPr>
            </w:pPr>
            <w:r w:rsidRPr="00B5415C">
              <w:rPr>
                <w:rFonts w:ascii="Aptos Narrow" w:eastAsia="Times New Roman" w:hAnsi="Aptos Narrow" w:cs="Times New Roman"/>
                <w:b/>
                <w:bCs/>
                <w:color w:val="000000"/>
                <w:lang w:val="en-IN"/>
              </w:rPr>
              <w:t> </w:t>
            </w:r>
          </w:p>
        </w:tc>
        <w:tc>
          <w:tcPr>
            <w:tcW w:w="1503" w:type="dxa"/>
            <w:tcBorders>
              <w:top w:val="nil"/>
              <w:left w:val="nil"/>
              <w:bottom w:val="single" w:sz="4" w:space="0" w:color="auto"/>
              <w:right w:val="single" w:sz="4" w:space="0" w:color="auto"/>
            </w:tcBorders>
            <w:noWrap/>
            <w:vAlign w:val="bottom"/>
            <w:hideMark/>
          </w:tcPr>
          <w:p w14:paraId="3D8C6096" w14:textId="471014E7" w:rsidR="002C4151" w:rsidRPr="00B5415C" w:rsidRDefault="002C4151" w:rsidP="00AB3D7F">
            <w:pPr>
              <w:spacing w:line="240" w:lineRule="auto"/>
              <w:rPr>
                <w:rFonts w:ascii="Aptos Narrow" w:eastAsia="Times New Roman" w:hAnsi="Aptos Narrow" w:cs="Times New Roman"/>
                <w:b/>
                <w:bCs/>
                <w:color w:val="000000"/>
                <w:lang w:val="en-IN"/>
              </w:rPr>
            </w:pPr>
            <w:r w:rsidRPr="00B5415C">
              <w:rPr>
                <w:rFonts w:ascii="Aptos Narrow" w:eastAsia="Times New Roman" w:hAnsi="Aptos Narrow" w:cs="Times New Roman"/>
                <w:b/>
                <w:bCs/>
                <w:color w:val="000000"/>
                <w:lang w:val="en-IN"/>
              </w:rPr>
              <w:t> </w:t>
            </w:r>
          </w:p>
        </w:tc>
        <w:tc>
          <w:tcPr>
            <w:tcW w:w="1503" w:type="dxa"/>
            <w:tcBorders>
              <w:top w:val="nil"/>
              <w:left w:val="nil"/>
              <w:bottom w:val="single" w:sz="4" w:space="0" w:color="auto"/>
              <w:right w:val="single" w:sz="4" w:space="0" w:color="auto"/>
            </w:tcBorders>
            <w:noWrap/>
            <w:vAlign w:val="bottom"/>
            <w:hideMark/>
          </w:tcPr>
          <w:p w14:paraId="4D622160" w14:textId="1B146E91" w:rsidR="002C4151" w:rsidRPr="00B5415C" w:rsidRDefault="002C4151" w:rsidP="00AB3D7F">
            <w:pPr>
              <w:spacing w:line="240" w:lineRule="auto"/>
              <w:rPr>
                <w:rFonts w:ascii="Aptos Narrow" w:eastAsia="Times New Roman" w:hAnsi="Aptos Narrow" w:cs="Times New Roman"/>
                <w:b/>
                <w:bCs/>
                <w:color w:val="000000"/>
                <w:lang w:val="en-IN"/>
              </w:rPr>
            </w:pPr>
            <w:r w:rsidRPr="00B5415C">
              <w:rPr>
                <w:rFonts w:ascii="Aptos Narrow" w:eastAsia="Times New Roman" w:hAnsi="Aptos Narrow" w:cs="Times New Roman"/>
                <w:b/>
                <w:bCs/>
                <w:color w:val="000000"/>
                <w:lang w:val="en-IN"/>
              </w:rPr>
              <w:t> </w:t>
            </w:r>
          </w:p>
        </w:tc>
        <w:tc>
          <w:tcPr>
            <w:tcW w:w="1503" w:type="dxa"/>
            <w:tcBorders>
              <w:top w:val="nil"/>
              <w:left w:val="nil"/>
              <w:bottom w:val="single" w:sz="4" w:space="0" w:color="auto"/>
              <w:right w:val="single" w:sz="4" w:space="0" w:color="auto"/>
            </w:tcBorders>
            <w:noWrap/>
            <w:vAlign w:val="bottom"/>
            <w:hideMark/>
          </w:tcPr>
          <w:p w14:paraId="48A73345" w14:textId="018A0B68" w:rsidR="002C4151" w:rsidRPr="00B5415C" w:rsidRDefault="002C4151" w:rsidP="00AB3D7F">
            <w:pPr>
              <w:spacing w:line="240" w:lineRule="auto"/>
              <w:rPr>
                <w:rFonts w:ascii="Aptos Narrow" w:eastAsia="Times New Roman" w:hAnsi="Aptos Narrow" w:cs="Times New Roman"/>
                <w:b/>
                <w:bCs/>
                <w:color w:val="000000"/>
                <w:lang w:val="en-IN"/>
              </w:rPr>
            </w:pPr>
            <w:r w:rsidRPr="00B5415C">
              <w:rPr>
                <w:rFonts w:ascii="Aptos Narrow" w:eastAsia="Times New Roman" w:hAnsi="Aptos Narrow" w:cs="Times New Roman"/>
                <w:b/>
                <w:bCs/>
                <w:color w:val="000000"/>
                <w:lang w:val="en-IN"/>
              </w:rPr>
              <w:t> </w:t>
            </w:r>
          </w:p>
        </w:tc>
      </w:tr>
      <w:tr w:rsidR="002C4151" w:rsidRPr="00B5415C" w14:paraId="00C0B734" w14:textId="77777777" w:rsidTr="000F6015">
        <w:trPr>
          <w:trHeight w:val="202"/>
        </w:trPr>
        <w:tc>
          <w:tcPr>
            <w:tcW w:w="1847" w:type="dxa"/>
            <w:tcBorders>
              <w:top w:val="nil"/>
              <w:left w:val="single" w:sz="4" w:space="0" w:color="auto"/>
              <w:bottom w:val="single" w:sz="4" w:space="0" w:color="auto"/>
              <w:right w:val="single" w:sz="4" w:space="0" w:color="auto"/>
            </w:tcBorders>
            <w:vAlign w:val="center"/>
            <w:hideMark/>
          </w:tcPr>
          <w:p w14:paraId="6D9E65F5" w14:textId="7C3ED770" w:rsidR="002C4151" w:rsidRPr="00B5415C" w:rsidRDefault="002C4151" w:rsidP="00AB3D7F">
            <w:pPr>
              <w:spacing w:line="240" w:lineRule="auto"/>
              <w:ind w:firstLineChars="100" w:firstLine="221"/>
              <w:rPr>
                <w:rFonts w:ascii="Segoe UI" w:eastAsia="Times New Roman" w:hAnsi="Segoe UI" w:cs="Segoe UI"/>
                <w:b/>
                <w:bCs/>
                <w:color w:val="000000"/>
                <w:lang w:val="en-IN"/>
              </w:rPr>
            </w:pPr>
            <w:r w:rsidRPr="00B5415C">
              <w:rPr>
                <w:rFonts w:ascii="Segoe UI" w:eastAsia="Times New Roman" w:hAnsi="Segoe UI" w:cs="Segoe UI"/>
                <w:b/>
                <w:bCs/>
                <w:color w:val="000000"/>
                <w:lang w:val="en-IN"/>
              </w:rPr>
              <w:t>Metric</w:t>
            </w:r>
          </w:p>
        </w:tc>
        <w:tc>
          <w:tcPr>
            <w:tcW w:w="1661" w:type="dxa"/>
            <w:tcBorders>
              <w:top w:val="nil"/>
              <w:left w:val="nil"/>
              <w:bottom w:val="single" w:sz="4" w:space="0" w:color="auto"/>
              <w:right w:val="single" w:sz="4" w:space="0" w:color="auto"/>
            </w:tcBorders>
            <w:vAlign w:val="center"/>
            <w:hideMark/>
          </w:tcPr>
          <w:p w14:paraId="70BA62BC" w14:textId="3C847AE2" w:rsidR="002C4151" w:rsidRPr="00B5415C" w:rsidRDefault="002C4151" w:rsidP="00AB3D7F">
            <w:pPr>
              <w:spacing w:line="240" w:lineRule="auto"/>
              <w:ind w:firstLineChars="100" w:firstLine="221"/>
              <w:rPr>
                <w:rFonts w:ascii="Segoe UI" w:eastAsia="Times New Roman" w:hAnsi="Segoe UI" w:cs="Segoe UI"/>
                <w:b/>
                <w:bCs/>
                <w:color w:val="000000"/>
                <w:lang w:val="en-IN"/>
              </w:rPr>
            </w:pPr>
            <w:r w:rsidRPr="00B5415C">
              <w:rPr>
                <w:rFonts w:ascii="Segoe UI" w:eastAsia="Times New Roman" w:hAnsi="Segoe UI" w:cs="Segoe UI"/>
                <w:b/>
                <w:bCs/>
                <w:color w:val="000000"/>
                <w:lang w:val="en-IN"/>
              </w:rPr>
              <w:t>Calculation</w:t>
            </w:r>
          </w:p>
        </w:tc>
        <w:tc>
          <w:tcPr>
            <w:tcW w:w="1598" w:type="dxa"/>
            <w:tcBorders>
              <w:top w:val="nil"/>
              <w:left w:val="nil"/>
              <w:bottom w:val="single" w:sz="4" w:space="0" w:color="auto"/>
              <w:right w:val="single" w:sz="4" w:space="0" w:color="auto"/>
            </w:tcBorders>
            <w:vAlign w:val="center"/>
            <w:hideMark/>
          </w:tcPr>
          <w:p w14:paraId="396AB484" w14:textId="42779393" w:rsidR="002C4151" w:rsidRPr="00B5415C" w:rsidRDefault="002C4151" w:rsidP="00AB3D7F">
            <w:pPr>
              <w:spacing w:line="240" w:lineRule="auto"/>
              <w:ind w:firstLineChars="100" w:firstLine="221"/>
              <w:rPr>
                <w:rFonts w:ascii="Segoe UI" w:eastAsia="Times New Roman" w:hAnsi="Segoe UI" w:cs="Segoe UI"/>
                <w:b/>
                <w:bCs/>
                <w:color w:val="000000"/>
                <w:lang w:val="en-IN"/>
              </w:rPr>
            </w:pPr>
            <w:r w:rsidRPr="00B5415C">
              <w:rPr>
                <w:rFonts w:ascii="Segoe UI" w:eastAsia="Times New Roman" w:hAnsi="Segoe UI" w:cs="Segoe UI"/>
                <w:b/>
                <w:bCs/>
                <w:color w:val="000000"/>
                <w:lang w:val="en-IN"/>
              </w:rPr>
              <w:t>Result</w:t>
            </w:r>
          </w:p>
        </w:tc>
        <w:tc>
          <w:tcPr>
            <w:tcW w:w="1503" w:type="dxa"/>
            <w:tcBorders>
              <w:top w:val="nil"/>
              <w:left w:val="nil"/>
              <w:bottom w:val="single" w:sz="4" w:space="0" w:color="auto"/>
              <w:right w:val="single" w:sz="4" w:space="0" w:color="auto"/>
            </w:tcBorders>
            <w:noWrap/>
            <w:vAlign w:val="bottom"/>
            <w:hideMark/>
          </w:tcPr>
          <w:p w14:paraId="4D9C0D49" w14:textId="4B294652" w:rsidR="002C4151" w:rsidRPr="00B5415C" w:rsidRDefault="002C4151" w:rsidP="00AB3D7F">
            <w:pPr>
              <w:spacing w:line="240" w:lineRule="auto"/>
              <w:rPr>
                <w:rFonts w:ascii="Aptos Narrow" w:eastAsia="Times New Roman" w:hAnsi="Aptos Narrow" w:cs="Times New Roman"/>
                <w:b/>
                <w:bCs/>
                <w:color w:val="000000"/>
                <w:lang w:val="en-IN"/>
              </w:rPr>
            </w:pPr>
            <w:r w:rsidRPr="00B5415C">
              <w:rPr>
                <w:rFonts w:ascii="Aptos Narrow" w:eastAsia="Times New Roman" w:hAnsi="Aptos Narrow" w:cs="Times New Roman"/>
                <w:b/>
                <w:bCs/>
                <w:color w:val="000000"/>
                <w:lang w:val="en-IN"/>
              </w:rPr>
              <w:t> </w:t>
            </w:r>
          </w:p>
        </w:tc>
        <w:tc>
          <w:tcPr>
            <w:tcW w:w="1503" w:type="dxa"/>
            <w:tcBorders>
              <w:top w:val="nil"/>
              <w:left w:val="nil"/>
              <w:bottom w:val="single" w:sz="4" w:space="0" w:color="auto"/>
              <w:right w:val="single" w:sz="4" w:space="0" w:color="auto"/>
            </w:tcBorders>
            <w:noWrap/>
            <w:vAlign w:val="bottom"/>
            <w:hideMark/>
          </w:tcPr>
          <w:p w14:paraId="76B6817B" w14:textId="658E8209" w:rsidR="002C4151" w:rsidRPr="00B5415C" w:rsidRDefault="002C4151" w:rsidP="00AB3D7F">
            <w:pPr>
              <w:spacing w:line="240" w:lineRule="auto"/>
              <w:rPr>
                <w:rFonts w:ascii="Aptos Narrow" w:eastAsia="Times New Roman" w:hAnsi="Aptos Narrow" w:cs="Times New Roman"/>
                <w:b/>
                <w:bCs/>
                <w:color w:val="000000"/>
                <w:lang w:val="en-IN"/>
              </w:rPr>
            </w:pPr>
            <w:r w:rsidRPr="00B5415C">
              <w:rPr>
                <w:rFonts w:ascii="Aptos Narrow" w:eastAsia="Times New Roman" w:hAnsi="Aptos Narrow" w:cs="Times New Roman"/>
                <w:b/>
                <w:bCs/>
                <w:color w:val="000000"/>
                <w:lang w:val="en-IN"/>
              </w:rPr>
              <w:t> </w:t>
            </w:r>
          </w:p>
        </w:tc>
        <w:tc>
          <w:tcPr>
            <w:tcW w:w="1503" w:type="dxa"/>
            <w:tcBorders>
              <w:top w:val="nil"/>
              <w:left w:val="nil"/>
              <w:bottom w:val="single" w:sz="4" w:space="0" w:color="auto"/>
              <w:right w:val="single" w:sz="4" w:space="0" w:color="auto"/>
            </w:tcBorders>
            <w:noWrap/>
            <w:vAlign w:val="bottom"/>
            <w:hideMark/>
          </w:tcPr>
          <w:p w14:paraId="52925553" w14:textId="7D6728CB" w:rsidR="002C4151" w:rsidRPr="00B5415C" w:rsidRDefault="002C4151" w:rsidP="00AB3D7F">
            <w:pPr>
              <w:spacing w:line="240" w:lineRule="auto"/>
              <w:rPr>
                <w:rFonts w:ascii="Aptos Narrow" w:eastAsia="Times New Roman" w:hAnsi="Aptos Narrow" w:cs="Times New Roman"/>
                <w:b/>
                <w:bCs/>
                <w:color w:val="000000"/>
                <w:lang w:val="en-IN"/>
              </w:rPr>
            </w:pPr>
            <w:r w:rsidRPr="00B5415C">
              <w:rPr>
                <w:rFonts w:ascii="Aptos Narrow" w:eastAsia="Times New Roman" w:hAnsi="Aptos Narrow" w:cs="Times New Roman"/>
                <w:b/>
                <w:bCs/>
                <w:color w:val="000000"/>
                <w:lang w:val="en-IN"/>
              </w:rPr>
              <w:t> </w:t>
            </w:r>
          </w:p>
        </w:tc>
        <w:tc>
          <w:tcPr>
            <w:tcW w:w="1503" w:type="dxa"/>
            <w:tcBorders>
              <w:top w:val="nil"/>
              <w:left w:val="nil"/>
              <w:bottom w:val="single" w:sz="4" w:space="0" w:color="auto"/>
              <w:right w:val="single" w:sz="4" w:space="0" w:color="auto"/>
            </w:tcBorders>
            <w:noWrap/>
            <w:vAlign w:val="bottom"/>
            <w:hideMark/>
          </w:tcPr>
          <w:p w14:paraId="52E044EA" w14:textId="6450CC93" w:rsidR="002C4151" w:rsidRPr="00B5415C" w:rsidRDefault="002C4151" w:rsidP="00AB3D7F">
            <w:pPr>
              <w:spacing w:line="240" w:lineRule="auto"/>
              <w:rPr>
                <w:rFonts w:ascii="Aptos Narrow" w:eastAsia="Times New Roman" w:hAnsi="Aptos Narrow" w:cs="Times New Roman"/>
                <w:b/>
                <w:bCs/>
                <w:color w:val="000000"/>
                <w:lang w:val="en-IN"/>
              </w:rPr>
            </w:pPr>
            <w:r w:rsidRPr="00B5415C">
              <w:rPr>
                <w:rFonts w:ascii="Aptos Narrow" w:eastAsia="Times New Roman" w:hAnsi="Aptos Narrow" w:cs="Times New Roman"/>
                <w:b/>
                <w:bCs/>
                <w:color w:val="000000"/>
                <w:lang w:val="en-IN"/>
              </w:rPr>
              <w:t> </w:t>
            </w:r>
          </w:p>
        </w:tc>
      </w:tr>
      <w:tr w:rsidR="002C4151" w:rsidRPr="00B5415C" w14:paraId="691ABEDB" w14:textId="77777777" w:rsidTr="000F6015">
        <w:trPr>
          <w:trHeight w:val="202"/>
        </w:trPr>
        <w:tc>
          <w:tcPr>
            <w:tcW w:w="1847" w:type="dxa"/>
            <w:tcBorders>
              <w:top w:val="nil"/>
              <w:left w:val="single" w:sz="4" w:space="0" w:color="auto"/>
              <w:bottom w:val="single" w:sz="4" w:space="0" w:color="auto"/>
              <w:right w:val="single" w:sz="4" w:space="0" w:color="auto"/>
            </w:tcBorders>
            <w:vAlign w:val="center"/>
            <w:hideMark/>
          </w:tcPr>
          <w:p w14:paraId="7C40F278" w14:textId="4489EA4C" w:rsidR="002C4151" w:rsidRPr="00B5415C" w:rsidRDefault="002C4151" w:rsidP="00AB3D7F">
            <w:pPr>
              <w:spacing w:line="240" w:lineRule="auto"/>
              <w:ind w:firstLineChars="100" w:firstLine="221"/>
              <w:rPr>
                <w:rFonts w:ascii="Segoe UI" w:eastAsia="Times New Roman" w:hAnsi="Segoe UI" w:cs="Segoe UI"/>
                <w:b/>
                <w:bCs/>
                <w:color w:val="000000"/>
                <w:lang w:val="en-IN"/>
              </w:rPr>
            </w:pPr>
            <w:r w:rsidRPr="00B5415C">
              <w:rPr>
                <w:rFonts w:ascii="Segoe UI" w:eastAsia="Times New Roman" w:hAnsi="Segoe UI" w:cs="Segoe UI"/>
                <w:b/>
                <w:bCs/>
                <w:color w:val="000000"/>
                <w:lang w:val="en-IN"/>
              </w:rPr>
              <w:t>Operating Margin</w:t>
            </w:r>
          </w:p>
        </w:tc>
        <w:tc>
          <w:tcPr>
            <w:tcW w:w="1661" w:type="dxa"/>
            <w:tcBorders>
              <w:top w:val="nil"/>
              <w:left w:val="nil"/>
              <w:bottom w:val="single" w:sz="4" w:space="0" w:color="auto"/>
              <w:right w:val="single" w:sz="4" w:space="0" w:color="auto"/>
            </w:tcBorders>
            <w:vAlign w:val="center"/>
            <w:hideMark/>
          </w:tcPr>
          <w:p w14:paraId="62A2E8B8" w14:textId="41F9C7FD" w:rsidR="002C4151" w:rsidRPr="00B5415C" w:rsidRDefault="002C4151" w:rsidP="00AB3D7F">
            <w:pPr>
              <w:spacing w:line="240" w:lineRule="auto"/>
              <w:ind w:firstLineChars="100" w:firstLine="221"/>
              <w:rPr>
                <w:rFonts w:ascii="Segoe UI" w:eastAsia="Times New Roman" w:hAnsi="Segoe UI" w:cs="Segoe UI"/>
                <w:b/>
                <w:bCs/>
                <w:color w:val="000000"/>
                <w:lang w:val="en-IN"/>
              </w:rPr>
            </w:pPr>
            <w:r w:rsidRPr="00B5415C">
              <w:rPr>
                <w:rFonts w:ascii="Segoe UI" w:eastAsia="Times New Roman" w:hAnsi="Segoe UI" w:cs="Segoe UI"/>
                <w:b/>
                <w:bCs/>
                <w:color w:val="000000"/>
                <w:lang w:val="en-IN"/>
              </w:rPr>
              <w:t>$4,446M / $26,616M</w:t>
            </w:r>
          </w:p>
        </w:tc>
        <w:tc>
          <w:tcPr>
            <w:tcW w:w="1598" w:type="dxa"/>
            <w:tcBorders>
              <w:top w:val="nil"/>
              <w:left w:val="nil"/>
              <w:bottom w:val="single" w:sz="4" w:space="0" w:color="auto"/>
              <w:right w:val="single" w:sz="4" w:space="0" w:color="auto"/>
            </w:tcBorders>
            <w:vAlign w:val="center"/>
            <w:hideMark/>
          </w:tcPr>
          <w:p w14:paraId="1EC6BB47" w14:textId="30EE4BF2" w:rsidR="002C4151" w:rsidRPr="00B5415C" w:rsidRDefault="002C4151" w:rsidP="00AB3D7F">
            <w:pPr>
              <w:spacing w:line="240" w:lineRule="auto"/>
              <w:ind w:firstLineChars="100" w:firstLine="221"/>
              <w:rPr>
                <w:rFonts w:ascii="Segoe UI" w:eastAsia="Times New Roman" w:hAnsi="Segoe UI" w:cs="Segoe UI"/>
                <w:b/>
                <w:bCs/>
                <w:color w:val="000000"/>
                <w:lang w:val="en-IN"/>
              </w:rPr>
            </w:pPr>
            <w:r w:rsidRPr="00B5415C">
              <w:rPr>
                <w:rFonts w:ascii="Segoe UI" w:eastAsia="Times New Roman" w:hAnsi="Segoe UI" w:cs="Segoe UI"/>
                <w:b/>
                <w:bCs/>
                <w:color w:val="000000"/>
                <w:lang w:val="en-IN"/>
              </w:rPr>
              <w:t>16.70%</w:t>
            </w:r>
          </w:p>
        </w:tc>
        <w:tc>
          <w:tcPr>
            <w:tcW w:w="1503" w:type="dxa"/>
            <w:tcBorders>
              <w:top w:val="nil"/>
              <w:left w:val="nil"/>
              <w:bottom w:val="single" w:sz="4" w:space="0" w:color="auto"/>
              <w:right w:val="single" w:sz="4" w:space="0" w:color="auto"/>
            </w:tcBorders>
            <w:noWrap/>
            <w:vAlign w:val="bottom"/>
            <w:hideMark/>
          </w:tcPr>
          <w:p w14:paraId="490B63DD" w14:textId="0FFB9580" w:rsidR="002C4151" w:rsidRPr="00B5415C" w:rsidRDefault="002C4151" w:rsidP="00AB3D7F">
            <w:pPr>
              <w:spacing w:line="240" w:lineRule="auto"/>
              <w:rPr>
                <w:rFonts w:ascii="Aptos Narrow" w:eastAsia="Times New Roman" w:hAnsi="Aptos Narrow" w:cs="Times New Roman"/>
                <w:b/>
                <w:bCs/>
                <w:color w:val="000000"/>
                <w:lang w:val="en-IN"/>
              </w:rPr>
            </w:pPr>
            <w:r w:rsidRPr="00B5415C">
              <w:rPr>
                <w:rFonts w:ascii="Aptos Narrow" w:eastAsia="Times New Roman" w:hAnsi="Aptos Narrow" w:cs="Times New Roman"/>
                <w:b/>
                <w:bCs/>
                <w:color w:val="000000"/>
                <w:lang w:val="en-IN"/>
              </w:rPr>
              <w:t> </w:t>
            </w:r>
          </w:p>
        </w:tc>
        <w:tc>
          <w:tcPr>
            <w:tcW w:w="1503" w:type="dxa"/>
            <w:tcBorders>
              <w:top w:val="nil"/>
              <w:left w:val="nil"/>
              <w:bottom w:val="single" w:sz="4" w:space="0" w:color="auto"/>
              <w:right w:val="single" w:sz="4" w:space="0" w:color="auto"/>
            </w:tcBorders>
            <w:noWrap/>
            <w:vAlign w:val="bottom"/>
            <w:hideMark/>
          </w:tcPr>
          <w:p w14:paraId="550303A7" w14:textId="276AEED6" w:rsidR="002C4151" w:rsidRPr="00B5415C" w:rsidRDefault="002C4151" w:rsidP="00AB3D7F">
            <w:pPr>
              <w:spacing w:line="240" w:lineRule="auto"/>
              <w:rPr>
                <w:rFonts w:ascii="Aptos Narrow" w:eastAsia="Times New Roman" w:hAnsi="Aptos Narrow" w:cs="Times New Roman"/>
                <w:b/>
                <w:bCs/>
                <w:color w:val="000000"/>
                <w:lang w:val="en-IN"/>
              </w:rPr>
            </w:pPr>
            <w:r w:rsidRPr="00B5415C">
              <w:rPr>
                <w:rFonts w:ascii="Aptos Narrow" w:eastAsia="Times New Roman" w:hAnsi="Aptos Narrow" w:cs="Times New Roman"/>
                <w:b/>
                <w:bCs/>
                <w:color w:val="000000"/>
                <w:lang w:val="en-IN"/>
              </w:rPr>
              <w:t> </w:t>
            </w:r>
          </w:p>
        </w:tc>
        <w:tc>
          <w:tcPr>
            <w:tcW w:w="1503" w:type="dxa"/>
            <w:tcBorders>
              <w:top w:val="nil"/>
              <w:left w:val="nil"/>
              <w:bottom w:val="single" w:sz="4" w:space="0" w:color="auto"/>
              <w:right w:val="single" w:sz="4" w:space="0" w:color="auto"/>
            </w:tcBorders>
            <w:noWrap/>
            <w:vAlign w:val="bottom"/>
            <w:hideMark/>
          </w:tcPr>
          <w:p w14:paraId="6FB00CDC" w14:textId="1A0D394E" w:rsidR="002C4151" w:rsidRPr="00B5415C" w:rsidRDefault="002C4151" w:rsidP="00AB3D7F">
            <w:pPr>
              <w:spacing w:line="240" w:lineRule="auto"/>
              <w:rPr>
                <w:rFonts w:ascii="Aptos Narrow" w:eastAsia="Times New Roman" w:hAnsi="Aptos Narrow" w:cs="Times New Roman"/>
                <w:b/>
                <w:bCs/>
                <w:color w:val="000000"/>
                <w:lang w:val="en-IN"/>
              </w:rPr>
            </w:pPr>
            <w:r w:rsidRPr="00B5415C">
              <w:rPr>
                <w:rFonts w:ascii="Aptos Narrow" w:eastAsia="Times New Roman" w:hAnsi="Aptos Narrow" w:cs="Times New Roman"/>
                <w:b/>
                <w:bCs/>
                <w:color w:val="000000"/>
                <w:lang w:val="en-IN"/>
              </w:rPr>
              <w:t> </w:t>
            </w:r>
          </w:p>
        </w:tc>
        <w:tc>
          <w:tcPr>
            <w:tcW w:w="1503" w:type="dxa"/>
            <w:tcBorders>
              <w:top w:val="nil"/>
              <w:left w:val="nil"/>
              <w:bottom w:val="single" w:sz="4" w:space="0" w:color="auto"/>
              <w:right w:val="single" w:sz="4" w:space="0" w:color="auto"/>
            </w:tcBorders>
            <w:noWrap/>
            <w:vAlign w:val="bottom"/>
            <w:hideMark/>
          </w:tcPr>
          <w:p w14:paraId="4FEA430A" w14:textId="5419083A" w:rsidR="002C4151" w:rsidRPr="00B5415C" w:rsidRDefault="002C4151" w:rsidP="00AB3D7F">
            <w:pPr>
              <w:spacing w:line="240" w:lineRule="auto"/>
              <w:rPr>
                <w:rFonts w:ascii="Aptos Narrow" w:eastAsia="Times New Roman" w:hAnsi="Aptos Narrow" w:cs="Times New Roman"/>
                <w:b/>
                <w:bCs/>
                <w:color w:val="000000"/>
                <w:lang w:val="en-IN"/>
              </w:rPr>
            </w:pPr>
            <w:r w:rsidRPr="00B5415C">
              <w:rPr>
                <w:rFonts w:ascii="Aptos Narrow" w:eastAsia="Times New Roman" w:hAnsi="Aptos Narrow" w:cs="Times New Roman"/>
                <w:b/>
                <w:bCs/>
                <w:color w:val="000000"/>
                <w:lang w:val="en-IN"/>
              </w:rPr>
              <w:t> </w:t>
            </w:r>
          </w:p>
        </w:tc>
      </w:tr>
      <w:tr w:rsidR="002C4151" w:rsidRPr="00B5415C" w14:paraId="537731B4" w14:textId="77777777" w:rsidTr="000F6015">
        <w:trPr>
          <w:trHeight w:val="202"/>
        </w:trPr>
        <w:tc>
          <w:tcPr>
            <w:tcW w:w="1847" w:type="dxa"/>
            <w:tcBorders>
              <w:top w:val="nil"/>
              <w:left w:val="single" w:sz="4" w:space="0" w:color="auto"/>
              <w:bottom w:val="single" w:sz="4" w:space="0" w:color="auto"/>
              <w:right w:val="single" w:sz="4" w:space="0" w:color="auto"/>
            </w:tcBorders>
            <w:vAlign w:val="center"/>
            <w:hideMark/>
          </w:tcPr>
          <w:p w14:paraId="4218CACC" w14:textId="22893E3A" w:rsidR="002C4151" w:rsidRPr="00B5415C" w:rsidRDefault="002C4151" w:rsidP="00AB3D7F">
            <w:pPr>
              <w:spacing w:line="240" w:lineRule="auto"/>
              <w:ind w:firstLineChars="100" w:firstLine="221"/>
              <w:rPr>
                <w:rFonts w:ascii="Segoe UI" w:eastAsia="Times New Roman" w:hAnsi="Segoe UI" w:cs="Segoe UI"/>
                <w:b/>
                <w:bCs/>
                <w:color w:val="000000"/>
                <w:lang w:val="en-IN"/>
              </w:rPr>
            </w:pPr>
            <w:r w:rsidRPr="00B5415C">
              <w:rPr>
                <w:rFonts w:ascii="Segoe UI" w:eastAsia="Times New Roman" w:hAnsi="Segoe UI" w:cs="Segoe UI"/>
                <w:b/>
                <w:bCs/>
                <w:color w:val="000000"/>
                <w:lang w:val="en-IN"/>
              </w:rPr>
              <w:t>Net Profit Margin</w:t>
            </w:r>
          </w:p>
        </w:tc>
        <w:tc>
          <w:tcPr>
            <w:tcW w:w="1661" w:type="dxa"/>
            <w:tcBorders>
              <w:top w:val="nil"/>
              <w:left w:val="nil"/>
              <w:bottom w:val="single" w:sz="4" w:space="0" w:color="auto"/>
              <w:right w:val="single" w:sz="4" w:space="0" w:color="auto"/>
            </w:tcBorders>
            <w:vAlign w:val="center"/>
            <w:hideMark/>
          </w:tcPr>
          <w:p w14:paraId="4C28DBE2" w14:textId="553AA102" w:rsidR="002C4151" w:rsidRPr="00B5415C" w:rsidRDefault="002C4151" w:rsidP="00AB3D7F">
            <w:pPr>
              <w:spacing w:line="240" w:lineRule="auto"/>
              <w:ind w:firstLineChars="100" w:firstLine="221"/>
              <w:rPr>
                <w:rFonts w:ascii="Segoe UI" w:eastAsia="Times New Roman" w:hAnsi="Segoe UI" w:cs="Segoe UI"/>
                <w:b/>
                <w:bCs/>
                <w:color w:val="000000"/>
                <w:lang w:val="en-IN"/>
              </w:rPr>
            </w:pPr>
            <w:r w:rsidRPr="00B5415C">
              <w:rPr>
                <w:rFonts w:ascii="Segoe UI" w:eastAsia="Times New Roman" w:hAnsi="Segoe UI" w:cs="Segoe UI"/>
                <w:b/>
                <w:bCs/>
                <w:color w:val="000000"/>
                <w:lang w:val="en-IN"/>
              </w:rPr>
              <w:t>$3,084M / $26,616M</w:t>
            </w:r>
          </w:p>
        </w:tc>
        <w:tc>
          <w:tcPr>
            <w:tcW w:w="1598" w:type="dxa"/>
            <w:tcBorders>
              <w:top w:val="nil"/>
              <w:left w:val="nil"/>
              <w:bottom w:val="single" w:sz="4" w:space="0" w:color="auto"/>
              <w:right w:val="single" w:sz="4" w:space="0" w:color="auto"/>
            </w:tcBorders>
            <w:vAlign w:val="center"/>
            <w:hideMark/>
          </w:tcPr>
          <w:p w14:paraId="56885CE5" w14:textId="367577B6" w:rsidR="002C4151" w:rsidRPr="00B5415C" w:rsidRDefault="002C4151" w:rsidP="00AB3D7F">
            <w:pPr>
              <w:spacing w:line="240" w:lineRule="auto"/>
              <w:ind w:firstLineChars="100" w:firstLine="221"/>
              <w:rPr>
                <w:rFonts w:ascii="Segoe UI" w:eastAsia="Times New Roman" w:hAnsi="Segoe UI" w:cs="Segoe UI"/>
                <w:b/>
                <w:bCs/>
                <w:color w:val="000000"/>
                <w:lang w:val="en-IN"/>
              </w:rPr>
            </w:pPr>
            <w:r w:rsidRPr="00B5415C">
              <w:rPr>
                <w:rFonts w:ascii="Segoe UI" w:eastAsia="Times New Roman" w:hAnsi="Segoe UI" w:cs="Segoe UI"/>
                <w:b/>
                <w:bCs/>
                <w:color w:val="000000"/>
                <w:lang w:val="en-IN"/>
              </w:rPr>
              <w:t>11.60%</w:t>
            </w:r>
          </w:p>
        </w:tc>
        <w:tc>
          <w:tcPr>
            <w:tcW w:w="1503" w:type="dxa"/>
            <w:tcBorders>
              <w:top w:val="nil"/>
              <w:left w:val="nil"/>
              <w:bottom w:val="single" w:sz="4" w:space="0" w:color="auto"/>
              <w:right w:val="single" w:sz="4" w:space="0" w:color="auto"/>
            </w:tcBorders>
            <w:noWrap/>
            <w:vAlign w:val="bottom"/>
            <w:hideMark/>
          </w:tcPr>
          <w:p w14:paraId="48609754" w14:textId="2D8BE7AF" w:rsidR="002C4151" w:rsidRPr="00B5415C" w:rsidRDefault="002C4151" w:rsidP="00AB3D7F">
            <w:pPr>
              <w:spacing w:line="240" w:lineRule="auto"/>
              <w:rPr>
                <w:rFonts w:ascii="Aptos Narrow" w:eastAsia="Times New Roman" w:hAnsi="Aptos Narrow" w:cs="Times New Roman"/>
                <w:b/>
                <w:bCs/>
                <w:color w:val="000000"/>
                <w:lang w:val="en-IN"/>
              </w:rPr>
            </w:pPr>
            <w:r w:rsidRPr="00B5415C">
              <w:rPr>
                <w:rFonts w:ascii="Aptos Narrow" w:eastAsia="Times New Roman" w:hAnsi="Aptos Narrow" w:cs="Times New Roman"/>
                <w:b/>
                <w:bCs/>
                <w:color w:val="000000"/>
                <w:lang w:val="en-IN"/>
              </w:rPr>
              <w:t> </w:t>
            </w:r>
          </w:p>
        </w:tc>
        <w:tc>
          <w:tcPr>
            <w:tcW w:w="1503" w:type="dxa"/>
            <w:tcBorders>
              <w:top w:val="nil"/>
              <w:left w:val="nil"/>
              <w:bottom w:val="single" w:sz="4" w:space="0" w:color="auto"/>
              <w:right w:val="single" w:sz="4" w:space="0" w:color="auto"/>
            </w:tcBorders>
            <w:noWrap/>
            <w:vAlign w:val="bottom"/>
            <w:hideMark/>
          </w:tcPr>
          <w:p w14:paraId="3C9A5F10" w14:textId="26E663D3" w:rsidR="002C4151" w:rsidRPr="00B5415C" w:rsidRDefault="002C4151" w:rsidP="00AB3D7F">
            <w:pPr>
              <w:spacing w:line="240" w:lineRule="auto"/>
              <w:rPr>
                <w:rFonts w:ascii="Aptos Narrow" w:eastAsia="Times New Roman" w:hAnsi="Aptos Narrow" w:cs="Times New Roman"/>
                <w:b/>
                <w:bCs/>
                <w:color w:val="000000"/>
                <w:lang w:val="en-IN"/>
              </w:rPr>
            </w:pPr>
            <w:r w:rsidRPr="00B5415C">
              <w:rPr>
                <w:rFonts w:ascii="Aptos Narrow" w:eastAsia="Times New Roman" w:hAnsi="Aptos Narrow" w:cs="Times New Roman"/>
                <w:b/>
                <w:bCs/>
                <w:color w:val="000000"/>
                <w:lang w:val="en-IN"/>
              </w:rPr>
              <w:t> </w:t>
            </w:r>
          </w:p>
        </w:tc>
        <w:tc>
          <w:tcPr>
            <w:tcW w:w="1503" w:type="dxa"/>
            <w:tcBorders>
              <w:top w:val="nil"/>
              <w:left w:val="nil"/>
              <w:bottom w:val="single" w:sz="4" w:space="0" w:color="auto"/>
              <w:right w:val="single" w:sz="4" w:space="0" w:color="auto"/>
            </w:tcBorders>
            <w:noWrap/>
            <w:vAlign w:val="bottom"/>
            <w:hideMark/>
          </w:tcPr>
          <w:p w14:paraId="093DB1B9" w14:textId="10A52262" w:rsidR="002C4151" w:rsidRPr="00B5415C" w:rsidRDefault="002C4151" w:rsidP="00AB3D7F">
            <w:pPr>
              <w:spacing w:line="240" w:lineRule="auto"/>
              <w:rPr>
                <w:rFonts w:ascii="Aptos Narrow" w:eastAsia="Times New Roman" w:hAnsi="Aptos Narrow" w:cs="Times New Roman"/>
                <w:b/>
                <w:bCs/>
                <w:color w:val="000000"/>
                <w:lang w:val="en-IN"/>
              </w:rPr>
            </w:pPr>
            <w:r w:rsidRPr="00B5415C">
              <w:rPr>
                <w:rFonts w:ascii="Aptos Narrow" w:eastAsia="Times New Roman" w:hAnsi="Aptos Narrow" w:cs="Times New Roman"/>
                <w:b/>
                <w:bCs/>
                <w:color w:val="000000"/>
                <w:lang w:val="en-IN"/>
              </w:rPr>
              <w:t> </w:t>
            </w:r>
          </w:p>
        </w:tc>
        <w:tc>
          <w:tcPr>
            <w:tcW w:w="1503" w:type="dxa"/>
            <w:tcBorders>
              <w:top w:val="nil"/>
              <w:left w:val="nil"/>
              <w:bottom w:val="single" w:sz="4" w:space="0" w:color="auto"/>
              <w:right w:val="single" w:sz="4" w:space="0" w:color="auto"/>
            </w:tcBorders>
            <w:noWrap/>
            <w:vAlign w:val="bottom"/>
            <w:hideMark/>
          </w:tcPr>
          <w:p w14:paraId="1ED7AF92" w14:textId="5F95ED01" w:rsidR="002C4151" w:rsidRPr="00B5415C" w:rsidRDefault="002C4151" w:rsidP="00AB3D7F">
            <w:pPr>
              <w:spacing w:line="240" w:lineRule="auto"/>
              <w:rPr>
                <w:rFonts w:ascii="Aptos Narrow" w:eastAsia="Times New Roman" w:hAnsi="Aptos Narrow" w:cs="Times New Roman"/>
                <w:b/>
                <w:bCs/>
                <w:color w:val="000000"/>
                <w:lang w:val="en-IN"/>
              </w:rPr>
            </w:pPr>
            <w:r w:rsidRPr="00B5415C">
              <w:rPr>
                <w:rFonts w:ascii="Aptos Narrow" w:eastAsia="Times New Roman" w:hAnsi="Aptos Narrow" w:cs="Times New Roman"/>
                <w:b/>
                <w:bCs/>
                <w:color w:val="000000"/>
                <w:lang w:val="en-IN"/>
              </w:rPr>
              <w:t> </w:t>
            </w:r>
          </w:p>
        </w:tc>
      </w:tr>
      <w:tr w:rsidR="002C4151" w:rsidRPr="00B5415C" w14:paraId="1F92F2D1" w14:textId="77777777" w:rsidTr="000F6015">
        <w:trPr>
          <w:trHeight w:val="202"/>
        </w:trPr>
        <w:tc>
          <w:tcPr>
            <w:tcW w:w="1847" w:type="dxa"/>
            <w:tcBorders>
              <w:top w:val="nil"/>
              <w:left w:val="single" w:sz="4" w:space="0" w:color="auto"/>
              <w:bottom w:val="single" w:sz="4" w:space="0" w:color="auto"/>
              <w:right w:val="single" w:sz="4" w:space="0" w:color="auto"/>
            </w:tcBorders>
            <w:vAlign w:val="center"/>
            <w:hideMark/>
          </w:tcPr>
          <w:p w14:paraId="1EBAB30A" w14:textId="6DE7E144" w:rsidR="002C4151" w:rsidRPr="00B5415C" w:rsidRDefault="002C4151" w:rsidP="00AB3D7F">
            <w:pPr>
              <w:spacing w:line="240" w:lineRule="auto"/>
              <w:ind w:firstLineChars="100" w:firstLine="221"/>
              <w:rPr>
                <w:rFonts w:ascii="Segoe UI" w:eastAsia="Times New Roman" w:hAnsi="Segoe UI" w:cs="Segoe UI"/>
                <w:b/>
                <w:bCs/>
                <w:color w:val="000000"/>
                <w:lang w:val="en-IN"/>
              </w:rPr>
            </w:pPr>
            <w:r w:rsidRPr="00B5415C">
              <w:rPr>
                <w:rFonts w:ascii="Segoe UI" w:eastAsia="Times New Roman" w:hAnsi="Segoe UI" w:cs="Segoe UI"/>
                <w:b/>
                <w:bCs/>
                <w:color w:val="000000"/>
                <w:lang w:val="en-IN"/>
              </w:rPr>
              <w:t>ROA</w:t>
            </w:r>
          </w:p>
        </w:tc>
        <w:tc>
          <w:tcPr>
            <w:tcW w:w="1661" w:type="dxa"/>
            <w:tcBorders>
              <w:top w:val="nil"/>
              <w:left w:val="nil"/>
              <w:bottom w:val="single" w:sz="4" w:space="0" w:color="auto"/>
              <w:right w:val="single" w:sz="4" w:space="0" w:color="auto"/>
            </w:tcBorders>
            <w:vAlign w:val="center"/>
            <w:hideMark/>
          </w:tcPr>
          <w:p w14:paraId="7B7348A4" w14:textId="3BC3D33D" w:rsidR="002C4151" w:rsidRPr="00B5415C" w:rsidRDefault="002C4151" w:rsidP="00AB3D7F">
            <w:pPr>
              <w:spacing w:line="240" w:lineRule="auto"/>
              <w:ind w:firstLineChars="100" w:firstLine="221"/>
              <w:rPr>
                <w:rFonts w:ascii="Segoe UI" w:eastAsia="Times New Roman" w:hAnsi="Segoe UI" w:cs="Segoe UI"/>
                <w:b/>
                <w:bCs/>
                <w:color w:val="000000"/>
                <w:lang w:val="en-IN"/>
              </w:rPr>
            </w:pPr>
            <w:r w:rsidRPr="00B5415C">
              <w:rPr>
                <w:rFonts w:ascii="Segoe UI" w:eastAsia="Times New Roman" w:hAnsi="Segoe UI" w:cs="Segoe UI"/>
                <w:b/>
                <w:bCs/>
                <w:color w:val="000000"/>
                <w:lang w:val="en-IN"/>
              </w:rPr>
              <w:t>$3,084M / $26,182M</w:t>
            </w:r>
          </w:p>
        </w:tc>
        <w:tc>
          <w:tcPr>
            <w:tcW w:w="1598" w:type="dxa"/>
            <w:tcBorders>
              <w:top w:val="nil"/>
              <w:left w:val="nil"/>
              <w:bottom w:val="single" w:sz="4" w:space="0" w:color="auto"/>
              <w:right w:val="single" w:sz="4" w:space="0" w:color="auto"/>
            </w:tcBorders>
            <w:vAlign w:val="center"/>
            <w:hideMark/>
          </w:tcPr>
          <w:p w14:paraId="10B6BCC2" w14:textId="23B5B21F" w:rsidR="002C4151" w:rsidRPr="00B5415C" w:rsidRDefault="002C4151" w:rsidP="00AB3D7F">
            <w:pPr>
              <w:spacing w:line="240" w:lineRule="auto"/>
              <w:ind w:firstLineChars="100" w:firstLine="221"/>
              <w:rPr>
                <w:rFonts w:ascii="Segoe UI" w:eastAsia="Times New Roman" w:hAnsi="Segoe UI" w:cs="Segoe UI"/>
                <w:b/>
                <w:bCs/>
                <w:color w:val="000000"/>
                <w:lang w:val="en-IN"/>
              </w:rPr>
            </w:pPr>
            <w:r w:rsidRPr="00B5415C">
              <w:rPr>
                <w:rFonts w:ascii="Segoe UI" w:eastAsia="Times New Roman" w:hAnsi="Segoe UI" w:cs="Segoe UI"/>
                <w:b/>
                <w:bCs/>
                <w:color w:val="000000"/>
                <w:lang w:val="en-IN"/>
              </w:rPr>
              <w:t>11.80%</w:t>
            </w:r>
          </w:p>
        </w:tc>
        <w:tc>
          <w:tcPr>
            <w:tcW w:w="1503" w:type="dxa"/>
            <w:tcBorders>
              <w:top w:val="nil"/>
              <w:left w:val="nil"/>
              <w:bottom w:val="single" w:sz="4" w:space="0" w:color="auto"/>
              <w:right w:val="single" w:sz="4" w:space="0" w:color="auto"/>
            </w:tcBorders>
            <w:noWrap/>
            <w:vAlign w:val="bottom"/>
            <w:hideMark/>
          </w:tcPr>
          <w:p w14:paraId="4D7417A5" w14:textId="00F78E8F" w:rsidR="002C4151" w:rsidRPr="00B5415C" w:rsidRDefault="002C4151" w:rsidP="00AB3D7F">
            <w:pPr>
              <w:spacing w:line="240" w:lineRule="auto"/>
              <w:rPr>
                <w:rFonts w:ascii="Aptos Narrow" w:eastAsia="Times New Roman" w:hAnsi="Aptos Narrow" w:cs="Times New Roman"/>
                <w:b/>
                <w:bCs/>
                <w:color w:val="000000"/>
                <w:lang w:val="en-IN"/>
              </w:rPr>
            </w:pPr>
            <w:r w:rsidRPr="00B5415C">
              <w:rPr>
                <w:rFonts w:ascii="Aptos Narrow" w:eastAsia="Times New Roman" w:hAnsi="Aptos Narrow" w:cs="Times New Roman"/>
                <w:b/>
                <w:bCs/>
                <w:color w:val="000000"/>
                <w:lang w:val="en-IN"/>
              </w:rPr>
              <w:t> </w:t>
            </w:r>
          </w:p>
        </w:tc>
        <w:tc>
          <w:tcPr>
            <w:tcW w:w="1503" w:type="dxa"/>
            <w:tcBorders>
              <w:top w:val="nil"/>
              <w:left w:val="nil"/>
              <w:bottom w:val="single" w:sz="4" w:space="0" w:color="auto"/>
              <w:right w:val="single" w:sz="4" w:space="0" w:color="auto"/>
            </w:tcBorders>
            <w:noWrap/>
            <w:vAlign w:val="bottom"/>
            <w:hideMark/>
          </w:tcPr>
          <w:p w14:paraId="79BC057B" w14:textId="7EF12A07" w:rsidR="002C4151" w:rsidRPr="00B5415C" w:rsidRDefault="002C4151" w:rsidP="00AB3D7F">
            <w:pPr>
              <w:spacing w:line="240" w:lineRule="auto"/>
              <w:rPr>
                <w:rFonts w:ascii="Aptos Narrow" w:eastAsia="Times New Roman" w:hAnsi="Aptos Narrow" w:cs="Times New Roman"/>
                <w:b/>
                <w:bCs/>
                <w:color w:val="000000"/>
                <w:lang w:val="en-IN"/>
              </w:rPr>
            </w:pPr>
            <w:r w:rsidRPr="00B5415C">
              <w:rPr>
                <w:rFonts w:ascii="Aptos Narrow" w:eastAsia="Times New Roman" w:hAnsi="Aptos Narrow" w:cs="Times New Roman"/>
                <w:b/>
                <w:bCs/>
                <w:color w:val="000000"/>
                <w:lang w:val="en-IN"/>
              </w:rPr>
              <w:t> </w:t>
            </w:r>
          </w:p>
        </w:tc>
        <w:tc>
          <w:tcPr>
            <w:tcW w:w="1503" w:type="dxa"/>
            <w:tcBorders>
              <w:top w:val="nil"/>
              <w:left w:val="nil"/>
              <w:bottom w:val="single" w:sz="4" w:space="0" w:color="auto"/>
              <w:right w:val="single" w:sz="4" w:space="0" w:color="auto"/>
            </w:tcBorders>
            <w:noWrap/>
            <w:vAlign w:val="bottom"/>
            <w:hideMark/>
          </w:tcPr>
          <w:p w14:paraId="3D2B3925" w14:textId="10DF68D4" w:rsidR="002C4151" w:rsidRPr="00B5415C" w:rsidRDefault="002C4151" w:rsidP="00AB3D7F">
            <w:pPr>
              <w:spacing w:line="240" w:lineRule="auto"/>
              <w:rPr>
                <w:rFonts w:ascii="Aptos Narrow" w:eastAsia="Times New Roman" w:hAnsi="Aptos Narrow" w:cs="Times New Roman"/>
                <w:b/>
                <w:bCs/>
                <w:color w:val="000000"/>
                <w:lang w:val="en-IN"/>
              </w:rPr>
            </w:pPr>
            <w:r w:rsidRPr="00B5415C">
              <w:rPr>
                <w:rFonts w:ascii="Aptos Narrow" w:eastAsia="Times New Roman" w:hAnsi="Aptos Narrow" w:cs="Times New Roman"/>
                <w:b/>
                <w:bCs/>
                <w:color w:val="000000"/>
                <w:lang w:val="en-IN"/>
              </w:rPr>
              <w:t> </w:t>
            </w:r>
          </w:p>
        </w:tc>
        <w:tc>
          <w:tcPr>
            <w:tcW w:w="1503" w:type="dxa"/>
            <w:tcBorders>
              <w:top w:val="nil"/>
              <w:left w:val="nil"/>
              <w:bottom w:val="single" w:sz="4" w:space="0" w:color="auto"/>
              <w:right w:val="single" w:sz="4" w:space="0" w:color="auto"/>
            </w:tcBorders>
            <w:noWrap/>
            <w:vAlign w:val="bottom"/>
            <w:hideMark/>
          </w:tcPr>
          <w:p w14:paraId="3E3C04DA" w14:textId="5AD7D87D" w:rsidR="002C4151" w:rsidRPr="00B5415C" w:rsidRDefault="002C4151" w:rsidP="00AB3D7F">
            <w:pPr>
              <w:spacing w:line="240" w:lineRule="auto"/>
              <w:rPr>
                <w:rFonts w:ascii="Aptos Narrow" w:eastAsia="Times New Roman" w:hAnsi="Aptos Narrow" w:cs="Times New Roman"/>
                <w:b/>
                <w:bCs/>
                <w:color w:val="000000"/>
                <w:lang w:val="en-IN"/>
              </w:rPr>
            </w:pPr>
            <w:r w:rsidRPr="00B5415C">
              <w:rPr>
                <w:rFonts w:ascii="Aptos Narrow" w:eastAsia="Times New Roman" w:hAnsi="Aptos Narrow" w:cs="Times New Roman"/>
                <w:b/>
                <w:bCs/>
                <w:color w:val="000000"/>
                <w:lang w:val="en-IN"/>
              </w:rPr>
              <w:t> </w:t>
            </w:r>
          </w:p>
        </w:tc>
      </w:tr>
      <w:tr w:rsidR="002C4151" w:rsidRPr="00B5415C" w14:paraId="109B79DE" w14:textId="77777777" w:rsidTr="000F6015">
        <w:trPr>
          <w:trHeight w:val="202"/>
        </w:trPr>
        <w:tc>
          <w:tcPr>
            <w:tcW w:w="1847" w:type="dxa"/>
            <w:tcBorders>
              <w:top w:val="nil"/>
              <w:left w:val="single" w:sz="4" w:space="0" w:color="auto"/>
              <w:bottom w:val="single" w:sz="4" w:space="0" w:color="auto"/>
              <w:right w:val="single" w:sz="4" w:space="0" w:color="auto"/>
            </w:tcBorders>
            <w:vAlign w:val="center"/>
            <w:hideMark/>
          </w:tcPr>
          <w:p w14:paraId="637A0AAC" w14:textId="7CA3B626" w:rsidR="002C4151" w:rsidRPr="00B5415C" w:rsidRDefault="002C4151" w:rsidP="00AB3D7F">
            <w:pPr>
              <w:spacing w:line="240" w:lineRule="auto"/>
              <w:ind w:firstLineChars="100" w:firstLine="221"/>
              <w:rPr>
                <w:rFonts w:ascii="Segoe UI" w:eastAsia="Times New Roman" w:hAnsi="Segoe UI" w:cs="Segoe UI"/>
                <w:b/>
                <w:bCs/>
                <w:color w:val="000000"/>
                <w:lang w:val="en-IN"/>
              </w:rPr>
            </w:pPr>
            <w:r w:rsidRPr="00B5415C">
              <w:rPr>
                <w:rFonts w:ascii="Segoe UI" w:eastAsia="Times New Roman" w:hAnsi="Segoe UI" w:cs="Segoe UI"/>
                <w:b/>
                <w:bCs/>
                <w:color w:val="000000"/>
                <w:lang w:val="en-IN"/>
              </w:rPr>
              <w:t>Interest Coverage</w:t>
            </w:r>
          </w:p>
        </w:tc>
        <w:tc>
          <w:tcPr>
            <w:tcW w:w="1661" w:type="dxa"/>
            <w:tcBorders>
              <w:top w:val="nil"/>
              <w:left w:val="nil"/>
              <w:bottom w:val="single" w:sz="4" w:space="0" w:color="auto"/>
              <w:right w:val="single" w:sz="4" w:space="0" w:color="auto"/>
            </w:tcBorders>
            <w:vAlign w:val="center"/>
            <w:hideMark/>
          </w:tcPr>
          <w:p w14:paraId="5BF86504" w14:textId="3C65004D" w:rsidR="002C4151" w:rsidRPr="00B5415C" w:rsidRDefault="002C4151" w:rsidP="00AB3D7F">
            <w:pPr>
              <w:spacing w:line="240" w:lineRule="auto"/>
              <w:ind w:firstLineChars="100" w:firstLine="221"/>
              <w:rPr>
                <w:rFonts w:ascii="Segoe UI" w:eastAsia="Times New Roman" w:hAnsi="Segoe UI" w:cs="Segoe UI"/>
                <w:b/>
                <w:bCs/>
                <w:color w:val="000000"/>
                <w:lang w:val="en-IN"/>
              </w:rPr>
            </w:pPr>
            <w:r w:rsidRPr="00B5415C">
              <w:rPr>
                <w:rFonts w:ascii="Segoe UI" w:eastAsia="Times New Roman" w:hAnsi="Segoe UI" w:cs="Segoe UI"/>
                <w:b/>
                <w:bCs/>
                <w:color w:val="000000"/>
                <w:lang w:val="en-IN"/>
              </w:rPr>
              <w:t>$4,446M / $668M</w:t>
            </w:r>
          </w:p>
        </w:tc>
        <w:tc>
          <w:tcPr>
            <w:tcW w:w="1598" w:type="dxa"/>
            <w:tcBorders>
              <w:top w:val="nil"/>
              <w:left w:val="nil"/>
              <w:bottom w:val="single" w:sz="4" w:space="0" w:color="auto"/>
              <w:right w:val="single" w:sz="4" w:space="0" w:color="auto"/>
            </w:tcBorders>
            <w:vAlign w:val="center"/>
            <w:hideMark/>
          </w:tcPr>
          <w:p w14:paraId="63481FF2" w14:textId="0FA201BE" w:rsidR="002C4151" w:rsidRPr="00B5415C" w:rsidRDefault="002C4151" w:rsidP="00AB3D7F">
            <w:pPr>
              <w:spacing w:line="240" w:lineRule="auto"/>
              <w:ind w:firstLineChars="100" w:firstLine="221"/>
              <w:rPr>
                <w:rFonts w:ascii="Segoe UI" w:eastAsia="Times New Roman" w:hAnsi="Segoe UI" w:cs="Segoe UI"/>
                <w:b/>
                <w:bCs/>
                <w:color w:val="000000"/>
                <w:lang w:val="en-IN"/>
              </w:rPr>
            </w:pPr>
            <w:r w:rsidRPr="00B5415C">
              <w:rPr>
                <w:rFonts w:ascii="Segoe UI" w:eastAsia="Times New Roman" w:hAnsi="Segoe UI" w:cs="Segoe UI"/>
                <w:b/>
                <w:bCs/>
                <w:color w:val="000000"/>
                <w:lang w:val="en-IN"/>
              </w:rPr>
              <w:t>6.7x</w:t>
            </w:r>
          </w:p>
        </w:tc>
        <w:tc>
          <w:tcPr>
            <w:tcW w:w="1503" w:type="dxa"/>
            <w:tcBorders>
              <w:top w:val="nil"/>
              <w:left w:val="nil"/>
              <w:bottom w:val="single" w:sz="4" w:space="0" w:color="auto"/>
              <w:right w:val="single" w:sz="4" w:space="0" w:color="auto"/>
            </w:tcBorders>
            <w:noWrap/>
            <w:vAlign w:val="bottom"/>
            <w:hideMark/>
          </w:tcPr>
          <w:p w14:paraId="60FE6A6B" w14:textId="39277BA9" w:rsidR="002C4151" w:rsidRPr="00B5415C" w:rsidRDefault="002C4151" w:rsidP="00AB3D7F">
            <w:pPr>
              <w:spacing w:line="240" w:lineRule="auto"/>
              <w:rPr>
                <w:rFonts w:ascii="Aptos Narrow" w:eastAsia="Times New Roman" w:hAnsi="Aptos Narrow" w:cs="Times New Roman"/>
                <w:b/>
                <w:bCs/>
                <w:color w:val="000000"/>
                <w:lang w:val="en-IN"/>
              </w:rPr>
            </w:pPr>
            <w:r w:rsidRPr="00B5415C">
              <w:rPr>
                <w:rFonts w:ascii="Aptos Narrow" w:eastAsia="Times New Roman" w:hAnsi="Aptos Narrow" w:cs="Times New Roman"/>
                <w:b/>
                <w:bCs/>
                <w:color w:val="000000"/>
                <w:lang w:val="en-IN"/>
              </w:rPr>
              <w:t> </w:t>
            </w:r>
          </w:p>
        </w:tc>
        <w:tc>
          <w:tcPr>
            <w:tcW w:w="1503" w:type="dxa"/>
            <w:tcBorders>
              <w:top w:val="nil"/>
              <w:left w:val="nil"/>
              <w:bottom w:val="single" w:sz="4" w:space="0" w:color="auto"/>
              <w:right w:val="single" w:sz="4" w:space="0" w:color="auto"/>
            </w:tcBorders>
            <w:noWrap/>
            <w:vAlign w:val="bottom"/>
            <w:hideMark/>
          </w:tcPr>
          <w:p w14:paraId="1B456D1B" w14:textId="6A997C30" w:rsidR="002C4151" w:rsidRPr="00B5415C" w:rsidRDefault="002C4151" w:rsidP="00AB3D7F">
            <w:pPr>
              <w:spacing w:line="240" w:lineRule="auto"/>
              <w:rPr>
                <w:rFonts w:ascii="Aptos Narrow" w:eastAsia="Times New Roman" w:hAnsi="Aptos Narrow" w:cs="Times New Roman"/>
                <w:b/>
                <w:bCs/>
                <w:color w:val="000000"/>
                <w:lang w:val="en-IN"/>
              </w:rPr>
            </w:pPr>
            <w:r w:rsidRPr="00B5415C">
              <w:rPr>
                <w:rFonts w:ascii="Aptos Narrow" w:eastAsia="Times New Roman" w:hAnsi="Aptos Narrow" w:cs="Times New Roman"/>
                <w:b/>
                <w:bCs/>
                <w:color w:val="000000"/>
                <w:lang w:val="en-IN"/>
              </w:rPr>
              <w:t> </w:t>
            </w:r>
          </w:p>
        </w:tc>
        <w:tc>
          <w:tcPr>
            <w:tcW w:w="1503" w:type="dxa"/>
            <w:tcBorders>
              <w:top w:val="nil"/>
              <w:left w:val="nil"/>
              <w:bottom w:val="single" w:sz="4" w:space="0" w:color="auto"/>
              <w:right w:val="single" w:sz="4" w:space="0" w:color="auto"/>
            </w:tcBorders>
            <w:noWrap/>
            <w:vAlign w:val="bottom"/>
            <w:hideMark/>
          </w:tcPr>
          <w:p w14:paraId="51775D4E" w14:textId="73042578" w:rsidR="002C4151" w:rsidRPr="00B5415C" w:rsidRDefault="002C4151" w:rsidP="00AB3D7F">
            <w:pPr>
              <w:spacing w:line="240" w:lineRule="auto"/>
              <w:rPr>
                <w:rFonts w:ascii="Aptos Narrow" w:eastAsia="Times New Roman" w:hAnsi="Aptos Narrow" w:cs="Times New Roman"/>
                <w:b/>
                <w:bCs/>
                <w:color w:val="000000"/>
                <w:lang w:val="en-IN"/>
              </w:rPr>
            </w:pPr>
            <w:r w:rsidRPr="00B5415C">
              <w:rPr>
                <w:rFonts w:ascii="Aptos Narrow" w:eastAsia="Times New Roman" w:hAnsi="Aptos Narrow" w:cs="Times New Roman"/>
                <w:b/>
                <w:bCs/>
                <w:color w:val="000000"/>
                <w:lang w:val="en-IN"/>
              </w:rPr>
              <w:t> </w:t>
            </w:r>
          </w:p>
        </w:tc>
        <w:tc>
          <w:tcPr>
            <w:tcW w:w="1503" w:type="dxa"/>
            <w:tcBorders>
              <w:top w:val="nil"/>
              <w:left w:val="nil"/>
              <w:bottom w:val="single" w:sz="4" w:space="0" w:color="auto"/>
              <w:right w:val="single" w:sz="4" w:space="0" w:color="auto"/>
            </w:tcBorders>
            <w:noWrap/>
            <w:vAlign w:val="bottom"/>
            <w:hideMark/>
          </w:tcPr>
          <w:p w14:paraId="6B435186" w14:textId="066EC960" w:rsidR="002C4151" w:rsidRPr="00B5415C" w:rsidRDefault="002C4151" w:rsidP="00AB3D7F">
            <w:pPr>
              <w:spacing w:line="240" w:lineRule="auto"/>
              <w:rPr>
                <w:rFonts w:ascii="Aptos Narrow" w:eastAsia="Times New Roman" w:hAnsi="Aptos Narrow" w:cs="Times New Roman"/>
                <w:b/>
                <w:bCs/>
                <w:color w:val="000000"/>
                <w:lang w:val="en-IN"/>
              </w:rPr>
            </w:pPr>
            <w:r w:rsidRPr="00B5415C">
              <w:rPr>
                <w:rFonts w:ascii="Aptos Narrow" w:eastAsia="Times New Roman" w:hAnsi="Aptos Narrow" w:cs="Times New Roman"/>
                <w:b/>
                <w:bCs/>
                <w:color w:val="000000"/>
                <w:lang w:val="en-IN"/>
              </w:rPr>
              <w:t> </w:t>
            </w:r>
          </w:p>
        </w:tc>
      </w:tr>
      <w:tr w:rsidR="002C4151" w:rsidRPr="00B5415C" w14:paraId="6C2C1730" w14:textId="77777777" w:rsidTr="000F6015">
        <w:trPr>
          <w:trHeight w:val="202"/>
        </w:trPr>
        <w:tc>
          <w:tcPr>
            <w:tcW w:w="1847" w:type="dxa"/>
            <w:tcBorders>
              <w:top w:val="nil"/>
              <w:left w:val="single" w:sz="4" w:space="0" w:color="auto"/>
              <w:bottom w:val="single" w:sz="4" w:space="0" w:color="auto"/>
              <w:right w:val="single" w:sz="4" w:space="0" w:color="auto"/>
            </w:tcBorders>
            <w:vAlign w:val="center"/>
            <w:hideMark/>
          </w:tcPr>
          <w:p w14:paraId="379EFA9D" w14:textId="48B2BC0F" w:rsidR="002C4151" w:rsidRPr="00B5415C" w:rsidRDefault="002C4151" w:rsidP="00AB3D7F">
            <w:pPr>
              <w:spacing w:line="240" w:lineRule="auto"/>
              <w:ind w:firstLineChars="100" w:firstLine="221"/>
              <w:rPr>
                <w:rFonts w:ascii="Segoe UI" w:eastAsia="Times New Roman" w:hAnsi="Segoe UI" w:cs="Segoe UI"/>
                <w:b/>
                <w:bCs/>
                <w:color w:val="000000"/>
                <w:lang w:val="en-IN"/>
              </w:rPr>
            </w:pPr>
            <w:r w:rsidRPr="00B5415C">
              <w:rPr>
                <w:rFonts w:ascii="Segoe UI" w:eastAsia="Times New Roman" w:hAnsi="Segoe UI" w:cs="Segoe UI"/>
                <w:b/>
                <w:bCs/>
                <w:color w:val="000000"/>
                <w:lang w:val="en-IN"/>
              </w:rPr>
              <w:t>Debt-to-Assets</w:t>
            </w:r>
          </w:p>
        </w:tc>
        <w:tc>
          <w:tcPr>
            <w:tcW w:w="1661" w:type="dxa"/>
            <w:tcBorders>
              <w:top w:val="nil"/>
              <w:left w:val="nil"/>
              <w:bottom w:val="single" w:sz="4" w:space="0" w:color="auto"/>
              <w:right w:val="single" w:sz="4" w:space="0" w:color="auto"/>
            </w:tcBorders>
            <w:vAlign w:val="center"/>
            <w:hideMark/>
          </w:tcPr>
          <w:p w14:paraId="69011F04" w14:textId="7D8215FD" w:rsidR="002C4151" w:rsidRPr="00B5415C" w:rsidRDefault="002C4151" w:rsidP="00AB3D7F">
            <w:pPr>
              <w:spacing w:line="240" w:lineRule="auto"/>
              <w:ind w:firstLineChars="100" w:firstLine="221"/>
              <w:rPr>
                <w:rFonts w:ascii="Segoe UI" w:eastAsia="Times New Roman" w:hAnsi="Segoe UI" w:cs="Segoe UI"/>
                <w:b/>
                <w:bCs/>
                <w:color w:val="000000"/>
                <w:lang w:val="en-IN"/>
              </w:rPr>
            </w:pPr>
            <w:r w:rsidRPr="00B5415C">
              <w:rPr>
                <w:rFonts w:ascii="Segoe UI" w:eastAsia="Times New Roman" w:hAnsi="Segoe UI" w:cs="Segoe UI"/>
                <w:b/>
                <w:bCs/>
                <w:color w:val="000000"/>
                <w:lang w:val="en-IN"/>
              </w:rPr>
              <w:t>$14,447M / $26,182M</w:t>
            </w:r>
          </w:p>
        </w:tc>
        <w:tc>
          <w:tcPr>
            <w:tcW w:w="1598" w:type="dxa"/>
            <w:tcBorders>
              <w:top w:val="nil"/>
              <w:left w:val="nil"/>
              <w:bottom w:val="single" w:sz="4" w:space="0" w:color="auto"/>
              <w:right w:val="single" w:sz="4" w:space="0" w:color="auto"/>
            </w:tcBorders>
            <w:vAlign w:val="center"/>
            <w:hideMark/>
          </w:tcPr>
          <w:p w14:paraId="6B0FCF51" w14:textId="47C22DCE" w:rsidR="002C4151" w:rsidRPr="00B5415C" w:rsidRDefault="002C4151" w:rsidP="00AB3D7F">
            <w:pPr>
              <w:spacing w:line="240" w:lineRule="auto"/>
              <w:ind w:firstLineChars="100" w:firstLine="221"/>
              <w:rPr>
                <w:rFonts w:ascii="Segoe UI" w:eastAsia="Times New Roman" w:hAnsi="Segoe UI" w:cs="Segoe UI"/>
                <w:b/>
                <w:bCs/>
                <w:color w:val="000000"/>
                <w:lang w:val="en-IN"/>
              </w:rPr>
            </w:pPr>
            <w:r w:rsidRPr="00B5415C">
              <w:rPr>
                <w:rFonts w:ascii="Segoe UI" w:eastAsia="Times New Roman" w:hAnsi="Segoe UI" w:cs="Segoe UI"/>
                <w:b/>
                <w:bCs/>
                <w:color w:val="000000"/>
                <w:lang w:val="en-IN"/>
              </w:rPr>
              <w:t>55.20%</w:t>
            </w:r>
          </w:p>
        </w:tc>
        <w:tc>
          <w:tcPr>
            <w:tcW w:w="1503" w:type="dxa"/>
            <w:tcBorders>
              <w:top w:val="nil"/>
              <w:left w:val="nil"/>
              <w:bottom w:val="single" w:sz="4" w:space="0" w:color="auto"/>
              <w:right w:val="single" w:sz="4" w:space="0" w:color="auto"/>
            </w:tcBorders>
            <w:noWrap/>
            <w:vAlign w:val="bottom"/>
            <w:hideMark/>
          </w:tcPr>
          <w:p w14:paraId="589141B9" w14:textId="3F4308C9" w:rsidR="002C4151" w:rsidRPr="00B5415C" w:rsidRDefault="002C4151" w:rsidP="00AB3D7F">
            <w:pPr>
              <w:spacing w:line="240" w:lineRule="auto"/>
              <w:rPr>
                <w:rFonts w:ascii="Aptos Narrow" w:eastAsia="Times New Roman" w:hAnsi="Aptos Narrow" w:cs="Times New Roman"/>
                <w:b/>
                <w:bCs/>
                <w:color w:val="000000"/>
                <w:lang w:val="en-IN"/>
              </w:rPr>
            </w:pPr>
            <w:r w:rsidRPr="00B5415C">
              <w:rPr>
                <w:rFonts w:ascii="Aptos Narrow" w:eastAsia="Times New Roman" w:hAnsi="Aptos Narrow" w:cs="Times New Roman"/>
                <w:b/>
                <w:bCs/>
                <w:color w:val="000000"/>
                <w:lang w:val="en-IN"/>
              </w:rPr>
              <w:t> </w:t>
            </w:r>
          </w:p>
        </w:tc>
        <w:tc>
          <w:tcPr>
            <w:tcW w:w="1503" w:type="dxa"/>
            <w:tcBorders>
              <w:top w:val="nil"/>
              <w:left w:val="nil"/>
              <w:bottom w:val="single" w:sz="4" w:space="0" w:color="auto"/>
              <w:right w:val="single" w:sz="4" w:space="0" w:color="auto"/>
            </w:tcBorders>
            <w:noWrap/>
            <w:vAlign w:val="bottom"/>
            <w:hideMark/>
          </w:tcPr>
          <w:p w14:paraId="5793343E" w14:textId="7D4B10C2" w:rsidR="002C4151" w:rsidRPr="00B5415C" w:rsidRDefault="002C4151" w:rsidP="00AB3D7F">
            <w:pPr>
              <w:spacing w:line="240" w:lineRule="auto"/>
              <w:rPr>
                <w:rFonts w:ascii="Aptos Narrow" w:eastAsia="Times New Roman" w:hAnsi="Aptos Narrow" w:cs="Times New Roman"/>
                <w:b/>
                <w:bCs/>
                <w:color w:val="000000"/>
                <w:lang w:val="en-IN"/>
              </w:rPr>
            </w:pPr>
            <w:r w:rsidRPr="00B5415C">
              <w:rPr>
                <w:rFonts w:ascii="Aptos Narrow" w:eastAsia="Times New Roman" w:hAnsi="Aptos Narrow" w:cs="Times New Roman"/>
                <w:b/>
                <w:bCs/>
                <w:color w:val="000000"/>
                <w:lang w:val="en-IN"/>
              </w:rPr>
              <w:t> </w:t>
            </w:r>
          </w:p>
        </w:tc>
        <w:tc>
          <w:tcPr>
            <w:tcW w:w="1503" w:type="dxa"/>
            <w:tcBorders>
              <w:top w:val="nil"/>
              <w:left w:val="nil"/>
              <w:bottom w:val="single" w:sz="4" w:space="0" w:color="auto"/>
              <w:right w:val="single" w:sz="4" w:space="0" w:color="auto"/>
            </w:tcBorders>
            <w:noWrap/>
            <w:vAlign w:val="bottom"/>
            <w:hideMark/>
          </w:tcPr>
          <w:p w14:paraId="454806CA" w14:textId="74F1A6E6" w:rsidR="002C4151" w:rsidRPr="00B5415C" w:rsidRDefault="002C4151" w:rsidP="00AB3D7F">
            <w:pPr>
              <w:spacing w:line="240" w:lineRule="auto"/>
              <w:rPr>
                <w:rFonts w:ascii="Aptos Narrow" w:eastAsia="Times New Roman" w:hAnsi="Aptos Narrow" w:cs="Times New Roman"/>
                <w:b/>
                <w:bCs/>
                <w:color w:val="000000"/>
                <w:lang w:val="en-IN"/>
              </w:rPr>
            </w:pPr>
            <w:r w:rsidRPr="00B5415C">
              <w:rPr>
                <w:rFonts w:ascii="Aptos Narrow" w:eastAsia="Times New Roman" w:hAnsi="Aptos Narrow" w:cs="Times New Roman"/>
                <w:b/>
                <w:bCs/>
                <w:color w:val="000000"/>
                <w:lang w:val="en-IN"/>
              </w:rPr>
              <w:t> </w:t>
            </w:r>
          </w:p>
        </w:tc>
        <w:tc>
          <w:tcPr>
            <w:tcW w:w="1503" w:type="dxa"/>
            <w:tcBorders>
              <w:top w:val="nil"/>
              <w:left w:val="nil"/>
              <w:bottom w:val="single" w:sz="4" w:space="0" w:color="auto"/>
              <w:right w:val="single" w:sz="4" w:space="0" w:color="auto"/>
            </w:tcBorders>
            <w:noWrap/>
            <w:vAlign w:val="bottom"/>
            <w:hideMark/>
          </w:tcPr>
          <w:p w14:paraId="77394C2B" w14:textId="1B72489B" w:rsidR="002C4151" w:rsidRPr="00B5415C" w:rsidRDefault="002C4151" w:rsidP="00AB3D7F">
            <w:pPr>
              <w:spacing w:line="240" w:lineRule="auto"/>
              <w:rPr>
                <w:rFonts w:ascii="Aptos Narrow" w:eastAsia="Times New Roman" w:hAnsi="Aptos Narrow" w:cs="Times New Roman"/>
                <w:b/>
                <w:bCs/>
                <w:color w:val="000000"/>
                <w:lang w:val="en-IN"/>
              </w:rPr>
            </w:pPr>
            <w:r w:rsidRPr="00B5415C">
              <w:rPr>
                <w:rFonts w:ascii="Aptos Narrow" w:eastAsia="Times New Roman" w:hAnsi="Aptos Narrow" w:cs="Times New Roman"/>
                <w:b/>
                <w:bCs/>
                <w:color w:val="000000"/>
                <w:lang w:val="en-IN"/>
              </w:rPr>
              <w:t> </w:t>
            </w:r>
          </w:p>
        </w:tc>
      </w:tr>
      <w:tr w:rsidR="002C4151" w:rsidRPr="00B5415C" w14:paraId="259BB5FD" w14:textId="77777777" w:rsidTr="000F6015">
        <w:trPr>
          <w:trHeight w:val="202"/>
        </w:trPr>
        <w:tc>
          <w:tcPr>
            <w:tcW w:w="1847" w:type="dxa"/>
            <w:tcBorders>
              <w:top w:val="nil"/>
              <w:left w:val="single" w:sz="4" w:space="0" w:color="auto"/>
              <w:bottom w:val="single" w:sz="4" w:space="0" w:color="auto"/>
              <w:right w:val="single" w:sz="4" w:space="0" w:color="auto"/>
            </w:tcBorders>
            <w:vAlign w:val="center"/>
            <w:hideMark/>
          </w:tcPr>
          <w:p w14:paraId="72827928" w14:textId="738FEBED" w:rsidR="002C4151" w:rsidRPr="00B5415C" w:rsidRDefault="002C4151" w:rsidP="00AB3D7F">
            <w:pPr>
              <w:spacing w:line="240" w:lineRule="auto"/>
              <w:ind w:firstLineChars="100" w:firstLine="221"/>
              <w:rPr>
                <w:rFonts w:ascii="Segoe UI" w:eastAsia="Times New Roman" w:hAnsi="Segoe UI" w:cs="Segoe UI"/>
                <w:b/>
                <w:bCs/>
                <w:color w:val="000000"/>
                <w:lang w:val="en-IN"/>
              </w:rPr>
            </w:pPr>
            <w:r w:rsidRPr="00B5415C">
              <w:rPr>
                <w:rFonts w:ascii="Segoe UI" w:eastAsia="Times New Roman" w:hAnsi="Segoe UI" w:cs="Segoe UI"/>
                <w:b/>
                <w:bCs/>
                <w:color w:val="000000"/>
                <w:lang w:val="en-IN"/>
              </w:rPr>
              <w:t>Current Ratio</w:t>
            </w:r>
          </w:p>
        </w:tc>
        <w:tc>
          <w:tcPr>
            <w:tcW w:w="1661" w:type="dxa"/>
            <w:tcBorders>
              <w:top w:val="nil"/>
              <w:left w:val="nil"/>
              <w:bottom w:val="single" w:sz="4" w:space="0" w:color="auto"/>
              <w:right w:val="single" w:sz="4" w:space="0" w:color="auto"/>
            </w:tcBorders>
            <w:vAlign w:val="center"/>
            <w:hideMark/>
          </w:tcPr>
          <w:p w14:paraId="126EE2F4" w14:textId="7EA12BCE" w:rsidR="002C4151" w:rsidRPr="00B5415C" w:rsidRDefault="002C4151" w:rsidP="00AB3D7F">
            <w:pPr>
              <w:spacing w:line="240" w:lineRule="auto"/>
              <w:ind w:firstLineChars="100" w:firstLine="221"/>
              <w:rPr>
                <w:rFonts w:ascii="Segoe UI" w:eastAsia="Times New Roman" w:hAnsi="Segoe UI" w:cs="Segoe UI"/>
                <w:b/>
                <w:bCs/>
                <w:color w:val="000000"/>
                <w:lang w:val="en-IN"/>
              </w:rPr>
            </w:pPr>
            <w:r w:rsidRPr="00B5415C">
              <w:rPr>
                <w:rFonts w:ascii="Segoe UI" w:eastAsia="Times New Roman" w:hAnsi="Segoe UI" w:cs="Segoe UI"/>
                <w:b/>
                <w:bCs/>
                <w:color w:val="000000"/>
                <w:lang w:val="en-IN"/>
              </w:rPr>
              <w:t>$3,485M / $8,649M</w:t>
            </w:r>
          </w:p>
        </w:tc>
        <w:tc>
          <w:tcPr>
            <w:tcW w:w="1598" w:type="dxa"/>
            <w:tcBorders>
              <w:top w:val="nil"/>
              <w:left w:val="nil"/>
              <w:bottom w:val="single" w:sz="4" w:space="0" w:color="auto"/>
              <w:right w:val="single" w:sz="4" w:space="0" w:color="auto"/>
            </w:tcBorders>
            <w:vAlign w:val="center"/>
            <w:hideMark/>
          </w:tcPr>
          <w:p w14:paraId="43056203" w14:textId="7B73569A" w:rsidR="002C4151" w:rsidRPr="00B5415C" w:rsidRDefault="002C4151" w:rsidP="00AB3D7F">
            <w:pPr>
              <w:spacing w:line="240" w:lineRule="auto"/>
              <w:ind w:firstLineChars="100" w:firstLine="221"/>
              <w:rPr>
                <w:rFonts w:ascii="Segoe UI" w:eastAsia="Times New Roman" w:hAnsi="Segoe UI" w:cs="Segoe UI"/>
                <w:b/>
                <w:bCs/>
                <w:color w:val="000000"/>
                <w:lang w:val="en-IN"/>
              </w:rPr>
            </w:pPr>
            <w:r w:rsidRPr="00B5415C">
              <w:rPr>
                <w:rFonts w:ascii="Segoe UI" w:eastAsia="Times New Roman" w:hAnsi="Segoe UI" w:cs="Segoe UI"/>
                <w:b/>
                <w:bCs/>
                <w:color w:val="000000"/>
                <w:lang w:val="en-IN"/>
              </w:rPr>
              <w:t>0.4</w:t>
            </w:r>
          </w:p>
        </w:tc>
        <w:tc>
          <w:tcPr>
            <w:tcW w:w="1503" w:type="dxa"/>
            <w:tcBorders>
              <w:top w:val="nil"/>
              <w:left w:val="nil"/>
              <w:bottom w:val="single" w:sz="4" w:space="0" w:color="auto"/>
              <w:right w:val="single" w:sz="4" w:space="0" w:color="auto"/>
            </w:tcBorders>
            <w:noWrap/>
            <w:vAlign w:val="bottom"/>
            <w:hideMark/>
          </w:tcPr>
          <w:p w14:paraId="408DEFD8" w14:textId="0D77CCE8" w:rsidR="002C4151" w:rsidRPr="00B5415C" w:rsidRDefault="002C4151" w:rsidP="00AB3D7F">
            <w:pPr>
              <w:spacing w:line="240" w:lineRule="auto"/>
              <w:rPr>
                <w:rFonts w:ascii="Aptos Narrow" w:eastAsia="Times New Roman" w:hAnsi="Aptos Narrow" w:cs="Times New Roman"/>
                <w:b/>
                <w:bCs/>
                <w:color w:val="000000"/>
                <w:lang w:val="en-IN"/>
              </w:rPr>
            </w:pPr>
            <w:r w:rsidRPr="00B5415C">
              <w:rPr>
                <w:rFonts w:ascii="Aptos Narrow" w:eastAsia="Times New Roman" w:hAnsi="Aptos Narrow" w:cs="Times New Roman"/>
                <w:b/>
                <w:bCs/>
                <w:color w:val="000000"/>
                <w:lang w:val="en-IN"/>
              </w:rPr>
              <w:t> </w:t>
            </w:r>
          </w:p>
        </w:tc>
        <w:tc>
          <w:tcPr>
            <w:tcW w:w="1503" w:type="dxa"/>
            <w:tcBorders>
              <w:top w:val="nil"/>
              <w:left w:val="nil"/>
              <w:bottom w:val="single" w:sz="4" w:space="0" w:color="auto"/>
              <w:right w:val="single" w:sz="4" w:space="0" w:color="auto"/>
            </w:tcBorders>
            <w:noWrap/>
            <w:vAlign w:val="bottom"/>
            <w:hideMark/>
          </w:tcPr>
          <w:p w14:paraId="20371ABF" w14:textId="40446512" w:rsidR="002C4151" w:rsidRPr="00B5415C" w:rsidRDefault="002C4151" w:rsidP="00AB3D7F">
            <w:pPr>
              <w:spacing w:line="240" w:lineRule="auto"/>
              <w:rPr>
                <w:rFonts w:ascii="Aptos Narrow" w:eastAsia="Times New Roman" w:hAnsi="Aptos Narrow" w:cs="Times New Roman"/>
                <w:b/>
                <w:bCs/>
                <w:color w:val="000000"/>
                <w:lang w:val="en-IN"/>
              </w:rPr>
            </w:pPr>
            <w:r w:rsidRPr="00B5415C">
              <w:rPr>
                <w:rFonts w:ascii="Aptos Narrow" w:eastAsia="Times New Roman" w:hAnsi="Aptos Narrow" w:cs="Times New Roman"/>
                <w:b/>
                <w:bCs/>
                <w:color w:val="000000"/>
                <w:lang w:val="en-IN"/>
              </w:rPr>
              <w:t> </w:t>
            </w:r>
          </w:p>
        </w:tc>
        <w:tc>
          <w:tcPr>
            <w:tcW w:w="1503" w:type="dxa"/>
            <w:tcBorders>
              <w:top w:val="nil"/>
              <w:left w:val="nil"/>
              <w:bottom w:val="single" w:sz="4" w:space="0" w:color="auto"/>
              <w:right w:val="single" w:sz="4" w:space="0" w:color="auto"/>
            </w:tcBorders>
            <w:noWrap/>
            <w:vAlign w:val="bottom"/>
            <w:hideMark/>
          </w:tcPr>
          <w:p w14:paraId="7D09CCBA" w14:textId="0D7467EC" w:rsidR="002C4151" w:rsidRPr="00B5415C" w:rsidRDefault="002C4151" w:rsidP="00AB3D7F">
            <w:pPr>
              <w:spacing w:line="240" w:lineRule="auto"/>
              <w:rPr>
                <w:rFonts w:ascii="Aptos Narrow" w:eastAsia="Times New Roman" w:hAnsi="Aptos Narrow" w:cs="Times New Roman"/>
                <w:b/>
                <w:bCs/>
                <w:color w:val="000000"/>
                <w:lang w:val="en-IN"/>
              </w:rPr>
            </w:pPr>
            <w:r w:rsidRPr="00B5415C">
              <w:rPr>
                <w:rFonts w:ascii="Aptos Narrow" w:eastAsia="Times New Roman" w:hAnsi="Aptos Narrow" w:cs="Times New Roman"/>
                <w:b/>
                <w:bCs/>
                <w:color w:val="000000"/>
                <w:lang w:val="en-IN"/>
              </w:rPr>
              <w:t> </w:t>
            </w:r>
          </w:p>
        </w:tc>
        <w:tc>
          <w:tcPr>
            <w:tcW w:w="1503" w:type="dxa"/>
            <w:tcBorders>
              <w:top w:val="nil"/>
              <w:left w:val="nil"/>
              <w:bottom w:val="single" w:sz="4" w:space="0" w:color="auto"/>
              <w:right w:val="single" w:sz="4" w:space="0" w:color="auto"/>
            </w:tcBorders>
            <w:noWrap/>
            <w:vAlign w:val="bottom"/>
            <w:hideMark/>
          </w:tcPr>
          <w:p w14:paraId="7BFFF660" w14:textId="79558035" w:rsidR="002C4151" w:rsidRPr="00B5415C" w:rsidRDefault="002C4151" w:rsidP="00AB3D7F">
            <w:pPr>
              <w:spacing w:line="240" w:lineRule="auto"/>
              <w:rPr>
                <w:rFonts w:ascii="Aptos Narrow" w:eastAsia="Times New Roman" w:hAnsi="Aptos Narrow" w:cs="Times New Roman"/>
                <w:b/>
                <w:bCs/>
                <w:color w:val="000000"/>
                <w:lang w:val="en-IN"/>
              </w:rPr>
            </w:pPr>
            <w:r w:rsidRPr="00B5415C">
              <w:rPr>
                <w:rFonts w:ascii="Aptos Narrow" w:eastAsia="Times New Roman" w:hAnsi="Aptos Narrow" w:cs="Times New Roman"/>
                <w:b/>
                <w:bCs/>
                <w:color w:val="000000"/>
                <w:lang w:val="en-IN"/>
              </w:rPr>
              <w:t> </w:t>
            </w:r>
          </w:p>
        </w:tc>
      </w:tr>
      <w:tr w:rsidR="002C4151" w:rsidRPr="00B5415C" w14:paraId="4136E4D9" w14:textId="77777777" w:rsidTr="000F6015">
        <w:trPr>
          <w:trHeight w:val="202"/>
        </w:trPr>
        <w:tc>
          <w:tcPr>
            <w:tcW w:w="1847" w:type="dxa"/>
            <w:tcBorders>
              <w:top w:val="nil"/>
              <w:left w:val="single" w:sz="4" w:space="0" w:color="auto"/>
              <w:bottom w:val="single" w:sz="4" w:space="0" w:color="auto"/>
              <w:right w:val="single" w:sz="4" w:space="0" w:color="auto"/>
            </w:tcBorders>
            <w:vAlign w:val="center"/>
            <w:hideMark/>
          </w:tcPr>
          <w:p w14:paraId="61A18127" w14:textId="6E21E9B4" w:rsidR="002C4151" w:rsidRPr="00B5415C" w:rsidRDefault="002C4151" w:rsidP="00AB3D7F">
            <w:pPr>
              <w:spacing w:line="240" w:lineRule="auto"/>
              <w:ind w:firstLineChars="100" w:firstLine="221"/>
              <w:rPr>
                <w:rFonts w:ascii="Segoe UI" w:eastAsia="Times New Roman" w:hAnsi="Segoe UI" w:cs="Segoe UI"/>
                <w:b/>
                <w:bCs/>
                <w:color w:val="000000"/>
                <w:lang w:val="en-IN"/>
              </w:rPr>
            </w:pPr>
            <w:r w:rsidRPr="00B5415C">
              <w:rPr>
                <w:rFonts w:ascii="Segoe UI" w:eastAsia="Times New Roman" w:hAnsi="Segoe UI" w:cs="Segoe UI"/>
                <w:b/>
                <w:bCs/>
                <w:color w:val="000000"/>
                <w:lang w:val="en-IN"/>
              </w:rPr>
              <w:t>OCF Margin</w:t>
            </w:r>
          </w:p>
        </w:tc>
        <w:tc>
          <w:tcPr>
            <w:tcW w:w="1661" w:type="dxa"/>
            <w:tcBorders>
              <w:top w:val="nil"/>
              <w:left w:val="nil"/>
              <w:bottom w:val="single" w:sz="4" w:space="0" w:color="auto"/>
              <w:right w:val="single" w:sz="4" w:space="0" w:color="auto"/>
            </w:tcBorders>
            <w:vAlign w:val="center"/>
            <w:hideMark/>
          </w:tcPr>
          <w:p w14:paraId="0BE491A2" w14:textId="3E5E34E6" w:rsidR="002C4151" w:rsidRPr="00B5415C" w:rsidRDefault="002C4151" w:rsidP="00AB3D7F">
            <w:pPr>
              <w:spacing w:line="240" w:lineRule="auto"/>
              <w:ind w:firstLineChars="100" w:firstLine="221"/>
              <w:rPr>
                <w:rFonts w:ascii="Segoe UI" w:eastAsia="Times New Roman" w:hAnsi="Segoe UI" w:cs="Segoe UI"/>
                <w:b/>
                <w:bCs/>
                <w:color w:val="000000"/>
                <w:lang w:val="en-IN"/>
              </w:rPr>
            </w:pPr>
            <w:r w:rsidRPr="00B5415C">
              <w:rPr>
                <w:rFonts w:ascii="Segoe UI" w:eastAsia="Times New Roman" w:hAnsi="Segoe UI" w:cs="Segoe UI"/>
                <w:b/>
                <w:bCs/>
                <w:color w:val="000000"/>
                <w:lang w:val="en-IN"/>
              </w:rPr>
              <w:t>$4,214M / $26,616M</w:t>
            </w:r>
          </w:p>
        </w:tc>
        <w:tc>
          <w:tcPr>
            <w:tcW w:w="1598" w:type="dxa"/>
            <w:tcBorders>
              <w:top w:val="nil"/>
              <w:left w:val="nil"/>
              <w:bottom w:val="single" w:sz="4" w:space="0" w:color="auto"/>
              <w:right w:val="single" w:sz="4" w:space="0" w:color="auto"/>
            </w:tcBorders>
            <w:vAlign w:val="center"/>
            <w:hideMark/>
          </w:tcPr>
          <w:p w14:paraId="5AB3ACDF" w14:textId="4ED5F615" w:rsidR="002C4151" w:rsidRPr="00B5415C" w:rsidRDefault="002C4151" w:rsidP="00AB3D7F">
            <w:pPr>
              <w:spacing w:line="240" w:lineRule="auto"/>
              <w:ind w:firstLineChars="100" w:firstLine="221"/>
              <w:rPr>
                <w:rFonts w:ascii="Segoe UI" w:eastAsia="Times New Roman" w:hAnsi="Segoe UI" w:cs="Segoe UI"/>
                <w:b/>
                <w:bCs/>
                <w:color w:val="000000"/>
                <w:lang w:val="en-IN"/>
              </w:rPr>
            </w:pPr>
            <w:r w:rsidRPr="00B5415C">
              <w:rPr>
                <w:rFonts w:ascii="Segoe UI" w:eastAsia="Times New Roman" w:hAnsi="Segoe UI" w:cs="Segoe UI"/>
                <w:b/>
                <w:bCs/>
                <w:color w:val="000000"/>
                <w:lang w:val="en-IN"/>
              </w:rPr>
              <w:t>15.80%</w:t>
            </w:r>
          </w:p>
        </w:tc>
        <w:tc>
          <w:tcPr>
            <w:tcW w:w="1503" w:type="dxa"/>
            <w:tcBorders>
              <w:top w:val="nil"/>
              <w:left w:val="nil"/>
              <w:bottom w:val="single" w:sz="4" w:space="0" w:color="auto"/>
              <w:right w:val="single" w:sz="4" w:space="0" w:color="auto"/>
            </w:tcBorders>
            <w:noWrap/>
            <w:vAlign w:val="bottom"/>
            <w:hideMark/>
          </w:tcPr>
          <w:p w14:paraId="39FBC99E" w14:textId="3758EB46" w:rsidR="002C4151" w:rsidRPr="00B5415C" w:rsidRDefault="002C4151" w:rsidP="00AB3D7F">
            <w:pPr>
              <w:spacing w:line="240" w:lineRule="auto"/>
              <w:rPr>
                <w:rFonts w:ascii="Aptos Narrow" w:eastAsia="Times New Roman" w:hAnsi="Aptos Narrow" w:cs="Times New Roman"/>
                <w:b/>
                <w:bCs/>
                <w:color w:val="000000"/>
                <w:lang w:val="en-IN"/>
              </w:rPr>
            </w:pPr>
            <w:r w:rsidRPr="00B5415C">
              <w:rPr>
                <w:rFonts w:ascii="Aptos Narrow" w:eastAsia="Times New Roman" w:hAnsi="Aptos Narrow" w:cs="Times New Roman"/>
                <w:b/>
                <w:bCs/>
                <w:color w:val="000000"/>
                <w:lang w:val="en-IN"/>
              </w:rPr>
              <w:t> </w:t>
            </w:r>
          </w:p>
        </w:tc>
        <w:tc>
          <w:tcPr>
            <w:tcW w:w="1503" w:type="dxa"/>
            <w:tcBorders>
              <w:top w:val="nil"/>
              <w:left w:val="nil"/>
              <w:bottom w:val="single" w:sz="4" w:space="0" w:color="auto"/>
              <w:right w:val="single" w:sz="4" w:space="0" w:color="auto"/>
            </w:tcBorders>
            <w:noWrap/>
            <w:vAlign w:val="bottom"/>
            <w:hideMark/>
          </w:tcPr>
          <w:p w14:paraId="0B728DBD" w14:textId="57F97BA4" w:rsidR="002C4151" w:rsidRPr="00B5415C" w:rsidRDefault="002C4151" w:rsidP="00AB3D7F">
            <w:pPr>
              <w:spacing w:line="240" w:lineRule="auto"/>
              <w:rPr>
                <w:rFonts w:ascii="Aptos Narrow" w:eastAsia="Times New Roman" w:hAnsi="Aptos Narrow" w:cs="Times New Roman"/>
                <w:b/>
                <w:bCs/>
                <w:color w:val="000000"/>
                <w:lang w:val="en-IN"/>
              </w:rPr>
            </w:pPr>
            <w:r w:rsidRPr="00B5415C">
              <w:rPr>
                <w:rFonts w:ascii="Aptos Narrow" w:eastAsia="Times New Roman" w:hAnsi="Aptos Narrow" w:cs="Times New Roman"/>
                <w:b/>
                <w:bCs/>
                <w:color w:val="000000"/>
                <w:lang w:val="en-IN"/>
              </w:rPr>
              <w:t> </w:t>
            </w:r>
          </w:p>
        </w:tc>
        <w:tc>
          <w:tcPr>
            <w:tcW w:w="1503" w:type="dxa"/>
            <w:tcBorders>
              <w:top w:val="nil"/>
              <w:left w:val="nil"/>
              <w:bottom w:val="single" w:sz="4" w:space="0" w:color="auto"/>
              <w:right w:val="single" w:sz="4" w:space="0" w:color="auto"/>
            </w:tcBorders>
            <w:noWrap/>
            <w:vAlign w:val="bottom"/>
            <w:hideMark/>
          </w:tcPr>
          <w:p w14:paraId="44B44F3F" w14:textId="11261D6C" w:rsidR="002C4151" w:rsidRPr="00B5415C" w:rsidRDefault="002C4151" w:rsidP="00AB3D7F">
            <w:pPr>
              <w:spacing w:line="240" w:lineRule="auto"/>
              <w:rPr>
                <w:rFonts w:ascii="Aptos Narrow" w:eastAsia="Times New Roman" w:hAnsi="Aptos Narrow" w:cs="Times New Roman"/>
                <w:b/>
                <w:bCs/>
                <w:color w:val="000000"/>
                <w:lang w:val="en-IN"/>
              </w:rPr>
            </w:pPr>
            <w:r w:rsidRPr="00B5415C">
              <w:rPr>
                <w:rFonts w:ascii="Aptos Narrow" w:eastAsia="Times New Roman" w:hAnsi="Aptos Narrow" w:cs="Times New Roman"/>
                <w:b/>
                <w:bCs/>
                <w:color w:val="000000"/>
                <w:lang w:val="en-IN"/>
              </w:rPr>
              <w:t> </w:t>
            </w:r>
          </w:p>
        </w:tc>
        <w:tc>
          <w:tcPr>
            <w:tcW w:w="1503" w:type="dxa"/>
            <w:tcBorders>
              <w:top w:val="nil"/>
              <w:left w:val="nil"/>
              <w:bottom w:val="single" w:sz="4" w:space="0" w:color="auto"/>
              <w:right w:val="single" w:sz="4" w:space="0" w:color="auto"/>
            </w:tcBorders>
            <w:noWrap/>
            <w:vAlign w:val="bottom"/>
            <w:hideMark/>
          </w:tcPr>
          <w:p w14:paraId="5450F795" w14:textId="7A8B022B" w:rsidR="002C4151" w:rsidRPr="00B5415C" w:rsidRDefault="002C4151" w:rsidP="00AB3D7F">
            <w:pPr>
              <w:spacing w:line="240" w:lineRule="auto"/>
              <w:rPr>
                <w:rFonts w:ascii="Aptos Narrow" w:eastAsia="Times New Roman" w:hAnsi="Aptos Narrow" w:cs="Times New Roman"/>
                <w:b/>
                <w:bCs/>
                <w:color w:val="000000"/>
                <w:lang w:val="en-IN"/>
              </w:rPr>
            </w:pPr>
            <w:r w:rsidRPr="00B5415C">
              <w:rPr>
                <w:rFonts w:ascii="Aptos Narrow" w:eastAsia="Times New Roman" w:hAnsi="Aptos Narrow" w:cs="Times New Roman"/>
                <w:b/>
                <w:bCs/>
                <w:color w:val="000000"/>
                <w:lang w:val="en-IN"/>
              </w:rPr>
              <w:t> </w:t>
            </w:r>
          </w:p>
        </w:tc>
      </w:tr>
      <w:tr w:rsidR="002C4151" w:rsidRPr="00B5415C" w14:paraId="27CC4FBC" w14:textId="77777777" w:rsidTr="000F6015">
        <w:trPr>
          <w:trHeight w:val="202"/>
        </w:trPr>
        <w:tc>
          <w:tcPr>
            <w:tcW w:w="1847" w:type="dxa"/>
            <w:tcBorders>
              <w:top w:val="nil"/>
              <w:left w:val="single" w:sz="4" w:space="0" w:color="auto"/>
              <w:bottom w:val="single" w:sz="4" w:space="0" w:color="auto"/>
              <w:right w:val="single" w:sz="4" w:space="0" w:color="auto"/>
            </w:tcBorders>
            <w:vAlign w:val="center"/>
            <w:hideMark/>
          </w:tcPr>
          <w:p w14:paraId="71F62AE0" w14:textId="2670B421" w:rsidR="002C4151" w:rsidRPr="00B5415C" w:rsidRDefault="002C4151" w:rsidP="00AB3D7F">
            <w:pPr>
              <w:spacing w:line="240" w:lineRule="auto"/>
              <w:ind w:firstLineChars="100" w:firstLine="221"/>
              <w:rPr>
                <w:rFonts w:ascii="Segoe UI" w:eastAsia="Times New Roman" w:hAnsi="Segoe UI" w:cs="Segoe UI"/>
                <w:b/>
                <w:bCs/>
                <w:color w:val="000000"/>
                <w:lang w:val="en-IN"/>
              </w:rPr>
            </w:pPr>
            <w:r w:rsidRPr="00B5415C">
              <w:rPr>
                <w:rFonts w:ascii="Segoe UI" w:eastAsia="Times New Roman" w:hAnsi="Segoe UI" w:cs="Segoe UI"/>
                <w:b/>
                <w:bCs/>
                <w:color w:val="000000"/>
                <w:lang w:val="en-IN"/>
              </w:rPr>
              <w:t>FCF-to-Net Income</w:t>
            </w:r>
          </w:p>
        </w:tc>
        <w:tc>
          <w:tcPr>
            <w:tcW w:w="1661" w:type="dxa"/>
            <w:tcBorders>
              <w:top w:val="nil"/>
              <w:left w:val="nil"/>
              <w:bottom w:val="single" w:sz="4" w:space="0" w:color="auto"/>
              <w:right w:val="single" w:sz="4" w:space="0" w:color="auto"/>
            </w:tcBorders>
            <w:vAlign w:val="center"/>
            <w:hideMark/>
          </w:tcPr>
          <w:p w14:paraId="0BD7CF9C" w14:textId="424C5F07" w:rsidR="002C4151" w:rsidRPr="00B5415C" w:rsidRDefault="002C4151" w:rsidP="00AB3D7F">
            <w:pPr>
              <w:spacing w:line="240" w:lineRule="auto"/>
              <w:ind w:firstLineChars="100" w:firstLine="221"/>
              <w:rPr>
                <w:rFonts w:ascii="Segoe UI" w:eastAsia="Times New Roman" w:hAnsi="Segoe UI" w:cs="Segoe UI"/>
                <w:b/>
                <w:bCs/>
                <w:color w:val="000000"/>
                <w:lang w:val="en-IN"/>
              </w:rPr>
            </w:pPr>
            <w:r w:rsidRPr="00B5415C">
              <w:rPr>
                <w:rFonts w:ascii="Segoe UI" w:eastAsia="Times New Roman" w:hAnsi="Segoe UI" w:cs="Segoe UI"/>
                <w:b/>
                <w:bCs/>
                <w:color w:val="000000"/>
                <w:lang w:val="en-IN"/>
              </w:rPr>
              <w:t>$3,646M / $3,084M</w:t>
            </w:r>
          </w:p>
        </w:tc>
        <w:tc>
          <w:tcPr>
            <w:tcW w:w="1598" w:type="dxa"/>
            <w:tcBorders>
              <w:top w:val="nil"/>
              <w:left w:val="nil"/>
              <w:bottom w:val="single" w:sz="4" w:space="0" w:color="auto"/>
              <w:right w:val="single" w:sz="4" w:space="0" w:color="auto"/>
            </w:tcBorders>
            <w:vAlign w:val="center"/>
            <w:hideMark/>
          </w:tcPr>
          <w:p w14:paraId="71444D70" w14:textId="4EBF1949" w:rsidR="002C4151" w:rsidRPr="00B5415C" w:rsidRDefault="002C4151" w:rsidP="00AB3D7F">
            <w:pPr>
              <w:spacing w:line="240" w:lineRule="auto"/>
              <w:ind w:firstLineChars="100" w:firstLine="221"/>
              <w:rPr>
                <w:rFonts w:ascii="Segoe UI" w:eastAsia="Times New Roman" w:hAnsi="Segoe UI" w:cs="Segoe UI"/>
                <w:b/>
                <w:bCs/>
                <w:color w:val="000000"/>
                <w:lang w:val="en-IN"/>
              </w:rPr>
            </w:pPr>
            <w:r w:rsidRPr="00B5415C">
              <w:rPr>
                <w:rFonts w:ascii="Segoe UI" w:eastAsia="Times New Roman" w:hAnsi="Segoe UI" w:cs="Segoe UI"/>
                <w:b/>
                <w:bCs/>
                <w:color w:val="000000"/>
                <w:lang w:val="en-IN"/>
              </w:rPr>
              <w:t>118.20%</w:t>
            </w:r>
          </w:p>
        </w:tc>
        <w:tc>
          <w:tcPr>
            <w:tcW w:w="1503" w:type="dxa"/>
            <w:tcBorders>
              <w:top w:val="nil"/>
              <w:left w:val="nil"/>
              <w:bottom w:val="single" w:sz="4" w:space="0" w:color="auto"/>
              <w:right w:val="single" w:sz="4" w:space="0" w:color="auto"/>
            </w:tcBorders>
            <w:noWrap/>
            <w:vAlign w:val="bottom"/>
            <w:hideMark/>
          </w:tcPr>
          <w:p w14:paraId="645BC39C" w14:textId="09F5CCB6" w:rsidR="002C4151" w:rsidRPr="00B5415C" w:rsidRDefault="002C4151" w:rsidP="00AB3D7F">
            <w:pPr>
              <w:spacing w:line="240" w:lineRule="auto"/>
              <w:rPr>
                <w:rFonts w:ascii="Aptos Narrow" w:eastAsia="Times New Roman" w:hAnsi="Aptos Narrow" w:cs="Times New Roman"/>
                <w:b/>
                <w:bCs/>
                <w:color w:val="000000"/>
                <w:lang w:val="en-IN"/>
              </w:rPr>
            </w:pPr>
            <w:r w:rsidRPr="00B5415C">
              <w:rPr>
                <w:rFonts w:ascii="Aptos Narrow" w:eastAsia="Times New Roman" w:hAnsi="Aptos Narrow" w:cs="Times New Roman"/>
                <w:b/>
                <w:bCs/>
                <w:color w:val="000000"/>
                <w:lang w:val="en-IN"/>
              </w:rPr>
              <w:t> </w:t>
            </w:r>
          </w:p>
        </w:tc>
        <w:tc>
          <w:tcPr>
            <w:tcW w:w="1503" w:type="dxa"/>
            <w:tcBorders>
              <w:top w:val="nil"/>
              <w:left w:val="nil"/>
              <w:bottom w:val="single" w:sz="4" w:space="0" w:color="auto"/>
              <w:right w:val="single" w:sz="4" w:space="0" w:color="auto"/>
            </w:tcBorders>
            <w:noWrap/>
            <w:vAlign w:val="bottom"/>
            <w:hideMark/>
          </w:tcPr>
          <w:p w14:paraId="2F6C36AD" w14:textId="65F3117B" w:rsidR="002C4151" w:rsidRPr="00B5415C" w:rsidRDefault="002C4151" w:rsidP="00AB3D7F">
            <w:pPr>
              <w:spacing w:line="240" w:lineRule="auto"/>
              <w:rPr>
                <w:rFonts w:ascii="Aptos Narrow" w:eastAsia="Times New Roman" w:hAnsi="Aptos Narrow" w:cs="Times New Roman"/>
                <w:b/>
                <w:bCs/>
                <w:color w:val="000000"/>
                <w:lang w:val="en-IN"/>
              </w:rPr>
            </w:pPr>
            <w:r w:rsidRPr="00B5415C">
              <w:rPr>
                <w:rFonts w:ascii="Aptos Narrow" w:eastAsia="Times New Roman" w:hAnsi="Aptos Narrow" w:cs="Times New Roman"/>
                <w:b/>
                <w:bCs/>
                <w:color w:val="000000"/>
                <w:lang w:val="en-IN"/>
              </w:rPr>
              <w:t> </w:t>
            </w:r>
          </w:p>
        </w:tc>
        <w:tc>
          <w:tcPr>
            <w:tcW w:w="1503" w:type="dxa"/>
            <w:tcBorders>
              <w:top w:val="nil"/>
              <w:left w:val="nil"/>
              <w:bottom w:val="single" w:sz="4" w:space="0" w:color="auto"/>
              <w:right w:val="single" w:sz="4" w:space="0" w:color="auto"/>
            </w:tcBorders>
            <w:noWrap/>
            <w:vAlign w:val="bottom"/>
            <w:hideMark/>
          </w:tcPr>
          <w:p w14:paraId="657A601D" w14:textId="4E5BC4C0" w:rsidR="002C4151" w:rsidRPr="00B5415C" w:rsidRDefault="002C4151" w:rsidP="00AB3D7F">
            <w:pPr>
              <w:spacing w:line="240" w:lineRule="auto"/>
              <w:rPr>
                <w:rFonts w:ascii="Aptos Narrow" w:eastAsia="Times New Roman" w:hAnsi="Aptos Narrow" w:cs="Times New Roman"/>
                <w:b/>
                <w:bCs/>
                <w:color w:val="000000"/>
                <w:lang w:val="en-IN"/>
              </w:rPr>
            </w:pPr>
            <w:r w:rsidRPr="00B5415C">
              <w:rPr>
                <w:rFonts w:ascii="Aptos Narrow" w:eastAsia="Times New Roman" w:hAnsi="Aptos Narrow" w:cs="Times New Roman"/>
                <w:b/>
                <w:bCs/>
                <w:color w:val="000000"/>
                <w:lang w:val="en-IN"/>
              </w:rPr>
              <w:t> </w:t>
            </w:r>
          </w:p>
        </w:tc>
        <w:tc>
          <w:tcPr>
            <w:tcW w:w="1503" w:type="dxa"/>
            <w:tcBorders>
              <w:top w:val="nil"/>
              <w:left w:val="nil"/>
              <w:bottom w:val="single" w:sz="4" w:space="0" w:color="auto"/>
              <w:right w:val="single" w:sz="4" w:space="0" w:color="auto"/>
            </w:tcBorders>
            <w:noWrap/>
            <w:vAlign w:val="bottom"/>
            <w:hideMark/>
          </w:tcPr>
          <w:p w14:paraId="22C62D80" w14:textId="26B18FA5" w:rsidR="002C4151" w:rsidRPr="00B5415C" w:rsidRDefault="002C4151" w:rsidP="00AB3D7F">
            <w:pPr>
              <w:spacing w:line="240" w:lineRule="auto"/>
              <w:rPr>
                <w:rFonts w:ascii="Aptos Narrow" w:eastAsia="Times New Roman" w:hAnsi="Aptos Narrow" w:cs="Times New Roman"/>
                <w:b/>
                <w:bCs/>
                <w:color w:val="000000"/>
                <w:lang w:val="en-IN"/>
              </w:rPr>
            </w:pPr>
            <w:r w:rsidRPr="00B5415C">
              <w:rPr>
                <w:rFonts w:ascii="Aptos Narrow" w:eastAsia="Times New Roman" w:hAnsi="Aptos Narrow" w:cs="Times New Roman"/>
                <w:b/>
                <w:bCs/>
                <w:color w:val="000000"/>
                <w:lang w:val="en-IN"/>
              </w:rPr>
              <w:t> </w:t>
            </w:r>
          </w:p>
        </w:tc>
      </w:tr>
      <w:tr w:rsidR="002C4151" w:rsidRPr="00B5415C" w14:paraId="7656A4CB" w14:textId="77777777" w:rsidTr="000F6015">
        <w:trPr>
          <w:trHeight w:val="202"/>
        </w:trPr>
        <w:tc>
          <w:tcPr>
            <w:tcW w:w="1847" w:type="dxa"/>
            <w:tcBorders>
              <w:top w:val="nil"/>
              <w:left w:val="single" w:sz="4" w:space="0" w:color="auto"/>
              <w:bottom w:val="single" w:sz="4" w:space="0" w:color="auto"/>
              <w:right w:val="single" w:sz="4" w:space="0" w:color="auto"/>
            </w:tcBorders>
            <w:vAlign w:val="center"/>
          </w:tcPr>
          <w:p w14:paraId="7ECDB81C" w14:textId="74FCF0CF" w:rsidR="002C4151" w:rsidRPr="00B5415C" w:rsidRDefault="002C4151" w:rsidP="00AB3D7F">
            <w:pPr>
              <w:spacing w:line="240" w:lineRule="auto"/>
              <w:ind w:firstLineChars="100" w:firstLine="221"/>
              <w:rPr>
                <w:rFonts w:ascii="Segoe UI" w:eastAsia="Times New Roman" w:hAnsi="Segoe UI" w:cs="Segoe UI"/>
                <w:b/>
                <w:bCs/>
                <w:color w:val="000000"/>
                <w:lang w:val="en-IN"/>
              </w:rPr>
            </w:pPr>
            <w:r w:rsidRPr="00B5415C">
              <w:rPr>
                <w:rFonts w:ascii="Segoe UI" w:eastAsia="Times New Roman" w:hAnsi="Segoe UI" w:cs="Segoe UI"/>
                <w:b/>
                <w:bCs/>
                <w:color w:val="000000"/>
                <w:lang w:val="en-IN"/>
              </w:rPr>
              <w:t>Cash Flow-to-Debt</w:t>
            </w:r>
          </w:p>
        </w:tc>
        <w:tc>
          <w:tcPr>
            <w:tcW w:w="1661" w:type="dxa"/>
            <w:tcBorders>
              <w:top w:val="nil"/>
              <w:left w:val="nil"/>
              <w:bottom w:val="single" w:sz="4" w:space="0" w:color="auto"/>
              <w:right w:val="single" w:sz="4" w:space="0" w:color="auto"/>
            </w:tcBorders>
            <w:vAlign w:val="center"/>
          </w:tcPr>
          <w:p w14:paraId="351CF4B9" w14:textId="26AF3926" w:rsidR="002C4151" w:rsidRPr="00B5415C" w:rsidRDefault="002C4151" w:rsidP="00AB3D7F">
            <w:pPr>
              <w:spacing w:line="240" w:lineRule="auto"/>
              <w:ind w:firstLineChars="100" w:firstLine="221"/>
              <w:rPr>
                <w:rFonts w:ascii="Segoe UI" w:eastAsia="Times New Roman" w:hAnsi="Segoe UI" w:cs="Segoe UI"/>
                <w:b/>
                <w:bCs/>
                <w:color w:val="000000"/>
                <w:lang w:val="en-IN"/>
              </w:rPr>
            </w:pPr>
            <w:r w:rsidRPr="00B5415C">
              <w:rPr>
                <w:rFonts w:ascii="Segoe UI" w:eastAsia="Times New Roman" w:hAnsi="Segoe UI" w:cs="Segoe UI"/>
                <w:b/>
                <w:bCs/>
                <w:color w:val="000000"/>
                <w:lang w:val="en-IN"/>
              </w:rPr>
              <w:t>$4,214M / $14,447M</w:t>
            </w:r>
          </w:p>
        </w:tc>
        <w:tc>
          <w:tcPr>
            <w:tcW w:w="1598" w:type="dxa"/>
            <w:tcBorders>
              <w:top w:val="nil"/>
              <w:left w:val="nil"/>
              <w:bottom w:val="single" w:sz="4" w:space="0" w:color="auto"/>
              <w:right w:val="single" w:sz="4" w:space="0" w:color="auto"/>
            </w:tcBorders>
            <w:vAlign w:val="center"/>
          </w:tcPr>
          <w:p w14:paraId="32E51C13" w14:textId="2B303BB3" w:rsidR="002C4151" w:rsidRPr="00B5415C" w:rsidRDefault="002C4151" w:rsidP="00AB3D7F">
            <w:pPr>
              <w:spacing w:line="240" w:lineRule="auto"/>
              <w:ind w:firstLineChars="100" w:firstLine="221"/>
              <w:rPr>
                <w:rFonts w:ascii="Segoe UI" w:eastAsia="Times New Roman" w:hAnsi="Segoe UI" w:cs="Segoe UI"/>
                <w:b/>
                <w:bCs/>
                <w:color w:val="000000"/>
                <w:lang w:val="en-IN"/>
              </w:rPr>
            </w:pPr>
            <w:r w:rsidRPr="00B5415C">
              <w:rPr>
                <w:rFonts w:ascii="Segoe UI" w:eastAsia="Times New Roman" w:hAnsi="Segoe UI" w:cs="Segoe UI"/>
                <w:b/>
                <w:bCs/>
                <w:color w:val="000000"/>
                <w:lang w:val="en-IN"/>
              </w:rPr>
              <w:t>0.29x</w:t>
            </w:r>
          </w:p>
        </w:tc>
        <w:tc>
          <w:tcPr>
            <w:tcW w:w="1503" w:type="dxa"/>
            <w:tcBorders>
              <w:top w:val="nil"/>
              <w:left w:val="nil"/>
              <w:bottom w:val="single" w:sz="4" w:space="0" w:color="auto"/>
              <w:right w:val="single" w:sz="4" w:space="0" w:color="auto"/>
            </w:tcBorders>
            <w:noWrap/>
            <w:vAlign w:val="bottom"/>
          </w:tcPr>
          <w:p w14:paraId="1A72C797" w14:textId="746F1425" w:rsidR="002C4151" w:rsidRPr="00B5415C" w:rsidRDefault="002C4151" w:rsidP="00AB3D7F">
            <w:pPr>
              <w:spacing w:line="240" w:lineRule="auto"/>
              <w:rPr>
                <w:rFonts w:ascii="Aptos Narrow" w:eastAsia="Times New Roman" w:hAnsi="Aptos Narrow" w:cs="Times New Roman"/>
                <w:b/>
                <w:bCs/>
                <w:color w:val="000000"/>
                <w:lang w:val="en-IN"/>
              </w:rPr>
            </w:pPr>
            <w:r w:rsidRPr="00B5415C">
              <w:rPr>
                <w:rFonts w:ascii="Aptos Narrow" w:eastAsia="Times New Roman" w:hAnsi="Aptos Narrow" w:cs="Times New Roman"/>
                <w:b/>
                <w:bCs/>
                <w:color w:val="000000"/>
                <w:lang w:val="en-IN"/>
              </w:rPr>
              <w:t> </w:t>
            </w:r>
          </w:p>
        </w:tc>
        <w:tc>
          <w:tcPr>
            <w:tcW w:w="1503" w:type="dxa"/>
            <w:tcBorders>
              <w:top w:val="nil"/>
              <w:left w:val="nil"/>
              <w:bottom w:val="single" w:sz="4" w:space="0" w:color="auto"/>
              <w:right w:val="single" w:sz="4" w:space="0" w:color="auto"/>
            </w:tcBorders>
            <w:noWrap/>
            <w:vAlign w:val="bottom"/>
          </w:tcPr>
          <w:p w14:paraId="405FB8A8" w14:textId="6464D2A4" w:rsidR="002C4151" w:rsidRPr="00B5415C" w:rsidRDefault="002C4151" w:rsidP="00AB3D7F">
            <w:pPr>
              <w:spacing w:line="240" w:lineRule="auto"/>
              <w:rPr>
                <w:rFonts w:ascii="Aptos Narrow" w:eastAsia="Times New Roman" w:hAnsi="Aptos Narrow" w:cs="Times New Roman"/>
                <w:b/>
                <w:bCs/>
                <w:color w:val="000000"/>
                <w:lang w:val="en-IN"/>
              </w:rPr>
            </w:pPr>
            <w:r w:rsidRPr="00B5415C">
              <w:rPr>
                <w:rFonts w:ascii="Aptos Narrow" w:eastAsia="Times New Roman" w:hAnsi="Aptos Narrow" w:cs="Times New Roman"/>
                <w:b/>
                <w:bCs/>
                <w:color w:val="000000"/>
                <w:lang w:val="en-IN"/>
              </w:rPr>
              <w:t> </w:t>
            </w:r>
          </w:p>
        </w:tc>
        <w:tc>
          <w:tcPr>
            <w:tcW w:w="1503" w:type="dxa"/>
            <w:tcBorders>
              <w:top w:val="nil"/>
              <w:left w:val="nil"/>
              <w:bottom w:val="single" w:sz="4" w:space="0" w:color="auto"/>
              <w:right w:val="single" w:sz="4" w:space="0" w:color="auto"/>
            </w:tcBorders>
            <w:noWrap/>
            <w:vAlign w:val="bottom"/>
          </w:tcPr>
          <w:p w14:paraId="333BE5D7" w14:textId="0AF1B985" w:rsidR="002C4151" w:rsidRPr="00B5415C" w:rsidRDefault="002C4151" w:rsidP="00AB3D7F">
            <w:pPr>
              <w:spacing w:line="240" w:lineRule="auto"/>
              <w:rPr>
                <w:rFonts w:ascii="Aptos Narrow" w:eastAsia="Times New Roman" w:hAnsi="Aptos Narrow" w:cs="Times New Roman"/>
                <w:b/>
                <w:bCs/>
                <w:color w:val="000000"/>
                <w:lang w:val="en-IN"/>
              </w:rPr>
            </w:pPr>
            <w:r w:rsidRPr="00B5415C">
              <w:rPr>
                <w:rFonts w:ascii="Aptos Narrow" w:eastAsia="Times New Roman" w:hAnsi="Aptos Narrow" w:cs="Times New Roman"/>
                <w:b/>
                <w:bCs/>
                <w:color w:val="000000"/>
                <w:lang w:val="en-IN"/>
              </w:rPr>
              <w:t> </w:t>
            </w:r>
          </w:p>
        </w:tc>
        <w:tc>
          <w:tcPr>
            <w:tcW w:w="1503" w:type="dxa"/>
            <w:tcBorders>
              <w:top w:val="nil"/>
              <w:left w:val="nil"/>
              <w:bottom w:val="single" w:sz="4" w:space="0" w:color="auto"/>
              <w:right w:val="single" w:sz="4" w:space="0" w:color="auto"/>
            </w:tcBorders>
            <w:noWrap/>
            <w:vAlign w:val="bottom"/>
          </w:tcPr>
          <w:p w14:paraId="1BED36A9" w14:textId="7666D1EB" w:rsidR="002C4151" w:rsidRPr="00B5415C" w:rsidRDefault="002C4151" w:rsidP="00AB3D7F">
            <w:pPr>
              <w:spacing w:line="240" w:lineRule="auto"/>
              <w:rPr>
                <w:rFonts w:ascii="Aptos Narrow" w:eastAsia="Times New Roman" w:hAnsi="Aptos Narrow" w:cs="Times New Roman"/>
                <w:b/>
                <w:bCs/>
                <w:color w:val="000000"/>
                <w:lang w:val="en-IN"/>
              </w:rPr>
            </w:pPr>
            <w:r w:rsidRPr="00B5415C">
              <w:rPr>
                <w:rFonts w:ascii="Aptos Narrow" w:eastAsia="Times New Roman" w:hAnsi="Aptos Narrow" w:cs="Times New Roman"/>
                <w:b/>
                <w:bCs/>
                <w:color w:val="000000"/>
                <w:lang w:val="en-IN"/>
              </w:rPr>
              <w:t> </w:t>
            </w:r>
          </w:p>
        </w:tc>
      </w:tr>
    </w:tbl>
    <w:p w14:paraId="1594846A" w14:textId="73A74B3C" w:rsidR="00AB3D7F" w:rsidRPr="00B5415C" w:rsidRDefault="00AB3D7F">
      <w:pPr>
        <w:spacing w:line="360" w:lineRule="auto"/>
        <w:rPr>
          <w:rFonts w:ascii="Times New Roman" w:hAnsi="Times New Roman" w:cs="Times New Roman"/>
          <w:lang w:val="en-GB"/>
        </w:rPr>
      </w:pPr>
    </w:p>
    <w:p w14:paraId="73FE2F36" w14:textId="782F3A9C" w:rsidR="00AB3D7F" w:rsidRDefault="00AB3D7F">
      <w:pPr>
        <w:rPr>
          <w:rFonts w:ascii="Times New Roman" w:hAnsi="Times New Roman" w:cs="Times New Roman"/>
          <w:sz w:val="20"/>
          <w:szCs w:val="20"/>
          <w:lang w:val="en-GB"/>
        </w:rPr>
      </w:pPr>
      <w:r>
        <w:rPr>
          <w:rFonts w:ascii="Times New Roman" w:hAnsi="Times New Roman" w:cs="Times New Roman"/>
          <w:sz w:val="20"/>
          <w:szCs w:val="20"/>
          <w:lang w:val="en-GB"/>
        </w:rPr>
        <w:br w:type="page"/>
      </w:r>
    </w:p>
    <w:p w14:paraId="0F0FFE9B" w14:textId="77777777" w:rsidR="00393455" w:rsidRDefault="00393455">
      <w:pPr>
        <w:spacing w:line="360" w:lineRule="auto"/>
        <w:rPr>
          <w:rFonts w:ascii="Times New Roman" w:hAnsi="Times New Roman" w:cs="Times New Roman"/>
          <w:sz w:val="20"/>
          <w:szCs w:val="20"/>
          <w:lang w:val="en-GB"/>
        </w:rPr>
      </w:pPr>
    </w:p>
    <w:p w14:paraId="07289663" w14:textId="77777777" w:rsidR="00B5415C" w:rsidRDefault="00B5415C">
      <w:pPr>
        <w:spacing w:line="360" w:lineRule="auto"/>
        <w:rPr>
          <w:rFonts w:ascii="Times New Roman" w:hAnsi="Times New Roman" w:cs="Times New Roman"/>
          <w:sz w:val="20"/>
          <w:szCs w:val="20"/>
          <w:lang w:val="en-GB"/>
        </w:rPr>
      </w:pPr>
    </w:p>
    <w:p w14:paraId="0BBC9875" w14:textId="77777777" w:rsidR="00B5415C" w:rsidRDefault="00B5415C">
      <w:pPr>
        <w:spacing w:line="360" w:lineRule="auto"/>
        <w:rPr>
          <w:rFonts w:ascii="Times New Roman" w:hAnsi="Times New Roman" w:cs="Times New Roman"/>
          <w:sz w:val="20"/>
          <w:szCs w:val="20"/>
          <w:lang w:val="en-GB"/>
        </w:rPr>
      </w:pPr>
    </w:p>
    <w:p w14:paraId="4D215705" w14:textId="77777777" w:rsidR="00B5415C" w:rsidRPr="00C13464" w:rsidRDefault="00B5415C">
      <w:pPr>
        <w:spacing w:line="360" w:lineRule="auto"/>
        <w:rPr>
          <w:rFonts w:ascii="Times New Roman" w:hAnsi="Times New Roman" w:cs="Times New Roman"/>
          <w:sz w:val="20"/>
          <w:szCs w:val="20"/>
          <w:lang w:val="en-GB"/>
        </w:rPr>
      </w:pPr>
    </w:p>
    <w:sectPr w:rsidR="00B5415C" w:rsidRPr="00C13464" w:rsidSect="002C4151">
      <w:headerReference w:type="default" r:id="rId45"/>
      <w:footerReference w:type="default" r:id="rId46"/>
      <w:footerReference w:type="first" r:id="rId47"/>
      <w:pgSz w:w="12240" w:h="20160" w:code="5"/>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1"/>
      <w:cols w:space="720"/>
      <w:titlePg/>
      <w:docGrid w:linePitch="299"/>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0A6F4BD" w14:textId="77777777" w:rsidR="004E7767" w:rsidRDefault="004E7767">
      <w:pPr>
        <w:spacing w:line="240" w:lineRule="auto"/>
      </w:pPr>
      <w:r>
        <w:separator/>
      </w:r>
    </w:p>
  </w:endnote>
  <w:endnote w:type="continuationSeparator" w:id="0">
    <w:p w14:paraId="748C2A8D" w14:textId="77777777" w:rsidR="004E7767" w:rsidRDefault="004E7767">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 w:name="Lucida Sans Unicode">
    <w:panose1 w:val="020B0602030504020204"/>
    <w:charset w:val="00"/>
    <w:family w:val="swiss"/>
    <w:pitch w:val="variable"/>
    <w:sig w:usb0="80000AFF" w:usb1="0000396B" w:usb2="00000000" w:usb3="00000000" w:csb0="000000B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2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Aptos Narrow">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C47E8EA" w14:textId="77777777" w:rsidR="00393455" w:rsidRDefault="00BC616B">
    <w:pPr>
      <w:pStyle w:val="Footer"/>
      <w:jc w:val="right"/>
      <w:rPr>
        <w:rFonts w:ascii="Times New Roman" w:hAnsi="Times New Roman" w:cs="Times New Roman"/>
        <w:sz w:val="20"/>
        <w:szCs w:val="20"/>
      </w:rPr>
    </w:pPr>
    <w:r>
      <w:rPr>
        <w:rFonts w:ascii="Times New Roman" w:hAnsi="Times New Roman" w:cs="Times New Roman"/>
        <w:sz w:val="20"/>
        <w:szCs w:val="20"/>
      </w:rPr>
      <w:fldChar w:fldCharType="begin"/>
    </w:r>
    <w:r>
      <w:rPr>
        <w:rFonts w:ascii="Times New Roman" w:hAnsi="Times New Roman" w:cs="Times New Roman"/>
        <w:sz w:val="20"/>
        <w:szCs w:val="20"/>
      </w:rPr>
      <w:instrText xml:space="preserve"> PAGE   \* MERGEFORMAT </w:instrText>
    </w:r>
    <w:r>
      <w:rPr>
        <w:rFonts w:ascii="Times New Roman" w:hAnsi="Times New Roman" w:cs="Times New Roman"/>
        <w:sz w:val="20"/>
        <w:szCs w:val="20"/>
      </w:rPr>
      <w:fldChar w:fldCharType="separate"/>
    </w:r>
    <w:r>
      <w:rPr>
        <w:rFonts w:ascii="Times New Roman" w:hAnsi="Times New Roman" w:cs="Times New Roman"/>
        <w:noProof/>
        <w:sz w:val="20"/>
        <w:szCs w:val="20"/>
      </w:rPr>
      <w:t>15</w:t>
    </w:r>
    <w:r>
      <w:rPr>
        <w:rFonts w:ascii="Times New Roman" w:hAnsi="Times New Roman" w:cs="Times New Roman"/>
        <w:noProof/>
        <w:sz w:val="20"/>
        <w:szCs w:val="20"/>
      </w:rPr>
      <w:fldChar w:fldCharType="end"/>
    </w:r>
  </w:p>
  <w:p w14:paraId="0DBF09CA" w14:textId="77777777" w:rsidR="00393455" w:rsidRDefault="00393455">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7AA022B" w14:textId="77777777" w:rsidR="00393455" w:rsidRDefault="00BC616B">
    <w:pPr>
      <w:pStyle w:val="Footer"/>
      <w:jc w:val="right"/>
      <w:rPr>
        <w:rFonts w:ascii="Times New Roman" w:hAnsi="Times New Roman" w:cs="Times New Roman"/>
        <w:sz w:val="20"/>
      </w:rPr>
    </w:pPr>
    <w:r>
      <w:rPr>
        <w:rFonts w:ascii="Times New Roman" w:hAnsi="Times New Roman" w:cs="Times New Roman"/>
        <w:sz w:val="20"/>
      </w:rPr>
      <w:t>1</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B27342A" w14:textId="77777777" w:rsidR="004E7767" w:rsidRDefault="004E7767">
      <w:pPr>
        <w:spacing w:line="240" w:lineRule="auto"/>
      </w:pPr>
      <w:r>
        <w:separator/>
      </w:r>
    </w:p>
  </w:footnote>
  <w:footnote w:type="continuationSeparator" w:id="0">
    <w:p w14:paraId="40CFA4E7" w14:textId="77777777" w:rsidR="004E7767" w:rsidRDefault="004E7767">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A1AD9F5" w14:textId="5A856939" w:rsidR="00061DFC" w:rsidRDefault="00061DFC">
    <w:pPr>
      <w:pStyle w:val="Header"/>
      <w:rPr>
        <w:lang w:val="en-IN"/>
      </w:rPr>
    </w:pPr>
  </w:p>
  <w:p w14:paraId="5617B2DD" w14:textId="77777777" w:rsidR="00AB3D7F" w:rsidRPr="00061DFC" w:rsidRDefault="00AB3D7F">
    <w:pPr>
      <w:pStyle w:val="Header"/>
      <w:rPr>
        <w:lang w:val="en-IN"/>
      </w:rP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000001"/>
    <w:multiLevelType w:val="multilevel"/>
    <w:tmpl w:val="F5A2EC5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15:restartNumberingAfterBreak="0">
    <w:nsid w:val="00000002"/>
    <w:multiLevelType w:val="multilevel"/>
    <w:tmpl w:val="84BC7F1C"/>
    <w:lvl w:ilvl="0">
      <w:start w:val="1"/>
      <w:numFmt w:val="bullet"/>
      <w:lvlText w:val=""/>
      <w:lvlJc w:val="left"/>
      <w:pPr>
        <w:tabs>
          <w:tab w:val="left" w:pos="720"/>
        </w:tabs>
        <w:ind w:left="720" w:hanging="360"/>
      </w:pPr>
      <w:rPr>
        <w:rFonts w:ascii="Symbol" w:hAnsi="Symbol" w:hint="default"/>
        <w:sz w:val="20"/>
      </w:rPr>
    </w:lvl>
    <w:lvl w:ilvl="1" w:tentative="1">
      <w:start w:val="1"/>
      <w:numFmt w:val="bullet"/>
      <w:lvlText w:val="o"/>
      <w:lvlJc w:val="left"/>
      <w:pPr>
        <w:tabs>
          <w:tab w:val="left" w:pos="1440"/>
        </w:tabs>
        <w:ind w:left="1440" w:hanging="360"/>
      </w:pPr>
      <w:rPr>
        <w:rFonts w:ascii="Courier New" w:hAnsi="Courier New" w:hint="default"/>
        <w:sz w:val="20"/>
      </w:rPr>
    </w:lvl>
    <w:lvl w:ilvl="2" w:tentative="1">
      <w:start w:val="1"/>
      <w:numFmt w:val="bullet"/>
      <w:lvlText w:val=""/>
      <w:lvlJc w:val="left"/>
      <w:pPr>
        <w:tabs>
          <w:tab w:val="left" w:pos="2160"/>
        </w:tabs>
        <w:ind w:left="2160" w:hanging="360"/>
      </w:pPr>
      <w:rPr>
        <w:rFonts w:ascii="Wingdings" w:hAnsi="Wingdings" w:hint="default"/>
        <w:sz w:val="20"/>
      </w:rPr>
    </w:lvl>
    <w:lvl w:ilvl="3" w:tentative="1">
      <w:start w:val="1"/>
      <w:numFmt w:val="bullet"/>
      <w:lvlText w:val=""/>
      <w:lvlJc w:val="left"/>
      <w:pPr>
        <w:tabs>
          <w:tab w:val="left" w:pos="2880"/>
        </w:tabs>
        <w:ind w:left="2880" w:hanging="360"/>
      </w:pPr>
      <w:rPr>
        <w:rFonts w:ascii="Wingdings" w:hAnsi="Wingdings" w:hint="default"/>
        <w:sz w:val="20"/>
      </w:rPr>
    </w:lvl>
    <w:lvl w:ilvl="4" w:tentative="1">
      <w:start w:val="1"/>
      <w:numFmt w:val="bullet"/>
      <w:lvlText w:val=""/>
      <w:lvlJc w:val="left"/>
      <w:pPr>
        <w:tabs>
          <w:tab w:val="left" w:pos="3600"/>
        </w:tabs>
        <w:ind w:left="3600" w:hanging="360"/>
      </w:pPr>
      <w:rPr>
        <w:rFonts w:ascii="Wingdings" w:hAnsi="Wingdings" w:hint="default"/>
        <w:sz w:val="20"/>
      </w:rPr>
    </w:lvl>
    <w:lvl w:ilvl="5" w:tentative="1">
      <w:start w:val="1"/>
      <w:numFmt w:val="bullet"/>
      <w:lvlText w:val=""/>
      <w:lvlJc w:val="left"/>
      <w:pPr>
        <w:tabs>
          <w:tab w:val="left" w:pos="4320"/>
        </w:tabs>
        <w:ind w:left="4320" w:hanging="360"/>
      </w:pPr>
      <w:rPr>
        <w:rFonts w:ascii="Wingdings" w:hAnsi="Wingdings" w:hint="default"/>
        <w:sz w:val="20"/>
      </w:rPr>
    </w:lvl>
    <w:lvl w:ilvl="6" w:tentative="1">
      <w:start w:val="1"/>
      <w:numFmt w:val="bullet"/>
      <w:lvlText w:val=""/>
      <w:lvlJc w:val="left"/>
      <w:pPr>
        <w:tabs>
          <w:tab w:val="left" w:pos="5040"/>
        </w:tabs>
        <w:ind w:left="5040" w:hanging="360"/>
      </w:pPr>
      <w:rPr>
        <w:rFonts w:ascii="Wingdings" w:hAnsi="Wingdings" w:hint="default"/>
        <w:sz w:val="20"/>
      </w:rPr>
    </w:lvl>
    <w:lvl w:ilvl="7" w:tentative="1">
      <w:start w:val="1"/>
      <w:numFmt w:val="bullet"/>
      <w:lvlText w:val=""/>
      <w:lvlJc w:val="left"/>
      <w:pPr>
        <w:tabs>
          <w:tab w:val="left" w:pos="5760"/>
        </w:tabs>
        <w:ind w:left="5760" w:hanging="360"/>
      </w:pPr>
      <w:rPr>
        <w:rFonts w:ascii="Wingdings" w:hAnsi="Wingdings" w:hint="default"/>
        <w:sz w:val="20"/>
      </w:rPr>
    </w:lvl>
    <w:lvl w:ilvl="8" w:tentative="1">
      <w:start w:val="1"/>
      <w:numFmt w:val="bullet"/>
      <w:lvlText w:val=""/>
      <w:lvlJc w:val="left"/>
      <w:pPr>
        <w:tabs>
          <w:tab w:val="left" w:pos="6480"/>
        </w:tabs>
        <w:ind w:left="6480" w:hanging="360"/>
      </w:pPr>
      <w:rPr>
        <w:rFonts w:ascii="Wingdings" w:hAnsi="Wingdings" w:hint="default"/>
        <w:sz w:val="20"/>
      </w:rPr>
    </w:lvl>
  </w:abstractNum>
  <w:abstractNum w:abstractNumId="2" w15:restartNumberingAfterBreak="0">
    <w:nsid w:val="00000003"/>
    <w:multiLevelType w:val="multilevel"/>
    <w:tmpl w:val="9C9A5DDA"/>
    <w:lvl w:ilvl="0">
      <w:start w:val="1"/>
      <w:numFmt w:val="bullet"/>
      <w:lvlText w:val=""/>
      <w:lvlJc w:val="left"/>
      <w:pPr>
        <w:tabs>
          <w:tab w:val="left" w:pos="720"/>
        </w:tabs>
        <w:ind w:left="720" w:hanging="360"/>
      </w:pPr>
      <w:rPr>
        <w:rFonts w:ascii="Symbol" w:hAnsi="Symbol" w:hint="default"/>
        <w:sz w:val="20"/>
      </w:rPr>
    </w:lvl>
    <w:lvl w:ilvl="1" w:tentative="1">
      <w:start w:val="1"/>
      <w:numFmt w:val="bullet"/>
      <w:lvlText w:val="o"/>
      <w:lvlJc w:val="left"/>
      <w:pPr>
        <w:tabs>
          <w:tab w:val="left" w:pos="1440"/>
        </w:tabs>
        <w:ind w:left="1440" w:hanging="360"/>
      </w:pPr>
      <w:rPr>
        <w:rFonts w:ascii="Courier New" w:hAnsi="Courier New" w:hint="default"/>
        <w:sz w:val="20"/>
      </w:rPr>
    </w:lvl>
    <w:lvl w:ilvl="2" w:tentative="1">
      <w:start w:val="1"/>
      <w:numFmt w:val="bullet"/>
      <w:lvlText w:val=""/>
      <w:lvlJc w:val="left"/>
      <w:pPr>
        <w:tabs>
          <w:tab w:val="left" w:pos="2160"/>
        </w:tabs>
        <w:ind w:left="2160" w:hanging="360"/>
      </w:pPr>
      <w:rPr>
        <w:rFonts w:ascii="Wingdings" w:hAnsi="Wingdings" w:hint="default"/>
        <w:sz w:val="20"/>
      </w:rPr>
    </w:lvl>
    <w:lvl w:ilvl="3" w:tentative="1">
      <w:start w:val="1"/>
      <w:numFmt w:val="bullet"/>
      <w:lvlText w:val=""/>
      <w:lvlJc w:val="left"/>
      <w:pPr>
        <w:tabs>
          <w:tab w:val="left" w:pos="2880"/>
        </w:tabs>
        <w:ind w:left="2880" w:hanging="360"/>
      </w:pPr>
      <w:rPr>
        <w:rFonts w:ascii="Wingdings" w:hAnsi="Wingdings" w:hint="default"/>
        <w:sz w:val="20"/>
      </w:rPr>
    </w:lvl>
    <w:lvl w:ilvl="4" w:tentative="1">
      <w:start w:val="1"/>
      <w:numFmt w:val="bullet"/>
      <w:lvlText w:val=""/>
      <w:lvlJc w:val="left"/>
      <w:pPr>
        <w:tabs>
          <w:tab w:val="left" w:pos="3600"/>
        </w:tabs>
        <w:ind w:left="3600" w:hanging="360"/>
      </w:pPr>
      <w:rPr>
        <w:rFonts w:ascii="Wingdings" w:hAnsi="Wingdings" w:hint="default"/>
        <w:sz w:val="20"/>
      </w:rPr>
    </w:lvl>
    <w:lvl w:ilvl="5" w:tentative="1">
      <w:start w:val="1"/>
      <w:numFmt w:val="bullet"/>
      <w:lvlText w:val=""/>
      <w:lvlJc w:val="left"/>
      <w:pPr>
        <w:tabs>
          <w:tab w:val="left" w:pos="4320"/>
        </w:tabs>
        <w:ind w:left="4320" w:hanging="360"/>
      </w:pPr>
      <w:rPr>
        <w:rFonts w:ascii="Wingdings" w:hAnsi="Wingdings" w:hint="default"/>
        <w:sz w:val="20"/>
      </w:rPr>
    </w:lvl>
    <w:lvl w:ilvl="6" w:tentative="1">
      <w:start w:val="1"/>
      <w:numFmt w:val="bullet"/>
      <w:lvlText w:val=""/>
      <w:lvlJc w:val="left"/>
      <w:pPr>
        <w:tabs>
          <w:tab w:val="left" w:pos="5040"/>
        </w:tabs>
        <w:ind w:left="5040" w:hanging="360"/>
      </w:pPr>
      <w:rPr>
        <w:rFonts w:ascii="Wingdings" w:hAnsi="Wingdings" w:hint="default"/>
        <w:sz w:val="20"/>
      </w:rPr>
    </w:lvl>
    <w:lvl w:ilvl="7" w:tentative="1">
      <w:start w:val="1"/>
      <w:numFmt w:val="bullet"/>
      <w:lvlText w:val=""/>
      <w:lvlJc w:val="left"/>
      <w:pPr>
        <w:tabs>
          <w:tab w:val="left" w:pos="5760"/>
        </w:tabs>
        <w:ind w:left="5760" w:hanging="360"/>
      </w:pPr>
      <w:rPr>
        <w:rFonts w:ascii="Wingdings" w:hAnsi="Wingdings" w:hint="default"/>
        <w:sz w:val="20"/>
      </w:rPr>
    </w:lvl>
    <w:lvl w:ilvl="8" w:tentative="1">
      <w:start w:val="1"/>
      <w:numFmt w:val="bullet"/>
      <w:lvlText w:val=""/>
      <w:lvlJc w:val="left"/>
      <w:pPr>
        <w:tabs>
          <w:tab w:val="left" w:pos="6480"/>
        </w:tabs>
        <w:ind w:left="6480" w:hanging="360"/>
      </w:pPr>
      <w:rPr>
        <w:rFonts w:ascii="Wingdings" w:hAnsi="Wingdings" w:hint="default"/>
        <w:sz w:val="20"/>
      </w:rPr>
    </w:lvl>
  </w:abstractNum>
  <w:abstractNum w:abstractNumId="3" w15:restartNumberingAfterBreak="0">
    <w:nsid w:val="00000004"/>
    <w:multiLevelType w:val="multilevel"/>
    <w:tmpl w:val="A6769820"/>
    <w:lvl w:ilvl="0">
      <w:start w:val="1"/>
      <w:numFmt w:val="bullet"/>
      <w:lvlText w:val=""/>
      <w:lvlJc w:val="left"/>
      <w:pPr>
        <w:tabs>
          <w:tab w:val="left" w:pos="720"/>
        </w:tabs>
        <w:ind w:left="720" w:hanging="360"/>
      </w:pPr>
      <w:rPr>
        <w:rFonts w:ascii="Symbol" w:hAnsi="Symbol" w:hint="default"/>
        <w:sz w:val="20"/>
      </w:rPr>
    </w:lvl>
    <w:lvl w:ilvl="1" w:tentative="1">
      <w:start w:val="1"/>
      <w:numFmt w:val="bullet"/>
      <w:lvlText w:val="o"/>
      <w:lvlJc w:val="left"/>
      <w:pPr>
        <w:tabs>
          <w:tab w:val="left" w:pos="1440"/>
        </w:tabs>
        <w:ind w:left="1440" w:hanging="360"/>
      </w:pPr>
      <w:rPr>
        <w:rFonts w:ascii="Courier New" w:hAnsi="Courier New" w:hint="default"/>
        <w:sz w:val="20"/>
      </w:rPr>
    </w:lvl>
    <w:lvl w:ilvl="2" w:tentative="1">
      <w:start w:val="1"/>
      <w:numFmt w:val="bullet"/>
      <w:lvlText w:val=""/>
      <w:lvlJc w:val="left"/>
      <w:pPr>
        <w:tabs>
          <w:tab w:val="left" w:pos="2160"/>
        </w:tabs>
        <w:ind w:left="2160" w:hanging="360"/>
      </w:pPr>
      <w:rPr>
        <w:rFonts w:ascii="Wingdings" w:hAnsi="Wingdings" w:hint="default"/>
        <w:sz w:val="20"/>
      </w:rPr>
    </w:lvl>
    <w:lvl w:ilvl="3" w:tentative="1">
      <w:start w:val="1"/>
      <w:numFmt w:val="bullet"/>
      <w:lvlText w:val=""/>
      <w:lvlJc w:val="left"/>
      <w:pPr>
        <w:tabs>
          <w:tab w:val="left" w:pos="2880"/>
        </w:tabs>
        <w:ind w:left="2880" w:hanging="360"/>
      </w:pPr>
      <w:rPr>
        <w:rFonts w:ascii="Wingdings" w:hAnsi="Wingdings" w:hint="default"/>
        <w:sz w:val="20"/>
      </w:rPr>
    </w:lvl>
    <w:lvl w:ilvl="4" w:tentative="1">
      <w:start w:val="1"/>
      <w:numFmt w:val="bullet"/>
      <w:lvlText w:val=""/>
      <w:lvlJc w:val="left"/>
      <w:pPr>
        <w:tabs>
          <w:tab w:val="left" w:pos="3600"/>
        </w:tabs>
        <w:ind w:left="3600" w:hanging="360"/>
      </w:pPr>
      <w:rPr>
        <w:rFonts w:ascii="Wingdings" w:hAnsi="Wingdings" w:hint="default"/>
        <w:sz w:val="20"/>
      </w:rPr>
    </w:lvl>
    <w:lvl w:ilvl="5" w:tentative="1">
      <w:start w:val="1"/>
      <w:numFmt w:val="bullet"/>
      <w:lvlText w:val=""/>
      <w:lvlJc w:val="left"/>
      <w:pPr>
        <w:tabs>
          <w:tab w:val="left" w:pos="4320"/>
        </w:tabs>
        <w:ind w:left="4320" w:hanging="360"/>
      </w:pPr>
      <w:rPr>
        <w:rFonts w:ascii="Wingdings" w:hAnsi="Wingdings" w:hint="default"/>
        <w:sz w:val="20"/>
      </w:rPr>
    </w:lvl>
    <w:lvl w:ilvl="6" w:tentative="1">
      <w:start w:val="1"/>
      <w:numFmt w:val="bullet"/>
      <w:lvlText w:val=""/>
      <w:lvlJc w:val="left"/>
      <w:pPr>
        <w:tabs>
          <w:tab w:val="left" w:pos="5040"/>
        </w:tabs>
        <w:ind w:left="5040" w:hanging="360"/>
      </w:pPr>
      <w:rPr>
        <w:rFonts w:ascii="Wingdings" w:hAnsi="Wingdings" w:hint="default"/>
        <w:sz w:val="20"/>
      </w:rPr>
    </w:lvl>
    <w:lvl w:ilvl="7" w:tentative="1">
      <w:start w:val="1"/>
      <w:numFmt w:val="bullet"/>
      <w:lvlText w:val=""/>
      <w:lvlJc w:val="left"/>
      <w:pPr>
        <w:tabs>
          <w:tab w:val="left" w:pos="5760"/>
        </w:tabs>
        <w:ind w:left="5760" w:hanging="360"/>
      </w:pPr>
      <w:rPr>
        <w:rFonts w:ascii="Wingdings" w:hAnsi="Wingdings" w:hint="default"/>
        <w:sz w:val="20"/>
      </w:rPr>
    </w:lvl>
    <w:lvl w:ilvl="8" w:tentative="1">
      <w:start w:val="1"/>
      <w:numFmt w:val="bullet"/>
      <w:lvlText w:val=""/>
      <w:lvlJc w:val="left"/>
      <w:pPr>
        <w:tabs>
          <w:tab w:val="left" w:pos="6480"/>
        </w:tabs>
        <w:ind w:left="6480" w:hanging="360"/>
      </w:pPr>
      <w:rPr>
        <w:rFonts w:ascii="Wingdings" w:hAnsi="Wingdings" w:hint="default"/>
        <w:sz w:val="20"/>
      </w:rPr>
    </w:lvl>
  </w:abstractNum>
  <w:abstractNum w:abstractNumId="4" w15:restartNumberingAfterBreak="0">
    <w:nsid w:val="00000005"/>
    <w:multiLevelType w:val="multilevel"/>
    <w:tmpl w:val="2BD055BC"/>
    <w:lvl w:ilvl="0">
      <w:start w:val="1"/>
      <w:numFmt w:val="bullet"/>
      <w:lvlText w:val=""/>
      <w:lvlJc w:val="left"/>
      <w:pPr>
        <w:tabs>
          <w:tab w:val="left" w:pos="720"/>
        </w:tabs>
        <w:ind w:left="720" w:hanging="360"/>
      </w:pPr>
      <w:rPr>
        <w:rFonts w:ascii="Symbol" w:hAnsi="Symbol" w:hint="default"/>
        <w:sz w:val="20"/>
      </w:rPr>
    </w:lvl>
    <w:lvl w:ilvl="1" w:tentative="1">
      <w:start w:val="1"/>
      <w:numFmt w:val="bullet"/>
      <w:lvlText w:val="o"/>
      <w:lvlJc w:val="left"/>
      <w:pPr>
        <w:tabs>
          <w:tab w:val="left" w:pos="1440"/>
        </w:tabs>
        <w:ind w:left="1440" w:hanging="360"/>
      </w:pPr>
      <w:rPr>
        <w:rFonts w:ascii="Courier New" w:hAnsi="Courier New" w:hint="default"/>
        <w:sz w:val="20"/>
      </w:rPr>
    </w:lvl>
    <w:lvl w:ilvl="2" w:tentative="1">
      <w:start w:val="1"/>
      <w:numFmt w:val="bullet"/>
      <w:lvlText w:val=""/>
      <w:lvlJc w:val="left"/>
      <w:pPr>
        <w:tabs>
          <w:tab w:val="left" w:pos="2160"/>
        </w:tabs>
        <w:ind w:left="2160" w:hanging="360"/>
      </w:pPr>
      <w:rPr>
        <w:rFonts w:ascii="Wingdings" w:hAnsi="Wingdings" w:hint="default"/>
        <w:sz w:val="20"/>
      </w:rPr>
    </w:lvl>
    <w:lvl w:ilvl="3" w:tentative="1">
      <w:start w:val="1"/>
      <w:numFmt w:val="bullet"/>
      <w:lvlText w:val=""/>
      <w:lvlJc w:val="left"/>
      <w:pPr>
        <w:tabs>
          <w:tab w:val="left" w:pos="2880"/>
        </w:tabs>
        <w:ind w:left="2880" w:hanging="360"/>
      </w:pPr>
      <w:rPr>
        <w:rFonts w:ascii="Wingdings" w:hAnsi="Wingdings" w:hint="default"/>
        <w:sz w:val="20"/>
      </w:rPr>
    </w:lvl>
    <w:lvl w:ilvl="4" w:tentative="1">
      <w:start w:val="1"/>
      <w:numFmt w:val="bullet"/>
      <w:lvlText w:val=""/>
      <w:lvlJc w:val="left"/>
      <w:pPr>
        <w:tabs>
          <w:tab w:val="left" w:pos="3600"/>
        </w:tabs>
        <w:ind w:left="3600" w:hanging="360"/>
      </w:pPr>
      <w:rPr>
        <w:rFonts w:ascii="Wingdings" w:hAnsi="Wingdings" w:hint="default"/>
        <w:sz w:val="20"/>
      </w:rPr>
    </w:lvl>
    <w:lvl w:ilvl="5" w:tentative="1">
      <w:start w:val="1"/>
      <w:numFmt w:val="bullet"/>
      <w:lvlText w:val=""/>
      <w:lvlJc w:val="left"/>
      <w:pPr>
        <w:tabs>
          <w:tab w:val="left" w:pos="4320"/>
        </w:tabs>
        <w:ind w:left="4320" w:hanging="360"/>
      </w:pPr>
      <w:rPr>
        <w:rFonts w:ascii="Wingdings" w:hAnsi="Wingdings" w:hint="default"/>
        <w:sz w:val="20"/>
      </w:rPr>
    </w:lvl>
    <w:lvl w:ilvl="6" w:tentative="1">
      <w:start w:val="1"/>
      <w:numFmt w:val="bullet"/>
      <w:lvlText w:val=""/>
      <w:lvlJc w:val="left"/>
      <w:pPr>
        <w:tabs>
          <w:tab w:val="left" w:pos="5040"/>
        </w:tabs>
        <w:ind w:left="5040" w:hanging="360"/>
      </w:pPr>
      <w:rPr>
        <w:rFonts w:ascii="Wingdings" w:hAnsi="Wingdings" w:hint="default"/>
        <w:sz w:val="20"/>
      </w:rPr>
    </w:lvl>
    <w:lvl w:ilvl="7" w:tentative="1">
      <w:start w:val="1"/>
      <w:numFmt w:val="bullet"/>
      <w:lvlText w:val=""/>
      <w:lvlJc w:val="left"/>
      <w:pPr>
        <w:tabs>
          <w:tab w:val="left" w:pos="5760"/>
        </w:tabs>
        <w:ind w:left="5760" w:hanging="360"/>
      </w:pPr>
      <w:rPr>
        <w:rFonts w:ascii="Wingdings" w:hAnsi="Wingdings" w:hint="default"/>
        <w:sz w:val="20"/>
      </w:rPr>
    </w:lvl>
    <w:lvl w:ilvl="8" w:tentative="1">
      <w:start w:val="1"/>
      <w:numFmt w:val="bullet"/>
      <w:lvlText w:val=""/>
      <w:lvlJc w:val="left"/>
      <w:pPr>
        <w:tabs>
          <w:tab w:val="left" w:pos="6480"/>
        </w:tabs>
        <w:ind w:left="6480" w:hanging="360"/>
      </w:pPr>
      <w:rPr>
        <w:rFonts w:ascii="Wingdings" w:hAnsi="Wingdings" w:hint="default"/>
        <w:sz w:val="20"/>
      </w:rPr>
    </w:lvl>
  </w:abstractNum>
  <w:abstractNum w:abstractNumId="5" w15:restartNumberingAfterBreak="0">
    <w:nsid w:val="00000006"/>
    <w:multiLevelType w:val="multilevel"/>
    <w:tmpl w:val="48624E5A"/>
    <w:lvl w:ilvl="0">
      <w:start w:val="1"/>
      <w:numFmt w:val="bullet"/>
      <w:lvlText w:val=""/>
      <w:lvlJc w:val="left"/>
      <w:pPr>
        <w:tabs>
          <w:tab w:val="left" w:pos="720"/>
        </w:tabs>
        <w:ind w:left="720" w:hanging="360"/>
      </w:pPr>
      <w:rPr>
        <w:rFonts w:ascii="Symbol" w:hAnsi="Symbol" w:hint="default"/>
        <w:sz w:val="20"/>
      </w:rPr>
    </w:lvl>
    <w:lvl w:ilvl="1" w:tentative="1">
      <w:start w:val="1"/>
      <w:numFmt w:val="bullet"/>
      <w:lvlText w:val="o"/>
      <w:lvlJc w:val="left"/>
      <w:pPr>
        <w:tabs>
          <w:tab w:val="left" w:pos="1440"/>
        </w:tabs>
        <w:ind w:left="1440" w:hanging="360"/>
      </w:pPr>
      <w:rPr>
        <w:rFonts w:ascii="Courier New" w:hAnsi="Courier New" w:hint="default"/>
        <w:sz w:val="20"/>
      </w:rPr>
    </w:lvl>
    <w:lvl w:ilvl="2" w:tentative="1">
      <w:start w:val="1"/>
      <w:numFmt w:val="bullet"/>
      <w:lvlText w:val=""/>
      <w:lvlJc w:val="left"/>
      <w:pPr>
        <w:tabs>
          <w:tab w:val="left" w:pos="2160"/>
        </w:tabs>
        <w:ind w:left="2160" w:hanging="360"/>
      </w:pPr>
      <w:rPr>
        <w:rFonts w:ascii="Wingdings" w:hAnsi="Wingdings" w:hint="default"/>
        <w:sz w:val="20"/>
      </w:rPr>
    </w:lvl>
    <w:lvl w:ilvl="3" w:tentative="1">
      <w:start w:val="1"/>
      <w:numFmt w:val="bullet"/>
      <w:lvlText w:val=""/>
      <w:lvlJc w:val="left"/>
      <w:pPr>
        <w:tabs>
          <w:tab w:val="left" w:pos="2880"/>
        </w:tabs>
        <w:ind w:left="2880" w:hanging="360"/>
      </w:pPr>
      <w:rPr>
        <w:rFonts w:ascii="Wingdings" w:hAnsi="Wingdings" w:hint="default"/>
        <w:sz w:val="20"/>
      </w:rPr>
    </w:lvl>
    <w:lvl w:ilvl="4" w:tentative="1">
      <w:start w:val="1"/>
      <w:numFmt w:val="bullet"/>
      <w:lvlText w:val=""/>
      <w:lvlJc w:val="left"/>
      <w:pPr>
        <w:tabs>
          <w:tab w:val="left" w:pos="3600"/>
        </w:tabs>
        <w:ind w:left="3600" w:hanging="360"/>
      </w:pPr>
      <w:rPr>
        <w:rFonts w:ascii="Wingdings" w:hAnsi="Wingdings" w:hint="default"/>
        <w:sz w:val="20"/>
      </w:rPr>
    </w:lvl>
    <w:lvl w:ilvl="5" w:tentative="1">
      <w:start w:val="1"/>
      <w:numFmt w:val="bullet"/>
      <w:lvlText w:val=""/>
      <w:lvlJc w:val="left"/>
      <w:pPr>
        <w:tabs>
          <w:tab w:val="left" w:pos="4320"/>
        </w:tabs>
        <w:ind w:left="4320" w:hanging="360"/>
      </w:pPr>
      <w:rPr>
        <w:rFonts w:ascii="Wingdings" w:hAnsi="Wingdings" w:hint="default"/>
        <w:sz w:val="20"/>
      </w:rPr>
    </w:lvl>
    <w:lvl w:ilvl="6" w:tentative="1">
      <w:start w:val="1"/>
      <w:numFmt w:val="bullet"/>
      <w:lvlText w:val=""/>
      <w:lvlJc w:val="left"/>
      <w:pPr>
        <w:tabs>
          <w:tab w:val="left" w:pos="5040"/>
        </w:tabs>
        <w:ind w:left="5040" w:hanging="360"/>
      </w:pPr>
      <w:rPr>
        <w:rFonts w:ascii="Wingdings" w:hAnsi="Wingdings" w:hint="default"/>
        <w:sz w:val="20"/>
      </w:rPr>
    </w:lvl>
    <w:lvl w:ilvl="7" w:tentative="1">
      <w:start w:val="1"/>
      <w:numFmt w:val="bullet"/>
      <w:lvlText w:val=""/>
      <w:lvlJc w:val="left"/>
      <w:pPr>
        <w:tabs>
          <w:tab w:val="left" w:pos="5760"/>
        </w:tabs>
        <w:ind w:left="5760" w:hanging="360"/>
      </w:pPr>
      <w:rPr>
        <w:rFonts w:ascii="Wingdings" w:hAnsi="Wingdings" w:hint="default"/>
        <w:sz w:val="20"/>
      </w:rPr>
    </w:lvl>
    <w:lvl w:ilvl="8" w:tentative="1">
      <w:start w:val="1"/>
      <w:numFmt w:val="bullet"/>
      <w:lvlText w:val=""/>
      <w:lvlJc w:val="left"/>
      <w:pPr>
        <w:tabs>
          <w:tab w:val="left" w:pos="6480"/>
        </w:tabs>
        <w:ind w:left="6480" w:hanging="360"/>
      </w:pPr>
      <w:rPr>
        <w:rFonts w:ascii="Wingdings" w:hAnsi="Wingdings" w:hint="default"/>
        <w:sz w:val="20"/>
      </w:rPr>
    </w:lvl>
  </w:abstractNum>
  <w:abstractNum w:abstractNumId="6" w15:restartNumberingAfterBreak="0">
    <w:nsid w:val="00000007"/>
    <w:multiLevelType w:val="hybridMultilevel"/>
    <w:tmpl w:val="0C4C3694"/>
    <w:lvl w:ilvl="0" w:tplc="E460CFA8">
      <w:start w:val="1"/>
      <w:numFmt w:val="bullet"/>
      <w:lvlText w:val=""/>
      <w:lvlJc w:val="left"/>
      <w:pPr>
        <w:ind w:left="720" w:hanging="360"/>
      </w:pPr>
      <w:rPr>
        <w:rFonts w:ascii="Symbol" w:hAnsi="Symbol" w:hint="default"/>
      </w:rPr>
    </w:lvl>
    <w:lvl w:ilvl="1" w:tplc="18AA8E92" w:tentative="1">
      <w:start w:val="1"/>
      <w:numFmt w:val="bullet"/>
      <w:lvlText w:val="o"/>
      <w:lvlJc w:val="left"/>
      <w:pPr>
        <w:ind w:left="1440" w:hanging="360"/>
      </w:pPr>
      <w:rPr>
        <w:rFonts w:ascii="Courier New" w:hAnsi="Courier New" w:cs="Courier New" w:hint="default"/>
      </w:rPr>
    </w:lvl>
    <w:lvl w:ilvl="2" w:tplc="EB721FD8" w:tentative="1">
      <w:start w:val="1"/>
      <w:numFmt w:val="bullet"/>
      <w:lvlText w:val=""/>
      <w:lvlJc w:val="left"/>
      <w:pPr>
        <w:ind w:left="2160" w:hanging="360"/>
      </w:pPr>
      <w:rPr>
        <w:rFonts w:ascii="Wingdings" w:hAnsi="Wingdings" w:hint="default"/>
      </w:rPr>
    </w:lvl>
    <w:lvl w:ilvl="3" w:tplc="1D72F49A" w:tentative="1">
      <w:start w:val="1"/>
      <w:numFmt w:val="bullet"/>
      <w:lvlText w:val=""/>
      <w:lvlJc w:val="left"/>
      <w:pPr>
        <w:ind w:left="2880" w:hanging="360"/>
      </w:pPr>
      <w:rPr>
        <w:rFonts w:ascii="Symbol" w:hAnsi="Symbol" w:hint="default"/>
      </w:rPr>
    </w:lvl>
    <w:lvl w:ilvl="4" w:tplc="41945C9E" w:tentative="1">
      <w:start w:val="1"/>
      <w:numFmt w:val="bullet"/>
      <w:lvlText w:val="o"/>
      <w:lvlJc w:val="left"/>
      <w:pPr>
        <w:ind w:left="3600" w:hanging="360"/>
      </w:pPr>
      <w:rPr>
        <w:rFonts w:ascii="Courier New" w:hAnsi="Courier New" w:cs="Courier New" w:hint="default"/>
      </w:rPr>
    </w:lvl>
    <w:lvl w:ilvl="5" w:tplc="7294F30C" w:tentative="1">
      <w:start w:val="1"/>
      <w:numFmt w:val="bullet"/>
      <w:lvlText w:val=""/>
      <w:lvlJc w:val="left"/>
      <w:pPr>
        <w:ind w:left="4320" w:hanging="360"/>
      </w:pPr>
      <w:rPr>
        <w:rFonts w:ascii="Wingdings" w:hAnsi="Wingdings" w:hint="default"/>
      </w:rPr>
    </w:lvl>
    <w:lvl w:ilvl="6" w:tplc="B7585E0E" w:tentative="1">
      <w:start w:val="1"/>
      <w:numFmt w:val="bullet"/>
      <w:lvlText w:val=""/>
      <w:lvlJc w:val="left"/>
      <w:pPr>
        <w:ind w:left="5040" w:hanging="360"/>
      </w:pPr>
      <w:rPr>
        <w:rFonts w:ascii="Symbol" w:hAnsi="Symbol" w:hint="default"/>
      </w:rPr>
    </w:lvl>
    <w:lvl w:ilvl="7" w:tplc="B2C47930" w:tentative="1">
      <w:start w:val="1"/>
      <w:numFmt w:val="bullet"/>
      <w:lvlText w:val="o"/>
      <w:lvlJc w:val="left"/>
      <w:pPr>
        <w:ind w:left="5760" w:hanging="360"/>
      </w:pPr>
      <w:rPr>
        <w:rFonts w:ascii="Courier New" w:hAnsi="Courier New" w:cs="Courier New" w:hint="default"/>
      </w:rPr>
    </w:lvl>
    <w:lvl w:ilvl="8" w:tplc="8DAEEA7E" w:tentative="1">
      <w:start w:val="1"/>
      <w:numFmt w:val="bullet"/>
      <w:lvlText w:val=""/>
      <w:lvlJc w:val="left"/>
      <w:pPr>
        <w:ind w:left="6480" w:hanging="360"/>
      </w:pPr>
      <w:rPr>
        <w:rFonts w:ascii="Wingdings" w:hAnsi="Wingdings" w:hint="default"/>
      </w:rPr>
    </w:lvl>
  </w:abstractNum>
  <w:abstractNum w:abstractNumId="7" w15:restartNumberingAfterBreak="0">
    <w:nsid w:val="00000008"/>
    <w:multiLevelType w:val="multilevel"/>
    <w:tmpl w:val="B0D0966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8" w15:restartNumberingAfterBreak="0">
    <w:nsid w:val="00000009"/>
    <w:multiLevelType w:val="hybridMultilevel"/>
    <w:tmpl w:val="EA764738"/>
    <w:lvl w:ilvl="0" w:tplc="0D9A36EC">
      <w:start w:val="1"/>
      <w:numFmt w:val="decimal"/>
      <w:lvlText w:val="%1."/>
      <w:lvlJc w:val="left"/>
      <w:pPr>
        <w:ind w:left="720" w:hanging="360"/>
      </w:pPr>
    </w:lvl>
    <w:lvl w:ilvl="1" w:tplc="8464580C" w:tentative="1">
      <w:start w:val="1"/>
      <w:numFmt w:val="lowerLetter"/>
      <w:lvlText w:val="%2."/>
      <w:lvlJc w:val="left"/>
      <w:pPr>
        <w:ind w:left="1440" w:hanging="360"/>
      </w:pPr>
    </w:lvl>
    <w:lvl w:ilvl="2" w:tplc="496AB3E4" w:tentative="1">
      <w:start w:val="1"/>
      <w:numFmt w:val="lowerRoman"/>
      <w:lvlText w:val="%3."/>
      <w:lvlJc w:val="right"/>
      <w:pPr>
        <w:ind w:left="2160" w:hanging="180"/>
      </w:pPr>
    </w:lvl>
    <w:lvl w:ilvl="3" w:tplc="BA9ED2A2" w:tentative="1">
      <w:start w:val="1"/>
      <w:numFmt w:val="decimal"/>
      <w:lvlText w:val="%4."/>
      <w:lvlJc w:val="left"/>
      <w:pPr>
        <w:ind w:left="2880" w:hanging="360"/>
      </w:pPr>
    </w:lvl>
    <w:lvl w:ilvl="4" w:tplc="23A60224" w:tentative="1">
      <w:start w:val="1"/>
      <w:numFmt w:val="lowerLetter"/>
      <w:lvlText w:val="%5."/>
      <w:lvlJc w:val="left"/>
      <w:pPr>
        <w:ind w:left="3600" w:hanging="360"/>
      </w:pPr>
    </w:lvl>
    <w:lvl w:ilvl="5" w:tplc="97B215D8" w:tentative="1">
      <w:start w:val="1"/>
      <w:numFmt w:val="lowerRoman"/>
      <w:lvlText w:val="%6."/>
      <w:lvlJc w:val="right"/>
      <w:pPr>
        <w:ind w:left="4320" w:hanging="180"/>
      </w:pPr>
    </w:lvl>
    <w:lvl w:ilvl="6" w:tplc="66148BE0" w:tentative="1">
      <w:start w:val="1"/>
      <w:numFmt w:val="decimal"/>
      <w:lvlText w:val="%7."/>
      <w:lvlJc w:val="left"/>
      <w:pPr>
        <w:ind w:left="5040" w:hanging="360"/>
      </w:pPr>
    </w:lvl>
    <w:lvl w:ilvl="7" w:tplc="953E01C8" w:tentative="1">
      <w:start w:val="1"/>
      <w:numFmt w:val="lowerLetter"/>
      <w:lvlText w:val="%8."/>
      <w:lvlJc w:val="left"/>
      <w:pPr>
        <w:ind w:left="5760" w:hanging="360"/>
      </w:pPr>
    </w:lvl>
    <w:lvl w:ilvl="8" w:tplc="AF6C6298" w:tentative="1">
      <w:start w:val="1"/>
      <w:numFmt w:val="lowerRoman"/>
      <w:lvlText w:val="%9."/>
      <w:lvlJc w:val="right"/>
      <w:pPr>
        <w:ind w:left="6480" w:hanging="180"/>
      </w:pPr>
    </w:lvl>
  </w:abstractNum>
  <w:abstractNum w:abstractNumId="9" w15:restartNumberingAfterBreak="0">
    <w:nsid w:val="0000000A"/>
    <w:multiLevelType w:val="multilevel"/>
    <w:tmpl w:val="69C076FA"/>
    <w:lvl w:ilvl="0">
      <w:start w:val="1"/>
      <w:numFmt w:val="bullet"/>
      <w:lvlText w:val=""/>
      <w:lvlJc w:val="left"/>
      <w:pPr>
        <w:tabs>
          <w:tab w:val="left" w:pos="720"/>
        </w:tabs>
        <w:ind w:left="720" w:hanging="360"/>
      </w:pPr>
      <w:rPr>
        <w:rFonts w:ascii="Symbol" w:hAnsi="Symbol" w:hint="default"/>
        <w:sz w:val="20"/>
      </w:rPr>
    </w:lvl>
    <w:lvl w:ilvl="1" w:tentative="1">
      <w:start w:val="1"/>
      <w:numFmt w:val="bullet"/>
      <w:lvlText w:val="o"/>
      <w:lvlJc w:val="left"/>
      <w:pPr>
        <w:tabs>
          <w:tab w:val="left" w:pos="1440"/>
        </w:tabs>
        <w:ind w:left="1440" w:hanging="360"/>
      </w:pPr>
      <w:rPr>
        <w:rFonts w:ascii="Courier New" w:hAnsi="Courier New" w:hint="default"/>
        <w:sz w:val="20"/>
      </w:rPr>
    </w:lvl>
    <w:lvl w:ilvl="2" w:tentative="1">
      <w:start w:val="1"/>
      <w:numFmt w:val="bullet"/>
      <w:lvlText w:val=""/>
      <w:lvlJc w:val="left"/>
      <w:pPr>
        <w:tabs>
          <w:tab w:val="left" w:pos="2160"/>
        </w:tabs>
        <w:ind w:left="2160" w:hanging="360"/>
      </w:pPr>
      <w:rPr>
        <w:rFonts w:ascii="Wingdings" w:hAnsi="Wingdings" w:hint="default"/>
        <w:sz w:val="20"/>
      </w:rPr>
    </w:lvl>
    <w:lvl w:ilvl="3" w:tentative="1">
      <w:start w:val="1"/>
      <w:numFmt w:val="bullet"/>
      <w:lvlText w:val=""/>
      <w:lvlJc w:val="left"/>
      <w:pPr>
        <w:tabs>
          <w:tab w:val="left" w:pos="2880"/>
        </w:tabs>
        <w:ind w:left="2880" w:hanging="360"/>
      </w:pPr>
      <w:rPr>
        <w:rFonts w:ascii="Wingdings" w:hAnsi="Wingdings" w:hint="default"/>
        <w:sz w:val="20"/>
      </w:rPr>
    </w:lvl>
    <w:lvl w:ilvl="4" w:tentative="1">
      <w:start w:val="1"/>
      <w:numFmt w:val="bullet"/>
      <w:lvlText w:val=""/>
      <w:lvlJc w:val="left"/>
      <w:pPr>
        <w:tabs>
          <w:tab w:val="left" w:pos="3600"/>
        </w:tabs>
        <w:ind w:left="3600" w:hanging="360"/>
      </w:pPr>
      <w:rPr>
        <w:rFonts w:ascii="Wingdings" w:hAnsi="Wingdings" w:hint="default"/>
        <w:sz w:val="20"/>
      </w:rPr>
    </w:lvl>
    <w:lvl w:ilvl="5" w:tentative="1">
      <w:start w:val="1"/>
      <w:numFmt w:val="bullet"/>
      <w:lvlText w:val=""/>
      <w:lvlJc w:val="left"/>
      <w:pPr>
        <w:tabs>
          <w:tab w:val="left" w:pos="4320"/>
        </w:tabs>
        <w:ind w:left="4320" w:hanging="360"/>
      </w:pPr>
      <w:rPr>
        <w:rFonts w:ascii="Wingdings" w:hAnsi="Wingdings" w:hint="default"/>
        <w:sz w:val="20"/>
      </w:rPr>
    </w:lvl>
    <w:lvl w:ilvl="6" w:tentative="1">
      <w:start w:val="1"/>
      <w:numFmt w:val="bullet"/>
      <w:lvlText w:val=""/>
      <w:lvlJc w:val="left"/>
      <w:pPr>
        <w:tabs>
          <w:tab w:val="left" w:pos="5040"/>
        </w:tabs>
        <w:ind w:left="5040" w:hanging="360"/>
      </w:pPr>
      <w:rPr>
        <w:rFonts w:ascii="Wingdings" w:hAnsi="Wingdings" w:hint="default"/>
        <w:sz w:val="20"/>
      </w:rPr>
    </w:lvl>
    <w:lvl w:ilvl="7" w:tentative="1">
      <w:start w:val="1"/>
      <w:numFmt w:val="bullet"/>
      <w:lvlText w:val=""/>
      <w:lvlJc w:val="left"/>
      <w:pPr>
        <w:tabs>
          <w:tab w:val="left" w:pos="5760"/>
        </w:tabs>
        <w:ind w:left="5760" w:hanging="360"/>
      </w:pPr>
      <w:rPr>
        <w:rFonts w:ascii="Wingdings" w:hAnsi="Wingdings" w:hint="default"/>
        <w:sz w:val="20"/>
      </w:rPr>
    </w:lvl>
    <w:lvl w:ilvl="8" w:tentative="1">
      <w:start w:val="1"/>
      <w:numFmt w:val="bullet"/>
      <w:lvlText w:val=""/>
      <w:lvlJc w:val="left"/>
      <w:pPr>
        <w:tabs>
          <w:tab w:val="left" w:pos="6480"/>
        </w:tabs>
        <w:ind w:left="6480" w:hanging="360"/>
      </w:pPr>
      <w:rPr>
        <w:rFonts w:ascii="Wingdings" w:hAnsi="Wingdings" w:hint="default"/>
        <w:sz w:val="20"/>
      </w:rPr>
    </w:lvl>
  </w:abstractNum>
  <w:abstractNum w:abstractNumId="10" w15:restartNumberingAfterBreak="0">
    <w:nsid w:val="0000000B"/>
    <w:multiLevelType w:val="multilevel"/>
    <w:tmpl w:val="FA123234"/>
    <w:lvl w:ilvl="0">
      <w:start w:val="1"/>
      <w:numFmt w:val="bullet"/>
      <w:lvlText w:val=""/>
      <w:lvlJc w:val="left"/>
      <w:pPr>
        <w:tabs>
          <w:tab w:val="left" w:pos="720"/>
        </w:tabs>
        <w:ind w:left="720" w:hanging="360"/>
      </w:pPr>
      <w:rPr>
        <w:rFonts w:ascii="Symbol" w:hAnsi="Symbol" w:hint="default"/>
        <w:sz w:val="20"/>
      </w:rPr>
    </w:lvl>
    <w:lvl w:ilvl="1" w:tentative="1">
      <w:start w:val="1"/>
      <w:numFmt w:val="bullet"/>
      <w:lvlText w:val="o"/>
      <w:lvlJc w:val="left"/>
      <w:pPr>
        <w:tabs>
          <w:tab w:val="left" w:pos="1440"/>
        </w:tabs>
        <w:ind w:left="1440" w:hanging="360"/>
      </w:pPr>
      <w:rPr>
        <w:rFonts w:ascii="Courier New" w:hAnsi="Courier New" w:hint="default"/>
        <w:sz w:val="20"/>
      </w:rPr>
    </w:lvl>
    <w:lvl w:ilvl="2" w:tentative="1">
      <w:start w:val="1"/>
      <w:numFmt w:val="bullet"/>
      <w:lvlText w:val=""/>
      <w:lvlJc w:val="left"/>
      <w:pPr>
        <w:tabs>
          <w:tab w:val="left" w:pos="2160"/>
        </w:tabs>
        <w:ind w:left="2160" w:hanging="360"/>
      </w:pPr>
      <w:rPr>
        <w:rFonts w:ascii="Wingdings" w:hAnsi="Wingdings" w:hint="default"/>
        <w:sz w:val="20"/>
      </w:rPr>
    </w:lvl>
    <w:lvl w:ilvl="3" w:tentative="1">
      <w:start w:val="1"/>
      <w:numFmt w:val="bullet"/>
      <w:lvlText w:val=""/>
      <w:lvlJc w:val="left"/>
      <w:pPr>
        <w:tabs>
          <w:tab w:val="left" w:pos="2880"/>
        </w:tabs>
        <w:ind w:left="2880" w:hanging="360"/>
      </w:pPr>
      <w:rPr>
        <w:rFonts w:ascii="Wingdings" w:hAnsi="Wingdings" w:hint="default"/>
        <w:sz w:val="20"/>
      </w:rPr>
    </w:lvl>
    <w:lvl w:ilvl="4" w:tentative="1">
      <w:start w:val="1"/>
      <w:numFmt w:val="bullet"/>
      <w:lvlText w:val=""/>
      <w:lvlJc w:val="left"/>
      <w:pPr>
        <w:tabs>
          <w:tab w:val="left" w:pos="3600"/>
        </w:tabs>
        <w:ind w:left="3600" w:hanging="360"/>
      </w:pPr>
      <w:rPr>
        <w:rFonts w:ascii="Wingdings" w:hAnsi="Wingdings" w:hint="default"/>
        <w:sz w:val="20"/>
      </w:rPr>
    </w:lvl>
    <w:lvl w:ilvl="5" w:tentative="1">
      <w:start w:val="1"/>
      <w:numFmt w:val="bullet"/>
      <w:lvlText w:val=""/>
      <w:lvlJc w:val="left"/>
      <w:pPr>
        <w:tabs>
          <w:tab w:val="left" w:pos="4320"/>
        </w:tabs>
        <w:ind w:left="4320" w:hanging="360"/>
      </w:pPr>
      <w:rPr>
        <w:rFonts w:ascii="Wingdings" w:hAnsi="Wingdings" w:hint="default"/>
        <w:sz w:val="20"/>
      </w:rPr>
    </w:lvl>
    <w:lvl w:ilvl="6" w:tentative="1">
      <w:start w:val="1"/>
      <w:numFmt w:val="bullet"/>
      <w:lvlText w:val=""/>
      <w:lvlJc w:val="left"/>
      <w:pPr>
        <w:tabs>
          <w:tab w:val="left" w:pos="5040"/>
        </w:tabs>
        <w:ind w:left="5040" w:hanging="360"/>
      </w:pPr>
      <w:rPr>
        <w:rFonts w:ascii="Wingdings" w:hAnsi="Wingdings" w:hint="default"/>
        <w:sz w:val="20"/>
      </w:rPr>
    </w:lvl>
    <w:lvl w:ilvl="7" w:tentative="1">
      <w:start w:val="1"/>
      <w:numFmt w:val="bullet"/>
      <w:lvlText w:val=""/>
      <w:lvlJc w:val="left"/>
      <w:pPr>
        <w:tabs>
          <w:tab w:val="left" w:pos="5760"/>
        </w:tabs>
        <w:ind w:left="5760" w:hanging="360"/>
      </w:pPr>
      <w:rPr>
        <w:rFonts w:ascii="Wingdings" w:hAnsi="Wingdings" w:hint="default"/>
        <w:sz w:val="20"/>
      </w:rPr>
    </w:lvl>
    <w:lvl w:ilvl="8" w:tentative="1">
      <w:start w:val="1"/>
      <w:numFmt w:val="bullet"/>
      <w:lvlText w:val=""/>
      <w:lvlJc w:val="left"/>
      <w:pPr>
        <w:tabs>
          <w:tab w:val="left" w:pos="6480"/>
        </w:tabs>
        <w:ind w:left="6480" w:hanging="360"/>
      </w:pPr>
      <w:rPr>
        <w:rFonts w:ascii="Wingdings" w:hAnsi="Wingdings" w:hint="default"/>
        <w:sz w:val="20"/>
      </w:rPr>
    </w:lvl>
  </w:abstractNum>
  <w:abstractNum w:abstractNumId="11" w15:restartNumberingAfterBreak="0">
    <w:nsid w:val="0000000C"/>
    <w:multiLevelType w:val="multilevel"/>
    <w:tmpl w:val="36445E2C"/>
    <w:lvl w:ilvl="0">
      <w:start w:val="1"/>
      <w:numFmt w:val="bullet"/>
      <w:lvlText w:val=""/>
      <w:lvlJc w:val="left"/>
      <w:pPr>
        <w:tabs>
          <w:tab w:val="left" w:pos="720"/>
        </w:tabs>
        <w:ind w:left="720" w:hanging="360"/>
      </w:pPr>
      <w:rPr>
        <w:rFonts w:ascii="Symbol" w:hAnsi="Symbol" w:hint="default"/>
        <w:sz w:val="20"/>
      </w:rPr>
    </w:lvl>
    <w:lvl w:ilvl="1" w:tentative="1">
      <w:start w:val="1"/>
      <w:numFmt w:val="bullet"/>
      <w:lvlText w:val="o"/>
      <w:lvlJc w:val="left"/>
      <w:pPr>
        <w:tabs>
          <w:tab w:val="left" w:pos="1440"/>
        </w:tabs>
        <w:ind w:left="1440" w:hanging="360"/>
      </w:pPr>
      <w:rPr>
        <w:rFonts w:ascii="Courier New" w:hAnsi="Courier New" w:hint="default"/>
        <w:sz w:val="20"/>
      </w:rPr>
    </w:lvl>
    <w:lvl w:ilvl="2" w:tentative="1">
      <w:start w:val="1"/>
      <w:numFmt w:val="bullet"/>
      <w:lvlText w:val=""/>
      <w:lvlJc w:val="left"/>
      <w:pPr>
        <w:tabs>
          <w:tab w:val="left" w:pos="2160"/>
        </w:tabs>
        <w:ind w:left="2160" w:hanging="360"/>
      </w:pPr>
      <w:rPr>
        <w:rFonts w:ascii="Wingdings" w:hAnsi="Wingdings" w:hint="default"/>
        <w:sz w:val="20"/>
      </w:rPr>
    </w:lvl>
    <w:lvl w:ilvl="3" w:tentative="1">
      <w:start w:val="1"/>
      <w:numFmt w:val="bullet"/>
      <w:lvlText w:val=""/>
      <w:lvlJc w:val="left"/>
      <w:pPr>
        <w:tabs>
          <w:tab w:val="left" w:pos="2880"/>
        </w:tabs>
        <w:ind w:left="2880" w:hanging="360"/>
      </w:pPr>
      <w:rPr>
        <w:rFonts w:ascii="Wingdings" w:hAnsi="Wingdings" w:hint="default"/>
        <w:sz w:val="20"/>
      </w:rPr>
    </w:lvl>
    <w:lvl w:ilvl="4" w:tentative="1">
      <w:start w:val="1"/>
      <w:numFmt w:val="bullet"/>
      <w:lvlText w:val=""/>
      <w:lvlJc w:val="left"/>
      <w:pPr>
        <w:tabs>
          <w:tab w:val="left" w:pos="3600"/>
        </w:tabs>
        <w:ind w:left="3600" w:hanging="360"/>
      </w:pPr>
      <w:rPr>
        <w:rFonts w:ascii="Wingdings" w:hAnsi="Wingdings" w:hint="default"/>
        <w:sz w:val="20"/>
      </w:rPr>
    </w:lvl>
    <w:lvl w:ilvl="5" w:tentative="1">
      <w:start w:val="1"/>
      <w:numFmt w:val="bullet"/>
      <w:lvlText w:val=""/>
      <w:lvlJc w:val="left"/>
      <w:pPr>
        <w:tabs>
          <w:tab w:val="left" w:pos="4320"/>
        </w:tabs>
        <w:ind w:left="4320" w:hanging="360"/>
      </w:pPr>
      <w:rPr>
        <w:rFonts w:ascii="Wingdings" w:hAnsi="Wingdings" w:hint="default"/>
        <w:sz w:val="20"/>
      </w:rPr>
    </w:lvl>
    <w:lvl w:ilvl="6" w:tentative="1">
      <w:start w:val="1"/>
      <w:numFmt w:val="bullet"/>
      <w:lvlText w:val=""/>
      <w:lvlJc w:val="left"/>
      <w:pPr>
        <w:tabs>
          <w:tab w:val="left" w:pos="5040"/>
        </w:tabs>
        <w:ind w:left="5040" w:hanging="360"/>
      </w:pPr>
      <w:rPr>
        <w:rFonts w:ascii="Wingdings" w:hAnsi="Wingdings" w:hint="default"/>
        <w:sz w:val="20"/>
      </w:rPr>
    </w:lvl>
    <w:lvl w:ilvl="7" w:tentative="1">
      <w:start w:val="1"/>
      <w:numFmt w:val="bullet"/>
      <w:lvlText w:val=""/>
      <w:lvlJc w:val="left"/>
      <w:pPr>
        <w:tabs>
          <w:tab w:val="left" w:pos="5760"/>
        </w:tabs>
        <w:ind w:left="5760" w:hanging="360"/>
      </w:pPr>
      <w:rPr>
        <w:rFonts w:ascii="Wingdings" w:hAnsi="Wingdings" w:hint="default"/>
        <w:sz w:val="20"/>
      </w:rPr>
    </w:lvl>
    <w:lvl w:ilvl="8" w:tentative="1">
      <w:start w:val="1"/>
      <w:numFmt w:val="bullet"/>
      <w:lvlText w:val=""/>
      <w:lvlJc w:val="left"/>
      <w:pPr>
        <w:tabs>
          <w:tab w:val="left" w:pos="6480"/>
        </w:tabs>
        <w:ind w:left="6480" w:hanging="360"/>
      </w:pPr>
      <w:rPr>
        <w:rFonts w:ascii="Wingdings" w:hAnsi="Wingdings" w:hint="default"/>
        <w:sz w:val="20"/>
      </w:rPr>
    </w:lvl>
  </w:abstractNum>
  <w:abstractNum w:abstractNumId="12" w15:restartNumberingAfterBreak="0">
    <w:nsid w:val="0000000D"/>
    <w:multiLevelType w:val="multilevel"/>
    <w:tmpl w:val="9542AF08"/>
    <w:lvl w:ilvl="0">
      <w:start w:val="1"/>
      <w:numFmt w:val="bullet"/>
      <w:lvlText w:val=""/>
      <w:lvlJc w:val="left"/>
      <w:pPr>
        <w:tabs>
          <w:tab w:val="left" w:pos="720"/>
        </w:tabs>
        <w:ind w:left="720" w:hanging="360"/>
      </w:pPr>
      <w:rPr>
        <w:rFonts w:ascii="Symbol" w:hAnsi="Symbol" w:hint="default"/>
        <w:sz w:val="20"/>
      </w:rPr>
    </w:lvl>
    <w:lvl w:ilvl="1" w:tentative="1">
      <w:start w:val="1"/>
      <w:numFmt w:val="bullet"/>
      <w:lvlText w:val="o"/>
      <w:lvlJc w:val="left"/>
      <w:pPr>
        <w:tabs>
          <w:tab w:val="left" w:pos="1440"/>
        </w:tabs>
        <w:ind w:left="1440" w:hanging="360"/>
      </w:pPr>
      <w:rPr>
        <w:rFonts w:ascii="Courier New" w:hAnsi="Courier New" w:hint="default"/>
        <w:sz w:val="20"/>
      </w:rPr>
    </w:lvl>
    <w:lvl w:ilvl="2" w:tentative="1">
      <w:start w:val="1"/>
      <w:numFmt w:val="bullet"/>
      <w:lvlText w:val=""/>
      <w:lvlJc w:val="left"/>
      <w:pPr>
        <w:tabs>
          <w:tab w:val="left" w:pos="2160"/>
        </w:tabs>
        <w:ind w:left="2160" w:hanging="360"/>
      </w:pPr>
      <w:rPr>
        <w:rFonts w:ascii="Wingdings" w:hAnsi="Wingdings" w:hint="default"/>
        <w:sz w:val="20"/>
      </w:rPr>
    </w:lvl>
    <w:lvl w:ilvl="3" w:tentative="1">
      <w:start w:val="1"/>
      <w:numFmt w:val="bullet"/>
      <w:lvlText w:val=""/>
      <w:lvlJc w:val="left"/>
      <w:pPr>
        <w:tabs>
          <w:tab w:val="left" w:pos="2880"/>
        </w:tabs>
        <w:ind w:left="2880" w:hanging="360"/>
      </w:pPr>
      <w:rPr>
        <w:rFonts w:ascii="Wingdings" w:hAnsi="Wingdings" w:hint="default"/>
        <w:sz w:val="20"/>
      </w:rPr>
    </w:lvl>
    <w:lvl w:ilvl="4" w:tentative="1">
      <w:start w:val="1"/>
      <w:numFmt w:val="bullet"/>
      <w:lvlText w:val=""/>
      <w:lvlJc w:val="left"/>
      <w:pPr>
        <w:tabs>
          <w:tab w:val="left" w:pos="3600"/>
        </w:tabs>
        <w:ind w:left="3600" w:hanging="360"/>
      </w:pPr>
      <w:rPr>
        <w:rFonts w:ascii="Wingdings" w:hAnsi="Wingdings" w:hint="default"/>
        <w:sz w:val="20"/>
      </w:rPr>
    </w:lvl>
    <w:lvl w:ilvl="5" w:tentative="1">
      <w:start w:val="1"/>
      <w:numFmt w:val="bullet"/>
      <w:lvlText w:val=""/>
      <w:lvlJc w:val="left"/>
      <w:pPr>
        <w:tabs>
          <w:tab w:val="left" w:pos="4320"/>
        </w:tabs>
        <w:ind w:left="4320" w:hanging="360"/>
      </w:pPr>
      <w:rPr>
        <w:rFonts w:ascii="Wingdings" w:hAnsi="Wingdings" w:hint="default"/>
        <w:sz w:val="20"/>
      </w:rPr>
    </w:lvl>
    <w:lvl w:ilvl="6" w:tentative="1">
      <w:start w:val="1"/>
      <w:numFmt w:val="bullet"/>
      <w:lvlText w:val=""/>
      <w:lvlJc w:val="left"/>
      <w:pPr>
        <w:tabs>
          <w:tab w:val="left" w:pos="5040"/>
        </w:tabs>
        <w:ind w:left="5040" w:hanging="360"/>
      </w:pPr>
      <w:rPr>
        <w:rFonts w:ascii="Wingdings" w:hAnsi="Wingdings" w:hint="default"/>
        <w:sz w:val="20"/>
      </w:rPr>
    </w:lvl>
    <w:lvl w:ilvl="7" w:tentative="1">
      <w:start w:val="1"/>
      <w:numFmt w:val="bullet"/>
      <w:lvlText w:val=""/>
      <w:lvlJc w:val="left"/>
      <w:pPr>
        <w:tabs>
          <w:tab w:val="left" w:pos="5760"/>
        </w:tabs>
        <w:ind w:left="5760" w:hanging="360"/>
      </w:pPr>
      <w:rPr>
        <w:rFonts w:ascii="Wingdings" w:hAnsi="Wingdings" w:hint="default"/>
        <w:sz w:val="20"/>
      </w:rPr>
    </w:lvl>
    <w:lvl w:ilvl="8" w:tentative="1">
      <w:start w:val="1"/>
      <w:numFmt w:val="bullet"/>
      <w:lvlText w:val=""/>
      <w:lvlJc w:val="left"/>
      <w:pPr>
        <w:tabs>
          <w:tab w:val="left" w:pos="6480"/>
        </w:tabs>
        <w:ind w:left="6480" w:hanging="360"/>
      </w:pPr>
      <w:rPr>
        <w:rFonts w:ascii="Wingdings" w:hAnsi="Wingdings" w:hint="default"/>
        <w:sz w:val="20"/>
      </w:rPr>
    </w:lvl>
  </w:abstractNum>
  <w:abstractNum w:abstractNumId="13" w15:restartNumberingAfterBreak="0">
    <w:nsid w:val="0000000E"/>
    <w:multiLevelType w:val="multilevel"/>
    <w:tmpl w:val="171868F4"/>
    <w:lvl w:ilvl="0">
      <w:start w:val="1"/>
      <w:numFmt w:val="bullet"/>
      <w:lvlText w:val=""/>
      <w:lvlJc w:val="left"/>
      <w:pPr>
        <w:tabs>
          <w:tab w:val="left" w:pos="720"/>
        </w:tabs>
        <w:ind w:left="720" w:hanging="360"/>
      </w:pPr>
      <w:rPr>
        <w:rFonts w:ascii="Symbol" w:hAnsi="Symbol" w:hint="default"/>
        <w:sz w:val="20"/>
      </w:rPr>
    </w:lvl>
    <w:lvl w:ilvl="1" w:tentative="1">
      <w:start w:val="1"/>
      <w:numFmt w:val="bullet"/>
      <w:lvlText w:val="o"/>
      <w:lvlJc w:val="left"/>
      <w:pPr>
        <w:tabs>
          <w:tab w:val="left" w:pos="1440"/>
        </w:tabs>
        <w:ind w:left="1440" w:hanging="360"/>
      </w:pPr>
      <w:rPr>
        <w:rFonts w:ascii="Courier New" w:hAnsi="Courier New" w:hint="default"/>
        <w:sz w:val="20"/>
      </w:rPr>
    </w:lvl>
    <w:lvl w:ilvl="2" w:tentative="1">
      <w:start w:val="1"/>
      <w:numFmt w:val="bullet"/>
      <w:lvlText w:val=""/>
      <w:lvlJc w:val="left"/>
      <w:pPr>
        <w:tabs>
          <w:tab w:val="left" w:pos="2160"/>
        </w:tabs>
        <w:ind w:left="2160" w:hanging="360"/>
      </w:pPr>
      <w:rPr>
        <w:rFonts w:ascii="Wingdings" w:hAnsi="Wingdings" w:hint="default"/>
        <w:sz w:val="20"/>
      </w:rPr>
    </w:lvl>
    <w:lvl w:ilvl="3" w:tentative="1">
      <w:start w:val="1"/>
      <w:numFmt w:val="bullet"/>
      <w:lvlText w:val=""/>
      <w:lvlJc w:val="left"/>
      <w:pPr>
        <w:tabs>
          <w:tab w:val="left" w:pos="2880"/>
        </w:tabs>
        <w:ind w:left="2880" w:hanging="360"/>
      </w:pPr>
      <w:rPr>
        <w:rFonts w:ascii="Wingdings" w:hAnsi="Wingdings" w:hint="default"/>
        <w:sz w:val="20"/>
      </w:rPr>
    </w:lvl>
    <w:lvl w:ilvl="4" w:tentative="1">
      <w:start w:val="1"/>
      <w:numFmt w:val="bullet"/>
      <w:lvlText w:val=""/>
      <w:lvlJc w:val="left"/>
      <w:pPr>
        <w:tabs>
          <w:tab w:val="left" w:pos="3600"/>
        </w:tabs>
        <w:ind w:left="3600" w:hanging="360"/>
      </w:pPr>
      <w:rPr>
        <w:rFonts w:ascii="Wingdings" w:hAnsi="Wingdings" w:hint="default"/>
        <w:sz w:val="20"/>
      </w:rPr>
    </w:lvl>
    <w:lvl w:ilvl="5" w:tentative="1">
      <w:start w:val="1"/>
      <w:numFmt w:val="bullet"/>
      <w:lvlText w:val=""/>
      <w:lvlJc w:val="left"/>
      <w:pPr>
        <w:tabs>
          <w:tab w:val="left" w:pos="4320"/>
        </w:tabs>
        <w:ind w:left="4320" w:hanging="360"/>
      </w:pPr>
      <w:rPr>
        <w:rFonts w:ascii="Wingdings" w:hAnsi="Wingdings" w:hint="default"/>
        <w:sz w:val="20"/>
      </w:rPr>
    </w:lvl>
    <w:lvl w:ilvl="6" w:tentative="1">
      <w:start w:val="1"/>
      <w:numFmt w:val="bullet"/>
      <w:lvlText w:val=""/>
      <w:lvlJc w:val="left"/>
      <w:pPr>
        <w:tabs>
          <w:tab w:val="left" w:pos="5040"/>
        </w:tabs>
        <w:ind w:left="5040" w:hanging="360"/>
      </w:pPr>
      <w:rPr>
        <w:rFonts w:ascii="Wingdings" w:hAnsi="Wingdings" w:hint="default"/>
        <w:sz w:val="20"/>
      </w:rPr>
    </w:lvl>
    <w:lvl w:ilvl="7" w:tentative="1">
      <w:start w:val="1"/>
      <w:numFmt w:val="bullet"/>
      <w:lvlText w:val=""/>
      <w:lvlJc w:val="left"/>
      <w:pPr>
        <w:tabs>
          <w:tab w:val="left" w:pos="5760"/>
        </w:tabs>
        <w:ind w:left="5760" w:hanging="360"/>
      </w:pPr>
      <w:rPr>
        <w:rFonts w:ascii="Wingdings" w:hAnsi="Wingdings" w:hint="default"/>
        <w:sz w:val="20"/>
      </w:rPr>
    </w:lvl>
    <w:lvl w:ilvl="8" w:tentative="1">
      <w:start w:val="1"/>
      <w:numFmt w:val="bullet"/>
      <w:lvlText w:val=""/>
      <w:lvlJc w:val="left"/>
      <w:pPr>
        <w:tabs>
          <w:tab w:val="left" w:pos="6480"/>
        </w:tabs>
        <w:ind w:left="6480" w:hanging="360"/>
      </w:pPr>
      <w:rPr>
        <w:rFonts w:ascii="Wingdings" w:hAnsi="Wingdings" w:hint="default"/>
        <w:sz w:val="20"/>
      </w:rPr>
    </w:lvl>
  </w:abstractNum>
  <w:abstractNum w:abstractNumId="14" w15:restartNumberingAfterBreak="0">
    <w:nsid w:val="0000000F"/>
    <w:multiLevelType w:val="multilevel"/>
    <w:tmpl w:val="34BA1F8A"/>
    <w:lvl w:ilvl="0">
      <w:start w:val="1"/>
      <w:numFmt w:val="bullet"/>
      <w:lvlText w:val=""/>
      <w:lvlJc w:val="left"/>
      <w:pPr>
        <w:tabs>
          <w:tab w:val="left" w:pos="720"/>
        </w:tabs>
        <w:ind w:left="720" w:hanging="360"/>
      </w:pPr>
      <w:rPr>
        <w:rFonts w:ascii="Symbol" w:hAnsi="Symbol" w:hint="default"/>
        <w:sz w:val="20"/>
      </w:rPr>
    </w:lvl>
    <w:lvl w:ilvl="1" w:tentative="1">
      <w:start w:val="1"/>
      <w:numFmt w:val="bullet"/>
      <w:lvlText w:val="o"/>
      <w:lvlJc w:val="left"/>
      <w:pPr>
        <w:tabs>
          <w:tab w:val="left" w:pos="1440"/>
        </w:tabs>
        <w:ind w:left="1440" w:hanging="360"/>
      </w:pPr>
      <w:rPr>
        <w:rFonts w:ascii="Courier New" w:hAnsi="Courier New" w:hint="default"/>
        <w:sz w:val="20"/>
      </w:rPr>
    </w:lvl>
    <w:lvl w:ilvl="2" w:tentative="1">
      <w:start w:val="1"/>
      <w:numFmt w:val="bullet"/>
      <w:lvlText w:val=""/>
      <w:lvlJc w:val="left"/>
      <w:pPr>
        <w:tabs>
          <w:tab w:val="left" w:pos="2160"/>
        </w:tabs>
        <w:ind w:left="2160" w:hanging="360"/>
      </w:pPr>
      <w:rPr>
        <w:rFonts w:ascii="Wingdings" w:hAnsi="Wingdings" w:hint="default"/>
        <w:sz w:val="20"/>
      </w:rPr>
    </w:lvl>
    <w:lvl w:ilvl="3" w:tentative="1">
      <w:start w:val="1"/>
      <w:numFmt w:val="bullet"/>
      <w:lvlText w:val=""/>
      <w:lvlJc w:val="left"/>
      <w:pPr>
        <w:tabs>
          <w:tab w:val="left" w:pos="2880"/>
        </w:tabs>
        <w:ind w:left="2880" w:hanging="360"/>
      </w:pPr>
      <w:rPr>
        <w:rFonts w:ascii="Wingdings" w:hAnsi="Wingdings" w:hint="default"/>
        <w:sz w:val="20"/>
      </w:rPr>
    </w:lvl>
    <w:lvl w:ilvl="4" w:tentative="1">
      <w:start w:val="1"/>
      <w:numFmt w:val="bullet"/>
      <w:lvlText w:val=""/>
      <w:lvlJc w:val="left"/>
      <w:pPr>
        <w:tabs>
          <w:tab w:val="left" w:pos="3600"/>
        </w:tabs>
        <w:ind w:left="3600" w:hanging="360"/>
      </w:pPr>
      <w:rPr>
        <w:rFonts w:ascii="Wingdings" w:hAnsi="Wingdings" w:hint="default"/>
        <w:sz w:val="20"/>
      </w:rPr>
    </w:lvl>
    <w:lvl w:ilvl="5" w:tentative="1">
      <w:start w:val="1"/>
      <w:numFmt w:val="bullet"/>
      <w:lvlText w:val=""/>
      <w:lvlJc w:val="left"/>
      <w:pPr>
        <w:tabs>
          <w:tab w:val="left" w:pos="4320"/>
        </w:tabs>
        <w:ind w:left="4320" w:hanging="360"/>
      </w:pPr>
      <w:rPr>
        <w:rFonts w:ascii="Wingdings" w:hAnsi="Wingdings" w:hint="default"/>
        <w:sz w:val="20"/>
      </w:rPr>
    </w:lvl>
    <w:lvl w:ilvl="6" w:tentative="1">
      <w:start w:val="1"/>
      <w:numFmt w:val="bullet"/>
      <w:lvlText w:val=""/>
      <w:lvlJc w:val="left"/>
      <w:pPr>
        <w:tabs>
          <w:tab w:val="left" w:pos="5040"/>
        </w:tabs>
        <w:ind w:left="5040" w:hanging="360"/>
      </w:pPr>
      <w:rPr>
        <w:rFonts w:ascii="Wingdings" w:hAnsi="Wingdings" w:hint="default"/>
        <w:sz w:val="20"/>
      </w:rPr>
    </w:lvl>
    <w:lvl w:ilvl="7" w:tentative="1">
      <w:start w:val="1"/>
      <w:numFmt w:val="bullet"/>
      <w:lvlText w:val=""/>
      <w:lvlJc w:val="left"/>
      <w:pPr>
        <w:tabs>
          <w:tab w:val="left" w:pos="5760"/>
        </w:tabs>
        <w:ind w:left="5760" w:hanging="360"/>
      </w:pPr>
      <w:rPr>
        <w:rFonts w:ascii="Wingdings" w:hAnsi="Wingdings" w:hint="default"/>
        <w:sz w:val="20"/>
      </w:rPr>
    </w:lvl>
    <w:lvl w:ilvl="8" w:tentative="1">
      <w:start w:val="1"/>
      <w:numFmt w:val="bullet"/>
      <w:lvlText w:val=""/>
      <w:lvlJc w:val="left"/>
      <w:pPr>
        <w:tabs>
          <w:tab w:val="left" w:pos="6480"/>
        </w:tabs>
        <w:ind w:left="6480" w:hanging="360"/>
      </w:pPr>
      <w:rPr>
        <w:rFonts w:ascii="Wingdings" w:hAnsi="Wingdings" w:hint="default"/>
        <w:sz w:val="20"/>
      </w:rPr>
    </w:lvl>
  </w:abstractNum>
  <w:abstractNum w:abstractNumId="15" w15:restartNumberingAfterBreak="0">
    <w:nsid w:val="00000010"/>
    <w:multiLevelType w:val="multilevel"/>
    <w:tmpl w:val="C464EA14"/>
    <w:lvl w:ilvl="0">
      <w:start w:val="1"/>
      <w:numFmt w:val="bullet"/>
      <w:lvlText w:val=""/>
      <w:lvlJc w:val="left"/>
      <w:pPr>
        <w:tabs>
          <w:tab w:val="left" w:pos="720"/>
        </w:tabs>
        <w:ind w:left="720" w:hanging="360"/>
      </w:pPr>
      <w:rPr>
        <w:rFonts w:ascii="Symbol" w:hAnsi="Symbol" w:hint="default"/>
        <w:sz w:val="20"/>
      </w:rPr>
    </w:lvl>
    <w:lvl w:ilvl="1" w:tentative="1">
      <w:start w:val="1"/>
      <w:numFmt w:val="bullet"/>
      <w:lvlText w:val="o"/>
      <w:lvlJc w:val="left"/>
      <w:pPr>
        <w:tabs>
          <w:tab w:val="left" w:pos="1440"/>
        </w:tabs>
        <w:ind w:left="1440" w:hanging="360"/>
      </w:pPr>
      <w:rPr>
        <w:rFonts w:ascii="Courier New" w:hAnsi="Courier New" w:hint="default"/>
        <w:sz w:val="20"/>
      </w:rPr>
    </w:lvl>
    <w:lvl w:ilvl="2" w:tentative="1">
      <w:start w:val="1"/>
      <w:numFmt w:val="bullet"/>
      <w:lvlText w:val=""/>
      <w:lvlJc w:val="left"/>
      <w:pPr>
        <w:tabs>
          <w:tab w:val="left" w:pos="2160"/>
        </w:tabs>
        <w:ind w:left="2160" w:hanging="360"/>
      </w:pPr>
      <w:rPr>
        <w:rFonts w:ascii="Wingdings" w:hAnsi="Wingdings" w:hint="default"/>
        <w:sz w:val="20"/>
      </w:rPr>
    </w:lvl>
    <w:lvl w:ilvl="3" w:tentative="1">
      <w:start w:val="1"/>
      <w:numFmt w:val="bullet"/>
      <w:lvlText w:val=""/>
      <w:lvlJc w:val="left"/>
      <w:pPr>
        <w:tabs>
          <w:tab w:val="left" w:pos="2880"/>
        </w:tabs>
        <w:ind w:left="2880" w:hanging="360"/>
      </w:pPr>
      <w:rPr>
        <w:rFonts w:ascii="Wingdings" w:hAnsi="Wingdings" w:hint="default"/>
        <w:sz w:val="20"/>
      </w:rPr>
    </w:lvl>
    <w:lvl w:ilvl="4" w:tentative="1">
      <w:start w:val="1"/>
      <w:numFmt w:val="bullet"/>
      <w:lvlText w:val=""/>
      <w:lvlJc w:val="left"/>
      <w:pPr>
        <w:tabs>
          <w:tab w:val="left" w:pos="3600"/>
        </w:tabs>
        <w:ind w:left="3600" w:hanging="360"/>
      </w:pPr>
      <w:rPr>
        <w:rFonts w:ascii="Wingdings" w:hAnsi="Wingdings" w:hint="default"/>
        <w:sz w:val="20"/>
      </w:rPr>
    </w:lvl>
    <w:lvl w:ilvl="5" w:tentative="1">
      <w:start w:val="1"/>
      <w:numFmt w:val="bullet"/>
      <w:lvlText w:val=""/>
      <w:lvlJc w:val="left"/>
      <w:pPr>
        <w:tabs>
          <w:tab w:val="left" w:pos="4320"/>
        </w:tabs>
        <w:ind w:left="4320" w:hanging="360"/>
      </w:pPr>
      <w:rPr>
        <w:rFonts w:ascii="Wingdings" w:hAnsi="Wingdings" w:hint="default"/>
        <w:sz w:val="20"/>
      </w:rPr>
    </w:lvl>
    <w:lvl w:ilvl="6" w:tentative="1">
      <w:start w:val="1"/>
      <w:numFmt w:val="bullet"/>
      <w:lvlText w:val=""/>
      <w:lvlJc w:val="left"/>
      <w:pPr>
        <w:tabs>
          <w:tab w:val="left" w:pos="5040"/>
        </w:tabs>
        <w:ind w:left="5040" w:hanging="360"/>
      </w:pPr>
      <w:rPr>
        <w:rFonts w:ascii="Wingdings" w:hAnsi="Wingdings" w:hint="default"/>
        <w:sz w:val="20"/>
      </w:rPr>
    </w:lvl>
    <w:lvl w:ilvl="7" w:tentative="1">
      <w:start w:val="1"/>
      <w:numFmt w:val="bullet"/>
      <w:lvlText w:val=""/>
      <w:lvlJc w:val="left"/>
      <w:pPr>
        <w:tabs>
          <w:tab w:val="left" w:pos="5760"/>
        </w:tabs>
        <w:ind w:left="5760" w:hanging="360"/>
      </w:pPr>
      <w:rPr>
        <w:rFonts w:ascii="Wingdings" w:hAnsi="Wingdings" w:hint="default"/>
        <w:sz w:val="20"/>
      </w:rPr>
    </w:lvl>
    <w:lvl w:ilvl="8" w:tentative="1">
      <w:start w:val="1"/>
      <w:numFmt w:val="bullet"/>
      <w:lvlText w:val=""/>
      <w:lvlJc w:val="left"/>
      <w:pPr>
        <w:tabs>
          <w:tab w:val="left" w:pos="6480"/>
        </w:tabs>
        <w:ind w:left="6480" w:hanging="360"/>
      </w:pPr>
      <w:rPr>
        <w:rFonts w:ascii="Wingdings" w:hAnsi="Wingdings" w:hint="default"/>
        <w:sz w:val="20"/>
      </w:rPr>
    </w:lvl>
  </w:abstractNum>
  <w:abstractNum w:abstractNumId="16" w15:restartNumberingAfterBreak="0">
    <w:nsid w:val="00000011"/>
    <w:multiLevelType w:val="multilevel"/>
    <w:tmpl w:val="09A07E62"/>
    <w:lvl w:ilvl="0">
      <w:start w:val="1"/>
      <w:numFmt w:val="bullet"/>
      <w:lvlText w:val=""/>
      <w:lvlJc w:val="left"/>
      <w:pPr>
        <w:tabs>
          <w:tab w:val="left" w:pos="720"/>
        </w:tabs>
        <w:ind w:left="720" w:hanging="360"/>
      </w:pPr>
      <w:rPr>
        <w:rFonts w:ascii="Symbol" w:hAnsi="Symbol" w:hint="default"/>
        <w:sz w:val="20"/>
      </w:rPr>
    </w:lvl>
    <w:lvl w:ilvl="1" w:tentative="1">
      <w:start w:val="1"/>
      <w:numFmt w:val="bullet"/>
      <w:lvlText w:val="o"/>
      <w:lvlJc w:val="left"/>
      <w:pPr>
        <w:tabs>
          <w:tab w:val="left" w:pos="1440"/>
        </w:tabs>
        <w:ind w:left="1440" w:hanging="360"/>
      </w:pPr>
      <w:rPr>
        <w:rFonts w:ascii="Courier New" w:hAnsi="Courier New" w:hint="default"/>
        <w:sz w:val="20"/>
      </w:rPr>
    </w:lvl>
    <w:lvl w:ilvl="2" w:tentative="1">
      <w:start w:val="1"/>
      <w:numFmt w:val="bullet"/>
      <w:lvlText w:val=""/>
      <w:lvlJc w:val="left"/>
      <w:pPr>
        <w:tabs>
          <w:tab w:val="left" w:pos="2160"/>
        </w:tabs>
        <w:ind w:left="2160" w:hanging="360"/>
      </w:pPr>
      <w:rPr>
        <w:rFonts w:ascii="Wingdings" w:hAnsi="Wingdings" w:hint="default"/>
        <w:sz w:val="20"/>
      </w:rPr>
    </w:lvl>
    <w:lvl w:ilvl="3" w:tentative="1">
      <w:start w:val="1"/>
      <w:numFmt w:val="bullet"/>
      <w:lvlText w:val=""/>
      <w:lvlJc w:val="left"/>
      <w:pPr>
        <w:tabs>
          <w:tab w:val="left" w:pos="2880"/>
        </w:tabs>
        <w:ind w:left="2880" w:hanging="360"/>
      </w:pPr>
      <w:rPr>
        <w:rFonts w:ascii="Wingdings" w:hAnsi="Wingdings" w:hint="default"/>
        <w:sz w:val="20"/>
      </w:rPr>
    </w:lvl>
    <w:lvl w:ilvl="4" w:tentative="1">
      <w:start w:val="1"/>
      <w:numFmt w:val="bullet"/>
      <w:lvlText w:val=""/>
      <w:lvlJc w:val="left"/>
      <w:pPr>
        <w:tabs>
          <w:tab w:val="left" w:pos="3600"/>
        </w:tabs>
        <w:ind w:left="3600" w:hanging="360"/>
      </w:pPr>
      <w:rPr>
        <w:rFonts w:ascii="Wingdings" w:hAnsi="Wingdings" w:hint="default"/>
        <w:sz w:val="20"/>
      </w:rPr>
    </w:lvl>
    <w:lvl w:ilvl="5" w:tentative="1">
      <w:start w:val="1"/>
      <w:numFmt w:val="bullet"/>
      <w:lvlText w:val=""/>
      <w:lvlJc w:val="left"/>
      <w:pPr>
        <w:tabs>
          <w:tab w:val="left" w:pos="4320"/>
        </w:tabs>
        <w:ind w:left="4320" w:hanging="360"/>
      </w:pPr>
      <w:rPr>
        <w:rFonts w:ascii="Wingdings" w:hAnsi="Wingdings" w:hint="default"/>
        <w:sz w:val="20"/>
      </w:rPr>
    </w:lvl>
    <w:lvl w:ilvl="6" w:tentative="1">
      <w:start w:val="1"/>
      <w:numFmt w:val="bullet"/>
      <w:lvlText w:val=""/>
      <w:lvlJc w:val="left"/>
      <w:pPr>
        <w:tabs>
          <w:tab w:val="left" w:pos="5040"/>
        </w:tabs>
        <w:ind w:left="5040" w:hanging="360"/>
      </w:pPr>
      <w:rPr>
        <w:rFonts w:ascii="Wingdings" w:hAnsi="Wingdings" w:hint="default"/>
        <w:sz w:val="20"/>
      </w:rPr>
    </w:lvl>
    <w:lvl w:ilvl="7" w:tentative="1">
      <w:start w:val="1"/>
      <w:numFmt w:val="bullet"/>
      <w:lvlText w:val=""/>
      <w:lvlJc w:val="left"/>
      <w:pPr>
        <w:tabs>
          <w:tab w:val="left" w:pos="5760"/>
        </w:tabs>
        <w:ind w:left="5760" w:hanging="360"/>
      </w:pPr>
      <w:rPr>
        <w:rFonts w:ascii="Wingdings" w:hAnsi="Wingdings" w:hint="default"/>
        <w:sz w:val="20"/>
      </w:rPr>
    </w:lvl>
    <w:lvl w:ilvl="8" w:tentative="1">
      <w:start w:val="1"/>
      <w:numFmt w:val="bullet"/>
      <w:lvlText w:val=""/>
      <w:lvlJc w:val="left"/>
      <w:pPr>
        <w:tabs>
          <w:tab w:val="left" w:pos="6480"/>
        </w:tabs>
        <w:ind w:left="6480" w:hanging="360"/>
      </w:pPr>
      <w:rPr>
        <w:rFonts w:ascii="Wingdings" w:hAnsi="Wingdings" w:hint="default"/>
        <w:sz w:val="20"/>
      </w:rPr>
    </w:lvl>
  </w:abstractNum>
  <w:abstractNum w:abstractNumId="17" w15:restartNumberingAfterBreak="0">
    <w:nsid w:val="00000012"/>
    <w:multiLevelType w:val="multilevel"/>
    <w:tmpl w:val="E806CD8A"/>
    <w:lvl w:ilvl="0">
      <w:start w:val="1"/>
      <w:numFmt w:val="bullet"/>
      <w:lvlText w:val=""/>
      <w:lvlJc w:val="left"/>
      <w:pPr>
        <w:tabs>
          <w:tab w:val="left" w:pos="720"/>
        </w:tabs>
        <w:ind w:left="720" w:hanging="360"/>
      </w:pPr>
      <w:rPr>
        <w:rFonts w:ascii="Symbol" w:hAnsi="Symbol" w:hint="default"/>
        <w:sz w:val="20"/>
      </w:rPr>
    </w:lvl>
    <w:lvl w:ilvl="1" w:tentative="1">
      <w:start w:val="1"/>
      <w:numFmt w:val="bullet"/>
      <w:lvlText w:val="o"/>
      <w:lvlJc w:val="left"/>
      <w:pPr>
        <w:tabs>
          <w:tab w:val="left" w:pos="1440"/>
        </w:tabs>
        <w:ind w:left="1440" w:hanging="360"/>
      </w:pPr>
      <w:rPr>
        <w:rFonts w:ascii="Courier New" w:hAnsi="Courier New" w:hint="default"/>
        <w:sz w:val="20"/>
      </w:rPr>
    </w:lvl>
    <w:lvl w:ilvl="2" w:tentative="1">
      <w:start w:val="1"/>
      <w:numFmt w:val="bullet"/>
      <w:lvlText w:val=""/>
      <w:lvlJc w:val="left"/>
      <w:pPr>
        <w:tabs>
          <w:tab w:val="left" w:pos="2160"/>
        </w:tabs>
        <w:ind w:left="2160" w:hanging="360"/>
      </w:pPr>
      <w:rPr>
        <w:rFonts w:ascii="Wingdings" w:hAnsi="Wingdings" w:hint="default"/>
        <w:sz w:val="20"/>
      </w:rPr>
    </w:lvl>
    <w:lvl w:ilvl="3" w:tentative="1">
      <w:start w:val="1"/>
      <w:numFmt w:val="bullet"/>
      <w:lvlText w:val=""/>
      <w:lvlJc w:val="left"/>
      <w:pPr>
        <w:tabs>
          <w:tab w:val="left" w:pos="2880"/>
        </w:tabs>
        <w:ind w:left="2880" w:hanging="360"/>
      </w:pPr>
      <w:rPr>
        <w:rFonts w:ascii="Wingdings" w:hAnsi="Wingdings" w:hint="default"/>
        <w:sz w:val="20"/>
      </w:rPr>
    </w:lvl>
    <w:lvl w:ilvl="4" w:tentative="1">
      <w:start w:val="1"/>
      <w:numFmt w:val="bullet"/>
      <w:lvlText w:val=""/>
      <w:lvlJc w:val="left"/>
      <w:pPr>
        <w:tabs>
          <w:tab w:val="left" w:pos="3600"/>
        </w:tabs>
        <w:ind w:left="3600" w:hanging="360"/>
      </w:pPr>
      <w:rPr>
        <w:rFonts w:ascii="Wingdings" w:hAnsi="Wingdings" w:hint="default"/>
        <w:sz w:val="20"/>
      </w:rPr>
    </w:lvl>
    <w:lvl w:ilvl="5" w:tentative="1">
      <w:start w:val="1"/>
      <w:numFmt w:val="bullet"/>
      <w:lvlText w:val=""/>
      <w:lvlJc w:val="left"/>
      <w:pPr>
        <w:tabs>
          <w:tab w:val="left" w:pos="4320"/>
        </w:tabs>
        <w:ind w:left="4320" w:hanging="360"/>
      </w:pPr>
      <w:rPr>
        <w:rFonts w:ascii="Wingdings" w:hAnsi="Wingdings" w:hint="default"/>
        <w:sz w:val="20"/>
      </w:rPr>
    </w:lvl>
    <w:lvl w:ilvl="6" w:tentative="1">
      <w:start w:val="1"/>
      <w:numFmt w:val="bullet"/>
      <w:lvlText w:val=""/>
      <w:lvlJc w:val="left"/>
      <w:pPr>
        <w:tabs>
          <w:tab w:val="left" w:pos="5040"/>
        </w:tabs>
        <w:ind w:left="5040" w:hanging="360"/>
      </w:pPr>
      <w:rPr>
        <w:rFonts w:ascii="Wingdings" w:hAnsi="Wingdings" w:hint="default"/>
        <w:sz w:val="20"/>
      </w:rPr>
    </w:lvl>
    <w:lvl w:ilvl="7" w:tentative="1">
      <w:start w:val="1"/>
      <w:numFmt w:val="bullet"/>
      <w:lvlText w:val=""/>
      <w:lvlJc w:val="left"/>
      <w:pPr>
        <w:tabs>
          <w:tab w:val="left" w:pos="5760"/>
        </w:tabs>
        <w:ind w:left="5760" w:hanging="360"/>
      </w:pPr>
      <w:rPr>
        <w:rFonts w:ascii="Wingdings" w:hAnsi="Wingdings" w:hint="default"/>
        <w:sz w:val="20"/>
      </w:rPr>
    </w:lvl>
    <w:lvl w:ilvl="8" w:tentative="1">
      <w:start w:val="1"/>
      <w:numFmt w:val="bullet"/>
      <w:lvlText w:val=""/>
      <w:lvlJc w:val="left"/>
      <w:pPr>
        <w:tabs>
          <w:tab w:val="left" w:pos="6480"/>
        </w:tabs>
        <w:ind w:left="6480" w:hanging="360"/>
      </w:pPr>
      <w:rPr>
        <w:rFonts w:ascii="Wingdings" w:hAnsi="Wingdings" w:hint="default"/>
        <w:sz w:val="20"/>
      </w:rPr>
    </w:lvl>
  </w:abstractNum>
  <w:abstractNum w:abstractNumId="18" w15:restartNumberingAfterBreak="0">
    <w:nsid w:val="00000013"/>
    <w:multiLevelType w:val="multilevel"/>
    <w:tmpl w:val="1CAC72DC"/>
    <w:lvl w:ilvl="0">
      <w:start w:val="1"/>
      <w:numFmt w:val="bullet"/>
      <w:lvlText w:val=""/>
      <w:lvlJc w:val="left"/>
      <w:pPr>
        <w:tabs>
          <w:tab w:val="left" w:pos="720"/>
        </w:tabs>
        <w:ind w:left="720" w:hanging="360"/>
      </w:pPr>
      <w:rPr>
        <w:rFonts w:ascii="Symbol" w:hAnsi="Symbol" w:hint="default"/>
        <w:sz w:val="20"/>
      </w:rPr>
    </w:lvl>
    <w:lvl w:ilvl="1" w:tentative="1">
      <w:start w:val="1"/>
      <w:numFmt w:val="bullet"/>
      <w:lvlText w:val="o"/>
      <w:lvlJc w:val="left"/>
      <w:pPr>
        <w:tabs>
          <w:tab w:val="left" w:pos="1440"/>
        </w:tabs>
        <w:ind w:left="1440" w:hanging="360"/>
      </w:pPr>
      <w:rPr>
        <w:rFonts w:ascii="Courier New" w:hAnsi="Courier New" w:hint="default"/>
        <w:sz w:val="20"/>
      </w:rPr>
    </w:lvl>
    <w:lvl w:ilvl="2" w:tentative="1">
      <w:start w:val="1"/>
      <w:numFmt w:val="bullet"/>
      <w:lvlText w:val=""/>
      <w:lvlJc w:val="left"/>
      <w:pPr>
        <w:tabs>
          <w:tab w:val="left" w:pos="2160"/>
        </w:tabs>
        <w:ind w:left="2160" w:hanging="360"/>
      </w:pPr>
      <w:rPr>
        <w:rFonts w:ascii="Wingdings" w:hAnsi="Wingdings" w:hint="default"/>
        <w:sz w:val="20"/>
      </w:rPr>
    </w:lvl>
    <w:lvl w:ilvl="3" w:tentative="1">
      <w:start w:val="1"/>
      <w:numFmt w:val="bullet"/>
      <w:lvlText w:val=""/>
      <w:lvlJc w:val="left"/>
      <w:pPr>
        <w:tabs>
          <w:tab w:val="left" w:pos="2880"/>
        </w:tabs>
        <w:ind w:left="2880" w:hanging="360"/>
      </w:pPr>
      <w:rPr>
        <w:rFonts w:ascii="Wingdings" w:hAnsi="Wingdings" w:hint="default"/>
        <w:sz w:val="20"/>
      </w:rPr>
    </w:lvl>
    <w:lvl w:ilvl="4" w:tentative="1">
      <w:start w:val="1"/>
      <w:numFmt w:val="bullet"/>
      <w:lvlText w:val=""/>
      <w:lvlJc w:val="left"/>
      <w:pPr>
        <w:tabs>
          <w:tab w:val="left" w:pos="3600"/>
        </w:tabs>
        <w:ind w:left="3600" w:hanging="360"/>
      </w:pPr>
      <w:rPr>
        <w:rFonts w:ascii="Wingdings" w:hAnsi="Wingdings" w:hint="default"/>
        <w:sz w:val="20"/>
      </w:rPr>
    </w:lvl>
    <w:lvl w:ilvl="5" w:tentative="1">
      <w:start w:val="1"/>
      <w:numFmt w:val="bullet"/>
      <w:lvlText w:val=""/>
      <w:lvlJc w:val="left"/>
      <w:pPr>
        <w:tabs>
          <w:tab w:val="left" w:pos="4320"/>
        </w:tabs>
        <w:ind w:left="4320" w:hanging="360"/>
      </w:pPr>
      <w:rPr>
        <w:rFonts w:ascii="Wingdings" w:hAnsi="Wingdings" w:hint="default"/>
        <w:sz w:val="20"/>
      </w:rPr>
    </w:lvl>
    <w:lvl w:ilvl="6" w:tentative="1">
      <w:start w:val="1"/>
      <w:numFmt w:val="bullet"/>
      <w:lvlText w:val=""/>
      <w:lvlJc w:val="left"/>
      <w:pPr>
        <w:tabs>
          <w:tab w:val="left" w:pos="5040"/>
        </w:tabs>
        <w:ind w:left="5040" w:hanging="360"/>
      </w:pPr>
      <w:rPr>
        <w:rFonts w:ascii="Wingdings" w:hAnsi="Wingdings" w:hint="default"/>
        <w:sz w:val="20"/>
      </w:rPr>
    </w:lvl>
    <w:lvl w:ilvl="7" w:tentative="1">
      <w:start w:val="1"/>
      <w:numFmt w:val="bullet"/>
      <w:lvlText w:val=""/>
      <w:lvlJc w:val="left"/>
      <w:pPr>
        <w:tabs>
          <w:tab w:val="left" w:pos="5760"/>
        </w:tabs>
        <w:ind w:left="5760" w:hanging="360"/>
      </w:pPr>
      <w:rPr>
        <w:rFonts w:ascii="Wingdings" w:hAnsi="Wingdings" w:hint="default"/>
        <w:sz w:val="20"/>
      </w:rPr>
    </w:lvl>
    <w:lvl w:ilvl="8" w:tentative="1">
      <w:start w:val="1"/>
      <w:numFmt w:val="bullet"/>
      <w:lvlText w:val=""/>
      <w:lvlJc w:val="left"/>
      <w:pPr>
        <w:tabs>
          <w:tab w:val="left" w:pos="6480"/>
        </w:tabs>
        <w:ind w:left="6480" w:hanging="360"/>
      </w:pPr>
      <w:rPr>
        <w:rFonts w:ascii="Wingdings" w:hAnsi="Wingdings" w:hint="default"/>
        <w:sz w:val="20"/>
      </w:rPr>
    </w:lvl>
  </w:abstractNum>
  <w:abstractNum w:abstractNumId="19" w15:restartNumberingAfterBreak="0">
    <w:nsid w:val="00000014"/>
    <w:multiLevelType w:val="multilevel"/>
    <w:tmpl w:val="5CF0CDD2"/>
    <w:lvl w:ilvl="0">
      <w:start w:val="1"/>
      <w:numFmt w:val="bullet"/>
      <w:lvlText w:val=""/>
      <w:lvlJc w:val="left"/>
      <w:pPr>
        <w:tabs>
          <w:tab w:val="left" w:pos="720"/>
        </w:tabs>
        <w:ind w:left="720" w:hanging="360"/>
      </w:pPr>
      <w:rPr>
        <w:rFonts w:ascii="Symbol" w:hAnsi="Symbol" w:hint="default"/>
        <w:sz w:val="20"/>
      </w:rPr>
    </w:lvl>
    <w:lvl w:ilvl="1" w:tentative="1">
      <w:start w:val="1"/>
      <w:numFmt w:val="bullet"/>
      <w:lvlText w:val="o"/>
      <w:lvlJc w:val="left"/>
      <w:pPr>
        <w:tabs>
          <w:tab w:val="left" w:pos="1440"/>
        </w:tabs>
        <w:ind w:left="1440" w:hanging="360"/>
      </w:pPr>
      <w:rPr>
        <w:rFonts w:ascii="Courier New" w:hAnsi="Courier New" w:hint="default"/>
        <w:sz w:val="20"/>
      </w:rPr>
    </w:lvl>
    <w:lvl w:ilvl="2" w:tentative="1">
      <w:start w:val="1"/>
      <w:numFmt w:val="bullet"/>
      <w:lvlText w:val=""/>
      <w:lvlJc w:val="left"/>
      <w:pPr>
        <w:tabs>
          <w:tab w:val="left" w:pos="2160"/>
        </w:tabs>
        <w:ind w:left="2160" w:hanging="360"/>
      </w:pPr>
      <w:rPr>
        <w:rFonts w:ascii="Wingdings" w:hAnsi="Wingdings" w:hint="default"/>
        <w:sz w:val="20"/>
      </w:rPr>
    </w:lvl>
    <w:lvl w:ilvl="3" w:tentative="1">
      <w:start w:val="1"/>
      <w:numFmt w:val="bullet"/>
      <w:lvlText w:val=""/>
      <w:lvlJc w:val="left"/>
      <w:pPr>
        <w:tabs>
          <w:tab w:val="left" w:pos="2880"/>
        </w:tabs>
        <w:ind w:left="2880" w:hanging="360"/>
      </w:pPr>
      <w:rPr>
        <w:rFonts w:ascii="Wingdings" w:hAnsi="Wingdings" w:hint="default"/>
        <w:sz w:val="20"/>
      </w:rPr>
    </w:lvl>
    <w:lvl w:ilvl="4" w:tentative="1">
      <w:start w:val="1"/>
      <w:numFmt w:val="bullet"/>
      <w:lvlText w:val=""/>
      <w:lvlJc w:val="left"/>
      <w:pPr>
        <w:tabs>
          <w:tab w:val="left" w:pos="3600"/>
        </w:tabs>
        <w:ind w:left="3600" w:hanging="360"/>
      </w:pPr>
      <w:rPr>
        <w:rFonts w:ascii="Wingdings" w:hAnsi="Wingdings" w:hint="default"/>
        <w:sz w:val="20"/>
      </w:rPr>
    </w:lvl>
    <w:lvl w:ilvl="5" w:tentative="1">
      <w:start w:val="1"/>
      <w:numFmt w:val="bullet"/>
      <w:lvlText w:val=""/>
      <w:lvlJc w:val="left"/>
      <w:pPr>
        <w:tabs>
          <w:tab w:val="left" w:pos="4320"/>
        </w:tabs>
        <w:ind w:left="4320" w:hanging="360"/>
      </w:pPr>
      <w:rPr>
        <w:rFonts w:ascii="Wingdings" w:hAnsi="Wingdings" w:hint="default"/>
        <w:sz w:val="20"/>
      </w:rPr>
    </w:lvl>
    <w:lvl w:ilvl="6" w:tentative="1">
      <w:start w:val="1"/>
      <w:numFmt w:val="bullet"/>
      <w:lvlText w:val=""/>
      <w:lvlJc w:val="left"/>
      <w:pPr>
        <w:tabs>
          <w:tab w:val="left" w:pos="5040"/>
        </w:tabs>
        <w:ind w:left="5040" w:hanging="360"/>
      </w:pPr>
      <w:rPr>
        <w:rFonts w:ascii="Wingdings" w:hAnsi="Wingdings" w:hint="default"/>
        <w:sz w:val="20"/>
      </w:rPr>
    </w:lvl>
    <w:lvl w:ilvl="7" w:tentative="1">
      <w:start w:val="1"/>
      <w:numFmt w:val="bullet"/>
      <w:lvlText w:val=""/>
      <w:lvlJc w:val="left"/>
      <w:pPr>
        <w:tabs>
          <w:tab w:val="left" w:pos="5760"/>
        </w:tabs>
        <w:ind w:left="5760" w:hanging="360"/>
      </w:pPr>
      <w:rPr>
        <w:rFonts w:ascii="Wingdings" w:hAnsi="Wingdings" w:hint="default"/>
        <w:sz w:val="20"/>
      </w:rPr>
    </w:lvl>
    <w:lvl w:ilvl="8" w:tentative="1">
      <w:start w:val="1"/>
      <w:numFmt w:val="bullet"/>
      <w:lvlText w:val=""/>
      <w:lvlJc w:val="left"/>
      <w:pPr>
        <w:tabs>
          <w:tab w:val="left" w:pos="6480"/>
        </w:tabs>
        <w:ind w:left="6480" w:hanging="360"/>
      </w:pPr>
      <w:rPr>
        <w:rFonts w:ascii="Wingdings" w:hAnsi="Wingdings" w:hint="default"/>
        <w:sz w:val="20"/>
      </w:rPr>
    </w:lvl>
  </w:abstractNum>
  <w:abstractNum w:abstractNumId="20" w15:restartNumberingAfterBreak="0">
    <w:nsid w:val="00000015"/>
    <w:multiLevelType w:val="multilevel"/>
    <w:tmpl w:val="5D1EC8BA"/>
    <w:lvl w:ilvl="0">
      <w:start w:val="1"/>
      <w:numFmt w:val="bullet"/>
      <w:lvlText w:val=""/>
      <w:lvlJc w:val="left"/>
      <w:pPr>
        <w:tabs>
          <w:tab w:val="left" w:pos="720"/>
        </w:tabs>
        <w:ind w:left="720" w:hanging="360"/>
      </w:pPr>
      <w:rPr>
        <w:rFonts w:ascii="Symbol" w:hAnsi="Symbol" w:hint="default"/>
        <w:sz w:val="20"/>
      </w:rPr>
    </w:lvl>
    <w:lvl w:ilvl="1" w:tentative="1">
      <w:start w:val="1"/>
      <w:numFmt w:val="bullet"/>
      <w:lvlText w:val="o"/>
      <w:lvlJc w:val="left"/>
      <w:pPr>
        <w:tabs>
          <w:tab w:val="left" w:pos="1440"/>
        </w:tabs>
        <w:ind w:left="1440" w:hanging="360"/>
      </w:pPr>
      <w:rPr>
        <w:rFonts w:ascii="Courier New" w:hAnsi="Courier New" w:hint="default"/>
        <w:sz w:val="20"/>
      </w:rPr>
    </w:lvl>
    <w:lvl w:ilvl="2" w:tentative="1">
      <w:start w:val="1"/>
      <w:numFmt w:val="bullet"/>
      <w:lvlText w:val=""/>
      <w:lvlJc w:val="left"/>
      <w:pPr>
        <w:tabs>
          <w:tab w:val="left" w:pos="2160"/>
        </w:tabs>
        <w:ind w:left="2160" w:hanging="360"/>
      </w:pPr>
      <w:rPr>
        <w:rFonts w:ascii="Wingdings" w:hAnsi="Wingdings" w:hint="default"/>
        <w:sz w:val="20"/>
      </w:rPr>
    </w:lvl>
    <w:lvl w:ilvl="3" w:tentative="1">
      <w:start w:val="1"/>
      <w:numFmt w:val="bullet"/>
      <w:lvlText w:val=""/>
      <w:lvlJc w:val="left"/>
      <w:pPr>
        <w:tabs>
          <w:tab w:val="left" w:pos="2880"/>
        </w:tabs>
        <w:ind w:left="2880" w:hanging="360"/>
      </w:pPr>
      <w:rPr>
        <w:rFonts w:ascii="Wingdings" w:hAnsi="Wingdings" w:hint="default"/>
        <w:sz w:val="20"/>
      </w:rPr>
    </w:lvl>
    <w:lvl w:ilvl="4" w:tentative="1">
      <w:start w:val="1"/>
      <w:numFmt w:val="bullet"/>
      <w:lvlText w:val=""/>
      <w:lvlJc w:val="left"/>
      <w:pPr>
        <w:tabs>
          <w:tab w:val="left" w:pos="3600"/>
        </w:tabs>
        <w:ind w:left="3600" w:hanging="360"/>
      </w:pPr>
      <w:rPr>
        <w:rFonts w:ascii="Wingdings" w:hAnsi="Wingdings" w:hint="default"/>
        <w:sz w:val="20"/>
      </w:rPr>
    </w:lvl>
    <w:lvl w:ilvl="5" w:tentative="1">
      <w:start w:val="1"/>
      <w:numFmt w:val="bullet"/>
      <w:lvlText w:val=""/>
      <w:lvlJc w:val="left"/>
      <w:pPr>
        <w:tabs>
          <w:tab w:val="left" w:pos="4320"/>
        </w:tabs>
        <w:ind w:left="4320" w:hanging="360"/>
      </w:pPr>
      <w:rPr>
        <w:rFonts w:ascii="Wingdings" w:hAnsi="Wingdings" w:hint="default"/>
        <w:sz w:val="20"/>
      </w:rPr>
    </w:lvl>
    <w:lvl w:ilvl="6" w:tentative="1">
      <w:start w:val="1"/>
      <w:numFmt w:val="bullet"/>
      <w:lvlText w:val=""/>
      <w:lvlJc w:val="left"/>
      <w:pPr>
        <w:tabs>
          <w:tab w:val="left" w:pos="5040"/>
        </w:tabs>
        <w:ind w:left="5040" w:hanging="360"/>
      </w:pPr>
      <w:rPr>
        <w:rFonts w:ascii="Wingdings" w:hAnsi="Wingdings" w:hint="default"/>
        <w:sz w:val="20"/>
      </w:rPr>
    </w:lvl>
    <w:lvl w:ilvl="7" w:tentative="1">
      <w:start w:val="1"/>
      <w:numFmt w:val="bullet"/>
      <w:lvlText w:val=""/>
      <w:lvlJc w:val="left"/>
      <w:pPr>
        <w:tabs>
          <w:tab w:val="left" w:pos="5760"/>
        </w:tabs>
        <w:ind w:left="5760" w:hanging="360"/>
      </w:pPr>
      <w:rPr>
        <w:rFonts w:ascii="Wingdings" w:hAnsi="Wingdings" w:hint="default"/>
        <w:sz w:val="20"/>
      </w:rPr>
    </w:lvl>
    <w:lvl w:ilvl="8" w:tentative="1">
      <w:start w:val="1"/>
      <w:numFmt w:val="bullet"/>
      <w:lvlText w:val=""/>
      <w:lvlJc w:val="left"/>
      <w:pPr>
        <w:tabs>
          <w:tab w:val="left" w:pos="6480"/>
        </w:tabs>
        <w:ind w:left="6480" w:hanging="360"/>
      </w:pPr>
      <w:rPr>
        <w:rFonts w:ascii="Wingdings" w:hAnsi="Wingdings" w:hint="default"/>
        <w:sz w:val="20"/>
      </w:rPr>
    </w:lvl>
  </w:abstractNum>
  <w:abstractNum w:abstractNumId="21" w15:restartNumberingAfterBreak="0">
    <w:nsid w:val="00000016"/>
    <w:multiLevelType w:val="multilevel"/>
    <w:tmpl w:val="24842226"/>
    <w:lvl w:ilvl="0">
      <w:start w:val="1"/>
      <w:numFmt w:val="bullet"/>
      <w:lvlText w:val=""/>
      <w:lvlJc w:val="left"/>
      <w:pPr>
        <w:tabs>
          <w:tab w:val="left" w:pos="720"/>
        </w:tabs>
        <w:ind w:left="720" w:hanging="360"/>
      </w:pPr>
      <w:rPr>
        <w:rFonts w:ascii="Symbol" w:hAnsi="Symbol" w:hint="default"/>
        <w:sz w:val="20"/>
      </w:rPr>
    </w:lvl>
    <w:lvl w:ilvl="1" w:tentative="1">
      <w:start w:val="1"/>
      <w:numFmt w:val="bullet"/>
      <w:lvlText w:val="o"/>
      <w:lvlJc w:val="left"/>
      <w:pPr>
        <w:tabs>
          <w:tab w:val="left" w:pos="1440"/>
        </w:tabs>
        <w:ind w:left="1440" w:hanging="360"/>
      </w:pPr>
      <w:rPr>
        <w:rFonts w:ascii="Courier New" w:hAnsi="Courier New" w:hint="default"/>
        <w:sz w:val="20"/>
      </w:rPr>
    </w:lvl>
    <w:lvl w:ilvl="2" w:tentative="1">
      <w:start w:val="1"/>
      <w:numFmt w:val="bullet"/>
      <w:lvlText w:val=""/>
      <w:lvlJc w:val="left"/>
      <w:pPr>
        <w:tabs>
          <w:tab w:val="left" w:pos="2160"/>
        </w:tabs>
        <w:ind w:left="2160" w:hanging="360"/>
      </w:pPr>
      <w:rPr>
        <w:rFonts w:ascii="Wingdings" w:hAnsi="Wingdings" w:hint="default"/>
        <w:sz w:val="20"/>
      </w:rPr>
    </w:lvl>
    <w:lvl w:ilvl="3" w:tentative="1">
      <w:start w:val="1"/>
      <w:numFmt w:val="bullet"/>
      <w:lvlText w:val=""/>
      <w:lvlJc w:val="left"/>
      <w:pPr>
        <w:tabs>
          <w:tab w:val="left" w:pos="2880"/>
        </w:tabs>
        <w:ind w:left="2880" w:hanging="360"/>
      </w:pPr>
      <w:rPr>
        <w:rFonts w:ascii="Wingdings" w:hAnsi="Wingdings" w:hint="default"/>
        <w:sz w:val="20"/>
      </w:rPr>
    </w:lvl>
    <w:lvl w:ilvl="4" w:tentative="1">
      <w:start w:val="1"/>
      <w:numFmt w:val="bullet"/>
      <w:lvlText w:val=""/>
      <w:lvlJc w:val="left"/>
      <w:pPr>
        <w:tabs>
          <w:tab w:val="left" w:pos="3600"/>
        </w:tabs>
        <w:ind w:left="3600" w:hanging="360"/>
      </w:pPr>
      <w:rPr>
        <w:rFonts w:ascii="Wingdings" w:hAnsi="Wingdings" w:hint="default"/>
        <w:sz w:val="20"/>
      </w:rPr>
    </w:lvl>
    <w:lvl w:ilvl="5" w:tentative="1">
      <w:start w:val="1"/>
      <w:numFmt w:val="bullet"/>
      <w:lvlText w:val=""/>
      <w:lvlJc w:val="left"/>
      <w:pPr>
        <w:tabs>
          <w:tab w:val="left" w:pos="4320"/>
        </w:tabs>
        <w:ind w:left="4320" w:hanging="360"/>
      </w:pPr>
      <w:rPr>
        <w:rFonts w:ascii="Wingdings" w:hAnsi="Wingdings" w:hint="default"/>
        <w:sz w:val="20"/>
      </w:rPr>
    </w:lvl>
    <w:lvl w:ilvl="6" w:tentative="1">
      <w:start w:val="1"/>
      <w:numFmt w:val="bullet"/>
      <w:lvlText w:val=""/>
      <w:lvlJc w:val="left"/>
      <w:pPr>
        <w:tabs>
          <w:tab w:val="left" w:pos="5040"/>
        </w:tabs>
        <w:ind w:left="5040" w:hanging="360"/>
      </w:pPr>
      <w:rPr>
        <w:rFonts w:ascii="Wingdings" w:hAnsi="Wingdings" w:hint="default"/>
        <w:sz w:val="20"/>
      </w:rPr>
    </w:lvl>
    <w:lvl w:ilvl="7" w:tentative="1">
      <w:start w:val="1"/>
      <w:numFmt w:val="bullet"/>
      <w:lvlText w:val=""/>
      <w:lvlJc w:val="left"/>
      <w:pPr>
        <w:tabs>
          <w:tab w:val="left" w:pos="5760"/>
        </w:tabs>
        <w:ind w:left="5760" w:hanging="360"/>
      </w:pPr>
      <w:rPr>
        <w:rFonts w:ascii="Wingdings" w:hAnsi="Wingdings" w:hint="default"/>
        <w:sz w:val="20"/>
      </w:rPr>
    </w:lvl>
    <w:lvl w:ilvl="8" w:tentative="1">
      <w:start w:val="1"/>
      <w:numFmt w:val="bullet"/>
      <w:lvlText w:val=""/>
      <w:lvlJc w:val="left"/>
      <w:pPr>
        <w:tabs>
          <w:tab w:val="left" w:pos="6480"/>
        </w:tabs>
        <w:ind w:left="6480" w:hanging="360"/>
      </w:pPr>
      <w:rPr>
        <w:rFonts w:ascii="Wingdings" w:hAnsi="Wingdings" w:hint="default"/>
        <w:sz w:val="20"/>
      </w:rPr>
    </w:lvl>
  </w:abstractNum>
  <w:abstractNum w:abstractNumId="22" w15:restartNumberingAfterBreak="0">
    <w:nsid w:val="00000017"/>
    <w:multiLevelType w:val="multilevel"/>
    <w:tmpl w:val="5C62728E"/>
    <w:lvl w:ilvl="0">
      <w:start w:val="1"/>
      <w:numFmt w:val="bullet"/>
      <w:lvlText w:val=""/>
      <w:lvlJc w:val="left"/>
      <w:pPr>
        <w:tabs>
          <w:tab w:val="left" w:pos="720"/>
        </w:tabs>
        <w:ind w:left="720" w:hanging="360"/>
      </w:pPr>
      <w:rPr>
        <w:rFonts w:ascii="Symbol" w:hAnsi="Symbol" w:hint="default"/>
        <w:sz w:val="20"/>
      </w:rPr>
    </w:lvl>
    <w:lvl w:ilvl="1" w:tentative="1">
      <w:start w:val="1"/>
      <w:numFmt w:val="bullet"/>
      <w:lvlText w:val="o"/>
      <w:lvlJc w:val="left"/>
      <w:pPr>
        <w:tabs>
          <w:tab w:val="left" w:pos="1440"/>
        </w:tabs>
        <w:ind w:left="1440" w:hanging="360"/>
      </w:pPr>
      <w:rPr>
        <w:rFonts w:ascii="Courier New" w:hAnsi="Courier New" w:hint="default"/>
        <w:sz w:val="20"/>
      </w:rPr>
    </w:lvl>
    <w:lvl w:ilvl="2" w:tentative="1">
      <w:start w:val="1"/>
      <w:numFmt w:val="bullet"/>
      <w:lvlText w:val=""/>
      <w:lvlJc w:val="left"/>
      <w:pPr>
        <w:tabs>
          <w:tab w:val="left" w:pos="2160"/>
        </w:tabs>
        <w:ind w:left="2160" w:hanging="360"/>
      </w:pPr>
      <w:rPr>
        <w:rFonts w:ascii="Wingdings" w:hAnsi="Wingdings" w:hint="default"/>
        <w:sz w:val="20"/>
      </w:rPr>
    </w:lvl>
    <w:lvl w:ilvl="3" w:tentative="1">
      <w:start w:val="1"/>
      <w:numFmt w:val="bullet"/>
      <w:lvlText w:val=""/>
      <w:lvlJc w:val="left"/>
      <w:pPr>
        <w:tabs>
          <w:tab w:val="left" w:pos="2880"/>
        </w:tabs>
        <w:ind w:left="2880" w:hanging="360"/>
      </w:pPr>
      <w:rPr>
        <w:rFonts w:ascii="Wingdings" w:hAnsi="Wingdings" w:hint="default"/>
        <w:sz w:val="20"/>
      </w:rPr>
    </w:lvl>
    <w:lvl w:ilvl="4" w:tentative="1">
      <w:start w:val="1"/>
      <w:numFmt w:val="bullet"/>
      <w:lvlText w:val=""/>
      <w:lvlJc w:val="left"/>
      <w:pPr>
        <w:tabs>
          <w:tab w:val="left" w:pos="3600"/>
        </w:tabs>
        <w:ind w:left="3600" w:hanging="360"/>
      </w:pPr>
      <w:rPr>
        <w:rFonts w:ascii="Wingdings" w:hAnsi="Wingdings" w:hint="default"/>
        <w:sz w:val="20"/>
      </w:rPr>
    </w:lvl>
    <w:lvl w:ilvl="5" w:tentative="1">
      <w:start w:val="1"/>
      <w:numFmt w:val="bullet"/>
      <w:lvlText w:val=""/>
      <w:lvlJc w:val="left"/>
      <w:pPr>
        <w:tabs>
          <w:tab w:val="left" w:pos="4320"/>
        </w:tabs>
        <w:ind w:left="4320" w:hanging="360"/>
      </w:pPr>
      <w:rPr>
        <w:rFonts w:ascii="Wingdings" w:hAnsi="Wingdings" w:hint="default"/>
        <w:sz w:val="20"/>
      </w:rPr>
    </w:lvl>
    <w:lvl w:ilvl="6" w:tentative="1">
      <w:start w:val="1"/>
      <w:numFmt w:val="bullet"/>
      <w:lvlText w:val=""/>
      <w:lvlJc w:val="left"/>
      <w:pPr>
        <w:tabs>
          <w:tab w:val="left" w:pos="5040"/>
        </w:tabs>
        <w:ind w:left="5040" w:hanging="360"/>
      </w:pPr>
      <w:rPr>
        <w:rFonts w:ascii="Wingdings" w:hAnsi="Wingdings" w:hint="default"/>
        <w:sz w:val="20"/>
      </w:rPr>
    </w:lvl>
    <w:lvl w:ilvl="7" w:tentative="1">
      <w:start w:val="1"/>
      <w:numFmt w:val="bullet"/>
      <w:lvlText w:val=""/>
      <w:lvlJc w:val="left"/>
      <w:pPr>
        <w:tabs>
          <w:tab w:val="left" w:pos="5760"/>
        </w:tabs>
        <w:ind w:left="5760" w:hanging="360"/>
      </w:pPr>
      <w:rPr>
        <w:rFonts w:ascii="Wingdings" w:hAnsi="Wingdings" w:hint="default"/>
        <w:sz w:val="20"/>
      </w:rPr>
    </w:lvl>
    <w:lvl w:ilvl="8" w:tentative="1">
      <w:start w:val="1"/>
      <w:numFmt w:val="bullet"/>
      <w:lvlText w:val=""/>
      <w:lvlJc w:val="left"/>
      <w:pPr>
        <w:tabs>
          <w:tab w:val="left" w:pos="6480"/>
        </w:tabs>
        <w:ind w:left="6480" w:hanging="360"/>
      </w:pPr>
      <w:rPr>
        <w:rFonts w:ascii="Wingdings" w:hAnsi="Wingdings" w:hint="default"/>
        <w:sz w:val="20"/>
      </w:rPr>
    </w:lvl>
  </w:abstractNum>
  <w:abstractNum w:abstractNumId="23" w15:restartNumberingAfterBreak="0">
    <w:nsid w:val="00000018"/>
    <w:multiLevelType w:val="multilevel"/>
    <w:tmpl w:val="D4541FA4"/>
    <w:lvl w:ilvl="0">
      <w:start w:val="1"/>
      <w:numFmt w:val="bullet"/>
      <w:lvlText w:val=""/>
      <w:lvlJc w:val="left"/>
      <w:pPr>
        <w:tabs>
          <w:tab w:val="left" w:pos="720"/>
        </w:tabs>
        <w:ind w:left="720" w:hanging="360"/>
      </w:pPr>
      <w:rPr>
        <w:rFonts w:ascii="Symbol" w:hAnsi="Symbol" w:hint="default"/>
        <w:sz w:val="20"/>
      </w:rPr>
    </w:lvl>
    <w:lvl w:ilvl="1" w:tentative="1">
      <w:start w:val="1"/>
      <w:numFmt w:val="bullet"/>
      <w:lvlText w:val="o"/>
      <w:lvlJc w:val="left"/>
      <w:pPr>
        <w:tabs>
          <w:tab w:val="left" w:pos="1440"/>
        </w:tabs>
        <w:ind w:left="1440" w:hanging="360"/>
      </w:pPr>
      <w:rPr>
        <w:rFonts w:ascii="Courier New" w:hAnsi="Courier New" w:hint="default"/>
        <w:sz w:val="20"/>
      </w:rPr>
    </w:lvl>
    <w:lvl w:ilvl="2" w:tentative="1">
      <w:start w:val="1"/>
      <w:numFmt w:val="bullet"/>
      <w:lvlText w:val=""/>
      <w:lvlJc w:val="left"/>
      <w:pPr>
        <w:tabs>
          <w:tab w:val="left" w:pos="2160"/>
        </w:tabs>
        <w:ind w:left="2160" w:hanging="360"/>
      </w:pPr>
      <w:rPr>
        <w:rFonts w:ascii="Wingdings" w:hAnsi="Wingdings" w:hint="default"/>
        <w:sz w:val="20"/>
      </w:rPr>
    </w:lvl>
    <w:lvl w:ilvl="3" w:tentative="1">
      <w:start w:val="1"/>
      <w:numFmt w:val="bullet"/>
      <w:lvlText w:val=""/>
      <w:lvlJc w:val="left"/>
      <w:pPr>
        <w:tabs>
          <w:tab w:val="left" w:pos="2880"/>
        </w:tabs>
        <w:ind w:left="2880" w:hanging="360"/>
      </w:pPr>
      <w:rPr>
        <w:rFonts w:ascii="Wingdings" w:hAnsi="Wingdings" w:hint="default"/>
        <w:sz w:val="20"/>
      </w:rPr>
    </w:lvl>
    <w:lvl w:ilvl="4" w:tentative="1">
      <w:start w:val="1"/>
      <w:numFmt w:val="bullet"/>
      <w:lvlText w:val=""/>
      <w:lvlJc w:val="left"/>
      <w:pPr>
        <w:tabs>
          <w:tab w:val="left" w:pos="3600"/>
        </w:tabs>
        <w:ind w:left="3600" w:hanging="360"/>
      </w:pPr>
      <w:rPr>
        <w:rFonts w:ascii="Wingdings" w:hAnsi="Wingdings" w:hint="default"/>
        <w:sz w:val="20"/>
      </w:rPr>
    </w:lvl>
    <w:lvl w:ilvl="5" w:tentative="1">
      <w:start w:val="1"/>
      <w:numFmt w:val="bullet"/>
      <w:lvlText w:val=""/>
      <w:lvlJc w:val="left"/>
      <w:pPr>
        <w:tabs>
          <w:tab w:val="left" w:pos="4320"/>
        </w:tabs>
        <w:ind w:left="4320" w:hanging="360"/>
      </w:pPr>
      <w:rPr>
        <w:rFonts w:ascii="Wingdings" w:hAnsi="Wingdings" w:hint="default"/>
        <w:sz w:val="20"/>
      </w:rPr>
    </w:lvl>
    <w:lvl w:ilvl="6" w:tentative="1">
      <w:start w:val="1"/>
      <w:numFmt w:val="bullet"/>
      <w:lvlText w:val=""/>
      <w:lvlJc w:val="left"/>
      <w:pPr>
        <w:tabs>
          <w:tab w:val="left" w:pos="5040"/>
        </w:tabs>
        <w:ind w:left="5040" w:hanging="360"/>
      </w:pPr>
      <w:rPr>
        <w:rFonts w:ascii="Wingdings" w:hAnsi="Wingdings" w:hint="default"/>
        <w:sz w:val="20"/>
      </w:rPr>
    </w:lvl>
    <w:lvl w:ilvl="7" w:tentative="1">
      <w:start w:val="1"/>
      <w:numFmt w:val="bullet"/>
      <w:lvlText w:val=""/>
      <w:lvlJc w:val="left"/>
      <w:pPr>
        <w:tabs>
          <w:tab w:val="left" w:pos="5760"/>
        </w:tabs>
        <w:ind w:left="5760" w:hanging="360"/>
      </w:pPr>
      <w:rPr>
        <w:rFonts w:ascii="Wingdings" w:hAnsi="Wingdings" w:hint="default"/>
        <w:sz w:val="20"/>
      </w:rPr>
    </w:lvl>
    <w:lvl w:ilvl="8" w:tentative="1">
      <w:start w:val="1"/>
      <w:numFmt w:val="bullet"/>
      <w:lvlText w:val=""/>
      <w:lvlJc w:val="left"/>
      <w:pPr>
        <w:tabs>
          <w:tab w:val="left" w:pos="6480"/>
        </w:tabs>
        <w:ind w:left="6480" w:hanging="360"/>
      </w:pPr>
      <w:rPr>
        <w:rFonts w:ascii="Wingdings" w:hAnsi="Wingdings" w:hint="default"/>
        <w:sz w:val="20"/>
      </w:rPr>
    </w:lvl>
  </w:abstractNum>
  <w:abstractNum w:abstractNumId="24" w15:restartNumberingAfterBreak="0">
    <w:nsid w:val="00000019"/>
    <w:multiLevelType w:val="multilevel"/>
    <w:tmpl w:val="BF54B4C8"/>
    <w:lvl w:ilvl="0">
      <w:start w:val="1"/>
      <w:numFmt w:val="bullet"/>
      <w:lvlText w:val=""/>
      <w:lvlJc w:val="left"/>
      <w:pPr>
        <w:tabs>
          <w:tab w:val="left" w:pos="720"/>
        </w:tabs>
        <w:ind w:left="720" w:hanging="360"/>
      </w:pPr>
      <w:rPr>
        <w:rFonts w:ascii="Symbol" w:hAnsi="Symbol" w:hint="default"/>
        <w:sz w:val="20"/>
      </w:rPr>
    </w:lvl>
    <w:lvl w:ilvl="1" w:tentative="1">
      <w:start w:val="1"/>
      <w:numFmt w:val="bullet"/>
      <w:lvlText w:val="o"/>
      <w:lvlJc w:val="left"/>
      <w:pPr>
        <w:tabs>
          <w:tab w:val="left" w:pos="1440"/>
        </w:tabs>
        <w:ind w:left="1440" w:hanging="360"/>
      </w:pPr>
      <w:rPr>
        <w:rFonts w:ascii="Courier New" w:hAnsi="Courier New" w:hint="default"/>
        <w:sz w:val="20"/>
      </w:rPr>
    </w:lvl>
    <w:lvl w:ilvl="2" w:tentative="1">
      <w:start w:val="1"/>
      <w:numFmt w:val="bullet"/>
      <w:lvlText w:val=""/>
      <w:lvlJc w:val="left"/>
      <w:pPr>
        <w:tabs>
          <w:tab w:val="left" w:pos="2160"/>
        </w:tabs>
        <w:ind w:left="2160" w:hanging="360"/>
      </w:pPr>
      <w:rPr>
        <w:rFonts w:ascii="Wingdings" w:hAnsi="Wingdings" w:hint="default"/>
        <w:sz w:val="20"/>
      </w:rPr>
    </w:lvl>
    <w:lvl w:ilvl="3" w:tentative="1">
      <w:start w:val="1"/>
      <w:numFmt w:val="bullet"/>
      <w:lvlText w:val=""/>
      <w:lvlJc w:val="left"/>
      <w:pPr>
        <w:tabs>
          <w:tab w:val="left" w:pos="2880"/>
        </w:tabs>
        <w:ind w:left="2880" w:hanging="360"/>
      </w:pPr>
      <w:rPr>
        <w:rFonts w:ascii="Wingdings" w:hAnsi="Wingdings" w:hint="default"/>
        <w:sz w:val="20"/>
      </w:rPr>
    </w:lvl>
    <w:lvl w:ilvl="4" w:tentative="1">
      <w:start w:val="1"/>
      <w:numFmt w:val="bullet"/>
      <w:lvlText w:val=""/>
      <w:lvlJc w:val="left"/>
      <w:pPr>
        <w:tabs>
          <w:tab w:val="left" w:pos="3600"/>
        </w:tabs>
        <w:ind w:left="3600" w:hanging="360"/>
      </w:pPr>
      <w:rPr>
        <w:rFonts w:ascii="Wingdings" w:hAnsi="Wingdings" w:hint="default"/>
        <w:sz w:val="20"/>
      </w:rPr>
    </w:lvl>
    <w:lvl w:ilvl="5" w:tentative="1">
      <w:start w:val="1"/>
      <w:numFmt w:val="bullet"/>
      <w:lvlText w:val=""/>
      <w:lvlJc w:val="left"/>
      <w:pPr>
        <w:tabs>
          <w:tab w:val="left" w:pos="4320"/>
        </w:tabs>
        <w:ind w:left="4320" w:hanging="360"/>
      </w:pPr>
      <w:rPr>
        <w:rFonts w:ascii="Wingdings" w:hAnsi="Wingdings" w:hint="default"/>
        <w:sz w:val="20"/>
      </w:rPr>
    </w:lvl>
    <w:lvl w:ilvl="6" w:tentative="1">
      <w:start w:val="1"/>
      <w:numFmt w:val="bullet"/>
      <w:lvlText w:val=""/>
      <w:lvlJc w:val="left"/>
      <w:pPr>
        <w:tabs>
          <w:tab w:val="left" w:pos="5040"/>
        </w:tabs>
        <w:ind w:left="5040" w:hanging="360"/>
      </w:pPr>
      <w:rPr>
        <w:rFonts w:ascii="Wingdings" w:hAnsi="Wingdings" w:hint="default"/>
        <w:sz w:val="20"/>
      </w:rPr>
    </w:lvl>
    <w:lvl w:ilvl="7" w:tentative="1">
      <w:start w:val="1"/>
      <w:numFmt w:val="bullet"/>
      <w:lvlText w:val=""/>
      <w:lvlJc w:val="left"/>
      <w:pPr>
        <w:tabs>
          <w:tab w:val="left" w:pos="5760"/>
        </w:tabs>
        <w:ind w:left="5760" w:hanging="360"/>
      </w:pPr>
      <w:rPr>
        <w:rFonts w:ascii="Wingdings" w:hAnsi="Wingdings" w:hint="default"/>
        <w:sz w:val="20"/>
      </w:rPr>
    </w:lvl>
    <w:lvl w:ilvl="8" w:tentative="1">
      <w:start w:val="1"/>
      <w:numFmt w:val="bullet"/>
      <w:lvlText w:val=""/>
      <w:lvlJc w:val="left"/>
      <w:pPr>
        <w:tabs>
          <w:tab w:val="left" w:pos="6480"/>
        </w:tabs>
        <w:ind w:left="6480" w:hanging="360"/>
      </w:pPr>
      <w:rPr>
        <w:rFonts w:ascii="Wingdings" w:hAnsi="Wingdings" w:hint="default"/>
        <w:sz w:val="20"/>
      </w:rPr>
    </w:lvl>
  </w:abstractNum>
  <w:abstractNum w:abstractNumId="25" w15:restartNumberingAfterBreak="0">
    <w:nsid w:val="0000001A"/>
    <w:multiLevelType w:val="hybridMultilevel"/>
    <w:tmpl w:val="A95486B2"/>
    <w:lvl w:ilvl="0" w:tplc="646605C0">
      <w:start w:val="1"/>
      <w:numFmt w:val="bullet"/>
      <w:lvlText w:val=""/>
      <w:lvlJc w:val="left"/>
      <w:pPr>
        <w:ind w:left="720" w:hanging="360"/>
      </w:pPr>
      <w:rPr>
        <w:rFonts w:ascii="Symbol" w:hAnsi="Symbol" w:hint="default"/>
      </w:rPr>
    </w:lvl>
    <w:lvl w:ilvl="1" w:tplc="E3E69B76" w:tentative="1">
      <w:start w:val="1"/>
      <w:numFmt w:val="bullet"/>
      <w:lvlText w:val="o"/>
      <w:lvlJc w:val="left"/>
      <w:pPr>
        <w:ind w:left="1440" w:hanging="360"/>
      </w:pPr>
      <w:rPr>
        <w:rFonts w:ascii="Courier New" w:hAnsi="Courier New" w:cs="Courier New" w:hint="default"/>
      </w:rPr>
    </w:lvl>
    <w:lvl w:ilvl="2" w:tplc="77683E7E" w:tentative="1">
      <w:start w:val="1"/>
      <w:numFmt w:val="bullet"/>
      <w:lvlText w:val=""/>
      <w:lvlJc w:val="left"/>
      <w:pPr>
        <w:ind w:left="2160" w:hanging="360"/>
      </w:pPr>
      <w:rPr>
        <w:rFonts w:ascii="Wingdings" w:hAnsi="Wingdings" w:hint="default"/>
      </w:rPr>
    </w:lvl>
    <w:lvl w:ilvl="3" w:tplc="C99E64B6" w:tentative="1">
      <w:start w:val="1"/>
      <w:numFmt w:val="bullet"/>
      <w:lvlText w:val=""/>
      <w:lvlJc w:val="left"/>
      <w:pPr>
        <w:ind w:left="2880" w:hanging="360"/>
      </w:pPr>
      <w:rPr>
        <w:rFonts w:ascii="Symbol" w:hAnsi="Symbol" w:hint="default"/>
      </w:rPr>
    </w:lvl>
    <w:lvl w:ilvl="4" w:tplc="0786E0D6" w:tentative="1">
      <w:start w:val="1"/>
      <w:numFmt w:val="bullet"/>
      <w:lvlText w:val="o"/>
      <w:lvlJc w:val="left"/>
      <w:pPr>
        <w:ind w:left="3600" w:hanging="360"/>
      </w:pPr>
      <w:rPr>
        <w:rFonts w:ascii="Courier New" w:hAnsi="Courier New" w:cs="Courier New" w:hint="default"/>
      </w:rPr>
    </w:lvl>
    <w:lvl w:ilvl="5" w:tplc="1E3C5698" w:tentative="1">
      <w:start w:val="1"/>
      <w:numFmt w:val="bullet"/>
      <w:lvlText w:val=""/>
      <w:lvlJc w:val="left"/>
      <w:pPr>
        <w:ind w:left="4320" w:hanging="360"/>
      </w:pPr>
      <w:rPr>
        <w:rFonts w:ascii="Wingdings" w:hAnsi="Wingdings" w:hint="default"/>
      </w:rPr>
    </w:lvl>
    <w:lvl w:ilvl="6" w:tplc="75FCB6E8" w:tentative="1">
      <w:start w:val="1"/>
      <w:numFmt w:val="bullet"/>
      <w:lvlText w:val=""/>
      <w:lvlJc w:val="left"/>
      <w:pPr>
        <w:ind w:left="5040" w:hanging="360"/>
      </w:pPr>
      <w:rPr>
        <w:rFonts w:ascii="Symbol" w:hAnsi="Symbol" w:hint="default"/>
      </w:rPr>
    </w:lvl>
    <w:lvl w:ilvl="7" w:tplc="6F5696E8" w:tentative="1">
      <w:start w:val="1"/>
      <w:numFmt w:val="bullet"/>
      <w:lvlText w:val="o"/>
      <w:lvlJc w:val="left"/>
      <w:pPr>
        <w:ind w:left="5760" w:hanging="360"/>
      </w:pPr>
      <w:rPr>
        <w:rFonts w:ascii="Courier New" w:hAnsi="Courier New" w:cs="Courier New" w:hint="default"/>
      </w:rPr>
    </w:lvl>
    <w:lvl w:ilvl="8" w:tplc="E7CE56EC" w:tentative="1">
      <w:start w:val="1"/>
      <w:numFmt w:val="bullet"/>
      <w:lvlText w:val=""/>
      <w:lvlJc w:val="left"/>
      <w:pPr>
        <w:ind w:left="6480" w:hanging="360"/>
      </w:pPr>
      <w:rPr>
        <w:rFonts w:ascii="Wingdings" w:hAnsi="Wingdings" w:hint="default"/>
      </w:rPr>
    </w:lvl>
  </w:abstractNum>
  <w:abstractNum w:abstractNumId="26" w15:restartNumberingAfterBreak="0">
    <w:nsid w:val="0000001B"/>
    <w:multiLevelType w:val="multilevel"/>
    <w:tmpl w:val="F30CB8A6"/>
    <w:lvl w:ilvl="0">
      <w:start w:val="1"/>
      <w:numFmt w:val="bullet"/>
      <w:lvlText w:val=""/>
      <w:lvlJc w:val="left"/>
      <w:pPr>
        <w:tabs>
          <w:tab w:val="left" w:pos="720"/>
        </w:tabs>
        <w:ind w:left="720" w:hanging="360"/>
      </w:pPr>
      <w:rPr>
        <w:rFonts w:ascii="Symbol" w:hAnsi="Symbol" w:hint="default"/>
        <w:sz w:val="20"/>
      </w:rPr>
    </w:lvl>
    <w:lvl w:ilvl="1" w:tentative="1">
      <w:start w:val="1"/>
      <w:numFmt w:val="bullet"/>
      <w:lvlText w:val="o"/>
      <w:lvlJc w:val="left"/>
      <w:pPr>
        <w:tabs>
          <w:tab w:val="left" w:pos="1440"/>
        </w:tabs>
        <w:ind w:left="1440" w:hanging="360"/>
      </w:pPr>
      <w:rPr>
        <w:rFonts w:ascii="Courier New" w:hAnsi="Courier New" w:hint="default"/>
        <w:sz w:val="20"/>
      </w:rPr>
    </w:lvl>
    <w:lvl w:ilvl="2" w:tentative="1">
      <w:start w:val="1"/>
      <w:numFmt w:val="bullet"/>
      <w:lvlText w:val=""/>
      <w:lvlJc w:val="left"/>
      <w:pPr>
        <w:tabs>
          <w:tab w:val="left" w:pos="2160"/>
        </w:tabs>
        <w:ind w:left="2160" w:hanging="360"/>
      </w:pPr>
      <w:rPr>
        <w:rFonts w:ascii="Wingdings" w:hAnsi="Wingdings" w:hint="default"/>
        <w:sz w:val="20"/>
      </w:rPr>
    </w:lvl>
    <w:lvl w:ilvl="3" w:tentative="1">
      <w:start w:val="1"/>
      <w:numFmt w:val="bullet"/>
      <w:lvlText w:val=""/>
      <w:lvlJc w:val="left"/>
      <w:pPr>
        <w:tabs>
          <w:tab w:val="left" w:pos="2880"/>
        </w:tabs>
        <w:ind w:left="2880" w:hanging="360"/>
      </w:pPr>
      <w:rPr>
        <w:rFonts w:ascii="Wingdings" w:hAnsi="Wingdings" w:hint="default"/>
        <w:sz w:val="20"/>
      </w:rPr>
    </w:lvl>
    <w:lvl w:ilvl="4" w:tentative="1">
      <w:start w:val="1"/>
      <w:numFmt w:val="bullet"/>
      <w:lvlText w:val=""/>
      <w:lvlJc w:val="left"/>
      <w:pPr>
        <w:tabs>
          <w:tab w:val="left" w:pos="3600"/>
        </w:tabs>
        <w:ind w:left="3600" w:hanging="360"/>
      </w:pPr>
      <w:rPr>
        <w:rFonts w:ascii="Wingdings" w:hAnsi="Wingdings" w:hint="default"/>
        <w:sz w:val="20"/>
      </w:rPr>
    </w:lvl>
    <w:lvl w:ilvl="5" w:tentative="1">
      <w:start w:val="1"/>
      <w:numFmt w:val="bullet"/>
      <w:lvlText w:val=""/>
      <w:lvlJc w:val="left"/>
      <w:pPr>
        <w:tabs>
          <w:tab w:val="left" w:pos="4320"/>
        </w:tabs>
        <w:ind w:left="4320" w:hanging="360"/>
      </w:pPr>
      <w:rPr>
        <w:rFonts w:ascii="Wingdings" w:hAnsi="Wingdings" w:hint="default"/>
        <w:sz w:val="20"/>
      </w:rPr>
    </w:lvl>
    <w:lvl w:ilvl="6" w:tentative="1">
      <w:start w:val="1"/>
      <w:numFmt w:val="bullet"/>
      <w:lvlText w:val=""/>
      <w:lvlJc w:val="left"/>
      <w:pPr>
        <w:tabs>
          <w:tab w:val="left" w:pos="5040"/>
        </w:tabs>
        <w:ind w:left="5040" w:hanging="360"/>
      </w:pPr>
      <w:rPr>
        <w:rFonts w:ascii="Wingdings" w:hAnsi="Wingdings" w:hint="default"/>
        <w:sz w:val="20"/>
      </w:rPr>
    </w:lvl>
    <w:lvl w:ilvl="7" w:tentative="1">
      <w:start w:val="1"/>
      <w:numFmt w:val="bullet"/>
      <w:lvlText w:val=""/>
      <w:lvlJc w:val="left"/>
      <w:pPr>
        <w:tabs>
          <w:tab w:val="left" w:pos="5760"/>
        </w:tabs>
        <w:ind w:left="5760" w:hanging="360"/>
      </w:pPr>
      <w:rPr>
        <w:rFonts w:ascii="Wingdings" w:hAnsi="Wingdings" w:hint="default"/>
        <w:sz w:val="20"/>
      </w:rPr>
    </w:lvl>
    <w:lvl w:ilvl="8" w:tentative="1">
      <w:start w:val="1"/>
      <w:numFmt w:val="bullet"/>
      <w:lvlText w:val=""/>
      <w:lvlJc w:val="left"/>
      <w:pPr>
        <w:tabs>
          <w:tab w:val="left" w:pos="6480"/>
        </w:tabs>
        <w:ind w:left="6480" w:hanging="360"/>
      </w:pPr>
      <w:rPr>
        <w:rFonts w:ascii="Wingdings" w:hAnsi="Wingdings" w:hint="default"/>
        <w:sz w:val="20"/>
      </w:rPr>
    </w:lvl>
  </w:abstractNum>
  <w:abstractNum w:abstractNumId="27" w15:restartNumberingAfterBreak="0">
    <w:nsid w:val="0000001C"/>
    <w:multiLevelType w:val="multilevel"/>
    <w:tmpl w:val="3A843796"/>
    <w:lvl w:ilvl="0">
      <w:start w:val="1"/>
      <w:numFmt w:val="bullet"/>
      <w:lvlText w:val=""/>
      <w:lvlJc w:val="left"/>
      <w:pPr>
        <w:tabs>
          <w:tab w:val="left" w:pos="720"/>
        </w:tabs>
        <w:ind w:left="720" w:hanging="360"/>
      </w:pPr>
      <w:rPr>
        <w:rFonts w:ascii="Symbol" w:hAnsi="Symbol" w:hint="default"/>
        <w:sz w:val="20"/>
      </w:rPr>
    </w:lvl>
    <w:lvl w:ilvl="1" w:tentative="1">
      <w:start w:val="1"/>
      <w:numFmt w:val="bullet"/>
      <w:lvlText w:val="o"/>
      <w:lvlJc w:val="left"/>
      <w:pPr>
        <w:tabs>
          <w:tab w:val="left" w:pos="1440"/>
        </w:tabs>
        <w:ind w:left="1440" w:hanging="360"/>
      </w:pPr>
      <w:rPr>
        <w:rFonts w:ascii="Courier New" w:hAnsi="Courier New" w:hint="default"/>
        <w:sz w:val="20"/>
      </w:rPr>
    </w:lvl>
    <w:lvl w:ilvl="2" w:tentative="1">
      <w:start w:val="1"/>
      <w:numFmt w:val="bullet"/>
      <w:lvlText w:val=""/>
      <w:lvlJc w:val="left"/>
      <w:pPr>
        <w:tabs>
          <w:tab w:val="left" w:pos="2160"/>
        </w:tabs>
        <w:ind w:left="2160" w:hanging="360"/>
      </w:pPr>
      <w:rPr>
        <w:rFonts w:ascii="Wingdings" w:hAnsi="Wingdings" w:hint="default"/>
        <w:sz w:val="20"/>
      </w:rPr>
    </w:lvl>
    <w:lvl w:ilvl="3" w:tentative="1">
      <w:start w:val="1"/>
      <w:numFmt w:val="bullet"/>
      <w:lvlText w:val=""/>
      <w:lvlJc w:val="left"/>
      <w:pPr>
        <w:tabs>
          <w:tab w:val="left" w:pos="2880"/>
        </w:tabs>
        <w:ind w:left="2880" w:hanging="360"/>
      </w:pPr>
      <w:rPr>
        <w:rFonts w:ascii="Wingdings" w:hAnsi="Wingdings" w:hint="default"/>
        <w:sz w:val="20"/>
      </w:rPr>
    </w:lvl>
    <w:lvl w:ilvl="4" w:tentative="1">
      <w:start w:val="1"/>
      <w:numFmt w:val="bullet"/>
      <w:lvlText w:val=""/>
      <w:lvlJc w:val="left"/>
      <w:pPr>
        <w:tabs>
          <w:tab w:val="left" w:pos="3600"/>
        </w:tabs>
        <w:ind w:left="3600" w:hanging="360"/>
      </w:pPr>
      <w:rPr>
        <w:rFonts w:ascii="Wingdings" w:hAnsi="Wingdings" w:hint="default"/>
        <w:sz w:val="20"/>
      </w:rPr>
    </w:lvl>
    <w:lvl w:ilvl="5" w:tentative="1">
      <w:start w:val="1"/>
      <w:numFmt w:val="bullet"/>
      <w:lvlText w:val=""/>
      <w:lvlJc w:val="left"/>
      <w:pPr>
        <w:tabs>
          <w:tab w:val="left" w:pos="4320"/>
        </w:tabs>
        <w:ind w:left="4320" w:hanging="360"/>
      </w:pPr>
      <w:rPr>
        <w:rFonts w:ascii="Wingdings" w:hAnsi="Wingdings" w:hint="default"/>
        <w:sz w:val="20"/>
      </w:rPr>
    </w:lvl>
    <w:lvl w:ilvl="6" w:tentative="1">
      <w:start w:val="1"/>
      <w:numFmt w:val="bullet"/>
      <w:lvlText w:val=""/>
      <w:lvlJc w:val="left"/>
      <w:pPr>
        <w:tabs>
          <w:tab w:val="left" w:pos="5040"/>
        </w:tabs>
        <w:ind w:left="5040" w:hanging="360"/>
      </w:pPr>
      <w:rPr>
        <w:rFonts w:ascii="Wingdings" w:hAnsi="Wingdings" w:hint="default"/>
        <w:sz w:val="20"/>
      </w:rPr>
    </w:lvl>
    <w:lvl w:ilvl="7" w:tentative="1">
      <w:start w:val="1"/>
      <w:numFmt w:val="bullet"/>
      <w:lvlText w:val=""/>
      <w:lvlJc w:val="left"/>
      <w:pPr>
        <w:tabs>
          <w:tab w:val="left" w:pos="5760"/>
        </w:tabs>
        <w:ind w:left="5760" w:hanging="360"/>
      </w:pPr>
      <w:rPr>
        <w:rFonts w:ascii="Wingdings" w:hAnsi="Wingdings" w:hint="default"/>
        <w:sz w:val="20"/>
      </w:rPr>
    </w:lvl>
    <w:lvl w:ilvl="8" w:tentative="1">
      <w:start w:val="1"/>
      <w:numFmt w:val="bullet"/>
      <w:lvlText w:val=""/>
      <w:lvlJc w:val="left"/>
      <w:pPr>
        <w:tabs>
          <w:tab w:val="left" w:pos="6480"/>
        </w:tabs>
        <w:ind w:left="6480" w:hanging="360"/>
      </w:pPr>
      <w:rPr>
        <w:rFonts w:ascii="Wingdings" w:hAnsi="Wingdings" w:hint="default"/>
        <w:sz w:val="20"/>
      </w:rPr>
    </w:lvl>
  </w:abstractNum>
  <w:abstractNum w:abstractNumId="28" w15:restartNumberingAfterBreak="0">
    <w:nsid w:val="0000001D"/>
    <w:multiLevelType w:val="multilevel"/>
    <w:tmpl w:val="C0FE6E94"/>
    <w:lvl w:ilvl="0">
      <w:start w:val="1"/>
      <w:numFmt w:val="bullet"/>
      <w:lvlText w:val=""/>
      <w:lvlJc w:val="left"/>
      <w:pPr>
        <w:tabs>
          <w:tab w:val="left" w:pos="720"/>
        </w:tabs>
        <w:ind w:left="720" w:hanging="360"/>
      </w:pPr>
      <w:rPr>
        <w:rFonts w:ascii="Symbol" w:hAnsi="Symbol" w:hint="default"/>
        <w:sz w:val="20"/>
      </w:rPr>
    </w:lvl>
    <w:lvl w:ilvl="1" w:tentative="1">
      <w:start w:val="1"/>
      <w:numFmt w:val="bullet"/>
      <w:lvlText w:val="o"/>
      <w:lvlJc w:val="left"/>
      <w:pPr>
        <w:tabs>
          <w:tab w:val="left" w:pos="1440"/>
        </w:tabs>
        <w:ind w:left="1440" w:hanging="360"/>
      </w:pPr>
      <w:rPr>
        <w:rFonts w:ascii="Courier New" w:hAnsi="Courier New" w:hint="default"/>
        <w:sz w:val="20"/>
      </w:rPr>
    </w:lvl>
    <w:lvl w:ilvl="2" w:tentative="1">
      <w:start w:val="1"/>
      <w:numFmt w:val="bullet"/>
      <w:lvlText w:val=""/>
      <w:lvlJc w:val="left"/>
      <w:pPr>
        <w:tabs>
          <w:tab w:val="left" w:pos="2160"/>
        </w:tabs>
        <w:ind w:left="2160" w:hanging="360"/>
      </w:pPr>
      <w:rPr>
        <w:rFonts w:ascii="Wingdings" w:hAnsi="Wingdings" w:hint="default"/>
        <w:sz w:val="20"/>
      </w:rPr>
    </w:lvl>
    <w:lvl w:ilvl="3" w:tentative="1">
      <w:start w:val="1"/>
      <w:numFmt w:val="bullet"/>
      <w:lvlText w:val=""/>
      <w:lvlJc w:val="left"/>
      <w:pPr>
        <w:tabs>
          <w:tab w:val="left" w:pos="2880"/>
        </w:tabs>
        <w:ind w:left="2880" w:hanging="360"/>
      </w:pPr>
      <w:rPr>
        <w:rFonts w:ascii="Wingdings" w:hAnsi="Wingdings" w:hint="default"/>
        <w:sz w:val="20"/>
      </w:rPr>
    </w:lvl>
    <w:lvl w:ilvl="4" w:tentative="1">
      <w:start w:val="1"/>
      <w:numFmt w:val="bullet"/>
      <w:lvlText w:val=""/>
      <w:lvlJc w:val="left"/>
      <w:pPr>
        <w:tabs>
          <w:tab w:val="left" w:pos="3600"/>
        </w:tabs>
        <w:ind w:left="3600" w:hanging="360"/>
      </w:pPr>
      <w:rPr>
        <w:rFonts w:ascii="Wingdings" w:hAnsi="Wingdings" w:hint="default"/>
        <w:sz w:val="20"/>
      </w:rPr>
    </w:lvl>
    <w:lvl w:ilvl="5" w:tentative="1">
      <w:start w:val="1"/>
      <w:numFmt w:val="bullet"/>
      <w:lvlText w:val=""/>
      <w:lvlJc w:val="left"/>
      <w:pPr>
        <w:tabs>
          <w:tab w:val="left" w:pos="4320"/>
        </w:tabs>
        <w:ind w:left="4320" w:hanging="360"/>
      </w:pPr>
      <w:rPr>
        <w:rFonts w:ascii="Wingdings" w:hAnsi="Wingdings" w:hint="default"/>
        <w:sz w:val="20"/>
      </w:rPr>
    </w:lvl>
    <w:lvl w:ilvl="6" w:tentative="1">
      <w:start w:val="1"/>
      <w:numFmt w:val="bullet"/>
      <w:lvlText w:val=""/>
      <w:lvlJc w:val="left"/>
      <w:pPr>
        <w:tabs>
          <w:tab w:val="left" w:pos="5040"/>
        </w:tabs>
        <w:ind w:left="5040" w:hanging="360"/>
      </w:pPr>
      <w:rPr>
        <w:rFonts w:ascii="Wingdings" w:hAnsi="Wingdings" w:hint="default"/>
        <w:sz w:val="20"/>
      </w:rPr>
    </w:lvl>
    <w:lvl w:ilvl="7" w:tentative="1">
      <w:start w:val="1"/>
      <w:numFmt w:val="bullet"/>
      <w:lvlText w:val=""/>
      <w:lvlJc w:val="left"/>
      <w:pPr>
        <w:tabs>
          <w:tab w:val="left" w:pos="5760"/>
        </w:tabs>
        <w:ind w:left="5760" w:hanging="360"/>
      </w:pPr>
      <w:rPr>
        <w:rFonts w:ascii="Wingdings" w:hAnsi="Wingdings" w:hint="default"/>
        <w:sz w:val="20"/>
      </w:rPr>
    </w:lvl>
    <w:lvl w:ilvl="8" w:tentative="1">
      <w:start w:val="1"/>
      <w:numFmt w:val="bullet"/>
      <w:lvlText w:val=""/>
      <w:lvlJc w:val="left"/>
      <w:pPr>
        <w:tabs>
          <w:tab w:val="left" w:pos="6480"/>
        </w:tabs>
        <w:ind w:left="6480" w:hanging="360"/>
      </w:pPr>
      <w:rPr>
        <w:rFonts w:ascii="Wingdings" w:hAnsi="Wingdings" w:hint="default"/>
        <w:sz w:val="20"/>
      </w:rPr>
    </w:lvl>
  </w:abstractNum>
  <w:abstractNum w:abstractNumId="29" w15:restartNumberingAfterBreak="0">
    <w:nsid w:val="0000001E"/>
    <w:multiLevelType w:val="multilevel"/>
    <w:tmpl w:val="D29C2452"/>
    <w:lvl w:ilvl="0">
      <w:start w:val="1"/>
      <w:numFmt w:val="bullet"/>
      <w:lvlText w:val=""/>
      <w:lvlJc w:val="left"/>
      <w:pPr>
        <w:tabs>
          <w:tab w:val="left" w:pos="720"/>
        </w:tabs>
        <w:ind w:left="720" w:hanging="360"/>
      </w:pPr>
      <w:rPr>
        <w:rFonts w:ascii="Symbol" w:hAnsi="Symbol" w:hint="default"/>
        <w:sz w:val="20"/>
      </w:rPr>
    </w:lvl>
    <w:lvl w:ilvl="1" w:tentative="1">
      <w:start w:val="1"/>
      <w:numFmt w:val="bullet"/>
      <w:lvlText w:val="o"/>
      <w:lvlJc w:val="left"/>
      <w:pPr>
        <w:tabs>
          <w:tab w:val="left" w:pos="1440"/>
        </w:tabs>
        <w:ind w:left="1440" w:hanging="360"/>
      </w:pPr>
      <w:rPr>
        <w:rFonts w:ascii="Courier New" w:hAnsi="Courier New" w:hint="default"/>
        <w:sz w:val="20"/>
      </w:rPr>
    </w:lvl>
    <w:lvl w:ilvl="2" w:tentative="1">
      <w:start w:val="1"/>
      <w:numFmt w:val="bullet"/>
      <w:lvlText w:val=""/>
      <w:lvlJc w:val="left"/>
      <w:pPr>
        <w:tabs>
          <w:tab w:val="left" w:pos="2160"/>
        </w:tabs>
        <w:ind w:left="2160" w:hanging="360"/>
      </w:pPr>
      <w:rPr>
        <w:rFonts w:ascii="Wingdings" w:hAnsi="Wingdings" w:hint="default"/>
        <w:sz w:val="20"/>
      </w:rPr>
    </w:lvl>
    <w:lvl w:ilvl="3" w:tentative="1">
      <w:start w:val="1"/>
      <w:numFmt w:val="bullet"/>
      <w:lvlText w:val=""/>
      <w:lvlJc w:val="left"/>
      <w:pPr>
        <w:tabs>
          <w:tab w:val="left" w:pos="2880"/>
        </w:tabs>
        <w:ind w:left="2880" w:hanging="360"/>
      </w:pPr>
      <w:rPr>
        <w:rFonts w:ascii="Wingdings" w:hAnsi="Wingdings" w:hint="default"/>
        <w:sz w:val="20"/>
      </w:rPr>
    </w:lvl>
    <w:lvl w:ilvl="4" w:tentative="1">
      <w:start w:val="1"/>
      <w:numFmt w:val="bullet"/>
      <w:lvlText w:val=""/>
      <w:lvlJc w:val="left"/>
      <w:pPr>
        <w:tabs>
          <w:tab w:val="left" w:pos="3600"/>
        </w:tabs>
        <w:ind w:left="3600" w:hanging="360"/>
      </w:pPr>
      <w:rPr>
        <w:rFonts w:ascii="Wingdings" w:hAnsi="Wingdings" w:hint="default"/>
        <w:sz w:val="20"/>
      </w:rPr>
    </w:lvl>
    <w:lvl w:ilvl="5" w:tentative="1">
      <w:start w:val="1"/>
      <w:numFmt w:val="bullet"/>
      <w:lvlText w:val=""/>
      <w:lvlJc w:val="left"/>
      <w:pPr>
        <w:tabs>
          <w:tab w:val="left" w:pos="4320"/>
        </w:tabs>
        <w:ind w:left="4320" w:hanging="360"/>
      </w:pPr>
      <w:rPr>
        <w:rFonts w:ascii="Wingdings" w:hAnsi="Wingdings" w:hint="default"/>
        <w:sz w:val="20"/>
      </w:rPr>
    </w:lvl>
    <w:lvl w:ilvl="6" w:tentative="1">
      <w:start w:val="1"/>
      <w:numFmt w:val="bullet"/>
      <w:lvlText w:val=""/>
      <w:lvlJc w:val="left"/>
      <w:pPr>
        <w:tabs>
          <w:tab w:val="left" w:pos="5040"/>
        </w:tabs>
        <w:ind w:left="5040" w:hanging="360"/>
      </w:pPr>
      <w:rPr>
        <w:rFonts w:ascii="Wingdings" w:hAnsi="Wingdings" w:hint="default"/>
        <w:sz w:val="20"/>
      </w:rPr>
    </w:lvl>
    <w:lvl w:ilvl="7" w:tentative="1">
      <w:start w:val="1"/>
      <w:numFmt w:val="bullet"/>
      <w:lvlText w:val=""/>
      <w:lvlJc w:val="left"/>
      <w:pPr>
        <w:tabs>
          <w:tab w:val="left" w:pos="5760"/>
        </w:tabs>
        <w:ind w:left="5760" w:hanging="360"/>
      </w:pPr>
      <w:rPr>
        <w:rFonts w:ascii="Wingdings" w:hAnsi="Wingdings" w:hint="default"/>
        <w:sz w:val="20"/>
      </w:rPr>
    </w:lvl>
    <w:lvl w:ilvl="8" w:tentative="1">
      <w:start w:val="1"/>
      <w:numFmt w:val="bullet"/>
      <w:lvlText w:val=""/>
      <w:lvlJc w:val="left"/>
      <w:pPr>
        <w:tabs>
          <w:tab w:val="left" w:pos="6480"/>
        </w:tabs>
        <w:ind w:left="6480" w:hanging="360"/>
      </w:pPr>
      <w:rPr>
        <w:rFonts w:ascii="Wingdings" w:hAnsi="Wingdings" w:hint="default"/>
        <w:sz w:val="20"/>
      </w:rPr>
    </w:lvl>
  </w:abstractNum>
  <w:abstractNum w:abstractNumId="30" w15:restartNumberingAfterBreak="0">
    <w:nsid w:val="0000001F"/>
    <w:multiLevelType w:val="multilevel"/>
    <w:tmpl w:val="05F26F72"/>
    <w:lvl w:ilvl="0">
      <w:start w:val="1"/>
      <w:numFmt w:val="bullet"/>
      <w:lvlText w:val=""/>
      <w:lvlJc w:val="left"/>
      <w:pPr>
        <w:tabs>
          <w:tab w:val="left" w:pos="720"/>
        </w:tabs>
        <w:ind w:left="720" w:hanging="360"/>
      </w:pPr>
      <w:rPr>
        <w:rFonts w:ascii="Symbol" w:hAnsi="Symbol" w:hint="default"/>
        <w:sz w:val="20"/>
      </w:rPr>
    </w:lvl>
    <w:lvl w:ilvl="1" w:tentative="1">
      <w:start w:val="1"/>
      <w:numFmt w:val="bullet"/>
      <w:lvlText w:val="o"/>
      <w:lvlJc w:val="left"/>
      <w:pPr>
        <w:tabs>
          <w:tab w:val="left" w:pos="1440"/>
        </w:tabs>
        <w:ind w:left="1440" w:hanging="360"/>
      </w:pPr>
      <w:rPr>
        <w:rFonts w:ascii="Courier New" w:hAnsi="Courier New" w:hint="default"/>
        <w:sz w:val="20"/>
      </w:rPr>
    </w:lvl>
    <w:lvl w:ilvl="2" w:tentative="1">
      <w:start w:val="1"/>
      <w:numFmt w:val="bullet"/>
      <w:lvlText w:val=""/>
      <w:lvlJc w:val="left"/>
      <w:pPr>
        <w:tabs>
          <w:tab w:val="left" w:pos="2160"/>
        </w:tabs>
        <w:ind w:left="2160" w:hanging="360"/>
      </w:pPr>
      <w:rPr>
        <w:rFonts w:ascii="Wingdings" w:hAnsi="Wingdings" w:hint="default"/>
        <w:sz w:val="20"/>
      </w:rPr>
    </w:lvl>
    <w:lvl w:ilvl="3" w:tentative="1">
      <w:start w:val="1"/>
      <w:numFmt w:val="bullet"/>
      <w:lvlText w:val=""/>
      <w:lvlJc w:val="left"/>
      <w:pPr>
        <w:tabs>
          <w:tab w:val="left" w:pos="2880"/>
        </w:tabs>
        <w:ind w:left="2880" w:hanging="360"/>
      </w:pPr>
      <w:rPr>
        <w:rFonts w:ascii="Wingdings" w:hAnsi="Wingdings" w:hint="default"/>
        <w:sz w:val="20"/>
      </w:rPr>
    </w:lvl>
    <w:lvl w:ilvl="4" w:tentative="1">
      <w:start w:val="1"/>
      <w:numFmt w:val="bullet"/>
      <w:lvlText w:val=""/>
      <w:lvlJc w:val="left"/>
      <w:pPr>
        <w:tabs>
          <w:tab w:val="left" w:pos="3600"/>
        </w:tabs>
        <w:ind w:left="3600" w:hanging="360"/>
      </w:pPr>
      <w:rPr>
        <w:rFonts w:ascii="Wingdings" w:hAnsi="Wingdings" w:hint="default"/>
        <w:sz w:val="20"/>
      </w:rPr>
    </w:lvl>
    <w:lvl w:ilvl="5" w:tentative="1">
      <w:start w:val="1"/>
      <w:numFmt w:val="bullet"/>
      <w:lvlText w:val=""/>
      <w:lvlJc w:val="left"/>
      <w:pPr>
        <w:tabs>
          <w:tab w:val="left" w:pos="4320"/>
        </w:tabs>
        <w:ind w:left="4320" w:hanging="360"/>
      </w:pPr>
      <w:rPr>
        <w:rFonts w:ascii="Wingdings" w:hAnsi="Wingdings" w:hint="default"/>
        <w:sz w:val="20"/>
      </w:rPr>
    </w:lvl>
    <w:lvl w:ilvl="6" w:tentative="1">
      <w:start w:val="1"/>
      <w:numFmt w:val="bullet"/>
      <w:lvlText w:val=""/>
      <w:lvlJc w:val="left"/>
      <w:pPr>
        <w:tabs>
          <w:tab w:val="left" w:pos="5040"/>
        </w:tabs>
        <w:ind w:left="5040" w:hanging="360"/>
      </w:pPr>
      <w:rPr>
        <w:rFonts w:ascii="Wingdings" w:hAnsi="Wingdings" w:hint="default"/>
        <w:sz w:val="20"/>
      </w:rPr>
    </w:lvl>
    <w:lvl w:ilvl="7" w:tentative="1">
      <w:start w:val="1"/>
      <w:numFmt w:val="bullet"/>
      <w:lvlText w:val=""/>
      <w:lvlJc w:val="left"/>
      <w:pPr>
        <w:tabs>
          <w:tab w:val="left" w:pos="5760"/>
        </w:tabs>
        <w:ind w:left="5760" w:hanging="360"/>
      </w:pPr>
      <w:rPr>
        <w:rFonts w:ascii="Wingdings" w:hAnsi="Wingdings" w:hint="default"/>
        <w:sz w:val="20"/>
      </w:rPr>
    </w:lvl>
    <w:lvl w:ilvl="8" w:tentative="1">
      <w:start w:val="1"/>
      <w:numFmt w:val="bullet"/>
      <w:lvlText w:val=""/>
      <w:lvlJc w:val="left"/>
      <w:pPr>
        <w:tabs>
          <w:tab w:val="left" w:pos="6480"/>
        </w:tabs>
        <w:ind w:left="6480" w:hanging="360"/>
      </w:pPr>
      <w:rPr>
        <w:rFonts w:ascii="Wingdings" w:hAnsi="Wingdings" w:hint="default"/>
        <w:sz w:val="20"/>
      </w:rPr>
    </w:lvl>
  </w:abstractNum>
  <w:abstractNum w:abstractNumId="31" w15:restartNumberingAfterBreak="0">
    <w:nsid w:val="00000020"/>
    <w:multiLevelType w:val="multilevel"/>
    <w:tmpl w:val="A31877BE"/>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2" w15:restartNumberingAfterBreak="0">
    <w:nsid w:val="00000021"/>
    <w:multiLevelType w:val="hybridMultilevel"/>
    <w:tmpl w:val="E9B41BCC"/>
    <w:lvl w:ilvl="0" w:tplc="4009000F">
      <w:start w:val="1"/>
      <w:numFmt w:val="decimal"/>
      <w:lvlText w:val="%1."/>
      <w:lvlJc w:val="left"/>
      <w:pPr>
        <w:ind w:left="720" w:hanging="360"/>
      </w:pPr>
      <w:rPr>
        <w:rFonts w:hint="default"/>
      </w:r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33" w15:restartNumberingAfterBreak="0">
    <w:nsid w:val="00000022"/>
    <w:multiLevelType w:val="multilevel"/>
    <w:tmpl w:val="A0CC321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4" w15:restartNumberingAfterBreak="0">
    <w:nsid w:val="00000023"/>
    <w:multiLevelType w:val="multilevel"/>
    <w:tmpl w:val="0F4C174C"/>
    <w:lvl w:ilvl="0">
      <w:start w:val="1"/>
      <w:numFmt w:val="bullet"/>
      <w:lvlText w:val=""/>
      <w:lvlJc w:val="left"/>
      <w:pPr>
        <w:tabs>
          <w:tab w:val="left" w:pos="720"/>
        </w:tabs>
        <w:ind w:left="720" w:hanging="360"/>
      </w:pPr>
      <w:rPr>
        <w:rFonts w:ascii="Symbol" w:hAnsi="Symbol" w:hint="default"/>
        <w:sz w:val="20"/>
      </w:rPr>
    </w:lvl>
    <w:lvl w:ilvl="1" w:tentative="1">
      <w:start w:val="1"/>
      <w:numFmt w:val="bullet"/>
      <w:lvlText w:val="o"/>
      <w:lvlJc w:val="left"/>
      <w:pPr>
        <w:tabs>
          <w:tab w:val="left" w:pos="1440"/>
        </w:tabs>
        <w:ind w:left="1440" w:hanging="360"/>
      </w:pPr>
      <w:rPr>
        <w:rFonts w:ascii="Courier New" w:hAnsi="Courier New" w:hint="default"/>
        <w:sz w:val="20"/>
      </w:rPr>
    </w:lvl>
    <w:lvl w:ilvl="2" w:tentative="1">
      <w:start w:val="1"/>
      <w:numFmt w:val="bullet"/>
      <w:lvlText w:val=""/>
      <w:lvlJc w:val="left"/>
      <w:pPr>
        <w:tabs>
          <w:tab w:val="left" w:pos="2160"/>
        </w:tabs>
        <w:ind w:left="2160" w:hanging="360"/>
      </w:pPr>
      <w:rPr>
        <w:rFonts w:ascii="Wingdings" w:hAnsi="Wingdings" w:hint="default"/>
        <w:sz w:val="20"/>
      </w:rPr>
    </w:lvl>
    <w:lvl w:ilvl="3" w:tentative="1">
      <w:start w:val="1"/>
      <w:numFmt w:val="bullet"/>
      <w:lvlText w:val=""/>
      <w:lvlJc w:val="left"/>
      <w:pPr>
        <w:tabs>
          <w:tab w:val="left" w:pos="2880"/>
        </w:tabs>
        <w:ind w:left="2880" w:hanging="360"/>
      </w:pPr>
      <w:rPr>
        <w:rFonts w:ascii="Wingdings" w:hAnsi="Wingdings" w:hint="default"/>
        <w:sz w:val="20"/>
      </w:rPr>
    </w:lvl>
    <w:lvl w:ilvl="4" w:tentative="1">
      <w:start w:val="1"/>
      <w:numFmt w:val="bullet"/>
      <w:lvlText w:val=""/>
      <w:lvlJc w:val="left"/>
      <w:pPr>
        <w:tabs>
          <w:tab w:val="left" w:pos="3600"/>
        </w:tabs>
        <w:ind w:left="3600" w:hanging="360"/>
      </w:pPr>
      <w:rPr>
        <w:rFonts w:ascii="Wingdings" w:hAnsi="Wingdings" w:hint="default"/>
        <w:sz w:val="20"/>
      </w:rPr>
    </w:lvl>
    <w:lvl w:ilvl="5" w:tentative="1">
      <w:start w:val="1"/>
      <w:numFmt w:val="bullet"/>
      <w:lvlText w:val=""/>
      <w:lvlJc w:val="left"/>
      <w:pPr>
        <w:tabs>
          <w:tab w:val="left" w:pos="4320"/>
        </w:tabs>
        <w:ind w:left="4320" w:hanging="360"/>
      </w:pPr>
      <w:rPr>
        <w:rFonts w:ascii="Wingdings" w:hAnsi="Wingdings" w:hint="default"/>
        <w:sz w:val="20"/>
      </w:rPr>
    </w:lvl>
    <w:lvl w:ilvl="6" w:tentative="1">
      <w:start w:val="1"/>
      <w:numFmt w:val="bullet"/>
      <w:lvlText w:val=""/>
      <w:lvlJc w:val="left"/>
      <w:pPr>
        <w:tabs>
          <w:tab w:val="left" w:pos="5040"/>
        </w:tabs>
        <w:ind w:left="5040" w:hanging="360"/>
      </w:pPr>
      <w:rPr>
        <w:rFonts w:ascii="Wingdings" w:hAnsi="Wingdings" w:hint="default"/>
        <w:sz w:val="20"/>
      </w:rPr>
    </w:lvl>
    <w:lvl w:ilvl="7" w:tentative="1">
      <w:start w:val="1"/>
      <w:numFmt w:val="bullet"/>
      <w:lvlText w:val=""/>
      <w:lvlJc w:val="left"/>
      <w:pPr>
        <w:tabs>
          <w:tab w:val="left" w:pos="5760"/>
        </w:tabs>
        <w:ind w:left="5760" w:hanging="360"/>
      </w:pPr>
      <w:rPr>
        <w:rFonts w:ascii="Wingdings" w:hAnsi="Wingdings" w:hint="default"/>
        <w:sz w:val="20"/>
      </w:rPr>
    </w:lvl>
    <w:lvl w:ilvl="8" w:tentative="1">
      <w:start w:val="1"/>
      <w:numFmt w:val="bullet"/>
      <w:lvlText w:val=""/>
      <w:lvlJc w:val="left"/>
      <w:pPr>
        <w:tabs>
          <w:tab w:val="left" w:pos="6480"/>
        </w:tabs>
        <w:ind w:left="6480" w:hanging="360"/>
      </w:pPr>
      <w:rPr>
        <w:rFonts w:ascii="Wingdings" w:hAnsi="Wingdings" w:hint="default"/>
        <w:sz w:val="20"/>
      </w:rPr>
    </w:lvl>
  </w:abstractNum>
  <w:abstractNum w:abstractNumId="35" w15:restartNumberingAfterBreak="0">
    <w:nsid w:val="00000024"/>
    <w:multiLevelType w:val="multilevel"/>
    <w:tmpl w:val="B728F8CE"/>
    <w:lvl w:ilvl="0">
      <w:start w:val="1"/>
      <w:numFmt w:val="bullet"/>
      <w:lvlText w:val=""/>
      <w:lvlJc w:val="left"/>
      <w:pPr>
        <w:tabs>
          <w:tab w:val="left" w:pos="720"/>
        </w:tabs>
        <w:ind w:left="720" w:hanging="360"/>
      </w:pPr>
      <w:rPr>
        <w:rFonts w:ascii="Symbol" w:hAnsi="Symbol" w:hint="default"/>
        <w:sz w:val="20"/>
      </w:rPr>
    </w:lvl>
    <w:lvl w:ilvl="1" w:tentative="1">
      <w:start w:val="1"/>
      <w:numFmt w:val="bullet"/>
      <w:lvlText w:val="o"/>
      <w:lvlJc w:val="left"/>
      <w:pPr>
        <w:tabs>
          <w:tab w:val="left" w:pos="1440"/>
        </w:tabs>
        <w:ind w:left="1440" w:hanging="360"/>
      </w:pPr>
      <w:rPr>
        <w:rFonts w:ascii="Courier New" w:hAnsi="Courier New" w:hint="default"/>
        <w:sz w:val="20"/>
      </w:rPr>
    </w:lvl>
    <w:lvl w:ilvl="2" w:tentative="1">
      <w:start w:val="1"/>
      <w:numFmt w:val="bullet"/>
      <w:lvlText w:val=""/>
      <w:lvlJc w:val="left"/>
      <w:pPr>
        <w:tabs>
          <w:tab w:val="left" w:pos="2160"/>
        </w:tabs>
        <w:ind w:left="2160" w:hanging="360"/>
      </w:pPr>
      <w:rPr>
        <w:rFonts w:ascii="Wingdings" w:hAnsi="Wingdings" w:hint="default"/>
        <w:sz w:val="20"/>
      </w:rPr>
    </w:lvl>
    <w:lvl w:ilvl="3" w:tentative="1">
      <w:start w:val="1"/>
      <w:numFmt w:val="bullet"/>
      <w:lvlText w:val=""/>
      <w:lvlJc w:val="left"/>
      <w:pPr>
        <w:tabs>
          <w:tab w:val="left" w:pos="2880"/>
        </w:tabs>
        <w:ind w:left="2880" w:hanging="360"/>
      </w:pPr>
      <w:rPr>
        <w:rFonts w:ascii="Wingdings" w:hAnsi="Wingdings" w:hint="default"/>
        <w:sz w:val="20"/>
      </w:rPr>
    </w:lvl>
    <w:lvl w:ilvl="4" w:tentative="1">
      <w:start w:val="1"/>
      <w:numFmt w:val="bullet"/>
      <w:lvlText w:val=""/>
      <w:lvlJc w:val="left"/>
      <w:pPr>
        <w:tabs>
          <w:tab w:val="left" w:pos="3600"/>
        </w:tabs>
        <w:ind w:left="3600" w:hanging="360"/>
      </w:pPr>
      <w:rPr>
        <w:rFonts w:ascii="Wingdings" w:hAnsi="Wingdings" w:hint="default"/>
        <w:sz w:val="20"/>
      </w:rPr>
    </w:lvl>
    <w:lvl w:ilvl="5" w:tentative="1">
      <w:start w:val="1"/>
      <w:numFmt w:val="bullet"/>
      <w:lvlText w:val=""/>
      <w:lvlJc w:val="left"/>
      <w:pPr>
        <w:tabs>
          <w:tab w:val="left" w:pos="4320"/>
        </w:tabs>
        <w:ind w:left="4320" w:hanging="360"/>
      </w:pPr>
      <w:rPr>
        <w:rFonts w:ascii="Wingdings" w:hAnsi="Wingdings" w:hint="default"/>
        <w:sz w:val="20"/>
      </w:rPr>
    </w:lvl>
    <w:lvl w:ilvl="6" w:tentative="1">
      <w:start w:val="1"/>
      <w:numFmt w:val="bullet"/>
      <w:lvlText w:val=""/>
      <w:lvlJc w:val="left"/>
      <w:pPr>
        <w:tabs>
          <w:tab w:val="left" w:pos="5040"/>
        </w:tabs>
        <w:ind w:left="5040" w:hanging="360"/>
      </w:pPr>
      <w:rPr>
        <w:rFonts w:ascii="Wingdings" w:hAnsi="Wingdings" w:hint="default"/>
        <w:sz w:val="20"/>
      </w:rPr>
    </w:lvl>
    <w:lvl w:ilvl="7" w:tentative="1">
      <w:start w:val="1"/>
      <w:numFmt w:val="bullet"/>
      <w:lvlText w:val=""/>
      <w:lvlJc w:val="left"/>
      <w:pPr>
        <w:tabs>
          <w:tab w:val="left" w:pos="5760"/>
        </w:tabs>
        <w:ind w:left="5760" w:hanging="360"/>
      </w:pPr>
      <w:rPr>
        <w:rFonts w:ascii="Wingdings" w:hAnsi="Wingdings" w:hint="default"/>
        <w:sz w:val="20"/>
      </w:rPr>
    </w:lvl>
    <w:lvl w:ilvl="8" w:tentative="1">
      <w:start w:val="1"/>
      <w:numFmt w:val="bullet"/>
      <w:lvlText w:val=""/>
      <w:lvlJc w:val="left"/>
      <w:pPr>
        <w:tabs>
          <w:tab w:val="left" w:pos="6480"/>
        </w:tabs>
        <w:ind w:left="6480" w:hanging="360"/>
      </w:pPr>
      <w:rPr>
        <w:rFonts w:ascii="Wingdings" w:hAnsi="Wingdings" w:hint="default"/>
        <w:sz w:val="20"/>
      </w:rPr>
    </w:lvl>
  </w:abstractNum>
  <w:abstractNum w:abstractNumId="36" w15:restartNumberingAfterBreak="0">
    <w:nsid w:val="00000025"/>
    <w:multiLevelType w:val="multilevel"/>
    <w:tmpl w:val="5150E568"/>
    <w:lvl w:ilvl="0">
      <w:start w:val="1"/>
      <w:numFmt w:val="bullet"/>
      <w:lvlText w:val=""/>
      <w:lvlJc w:val="left"/>
      <w:pPr>
        <w:tabs>
          <w:tab w:val="left" w:pos="720"/>
        </w:tabs>
        <w:ind w:left="720" w:hanging="360"/>
      </w:pPr>
      <w:rPr>
        <w:rFonts w:ascii="Symbol" w:hAnsi="Symbol" w:hint="default"/>
        <w:sz w:val="20"/>
      </w:rPr>
    </w:lvl>
    <w:lvl w:ilvl="1" w:tentative="1">
      <w:start w:val="1"/>
      <w:numFmt w:val="bullet"/>
      <w:lvlText w:val="o"/>
      <w:lvlJc w:val="left"/>
      <w:pPr>
        <w:tabs>
          <w:tab w:val="left" w:pos="1440"/>
        </w:tabs>
        <w:ind w:left="1440" w:hanging="360"/>
      </w:pPr>
      <w:rPr>
        <w:rFonts w:ascii="Courier New" w:hAnsi="Courier New" w:hint="default"/>
        <w:sz w:val="20"/>
      </w:rPr>
    </w:lvl>
    <w:lvl w:ilvl="2" w:tentative="1">
      <w:start w:val="1"/>
      <w:numFmt w:val="bullet"/>
      <w:lvlText w:val=""/>
      <w:lvlJc w:val="left"/>
      <w:pPr>
        <w:tabs>
          <w:tab w:val="left" w:pos="2160"/>
        </w:tabs>
        <w:ind w:left="2160" w:hanging="360"/>
      </w:pPr>
      <w:rPr>
        <w:rFonts w:ascii="Wingdings" w:hAnsi="Wingdings" w:hint="default"/>
        <w:sz w:val="20"/>
      </w:rPr>
    </w:lvl>
    <w:lvl w:ilvl="3" w:tentative="1">
      <w:start w:val="1"/>
      <w:numFmt w:val="bullet"/>
      <w:lvlText w:val=""/>
      <w:lvlJc w:val="left"/>
      <w:pPr>
        <w:tabs>
          <w:tab w:val="left" w:pos="2880"/>
        </w:tabs>
        <w:ind w:left="2880" w:hanging="360"/>
      </w:pPr>
      <w:rPr>
        <w:rFonts w:ascii="Wingdings" w:hAnsi="Wingdings" w:hint="default"/>
        <w:sz w:val="20"/>
      </w:rPr>
    </w:lvl>
    <w:lvl w:ilvl="4" w:tentative="1">
      <w:start w:val="1"/>
      <w:numFmt w:val="bullet"/>
      <w:lvlText w:val=""/>
      <w:lvlJc w:val="left"/>
      <w:pPr>
        <w:tabs>
          <w:tab w:val="left" w:pos="3600"/>
        </w:tabs>
        <w:ind w:left="3600" w:hanging="360"/>
      </w:pPr>
      <w:rPr>
        <w:rFonts w:ascii="Wingdings" w:hAnsi="Wingdings" w:hint="default"/>
        <w:sz w:val="20"/>
      </w:rPr>
    </w:lvl>
    <w:lvl w:ilvl="5" w:tentative="1">
      <w:start w:val="1"/>
      <w:numFmt w:val="bullet"/>
      <w:lvlText w:val=""/>
      <w:lvlJc w:val="left"/>
      <w:pPr>
        <w:tabs>
          <w:tab w:val="left" w:pos="4320"/>
        </w:tabs>
        <w:ind w:left="4320" w:hanging="360"/>
      </w:pPr>
      <w:rPr>
        <w:rFonts w:ascii="Wingdings" w:hAnsi="Wingdings" w:hint="default"/>
        <w:sz w:val="20"/>
      </w:rPr>
    </w:lvl>
    <w:lvl w:ilvl="6" w:tentative="1">
      <w:start w:val="1"/>
      <w:numFmt w:val="bullet"/>
      <w:lvlText w:val=""/>
      <w:lvlJc w:val="left"/>
      <w:pPr>
        <w:tabs>
          <w:tab w:val="left" w:pos="5040"/>
        </w:tabs>
        <w:ind w:left="5040" w:hanging="360"/>
      </w:pPr>
      <w:rPr>
        <w:rFonts w:ascii="Wingdings" w:hAnsi="Wingdings" w:hint="default"/>
        <w:sz w:val="20"/>
      </w:rPr>
    </w:lvl>
    <w:lvl w:ilvl="7" w:tentative="1">
      <w:start w:val="1"/>
      <w:numFmt w:val="bullet"/>
      <w:lvlText w:val=""/>
      <w:lvlJc w:val="left"/>
      <w:pPr>
        <w:tabs>
          <w:tab w:val="left" w:pos="5760"/>
        </w:tabs>
        <w:ind w:left="5760" w:hanging="360"/>
      </w:pPr>
      <w:rPr>
        <w:rFonts w:ascii="Wingdings" w:hAnsi="Wingdings" w:hint="default"/>
        <w:sz w:val="20"/>
      </w:rPr>
    </w:lvl>
    <w:lvl w:ilvl="8" w:tentative="1">
      <w:start w:val="1"/>
      <w:numFmt w:val="bullet"/>
      <w:lvlText w:val=""/>
      <w:lvlJc w:val="left"/>
      <w:pPr>
        <w:tabs>
          <w:tab w:val="left" w:pos="6480"/>
        </w:tabs>
        <w:ind w:left="6480" w:hanging="360"/>
      </w:pPr>
      <w:rPr>
        <w:rFonts w:ascii="Wingdings" w:hAnsi="Wingdings" w:hint="default"/>
        <w:sz w:val="20"/>
      </w:rPr>
    </w:lvl>
  </w:abstractNum>
  <w:abstractNum w:abstractNumId="37" w15:restartNumberingAfterBreak="0">
    <w:nsid w:val="56B22535"/>
    <w:multiLevelType w:val="hybridMultilevel"/>
    <w:tmpl w:val="CD6E75D0"/>
    <w:lvl w:ilvl="0" w:tplc="8FB22F32">
      <w:start w:val="1"/>
      <w:numFmt w:val="decimal"/>
      <w:lvlText w:val="%1."/>
      <w:lvlJc w:val="left"/>
      <w:pPr>
        <w:ind w:left="360" w:hanging="360"/>
      </w:pPr>
      <w:rPr>
        <w:rFonts w:hint="default"/>
      </w:rPr>
    </w:lvl>
    <w:lvl w:ilvl="1" w:tplc="F0F219C6" w:tentative="1">
      <w:start w:val="1"/>
      <w:numFmt w:val="bullet"/>
      <w:lvlText w:val="o"/>
      <w:lvlJc w:val="left"/>
      <w:pPr>
        <w:ind w:left="1080" w:hanging="360"/>
      </w:pPr>
      <w:rPr>
        <w:rFonts w:ascii="Courier New" w:hAnsi="Courier New" w:cs="Courier New" w:hint="default"/>
      </w:rPr>
    </w:lvl>
    <w:lvl w:ilvl="2" w:tplc="338AAF6E" w:tentative="1">
      <w:start w:val="1"/>
      <w:numFmt w:val="bullet"/>
      <w:lvlText w:val=""/>
      <w:lvlJc w:val="left"/>
      <w:pPr>
        <w:ind w:left="1800" w:hanging="360"/>
      </w:pPr>
      <w:rPr>
        <w:rFonts w:ascii="Wingdings" w:hAnsi="Wingdings" w:hint="default"/>
      </w:rPr>
    </w:lvl>
    <w:lvl w:ilvl="3" w:tplc="7E3672C6" w:tentative="1">
      <w:start w:val="1"/>
      <w:numFmt w:val="bullet"/>
      <w:lvlText w:val=""/>
      <w:lvlJc w:val="left"/>
      <w:pPr>
        <w:ind w:left="2520" w:hanging="360"/>
      </w:pPr>
      <w:rPr>
        <w:rFonts w:ascii="Symbol" w:hAnsi="Symbol" w:hint="default"/>
      </w:rPr>
    </w:lvl>
    <w:lvl w:ilvl="4" w:tplc="9E04A570" w:tentative="1">
      <w:start w:val="1"/>
      <w:numFmt w:val="bullet"/>
      <w:lvlText w:val="o"/>
      <w:lvlJc w:val="left"/>
      <w:pPr>
        <w:ind w:left="3240" w:hanging="360"/>
      </w:pPr>
      <w:rPr>
        <w:rFonts w:ascii="Courier New" w:hAnsi="Courier New" w:cs="Courier New" w:hint="default"/>
      </w:rPr>
    </w:lvl>
    <w:lvl w:ilvl="5" w:tplc="62F2474A" w:tentative="1">
      <w:start w:val="1"/>
      <w:numFmt w:val="bullet"/>
      <w:lvlText w:val=""/>
      <w:lvlJc w:val="left"/>
      <w:pPr>
        <w:ind w:left="3960" w:hanging="360"/>
      </w:pPr>
      <w:rPr>
        <w:rFonts w:ascii="Wingdings" w:hAnsi="Wingdings" w:hint="default"/>
      </w:rPr>
    </w:lvl>
    <w:lvl w:ilvl="6" w:tplc="67A6A6E0" w:tentative="1">
      <w:start w:val="1"/>
      <w:numFmt w:val="bullet"/>
      <w:lvlText w:val=""/>
      <w:lvlJc w:val="left"/>
      <w:pPr>
        <w:ind w:left="4680" w:hanging="360"/>
      </w:pPr>
      <w:rPr>
        <w:rFonts w:ascii="Symbol" w:hAnsi="Symbol" w:hint="default"/>
      </w:rPr>
    </w:lvl>
    <w:lvl w:ilvl="7" w:tplc="78E08FAC" w:tentative="1">
      <w:start w:val="1"/>
      <w:numFmt w:val="bullet"/>
      <w:lvlText w:val="o"/>
      <w:lvlJc w:val="left"/>
      <w:pPr>
        <w:ind w:left="5400" w:hanging="360"/>
      </w:pPr>
      <w:rPr>
        <w:rFonts w:ascii="Courier New" w:hAnsi="Courier New" w:cs="Courier New" w:hint="default"/>
      </w:rPr>
    </w:lvl>
    <w:lvl w:ilvl="8" w:tplc="37B6D34A" w:tentative="1">
      <w:start w:val="1"/>
      <w:numFmt w:val="bullet"/>
      <w:lvlText w:val=""/>
      <w:lvlJc w:val="left"/>
      <w:pPr>
        <w:ind w:left="6120" w:hanging="360"/>
      </w:pPr>
      <w:rPr>
        <w:rFonts w:ascii="Wingdings" w:hAnsi="Wingdings" w:hint="default"/>
      </w:rPr>
    </w:lvl>
  </w:abstractNum>
  <w:num w:numId="1" w16cid:durableId="139539884">
    <w:abstractNumId w:val="32"/>
  </w:num>
  <w:num w:numId="2" w16cid:durableId="1722290590">
    <w:abstractNumId w:val="0"/>
  </w:num>
  <w:num w:numId="3" w16cid:durableId="63063473">
    <w:abstractNumId w:val="31"/>
  </w:num>
  <w:num w:numId="4" w16cid:durableId="998003413">
    <w:abstractNumId w:val="33"/>
  </w:num>
  <w:num w:numId="5" w16cid:durableId="575438742">
    <w:abstractNumId w:val="7"/>
  </w:num>
  <w:num w:numId="6" w16cid:durableId="202254979">
    <w:abstractNumId w:val="16"/>
  </w:num>
  <w:num w:numId="7" w16cid:durableId="1465923778">
    <w:abstractNumId w:val="6"/>
  </w:num>
  <w:num w:numId="8" w16cid:durableId="1316184804">
    <w:abstractNumId w:val="37"/>
  </w:num>
  <w:num w:numId="9" w16cid:durableId="1661154280">
    <w:abstractNumId w:val="22"/>
  </w:num>
  <w:num w:numId="10" w16cid:durableId="494339393">
    <w:abstractNumId w:val="9"/>
  </w:num>
  <w:num w:numId="11" w16cid:durableId="38166504">
    <w:abstractNumId w:val="26"/>
  </w:num>
  <w:num w:numId="12" w16cid:durableId="996301864">
    <w:abstractNumId w:val="18"/>
  </w:num>
  <w:num w:numId="13" w16cid:durableId="1533684980">
    <w:abstractNumId w:val="34"/>
  </w:num>
  <w:num w:numId="14" w16cid:durableId="1517959260">
    <w:abstractNumId w:val="14"/>
  </w:num>
  <w:num w:numId="15" w16cid:durableId="1783724558">
    <w:abstractNumId w:val="3"/>
  </w:num>
  <w:num w:numId="16" w16cid:durableId="404423225">
    <w:abstractNumId w:val="23"/>
  </w:num>
  <w:num w:numId="17" w16cid:durableId="1036780646">
    <w:abstractNumId w:val="2"/>
  </w:num>
  <w:num w:numId="18" w16cid:durableId="1783453761">
    <w:abstractNumId w:val="36"/>
  </w:num>
  <w:num w:numId="19" w16cid:durableId="1100612974">
    <w:abstractNumId w:val="13"/>
  </w:num>
  <w:num w:numId="20" w16cid:durableId="805465162">
    <w:abstractNumId w:val="29"/>
  </w:num>
  <w:num w:numId="21" w16cid:durableId="1556743064">
    <w:abstractNumId w:val="15"/>
  </w:num>
  <w:num w:numId="22" w16cid:durableId="1511800607">
    <w:abstractNumId w:val="4"/>
  </w:num>
  <w:num w:numId="23" w16cid:durableId="1995062961">
    <w:abstractNumId w:val="21"/>
  </w:num>
  <w:num w:numId="24" w16cid:durableId="740057745">
    <w:abstractNumId w:val="19"/>
  </w:num>
  <w:num w:numId="25" w16cid:durableId="88820827">
    <w:abstractNumId w:val="8"/>
  </w:num>
  <w:num w:numId="26" w16cid:durableId="468284067">
    <w:abstractNumId w:val="1"/>
  </w:num>
  <w:num w:numId="27" w16cid:durableId="1629505598">
    <w:abstractNumId w:val="5"/>
  </w:num>
  <w:num w:numId="28" w16cid:durableId="1730617357">
    <w:abstractNumId w:val="20"/>
  </w:num>
  <w:num w:numId="29" w16cid:durableId="429008625">
    <w:abstractNumId w:val="12"/>
  </w:num>
  <w:num w:numId="30" w16cid:durableId="1227642143">
    <w:abstractNumId w:val="10"/>
  </w:num>
  <w:num w:numId="31" w16cid:durableId="885262520">
    <w:abstractNumId w:val="11"/>
  </w:num>
  <w:num w:numId="32" w16cid:durableId="563956572">
    <w:abstractNumId w:val="17"/>
  </w:num>
  <w:num w:numId="33" w16cid:durableId="868030360">
    <w:abstractNumId w:val="27"/>
  </w:num>
  <w:num w:numId="34" w16cid:durableId="1984384066">
    <w:abstractNumId w:val="35"/>
  </w:num>
  <w:num w:numId="35" w16cid:durableId="257450841">
    <w:abstractNumId w:val="24"/>
  </w:num>
  <w:num w:numId="36" w16cid:durableId="66149577">
    <w:abstractNumId w:val="30"/>
  </w:num>
  <w:num w:numId="37" w16cid:durableId="1819957685">
    <w:abstractNumId w:val="28"/>
  </w:num>
  <w:num w:numId="38" w16cid:durableId="528179424">
    <w:abstractNumId w:val="2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1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93455"/>
    <w:rsid w:val="00061DFC"/>
    <w:rsid w:val="00067D44"/>
    <w:rsid w:val="000E7997"/>
    <w:rsid w:val="00101190"/>
    <w:rsid w:val="001539F0"/>
    <w:rsid w:val="001C0D46"/>
    <w:rsid w:val="001F68C2"/>
    <w:rsid w:val="002521F6"/>
    <w:rsid w:val="002C4151"/>
    <w:rsid w:val="0031092D"/>
    <w:rsid w:val="00341BAC"/>
    <w:rsid w:val="00393455"/>
    <w:rsid w:val="00425D38"/>
    <w:rsid w:val="0045275A"/>
    <w:rsid w:val="004D237A"/>
    <w:rsid w:val="004E7767"/>
    <w:rsid w:val="00562F28"/>
    <w:rsid w:val="0061234E"/>
    <w:rsid w:val="00654482"/>
    <w:rsid w:val="00746A70"/>
    <w:rsid w:val="0076190D"/>
    <w:rsid w:val="007F4A41"/>
    <w:rsid w:val="0083036D"/>
    <w:rsid w:val="00AA1E5F"/>
    <w:rsid w:val="00AB3D7F"/>
    <w:rsid w:val="00AE1963"/>
    <w:rsid w:val="00B158E9"/>
    <w:rsid w:val="00B437CE"/>
    <w:rsid w:val="00B46B75"/>
    <w:rsid w:val="00B5415C"/>
    <w:rsid w:val="00BC616B"/>
    <w:rsid w:val="00C13464"/>
    <w:rsid w:val="00CC2C56"/>
    <w:rsid w:val="00D00FE3"/>
    <w:rsid w:val="00D144DE"/>
    <w:rsid w:val="00D206E7"/>
    <w:rsid w:val="00D4591A"/>
    <w:rsid w:val="00D827EE"/>
    <w:rsid w:val="00DE151D"/>
    <w:rsid w:val="00E558BC"/>
    <w:rsid w:val="00E613C5"/>
    <w:rsid w:val="00EA5F3B"/>
    <w:rsid w:val="00F10AE0"/>
    <w:rsid w:val="00F36DF9"/>
  </w:rsids>
  <m:mathPr>
    <m:mathFont m:val="Cambria Math"/>
    <m:brkBin m:val="before"/>
    <m:brkBinSub m:val="--"/>
    <m:smallFrac/>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4AEF5992"/>
  <w15:docId w15:val="{0B40F6E1-4904-4E41-B69A-EBC800D22DD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rial" w:eastAsia="Arial" w:hAnsi="Arial" w:cs="Arial"/>
        <w:sz w:val="22"/>
        <w:szCs w:val="22"/>
        <w:lang w:val="en-US" w:eastAsia="en-IN"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spacing w:before="400" w:after="120" w:line="360" w:lineRule="auto"/>
      <w:jc w:val="both"/>
      <w:outlineLvl w:val="0"/>
    </w:pPr>
    <w:rPr>
      <w:rFonts w:ascii="Times New Roman" w:hAnsi="Times New Roman"/>
      <w:b/>
      <w:color w:val="000000"/>
      <w:sz w:val="24"/>
      <w:szCs w:val="40"/>
    </w:rPr>
  </w:style>
  <w:style w:type="paragraph" w:styleId="Heading2">
    <w:name w:val="heading 2"/>
    <w:basedOn w:val="Normal"/>
    <w:next w:val="Normal"/>
    <w:uiPriority w:val="9"/>
    <w:unhideWhenUsed/>
    <w:qFormat/>
    <w:pPr>
      <w:keepNext/>
      <w:keepLines/>
      <w:spacing w:before="360" w:after="120" w:line="360" w:lineRule="auto"/>
      <w:jc w:val="both"/>
      <w:outlineLvl w:val="1"/>
    </w:pPr>
    <w:rPr>
      <w:rFonts w:ascii="Times New Roman" w:hAnsi="Times New Roman"/>
      <w:b/>
      <w:color w:val="000000"/>
      <w:sz w:val="24"/>
      <w:szCs w:val="32"/>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sz w:val="24"/>
      <w:szCs w:val="24"/>
    </w:rPr>
  </w:style>
  <w:style w:type="paragraph" w:styleId="Heading5">
    <w:name w:val="heading 5"/>
    <w:basedOn w:val="Normal"/>
    <w:next w:val="Normal"/>
    <w:uiPriority w:val="9"/>
    <w:semiHidden/>
    <w:unhideWhenUsed/>
    <w:qFormat/>
    <w:pPr>
      <w:keepNext/>
      <w:keepLines/>
      <w:spacing w:before="240" w:after="80"/>
      <w:outlineLvl w:val="4"/>
    </w:pPr>
    <w:rPr>
      <w:color w:val="666666"/>
    </w:rPr>
  </w:style>
  <w:style w:type="paragraph" w:styleId="Heading6">
    <w:name w:val="heading 6"/>
    <w:basedOn w:val="Normal"/>
    <w:next w:val="Normal"/>
    <w:uiPriority w:val="9"/>
    <w:semiHidden/>
    <w:unhideWhenUsed/>
    <w:qFormat/>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color w:val="666666"/>
      <w:sz w:val="30"/>
      <w:szCs w:val="30"/>
    </w:rPr>
  </w:style>
  <w:style w:type="table" w:customStyle="1" w:styleId="a">
    <w:name w:val="a"/>
    <w:basedOn w:val="TableNormal"/>
    <w:tblPr>
      <w:tblStyleRowBandSize w:val="1"/>
      <w:tblStyleColBandSize w:val="1"/>
      <w:tblCellMar>
        <w:top w:w="100" w:type="dxa"/>
        <w:left w:w="100" w:type="dxa"/>
        <w:bottom w:w="100" w:type="dxa"/>
        <w:right w:w="100" w:type="dxa"/>
      </w:tblCellMar>
    </w:tblPr>
  </w:style>
  <w:style w:type="table" w:customStyle="1" w:styleId="a0">
    <w:name w:val="a0"/>
    <w:basedOn w:val="TableNormal"/>
    <w:tblPr>
      <w:tblStyleRowBandSize w:val="1"/>
      <w:tblStyleColBandSize w:val="1"/>
      <w:tblCellMar>
        <w:top w:w="100" w:type="dxa"/>
        <w:left w:w="100" w:type="dxa"/>
        <w:bottom w:w="100" w:type="dxa"/>
        <w:right w:w="100" w:type="dxa"/>
      </w:tblCellMar>
    </w:tblPr>
  </w:style>
  <w:style w:type="paragraph" w:styleId="TOCHeading">
    <w:name w:val="TOC Heading"/>
    <w:basedOn w:val="Heading1"/>
    <w:next w:val="Normal"/>
    <w:uiPriority w:val="39"/>
    <w:qFormat/>
    <w:pPr>
      <w:spacing w:before="240" w:after="0" w:line="259" w:lineRule="auto"/>
      <w:jc w:val="left"/>
      <w:outlineLvl w:val="9"/>
    </w:pPr>
    <w:rPr>
      <w:rFonts w:eastAsia="SimSun" w:cs="SimSun"/>
      <w:b w:val="0"/>
      <w:color w:val="365F91"/>
      <w:sz w:val="32"/>
      <w:szCs w:val="32"/>
      <w:lang w:eastAsia="en-US"/>
    </w:rPr>
  </w:style>
  <w:style w:type="paragraph" w:styleId="TOC1">
    <w:name w:val="toc 1"/>
    <w:basedOn w:val="Normal"/>
    <w:next w:val="Normal"/>
    <w:uiPriority w:val="39"/>
    <w:pPr>
      <w:tabs>
        <w:tab w:val="right" w:leader="dot" w:pos="9350"/>
      </w:tabs>
      <w:spacing w:after="100" w:line="480" w:lineRule="auto"/>
    </w:pPr>
  </w:style>
  <w:style w:type="paragraph" w:styleId="TOC2">
    <w:name w:val="toc 2"/>
    <w:basedOn w:val="Normal"/>
    <w:next w:val="Normal"/>
    <w:uiPriority w:val="39"/>
    <w:pPr>
      <w:spacing w:after="100"/>
      <w:ind w:left="220"/>
    </w:pPr>
  </w:style>
  <w:style w:type="character" w:styleId="Hyperlink">
    <w:name w:val="Hyperlink"/>
    <w:basedOn w:val="DefaultParagraphFont"/>
    <w:uiPriority w:val="99"/>
    <w:rPr>
      <w:color w:val="0000FF"/>
      <w:u w:val="single"/>
    </w:rPr>
  </w:style>
  <w:style w:type="paragraph" w:styleId="BodyText">
    <w:name w:val="Body Text"/>
    <w:basedOn w:val="Normal"/>
    <w:link w:val="BodyTextChar"/>
    <w:uiPriority w:val="1"/>
    <w:qFormat/>
    <w:pPr>
      <w:widowControl w:val="0"/>
      <w:autoSpaceDE w:val="0"/>
      <w:autoSpaceDN w:val="0"/>
      <w:spacing w:line="240" w:lineRule="auto"/>
    </w:pPr>
    <w:rPr>
      <w:rFonts w:ascii="Lucida Sans Unicode" w:eastAsia="Lucida Sans Unicode" w:hAnsi="Lucida Sans Unicode" w:cs="Lucida Sans Unicode"/>
      <w:sz w:val="20"/>
      <w:szCs w:val="20"/>
      <w:lang w:eastAsia="en-US"/>
    </w:rPr>
  </w:style>
  <w:style w:type="character" w:customStyle="1" w:styleId="BodyTextChar">
    <w:name w:val="Body Text Char"/>
    <w:basedOn w:val="DefaultParagraphFont"/>
    <w:link w:val="BodyText"/>
    <w:uiPriority w:val="1"/>
    <w:rPr>
      <w:rFonts w:ascii="Lucida Sans Unicode" w:eastAsia="Lucida Sans Unicode" w:hAnsi="Lucida Sans Unicode" w:cs="Lucida Sans Unicode"/>
      <w:sz w:val="20"/>
      <w:szCs w:val="20"/>
      <w:lang w:val="en-US" w:eastAsia="en-US"/>
    </w:rPr>
  </w:style>
  <w:style w:type="paragraph" w:styleId="Header">
    <w:name w:val="header"/>
    <w:basedOn w:val="Normal"/>
    <w:link w:val="HeaderChar"/>
    <w:uiPriority w:val="99"/>
    <w:pPr>
      <w:tabs>
        <w:tab w:val="center" w:pos="4513"/>
        <w:tab w:val="right" w:pos="9026"/>
      </w:tabs>
      <w:spacing w:line="240" w:lineRule="auto"/>
    </w:pPr>
  </w:style>
  <w:style w:type="character" w:customStyle="1" w:styleId="HeaderChar">
    <w:name w:val="Header Char"/>
    <w:basedOn w:val="DefaultParagraphFont"/>
    <w:link w:val="Header"/>
    <w:uiPriority w:val="99"/>
  </w:style>
  <w:style w:type="paragraph" w:styleId="Footer">
    <w:name w:val="footer"/>
    <w:basedOn w:val="Normal"/>
    <w:link w:val="FooterChar"/>
    <w:uiPriority w:val="99"/>
    <w:pPr>
      <w:tabs>
        <w:tab w:val="center" w:pos="4513"/>
        <w:tab w:val="right" w:pos="9026"/>
      </w:tabs>
      <w:spacing w:line="240" w:lineRule="auto"/>
    </w:pPr>
  </w:style>
  <w:style w:type="character" w:customStyle="1" w:styleId="FooterChar">
    <w:name w:val="Footer Char"/>
    <w:basedOn w:val="DefaultParagraphFont"/>
    <w:link w:val="Footer"/>
    <w:uiPriority w:val="99"/>
  </w:style>
  <w:style w:type="paragraph" w:styleId="BalloonText">
    <w:name w:val="Balloon Text"/>
    <w:basedOn w:val="Normal"/>
    <w:link w:val="BalloonTextChar"/>
    <w:uiPriority w:val="99"/>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rPr>
      <w:rFonts w:ascii="Tahoma" w:hAnsi="Tahoma" w:cs="Tahoma"/>
      <w:sz w:val="16"/>
      <w:szCs w:val="16"/>
    </w:rPr>
  </w:style>
  <w:style w:type="paragraph" w:styleId="NormalWeb">
    <w:name w:val="Normal (Web)"/>
    <w:basedOn w:val="Normal"/>
    <w:uiPriority w:val="99"/>
    <w:pPr>
      <w:spacing w:before="100" w:beforeAutospacing="1" w:after="100" w:afterAutospacing="1" w:line="240" w:lineRule="auto"/>
    </w:pPr>
    <w:rPr>
      <w:rFonts w:ascii="Times New Roman" w:eastAsia="Times New Roman" w:hAnsi="Times New Roman" w:cs="Times New Roman"/>
      <w:sz w:val="24"/>
      <w:szCs w:val="24"/>
      <w:lang w:eastAsia="en-US"/>
    </w:rPr>
  </w:style>
  <w:style w:type="paragraph" w:styleId="ListParagraph">
    <w:name w:val="List Paragraph"/>
    <w:basedOn w:val="Normal"/>
    <w:uiPriority w:val="34"/>
    <w:qFormat/>
    <w:pPr>
      <w:ind w:left="720"/>
      <w:contextualSpacing/>
    </w:pPr>
  </w:style>
  <w:style w:type="paragraph" w:customStyle="1" w:styleId="Default">
    <w:name w:val="Default"/>
    <w:pPr>
      <w:autoSpaceDE w:val="0"/>
      <w:autoSpaceDN w:val="0"/>
      <w:adjustRightInd w:val="0"/>
      <w:spacing w:line="240" w:lineRule="auto"/>
    </w:pPr>
    <w:rPr>
      <w:rFonts w:ascii="Cambria" w:hAnsi="Cambria" w:cs="Cambria"/>
      <w:color w:val="000000"/>
      <w:sz w:val="24"/>
      <w:szCs w:val="24"/>
    </w:rPr>
  </w:style>
  <w:style w:type="paragraph" w:styleId="TOC3">
    <w:name w:val="toc 3"/>
    <w:basedOn w:val="Normal"/>
    <w:next w:val="Normal"/>
    <w:uiPriority w:val="39"/>
    <w:pPr>
      <w:spacing w:after="100"/>
      <w:ind w:left="440"/>
    </w:pPr>
  </w:style>
  <w:style w:type="paragraph" w:customStyle="1" w:styleId="Normal1">
    <w:name w:val="Normal1"/>
    <w:rPr>
      <w:lang w:eastAsia="en-US"/>
    </w:rPr>
  </w:style>
  <w:style w:type="paragraph" w:customStyle="1" w:styleId="TableParagraph">
    <w:name w:val="Table Paragraph"/>
    <w:basedOn w:val="Normal"/>
    <w:uiPriority w:val="1"/>
    <w:pPr>
      <w:widowControl w:val="0"/>
      <w:autoSpaceDE w:val="0"/>
      <w:autoSpaceDN w:val="0"/>
      <w:spacing w:line="240" w:lineRule="auto"/>
      <w:ind w:left="110"/>
    </w:pPr>
    <w:rPr>
      <w:rFonts w:ascii="Calibri" w:eastAsia="Calibri" w:hAnsi="Calibri" w:cs="Calibri"/>
      <w:lang w:eastAsia="en-US"/>
    </w:rPr>
  </w:style>
  <w:style w:type="character" w:customStyle="1" w:styleId="anchor-text">
    <w:name w:val="anchor-text"/>
    <w:basedOn w:val="DefaultParagraphFont"/>
  </w:style>
  <w:style w:type="table" w:styleId="TableGrid">
    <w:name w:val="Table Grid"/>
    <w:basedOn w:val="TableNormal"/>
    <w:uiPriority w:val="39"/>
    <w:pPr>
      <w:spacing w:line="240" w:lineRule="auto"/>
    </w:pPr>
    <w:tblPr>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Pr>
  </w:style>
  <w:style w:type="character" w:customStyle="1" w:styleId="UnresolvedMention1">
    <w:name w:val="Unresolved Mention1"/>
    <w:basedOn w:val="DefaultParagraphFont"/>
    <w:uiPriority w:val="99"/>
    <w:rPr>
      <w:color w:val="605E5C"/>
      <w:shd w:val="clear" w:color="auto" w:fill="E1DFDD"/>
    </w:rPr>
  </w:style>
  <w:style w:type="character" w:customStyle="1" w:styleId="UnresolvedMention2">
    <w:name w:val="Unresolved Mention2"/>
    <w:basedOn w:val="DefaultParagraphFont"/>
    <w:uiPriority w:val="99"/>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13" Type="http://schemas.openxmlformats.org/officeDocument/2006/relationships/oleObject" Target="embeddings/Microsoft_Excel_97-2003_Worksheet.xls"/><Relationship Id="rId18" Type="http://schemas.openxmlformats.org/officeDocument/2006/relationships/image" Target="media/image6.png"/><Relationship Id="rId26" Type="http://schemas.openxmlformats.org/officeDocument/2006/relationships/hyperlink" Target="http://advancesinresearch.id/index.php/AMFR/article/view/384" TargetMode="External"/><Relationship Id="rId39" Type="http://schemas.openxmlformats.org/officeDocument/2006/relationships/hyperlink" Target="https://scholar.archive.org/work/c3u6l5dtijemnjyvzegipfajbq/access/wayback/https:/journal.rescollacomm.com/index.php/ijbesd/article/download/916/pdf" TargetMode="External"/><Relationship Id="rId21" Type="http://schemas.openxmlformats.org/officeDocument/2006/relationships/hyperlink" Target="https://www.academia.edu/download/115377930/Capital_Budgeting_and_Financial_Investme.pdf" TargetMode="External"/><Relationship Id="rId34" Type="http://schemas.openxmlformats.org/officeDocument/2006/relationships/hyperlink" Target="https://marriott.gcs-web.com/static-files/c0fb865c-15b1-4166-9846-49b548da1ce4" TargetMode="External"/><Relationship Id="rId42" Type="http://schemas.openxmlformats.org/officeDocument/2006/relationships/hyperlink" Target="https://www.sciencedirect.com/science/article/pii/S2214845025000183" TargetMode="External"/><Relationship Id="rId47" Type="http://schemas.openxmlformats.org/officeDocument/2006/relationships/footer" Target="footer2.xm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image" Target="media/image5.png"/><Relationship Id="rId29" Type="http://schemas.openxmlformats.org/officeDocument/2006/relationships/hyperlink" Target="https://books.google.com/books?hl=en&amp;lr=&amp;id=9d1fEQAAQBAJ&amp;oi=fnd&amp;pg=PP1&amp;dq=management+needs+to+invest+in+projects+that+will+increase+sustainable+profitability+more+than+those+that+create+the+lowest+value+since+the+liabilities+have+increased+and+shareholder+equity+has+been+negative&amp;ots=BWpp-3ORSo&amp;sig=GEq4w8jT5sZ3DMIWMFVfgfHQRX8" TargetMode="External"/><Relationship Id="rId11" Type="http://schemas.openxmlformats.org/officeDocument/2006/relationships/chart" Target="charts/chart1.xml"/><Relationship Id="rId24" Type="http://schemas.openxmlformats.org/officeDocument/2006/relationships/hyperlink" Target="https://www.atlantis-press.com/proceedings/icdeba-24/126008558" TargetMode="External"/><Relationship Id="rId32" Type="http://schemas.openxmlformats.org/officeDocument/2006/relationships/hyperlink" Target="https://www.macrotrends.net/stocks/charts/MAR/marriott/net-income" TargetMode="External"/><Relationship Id="rId37" Type="http://schemas.openxmlformats.org/officeDocument/2006/relationships/hyperlink" Target="https://marriott.gcs-web.com/static-files/9cf0e9b0-bbfa-48a6-9e21-ffbdbc4b2d78" TargetMode="External"/><Relationship Id="rId40" Type="http://schemas.openxmlformats.org/officeDocument/2006/relationships/hyperlink" Target="https://books.google.com/books?hl=en&amp;lr=&amp;id=gmNYEQAAQBAJ&amp;oi=fnd&amp;pg=PA27&amp;dq=Capital+rationing+also+involves+the+management+having+to+spend+scarce+financial+resources+on+investments+that+will+maximise+the+value+of+the+shareholders+instead+of+only+depleting+the+available+financial+resources&amp;ots=zgeJGhcIOQ&amp;sig=CvvvWgWWEgEvTgtKYMTaE5ztoHg" TargetMode="External"/><Relationship Id="rId45" Type="http://schemas.openxmlformats.org/officeDocument/2006/relationships/header" Target="header1.xml"/><Relationship Id="rId5" Type="http://schemas.openxmlformats.org/officeDocument/2006/relationships/webSettings" Target="webSettings.xml"/><Relationship Id="rId15" Type="http://schemas.openxmlformats.org/officeDocument/2006/relationships/chart" Target="charts/chart3.xml"/><Relationship Id="rId23" Type="http://schemas.openxmlformats.org/officeDocument/2006/relationships/hyperlink" Target="https://www.tandfonline.com/doi/abs/10.1080/23322039.2026.2678718" TargetMode="External"/><Relationship Id="rId28" Type="http://schemas.openxmlformats.org/officeDocument/2006/relationships/hyperlink" Target="https://www.researchgate.net/profile/Onyinye-Ezeilo/publication/393453311_A_Framework_for_Managing_Currency_Risk_and_Exchange_Rate_Exposure_in_International_Energy_Investment_Portfolios/links/686af3d5b991270ef301dc5f/A-Framework-for-Managing-Currency-Risk-and-Exchange-Rate-Exposure-in-International-Energy-Investment-Portfolios.pdf" TargetMode="External"/><Relationship Id="rId36" Type="http://schemas.openxmlformats.org/officeDocument/2006/relationships/hyperlink" Target="https://marriott.gcs-web.com/annual" TargetMode="External"/><Relationship Id="rId49" Type="http://schemas.openxmlformats.org/officeDocument/2006/relationships/theme" Target="theme/theme1.xml"/><Relationship Id="rId10" Type="http://schemas.openxmlformats.org/officeDocument/2006/relationships/image" Target="media/image3.png"/><Relationship Id="rId19" Type="http://schemas.openxmlformats.org/officeDocument/2006/relationships/image" Target="media/image7.png"/><Relationship Id="rId31" Type="http://schemas.openxmlformats.org/officeDocument/2006/relationships/hyperlink" Target="https://www.researchgate.net/profile/Arul-Kurian/publication/363728560_The_evolution_of_international_tax_regime_and_the_OECD_Two-_Pillar_solution_Analysis_from_a_developing_country_perspective/links/6310cdacacd814437ff52591/The-evolution-of-international-tax-regime-and-the-OECD-Two-Pillar-solution-Analysis-from-a-developing-country-perspective.pdf" TargetMode="External"/><Relationship Id="rId44" Type="http://schemas.openxmlformats.org/officeDocument/2006/relationships/image" Target="media/image8.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chart" Target="charts/chart2.xml"/><Relationship Id="rId22" Type="http://schemas.openxmlformats.org/officeDocument/2006/relationships/hyperlink" Target="https://journals.iarn.or.id/index.php/ARJ/article/view/208" TargetMode="External"/><Relationship Id="rId27" Type="http://schemas.openxmlformats.org/officeDocument/2006/relationships/hyperlink" Target="https://digitalcommons.unl.edu/honorstheses/632/" TargetMode="External"/><Relationship Id="rId30" Type="http://schemas.openxmlformats.org/officeDocument/2006/relationships/hyperlink" Target="https://eprints.glos.ac.uk/12354/" TargetMode="External"/><Relationship Id="rId35" Type="http://schemas.openxmlformats.org/officeDocument/2006/relationships/hyperlink" Target="https://www.marriott.com/marriott/aboutmarriott.mi" TargetMode="External"/><Relationship Id="rId43" Type="http://schemas.openxmlformats.org/officeDocument/2006/relationships/hyperlink" Target="https://www.mdpi.com/1911-8074/16/11/468" TargetMode="External"/><Relationship Id="rId48" Type="http://schemas.openxmlformats.org/officeDocument/2006/relationships/fontTable" Target="fontTable.xml"/><Relationship Id="rId8" Type="http://schemas.openxmlformats.org/officeDocument/2006/relationships/image" Target="media/image1.png"/><Relationship Id="rId3" Type="http://schemas.openxmlformats.org/officeDocument/2006/relationships/styles" Target="styles.xml"/><Relationship Id="rId12" Type="http://schemas.openxmlformats.org/officeDocument/2006/relationships/image" Target="media/image4.png"/><Relationship Id="rId17" Type="http://schemas.openxmlformats.org/officeDocument/2006/relationships/oleObject" Target="embeddings/Microsoft_Excel_97-2003_Worksheet1.xls"/><Relationship Id="rId25" Type="http://schemas.openxmlformats.org/officeDocument/2006/relationships/hyperlink" Target="https://www.mdpi.com/1996-1073/15/1/353" TargetMode="External"/><Relationship Id="rId33" Type="http://schemas.openxmlformats.org/officeDocument/2006/relationships/hyperlink" Target="https://marriott.gcs-web.com/static-files/90ac617a-ef5f-4438-97ec-2e7cf4f8a41e" TargetMode="External"/><Relationship Id="rId38" Type="http://schemas.openxmlformats.org/officeDocument/2006/relationships/hyperlink" Target="https://marriott.africa-newsroom.com/press/marriott-international-announces-robust-growth-momentum-across-europe-middle-east-and-africa-in-2025?lang=en" TargetMode="External"/><Relationship Id="rId46" Type="http://schemas.openxmlformats.org/officeDocument/2006/relationships/footer" Target="footer1.xml"/><Relationship Id="rId20" Type="http://schemas.openxmlformats.org/officeDocument/2006/relationships/hyperlink" Target="https://www.sciencedirect.com/science/article/pii/S2666188823000333" TargetMode="External"/><Relationship Id="rId41" Type="http://schemas.openxmlformats.org/officeDocument/2006/relationships/hyperlink" Target="https://journals.sagepub.com/doi/abs/10.1177/00472875231219240" TargetMode="External"/><Relationship Id="rId1" Type="http://schemas.openxmlformats.org/officeDocument/2006/relationships/customXml" Target="../customXml/item1.xml"/><Relationship Id="rId6" Type="http://schemas.openxmlformats.org/officeDocument/2006/relationships/footnotes" Target="footnotes.xml"/></Relationships>
</file>

<file path=word/charts/_rels/chart1.xml.rels><?xml version="1.0" encoding="UTF-8" standalone="yes"?>
<Relationships xmlns="http://schemas.openxmlformats.org/package/2006/relationships"><Relationship Id="rId3" Type="http://schemas.openxmlformats.org/officeDocument/2006/relationships/oleObject" Target="C:/Users/User/Downloads/Excel.xlsx" TargetMode="External"/><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oleObject" Target="C:/Users/User/Downloads/Excel.xlsx" TargetMode="External"/><Relationship Id="rId2" Type="http://schemas.microsoft.com/office/2011/relationships/chartColorStyle" Target="colors2.xml"/><Relationship Id="rId1" Type="http://schemas.microsoft.com/office/2011/relationships/chartStyle" Target="style2.xml"/></Relationships>
</file>

<file path=word/charts/_rels/chart3.xml.rels><?xml version="1.0" encoding="UTF-8" standalone="yes"?>
<Relationships xmlns="http://schemas.openxmlformats.org/package/2006/relationships"><Relationship Id="rId3" Type="http://schemas.openxmlformats.org/officeDocument/2006/relationships/oleObject" Target="C:/Users/User/Downloads/Excel.xlsx" TargetMode="External"/><Relationship Id="rId2" Type="http://schemas.microsoft.com/office/2011/relationships/chartColorStyle" Target="colors3.xml"/><Relationship Id="rId1" Type="http://schemas.microsoft.com/office/2011/relationships/chartStyle" Target="style3.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600" b="1" i="0" u="none" strike="noStrike" kern="1200" cap="none" spc="0" normalizeH="0" baseline="0">
                <a:solidFill>
                  <a:schemeClr val="dk1">
                    <a:lumMod val="50000"/>
                    <a:lumOff val="50000"/>
                  </a:schemeClr>
                </a:solidFill>
                <a:latin typeface="+mj-lt"/>
                <a:ea typeface="+mj-ea"/>
                <a:cs typeface="+mj-cs"/>
              </a:defRPr>
            </a:pPr>
            <a:r>
              <a:rPr lang="en-IN"/>
              <a:t>Efficiency ratio</a:t>
            </a:r>
          </a:p>
        </c:rich>
      </c:tx>
      <c:overlay val="0"/>
      <c:spPr>
        <a:noFill/>
        <a:ln>
          <a:noFill/>
        </a:ln>
        <a:effectLst/>
      </c:spPr>
      <c:txPr>
        <a:bodyPr rot="0" spcFirstLastPara="1" vertOverflow="ellipsis" vert="horz" wrap="square" anchor="ctr" anchorCtr="1"/>
        <a:lstStyle/>
        <a:p>
          <a:pPr>
            <a:defRPr sz="1600" b="1" i="0" u="none" strike="noStrike" kern="1200" cap="none" spc="0" normalizeH="0" baseline="0">
              <a:solidFill>
                <a:schemeClr val="dk1">
                  <a:lumMod val="50000"/>
                  <a:lumOff val="50000"/>
                </a:schemeClr>
              </a:solidFill>
              <a:latin typeface="+mj-lt"/>
              <a:ea typeface="+mj-ea"/>
              <a:cs typeface="+mj-cs"/>
            </a:defRPr>
          </a:pPr>
          <a:endParaRPr lang="en-US"/>
        </a:p>
      </c:txPr>
    </c:title>
    <c:autoTitleDeleted val="0"/>
    <c:plotArea>
      <c:layout/>
      <c:barChart>
        <c:barDir val="col"/>
        <c:grouping val="clustered"/>
        <c:varyColors val="0"/>
        <c:ser>
          <c:idx val="0"/>
          <c:order val="0"/>
          <c:tx>
            <c:strRef>
              <c:f>'Marriott International'!$L$9</c:f>
              <c:strCache>
                <c:ptCount val="1"/>
                <c:pt idx="0">
                  <c:v>Total Asset Turnover</c:v>
                </c:pt>
              </c:strCache>
            </c:strRef>
          </c:tx>
          <c:spPr>
            <a:solidFill>
              <a:schemeClr val="accent1"/>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dk1">
                        <a:lumMod val="75000"/>
                        <a:lumOff val="25000"/>
                      </a:schemeClr>
                    </a:solidFill>
                    <a:latin typeface="+mn-lt"/>
                    <a:ea typeface="+mn-ea"/>
                    <a:cs typeface="+mn-cs"/>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dk1">
                          <a:lumMod val="35000"/>
                          <a:lumOff val="65000"/>
                        </a:schemeClr>
                      </a:solidFill>
                      <a:round/>
                    </a:ln>
                    <a:effectLst/>
                  </c:spPr>
                </c15:leaderLines>
              </c:ext>
            </c:extLst>
          </c:dLbls>
          <c:cat>
            <c:numRef>
              <c:f>'Marriott International'!$O$3:$S$3</c:f>
              <c:numCache>
                <c:formatCode>General</c:formatCode>
                <c:ptCount val="5"/>
                <c:pt idx="0">
                  <c:v>2020</c:v>
                </c:pt>
                <c:pt idx="1">
                  <c:v>2021</c:v>
                </c:pt>
                <c:pt idx="2">
                  <c:v>2022</c:v>
                </c:pt>
                <c:pt idx="3">
                  <c:v>2023</c:v>
                </c:pt>
                <c:pt idx="4">
                  <c:v>2024</c:v>
                </c:pt>
              </c:numCache>
            </c:numRef>
          </c:cat>
          <c:val>
            <c:numRef>
              <c:f>'Marriott International'!$O$9:$S$9</c:f>
              <c:numCache>
                <c:formatCode>_(* #,##0.00_);_(* \(#,##0.00\);_(* "-"??_);_(@_)</c:formatCode>
                <c:ptCount val="5"/>
                <c:pt idx="0">
                  <c:v>0.54228466324893398</c:v>
                </c:pt>
                <c:pt idx="1">
                  <c:v>0.83711464839814598</c:v>
                </c:pt>
                <c:pt idx="2">
                  <c:v>0.92361922567578103</c:v>
                </c:pt>
                <c:pt idx="3">
                  <c:v>0.95867389809793002</c:v>
                </c:pt>
                <c:pt idx="4">
                  <c:v>9.5083514887436493</c:v>
                </c:pt>
              </c:numCache>
            </c:numRef>
          </c:val>
          <c:extLst>
            <c:ext xmlns:c16="http://schemas.microsoft.com/office/drawing/2014/chart" uri="{C3380CC4-5D6E-409C-BE32-E72D297353CC}">
              <c16:uniqueId val="{00000000-D667-4C05-AA45-73576549AEBD}"/>
            </c:ext>
          </c:extLst>
        </c:ser>
        <c:ser>
          <c:idx val="1"/>
          <c:order val="1"/>
          <c:tx>
            <c:strRef>
              <c:f>'Marriott International'!$L$10</c:f>
              <c:strCache>
                <c:ptCount val="1"/>
                <c:pt idx="0">
                  <c:v>Receivables Turnover Days</c:v>
                </c:pt>
              </c:strCache>
            </c:strRef>
          </c:tx>
          <c:spPr>
            <a:solidFill>
              <a:schemeClr val="accent2"/>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dk1">
                        <a:lumMod val="75000"/>
                        <a:lumOff val="25000"/>
                      </a:schemeClr>
                    </a:solidFill>
                    <a:latin typeface="+mn-lt"/>
                    <a:ea typeface="+mn-ea"/>
                    <a:cs typeface="+mn-cs"/>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dk1">
                          <a:lumMod val="35000"/>
                          <a:lumOff val="65000"/>
                        </a:schemeClr>
                      </a:solidFill>
                      <a:round/>
                    </a:ln>
                    <a:effectLst/>
                  </c:spPr>
                </c15:leaderLines>
              </c:ext>
            </c:extLst>
          </c:dLbls>
          <c:cat>
            <c:numRef>
              <c:f>'Marriott International'!$O$3:$S$3</c:f>
              <c:numCache>
                <c:formatCode>General</c:formatCode>
                <c:ptCount val="5"/>
                <c:pt idx="0">
                  <c:v>2020</c:v>
                </c:pt>
                <c:pt idx="1">
                  <c:v>2021</c:v>
                </c:pt>
                <c:pt idx="2">
                  <c:v>2022</c:v>
                </c:pt>
                <c:pt idx="3">
                  <c:v>2023</c:v>
                </c:pt>
                <c:pt idx="4">
                  <c:v>2024</c:v>
                </c:pt>
              </c:numCache>
            </c:numRef>
          </c:cat>
          <c:val>
            <c:numRef>
              <c:f>'Marriott International'!$O$10:$S$10</c:f>
              <c:numCache>
                <c:formatCode>_(* #,##0_);_(* \(#,##0\);_(* "-"??_);_(@_)</c:formatCode>
                <c:ptCount val="5"/>
                <c:pt idx="0">
                  <c:v>52.206826874503903</c:v>
                </c:pt>
                <c:pt idx="1">
                  <c:v>45.174746064603099</c:v>
                </c:pt>
                <c:pt idx="2">
                  <c:v>41.7441909501118</c:v>
                </c:pt>
                <c:pt idx="3">
                  <c:v>40.644422310757001</c:v>
                </c:pt>
                <c:pt idx="4">
                  <c:v>40.547811807836197</c:v>
                </c:pt>
              </c:numCache>
            </c:numRef>
          </c:val>
          <c:extLst>
            <c:ext xmlns:c16="http://schemas.microsoft.com/office/drawing/2014/chart" uri="{C3380CC4-5D6E-409C-BE32-E72D297353CC}">
              <c16:uniqueId val="{00000001-D667-4C05-AA45-73576549AEBD}"/>
            </c:ext>
          </c:extLst>
        </c:ser>
        <c:ser>
          <c:idx val="2"/>
          <c:order val="2"/>
          <c:tx>
            <c:strRef>
              <c:f>'Marriott International'!$L$11</c:f>
              <c:strCache>
                <c:ptCount val="1"/>
                <c:pt idx="0">
                  <c:v>Payables Turnover Days</c:v>
                </c:pt>
              </c:strCache>
            </c:strRef>
          </c:tx>
          <c:spPr>
            <a:solidFill>
              <a:schemeClr val="accent3"/>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dk1">
                        <a:lumMod val="75000"/>
                        <a:lumOff val="25000"/>
                      </a:schemeClr>
                    </a:solidFill>
                    <a:latin typeface="+mn-lt"/>
                    <a:ea typeface="+mn-ea"/>
                    <a:cs typeface="+mn-cs"/>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dk1">
                          <a:lumMod val="35000"/>
                          <a:lumOff val="65000"/>
                        </a:schemeClr>
                      </a:solidFill>
                      <a:round/>
                    </a:ln>
                    <a:effectLst/>
                  </c:spPr>
                </c15:leaderLines>
              </c:ext>
            </c:extLst>
          </c:dLbls>
          <c:cat>
            <c:numRef>
              <c:f>'Marriott International'!$O$3:$S$3</c:f>
              <c:numCache>
                <c:formatCode>General</c:formatCode>
                <c:ptCount val="5"/>
                <c:pt idx="0">
                  <c:v>2020</c:v>
                </c:pt>
                <c:pt idx="1">
                  <c:v>2021</c:v>
                </c:pt>
                <c:pt idx="2">
                  <c:v>2022</c:v>
                </c:pt>
                <c:pt idx="3">
                  <c:v>2023</c:v>
                </c:pt>
                <c:pt idx="4">
                  <c:v>2024</c:v>
                </c:pt>
              </c:numCache>
            </c:numRef>
          </c:cat>
          <c:val>
            <c:numRef>
              <c:f>'Marriott International'!$O$11:$S$11</c:f>
              <c:numCache>
                <c:formatCode>_(* #,##0_);_(* \(#,##0\);_(* "-"??_);_(@_)</c:formatCode>
                <c:ptCount val="5"/>
                <c:pt idx="0">
                  <c:v>23.967981186686</c:v>
                </c:pt>
                <c:pt idx="1">
                  <c:v>16.792476102374302</c:v>
                </c:pt>
                <c:pt idx="2">
                  <c:v>14.3794373565366</c:v>
                </c:pt>
                <c:pt idx="3">
                  <c:v>13.836198330683599</c:v>
                </c:pt>
                <c:pt idx="4">
                  <c:v>14.1723907651212</c:v>
                </c:pt>
              </c:numCache>
            </c:numRef>
          </c:val>
          <c:extLst>
            <c:ext xmlns:c16="http://schemas.microsoft.com/office/drawing/2014/chart" uri="{C3380CC4-5D6E-409C-BE32-E72D297353CC}">
              <c16:uniqueId val="{00000002-D667-4C05-AA45-73576549AEBD}"/>
            </c:ext>
          </c:extLst>
        </c:ser>
        <c:dLbls>
          <c:dLblPos val="outEnd"/>
          <c:showLegendKey val="0"/>
          <c:showVal val="1"/>
          <c:showCatName val="0"/>
          <c:showSerName val="0"/>
          <c:showPercent val="0"/>
          <c:showBubbleSize val="0"/>
        </c:dLbls>
        <c:gapWidth val="267"/>
        <c:overlap val="-43"/>
        <c:axId val="1856206351"/>
        <c:axId val="1856212111"/>
      </c:barChart>
      <c:catAx>
        <c:axId val="1856206351"/>
        <c:scaling>
          <c:orientation val="minMax"/>
        </c:scaling>
        <c:delete val="0"/>
        <c:axPos val="b"/>
        <c:majorGridlines>
          <c:spPr>
            <a:ln w="9525" cap="flat" cmpd="sng" algn="ctr">
              <a:solidFill>
                <a:schemeClr val="dk1">
                  <a:lumMod val="15000"/>
                  <a:lumOff val="85000"/>
                </a:schemeClr>
              </a:solidFill>
              <a:round/>
            </a:ln>
            <a:effectLst/>
          </c:spPr>
        </c:majorGridlines>
        <c:numFmt formatCode="General" sourceLinked="1"/>
        <c:majorTickMark val="none"/>
        <c:minorTickMark val="none"/>
        <c:tickLblPos val="nextTo"/>
        <c:spPr>
          <a:noFill/>
          <a:ln w="9525" cap="flat" cmpd="sng" algn="ctr">
            <a:solidFill>
              <a:schemeClr val="dk1">
                <a:lumMod val="15000"/>
                <a:lumOff val="85000"/>
              </a:schemeClr>
            </a:solidFill>
            <a:round/>
          </a:ln>
          <a:effectLst/>
        </c:spPr>
        <c:txPr>
          <a:bodyPr rot="-60000000" spcFirstLastPara="1" vertOverflow="ellipsis" vert="horz" wrap="square" anchor="ctr" anchorCtr="1"/>
          <a:lstStyle/>
          <a:p>
            <a:pPr>
              <a:defRPr sz="900" b="0" i="0" u="none" strike="noStrike" kern="1200" cap="none" spc="0" normalizeH="0" baseline="0">
                <a:solidFill>
                  <a:schemeClr val="dk1">
                    <a:lumMod val="65000"/>
                    <a:lumOff val="35000"/>
                  </a:schemeClr>
                </a:solidFill>
                <a:latin typeface="+mn-lt"/>
                <a:ea typeface="+mn-ea"/>
                <a:cs typeface="+mn-cs"/>
              </a:defRPr>
            </a:pPr>
            <a:endParaRPr lang="en-US"/>
          </a:p>
        </c:txPr>
        <c:crossAx val="1856212111"/>
        <c:crosses val="autoZero"/>
        <c:auto val="1"/>
        <c:lblAlgn val="ctr"/>
        <c:lblOffset val="100"/>
        <c:noMultiLvlLbl val="0"/>
      </c:catAx>
      <c:valAx>
        <c:axId val="1856212111"/>
        <c:scaling>
          <c:orientation val="minMax"/>
        </c:scaling>
        <c:delete val="0"/>
        <c:axPos val="l"/>
        <c:majorGridlines>
          <c:spPr>
            <a:ln w="9525" cap="flat" cmpd="sng" algn="ctr">
              <a:solidFill>
                <a:schemeClr val="dk1">
                  <a:lumMod val="15000"/>
                  <a:lumOff val="85000"/>
                </a:schemeClr>
              </a:solidFill>
              <a:round/>
            </a:ln>
            <a:effectLst/>
          </c:spPr>
        </c:majorGridlines>
        <c:numFmt formatCode="_(* #,##0.00_);_(* \(#,##0.00\);_(* &quot;-&quot;??_);_(@_)"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dk1">
                    <a:lumMod val="65000"/>
                    <a:lumOff val="35000"/>
                  </a:schemeClr>
                </a:solidFill>
                <a:latin typeface="+mn-lt"/>
                <a:ea typeface="+mn-ea"/>
                <a:cs typeface="+mn-cs"/>
              </a:defRPr>
            </a:pPr>
            <a:endParaRPr lang="en-US"/>
          </a:p>
        </c:txPr>
        <c:crossAx val="1856206351"/>
        <c:crosses val="autoZero"/>
        <c:crossBetween val="between"/>
      </c:valAx>
      <c:dTable>
        <c:showHorzBorder val="1"/>
        <c:showVertBorder val="1"/>
        <c:showOutline val="1"/>
        <c:showKeys val="1"/>
        <c:spPr>
          <a:noFill/>
          <a:ln w="9525" cap="flat" cmpd="sng" algn="ctr">
            <a:solidFill>
              <a:schemeClr val="dk1">
                <a:lumMod val="15000"/>
                <a:lumOff val="85000"/>
              </a:schemeClr>
            </a:solidFill>
            <a:round/>
          </a:ln>
          <a:effectLst/>
        </c:spPr>
        <c:txPr>
          <a:bodyPr rot="0" spcFirstLastPara="1" vertOverflow="ellipsis" vert="horz" wrap="square" anchor="ctr" anchorCtr="1"/>
          <a:lstStyle/>
          <a:p>
            <a:pPr rtl="0">
              <a:defRPr sz="800" b="0" i="0" u="none" strike="noStrike" kern="1200" baseline="0">
                <a:solidFill>
                  <a:schemeClr val="dk1">
                    <a:lumMod val="65000"/>
                    <a:lumOff val="35000"/>
                  </a:schemeClr>
                </a:solidFill>
                <a:latin typeface="+mn-lt"/>
                <a:ea typeface="+mn-ea"/>
                <a:cs typeface="+mn-cs"/>
              </a:defRPr>
            </a:pPr>
            <a:endParaRPr lang="en-US"/>
          </a:p>
        </c:txPr>
      </c:dTable>
      <c:spPr>
        <a:pattFill prst="ltDnDiag">
          <a:fgClr>
            <a:schemeClr val="dk1">
              <a:lumMod val="15000"/>
              <a:lumOff val="85000"/>
            </a:schemeClr>
          </a:fgClr>
          <a:bgClr>
            <a:schemeClr val="lt1"/>
          </a:bgClr>
        </a:pattFill>
        <a:ln>
          <a:noFill/>
        </a:ln>
        <a:effectLst/>
      </c:spPr>
    </c:plotArea>
    <c:plotVisOnly val="1"/>
    <c:dispBlanksAs val="gap"/>
    <c:showDLblsOverMax val="0"/>
    <c:extLst>
      <c:ext xmlns:c16r3="http://schemas.microsoft.com/office/drawing/2017/03/chart" uri="{56B9EC1D-385E-4148-901F-78D8002777C0}">
        <c16r3:dataDisplayOptions16>
          <c16r3:dispNaAsBlank val="1"/>
        </c16r3:dataDisplayOptions16>
      </c:ext>
    </c:extLst>
  </c:chart>
  <c:spPr>
    <a:solidFill>
      <a:schemeClr val="lt1"/>
    </a:solidFill>
    <a:ln w="9525" cap="flat" cmpd="sng" algn="ctr">
      <a:solidFill>
        <a:schemeClr val="dk1">
          <a:lumMod val="15000"/>
          <a:lumOff val="85000"/>
        </a:schemeClr>
      </a:solidFill>
      <a:round/>
    </a:ln>
    <a:effectLst/>
  </c:spPr>
  <c:txPr>
    <a:bodyPr/>
    <a:lstStyle/>
    <a:p>
      <a:pPr>
        <a:defRPr/>
      </a:pPr>
      <a:endParaRPr lang="en-US"/>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440" b="0" i="0" u="none" strike="noStrike" kern="1200" cap="all" spc="0" baseline="0">
              <a:gradFill>
                <a:gsLst>
                  <a:gs pos="0">
                    <a:schemeClr val="dk1">
                      <a:lumMod val="50000"/>
                      <a:lumOff val="50000"/>
                    </a:schemeClr>
                  </a:gs>
                  <a:gs pos="100000">
                    <a:schemeClr val="dk1">
                      <a:lumMod val="85000"/>
                      <a:lumOff val="15000"/>
                    </a:schemeClr>
                  </a:gs>
                </a:gsLst>
                <a:lin ang="5400000" scaled="0"/>
              </a:gradFill>
              <a:latin typeface="+mn-lt"/>
              <a:ea typeface="+mn-ea"/>
              <a:cs typeface="+mn-cs"/>
            </a:defRPr>
          </a:pPr>
          <a:endParaRPr lang="en-US"/>
        </a:p>
      </c:txPr>
    </c:title>
    <c:autoTitleDeleted val="0"/>
    <c:plotArea>
      <c:layout/>
      <c:lineChart>
        <c:grouping val="standard"/>
        <c:varyColors val="0"/>
        <c:ser>
          <c:idx val="0"/>
          <c:order val="0"/>
          <c:tx>
            <c:strRef>
              <c:f>'Marriott International'!$L$17</c:f>
              <c:strCache>
                <c:ptCount val="1"/>
                <c:pt idx="0">
                  <c:v>Earning Per Share</c:v>
                </c:pt>
              </c:strCache>
            </c:strRef>
          </c:tx>
          <c:spPr>
            <a:ln w="19050" cap="rnd" cmpd="sng" algn="ctr">
              <a:solidFill>
                <a:schemeClr val="accent1">
                  <a:shade val="95000"/>
                  <a:satMod val="105000"/>
                </a:schemeClr>
              </a:solidFill>
              <a:round/>
            </a:ln>
            <a:effectLst/>
          </c:spPr>
          <c:marker>
            <c:symbol val="circle"/>
            <c:size val="17"/>
            <c:spPr>
              <a:solidFill>
                <a:schemeClr val="lt1"/>
              </a:solidFill>
              <a:ln>
                <a:noFill/>
              </a:ln>
              <a:effectLst/>
            </c:spPr>
          </c:marker>
          <c:dLbls>
            <c:spPr>
              <a:noFill/>
              <a:ln>
                <a:noFill/>
              </a:ln>
              <a:effectLst/>
            </c:spPr>
            <c:txPr>
              <a:bodyPr rot="0" spcFirstLastPara="1" vertOverflow="ellipsis" vert="horz" wrap="square" lIns="38100" tIns="19050" rIns="38100" bIns="19050" anchor="ctr" anchorCtr="1">
                <a:spAutoFit/>
              </a:bodyPr>
              <a:lstStyle/>
              <a:p>
                <a:pPr>
                  <a:defRPr sz="900" b="1" i="0" u="none" strike="noStrike" kern="1200" baseline="0">
                    <a:solidFill>
                      <a:schemeClr val="accent1"/>
                    </a:solidFill>
                    <a:latin typeface="+mn-lt"/>
                    <a:ea typeface="+mn-ea"/>
                    <a:cs typeface="+mn-cs"/>
                  </a:defRPr>
                </a:pPr>
                <a:endParaRPr lang="en-US"/>
              </a:p>
            </c:txPr>
            <c:dLblPos val="ct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dk1">
                          <a:lumMod val="35000"/>
                          <a:lumOff val="65000"/>
                        </a:schemeClr>
                      </a:solidFill>
                    </a:ln>
                    <a:effectLst/>
                  </c:spPr>
                </c15:leaderLines>
              </c:ext>
            </c:extLst>
          </c:dLbls>
          <c:cat>
            <c:numRef>
              <c:f>'Marriott International'!$O$16:$S$16</c:f>
              <c:numCache>
                <c:formatCode>General</c:formatCode>
                <c:ptCount val="5"/>
                <c:pt idx="0">
                  <c:v>2020</c:v>
                </c:pt>
                <c:pt idx="1">
                  <c:v>2021</c:v>
                </c:pt>
                <c:pt idx="2">
                  <c:v>2022</c:v>
                </c:pt>
                <c:pt idx="3">
                  <c:v>2023</c:v>
                </c:pt>
                <c:pt idx="4">
                  <c:v>2024</c:v>
                </c:pt>
              </c:numCache>
            </c:numRef>
          </c:cat>
          <c:val>
            <c:numRef>
              <c:f>'Marriott International'!$O$17:$S$17</c:f>
              <c:numCache>
                <c:formatCode>General</c:formatCode>
                <c:ptCount val="5"/>
                <c:pt idx="0">
                  <c:v>3.36</c:v>
                </c:pt>
                <c:pt idx="1">
                  <c:v>7.27</c:v>
                </c:pt>
                <c:pt idx="2">
                  <c:v>10.23</c:v>
                </c:pt>
                <c:pt idx="3">
                  <c:v>8.36</c:v>
                </c:pt>
                <c:pt idx="4">
                  <c:v>9.5299999999999994</c:v>
                </c:pt>
              </c:numCache>
            </c:numRef>
          </c:val>
          <c:smooth val="0"/>
          <c:extLst>
            <c:ext xmlns:c16="http://schemas.microsoft.com/office/drawing/2014/chart" uri="{C3380CC4-5D6E-409C-BE32-E72D297353CC}">
              <c16:uniqueId val="{00000000-2ED3-449B-BD13-816BE26EC350}"/>
            </c:ext>
          </c:extLst>
        </c:ser>
        <c:dLbls>
          <c:dLblPos val="ctr"/>
          <c:showLegendKey val="0"/>
          <c:showVal val="1"/>
          <c:showCatName val="0"/>
          <c:showSerName val="0"/>
          <c:showPercent val="0"/>
          <c:showBubbleSize val="0"/>
        </c:dLbls>
        <c:marker val="1"/>
        <c:smooth val="0"/>
        <c:axId val="437075880"/>
        <c:axId val="437076664"/>
      </c:lineChart>
      <c:catAx>
        <c:axId val="437075880"/>
        <c:scaling>
          <c:orientation val="minMax"/>
        </c:scaling>
        <c:delete val="0"/>
        <c:axPos val="b"/>
        <c:numFmt formatCode="General" sourceLinked="1"/>
        <c:majorTickMark val="none"/>
        <c:minorTickMark val="none"/>
        <c:tickLblPos val="nextTo"/>
        <c:spPr>
          <a:noFill/>
          <a:ln w="9525" cap="flat" cmpd="sng" algn="ctr">
            <a:solidFill>
              <a:schemeClr val="dk1">
                <a:lumMod val="15000"/>
                <a:lumOff val="85000"/>
              </a:schemeClr>
            </a:solidFill>
            <a:round/>
          </a:ln>
          <a:effectLst/>
        </c:spPr>
        <c:txPr>
          <a:bodyPr rot="-60000000" spcFirstLastPara="1" vertOverflow="ellipsis" vert="horz" wrap="square" anchor="ctr" anchorCtr="1"/>
          <a:lstStyle/>
          <a:p>
            <a:pPr>
              <a:defRPr sz="1000" b="0" i="0" u="none" strike="noStrike" kern="1200" baseline="0">
                <a:solidFill>
                  <a:schemeClr val="dk1">
                    <a:lumMod val="65000"/>
                    <a:lumOff val="35000"/>
                  </a:schemeClr>
                </a:solidFill>
                <a:latin typeface="+mn-lt"/>
                <a:ea typeface="+mn-ea"/>
                <a:cs typeface="+mn-cs"/>
              </a:defRPr>
            </a:pPr>
            <a:endParaRPr lang="en-US"/>
          </a:p>
        </c:txPr>
        <c:crossAx val="437076664"/>
        <c:crosses val="autoZero"/>
        <c:auto val="1"/>
        <c:lblAlgn val="ctr"/>
        <c:lblOffset val="100"/>
        <c:noMultiLvlLbl val="0"/>
      </c:catAx>
      <c:valAx>
        <c:axId val="437076664"/>
        <c:scaling>
          <c:orientation val="minMax"/>
        </c:scaling>
        <c:delete val="1"/>
        <c:axPos val="l"/>
        <c:numFmt formatCode="General" sourceLinked="1"/>
        <c:majorTickMark val="none"/>
        <c:minorTickMark val="none"/>
        <c:tickLblPos val="nextTo"/>
        <c:crossAx val="437075880"/>
        <c:crosses val="autoZero"/>
        <c:crossBetween val="between"/>
      </c:valAx>
      <c:dTable>
        <c:showHorzBorder val="1"/>
        <c:showVertBorder val="1"/>
        <c:showOutline val="1"/>
        <c:showKeys val="1"/>
        <c:spPr>
          <a:noFill/>
          <a:ln w="9525">
            <a:solidFill>
              <a:schemeClr val="dk1">
                <a:lumMod val="15000"/>
                <a:lumOff val="85000"/>
              </a:schemeClr>
            </a:solidFill>
          </a:ln>
          <a:effectLst/>
        </c:spPr>
        <c:txPr>
          <a:bodyPr rot="0" spcFirstLastPara="1" vertOverflow="ellipsis" vert="horz" wrap="square" anchor="ctr" anchorCtr="1"/>
          <a:lstStyle/>
          <a:p>
            <a:pPr rtl="0">
              <a:defRPr sz="900" b="0" i="0" u="none" strike="noStrike" kern="1200" baseline="0">
                <a:solidFill>
                  <a:schemeClr val="dk1">
                    <a:lumMod val="65000"/>
                    <a:lumOff val="35000"/>
                  </a:schemeClr>
                </a:solidFill>
                <a:latin typeface="+mn-lt"/>
                <a:ea typeface="+mn-ea"/>
                <a:cs typeface="+mn-cs"/>
              </a:defRPr>
            </a:pPr>
            <a:endParaRPr lang="en-US"/>
          </a:p>
        </c:txPr>
      </c:dTable>
      <c:spPr>
        <a:noFill/>
        <a:ln>
          <a:noFill/>
        </a:ln>
        <a:effectLst/>
      </c:spPr>
    </c:plotArea>
    <c:plotVisOnly val="1"/>
    <c:dispBlanksAs val="gap"/>
    <c:showDLblsOverMax val="0"/>
    <c:extLst>
      <c:ext xmlns:c16r3="http://schemas.microsoft.com/office/drawing/2017/03/chart" uri="{56B9EC1D-385E-4148-901F-78D8002777C0}">
        <c16r3:dataDisplayOptions16>
          <c16r3:dispNaAsBlank val="1"/>
        </c16r3:dataDisplayOptions16>
      </c:ext>
    </c:extLst>
  </c:chart>
  <c:spPr>
    <a:solidFill>
      <a:schemeClr val="lt1"/>
    </a:solidFill>
    <a:ln w="9525" cap="flat" cmpd="sng" algn="ctr">
      <a:solidFill>
        <a:schemeClr val="dk1">
          <a:lumMod val="15000"/>
          <a:lumOff val="85000"/>
        </a:schemeClr>
      </a:solidFill>
      <a:round/>
    </a:ln>
    <a:effectLst/>
  </c:spPr>
  <c:txPr>
    <a:bodyPr/>
    <a:lstStyle/>
    <a:p>
      <a:pPr>
        <a:defRPr/>
      </a:pPr>
      <a:endParaRPr lang="en-US"/>
    </a:p>
  </c:txPr>
  <c:externalData r:id="rId3">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500" b="1" i="0" u="none" strike="noStrike" kern="1200" cap="all" spc="100" normalizeH="0" baseline="0">
              <a:solidFill>
                <a:schemeClr val="lt1"/>
              </a:solidFill>
              <a:latin typeface="+mn-lt"/>
              <a:ea typeface="+mn-ea"/>
              <a:cs typeface="+mn-cs"/>
            </a:defRPr>
          </a:pPr>
          <a:endParaRPr lang="en-US"/>
        </a:p>
      </c:txPr>
    </c:title>
    <c:autoTitleDeleted val="0"/>
    <c:plotArea>
      <c:layout/>
      <c:lineChart>
        <c:grouping val="standard"/>
        <c:varyColors val="0"/>
        <c:ser>
          <c:idx val="0"/>
          <c:order val="0"/>
          <c:tx>
            <c:strRef>
              <c:f>'Marriott International'!$L$24</c:f>
              <c:strCache>
                <c:ptCount val="1"/>
                <c:pt idx="0">
                  <c:v>Operating Cash Flow Ratio</c:v>
                </c:pt>
              </c:strCache>
            </c:strRef>
          </c:tx>
          <c:spPr>
            <a:ln w="34925" cap="rnd">
              <a:solidFill>
                <a:schemeClr val="lt1"/>
              </a:solidFill>
              <a:round/>
            </a:ln>
            <a:effectLst>
              <a:outerShdw dist="25400" dir="2700000" algn="tl" rotWithShape="0">
                <a:schemeClr val="accent1"/>
              </a:outerShdw>
            </a:effectLst>
          </c:spPr>
          <c:marker>
            <c:symbol val="none"/>
          </c:marker>
          <c:dLbls>
            <c:spPr>
              <a:noFill/>
              <a:ln>
                <a:noFill/>
              </a:ln>
              <a:effectLst/>
            </c:spPr>
            <c:txPr>
              <a:bodyPr rot="0" spcFirstLastPara="1" vertOverflow="ellipsis" vert="horz" wrap="square" lIns="38100" tIns="19050" rIns="38100" bIns="19050" anchor="ctr" anchorCtr="1">
                <a:spAutoFit/>
              </a:bodyPr>
              <a:lstStyle/>
              <a:p>
                <a:pPr>
                  <a:defRPr sz="900" b="1" i="0" u="none" strike="noStrike" kern="1200" baseline="0">
                    <a:solidFill>
                      <a:schemeClr val="lt1"/>
                    </a:solidFill>
                    <a:latin typeface="+mn-lt"/>
                    <a:ea typeface="+mn-ea"/>
                    <a:cs typeface="+mn-cs"/>
                  </a:defRPr>
                </a:pPr>
                <a:endParaRPr lang="en-US"/>
              </a:p>
            </c:txPr>
            <c:dLblPos val="t"/>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accent1">
                          <a:lumMod val="60000"/>
                          <a:lumOff val="40000"/>
                        </a:schemeClr>
                      </a:solidFill>
                    </a:ln>
                    <a:effectLst/>
                  </c:spPr>
                </c15:leaderLines>
              </c:ext>
            </c:extLst>
          </c:dLbls>
          <c:cat>
            <c:numRef>
              <c:f>'Marriott International'!$O$21:$S$21</c:f>
              <c:numCache>
                <c:formatCode>General</c:formatCode>
                <c:ptCount val="5"/>
                <c:pt idx="0">
                  <c:v>2020</c:v>
                </c:pt>
                <c:pt idx="1">
                  <c:v>2021</c:v>
                </c:pt>
                <c:pt idx="2">
                  <c:v>2022</c:v>
                </c:pt>
                <c:pt idx="3">
                  <c:v>2023</c:v>
                </c:pt>
                <c:pt idx="4">
                  <c:v>2024</c:v>
                </c:pt>
              </c:numCache>
            </c:numRef>
          </c:cat>
          <c:val>
            <c:numRef>
              <c:f>'Marriott International'!$O$24:$S$24</c:f>
              <c:numCache>
                <c:formatCode>_(* #,##0.00_);_(* \(#,##0.00\);_(* "-"??_);_(@_)</c:formatCode>
                <c:ptCount val="5"/>
                <c:pt idx="0">
                  <c:v>0.18370532230372999</c:v>
                </c:pt>
                <c:pt idx="1">
                  <c:v>0.32197847118136003</c:v>
                </c:pt>
                <c:pt idx="2">
                  <c:v>0.40839989693377998</c:v>
                </c:pt>
                <c:pt idx="3">
                  <c:v>0.31784021274135699</c:v>
                </c:pt>
                <c:pt idx="4">
                  <c:v>0.38247201714694001</c:v>
                </c:pt>
              </c:numCache>
            </c:numRef>
          </c:val>
          <c:smooth val="0"/>
          <c:extLst>
            <c:ext xmlns:c16="http://schemas.microsoft.com/office/drawing/2014/chart" uri="{C3380CC4-5D6E-409C-BE32-E72D297353CC}">
              <c16:uniqueId val="{00000000-EC9A-473A-9F21-41C7DC1D74BC}"/>
            </c:ext>
          </c:extLst>
        </c:ser>
        <c:dLbls>
          <c:dLblPos val="t"/>
          <c:showLegendKey val="0"/>
          <c:showVal val="1"/>
          <c:showCatName val="0"/>
          <c:showSerName val="0"/>
          <c:showPercent val="0"/>
          <c:showBubbleSize val="0"/>
        </c:dLbls>
        <c:dropLines>
          <c:spPr>
            <a:ln w="9525" cap="flat" cmpd="sng" algn="ctr">
              <a:gradFill>
                <a:gsLst>
                  <a:gs pos="0">
                    <a:schemeClr val="lt1"/>
                  </a:gs>
                  <a:gs pos="100000">
                    <a:schemeClr val="lt1">
                      <a:alpha val="0"/>
                    </a:schemeClr>
                  </a:gs>
                </a:gsLst>
                <a:lin ang="5400000" scaled="0"/>
              </a:gradFill>
              <a:round/>
            </a:ln>
            <a:effectLst/>
          </c:spPr>
        </c:dropLines>
        <c:smooth val="0"/>
        <c:axId val="338817727"/>
        <c:axId val="338818687"/>
      </c:lineChart>
      <c:catAx>
        <c:axId val="338817727"/>
        <c:scaling>
          <c:orientation val="minMax"/>
        </c:scaling>
        <c:delete val="0"/>
        <c:axPos val="b"/>
        <c:numFmt formatCode="General" sourceLinked="1"/>
        <c:majorTickMark val="none"/>
        <c:minorTickMark val="none"/>
        <c:tickLblPos val="nextTo"/>
        <c:spPr>
          <a:noFill/>
          <a:ln w="12700" cap="flat" cmpd="sng" algn="ctr">
            <a:solidFill>
              <a:schemeClr val="lt1"/>
            </a:solidFill>
            <a:round/>
          </a:ln>
          <a:effectLst/>
        </c:spPr>
        <c:txPr>
          <a:bodyPr rot="-60000000" spcFirstLastPara="1" vertOverflow="ellipsis" vert="horz" wrap="square" anchor="ctr" anchorCtr="1"/>
          <a:lstStyle/>
          <a:p>
            <a:pPr>
              <a:defRPr sz="900" b="0" i="0" u="none" strike="noStrike" kern="1200" spc="100" baseline="0">
                <a:solidFill>
                  <a:schemeClr val="lt1"/>
                </a:solidFill>
                <a:latin typeface="+mn-lt"/>
                <a:ea typeface="+mn-ea"/>
                <a:cs typeface="+mn-cs"/>
              </a:defRPr>
            </a:pPr>
            <a:endParaRPr lang="en-US"/>
          </a:p>
        </c:txPr>
        <c:crossAx val="338818687"/>
        <c:crosses val="autoZero"/>
        <c:auto val="1"/>
        <c:lblAlgn val="ctr"/>
        <c:lblOffset val="100"/>
        <c:noMultiLvlLbl val="0"/>
      </c:catAx>
      <c:valAx>
        <c:axId val="338818687"/>
        <c:scaling>
          <c:orientation val="minMax"/>
        </c:scaling>
        <c:delete val="0"/>
        <c:axPos val="l"/>
        <c:numFmt formatCode="_(* #,##0.00_);_(* \(#,##0.00\);_(* &quot;-&quot;??_);_(@_)"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lt1"/>
                </a:solidFill>
                <a:latin typeface="+mn-lt"/>
                <a:ea typeface="+mn-ea"/>
                <a:cs typeface="+mn-cs"/>
              </a:defRPr>
            </a:pPr>
            <a:endParaRPr lang="en-US"/>
          </a:p>
        </c:txPr>
        <c:crossAx val="338817727"/>
        <c:crosses val="autoZero"/>
        <c:crossBetween val="between"/>
      </c:valAx>
      <c:dTable>
        <c:showHorzBorder val="1"/>
        <c:showVertBorder val="1"/>
        <c:showOutline val="1"/>
        <c:showKeys val="1"/>
        <c:spPr>
          <a:noFill/>
          <a:ln w="9525">
            <a:solidFill>
              <a:schemeClr val="accent1">
                <a:lumMod val="60000"/>
                <a:lumOff val="40000"/>
              </a:schemeClr>
            </a:solidFill>
          </a:ln>
          <a:effectLst/>
        </c:spPr>
        <c:txPr>
          <a:bodyPr rot="0" spcFirstLastPara="1" vertOverflow="ellipsis" vert="horz" wrap="square" anchor="ctr" anchorCtr="1"/>
          <a:lstStyle/>
          <a:p>
            <a:pPr rtl="0">
              <a:defRPr sz="900" b="0" i="0" u="none" strike="noStrike" kern="1200" baseline="0">
                <a:solidFill>
                  <a:schemeClr val="lt1"/>
                </a:solidFill>
                <a:latin typeface="+mn-lt"/>
                <a:ea typeface="+mn-ea"/>
                <a:cs typeface="+mn-cs"/>
              </a:defRPr>
            </a:pPr>
            <a:endParaRPr lang="en-US"/>
          </a:p>
        </c:txPr>
      </c:dTable>
      <c:spPr>
        <a:noFill/>
        <a:ln>
          <a:noFill/>
        </a:ln>
        <a:effectLst/>
      </c:spPr>
    </c:plotArea>
    <c:plotVisOnly val="1"/>
    <c:dispBlanksAs val="gap"/>
    <c:showDLblsOverMax val="0"/>
    <c:extLst>
      <c:ext xmlns:c16r3="http://schemas.microsoft.com/office/drawing/2017/03/chart" uri="{56B9EC1D-385E-4148-901F-78D8002777C0}">
        <c16r3:dataDisplayOptions16>
          <c16r3:dispNaAsBlank val="1"/>
        </c16r3:dataDisplayOptions16>
      </c:ext>
    </c:extLst>
  </c:chart>
  <c:spPr>
    <a:solidFill>
      <a:schemeClr val="accent1"/>
    </a:solidFill>
    <a:ln w="9525" cap="flat" cmpd="sng" algn="ctr">
      <a:solidFill>
        <a:schemeClr val="accent1"/>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3.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08">
  <cs:axisTitle>
    <cs:lnRef idx="0"/>
    <cs:fillRef idx="0"/>
    <cs:effectRef idx="0"/>
    <cs:fontRef idx="minor">
      <a:schemeClr val="dk1">
        <a:lumMod val="65000"/>
        <a:lumOff val="35000"/>
      </a:schemeClr>
    </cs:fontRef>
    <cs:defRPr sz="900" b="1" kern="1200"/>
  </cs:axisTitle>
  <cs:categoryAxis>
    <cs:lnRef idx="0"/>
    <cs:fillRef idx="0"/>
    <cs:effectRef idx="0"/>
    <cs:fontRef idx="minor">
      <a:schemeClr val="dk1">
        <a:lumMod val="65000"/>
        <a:lumOff val="35000"/>
      </a:schemeClr>
    </cs:fontRef>
    <cs:spPr>
      <a:ln w="9525" cap="flat" cmpd="sng" algn="ctr">
        <a:solidFill>
          <a:schemeClr val="dk1">
            <a:lumMod val="15000"/>
            <a:lumOff val="85000"/>
          </a:schemeClr>
        </a:solidFill>
        <a:round/>
      </a:ln>
    </cs:spPr>
    <cs:defRPr sz="900" kern="1200" cap="none" spc="0" normalizeH="0" baseline="0"/>
  </cs:categoryAxis>
  <cs:chartArea>
    <cs:lnRef idx="0"/>
    <cs:fillRef idx="0"/>
    <cs:effectRef idx="0"/>
    <cs:fontRef idx="minor">
      <a:schemeClr val="dk1"/>
    </cs:fontRef>
    <cs:spPr>
      <a:solidFill>
        <a:schemeClr val="lt1"/>
      </a:solidFill>
      <a:ln w="9525" cap="flat" cmpd="sng" algn="ctr">
        <a:solidFill>
          <a:schemeClr val="dk1">
            <a:lumMod val="15000"/>
            <a:lumOff val="85000"/>
          </a:schemeClr>
        </a:solidFill>
        <a:round/>
      </a:ln>
    </cs:spPr>
    <cs:defRPr sz="900" kern="1200"/>
  </cs:chartArea>
  <cs:dataLabel>
    <cs:lnRef idx="0"/>
    <cs:fillRef idx="0"/>
    <cs:effectRef idx="0"/>
    <cs:fontRef idx="minor">
      <a:schemeClr val="dk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1">
      <a:spAutoFit/>
    </cs:bodyPr>
  </cs:dataLabelCallout>
  <cs:dataPoint>
    <cs:lnRef idx="0"/>
    <cs:fillRef idx="0">
      <cs:styleClr val="auto"/>
    </cs:fillRef>
    <cs:effectRef idx="0"/>
    <cs:fontRef idx="minor">
      <a:schemeClr val="dk1"/>
    </cs:fontRef>
    <cs:spPr>
      <a:solidFill>
        <a:schemeClr val="phClr"/>
      </a:solidFill>
    </cs:spPr>
  </cs:dataPoint>
  <cs:dataPoint3D>
    <cs:lnRef idx="0"/>
    <cs:fillRef idx="0">
      <cs:styleClr val="auto"/>
    </cs:fillRef>
    <cs:effectRef idx="0"/>
    <cs:fontRef idx="minor">
      <a:schemeClr val="dk1"/>
    </cs:fontRef>
    <cs:spPr>
      <a:solidFill>
        <a:schemeClr val="phClr"/>
      </a:solidFill>
    </cs:spPr>
  </cs:dataPoint3D>
  <cs:dataPointLine>
    <cs:lnRef idx="0">
      <cs:styleClr val="auto"/>
    </cs:lnRef>
    <cs:fillRef idx="0"/>
    <cs:effectRef idx="0"/>
    <cs:fontRef idx="minor">
      <a:schemeClr val="dk1"/>
    </cs:fontRef>
    <cs:spPr>
      <a:ln w="22225" cap="rnd">
        <a:solidFill>
          <a:schemeClr val="phClr"/>
        </a:solidFill>
        <a:round/>
      </a:ln>
    </cs:spPr>
  </cs:dataPointLine>
  <cs:dataPointMarker>
    <cs:lnRef idx="0">
      <cs:styleClr val="auto"/>
    </cs:lnRef>
    <cs:fillRef idx="0">
      <cs:styleClr val="auto"/>
    </cs:fillRef>
    <cs:effectRef idx="0"/>
    <cs:fontRef idx="minor">
      <a:schemeClr val="dk1"/>
    </cs:fontRef>
    <cs:spPr>
      <a:solidFill>
        <a:schemeClr val="lt1"/>
      </a:solidFill>
      <a:ln w="15875">
        <a:solidFill>
          <a:schemeClr val="phClr"/>
        </a:solidFill>
        <a:round/>
      </a:ln>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dk1">
        <a:lumMod val="65000"/>
        <a:lumOff val="35000"/>
      </a:schemeClr>
    </cs:fontRef>
    <cs:spPr>
      <a:ln w="9525" cap="flat" cmpd="sng" algn="ctr">
        <a:solidFill>
          <a:schemeClr val="dk1">
            <a:lumMod val="15000"/>
            <a:lumOff val="85000"/>
          </a:schemeClr>
        </a:solidFill>
        <a:round/>
      </a:ln>
    </cs:spPr>
    <cs:defRPr sz="800" kern="1200"/>
  </cs:dataTable>
  <cs:downBar>
    <cs:lnRef idx="0"/>
    <cs:fillRef idx="0"/>
    <cs:effectRef idx="0"/>
    <cs:fontRef idx="minor">
      <a:schemeClr val="dk1"/>
    </cs:fontRef>
    <cs:spPr>
      <a:solidFill>
        <a:schemeClr val="dk1">
          <a:lumMod val="75000"/>
          <a:lumOff val="25000"/>
        </a:schemeClr>
      </a:solidFill>
      <a:ln w="9525" cap="flat" cmpd="sng" algn="ctr">
        <a:solidFill>
          <a:schemeClr val="dk1">
            <a:lumMod val="50000"/>
            <a:lumOff val="50000"/>
          </a:schemeClr>
        </a:solidFill>
        <a:round/>
      </a:ln>
    </cs:spPr>
  </cs:downBar>
  <cs:dropLine>
    <cs:lnRef idx="0"/>
    <cs:fillRef idx="0"/>
    <cs:effectRef idx="0"/>
    <cs:fontRef idx="minor">
      <a:schemeClr val="dk1"/>
    </cs:fontRef>
    <cs:spPr>
      <a:ln w="9525" cap="flat" cmpd="sng" algn="ctr">
        <a:solidFill>
          <a:schemeClr val="dk1">
            <a:lumMod val="35000"/>
            <a:lumOff val="65000"/>
          </a:schemeClr>
        </a:solidFill>
        <a:round/>
      </a:ln>
    </cs:spPr>
  </cs:dropLine>
  <cs:errorBar>
    <cs:lnRef idx="0"/>
    <cs:fillRef idx="0"/>
    <cs:effectRef idx="0"/>
    <cs:fontRef idx="minor">
      <a:schemeClr val="dk1"/>
    </cs:fontRef>
    <cs:spPr>
      <a:ln w="9525" cap="flat" cmpd="sng" algn="ctr">
        <a:solidFill>
          <a:schemeClr val="dk1">
            <a:lumMod val="50000"/>
            <a:lumOff val="50000"/>
          </a:schemeClr>
        </a:solidFill>
        <a:round/>
      </a:ln>
    </cs:spPr>
  </cs:errorBar>
  <cs:floor>
    <cs:lnRef idx="0"/>
    <cs:fillRef idx="0"/>
    <cs:effectRef idx="0"/>
    <cs:fontRef idx="minor">
      <a:schemeClr val="dk1"/>
    </cs:fontRef>
    <cs:spPr>
      <a:pattFill prst="ltDnDiag">
        <a:fgClr>
          <a:schemeClr val="dk1">
            <a:lumMod val="15000"/>
            <a:lumOff val="85000"/>
          </a:schemeClr>
        </a:fgClr>
        <a:bgClr>
          <a:schemeClr val="lt1"/>
        </a:bgClr>
      </a:pattFill>
    </cs:spPr>
  </cs:floor>
  <cs:gridlineMajor>
    <cs:lnRef idx="0"/>
    <cs:fillRef idx="0"/>
    <cs:effectRef idx="0"/>
    <cs:fontRef idx="minor">
      <a:schemeClr val="dk1"/>
    </cs:fontRef>
    <cs:spPr>
      <a:ln w="9525" cap="flat" cmpd="sng" algn="ctr">
        <a:solidFill>
          <a:schemeClr val="dk1">
            <a:lumMod val="15000"/>
            <a:lumOff val="85000"/>
          </a:schemeClr>
        </a:solidFill>
        <a:round/>
      </a:ln>
    </cs:spPr>
  </cs:gridlineMajor>
  <cs:gridlineMinor>
    <cs:lnRef idx="0"/>
    <cs:fillRef idx="0"/>
    <cs:effectRef idx="0"/>
    <cs:fontRef idx="minor">
      <a:schemeClr val="dk1"/>
    </cs:fontRef>
    <cs:spPr>
      <a:ln w="9525" cap="flat" cmpd="sng" algn="ctr">
        <a:solidFill>
          <a:schemeClr val="dk1">
            <a:lumMod val="5000"/>
            <a:lumOff val="95000"/>
          </a:schemeClr>
        </a:solidFill>
        <a:round/>
      </a:ln>
    </cs:spPr>
  </cs:gridlineMinor>
  <cs:hiLoLine>
    <cs:lnRef idx="0"/>
    <cs:fillRef idx="0"/>
    <cs:effectRef idx="0"/>
    <cs:fontRef idx="minor">
      <a:schemeClr val="dk1"/>
    </cs:fontRef>
    <cs:spPr>
      <a:ln w="9525" cap="flat" cmpd="sng" algn="ctr">
        <a:solidFill>
          <a:schemeClr val="dk1">
            <a:lumMod val="35000"/>
            <a:lumOff val="65000"/>
          </a:schemeClr>
        </a:solidFill>
        <a:round/>
      </a:ln>
    </cs:spPr>
  </cs:hiLoLine>
  <cs:leaderLine>
    <cs:lnRef idx="0"/>
    <cs:fillRef idx="0"/>
    <cs:effectRef idx="0"/>
    <cs:fontRef idx="minor">
      <a:schemeClr val="dk1"/>
    </cs:fontRef>
    <cs:spPr>
      <a:ln w="9525" cap="flat" cmpd="sng" algn="ctr">
        <a:solidFill>
          <a:schemeClr val="dk1">
            <a:lumMod val="35000"/>
            <a:lumOff val="65000"/>
          </a:schemeClr>
        </a:solidFill>
        <a:round/>
      </a:ln>
    </cs:spPr>
  </cs:leaderLine>
  <cs:legend>
    <cs:lnRef idx="0"/>
    <cs:fillRef idx="0"/>
    <cs:effectRef idx="0"/>
    <cs:fontRef idx="minor">
      <a:schemeClr val="dk1">
        <a:lumMod val="65000"/>
        <a:lumOff val="35000"/>
      </a:schemeClr>
    </cs:fontRef>
    <cs:defRPr sz="900" kern="1200"/>
  </cs:legend>
  <cs:plotArea>
    <cs:lnRef idx="0"/>
    <cs:fillRef idx="0"/>
    <cs:effectRef idx="0"/>
    <cs:fontRef idx="minor">
      <a:schemeClr val="dk1"/>
    </cs:fontRef>
    <cs:spPr>
      <a:pattFill prst="ltDnDiag">
        <a:fgClr>
          <a:schemeClr val="dk1">
            <a:lumMod val="15000"/>
            <a:lumOff val="85000"/>
          </a:schemeClr>
        </a:fgClr>
        <a:bgClr>
          <a:schemeClr val="lt1"/>
        </a:bgClr>
      </a:pattFill>
    </cs:spPr>
  </cs:plotArea>
  <cs:plotArea3D>
    <cs:lnRef idx="0"/>
    <cs:fillRef idx="0"/>
    <cs:effectRef idx="0"/>
    <cs:fontRef idx="minor">
      <a:schemeClr val="dk1"/>
    </cs:fontRef>
    <cs:spPr>
      <a:solidFill>
        <a:schemeClr val="lt1"/>
      </a:solidFill>
    </cs:spPr>
  </cs:plotArea3D>
  <cs:seriesAxis>
    <cs:lnRef idx="0"/>
    <cs:fillRef idx="0"/>
    <cs:effectRef idx="0"/>
    <cs:fontRef idx="minor">
      <a:schemeClr val="dk1">
        <a:lumMod val="65000"/>
        <a:lumOff val="35000"/>
      </a:schemeClr>
    </cs:fontRef>
    <cs:defRPr sz="900" kern="1200"/>
  </cs:seriesAxis>
  <cs:seriesLine>
    <cs:lnRef idx="0"/>
    <cs:fillRef idx="0"/>
    <cs:effectRef idx="0"/>
    <cs:fontRef idx="minor">
      <a:schemeClr val="dk1"/>
    </cs:fontRef>
    <cs:spPr>
      <a:ln w="9525" cap="flat" cmpd="sng" algn="ctr">
        <a:solidFill>
          <a:schemeClr val="dk1">
            <a:lumMod val="35000"/>
            <a:lumOff val="65000"/>
          </a:schemeClr>
        </a:solidFill>
        <a:round/>
      </a:ln>
    </cs:spPr>
  </cs:seriesLine>
  <cs:title>
    <cs:lnRef idx="0"/>
    <cs:fillRef idx="0"/>
    <cs:effectRef idx="0"/>
    <cs:fontRef idx="major">
      <a:schemeClr val="dk1">
        <a:lumMod val="50000"/>
        <a:lumOff val="50000"/>
      </a:schemeClr>
    </cs:fontRef>
    <cs:defRPr sz="1600" b="1" kern="1200" cap="none" spc="0" normalizeH="0" baseline="0"/>
  </cs:title>
  <cs:trendline>
    <cs:lnRef idx="0">
      <cs:styleClr val="auto"/>
    </cs:lnRef>
    <cs:fillRef idx="0"/>
    <cs:effectRef idx="0"/>
    <cs:fontRef idx="minor">
      <a:schemeClr val="dk1"/>
    </cs:fontRef>
    <cs:spPr>
      <a:ln w="19050" cap="rnd">
        <a:solidFill>
          <a:schemeClr val="phClr"/>
        </a:solidFill>
      </a:ln>
    </cs:spPr>
  </cs:trendline>
  <cs:trendlineLabel>
    <cs:lnRef idx="0"/>
    <cs:fillRef idx="0"/>
    <cs:effectRef idx="0"/>
    <cs:fontRef idx="minor">
      <a:schemeClr val="dk1">
        <a:lumMod val="65000"/>
        <a:lumOff val="35000"/>
      </a:schemeClr>
    </cs:fontRef>
    <cs:defRPr sz="900" kern="1200"/>
  </cs:trendlineLabel>
  <cs:upBar>
    <cs:lnRef idx="0"/>
    <cs:fillRef idx="0"/>
    <cs:effectRef idx="0"/>
    <cs:fontRef idx="minor">
      <a:schemeClr val="dk1"/>
    </cs:fontRef>
    <cs:spPr>
      <a:solidFill>
        <a:schemeClr val="lt1"/>
      </a:solidFill>
      <a:ln w="9525" cap="flat" cmpd="sng" algn="ctr">
        <a:solidFill>
          <a:schemeClr val="dk1">
            <a:lumMod val="50000"/>
            <a:lumOff val="50000"/>
          </a:schemeClr>
        </a:solidFill>
        <a:round/>
      </a:ln>
    </cs:spPr>
  </cs:upBar>
  <cs:valueAxis>
    <cs:lnRef idx="0"/>
    <cs:fillRef idx="0"/>
    <cs:effectRef idx="0"/>
    <cs:fontRef idx="minor">
      <a:schemeClr val="dk1">
        <a:lumMod val="65000"/>
        <a:lumOff val="35000"/>
      </a:schemeClr>
    </cs:fontRef>
    <cs:defRPr sz="900" kern="1200"/>
  </cs:valueAxis>
  <cs:wall>
    <cs:lnRef idx="0"/>
    <cs:fillRef idx="0"/>
    <cs:effectRef idx="0"/>
    <cs:fontRef idx="minor">
      <a:schemeClr val="dk1"/>
    </cs:fontRef>
    <cs:spPr>
      <a:pattFill prst="ltDnDiag">
        <a:fgClr>
          <a:schemeClr val="dk1">
            <a:lumMod val="15000"/>
            <a:lumOff val="85000"/>
          </a:schemeClr>
        </a:fgClr>
        <a:bgClr>
          <a:schemeClr val="lt1"/>
        </a:bgClr>
      </a:pattFill>
    </cs:spPr>
  </cs:wall>
</cs:chartStyle>
</file>

<file path=word/charts/style2.xml><?xml version="1.0" encoding="utf-8"?>
<cs:chartStyle xmlns:cs="http://schemas.microsoft.com/office/drawing/2012/chartStyle" xmlns:a="http://schemas.openxmlformats.org/drawingml/2006/main" id="234">
  <cs:axisTitle>
    <cs:lnRef idx="0"/>
    <cs:fillRef idx="0"/>
    <cs:effectRef idx="0"/>
    <cs:fontRef idx="minor">
      <a:schemeClr val="dk1">
        <a:lumMod val="65000"/>
        <a:lumOff val="35000"/>
      </a:schemeClr>
    </cs:fontRef>
    <cs:defRPr sz="900" kern="1200"/>
  </cs:axisTitle>
  <cs:categoryAxis>
    <cs:lnRef idx="0"/>
    <cs:fillRef idx="0"/>
    <cs:effectRef idx="0"/>
    <cs:fontRef idx="minor">
      <a:schemeClr val="dk1">
        <a:lumMod val="65000"/>
        <a:lumOff val="35000"/>
      </a:schemeClr>
    </cs:fontRef>
    <cs:spPr>
      <a:ln w="9525" cap="flat" cmpd="sng" algn="ctr">
        <a:solidFill>
          <a:schemeClr val="dk1">
            <a:lumMod val="15000"/>
            <a:lumOff val="85000"/>
          </a:schemeClr>
        </a:solidFill>
        <a:round/>
      </a:ln>
    </cs:spPr>
    <cs:defRPr sz="1000" kern="1200"/>
  </cs:categoryAxis>
  <cs:chartArea>
    <cs:lnRef idx="0"/>
    <cs:fillRef idx="0"/>
    <cs:effectRef idx="0"/>
    <cs:fontRef idx="minor">
      <a:schemeClr val="dk1"/>
    </cs:fontRef>
    <cs:spPr>
      <a:solidFill>
        <a:schemeClr val="lt1"/>
      </a:solidFill>
      <a:ln w="9525" cap="flat" cmpd="sng" algn="ctr">
        <a:solidFill>
          <a:schemeClr val="dk1">
            <a:lumMod val="15000"/>
            <a:lumOff val="85000"/>
          </a:schemeClr>
        </a:solidFill>
        <a:round/>
      </a:ln>
    </cs:spPr>
    <cs:defRPr sz="900" kern="1200"/>
  </cs:chartArea>
  <cs:dataLabel>
    <cs:lnRef idx="0"/>
    <cs:fillRef idx="0"/>
    <cs:effectRef idx="0"/>
    <cs:fontRef idx="minor">
      <cs:styleClr val="auto"/>
    </cs:fontRef>
    <cs:defRPr sz="900" b="1" i="0" u="none" strike="noStrike" kern="1200" baseline="0"/>
  </cs:dataLabel>
  <cs:dataLabelCallout>
    <cs:lnRef idx="0"/>
    <cs:fillRef idx="0"/>
    <cs:effectRef idx="0"/>
    <cs:fontRef idx="minor">
      <a:schemeClr val="dk1">
        <a:lumMod val="65000"/>
        <a:lumOff val="35000"/>
      </a:schemeClr>
    </cs:fontRef>
    <cs:spPr>
      <a:solidFill>
        <a:schemeClr val="lt1"/>
      </a:solidFill>
      <a:ln w="9575">
        <a:solidFill>
          <a:schemeClr val="lt1">
            <a:lumMod val="75000"/>
          </a:schemeClr>
        </a:solidFill>
      </a:ln>
    </cs:spPr>
    <cs:defRPr sz="900" kern="1200"/>
    <cs:bodyPr rot="0" spcFirstLastPara="1" vertOverflow="clip" horzOverflow="clip" vert="horz" wrap="square" lIns="36576" tIns="18288" rIns="36576" bIns="18288" anchorCtr="1">
      <a:spAutoFit/>
    </cs:bodyPr>
  </cs:dataLabelCallout>
  <cs:dataPoint>
    <cs:lnRef idx="0"/>
    <cs:fillRef idx="0">
      <cs:styleClr val="auto"/>
    </cs:fillRef>
    <cs:effectRef idx="0"/>
    <cs:fontRef idx="minor">
      <a:schemeClr val="dk1"/>
    </cs:fontRef>
    <cs:spPr>
      <a:solidFill>
        <a:schemeClr val="phClr"/>
      </a:solidFill>
    </cs:spPr>
  </cs:dataPoint>
  <cs:dataPoint3D>
    <cs:lnRef idx="0"/>
    <cs:fillRef idx="0">
      <cs:styleClr val="auto"/>
    </cs:fillRef>
    <cs:effectRef idx="0"/>
    <cs:fontRef idx="minor">
      <a:schemeClr val="dk1"/>
    </cs:fontRef>
    <cs:spPr>
      <a:solidFill>
        <a:schemeClr val="phClr"/>
      </a:solidFill>
    </cs:spPr>
  </cs:dataPoint3D>
  <cs:dataPointLine>
    <cs:lnRef idx="0">
      <cs:styleClr val="auto"/>
    </cs:lnRef>
    <cs:fillRef idx="0"/>
    <cs:effectRef idx="0"/>
    <cs:fontRef idx="minor">
      <a:schemeClr val="dk1"/>
    </cs:fontRef>
    <cs:spPr>
      <a:ln w="19050" cap="rnd" cmpd="sng" algn="ctr">
        <a:solidFill>
          <a:schemeClr val="phClr">
            <a:shade val="95000"/>
            <a:satMod val="105000"/>
          </a:schemeClr>
        </a:solidFill>
        <a:round/>
      </a:ln>
    </cs:spPr>
  </cs:dataPointLine>
  <cs:dataPointMarker>
    <cs:lnRef idx="0"/>
    <cs:fillRef idx="0"/>
    <cs:effectRef idx="0"/>
    <cs:fontRef idx="minor">
      <a:schemeClr val="dk1"/>
    </cs:fontRef>
    <cs:spPr>
      <a:solidFill>
        <a:schemeClr val="lt1"/>
      </a:solidFill>
    </cs:spPr>
  </cs:dataPointMarker>
  <cs:dataPointMarkerLayout symbol="circle" size="17"/>
  <cs:dataPointWireframe>
    <cs:lnRef idx="0">
      <cs:styleClr val="auto"/>
    </cs:lnRef>
    <cs:fillRef idx="1"/>
    <cs:effectRef idx="0"/>
    <cs:fontRef idx="minor">
      <a:schemeClr val="dk1"/>
    </cs:fontRef>
    <cs:spPr>
      <a:ln w="9525">
        <a:solidFill>
          <a:schemeClr val="phClr"/>
        </a:solidFill>
      </a:ln>
    </cs:spPr>
  </cs:dataPointWireframe>
  <cs:dataTable>
    <cs:lnRef idx="0"/>
    <cs:fillRef idx="0"/>
    <cs:effectRef idx="0"/>
    <cs:fontRef idx="minor">
      <a:schemeClr val="dk1">
        <a:lumMod val="65000"/>
        <a:lumOff val="35000"/>
      </a:schemeClr>
    </cs:fontRef>
    <cs:spPr>
      <a:ln w="9525">
        <a:solidFill>
          <a:schemeClr val="dk1">
            <a:lumMod val="15000"/>
            <a:lumOff val="85000"/>
          </a:schemeClr>
        </a:solidFill>
      </a:ln>
    </cs:spPr>
    <cs:defRPr sz="900" kern="1200"/>
  </cs:dataTable>
  <cs:downBar>
    <cs:lnRef idx="0"/>
    <cs:fillRef idx="0"/>
    <cs:effectRef idx="0"/>
    <cs:fontRef idx="minor">
      <a:schemeClr val="dk1"/>
    </cs:fontRef>
    <cs:spPr>
      <a:solidFill>
        <a:schemeClr val="dk1">
          <a:lumMod val="75000"/>
          <a:lumOff val="25000"/>
        </a:schemeClr>
      </a:solidFill>
      <a:ln w="9525">
        <a:solidFill>
          <a:schemeClr val="dk1">
            <a:lumMod val="50000"/>
            <a:lumOff val="50000"/>
          </a:schemeClr>
        </a:solidFill>
      </a:ln>
    </cs:spPr>
  </cs:downBar>
  <cs:dropLine>
    <cs:lnRef idx="0"/>
    <cs:fillRef idx="0"/>
    <cs:effectRef idx="0"/>
    <cs:fontRef idx="minor">
      <a:schemeClr val="dk1"/>
    </cs:fontRef>
    <cs:spPr>
      <a:ln w="9525">
        <a:solidFill>
          <a:schemeClr val="dk1">
            <a:lumMod val="35000"/>
            <a:lumOff val="65000"/>
          </a:schemeClr>
        </a:solidFill>
      </a:ln>
    </cs:spPr>
  </cs:dropLine>
  <cs:errorBar>
    <cs:lnRef idx="0"/>
    <cs:fillRef idx="0"/>
    <cs:effectRef idx="0"/>
    <cs:fontRef idx="minor">
      <a:schemeClr val="dk1"/>
    </cs:fontRef>
    <cs:spPr>
      <a:ln w="9525">
        <a:solidFill>
          <a:schemeClr val="dk1">
            <a:lumMod val="50000"/>
            <a:lumOff val="50000"/>
          </a:schemeClr>
        </a:solidFill>
      </a:ln>
    </cs:spPr>
  </cs:errorBar>
  <cs:floor>
    <cs:lnRef idx="0"/>
    <cs:fillRef idx="0"/>
    <cs:effectRef idx="0"/>
    <cs:fontRef idx="minor">
      <a:schemeClr val="dk1"/>
    </cs:fontRef>
  </cs:floor>
  <cs:gridlineMajor>
    <cs:lnRef idx="0"/>
    <cs:fillRef idx="0"/>
    <cs:effectRef idx="0"/>
    <cs:fontRef idx="minor">
      <a:schemeClr val="dk1"/>
    </cs:fontRef>
    <cs:spPr>
      <a:ln>
        <a:solidFill>
          <a:schemeClr val="dk1">
            <a:lumMod val="15000"/>
            <a:lumOff val="85000"/>
          </a:schemeClr>
        </a:solidFill>
      </a:ln>
    </cs:spPr>
  </cs:gridlineMajor>
  <cs:gridlineMinor>
    <cs:lnRef idx="0"/>
    <cs:fillRef idx="0"/>
    <cs:effectRef idx="0"/>
    <cs:fontRef idx="minor">
      <a:schemeClr val="dk1"/>
    </cs:fontRef>
    <cs:spPr>
      <a:ln>
        <a:solidFill>
          <a:schemeClr val="dk1">
            <a:lumMod val="5000"/>
            <a:lumOff val="95000"/>
          </a:schemeClr>
        </a:solidFill>
      </a:ln>
    </cs:spPr>
  </cs:gridlineMinor>
  <cs:hiLoLine>
    <cs:lnRef idx="0"/>
    <cs:fillRef idx="0"/>
    <cs:effectRef idx="0"/>
    <cs:fontRef idx="minor">
      <a:schemeClr val="dk1"/>
    </cs:fontRef>
    <cs:spPr>
      <a:ln w="9525">
        <a:solidFill>
          <a:schemeClr val="dk1">
            <a:lumMod val="35000"/>
            <a:lumOff val="65000"/>
          </a:schemeClr>
        </a:solidFill>
      </a:ln>
    </cs:spPr>
  </cs:hiLoLine>
  <cs:leaderLine>
    <cs:lnRef idx="0"/>
    <cs:fillRef idx="0"/>
    <cs:effectRef idx="0"/>
    <cs:fontRef idx="minor">
      <a:schemeClr val="dk1"/>
    </cs:fontRef>
    <cs:spPr>
      <a:ln w="9525">
        <a:solidFill>
          <a:schemeClr val="dk1">
            <a:lumMod val="35000"/>
            <a:lumOff val="65000"/>
          </a:schemeClr>
        </a:solidFill>
      </a:ln>
    </cs:spPr>
  </cs:leaderLine>
  <cs:legend>
    <cs:lnRef idx="0"/>
    <cs:fillRef idx="0"/>
    <cs:effectRef idx="0"/>
    <cs:fontRef idx="minor">
      <a:schemeClr val="dk1">
        <a:lumMod val="65000"/>
        <a:lumOff val="35000"/>
      </a:schemeClr>
    </cs:fontRef>
    <cs:defRPr sz="900" kern="1200"/>
  </cs:legend>
  <cs:plotArea>
    <cs:lnRef idx="0"/>
    <cs:fillRef idx="0"/>
    <cs:effectRef idx="0"/>
    <cs:fontRef idx="minor">
      <a:schemeClr val="dk1"/>
    </cs:fontRef>
  </cs:plotArea>
  <cs:plotArea3D>
    <cs:lnRef idx="0"/>
    <cs:fillRef idx="0"/>
    <cs:effectRef idx="0"/>
    <cs:fontRef idx="minor">
      <a:schemeClr val="dk1"/>
    </cs:fontRef>
  </cs:plotArea3D>
  <cs:seriesAxis>
    <cs:lnRef idx="0"/>
    <cs:fillRef idx="0"/>
    <cs:effectRef idx="0"/>
    <cs:fontRef idx="minor">
      <a:schemeClr val="dk1">
        <a:lumMod val="65000"/>
        <a:lumOff val="35000"/>
      </a:schemeClr>
    </cs:fontRef>
    <cs:spPr>
      <a:ln w="9525" cap="flat" cmpd="sng" algn="ctr">
        <a:solidFill>
          <a:schemeClr val="dk1">
            <a:lumMod val="15000"/>
            <a:lumOff val="85000"/>
          </a:schemeClr>
        </a:solidFill>
        <a:round/>
      </a:ln>
    </cs:spPr>
    <cs:defRPr sz="900" kern="1200"/>
  </cs:seriesAxis>
  <cs:seriesLine>
    <cs:lnRef idx="0"/>
    <cs:fillRef idx="0"/>
    <cs:effectRef idx="0"/>
    <cs:fontRef idx="minor">
      <a:schemeClr val="dk1"/>
    </cs:fontRef>
    <cs:spPr>
      <a:ln w="9525">
        <a:solidFill>
          <a:schemeClr val="dk1">
            <a:lumMod val="35000"/>
            <a:lumOff val="65000"/>
          </a:schemeClr>
        </a:solidFill>
      </a:ln>
    </cs:spPr>
  </cs:seriesLine>
  <cs:title>
    <cs:lnRef idx="0"/>
    <cs:fillRef idx="0"/>
    <cs:effectRef idx="0"/>
    <cs:fontRef idx="minor">
      <a:schemeClr val="dk1"/>
    </cs:fontRef>
    <cs:defRPr sz="1440" b="0" kern="1200" cap="all" spc="0" baseline="0">
      <a:gradFill>
        <a:gsLst>
          <a:gs pos="0">
            <a:schemeClr val="dk1">
              <a:lumMod val="50000"/>
              <a:lumOff val="50000"/>
            </a:schemeClr>
          </a:gs>
          <a:gs pos="100000">
            <a:schemeClr val="dk1">
              <a:lumMod val="85000"/>
              <a:lumOff val="15000"/>
            </a:schemeClr>
          </a:gs>
        </a:gsLst>
        <a:lin ang="5400000" scaled="0"/>
      </a:gradFill>
    </cs:defRPr>
  </cs:title>
  <cs:trendline>
    <cs:lnRef idx="0">
      <cs:styleClr val="auto"/>
    </cs:lnRef>
    <cs:fillRef idx="0"/>
    <cs:effectRef idx="0"/>
    <cs:fontRef idx="minor">
      <a:schemeClr val="dk1"/>
    </cs:fontRef>
    <cs:spPr>
      <a:ln w="9525" cap="rnd">
        <a:solidFill>
          <a:schemeClr val="phClr"/>
        </a:solidFill>
      </a:ln>
    </cs:spPr>
  </cs:trendline>
  <cs:trendlineLabel>
    <cs:lnRef idx="0"/>
    <cs:fillRef idx="0"/>
    <cs:effectRef idx="0"/>
    <cs:fontRef idx="minor">
      <a:schemeClr val="dk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dk1">
            <a:lumMod val="50000"/>
            <a:lumOff val="50000"/>
          </a:schemeClr>
        </a:solidFill>
      </a:ln>
    </cs:spPr>
  </cs:upBar>
  <cs:valueAxis>
    <cs:lnRef idx="0"/>
    <cs:fillRef idx="0"/>
    <cs:effectRef idx="0"/>
    <cs:fontRef idx="minor">
      <a:schemeClr val="dk1">
        <a:lumMod val="65000"/>
        <a:lumOff val="35000"/>
      </a:schemeClr>
    </cs:fontRef>
    <cs:defRPr sz="900" kern="1200"/>
  </cs:valueAxis>
  <cs:wall>
    <cs:lnRef idx="0"/>
    <cs:fillRef idx="0"/>
    <cs:effectRef idx="0"/>
    <cs:fontRef idx="minor">
      <a:schemeClr val="dk1"/>
    </cs:fontRef>
  </cs:wall>
</cs:chartStyle>
</file>

<file path=word/charts/style3.xml><?xml version="1.0" encoding="utf-8"?>
<cs:chartStyle xmlns:cs="http://schemas.microsoft.com/office/drawing/2012/chartStyle" xmlns:a="http://schemas.openxmlformats.org/drawingml/2006/main" id="229">
  <cs:axisTitle>
    <cs:lnRef idx="0"/>
    <cs:fillRef idx="0"/>
    <cs:effectRef idx="0"/>
    <cs:fontRef idx="minor">
      <a:schemeClr val="lt1"/>
    </cs:fontRef>
    <cs:defRPr sz="900" b="1" kern="1200"/>
  </cs:axisTitle>
  <cs:categoryAxis>
    <cs:lnRef idx="0">
      <cs:styleClr val="0"/>
    </cs:lnRef>
    <cs:fillRef idx="0"/>
    <cs:effectRef idx="0"/>
    <cs:fontRef idx="minor">
      <a:schemeClr val="lt1"/>
    </cs:fontRef>
    <cs:spPr>
      <a:ln w="12700" cap="flat" cmpd="sng" algn="ctr">
        <a:solidFill>
          <a:schemeClr val="lt1"/>
        </a:solidFill>
        <a:round/>
      </a:ln>
    </cs:spPr>
    <cs:defRPr sz="900" kern="1200" spc="100" baseline="0"/>
  </cs:categoryAxis>
  <cs:chartArea>
    <cs:lnRef idx="0">
      <cs:styleClr val="0"/>
    </cs:lnRef>
    <cs:fillRef idx="0">
      <cs:styleClr val="0"/>
    </cs:fillRef>
    <cs:effectRef idx="0"/>
    <cs:fontRef idx="minor">
      <a:schemeClr val="dk1"/>
    </cs:fontRef>
    <cs:spPr>
      <a:solidFill>
        <a:schemeClr val="phClr"/>
      </a:solidFill>
      <a:ln w="9525" cap="flat" cmpd="sng" algn="ctr">
        <a:solidFill>
          <a:schemeClr val="phClr"/>
        </a:solidFill>
        <a:round/>
      </a:ln>
    </cs:spPr>
    <cs:defRPr sz="1000" kern="1200"/>
  </cs:chartArea>
  <cs:dataLabel>
    <cs:lnRef idx="0"/>
    <cs:fillRef idx="0"/>
    <cs:effectRef idx="0"/>
    <cs:fontRef idx="minor">
      <a:schemeClr val="lt1"/>
    </cs:fontRef>
    <cs:defRPr sz="900" b="1" kern="1200"/>
  </cs:dataLabel>
  <cs:dataLabelCallout>
    <cs:lnRef idx="0">
      <cs:styleClr val="auto"/>
    </cs:lnRef>
    <cs:fillRef idx="0"/>
    <cs:effectRef idx="0"/>
    <cs:fontRef idx="minor">
      <cs:styleClr val="auto"/>
    </cs:fontRef>
    <cs:spPr>
      <a:solidFill>
        <a:schemeClr val="lt1"/>
      </a:solidFill>
      <a:ln>
        <a:solidFill>
          <a:schemeClr val="phClr"/>
        </a:solidFill>
      </a:ln>
    </cs:spPr>
    <cs:defRPr sz="900" kern="1200"/>
    <cs:bodyPr rot="0" spcFirstLastPara="1" vertOverflow="clip" horzOverflow="clip" vert="horz" wrap="square" lIns="36576" tIns="18288" rIns="36576" bIns="18288" anchorCtr="1">
      <a:spAutoFit/>
    </cs:bodyPr>
  </cs:dataLabelCallout>
  <cs:dataPoint>
    <cs:lnRef idx="0"/>
    <cs:fillRef idx="0">
      <cs:styleClr val="auto"/>
    </cs:fillRef>
    <cs:effectRef idx="0"/>
    <cs:fontRef idx="minor">
      <a:schemeClr val="dk1"/>
    </cs:fontRef>
    <cs:spPr>
      <a:pattFill prst="ltUpDiag">
        <a:fgClr>
          <a:schemeClr val="phClr"/>
        </a:fgClr>
        <a:bgClr>
          <a:schemeClr val="lt1"/>
        </a:bgClr>
      </a:pattFill>
    </cs:spPr>
  </cs:dataPoint>
  <cs:dataPoint3D>
    <cs:lnRef idx="0"/>
    <cs:fillRef idx="0">
      <cs:styleClr val="auto"/>
    </cs:fillRef>
    <cs:effectRef idx="0"/>
    <cs:fontRef idx="minor">
      <a:schemeClr val="dk1"/>
    </cs:fontRef>
    <cs:spPr>
      <a:pattFill prst="ltUpDiag">
        <a:fgClr>
          <a:schemeClr val="phClr"/>
        </a:fgClr>
        <a:bgClr>
          <a:schemeClr val="lt1"/>
        </a:bgClr>
      </a:pattFill>
    </cs:spPr>
  </cs:dataPoint3D>
  <cs:dataPointLine>
    <cs:lnRef idx="0">
      <cs:styleClr val="auto"/>
    </cs:lnRef>
    <cs:fillRef idx="0"/>
    <cs:effectRef idx="0">
      <cs:styleClr val="auto"/>
    </cs:effectRef>
    <cs:fontRef idx="minor">
      <a:schemeClr val="dk1"/>
    </cs:fontRef>
    <cs:spPr>
      <a:ln w="34925" cap="rnd">
        <a:solidFill>
          <a:schemeClr val="lt1"/>
        </a:solidFill>
        <a:round/>
      </a:ln>
      <a:effectLst>
        <a:outerShdw dist="25400" dir="2700000" algn="tl" rotWithShape="0">
          <a:schemeClr val="phClr"/>
        </a:outerShdw>
      </a:effectLst>
    </cs:spPr>
  </cs:dataPointLine>
  <cs:dataPointMarker>
    <cs:lnRef idx="0"/>
    <cs:fillRef idx="0">
      <cs:styleClr val="auto"/>
    </cs:fillRef>
    <cs:effectRef idx="0"/>
    <cs:fontRef idx="minor">
      <a:schemeClr val="dk1"/>
    </cs:fontRef>
    <cs:spPr>
      <a:solidFill>
        <a:schemeClr val="phClr"/>
      </a:solidFill>
      <a:ln w="22225">
        <a:solidFill>
          <a:schemeClr val="lt1"/>
        </a:solidFill>
        <a:round/>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styleClr val="0"/>
    </cs:lnRef>
    <cs:fillRef idx="0"/>
    <cs:effectRef idx="0"/>
    <cs:fontRef idx="minor">
      <a:schemeClr val="lt1"/>
    </cs:fontRef>
    <cs:spPr>
      <a:ln w="9525">
        <a:solidFill>
          <a:schemeClr val="phClr">
            <a:lumMod val="60000"/>
            <a:lumOff val="40000"/>
          </a:schemeClr>
        </a:solidFill>
      </a:ln>
    </cs:spPr>
    <cs:defRPr sz="900" kern="1200"/>
  </cs:dataTable>
  <cs:downBar>
    <cs:lnRef idx="0">
      <cs:styleClr val="0"/>
    </cs:lnRef>
    <cs:fillRef idx="0"/>
    <cs:effectRef idx="0"/>
    <cs:fontRef idx="minor">
      <a:schemeClr val="dk1"/>
    </cs:fontRef>
    <cs:spPr>
      <a:solidFill>
        <a:schemeClr val="dk1">
          <a:lumMod val="35000"/>
          <a:lumOff val="65000"/>
        </a:schemeClr>
      </a:solidFill>
      <a:ln w="9525">
        <a:solidFill>
          <a:schemeClr val="phClr">
            <a:lumMod val="60000"/>
            <a:lumOff val="40000"/>
          </a:schemeClr>
        </a:solidFill>
      </a:ln>
    </cs:spPr>
  </cs:downBar>
  <cs:dropLine>
    <cs:lnRef idx="0"/>
    <cs:fillRef idx="0"/>
    <cs:effectRef idx="0"/>
    <cs:fontRef idx="minor">
      <a:schemeClr val="dk1"/>
    </cs:fontRef>
    <cs:spPr>
      <a:ln w="9525" cap="flat" cmpd="sng" algn="ctr">
        <a:gradFill>
          <a:gsLst>
            <a:gs pos="0">
              <a:schemeClr val="lt1"/>
            </a:gs>
            <a:gs pos="100000">
              <a:schemeClr val="lt1">
                <a:alpha val="0"/>
              </a:schemeClr>
            </a:gs>
          </a:gsLst>
          <a:lin ang="5400000" scaled="0"/>
        </a:gradFill>
        <a:round/>
      </a:ln>
    </cs:spPr>
  </cs:dropLine>
  <cs:errorBar>
    <cs:lnRef idx="0">
      <cs:styleClr val="0"/>
    </cs:lnRef>
    <cs:fillRef idx="0"/>
    <cs:effectRef idx="0"/>
    <cs:fontRef idx="minor">
      <a:schemeClr val="dk1"/>
    </cs:fontRef>
    <cs:spPr>
      <a:ln w="9525">
        <a:solidFill>
          <a:schemeClr val="phClr">
            <a:lumMod val="60000"/>
            <a:lumOff val="40000"/>
          </a:schemeClr>
        </a:solidFill>
        <a:round/>
      </a:ln>
      <a:effectLst>
        <a:glow rad="25400">
          <a:schemeClr val="lt1"/>
        </a:glow>
      </a:effectLst>
    </cs:spPr>
  </cs:errorBar>
  <cs:floor>
    <cs:lnRef idx="0"/>
    <cs:fillRef idx="0"/>
    <cs:effectRef idx="0"/>
    <cs:fontRef idx="minor">
      <a:schemeClr val="dk1"/>
    </cs:fontRef>
  </cs:floor>
  <cs:gridlineMajor>
    <cs:lnRef idx="0">
      <cs:styleClr val="0"/>
    </cs:lnRef>
    <cs:fillRef idx="0"/>
    <cs:effectRef idx="0"/>
    <cs:fontRef idx="minor">
      <a:schemeClr val="dk1"/>
    </cs:fontRef>
    <cs:spPr>
      <a:ln w="9525" cap="flat" cmpd="sng" algn="ctr">
        <a:solidFill>
          <a:schemeClr val="lt1">
            <a:alpha val="25000"/>
          </a:schemeClr>
        </a:solidFill>
        <a:round/>
      </a:ln>
    </cs:spPr>
  </cs:gridlineMajor>
  <cs:gridlineMinor>
    <cs:lnRef idx="0">
      <cs:styleClr val="0"/>
    </cs:lnRef>
    <cs:fillRef idx="0"/>
    <cs:effectRef idx="0"/>
    <cs:fontRef idx="minor">
      <a:schemeClr val="dk1"/>
    </cs:fontRef>
    <cs:spPr>
      <a:ln>
        <a:solidFill>
          <a:schemeClr val="lt1">
            <a:alpha val="10000"/>
          </a:schemeClr>
        </a:solidFill>
      </a:ln>
    </cs:spPr>
  </cs:gridlineMinor>
  <cs:hiLoLine>
    <cs:lnRef idx="0">
      <cs:styleClr val="0"/>
    </cs:lnRef>
    <cs:fillRef idx="0"/>
    <cs:effectRef idx="0"/>
    <cs:fontRef idx="minor">
      <a:schemeClr val="dk1"/>
    </cs:fontRef>
    <cs:spPr>
      <a:ln w="9525">
        <a:solidFill>
          <a:schemeClr val="phClr">
            <a:lumMod val="60000"/>
            <a:lumOff val="40000"/>
          </a:schemeClr>
        </a:solidFill>
        <a:prstDash val="dash"/>
      </a:ln>
    </cs:spPr>
  </cs:hiLoLine>
  <cs:leaderLine>
    <cs:lnRef idx="0">
      <cs:styleClr val="0"/>
    </cs:lnRef>
    <cs:fillRef idx="0"/>
    <cs:effectRef idx="0"/>
    <cs:fontRef idx="minor">
      <a:schemeClr val="dk1"/>
    </cs:fontRef>
    <cs:spPr>
      <a:ln w="9525">
        <a:solidFill>
          <a:schemeClr val="phClr">
            <a:lumMod val="60000"/>
            <a:lumOff val="40000"/>
          </a:schemeClr>
        </a:solidFill>
      </a:ln>
    </cs:spPr>
  </cs:leaderLine>
  <cs:legend>
    <cs:lnRef idx="0"/>
    <cs:fillRef idx="0"/>
    <cs:effectRef idx="0"/>
    <cs:fontRef idx="minor">
      <a:schemeClr val="lt1"/>
    </cs:fontRef>
    <cs:defRPr sz="900" kern="1200"/>
  </cs:legend>
  <cs:plotArea>
    <cs:lnRef idx="0"/>
    <cs:fillRef idx="0"/>
    <cs:effectRef idx="0"/>
    <cs:fontRef idx="minor">
      <a:schemeClr val="dk1"/>
    </cs:fontRef>
  </cs:plotArea>
  <cs:plotArea3D>
    <cs:lnRef idx="0"/>
    <cs:fillRef idx="0"/>
    <cs:effectRef idx="0"/>
    <cs:fontRef idx="minor">
      <a:schemeClr val="dk1"/>
    </cs:fontRef>
  </cs:plotArea3D>
  <cs:seriesAxis>
    <cs:lnRef idx="0">
      <cs:styleClr val="0"/>
    </cs:lnRef>
    <cs:fillRef idx="0"/>
    <cs:effectRef idx="0"/>
    <cs:fontRef idx="minor">
      <a:schemeClr val="lt1"/>
    </cs:fontRef>
    <cs:spPr>
      <a:ln w="3175" cap="flat" cmpd="sng" algn="ctr">
        <a:solidFill>
          <a:schemeClr val="phClr">
            <a:lumMod val="60000"/>
            <a:lumOff val="40000"/>
          </a:schemeClr>
        </a:solidFill>
        <a:round/>
      </a:ln>
    </cs:spPr>
    <cs:defRPr sz="900" kern="1200"/>
  </cs:seriesAxis>
  <cs:seriesLine>
    <cs:lnRef idx="0">
      <cs:styleClr val="0"/>
    </cs:lnRef>
    <cs:fillRef idx="0"/>
    <cs:effectRef idx="0"/>
    <cs:fontRef idx="minor">
      <a:schemeClr val="dk1"/>
    </cs:fontRef>
    <cs:spPr>
      <a:ln w="9525">
        <a:solidFill>
          <a:schemeClr val="phClr">
            <a:lumMod val="60000"/>
            <a:lumOff val="40000"/>
            <a:tint val="50000"/>
          </a:schemeClr>
        </a:solidFill>
        <a:prstDash val="dash"/>
      </a:ln>
    </cs:spPr>
  </cs:seriesLine>
  <cs:title>
    <cs:lnRef idx="0"/>
    <cs:fillRef idx="0"/>
    <cs:effectRef idx="0"/>
    <cs:fontRef idx="minor">
      <a:schemeClr val="lt1"/>
    </cs:fontRef>
    <cs:defRPr sz="1500" b="1" kern="1200" cap="all" spc="100" normalizeH="0" baseline="0"/>
  </cs:title>
  <cs:trendline>
    <cs:lnRef idx="0"/>
    <cs:fillRef idx="0"/>
    <cs:effectRef idx="0"/>
    <cs:fontRef idx="minor">
      <a:schemeClr val="dk1"/>
    </cs:fontRef>
    <cs:spPr>
      <a:ln w="28575" cap="rnd">
        <a:solidFill>
          <a:schemeClr val="lt1">
            <a:alpha val="50000"/>
          </a:schemeClr>
        </a:solidFill>
        <a:round/>
      </a:ln>
    </cs:spPr>
  </cs:trendline>
  <cs:trendlineLabel>
    <cs:lnRef idx="0"/>
    <cs:fillRef idx="0"/>
    <cs:effectRef idx="0"/>
    <cs:fontRef idx="minor">
      <a:schemeClr val="lt1"/>
    </cs:fontRef>
    <cs:defRPr sz="900" kern="1200"/>
  </cs:trendlineLabel>
  <cs:upBar>
    <cs:lnRef idx="0">
      <cs:styleClr val="0"/>
    </cs:lnRef>
    <cs:fillRef idx="0"/>
    <cs:effectRef idx="0"/>
    <cs:fontRef idx="minor">
      <a:schemeClr val="dk1"/>
    </cs:fontRef>
    <cs:spPr>
      <a:solidFill>
        <a:schemeClr val="lt1">
          <a:lumMod val="95000"/>
        </a:schemeClr>
      </a:solidFill>
      <a:ln w="9525">
        <a:solidFill>
          <a:schemeClr val="phClr">
            <a:lumMod val="60000"/>
            <a:lumOff val="40000"/>
          </a:schemeClr>
        </a:solidFill>
      </a:ln>
    </cs:spPr>
  </cs:upBar>
  <cs:valueAxis>
    <cs:lnRef idx="0"/>
    <cs:fillRef idx="0"/>
    <cs:effectRef idx="0"/>
    <cs:fontRef idx="minor">
      <a:schemeClr val="lt1"/>
    </cs:fontRef>
    <cs:defRPr sz="900" kern="1200"/>
  </cs:valueAxis>
  <cs:wall>
    <cs:lnRef idx="0"/>
    <cs:fillRef idx="0"/>
    <cs:effectRef idx="0"/>
    <cs:fontRef idx="minor">
      <a:schemeClr val="dk1"/>
    </cs:fontRef>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542A51F-995E-4657-9728-0D1403BA24B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19</TotalTime>
  <Pages>40</Pages>
  <Words>10620</Words>
  <Characters>60535</Characters>
  <Application>Microsoft Office Word</Application>
  <DocSecurity>0</DocSecurity>
  <Lines>504</Lines>
  <Paragraphs>142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71013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WPS Office</dc:creator>
  <cp:keywords/>
  <dc:description/>
  <cp:lastModifiedBy>vaishak kalarikkal</cp:lastModifiedBy>
  <cp:revision>2</cp:revision>
  <dcterms:created xsi:type="dcterms:W3CDTF">2026-08-13T00:02:00Z</dcterms:created>
  <dcterms:modified xsi:type="dcterms:W3CDTF">2026-08-13T00:02:00Z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f88dc27010450913b386c7a75e31081ebb44c075070df077a3644798d22e81a4</vt:lpwstr>
  </property>
  <property fmtid="{D5CDD505-2E9C-101B-9397-08002B2CF9AE}" pid="3" name="ICV">
    <vt:lpwstr>ba1be9352793465690d61491af9cfb57_23</vt:lpwstr>
  </property>
</Properties>
</file>