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C6A08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04507E45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2E638B1F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248C2578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4A6EC2D8" w14:textId="77777777" w:rsidR="00C11E97" w:rsidRDefault="00C11E97" w:rsidP="00C11E97">
      <w:pPr>
        <w:jc w:val="center"/>
        <w:rPr>
          <w:sz w:val="40"/>
          <w:szCs w:val="40"/>
          <w:lang w:val="en-GB"/>
        </w:rPr>
      </w:pPr>
    </w:p>
    <w:p w14:paraId="2698C044" w14:textId="77777777" w:rsidR="00C11E97" w:rsidRPr="004D3152" w:rsidRDefault="00C11E97" w:rsidP="00C11E97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</w:p>
    <w:p w14:paraId="789A6072" w14:textId="1635BCCD" w:rsidR="00246517" w:rsidRPr="004D3152" w:rsidRDefault="00C11E97" w:rsidP="004D3152">
      <w:pPr>
        <w:jc w:val="center"/>
        <w:rPr>
          <w:rFonts w:ascii="Times New Roman" w:hAnsi="Times New Roman" w:cs="Times New Roman"/>
          <w:sz w:val="40"/>
          <w:szCs w:val="40"/>
          <w:lang w:val="en-GB"/>
        </w:rPr>
      </w:pPr>
      <w:r w:rsidRPr="004D3152">
        <w:rPr>
          <w:rFonts w:ascii="Times New Roman" w:hAnsi="Times New Roman" w:cs="Times New Roman"/>
          <w:sz w:val="40"/>
          <w:szCs w:val="40"/>
          <w:lang w:val="en-GB"/>
        </w:rPr>
        <w:t xml:space="preserve">Reflective </w:t>
      </w:r>
      <w:r w:rsidR="00246517" w:rsidRPr="004D3152">
        <w:rPr>
          <w:rFonts w:ascii="Times New Roman" w:hAnsi="Times New Roman" w:cs="Times New Roman"/>
          <w:sz w:val="40"/>
          <w:szCs w:val="40"/>
          <w:lang w:val="en-GB"/>
        </w:rPr>
        <w:t>Report</w:t>
      </w:r>
    </w:p>
    <w:p w14:paraId="32E44726" w14:textId="77777777" w:rsidR="00246517" w:rsidRPr="004D3152" w:rsidRDefault="00246517" w:rsidP="004D315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1EA7C1B" w14:textId="77777777" w:rsidR="00246517" w:rsidRPr="004D3152" w:rsidRDefault="00246517" w:rsidP="004D3152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2649C35" w14:textId="112E3494" w:rsidR="0024651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>Managing people</w:t>
      </w:r>
    </w:p>
    <w:p w14:paraId="0B6DBAB5" w14:textId="66FABE4D" w:rsidR="00C11E9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</w:rPr>
        <w:t>LCBB</w:t>
      </w:r>
      <w:r w:rsidRPr="004D3152">
        <w:rPr>
          <w:rFonts w:ascii="Times New Roman" w:hAnsi="Times New Roman" w:cs="Times New Roman"/>
          <w:sz w:val="36"/>
          <w:szCs w:val="36"/>
          <w:lang w:val="en-GB"/>
        </w:rPr>
        <w:t>5</w:t>
      </w:r>
      <w:r w:rsidRPr="004D3152">
        <w:rPr>
          <w:rFonts w:ascii="Times New Roman" w:hAnsi="Times New Roman" w:cs="Times New Roman"/>
          <w:sz w:val="36"/>
          <w:szCs w:val="36"/>
        </w:rPr>
        <w:t>00</w:t>
      </w:r>
      <w:r w:rsidRPr="004D3152">
        <w:rPr>
          <w:rFonts w:ascii="Times New Roman" w:hAnsi="Times New Roman" w:cs="Times New Roman"/>
          <w:sz w:val="36"/>
          <w:szCs w:val="36"/>
          <w:lang w:val="en-GB"/>
        </w:rPr>
        <w:t>4</w:t>
      </w:r>
    </w:p>
    <w:p w14:paraId="34A3CFF5" w14:textId="77777777" w:rsidR="00C11E9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30B33F91" w14:textId="21F706B8" w:rsidR="00C11E97" w:rsidRPr="004D3152" w:rsidRDefault="00C11E97" w:rsidP="004D3152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>Assessment 1</w:t>
      </w:r>
    </w:p>
    <w:p w14:paraId="31604B88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34A2A30B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1970C020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000E1FD0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146DFE31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2C0C20A8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11A78941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21B6FFE4" w14:textId="581F94BB" w:rsidR="00C11E97" w:rsidRPr="004D3152" w:rsidRDefault="008034AB" w:rsidP="00C11E97">
      <w:pPr>
        <w:rPr>
          <w:rFonts w:ascii="Times New Roman" w:hAnsi="Times New Roman" w:cs="Times New Roman"/>
          <w:sz w:val="36"/>
          <w:szCs w:val="36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 xml:space="preserve">Student name: </w:t>
      </w:r>
      <w:r w:rsidR="00C11E97" w:rsidRPr="004D3152">
        <w:rPr>
          <w:rFonts w:ascii="Times New Roman" w:hAnsi="Times New Roman" w:cs="Times New Roman"/>
          <w:sz w:val="36"/>
          <w:szCs w:val="36"/>
        </w:rPr>
        <w:t>Luminita Capmoale</w:t>
      </w:r>
    </w:p>
    <w:p w14:paraId="04838820" w14:textId="46327608" w:rsidR="00C11E97" w:rsidRPr="004D3152" w:rsidRDefault="00C11E97" w:rsidP="00C11E97">
      <w:pPr>
        <w:rPr>
          <w:rFonts w:ascii="Times New Roman" w:hAnsi="Times New Roman" w:cs="Times New Roman"/>
          <w:sz w:val="36"/>
          <w:szCs w:val="36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 xml:space="preserve">Student ID: </w:t>
      </w:r>
      <w:r w:rsidRPr="004D3152">
        <w:rPr>
          <w:rFonts w:ascii="Times New Roman" w:hAnsi="Times New Roman" w:cs="Times New Roman"/>
          <w:sz w:val="36"/>
          <w:szCs w:val="36"/>
        </w:rPr>
        <w:t>2030541</w:t>
      </w:r>
    </w:p>
    <w:p w14:paraId="18E6DFBC" w14:textId="6C21E611" w:rsidR="008034AB" w:rsidRPr="004D3152" w:rsidRDefault="008034AB" w:rsidP="00C11E97">
      <w:pPr>
        <w:rPr>
          <w:rFonts w:ascii="Times New Roman" w:hAnsi="Times New Roman" w:cs="Times New Roman"/>
          <w:sz w:val="36"/>
          <w:szCs w:val="36"/>
        </w:rPr>
      </w:pPr>
    </w:p>
    <w:p w14:paraId="6B8411E9" w14:textId="44AFFBAD" w:rsidR="008034AB" w:rsidRPr="004D3152" w:rsidRDefault="008034AB" w:rsidP="00C11E97">
      <w:pPr>
        <w:rPr>
          <w:rFonts w:ascii="Times New Roman" w:hAnsi="Times New Roman" w:cs="Times New Roman"/>
          <w:sz w:val="36"/>
          <w:szCs w:val="36"/>
        </w:rPr>
      </w:pPr>
    </w:p>
    <w:p w14:paraId="2E56E235" w14:textId="0C775A1F" w:rsidR="008034AB" w:rsidRPr="004D3152" w:rsidRDefault="008034AB" w:rsidP="00C11E97">
      <w:pPr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  <w:lang w:val="en-GB"/>
        </w:rPr>
        <w:t>Lecture name: Terry Walcott</w:t>
      </w:r>
    </w:p>
    <w:p w14:paraId="08E99656" w14:textId="77777777" w:rsidR="00C11E97" w:rsidRPr="004D3152" w:rsidRDefault="00C11E97" w:rsidP="00246517">
      <w:pPr>
        <w:rPr>
          <w:rFonts w:ascii="Times New Roman" w:hAnsi="Times New Roman" w:cs="Times New Roman"/>
          <w:sz w:val="36"/>
          <w:szCs w:val="36"/>
        </w:rPr>
      </w:pPr>
    </w:p>
    <w:p w14:paraId="574EDE75" w14:textId="77777777" w:rsidR="00C11E97" w:rsidRPr="004D3152" w:rsidRDefault="00C11E97" w:rsidP="008034AB">
      <w:pPr>
        <w:rPr>
          <w:rFonts w:ascii="Times New Roman" w:hAnsi="Times New Roman" w:cs="Times New Roman"/>
          <w:sz w:val="36"/>
          <w:szCs w:val="36"/>
        </w:rPr>
      </w:pPr>
    </w:p>
    <w:p w14:paraId="61D7FA40" w14:textId="77777777" w:rsidR="00C11E97" w:rsidRPr="004D3152" w:rsidRDefault="00C11E97" w:rsidP="00C11E9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4506D73" w14:textId="77777777" w:rsidR="00C11E97" w:rsidRPr="004D3152" w:rsidRDefault="00C11E97" w:rsidP="00C11E97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2101C3F6" w14:textId="254DB6D7" w:rsidR="00BD10D2" w:rsidRPr="00D62011" w:rsidRDefault="00246517" w:rsidP="00D62011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4D3152">
        <w:rPr>
          <w:rFonts w:ascii="Times New Roman" w:hAnsi="Times New Roman" w:cs="Times New Roman"/>
          <w:sz w:val="36"/>
          <w:szCs w:val="36"/>
        </w:rPr>
        <w:t>August 20</w:t>
      </w:r>
      <w:r w:rsidR="00C11E97" w:rsidRPr="004D3152">
        <w:rPr>
          <w:rFonts w:ascii="Times New Roman" w:hAnsi="Times New Roman" w:cs="Times New Roman"/>
          <w:sz w:val="36"/>
          <w:szCs w:val="36"/>
          <w:lang w:val="en-GB"/>
        </w:rPr>
        <w:t>22</w:t>
      </w:r>
    </w:p>
    <w:p w14:paraId="0CDED006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3CDDF442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046431EE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259B7183" w14:textId="77777777" w:rsidR="00BD10D2" w:rsidRPr="00787AB0" w:rsidRDefault="00BD10D2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</w:p>
    <w:p w14:paraId="1AA52F46" w14:textId="32C4B7FC" w:rsidR="00415416" w:rsidRPr="00787AB0" w:rsidRDefault="00415416" w:rsidP="00415416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415416">
        <w:rPr>
          <w:rFonts w:ascii="Times New Roman" w:hAnsi="Times New Roman" w:cs="Times New Roman"/>
          <w:sz w:val="36"/>
          <w:szCs w:val="36"/>
          <w:lang w:val="en-GB"/>
        </w:rPr>
        <w:t>Table</w:t>
      </w:r>
      <w:r w:rsidRPr="00787AB0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415416">
        <w:rPr>
          <w:rFonts w:ascii="Times New Roman" w:hAnsi="Times New Roman" w:cs="Times New Roman"/>
          <w:sz w:val="36"/>
          <w:szCs w:val="36"/>
          <w:lang w:val="en-GB"/>
        </w:rPr>
        <w:t>of</w:t>
      </w:r>
      <w:r w:rsidRPr="00787AB0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Pr="00415416">
        <w:rPr>
          <w:rFonts w:ascii="Times New Roman" w:hAnsi="Times New Roman" w:cs="Times New Roman"/>
          <w:sz w:val="36"/>
          <w:szCs w:val="36"/>
          <w:lang w:val="en-GB"/>
        </w:rPr>
        <w:t>content</w:t>
      </w:r>
    </w:p>
    <w:p w14:paraId="4E135D61" w14:textId="77777777" w:rsidR="00415416" w:rsidRPr="00787AB0" w:rsidRDefault="00415416" w:rsidP="00415416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57F240FB" w14:textId="77777777" w:rsidR="00415416" w:rsidRPr="00787AB0" w:rsidRDefault="00415416" w:rsidP="00415416">
      <w:pPr>
        <w:rPr>
          <w:rFonts w:ascii="Times New Roman" w:hAnsi="Times New Roman" w:cs="Times New Roman"/>
          <w:sz w:val="32"/>
          <w:szCs w:val="32"/>
          <w:lang w:val="en-US"/>
        </w:rPr>
      </w:pPr>
    </w:p>
    <w:p w14:paraId="03B3C8DC" w14:textId="77777777" w:rsidR="00415416" w:rsidRP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232D5413" w14:textId="2357E6A3" w:rsid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415416">
        <w:rPr>
          <w:rFonts w:ascii="Times New Roman" w:hAnsi="Times New Roman" w:cs="Times New Roman"/>
          <w:sz w:val="32"/>
          <w:szCs w:val="32"/>
          <w:lang w:val="en-GB"/>
        </w:rPr>
        <w:t>Introduction</w:t>
      </w:r>
      <w:r w:rsidR="00F22AA6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……………………………………………………… 3</w:t>
      </w:r>
      <w:r w:rsidRPr="00415416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</w:p>
    <w:p w14:paraId="7E37C491" w14:textId="77777777" w:rsidR="00544C5F" w:rsidRDefault="00544C5F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07127F0D" w14:textId="3A8343ED" w:rsid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 xml:space="preserve">Flexible working arrangement “Apple 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UK” …</w:t>
      </w:r>
      <w:r w:rsidR="00F22AA6">
        <w:rPr>
          <w:rFonts w:ascii="Times New Roman" w:hAnsi="Times New Roman" w:cs="Times New Roman"/>
          <w:sz w:val="32"/>
          <w:szCs w:val="32"/>
          <w:lang w:val="en-GB"/>
        </w:rPr>
        <w:t>………………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…. 4</w:t>
      </w:r>
    </w:p>
    <w:p w14:paraId="1EE52B13" w14:textId="77777777" w:rsidR="00544C5F" w:rsidRDefault="00544C5F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6D28A1F6" w14:textId="7F0BD8E2" w:rsidR="00415416" w:rsidRDefault="00415416" w:rsidP="00415416">
      <w:pPr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Diversity and inclusion at Apple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 xml:space="preserve"> ………………………………... 6</w:t>
      </w:r>
    </w:p>
    <w:p w14:paraId="45B59FBB" w14:textId="77777777" w:rsidR="00544C5F" w:rsidRDefault="00544C5F" w:rsidP="00415416">
      <w:pPr>
        <w:rPr>
          <w:rFonts w:ascii="Times New Roman" w:hAnsi="Times New Roman" w:cs="Times New Roman"/>
          <w:sz w:val="32"/>
          <w:szCs w:val="32"/>
          <w:lang w:val="en-GB"/>
        </w:rPr>
      </w:pPr>
    </w:p>
    <w:p w14:paraId="15DEEF54" w14:textId="57074923" w:rsidR="00577125" w:rsidRDefault="00577125" w:rsidP="0087664F">
      <w:pPr>
        <w:tabs>
          <w:tab w:val="left" w:pos="8505"/>
        </w:tabs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  <w:r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Impact of flexible working in relation to diversity and </w:t>
      </w:r>
      <w:r w:rsidR="00544C5F"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inclusion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in organization “Apple UK” ……………………………………</w:t>
      </w:r>
      <w:r w:rsidR="0087664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…...</w:t>
      </w:r>
      <w:r w:rsidR="00236913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9</w:t>
      </w:r>
    </w:p>
    <w:p w14:paraId="7C14C35E" w14:textId="77777777" w:rsidR="00544C5F" w:rsidRPr="00577125" w:rsidRDefault="00544C5F" w:rsidP="00415416">
      <w:pP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</w:p>
    <w:p w14:paraId="0A757B02" w14:textId="36E96D1B" w:rsidR="00544C5F" w:rsidRPr="00577125" w:rsidRDefault="00577125" w:rsidP="003B7098">
      <w:pPr>
        <w:tabs>
          <w:tab w:val="left" w:pos="8505"/>
        </w:tabs>
        <w:ind w:right="379"/>
        <w:rPr>
          <w:rFonts w:ascii="Times New Roman" w:hAnsi="Times New Roman" w:cs="Times New Roman"/>
          <w:sz w:val="32"/>
          <w:szCs w:val="32"/>
          <w:lang w:val="en-US"/>
        </w:rPr>
      </w:pPr>
      <w:r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Roll of human resources in promoting flexible working, diversity, and inclusion</w:t>
      </w:r>
      <w:r w:rsidR="00544C5F" w:rsidRP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</w:t>
      </w:r>
      <w:r w:rsidR="00544C5F" w:rsidRPr="00577125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in organization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……………………………</w:t>
      </w:r>
      <w:r w:rsidR="003B7098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……..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.</w:t>
      </w:r>
      <w:r w:rsidR="003B7098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. </w:t>
      </w:r>
      <w:r w:rsidR="00236913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>10</w:t>
      </w:r>
      <w:r w:rsidR="00544C5F"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  </w:t>
      </w:r>
    </w:p>
    <w:p w14:paraId="44DC0B53" w14:textId="27437B5F" w:rsidR="00577125" w:rsidRPr="00577125" w:rsidRDefault="003B7098" w:rsidP="00577125">
      <w:pP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  <w:lang w:val="en-US"/>
        </w:rPr>
        <w:t xml:space="preserve"> </w:t>
      </w:r>
    </w:p>
    <w:p w14:paraId="1441E4F5" w14:textId="713EF8E7" w:rsidR="00415416" w:rsidRPr="00415416" w:rsidRDefault="0004719D" w:rsidP="003B7098">
      <w:pPr>
        <w:tabs>
          <w:tab w:val="left" w:pos="8505"/>
        </w:tabs>
        <w:rPr>
          <w:rFonts w:ascii="Times New Roman" w:hAnsi="Times New Roman" w:cs="Times New Roman"/>
          <w:sz w:val="32"/>
          <w:szCs w:val="32"/>
          <w:lang w:val="en-GB"/>
        </w:rPr>
      </w:pPr>
      <w:r>
        <w:rPr>
          <w:rFonts w:ascii="Times New Roman" w:hAnsi="Times New Roman" w:cs="Times New Roman"/>
          <w:sz w:val="32"/>
          <w:szCs w:val="32"/>
          <w:lang w:val="en-GB"/>
        </w:rPr>
        <w:t>Conclusion …….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………………………………………………</w:t>
      </w:r>
      <w:r w:rsidR="003B7098">
        <w:rPr>
          <w:rFonts w:ascii="Times New Roman" w:hAnsi="Times New Roman" w:cs="Times New Roman"/>
          <w:sz w:val="32"/>
          <w:szCs w:val="32"/>
          <w:lang w:val="en-GB"/>
        </w:rPr>
        <w:t>…</w:t>
      </w:r>
      <w:r w:rsidR="0087664F">
        <w:rPr>
          <w:rFonts w:ascii="Times New Roman" w:hAnsi="Times New Roman" w:cs="Times New Roman"/>
          <w:sz w:val="32"/>
          <w:szCs w:val="32"/>
          <w:lang w:val="en-GB"/>
        </w:rPr>
        <w:t>12</w:t>
      </w:r>
    </w:p>
    <w:p w14:paraId="11F85E6C" w14:textId="58CF0CBD" w:rsidR="00415416" w:rsidRPr="00415416" w:rsidRDefault="00415416" w:rsidP="003B7098">
      <w:pPr>
        <w:tabs>
          <w:tab w:val="left" w:pos="8505"/>
        </w:tabs>
        <w:ind w:right="237"/>
        <w:rPr>
          <w:rFonts w:ascii="Times New Roman" w:hAnsi="Times New Roman" w:cs="Times New Roman"/>
          <w:sz w:val="32"/>
          <w:szCs w:val="32"/>
          <w:lang w:val="en-GB"/>
        </w:rPr>
      </w:pPr>
      <w:r w:rsidRPr="00415416">
        <w:rPr>
          <w:rFonts w:ascii="Times New Roman" w:hAnsi="Times New Roman" w:cs="Times New Roman"/>
          <w:sz w:val="32"/>
          <w:szCs w:val="32"/>
          <w:lang w:val="en-GB"/>
        </w:rPr>
        <w:t xml:space="preserve">Reference </w:t>
      </w:r>
      <w:r w:rsidR="00544C5F">
        <w:rPr>
          <w:rFonts w:ascii="Times New Roman" w:hAnsi="Times New Roman" w:cs="Times New Roman"/>
          <w:sz w:val="32"/>
          <w:szCs w:val="32"/>
          <w:lang w:val="en-GB"/>
        </w:rPr>
        <w:t>………………………………………………………</w:t>
      </w:r>
      <w:r w:rsidR="003B7098">
        <w:rPr>
          <w:rFonts w:ascii="Times New Roman" w:hAnsi="Times New Roman" w:cs="Times New Roman"/>
          <w:sz w:val="32"/>
          <w:szCs w:val="32"/>
          <w:lang w:val="en-GB"/>
        </w:rPr>
        <w:t>...</w:t>
      </w:r>
      <w:r w:rsidR="0087664F">
        <w:rPr>
          <w:rFonts w:ascii="Times New Roman" w:hAnsi="Times New Roman" w:cs="Times New Roman"/>
          <w:sz w:val="32"/>
          <w:szCs w:val="32"/>
          <w:lang w:val="en-GB"/>
        </w:rPr>
        <w:t>13</w:t>
      </w:r>
    </w:p>
    <w:p w14:paraId="68D9EAE2" w14:textId="110D2BDC" w:rsidR="00246517" w:rsidRDefault="00246517"/>
    <w:p w14:paraId="41586200" w14:textId="76B473FC" w:rsidR="00415416" w:rsidRPr="00577125" w:rsidRDefault="00415416">
      <w:pPr>
        <w:rPr>
          <w:lang w:val="en-US"/>
        </w:rPr>
      </w:pPr>
    </w:p>
    <w:p w14:paraId="03D29086" w14:textId="3FFF0F77" w:rsidR="00415416" w:rsidRDefault="00415416"/>
    <w:p w14:paraId="37011735" w14:textId="3FE410F7" w:rsidR="00415416" w:rsidRDefault="00415416"/>
    <w:p w14:paraId="2B6B9CDD" w14:textId="5A6D888D" w:rsidR="00415416" w:rsidRDefault="00415416"/>
    <w:p w14:paraId="371C60E4" w14:textId="56BDD23C" w:rsidR="00415416" w:rsidRDefault="00415416"/>
    <w:p w14:paraId="4B37259B" w14:textId="1DAA9509" w:rsidR="00415416" w:rsidRDefault="00415416"/>
    <w:p w14:paraId="3424390F" w14:textId="6CADD687" w:rsidR="00415416" w:rsidRDefault="00415416"/>
    <w:p w14:paraId="640BF054" w14:textId="390FA6F3" w:rsidR="00415416" w:rsidRDefault="00415416"/>
    <w:p w14:paraId="2884895A" w14:textId="7F9609B3" w:rsidR="00415416" w:rsidRDefault="00415416"/>
    <w:p w14:paraId="39FF0739" w14:textId="07C4DE77" w:rsidR="00415416" w:rsidRDefault="00415416"/>
    <w:p w14:paraId="26973D05" w14:textId="130CAEBA" w:rsidR="00415416" w:rsidRDefault="00415416"/>
    <w:p w14:paraId="6897DB1A" w14:textId="24BD63DE" w:rsidR="00415416" w:rsidRDefault="00415416"/>
    <w:p w14:paraId="10ACF2F3" w14:textId="55F109B3" w:rsidR="00415416" w:rsidRDefault="00415416"/>
    <w:p w14:paraId="1B0E056D" w14:textId="03F2E192" w:rsidR="00415416" w:rsidRDefault="00415416"/>
    <w:p w14:paraId="17C44FA5" w14:textId="613029DB" w:rsidR="00415416" w:rsidRDefault="00415416"/>
    <w:p w14:paraId="0FC2AA40" w14:textId="3A0A1E1C" w:rsidR="00415416" w:rsidRDefault="00415416"/>
    <w:p w14:paraId="3131EF3D" w14:textId="63B3D38B" w:rsidR="00415416" w:rsidRDefault="00415416"/>
    <w:p w14:paraId="04C77A47" w14:textId="73AAB627" w:rsidR="00415416" w:rsidRDefault="00415416"/>
    <w:p w14:paraId="771AF77E" w14:textId="60958A64" w:rsidR="00415416" w:rsidRDefault="00415416"/>
    <w:p w14:paraId="63EB14A3" w14:textId="4C83AA26" w:rsidR="00415416" w:rsidRDefault="00415416"/>
    <w:p w14:paraId="2E5F3EA9" w14:textId="16F3A78C" w:rsidR="00415416" w:rsidRDefault="00415416"/>
    <w:p w14:paraId="1C6F6AA5" w14:textId="795B0C09" w:rsidR="00415416" w:rsidRDefault="00415416"/>
    <w:p w14:paraId="34E9BC24" w14:textId="77777777" w:rsidR="00415416" w:rsidRDefault="00415416"/>
    <w:p w14:paraId="388C7D6D" w14:textId="77777777" w:rsidR="00246517" w:rsidRDefault="00246517"/>
    <w:p w14:paraId="5D84BB8C" w14:textId="7489FF31" w:rsidR="00246517" w:rsidRDefault="00246517">
      <w:r w:rsidRPr="00246517">
        <w:rPr>
          <w:noProof/>
        </w:rPr>
        <w:drawing>
          <wp:inline distT="0" distB="0" distL="0" distR="0" wp14:anchorId="38162A90" wp14:editId="168088CA">
            <wp:extent cx="5731510" cy="322389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FFA37" w14:textId="18FEF882" w:rsidR="00AB0BA2" w:rsidRDefault="00AB0BA2"/>
    <w:p w14:paraId="089055B1" w14:textId="1FD3ED25" w:rsidR="00AB0BA2" w:rsidRDefault="00AB0BA2"/>
    <w:p w14:paraId="203D6C3A" w14:textId="6F6DA0FE" w:rsidR="00040E1D" w:rsidRDefault="00040E1D"/>
    <w:p w14:paraId="5BC62BC1" w14:textId="227A2B1F" w:rsidR="00040E1D" w:rsidRDefault="00343E7B" w:rsidP="00343E7B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  <w:r w:rsidRPr="00343E7B">
        <w:rPr>
          <w:rFonts w:ascii="Times New Roman" w:hAnsi="Times New Roman" w:cs="Times New Roman"/>
          <w:sz w:val="32"/>
          <w:szCs w:val="32"/>
          <w:lang w:val="en-GB"/>
        </w:rPr>
        <w:t>Introduction</w:t>
      </w:r>
    </w:p>
    <w:p w14:paraId="43D501C7" w14:textId="5DB20E00" w:rsidR="00343E7B" w:rsidRDefault="00343E7B" w:rsidP="00343E7B">
      <w:pPr>
        <w:jc w:val="center"/>
        <w:rPr>
          <w:rFonts w:ascii="Times New Roman" w:hAnsi="Times New Roman" w:cs="Times New Roman"/>
          <w:sz w:val="32"/>
          <w:szCs w:val="32"/>
          <w:lang w:val="en-GB"/>
        </w:rPr>
      </w:pPr>
    </w:p>
    <w:p w14:paraId="0C575333" w14:textId="77777777" w:rsidR="00343E7B" w:rsidRPr="00343E7B" w:rsidRDefault="00343E7B" w:rsidP="00343E7B">
      <w:pPr>
        <w:jc w:val="both"/>
        <w:rPr>
          <w:rFonts w:ascii="Times New Roman" w:hAnsi="Times New Roman" w:cs="Times New Roman"/>
          <w:sz w:val="32"/>
          <w:szCs w:val="32"/>
          <w:lang w:val="en-GB"/>
        </w:rPr>
      </w:pPr>
    </w:p>
    <w:p w14:paraId="437EAF82" w14:textId="08013FE4" w:rsidR="00040E1D" w:rsidRPr="00040E1D" w:rsidRDefault="00040E1D" w:rsidP="00343E7B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040E1D">
        <w:rPr>
          <w:rFonts w:ascii="Times New Roman" w:hAnsi="Times New Roman" w:cs="Times New Roman"/>
          <w:sz w:val="28"/>
          <w:szCs w:val="28"/>
          <w:lang w:val="en-GB"/>
        </w:rPr>
        <w:t xml:space="preserve">For my presentation I chose the first case in </w:t>
      </w:r>
      <w:r w:rsidR="00167074" w:rsidRPr="00040E1D">
        <w:rPr>
          <w:rFonts w:ascii="Times New Roman" w:hAnsi="Times New Roman" w:cs="Times New Roman"/>
          <w:sz w:val="28"/>
          <w:szCs w:val="28"/>
          <w:lang w:val="en-GB"/>
        </w:rPr>
        <w:t>favour</w:t>
      </w:r>
      <w:r w:rsidRPr="00040E1D">
        <w:rPr>
          <w:rFonts w:ascii="Times New Roman" w:hAnsi="Times New Roman" w:cs="Times New Roman"/>
          <w:sz w:val="28"/>
          <w:szCs w:val="28"/>
          <w:lang w:val="en-GB"/>
        </w:rPr>
        <w:t xml:space="preserve"> of flexible working arrangement in the “Apple UK” retail store.</w:t>
      </w:r>
    </w:p>
    <w:p w14:paraId="66E6F2EE" w14:textId="69962315" w:rsidR="00B87AC5" w:rsidRPr="00746B70" w:rsidRDefault="00B87AC5" w:rsidP="00343E7B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In </w:t>
      </w:r>
      <w:r>
        <w:rPr>
          <w:rFonts w:ascii="Times New Roman" w:hAnsi="Times New Roman" w:cs="Times New Roman"/>
          <w:sz w:val="28"/>
          <w:szCs w:val="28"/>
          <w:lang w:val="en-GB"/>
        </w:rPr>
        <w:t>this individual presentation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I research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ed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how flexible working arrangement is tangible to diversity and inclusion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, and the purpose of study is to discuss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about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benefits that can create flexible working, inclusion, and diversity in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organisation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 xml:space="preserve">. </w:t>
      </w:r>
      <w:r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Also, I will discuss about the </w:t>
      </w:r>
      <w:r w:rsidR="003E2167">
        <w:rPr>
          <w:rFonts w:ascii="Times New Roman" w:hAnsi="Times New Roman" w:cs="Times New Roman"/>
          <w:sz w:val="28"/>
          <w:szCs w:val="28"/>
          <w:lang w:val="en-GB"/>
        </w:rPr>
        <w:t>human resources roll</w:t>
      </w:r>
      <w:r w:rsidR="00343E7B">
        <w:rPr>
          <w:rFonts w:ascii="Times New Roman" w:hAnsi="Times New Roman" w:cs="Times New Roman"/>
          <w:sz w:val="28"/>
          <w:szCs w:val="28"/>
          <w:lang w:val="en-GB"/>
        </w:rPr>
        <w:t>, and their advantages and disadvantages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343E7B">
        <w:rPr>
          <w:rFonts w:ascii="Times New Roman" w:hAnsi="Times New Roman" w:cs="Times New Roman"/>
          <w:sz w:val="28"/>
          <w:szCs w:val="28"/>
          <w:lang w:val="en-GB"/>
        </w:rPr>
        <w:t>in context with flexible working.</w:t>
      </w:r>
      <w:r w:rsidR="00343E7B" w:rsidRPr="00746B70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714BC971" w14:textId="037BE486" w:rsidR="00040E1D" w:rsidRDefault="00040E1D"/>
    <w:p w14:paraId="213A53BE" w14:textId="77777777" w:rsidR="00040E1D" w:rsidRPr="00040E1D" w:rsidRDefault="00040E1D" w:rsidP="00040E1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40E1D">
        <w:rPr>
          <w:rFonts w:ascii="Times New Roman" w:hAnsi="Times New Roman" w:cs="Times New Roman"/>
          <w:sz w:val="28"/>
          <w:szCs w:val="28"/>
          <w:lang w:val="en-GB"/>
        </w:rPr>
        <w:t>We live in a society where everything advances and changes, which means organizations also there are in the movement and influenced by external factors such as the COVID-19 pandemic that has increased flexible working arrangements also in the Apple United Kingdom, were offered resources for parents and caretakers, and increasing role in maintaining people connected.</w:t>
      </w:r>
    </w:p>
    <w:p w14:paraId="42FA8E85" w14:textId="77777777" w:rsidR="00040E1D" w:rsidRPr="00040E1D" w:rsidRDefault="00040E1D">
      <w:pPr>
        <w:rPr>
          <w:lang w:val="en-US"/>
        </w:rPr>
      </w:pPr>
    </w:p>
    <w:p w14:paraId="7E9DAE55" w14:textId="7832225F" w:rsidR="00AB0BA2" w:rsidRDefault="00AB0BA2">
      <w:r w:rsidRPr="00AB0BA2">
        <w:rPr>
          <w:noProof/>
        </w:rPr>
        <w:lastRenderedPageBreak/>
        <w:drawing>
          <wp:inline distT="0" distB="0" distL="0" distR="0" wp14:anchorId="40A3F440" wp14:editId="2DA8714A">
            <wp:extent cx="5731510" cy="3223895"/>
            <wp:effectExtent l="0" t="0" r="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DA134" w14:textId="40FE2A1F" w:rsidR="00040E1D" w:rsidRDefault="00040E1D"/>
    <w:p w14:paraId="71A2C61E" w14:textId="0C976B75" w:rsidR="00040E1D" w:rsidRDefault="00040E1D"/>
    <w:p w14:paraId="5F0F5A96" w14:textId="02D08F7A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First, we need to understand what </w:t>
      </w:r>
      <w:r w:rsidR="001F5FAC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>flexible working arrangement is and how it work</w:t>
      </w:r>
      <w:r w:rsidR="001F5FAC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 in a big organization.</w:t>
      </w:r>
    </w:p>
    <w:p w14:paraId="6B131683" w14:textId="665A169D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 So</w:t>
      </w:r>
      <w:r w:rsidR="00747A6B"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1F5FAC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="00747A6B" w:rsidRPr="00747A6B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lexible working arrangement represents any type of work that deviates from the normal arrangement of work here can be </w:t>
      </w:r>
      <w:r w:rsidR="00CC0765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part time job, flextime, work from home and gives flexibility for employees to decide how long, where and when they can work. </w:t>
      </w:r>
      <w:r w:rsidR="00747A6B">
        <w:rPr>
          <w:rFonts w:ascii="Times New Roman" w:hAnsi="Times New Roman" w:cs="Times New Roman"/>
          <w:sz w:val="28"/>
          <w:szCs w:val="28"/>
          <w:lang w:val="en-US"/>
        </w:rPr>
        <w:t>(Armstrong, 2020, p.584)</w:t>
      </w:r>
    </w:p>
    <w:p w14:paraId="5653A09E" w14:textId="77777777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1459F25" w14:textId="027A83AB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Let’s have a look </w:t>
      </w:r>
      <w:r w:rsidR="00CC0765">
        <w:rPr>
          <w:rFonts w:ascii="Times New Roman" w:hAnsi="Times New Roman" w:cs="Times New Roman"/>
          <w:sz w:val="28"/>
          <w:szCs w:val="28"/>
          <w:lang w:val="en-US"/>
        </w:rPr>
        <w:t xml:space="preserve">at </w:t>
      </w:r>
      <w:r w:rsidRPr="00747A6B">
        <w:rPr>
          <w:rFonts w:ascii="Times New Roman" w:hAnsi="Times New Roman" w:cs="Times New Roman"/>
          <w:sz w:val="28"/>
          <w:szCs w:val="28"/>
          <w:lang w:val="en-US"/>
        </w:rPr>
        <w:t xml:space="preserve">one example: for young people or people that have a domestic or caring commitments like parents with children, they cannot work full time and flexible working is a good chance for them, so in this case flexible working is a smarter way to work with a lot of benefits that I will show you latter. </w:t>
      </w:r>
    </w:p>
    <w:p w14:paraId="46F72ECD" w14:textId="77777777" w:rsidR="00040E1D" w:rsidRPr="00747A6B" w:rsidRDefault="00040E1D" w:rsidP="00747A6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802130A" w14:textId="77777777" w:rsidR="00040E1D" w:rsidRPr="00747A6B" w:rsidRDefault="00040E1D" w:rsidP="00747A6B">
      <w:pPr>
        <w:jc w:val="both"/>
        <w:rPr>
          <w:rFonts w:ascii="Times New Roman" w:hAnsi="Times New Roman" w:cs="Times New Roman"/>
          <w:lang w:val="en-US"/>
        </w:rPr>
      </w:pPr>
    </w:p>
    <w:p w14:paraId="6DB60E5A" w14:textId="44FACBA2" w:rsidR="00AB0BA2" w:rsidRDefault="00AB0BA2"/>
    <w:p w14:paraId="6462DC9E" w14:textId="2CDF91E9" w:rsidR="00AB0BA2" w:rsidRDefault="00F96535">
      <w:r w:rsidRPr="00F96535">
        <w:rPr>
          <w:noProof/>
        </w:rPr>
        <w:lastRenderedPageBreak/>
        <w:drawing>
          <wp:inline distT="0" distB="0" distL="0" distR="0" wp14:anchorId="0038599F" wp14:editId="642AAE41">
            <wp:extent cx="5731510" cy="322389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ED54F0" w14:textId="65FC9A9B" w:rsidR="00F96535" w:rsidRDefault="00F96535"/>
    <w:p w14:paraId="52FE9588" w14:textId="77777777" w:rsidR="00620D3E" w:rsidRDefault="00620D3E" w:rsidP="00620D3E">
      <w:pPr>
        <w:rPr>
          <w:sz w:val="28"/>
          <w:szCs w:val="28"/>
          <w:lang w:val="en-US"/>
        </w:rPr>
      </w:pPr>
    </w:p>
    <w:p w14:paraId="6C15B22E" w14:textId="48C5B2B7" w:rsidR="00747A6B" w:rsidRPr="00620D3E" w:rsidRDefault="00620D3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>Here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 we can see the types of </w:t>
      </w:r>
      <w:r w:rsidRPr="00620D3E">
        <w:rPr>
          <w:rFonts w:ascii="Times New Roman" w:hAnsi="Times New Roman" w:cs="Times New Roman"/>
          <w:sz w:val="28"/>
          <w:szCs w:val="28"/>
          <w:lang w:val="en-GB"/>
        </w:rPr>
        <w:t>Flexible working arrangement</w:t>
      </w:r>
      <w:r w:rsidR="00CC0765"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620D3E">
        <w:rPr>
          <w:rFonts w:ascii="Times New Roman" w:hAnsi="Times New Roman" w:cs="Times New Roman"/>
          <w:sz w:val="28"/>
          <w:szCs w:val="28"/>
          <w:lang w:val="en-GB"/>
        </w:rPr>
        <w:t xml:space="preserve"> available at Apple</w:t>
      </w:r>
      <w:r w:rsidR="005E2A0E">
        <w:rPr>
          <w:rFonts w:ascii="Times New Roman" w:hAnsi="Times New Roman" w:cs="Times New Roman"/>
          <w:sz w:val="28"/>
          <w:szCs w:val="28"/>
          <w:lang w:val="en-GB"/>
        </w:rPr>
        <w:t>:</w:t>
      </w:r>
    </w:p>
    <w:p w14:paraId="11983CA8" w14:textId="77777777" w:rsidR="00747A6B" w:rsidRDefault="00747A6B"/>
    <w:p w14:paraId="419B8173" w14:textId="526BB2E6" w:rsidR="00F96535" w:rsidRDefault="00CC0765">
      <w:r w:rsidRPr="00CC0765">
        <w:rPr>
          <w:noProof/>
        </w:rPr>
        <w:drawing>
          <wp:inline distT="0" distB="0" distL="0" distR="0" wp14:anchorId="08BAF1F5" wp14:editId="50172ED0">
            <wp:extent cx="5731510" cy="3223895"/>
            <wp:effectExtent l="0" t="0" r="0" b="190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341284" w14:textId="23BF75E2" w:rsidR="00F96535" w:rsidRDefault="00F96535"/>
    <w:p w14:paraId="031A1581" w14:textId="1AB7A465" w:rsidR="00620D3E" w:rsidRDefault="00620D3E"/>
    <w:p w14:paraId="26EA32D0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3646DF5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5D90F10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A251260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42057B9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F949537" w14:textId="77777777" w:rsidR="00236913" w:rsidRDefault="00236913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D12824" w14:textId="02DC11B7" w:rsidR="00620D3E" w:rsidRPr="00620D3E" w:rsidRDefault="00620D3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I discussed about flexible working now </w:t>
      </w:r>
      <w:r w:rsidR="00167074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et’s have a look 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 xml:space="preserve">at 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the meaning of diversity and inclusion. </w:t>
      </w:r>
    </w:p>
    <w:p w14:paraId="5A8B79A1" w14:textId="7889F6B4" w:rsidR="00620D3E" w:rsidRPr="00620D3E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="00620D3E" w:rsidRPr="00620D3E">
        <w:rPr>
          <w:rFonts w:ascii="Times New Roman" w:hAnsi="Times New Roman" w:cs="Times New Roman"/>
          <w:sz w:val="28"/>
          <w:szCs w:val="28"/>
          <w:lang w:val="en-US"/>
        </w:rPr>
        <w:t>Diversity is all about recognizing and appreciati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>ng</w:t>
      </w:r>
      <w:r w:rsidR="00620D3E"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 the differences between all employees and their gender, race, religion, age, or sexual orientation. </w:t>
      </w:r>
    </w:p>
    <w:p w14:paraId="78DB6E2C" w14:textId="58E9A465" w:rsidR="00620D3E" w:rsidRPr="00620D3E" w:rsidRDefault="00620D3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>Inclusion is the opportunity for everyone to contribute and feel the part of an organization.</w:t>
      </w:r>
    </w:p>
    <w:p w14:paraId="151E7670" w14:textId="7BDA4EAE" w:rsidR="00620D3E" w:rsidRPr="00620D3E" w:rsidRDefault="00620D3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20D3E">
        <w:rPr>
          <w:rFonts w:ascii="Times New Roman" w:hAnsi="Times New Roman" w:cs="Times New Roman"/>
          <w:sz w:val="28"/>
          <w:szCs w:val="28"/>
          <w:lang w:val="en-US"/>
        </w:rPr>
        <w:t>Often, inclusion and diversity go hand in hand because e</w:t>
      </w:r>
      <w:r w:rsidRPr="00620D3E">
        <w:rPr>
          <w:rFonts w:ascii="Times New Roman" w:hAnsi="Times New Roman" w:cs="Times New Roman"/>
          <w:sz w:val="28"/>
          <w:szCs w:val="28"/>
          <w:lang w:val="en-GB"/>
        </w:rPr>
        <w:t>veryone</w:t>
      </w:r>
      <w:r w:rsidRPr="00620D3E">
        <w:rPr>
          <w:rFonts w:ascii="Times New Roman" w:hAnsi="Times New Roman" w:cs="Times New Roman"/>
          <w:sz w:val="28"/>
          <w:szCs w:val="28"/>
          <w:lang w:val="en-US"/>
        </w:rPr>
        <w:t xml:space="preserve"> should have the right to equal access to employment, equal remuneration, and equal access to training and growth in organization. </w:t>
      </w:r>
      <w:r>
        <w:rPr>
          <w:rFonts w:ascii="Times New Roman" w:hAnsi="Times New Roman" w:cs="Times New Roman"/>
          <w:sz w:val="28"/>
          <w:szCs w:val="28"/>
          <w:lang w:val="en-US"/>
        </w:rPr>
        <w:t>(Armstrong, 2020, p.573)</w:t>
      </w:r>
    </w:p>
    <w:p w14:paraId="0FB17AD4" w14:textId="26C1CEB0" w:rsidR="00620D3E" w:rsidRDefault="00620D3E"/>
    <w:p w14:paraId="74230E33" w14:textId="77777777" w:rsidR="00620D3E" w:rsidRDefault="00620D3E"/>
    <w:p w14:paraId="6342D6CA" w14:textId="39B0643C" w:rsidR="00F96535" w:rsidRDefault="00F96535">
      <w:r w:rsidRPr="00F96535">
        <w:rPr>
          <w:noProof/>
        </w:rPr>
        <w:drawing>
          <wp:inline distT="0" distB="0" distL="0" distR="0" wp14:anchorId="31321F3F" wp14:editId="130484A0">
            <wp:extent cx="5731510" cy="3223895"/>
            <wp:effectExtent l="0" t="0" r="0" b="19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22FAF" w14:textId="01095DA7" w:rsidR="00F96535" w:rsidRDefault="00F96535"/>
    <w:p w14:paraId="5F5A8DA2" w14:textId="2FF86203" w:rsidR="00620D3E" w:rsidRDefault="00620D3E"/>
    <w:p w14:paraId="66D4CA14" w14:textId="20275D3E" w:rsidR="00620D3E" w:rsidRPr="003C6144" w:rsidRDefault="003C6144" w:rsidP="003C6144">
      <w:pPr>
        <w:jc w:val="both"/>
        <w:rPr>
          <w:rFonts w:ascii="Times New Roman" w:hAnsi="Times New Roman" w:cs="Times New Roman"/>
        </w:rPr>
      </w:pPr>
      <w:r w:rsidRPr="003C6144">
        <w:rPr>
          <w:rFonts w:ascii="Times New Roman" w:hAnsi="Times New Roman" w:cs="Times New Roman"/>
          <w:sz w:val="28"/>
          <w:szCs w:val="28"/>
          <w:lang w:val="en-US"/>
        </w:rPr>
        <w:t xml:space="preserve">“At 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3C6144">
        <w:rPr>
          <w:rFonts w:ascii="Times New Roman" w:hAnsi="Times New Roman" w:cs="Times New Roman"/>
          <w:sz w:val="28"/>
          <w:szCs w:val="28"/>
          <w:lang w:val="en-US"/>
        </w:rPr>
        <w:t xml:space="preserve">pple, we believe our soul is our people and </w:t>
      </w:r>
      <w:r w:rsidR="00510FCB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3C6144">
        <w:rPr>
          <w:rFonts w:ascii="Times New Roman" w:hAnsi="Times New Roman" w:cs="Times New Roman"/>
          <w:sz w:val="28"/>
          <w:szCs w:val="28"/>
          <w:lang w:val="en-US"/>
        </w:rPr>
        <w:t>manager of human resources understands the qualities and strengths of our team better than anyone”</w:t>
      </w:r>
      <w:r w:rsidR="00DF32D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C6144">
        <w:rPr>
          <w:rFonts w:ascii="Times New Roman" w:hAnsi="Times New Roman" w:cs="Times New Roman"/>
          <w:sz w:val="28"/>
          <w:szCs w:val="28"/>
          <w:lang w:val="en-US"/>
        </w:rPr>
        <w:t>said Tim Cook, apple’s CEO. (Apple, 2019)</w:t>
      </w:r>
    </w:p>
    <w:p w14:paraId="57952BB6" w14:textId="77777777" w:rsidR="005E2A0E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</w:p>
    <w:p w14:paraId="6AC605F0" w14:textId="6C0A6A0C" w:rsidR="005E2A0E" w:rsidRDefault="003C6144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3152">
        <w:rPr>
          <w:rFonts w:ascii="Times New Roman" w:hAnsi="Times New Roman" w:cs="Times New Roman"/>
          <w:sz w:val="28"/>
          <w:szCs w:val="28"/>
          <w:lang w:val="en-US"/>
        </w:rPr>
        <w:t>It is true Apple develop</w:t>
      </w:r>
      <w:r w:rsidR="00DF32D4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positive conditions and atmosphere around the </w:t>
      </w:r>
      <w:r w:rsidR="004D3152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company. </w:t>
      </w:r>
    </w:p>
    <w:p w14:paraId="4BD0A989" w14:textId="3983F882" w:rsidR="003C6144" w:rsidRPr="004D3152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3152">
        <w:rPr>
          <w:rFonts w:ascii="Times New Roman" w:hAnsi="Times New Roman" w:cs="Times New Roman"/>
          <w:sz w:val="28"/>
          <w:szCs w:val="28"/>
          <w:lang w:val="en-US"/>
        </w:rPr>
        <w:t>Now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Apple interact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with 38 retail stores 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DF32D4">
        <w:rPr>
          <w:rFonts w:ascii="Times New Roman" w:hAnsi="Times New Roman" w:cs="Times New Roman"/>
          <w:sz w:val="28"/>
          <w:szCs w:val="28"/>
          <w:lang w:val="en-US"/>
        </w:rPr>
        <w:t xml:space="preserve"> the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United Kingdom and in this case diversity and inclusion with so many employees have crucial impact on both sides on company and on our employees</w:t>
      </w:r>
      <w:r w:rsidRPr="004D315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DD80E41" w14:textId="77777777" w:rsidR="005E2A0E" w:rsidRDefault="005E2A0E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C411116" w14:textId="6A71F399" w:rsidR="00620D3E" w:rsidRPr="004D3152" w:rsidRDefault="00DF32D4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c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ompany </w:t>
      </w:r>
      <w:r w:rsidR="004D3152" w:rsidRPr="004D3152"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a good reputation, profitability, improved knowledge-sharing, creativity, and innovation within the team</w:t>
      </w:r>
      <w:r w:rsidR="004D3152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and for </w:t>
      </w:r>
      <w:proofErr w:type="gramStart"/>
      <w:r w:rsidR="000B2A06" w:rsidRPr="004D3152">
        <w:rPr>
          <w:rFonts w:ascii="Times New Roman" w:hAnsi="Times New Roman" w:cs="Times New Roman"/>
          <w:sz w:val="28"/>
          <w:szCs w:val="28"/>
          <w:lang w:val="en-US"/>
        </w:rPr>
        <w:t>employee</w:t>
      </w:r>
      <w:r w:rsidR="000B2A06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0B2A0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87AB0">
        <w:rPr>
          <w:rFonts w:ascii="Times New Roman" w:hAnsi="Times New Roman" w:cs="Times New Roman"/>
          <w:sz w:val="28"/>
          <w:szCs w:val="28"/>
          <w:lang w:val="en-US"/>
        </w:rPr>
        <w:t xml:space="preserve">diversity and </w:t>
      </w:r>
      <w:r w:rsidR="00787AB0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inclusion can 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>create a comfortable environment, remuneration, grow</w:t>
      </w:r>
      <w:r>
        <w:rPr>
          <w:rFonts w:ascii="Times New Roman" w:hAnsi="Times New Roman" w:cs="Times New Roman"/>
          <w:sz w:val="28"/>
          <w:szCs w:val="28"/>
          <w:lang w:val="en-US"/>
        </w:rPr>
        <w:t>th</w:t>
      </w:r>
      <w:r w:rsidR="003C6144" w:rsidRPr="004D3152">
        <w:rPr>
          <w:rFonts w:ascii="Times New Roman" w:hAnsi="Times New Roman" w:cs="Times New Roman"/>
          <w:sz w:val="28"/>
          <w:szCs w:val="28"/>
          <w:lang w:val="en-US"/>
        </w:rPr>
        <w:t xml:space="preserve"> and retention. </w:t>
      </w:r>
    </w:p>
    <w:p w14:paraId="1C8D4382" w14:textId="055BE532" w:rsidR="00F96535" w:rsidRDefault="00F96535">
      <w:pPr>
        <w:rPr>
          <w:lang w:val="en-GB"/>
        </w:rPr>
      </w:pPr>
      <w:r w:rsidRPr="00F96535">
        <w:rPr>
          <w:noProof/>
        </w:rPr>
        <w:drawing>
          <wp:inline distT="0" distB="0" distL="0" distR="0" wp14:anchorId="79C26162" wp14:editId="7963D116">
            <wp:extent cx="5731510" cy="3223895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455FA" w14:textId="5713351B" w:rsidR="004D3152" w:rsidRDefault="004D3152">
      <w:pPr>
        <w:rPr>
          <w:lang w:val="en-GB"/>
        </w:rPr>
      </w:pPr>
    </w:p>
    <w:p w14:paraId="16E92C1F" w14:textId="0A4E568A" w:rsidR="004D3152" w:rsidRDefault="004D3152">
      <w:pPr>
        <w:rPr>
          <w:lang w:val="en-GB"/>
        </w:rPr>
      </w:pPr>
    </w:p>
    <w:p w14:paraId="7A5AA53A" w14:textId="02818BA6" w:rsidR="004D3152" w:rsidRDefault="004D3152">
      <w:pPr>
        <w:rPr>
          <w:lang w:val="en-GB"/>
        </w:rPr>
      </w:pPr>
    </w:p>
    <w:p w14:paraId="3B6DFAA0" w14:textId="77777777" w:rsidR="004D3152" w:rsidRPr="004D3152" w:rsidRDefault="004D3152" w:rsidP="004D3152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3152">
        <w:rPr>
          <w:rFonts w:ascii="Times New Roman" w:hAnsi="Times New Roman" w:cs="Times New Roman"/>
          <w:sz w:val="28"/>
          <w:szCs w:val="28"/>
          <w:lang w:val="en-US"/>
        </w:rPr>
        <w:t>These are the pillars of the credibility of inclusion and diversity on which the Apple company is based:</w:t>
      </w:r>
    </w:p>
    <w:p w14:paraId="53E5BDBB" w14:textId="6599BC94" w:rsidR="004D3152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Women = Men (this means women and m</w:t>
      </w:r>
      <w:r w:rsidR="00787AB0">
        <w:rPr>
          <w:sz w:val="28"/>
          <w:szCs w:val="28"/>
          <w:lang w:val="en-US"/>
        </w:rPr>
        <w:t>e</w:t>
      </w:r>
      <w:r>
        <w:rPr>
          <w:sz w:val="28"/>
          <w:szCs w:val="28"/>
          <w:lang w:val="en-US"/>
        </w:rPr>
        <w:t>n can make the same salary and engage in similar work positions)</w:t>
      </w:r>
    </w:p>
    <w:p w14:paraId="2FACA46C" w14:textId="77777777" w:rsidR="004D3152" w:rsidRPr="00883DA5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100% of Apple employees are eligible for stock awards and bonus compensation. </w:t>
      </w:r>
      <w:r w:rsidRPr="00883DA5">
        <w:rPr>
          <w:sz w:val="28"/>
          <w:szCs w:val="28"/>
          <w:lang w:val="en-US"/>
        </w:rPr>
        <w:t xml:space="preserve"> </w:t>
      </w:r>
    </w:p>
    <w:p w14:paraId="0D2C95E2" w14:textId="77777777" w:rsidR="004D3152" w:rsidRDefault="004D3152" w:rsidP="004D3152">
      <w:pPr>
        <w:pStyle w:val="a3"/>
        <w:ind w:left="1063"/>
        <w:rPr>
          <w:sz w:val="28"/>
          <w:szCs w:val="28"/>
          <w:lang w:val="en-US"/>
        </w:rPr>
      </w:pPr>
    </w:p>
    <w:p w14:paraId="027EBFFE" w14:textId="341B7E36" w:rsidR="004D3152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Protecting our employees (for example during the pandemic period Apple maintain</w:t>
      </w:r>
      <w:r w:rsidR="00DF32D4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 all employees on full pay).</w:t>
      </w:r>
    </w:p>
    <w:p w14:paraId="5398324A" w14:textId="77777777" w:rsidR="004D3152" w:rsidRPr="008F6F39" w:rsidRDefault="004D3152" w:rsidP="004D3152">
      <w:pPr>
        <w:rPr>
          <w:sz w:val="28"/>
          <w:szCs w:val="28"/>
          <w:lang w:val="en-US"/>
        </w:rPr>
      </w:pPr>
    </w:p>
    <w:p w14:paraId="10CE1183" w14:textId="1DC59AB0" w:rsidR="004D3152" w:rsidRPr="008E463B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Inclusive leadership training and education. </w:t>
      </w:r>
      <w:r w:rsidRPr="008E463B">
        <w:rPr>
          <w:sz w:val="28"/>
          <w:szCs w:val="28"/>
          <w:lang w:val="en-US"/>
        </w:rPr>
        <w:t>Seminars, network</w:t>
      </w:r>
      <w:r w:rsidR="00DF32D4">
        <w:rPr>
          <w:sz w:val="28"/>
          <w:szCs w:val="28"/>
          <w:lang w:val="en-US"/>
        </w:rPr>
        <w:t>s</w:t>
      </w:r>
      <w:r w:rsidRPr="008E463B">
        <w:rPr>
          <w:sz w:val="28"/>
          <w:szCs w:val="28"/>
          <w:lang w:val="en-US"/>
        </w:rPr>
        <w:t>, and community events.  (Encourage employees and give opportunities for career growth)</w:t>
      </w:r>
    </w:p>
    <w:p w14:paraId="4C8283CA" w14:textId="77777777" w:rsidR="004D3152" w:rsidRDefault="004D3152" w:rsidP="004D3152">
      <w:pPr>
        <w:pStyle w:val="a3"/>
        <w:ind w:left="1063"/>
        <w:rPr>
          <w:sz w:val="28"/>
          <w:szCs w:val="28"/>
          <w:lang w:val="en-US"/>
        </w:rPr>
      </w:pPr>
    </w:p>
    <w:p w14:paraId="4606B4E0" w14:textId="6D93E59A" w:rsidR="004D3152" w:rsidRDefault="004D3152" w:rsidP="004D3152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Health and well-being initiatives – apple is one of the small number</w:t>
      </w:r>
      <w:r w:rsidR="00DF32D4">
        <w:rPr>
          <w:sz w:val="28"/>
          <w:szCs w:val="28"/>
          <w:lang w:val="en-US"/>
        </w:rPr>
        <w:t>s</w:t>
      </w:r>
      <w:r>
        <w:rPr>
          <w:sz w:val="28"/>
          <w:szCs w:val="28"/>
          <w:lang w:val="en-US"/>
        </w:rPr>
        <w:t xml:space="preserve"> of companies that are providing financial well-being. </w:t>
      </w:r>
    </w:p>
    <w:p w14:paraId="0A55BCB6" w14:textId="77777777" w:rsidR="004D3152" w:rsidRDefault="004D3152" w:rsidP="004D3152">
      <w:pPr>
        <w:pStyle w:val="a3"/>
        <w:ind w:left="1063"/>
        <w:rPr>
          <w:sz w:val="28"/>
          <w:szCs w:val="28"/>
          <w:lang w:val="en-US"/>
        </w:rPr>
      </w:pPr>
    </w:p>
    <w:p w14:paraId="3ED7103C" w14:textId="77777777" w:rsidR="004D3152" w:rsidRPr="004D3152" w:rsidRDefault="004D3152">
      <w:pPr>
        <w:rPr>
          <w:lang w:val="en-US"/>
        </w:rPr>
      </w:pPr>
    </w:p>
    <w:p w14:paraId="6C53437B" w14:textId="623CE781" w:rsidR="00F96535" w:rsidRDefault="00F96535"/>
    <w:p w14:paraId="558A1FFF" w14:textId="35482EE0" w:rsidR="00F96535" w:rsidRDefault="00F96535">
      <w:r w:rsidRPr="00F96535">
        <w:rPr>
          <w:noProof/>
        </w:rPr>
        <w:lastRenderedPageBreak/>
        <w:drawing>
          <wp:inline distT="0" distB="0" distL="0" distR="0" wp14:anchorId="5466E654" wp14:editId="0521F802">
            <wp:extent cx="5731510" cy="3223895"/>
            <wp:effectExtent l="0" t="0" r="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B2809" w14:textId="211E8E78" w:rsidR="00F96535" w:rsidRDefault="00F96535"/>
    <w:p w14:paraId="2C4C4DEA" w14:textId="0655C5F4" w:rsidR="004D3152" w:rsidRDefault="004D3152"/>
    <w:p w14:paraId="36E79BA4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395AD45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0540CF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1CEAE0B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5F996457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3A96C73E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066EED17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19D2EBFA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3F43FC5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1B283A6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62F1742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64965DE0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0943C3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751CD3F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74C4E30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2D8F4FC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0EBF2466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29104671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5AE3A8FC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7B61716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39C650B5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5F3588F0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C9DEC6A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400DCDA4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75A7B64E" w14:textId="77777777" w:rsidR="00236913" w:rsidRDefault="00236913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</w:p>
    <w:p w14:paraId="3E09E517" w14:textId="09651C0B" w:rsidR="005E2A0E" w:rsidRPr="005E2A0E" w:rsidRDefault="005E2A0E" w:rsidP="005E2A0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lastRenderedPageBreak/>
        <w:t xml:space="preserve">Flexible working arrangement in the “Apple” organization </w:t>
      </w:r>
      <w:r w:rsidR="00BE623F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with</w:t>
      </w:r>
      <w:r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diversity and inclusion can create </w:t>
      </w:r>
      <w:r w:rsidR="00BE623F"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multiple benefit</w:t>
      </w:r>
      <w:r w:rsidR="009252F4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s</w:t>
      </w:r>
      <w:r w:rsidRPr="005E2A0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such as:</w:t>
      </w:r>
    </w:p>
    <w:p w14:paraId="1CA685AA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B628A39" w14:textId="24BE40F8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- attract all talents – Apple is a company </w:t>
      </w:r>
      <w:r w:rsidR="00BE623F">
        <w:rPr>
          <w:rFonts w:ascii="Times New Roman" w:hAnsi="Times New Roman" w:cs="Times New Roman"/>
          <w:sz w:val="28"/>
          <w:szCs w:val="28"/>
          <w:lang w:val="en-US"/>
        </w:rPr>
        <w:t>where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inclusion is real value and for many years build a safe space where ideas can be shared, and innovation can develop. 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By a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dopting flexible working positions to choose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 xml:space="preserve"> from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, we attract more smart people 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 xml:space="preserve">to the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company that ha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potential.</w:t>
      </w:r>
    </w:p>
    <w:p w14:paraId="4E5D80C7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422247D" w14:textId="6F03EB1C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>-reduce absence from work – absents from work can be based on diversity such as parents, caring responsibility or people with disability w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ho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need flexible work to balanc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their life with</w:t>
      </w:r>
      <w:r w:rsidR="009252F4">
        <w:rPr>
          <w:rFonts w:ascii="Times New Roman" w:hAnsi="Times New Roman" w:cs="Times New Roman"/>
          <w:sz w:val="28"/>
          <w:szCs w:val="28"/>
          <w:lang w:val="en-US"/>
        </w:rPr>
        <w:t xml:space="preserve"> their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job. </w:t>
      </w:r>
    </w:p>
    <w:p w14:paraId="74F0B394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12634D1" w14:textId="44CAE5D5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- high engagement and satisfaction work – flexible employees have a higher level of job satisfaction, 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commitment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can generate more effort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and tend to be extremely optimistic and creat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good customer satisfaction.</w:t>
      </w:r>
    </w:p>
    <w:p w14:paraId="41C52019" w14:textId="77777777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3C635EF" w14:textId="0A7B9B06" w:rsidR="004D3152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>-retain people in organization – without flexible working a part of talented people such as young people or people with children or disabilit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ies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, would have to find a new jobs with flexible arrangements 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which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means company can lose talent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ed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or experience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people. 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n this case our focus is</w:t>
      </w:r>
      <w:r w:rsidR="00A20090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create flexible working condition</w:t>
      </w:r>
      <w:r w:rsidR="00966B37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for longstanding.</w:t>
      </w:r>
    </w:p>
    <w:p w14:paraId="6D4EF93A" w14:textId="09BC1AD0" w:rsidR="004D3152" w:rsidRDefault="004D3152"/>
    <w:p w14:paraId="105D510B" w14:textId="77777777" w:rsidR="004D3152" w:rsidRDefault="004D3152"/>
    <w:p w14:paraId="778944AB" w14:textId="6850DA87" w:rsidR="00F96535" w:rsidRDefault="001F5FAC">
      <w:r w:rsidRPr="001F5FAC">
        <w:rPr>
          <w:noProof/>
        </w:rPr>
        <w:drawing>
          <wp:inline distT="0" distB="0" distL="0" distR="0" wp14:anchorId="00DC696E" wp14:editId="634C2C76">
            <wp:extent cx="5731510" cy="3223895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F95DE" w14:textId="70554122" w:rsidR="005E2A0E" w:rsidRDefault="005E2A0E"/>
    <w:p w14:paraId="11B0AD3D" w14:textId="41F2C89D" w:rsidR="005E2A0E" w:rsidRPr="005E2A0E" w:rsidRDefault="005E2A0E" w:rsidP="005E2A0E">
      <w:pPr>
        <w:jc w:val="both"/>
        <w:rPr>
          <w:rFonts w:ascii="Times New Roman" w:hAnsi="Times New Roman" w:cs="Times New Roman"/>
        </w:rPr>
      </w:pPr>
    </w:p>
    <w:p w14:paraId="4EA9E997" w14:textId="462EF770" w:rsidR="005E2A0E" w:rsidRPr="005E2A0E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r w:rsidR="00647F40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big organization</w:t>
      </w:r>
      <w:r w:rsidR="00647F40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human resources have a crucial impact on growing business. </w:t>
      </w:r>
    </w:p>
    <w:p w14:paraId="020F17D8" w14:textId="08D9D488" w:rsidR="00ED7A47" w:rsidRDefault="005E2A0E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E2A0E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So, </w:t>
      </w:r>
      <w:r w:rsidR="006761B9">
        <w:rPr>
          <w:rFonts w:ascii="Times New Roman" w:hAnsi="Times New Roman" w:cs="Times New Roman"/>
          <w:sz w:val="28"/>
          <w:szCs w:val="28"/>
          <w:lang w:val="en-US"/>
        </w:rPr>
        <w:t>the h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uman resource department is responsible for many activities that help the company grow and achieve </w:t>
      </w:r>
      <w:r w:rsidR="006761B9">
        <w:rPr>
          <w:rFonts w:ascii="Times New Roman" w:hAnsi="Times New Roman" w:cs="Times New Roman"/>
          <w:sz w:val="28"/>
          <w:szCs w:val="28"/>
          <w:lang w:val="en-US"/>
        </w:rPr>
        <w:t xml:space="preserve">its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objectives and success as well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also support all employees in engaging, </w:t>
      </w:r>
      <w:r w:rsidR="00C57958">
        <w:rPr>
          <w:rFonts w:ascii="Times New Roman" w:hAnsi="Times New Roman" w:cs="Times New Roman"/>
          <w:sz w:val="28"/>
          <w:szCs w:val="28"/>
          <w:lang w:val="en-US"/>
        </w:rPr>
        <w:t>retaining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>, and maintain</w:t>
      </w:r>
      <w:r w:rsidR="006761B9"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their emotional satisfaction and well-being. (Armstrong, 2020, p.25)</w:t>
      </w:r>
    </w:p>
    <w:p w14:paraId="68DD4FB7" w14:textId="77777777" w:rsidR="00ED7A47" w:rsidRPr="005E2A0E" w:rsidRDefault="00ED7A47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0B342DE" w14:textId="6D605F59" w:rsidR="00F96535" w:rsidRDefault="00F96535">
      <w:r w:rsidRPr="00F96535">
        <w:rPr>
          <w:noProof/>
        </w:rPr>
        <w:drawing>
          <wp:inline distT="0" distB="0" distL="0" distR="0" wp14:anchorId="58828E3A" wp14:editId="34F3D0D6">
            <wp:extent cx="5731510" cy="3223895"/>
            <wp:effectExtent l="0" t="0" r="0" b="190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48106" w14:textId="77777777" w:rsidR="00236913" w:rsidRDefault="00236913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88D5A88" w14:textId="136D5DDC" w:rsidR="005E2A0E" w:rsidRPr="005E2A0E" w:rsidRDefault="006761B9" w:rsidP="005E2A0E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As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I </w:t>
      </w:r>
      <w:r w:rsidR="00276FA6" w:rsidRPr="005E2A0E">
        <w:rPr>
          <w:rFonts w:ascii="Times New Roman" w:hAnsi="Times New Roman" w:cs="Times New Roman"/>
          <w:sz w:val="28"/>
          <w:szCs w:val="28"/>
          <w:lang w:val="en-US"/>
        </w:rPr>
        <w:t>said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human resource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have a vital role in organization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 same </w:t>
      </w:r>
      <w:r w:rsidR="005D13F2" w:rsidRPr="005E2A0E">
        <w:rPr>
          <w:rFonts w:ascii="Times New Roman" w:hAnsi="Times New Roman" w:cs="Times New Roman"/>
          <w:sz w:val="28"/>
          <w:szCs w:val="28"/>
          <w:lang w:val="en-US"/>
        </w:rPr>
        <w:t>ro</w:t>
      </w:r>
      <w:r w:rsidR="005D13F2">
        <w:rPr>
          <w:rFonts w:ascii="Times New Roman" w:hAnsi="Times New Roman" w:cs="Times New Roman"/>
          <w:sz w:val="28"/>
          <w:szCs w:val="28"/>
          <w:lang w:val="en-US"/>
        </w:rPr>
        <w:t>le,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they have in promoting diversity, </w:t>
      </w:r>
      <w:r w:rsidR="00ED7A47" w:rsidRPr="005E2A0E">
        <w:rPr>
          <w:rFonts w:ascii="Times New Roman" w:hAnsi="Times New Roman" w:cs="Times New Roman"/>
          <w:sz w:val="28"/>
          <w:szCs w:val="28"/>
          <w:lang w:val="en-US"/>
        </w:rPr>
        <w:t>inclusion,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 xml:space="preserve"> and flexible working</w:t>
      </w:r>
      <w:r w:rsidR="000B2A06">
        <w:rPr>
          <w:rFonts w:ascii="Times New Roman" w:hAnsi="Times New Roman" w:cs="Times New Roman"/>
          <w:sz w:val="28"/>
          <w:szCs w:val="28"/>
          <w:lang w:val="en-US"/>
        </w:rPr>
        <w:t xml:space="preserve"> in every company</w:t>
      </w:r>
      <w:r w:rsidR="005E2A0E" w:rsidRPr="005E2A0E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2536D4BE" w14:textId="77777777" w:rsidR="00F96535" w:rsidRPr="005E2A0E" w:rsidRDefault="00F96535">
      <w:pPr>
        <w:rPr>
          <w:lang w:val="en-US"/>
        </w:rPr>
      </w:pPr>
    </w:p>
    <w:p w14:paraId="15D27236" w14:textId="3161C225" w:rsidR="005E2A0E" w:rsidRPr="00BE623F" w:rsidRDefault="00BE623F">
      <w:pPr>
        <w:rPr>
          <w:lang w:val="en-US"/>
        </w:rPr>
      </w:pPr>
      <w:r w:rsidRPr="00BE623F">
        <w:rPr>
          <w:noProof/>
          <w:lang w:val="en-US"/>
        </w:rPr>
        <w:drawing>
          <wp:inline distT="0" distB="0" distL="0" distR="0" wp14:anchorId="0E61D671" wp14:editId="7DEE4AEF">
            <wp:extent cx="5731510" cy="3223895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C2DFB" w14:textId="20ACAEE8" w:rsidR="005E2A0E" w:rsidRPr="00236913" w:rsidRDefault="005E2A0E">
      <w:pPr>
        <w:rPr>
          <w:b/>
          <w:bCs/>
          <w:sz w:val="32"/>
          <w:szCs w:val="32"/>
        </w:rPr>
      </w:pPr>
    </w:p>
    <w:p w14:paraId="374678C8" w14:textId="77777777" w:rsidR="00B24F3E" w:rsidRDefault="00B24F3E" w:rsidP="00276FA6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432B7BA7" w14:textId="5551D2A2" w:rsidR="00276FA6" w:rsidRPr="00236913" w:rsidRDefault="00276FA6" w:rsidP="00276FA6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236913">
        <w:rPr>
          <w:rFonts w:ascii="Times New Roman" w:hAnsi="Times New Roman" w:cs="Times New Roman"/>
          <w:b/>
          <w:bCs/>
          <w:sz w:val="32"/>
          <w:szCs w:val="32"/>
          <w:lang w:val="en-GB"/>
        </w:rPr>
        <w:lastRenderedPageBreak/>
        <w:t>Advantages and disadvantages of Human Resources then implement diversity and inclusion</w:t>
      </w:r>
      <w:r w:rsidR="005D13F2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in Organisations</w:t>
      </w:r>
      <w:r w:rsidRPr="00236913">
        <w:rPr>
          <w:rFonts w:ascii="Times New Roman" w:hAnsi="Times New Roman" w:cs="Times New Roman"/>
          <w:b/>
          <w:bCs/>
          <w:sz w:val="32"/>
          <w:szCs w:val="32"/>
          <w:lang w:val="en-GB"/>
        </w:rPr>
        <w:t>.</w:t>
      </w:r>
    </w:p>
    <w:p w14:paraId="76338D68" w14:textId="54A817A9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76FA6">
        <w:rPr>
          <w:rFonts w:ascii="Times New Roman" w:hAnsi="Times New Roman" w:cs="Times New Roman"/>
          <w:sz w:val="28"/>
          <w:szCs w:val="28"/>
          <w:lang w:val="en-GB"/>
        </w:rPr>
        <w:t>Advantages:</w:t>
      </w:r>
    </w:p>
    <w:p w14:paraId="32C4C385" w14:textId="11DEE99C" w:rsidR="00276FA6" w:rsidRPr="00276FA6" w:rsidRDefault="00276FA6" w:rsidP="00276FA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>S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upport change processes by communication and training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- </w:t>
      </w:r>
      <w:r w:rsidRPr="00276FA6">
        <w:rPr>
          <w:rFonts w:ascii="Times New Roman" w:hAnsi="Times New Roman" w:cs="Times New Roman"/>
          <w:sz w:val="28"/>
          <w:szCs w:val="28"/>
          <w:lang w:val="en-US"/>
        </w:rPr>
        <w:t>create an organizational environment where every employ</w:t>
      </w:r>
      <w:r w:rsidR="005D13F2">
        <w:rPr>
          <w:rFonts w:ascii="Times New Roman" w:hAnsi="Times New Roman" w:cs="Times New Roman"/>
          <w:sz w:val="28"/>
          <w:szCs w:val="28"/>
          <w:lang w:val="en-US"/>
        </w:rPr>
        <w:t>ee</w:t>
      </w:r>
      <w:r w:rsidRPr="00276FA6">
        <w:rPr>
          <w:rFonts w:ascii="Times New Roman" w:hAnsi="Times New Roman" w:cs="Times New Roman"/>
          <w:sz w:val="28"/>
          <w:szCs w:val="28"/>
          <w:lang w:val="en-US"/>
        </w:rPr>
        <w:t xml:space="preserve"> is appreciated for being unique.</w:t>
      </w:r>
    </w:p>
    <w:p w14:paraId="418D9F28" w14:textId="77777777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1F9333" w14:textId="730CC3C3" w:rsidR="00276FA6" w:rsidRPr="00276FA6" w:rsidRDefault="00276FA6" w:rsidP="00276FA6">
      <w:pPr>
        <w:ind w:left="709" w:hanging="425"/>
        <w:jc w:val="both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+ 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Develop a stronger workforce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-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D644A" w:rsidRPr="00CD644A">
        <w:rPr>
          <w:rFonts w:ascii="Times New Roman" w:hAnsi="Times New Roman" w:cs="Times New Roman"/>
          <w:sz w:val="28"/>
          <w:szCs w:val="28"/>
        </w:rPr>
        <w:t>When teams' performance is improved through diversity and inclusion, cooperation and acceptability are increased, and a stronger workforce is created.</w:t>
      </w:r>
    </w:p>
    <w:p w14:paraId="544E018C" w14:textId="77777777" w:rsidR="00787AB0" w:rsidRPr="00276FA6" w:rsidRDefault="00787AB0" w:rsidP="00276FA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1D016ED" w14:textId="3BE2BBCC" w:rsidR="00276FA6" w:rsidRPr="00276FA6" w:rsidRDefault="00276FA6" w:rsidP="00276FA6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76FA6">
        <w:rPr>
          <w:rFonts w:ascii="Times New Roman" w:hAnsi="Times New Roman" w:cs="Times New Roman"/>
          <w:sz w:val="28"/>
          <w:szCs w:val="28"/>
          <w:lang w:val="en-GB"/>
        </w:rPr>
        <w:t>Support and motivate employees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– human resources should 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avoid any conflicts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 with employees and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understand every unique viewpoint. </w:t>
      </w:r>
    </w:p>
    <w:p w14:paraId="370C635B" w14:textId="77777777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5E918B5C" w14:textId="075B4138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D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isadvantages can be</w:t>
      </w:r>
      <w:r>
        <w:rPr>
          <w:rFonts w:ascii="Times New Roman" w:hAnsi="Times New Roman" w:cs="Times New Roman"/>
          <w:sz w:val="28"/>
          <w:szCs w:val="28"/>
          <w:lang w:val="en-GB"/>
        </w:rPr>
        <w:t>: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109C372B" w14:textId="12D65DBD" w:rsidR="00276FA6" w:rsidRPr="00276FA6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  +  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>Excessive or inefficient resources allocated.</w:t>
      </w:r>
    </w:p>
    <w:p w14:paraId="1D62A77C" w14:textId="6DDF6008" w:rsidR="00276FA6" w:rsidRPr="000575FF" w:rsidRDefault="00276FA6" w:rsidP="00276FA6">
      <w:pPr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</w:p>
    <w:p w14:paraId="1B0DCBEE" w14:textId="4B49E607" w:rsidR="00276FA6" w:rsidRDefault="00ED7A47" w:rsidP="00A00347">
      <w:pPr>
        <w:ind w:left="426" w:hanging="426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+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Increasing high cost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-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develop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>ing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h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uman </w:t>
      </w:r>
      <w:r w:rsidR="00A00347" w:rsidRPr="00276FA6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esource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practices,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0B2A06">
        <w:rPr>
          <w:rFonts w:ascii="Times New Roman" w:hAnsi="Times New Roman" w:cs="Times New Roman"/>
          <w:sz w:val="28"/>
          <w:szCs w:val="28"/>
          <w:lang w:val="en-GB"/>
        </w:rPr>
        <w:t xml:space="preserve">and </w:t>
      </w:r>
      <w:r w:rsidR="000B2A06" w:rsidRPr="00276FA6">
        <w:rPr>
          <w:rFonts w:ascii="Times New Roman" w:hAnsi="Times New Roman" w:cs="Times New Roman"/>
          <w:sz w:val="28"/>
          <w:szCs w:val="28"/>
          <w:lang w:val="en-GB"/>
        </w:rPr>
        <w:t>training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, for </w:t>
      </w:r>
      <w:r w:rsidR="00B722DC" w:rsidRPr="00276FA6">
        <w:rPr>
          <w:rFonts w:ascii="Times New Roman" w:hAnsi="Times New Roman" w:cs="Times New Roman"/>
          <w:sz w:val="28"/>
          <w:szCs w:val="28"/>
          <w:lang w:val="en-GB"/>
        </w:rPr>
        <w:t>employee’s</w:t>
      </w:r>
      <w:r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GB"/>
        </w:rPr>
        <w:t>development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require increasing costs and at this point they may allocate more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resources than necessary or too few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 and create a disbalance in company’s budget. </w:t>
      </w:r>
    </w:p>
    <w:p w14:paraId="46C8092F" w14:textId="77777777" w:rsidR="000575FF" w:rsidRPr="000575FF" w:rsidRDefault="000575FF" w:rsidP="000575FF">
      <w:pPr>
        <w:ind w:left="426" w:hanging="426"/>
        <w:jc w:val="both"/>
        <w:rPr>
          <w:rFonts w:ascii="Times New Roman" w:hAnsi="Times New Roman" w:cs="Times New Roman"/>
          <w:sz w:val="28"/>
          <w:szCs w:val="28"/>
          <w:lang w:val="en-GB"/>
        </w:rPr>
      </w:pPr>
    </w:p>
    <w:p w14:paraId="7B553BF4" w14:textId="513FA7F4" w:rsidR="00276FA6" w:rsidRPr="00276FA6" w:rsidRDefault="00ED7A47" w:rsidP="00ED7A47">
      <w:pPr>
        <w:ind w:left="426" w:hanging="426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>
        <w:rPr>
          <w:rFonts w:ascii="Times New Roman" w:hAnsi="Times New Roman" w:cs="Times New Roman"/>
          <w:sz w:val="28"/>
          <w:szCs w:val="28"/>
          <w:lang w:val="en-GB"/>
        </w:rPr>
        <w:t xml:space="preserve">  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+ 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Inefficient performance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–</w:t>
      </w:r>
      <w:r w:rsidR="000575F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human </w:t>
      </w:r>
      <w:r w:rsidR="00A00347" w:rsidRPr="00276FA6">
        <w:rPr>
          <w:rFonts w:ascii="Times New Roman" w:hAnsi="Times New Roman" w:cs="Times New Roman"/>
          <w:sz w:val="28"/>
          <w:szCs w:val="28"/>
          <w:lang w:val="en-GB"/>
        </w:rPr>
        <w:t>r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ecourse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can impact positive or negative firm performance through 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>their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disorgani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>z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>ation in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the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develop</w:t>
      </w:r>
      <w:r w:rsidR="00A00347">
        <w:rPr>
          <w:rFonts w:ascii="Times New Roman" w:hAnsi="Times New Roman" w:cs="Times New Roman"/>
          <w:sz w:val="28"/>
          <w:szCs w:val="28"/>
          <w:lang w:val="en-GB"/>
        </w:rPr>
        <w:t xml:space="preserve">ment </w:t>
      </w:r>
      <w:r w:rsidR="00C57958">
        <w:rPr>
          <w:rFonts w:ascii="Times New Roman" w:hAnsi="Times New Roman" w:cs="Times New Roman"/>
          <w:sz w:val="28"/>
          <w:szCs w:val="28"/>
          <w:lang w:val="en-GB"/>
        </w:rPr>
        <w:t xml:space="preserve">of </w:t>
      </w:r>
      <w:r w:rsidR="00C57958" w:rsidRPr="00276FA6">
        <w:rPr>
          <w:rFonts w:ascii="Times New Roman" w:hAnsi="Times New Roman" w:cs="Times New Roman"/>
          <w:sz w:val="28"/>
          <w:szCs w:val="28"/>
          <w:lang w:val="en-GB"/>
        </w:rPr>
        <w:t>inclusion</w:t>
      </w:r>
      <w:r w:rsidR="00276FA6" w:rsidRPr="00276FA6">
        <w:rPr>
          <w:rFonts w:ascii="Times New Roman" w:hAnsi="Times New Roman" w:cs="Times New Roman"/>
          <w:sz w:val="28"/>
          <w:szCs w:val="28"/>
          <w:lang w:val="en-GB"/>
        </w:rPr>
        <w:t xml:space="preserve"> and diversity in the company.</w:t>
      </w:r>
      <w:r w:rsidR="00CD644A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14:paraId="1BBEC104" w14:textId="77777777" w:rsidR="005E2A0E" w:rsidRPr="00276FA6" w:rsidRDefault="005E2A0E">
      <w:pPr>
        <w:rPr>
          <w:lang w:val="en-GB"/>
        </w:rPr>
      </w:pPr>
    </w:p>
    <w:p w14:paraId="0097398A" w14:textId="1CC9A77B" w:rsidR="00F96535" w:rsidRDefault="00F96535"/>
    <w:p w14:paraId="5617A8A7" w14:textId="438F06BC" w:rsidR="00ED7A47" w:rsidRDefault="00787AB0">
      <w:r w:rsidRPr="00787AB0">
        <w:rPr>
          <w:noProof/>
        </w:rPr>
        <w:drawing>
          <wp:inline distT="0" distB="0" distL="0" distR="0" wp14:anchorId="61024405" wp14:editId="4D729A8D">
            <wp:extent cx="5731144" cy="2636875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9054" cy="2640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4A83A" w14:textId="77777777" w:rsidR="00787AB0" w:rsidRDefault="00787AB0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82FC815" w14:textId="3DE091D0" w:rsidR="00694618" w:rsidRDefault="00694618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E77B8DF" w14:textId="4F9E421B" w:rsidR="00B513CB" w:rsidRDefault="00B513CB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55AF561" w14:textId="4C81CD4F" w:rsidR="00787AB0" w:rsidRPr="00ED7A47" w:rsidRDefault="004D6C29" w:rsidP="00ED7A4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6C29">
        <w:rPr>
          <w:rFonts w:ascii="Times New Roman" w:hAnsi="Times New Roman" w:cs="Times New Roman"/>
          <w:sz w:val="28"/>
          <w:szCs w:val="28"/>
          <w:lang w:val="en-US"/>
        </w:rPr>
        <w:lastRenderedPageBreak/>
        <w:drawing>
          <wp:inline distT="0" distB="0" distL="0" distR="0" wp14:anchorId="2AAE1F6D" wp14:editId="72AEEB5C">
            <wp:extent cx="5731510" cy="3223895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4134E" w14:textId="5563BA28" w:rsidR="00F96535" w:rsidRDefault="00F96535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DE96C51" w14:textId="2EED4CD3" w:rsidR="00694618" w:rsidRDefault="00694618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60A8F59F" w14:textId="77777777" w:rsidR="00694618" w:rsidRDefault="00694618"/>
    <w:p w14:paraId="0F8638DE" w14:textId="4F01A588" w:rsidR="00F96535" w:rsidRDefault="00F96535"/>
    <w:p w14:paraId="2DB496BE" w14:textId="100BF469" w:rsidR="005E30A4" w:rsidRDefault="00F96535">
      <w:r w:rsidRPr="00F96535">
        <w:rPr>
          <w:noProof/>
        </w:rPr>
        <w:drawing>
          <wp:inline distT="0" distB="0" distL="0" distR="0" wp14:anchorId="0B6DBFAE" wp14:editId="18A49656">
            <wp:extent cx="5730945" cy="2541181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0945" cy="2541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32C3F" w14:textId="77777777" w:rsidR="00D62011" w:rsidRDefault="00D62011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05821F8B" w14:textId="77777777" w:rsidR="00694618" w:rsidRDefault="00694618" w:rsidP="00713A56">
      <w:pPr>
        <w:rPr>
          <w:rFonts w:ascii="Times New Roman" w:hAnsi="Times New Roman" w:cs="Times New Roman"/>
          <w:sz w:val="36"/>
          <w:szCs w:val="36"/>
          <w:lang w:val="en-GB"/>
        </w:rPr>
      </w:pPr>
    </w:p>
    <w:p w14:paraId="08C0671F" w14:textId="6B46AD01" w:rsidR="00694618" w:rsidRDefault="00694618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167F468" w14:textId="5C17E2C4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B6360C2" w14:textId="4E83A700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2BAA9181" w14:textId="499CC7EC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EAE7C35" w14:textId="26DFBE12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708B7095" w14:textId="306AFF3D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13CE8B6C" w14:textId="77777777" w:rsidR="0004719D" w:rsidRDefault="0004719D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488904D2" w14:textId="5E45645B" w:rsidR="005E30A4" w:rsidRDefault="005E30A4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>Referencing:</w:t>
      </w:r>
    </w:p>
    <w:p w14:paraId="3B2956EA" w14:textId="3BF8325D" w:rsidR="005E30A4" w:rsidRDefault="005E30A4" w:rsidP="005E30A4">
      <w:pPr>
        <w:jc w:val="center"/>
        <w:rPr>
          <w:rFonts w:ascii="Times New Roman" w:hAnsi="Times New Roman" w:cs="Times New Roman"/>
          <w:sz w:val="36"/>
          <w:szCs w:val="36"/>
          <w:lang w:val="en-GB"/>
        </w:rPr>
      </w:pPr>
    </w:p>
    <w:p w14:paraId="56A22C58" w14:textId="7D07D904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Armstrong, M. (2020)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US"/>
        </w:rPr>
        <w:t xml:space="preserve">Armstrong's handbook of human resource management practice.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15th Ed. London Kogan Page. </w:t>
      </w:r>
    </w:p>
    <w:p w14:paraId="311D642B" w14:textId="77777777" w:rsidR="005E30A4" w:rsidRPr="005E30A4" w:rsidRDefault="005E30A4" w:rsidP="005E30A4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268C0642" w14:textId="00724F89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Apple (2019) </w:t>
      </w:r>
      <w:r w:rsidRPr="005E30A4">
        <w:rPr>
          <w:rFonts w:ascii="Times New Roman" w:hAnsi="Times New Roman" w:cs="Times New Roman"/>
          <w:i/>
          <w:iCs/>
          <w:sz w:val="36"/>
          <w:szCs w:val="36"/>
        </w:rPr>
        <w:t>Apple names Deirdre O’Brien senior vice president of Retail + People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 xml:space="preserve">.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Available at: </w:t>
      </w:r>
      <w:hyperlink r:id="rId21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US"/>
          </w:rPr>
          <w:t>https://www.apple.com/uk/newsroom/2019/02/apple-names-deirdre-obrien-senior-vice-president-of-retail-and-people/</w:t>
        </w:r>
      </w:hyperlink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 (Accessed:30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July 2022). </w:t>
      </w:r>
    </w:p>
    <w:p w14:paraId="3C61DDC3" w14:textId="77777777" w:rsidR="005E30A4" w:rsidRPr="005E30A4" w:rsidRDefault="005E30A4" w:rsidP="005E30A4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64D8E718" w14:textId="11855504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Apple UK Gender Pay Gap Report. (2019). [online] Available at: </w:t>
      </w:r>
      <w:hyperlink r:id="rId22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https://www.apple.com/legal/more-resources/docs/uk-gender-pay-gap-report-2020.pdf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(Accessed:5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431B2ADB" w14:textId="77777777" w:rsidR="005E30A4" w:rsidRPr="005E30A4" w:rsidRDefault="005E30A4" w:rsidP="005E30A4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6D4C67B0" w14:textId="77777777" w:rsidR="00083A09" w:rsidRPr="00083A09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CIPD (2019).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BUILDING INCLUSIVE WORKPLACES Assessing the evidence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</w:t>
      </w:r>
    </w:p>
    <w:p w14:paraId="70266ABE" w14:textId="4CFBA742" w:rsidR="005E30A4" w:rsidRPr="005E30A4" w:rsidRDefault="005E30A4" w:rsidP="00083A09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Available at: </w:t>
      </w:r>
      <w:hyperlink r:id="rId23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https://www.cipd.co.uk/Images/building-inclusive-workplaces-report-sept-2019_tcm18-64154.pdf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/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(Accessed:30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July 2022). </w:t>
      </w:r>
    </w:p>
    <w:p w14:paraId="4DFD11E0" w14:textId="77777777" w:rsidR="005E30A4" w:rsidRPr="005E30A4" w:rsidRDefault="005E30A4" w:rsidP="003E0602">
      <w:pPr>
        <w:jc w:val="both"/>
        <w:rPr>
          <w:rFonts w:ascii="Times New Roman" w:hAnsi="Times New Roman" w:cs="Times New Roman"/>
          <w:sz w:val="36"/>
          <w:szCs w:val="36"/>
        </w:rPr>
      </w:pPr>
    </w:p>
    <w:p w14:paraId="023C2FC7" w14:textId="2175AC16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CIPD (2019).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FLEXIBLE WORKING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Available at: </w:t>
      </w:r>
      <w:hyperlink r:id="rId24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https://www.cipd.co.uk/Images/megatrends-report-flexible-working-1_tcm18-52769.pdf/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>(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3A579A0A" w14:textId="77777777" w:rsidR="005E30A4" w:rsidRPr="005E30A4" w:rsidRDefault="005E30A4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5A01A5F4" w14:textId="77777777" w:rsidR="005E30A4" w:rsidRPr="005E30A4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CIPD (2018)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Diversity and Inclusion at work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Available at: </w:t>
      </w:r>
      <w:hyperlink r:id="rId25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https://www.cipd.co.uk/Images/diversity-and-inclusion-at-work_2018-summary_tcm18-44150.pdf/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(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0C48787C" w14:textId="4DBD4780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proofErr w:type="spellStart"/>
      <w:r w:rsidRPr="005E30A4">
        <w:rPr>
          <w:rFonts w:ascii="Times New Roman" w:hAnsi="Times New Roman" w:cs="Times New Roman"/>
          <w:sz w:val="36"/>
          <w:szCs w:val="36"/>
          <w:lang w:val="en-GB"/>
        </w:rPr>
        <w:lastRenderedPageBreak/>
        <w:t>Eltringham</w:t>
      </w:r>
      <w:proofErr w:type="spellEnd"/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, M. (2017).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Nine out of ten employees believe flexible working is key to boosting productivity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Workplace Insight. Available at: </w:t>
      </w:r>
      <w:hyperlink r:id="rId26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https://workplaceinsight.net/nine-ten-employees-believe-flexible-working-key-boosting-productivity/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 (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 2022). </w:t>
      </w:r>
    </w:p>
    <w:p w14:paraId="716CD97B" w14:textId="77777777" w:rsidR="005E30A4" w:rsidRPr="005E30A4" w:rsidRDefault="005E30A4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5342D44F" w14:textId="77E037AB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</w:rPr>
        <w:t xml:space="preserve">Ffion, M. (2019). </w:t>
      </w:r>
      <w:r w:rsidRPr="005E30A4">
        <w:rPr>
          <w:rFonts w:ascii="Times New Roman" w:hAnsi="Times New Roman" w:cs="Times New Roman"/>
          <w:i/>
          <w:iCs/>
          <w:sz w:val="36"/>
          <w:szCs w:val="36"/>
        </w:rPr>
        <w:t>Flexible working: a step to creating more inclusive workplaces</w:t>
      </w:r>
      <w:r w:rsidRPr="005E30A4">
        <w:rPr>
          <w:rFonts w:ascii="Times New Roman" w:hAnsi="Times New Roman" w:cs="Times New Roman"/>
          <w:sz w:val="36"/>
          <w:szCs w:val="36"/>
        </w:rPr>
        <w:t xml:space="preserve">. [online] CIPD. Available at: </w:t>
      </w:r>
      <w:hyperlink r:id="rId27" w:history="1">
        <w:r w:rsidRPr="005E30A4">
          <w:rPr>
            <w:rStyle w:val="a7"/>
            <w:rFonts w:ascii="Times New Roman" w:hAnsi="Times New Roman" w:cs="Times New Roman"/>
            <w:sz w:val="36"/>
            <w:szCs w:val="36"/>
          </w:rPr>
          <w:t>https://www.cipd.co.uk/news-views/news-articles/flexible-working#gref</w:t>
        </w:r>
      </w:hyperlink>
      <w:hyperlink r:id="rId28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(Accessed:30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July 2022). </w:t>
      </w:r>
    </w:p>
    <w:p w14:paraId="6FC4A237" w14:textId="77777777" w:rsidR="005E30A4" w:rsidRPr="005E30A4" w:rsidRDefault="005E30A4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45D7BB6E" w14:textId="4D1DCDD7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Green, M. (2018). </w:t>
      </w:r>
      <w:r w:rsidRPr="005E30A4">
        <w:rPr>
          <w:rFonts w:ascii="Times New Roman" w:hAnsi="Times New Roman" w:cs="Times New Roman"/>
          <w:i/>
          <w:iCs/>
          <w:sz w:val="36"/>
          <w:szCs w:val="36"/>
          <w:lang w:val="en-GB"/>
        </w:rPr>
        <w:t>Diversity and inclusion at work: facing up to the business case | CIPD</w:t>
      </w:r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. [online] CIPD. Available </w:t>
      </w:r>
      <w:proofErr w:type="gramStart"/>
      <w:r w:rsidRPr="005E30A4">
        <w:rPr>
          <w:rFonts w:ascii="Times New Roman" w:hAnsi="Times New Roman" w:cs="Times New Roman"/>
          <w:sz w:val="36"/>
          <w:szCs w:val="36"/>
          <w:lang w:val="en-GB"/>
        </w:rPr>
        <w:t>at: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>Accessed</w:t>
      </w:r>
      <w:proofErr w:type="gramEnd"/>
      <w:r w:rsidRPr="005E30A4">
        <w:rPr>
          <w:rFonts w:ascii="Times New Roman" w:hAnsi="Times New Roman" w:cs="Times New Roman"/>
          <w:sz w:val="36"/>
          <w:szCs w:val="36"/>
          <w:lang w:val="en-US"/>
        </w:rPr>
        <w:t>:5</w:t>
      </w:r>
      <w:r w:rsidRPr="005E30A4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>th</w:t>
      </w:r>
      <w:r w:rsidRPr="005E30A4">
        <w:rPr>
          <w:rFonts w:ascii="Times New Roman" w:hAnsi="Times New Roman" w:cs="Times New Roman"/>
          <w:sz w:val="36"/>
          <w:szCs w:val="36"/>
          <w:lang w:val="en-US"/>
        </w:rPr>
        <w:t xml:space="preserve">August2022). </w:t>
      </w:r>
      <w:hyperlink r:id="rId29" w:history="1">
        <w:r w:rsidRPr="005E30A4">
          <w:rPr>
            <w:rStyle w:val="a7"/>
            <w:rFonts w:ascii="Times New Roman" w:hAnsi="Times New Roman" w:cs="Times New Roman"/>
            <w:sz w:val="36"/>
            <w:szCs w:val="36"/>
            <w:lang w:val="en-GB"/>
          </w:rPr>
          <w:t>https://www.cipd.co.uk/news-views/news-articles/diversity-inclusion-work/</w:t>
        </w:r>
      </w:hyperlink>
      <w:r w:rsidRPr="005E30A4">
        <w:rPr>
          <w:rFonts w:ascii="Times New Roman" w:hAnsi="Times New Roman" w:cs="Times New Roman"/>
          <w:sz w:val="36"/>
          <w:szCs w:val="36"/>
          <w:lang w:val="en-GB"/>
        </w:rPr>
        <w:t xml:space="preserve"> </w:t>
      </w:r>
    </w:p>
    <w:p w14:paraId="0B6E9E21" w14:textId="77777777" w:rsidR="003E0602" w:rsidRPr="003E0602" w:rsidRDefault="003E0602" w:rsidP="003E0602">
      <w:pPr>
        <w:ind w:left="720"/>
        <w:jc w:val="both"/>
        <w:rPr>
          <w:rFonts w:ascii="Times New Roman" w:hAnsi="Times New Roman" w:cs="Times New Roman"/>
          <w:sz w:val="36"/>
          <w:szCs w:val="36"/>
        </w:rPr>
      </w:pPr>
    </w:p>
    <w:p w14:paraId="3BB0EE14" w14:textId="2DB5167B" w:rsidR="005E30A4" w:rsidRPr="003E0602" w:rsidRDefault="005E30A4" w:rsidP="005E30A4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3E0602">
        <w:rPr>
          <w:rFonts w:ascii="Times New Roman" w:hAnsi="Times New Roman" w:cs="Times New Roman"/>
          <w:sz w:val="36"/>
          <w:szCs w:val="36"/>
          <w:lang w:val="en-GB"/>
        </w:rPr>
        <w:t xml:space="preserve">Sparkman, T.E. (2019). Exploring the Boundaries of Diversity and Inclusion in Human Resource Development. </w:t>
      </w:r>
      <w:r w:rsidRPr="003E0602">
        <w:rPr>
          <w:rFonts w:ascii="Times New Roman" w:hAnsi="Times New Roman" w:cs="Times New Roman"/>
          <w:i/>
          <w:iCs/>
          <w:sz w:val="36"/>
          <w:szCs w:val="36"/>
          <w:lang w:val="en-GB"/>
        </w:rPr>
        <w:t>Human Resource Development Review</w:t>
      </w:r>
      <w:r w:rsidRPr="003E0602">
        <w:rPr>
          <w:rFonts w:ascii="Times New Roman" w:hAnsi="Times New Roman" w:cs="Times New Roman"/>
          <w:sz w:val="36"/>
          <w:szCs w:val="36"/>
          <w:lang w:val="en-GB"/>
        </w:rPr>
        <w:t xml:space="preserve">, 18(2), p.173–195. doi:10.1177/1534484319837030. </w:t>
      </w:r>
      <w:r w:rsidRPr="003E0602">
        <w:rPr>
          <w:rFonts w:ascii="Times New Roman" w:hAnsi="Times New Roman" w:cs="Times New Roman"/>
          <w:sz w:val="36"/>
          <w:szCs w:val="36"/>
          <w:lang w:val="en-US"/>
        </w:rPr>
        <w:t>Accessed:10</w:t>
      </w:r>
      <w:r w:rsidRPr="003E0602">
        <w:rPr>
          <w:rFonts w:ascii="Times New Roman" w:hAnsi="Times New Roman" w:cs="Times New Roman"/>
          <w:sz w:val="36"/>
          <w:szCs w:val="36"/>
          <w:vertAlign w:val="superscript"/>
          <w:lang w:val="en-US"/>
        </w:rPr>
        <w:t xml:space="preserve">th </w:t>
      </w:r>
      <w:r w:rsidRPr="003E0602">
        <w:rPr>
          <w:rFonts w:ascii="Times New Roman" w:hAnsi="Times New Roman" w:cs="Times New Roman"/>
          <w:sz w:val="36"/>
          <w:szCs w:val="36"/>
          <w:lang w:val="en-US"/>
        </w:rPr>
        <w:t>August 2022).</w:t>
      </w:r>
    </w:p>
    <w:sectPr w:rsidR="005E30A4" w:rsidRPr="003E0602" w:rsidSect="00ED7A47">
      <w:footerReference w:type="even" r:id="rId30"/>
      <w:footerReference w:type="default" r:id="rId31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6982F" w14:textId="77777777" w:rsidR="00417D1A" w:rsidRDefault="00417D1A" w:rsidP="00ED7A47">
      <w:r>
        <w:separator/>
      </w:r>
    </w:p>
  </w:endnote>
  <w:endnote w:type="continuationSeparator" w:id="0">
    <w:p w14:paraId="23A70A6E" w14:textId="77777777" w:rsidR="00417D1A" w:rsidRDefault="00417D1A" w:rsidP="00ED7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178384718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51AAB77D" w14:textId="5553EA1F" w:rsidR="00ED7A47" w:rsidRDefault="00ED7A47" w:rsidP="00885B83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6264D776" w14:textId="77777777" w:rsidR="00ED7A47" w:rsidRDefault="00ED7A47" w:rsidP="00ED7A47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a6"/>
      </w:rPr>
      <w:id w:val="159597243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6B2593BD" w14:textId="1E4E6D4A" w:rsidR="00ED7A47" w:rsidRDefault="00ED7A47" w:rsidP="00885B83">
        <w:pPr>
          <w:pStyle w:val="a4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2</w:t>
        </w:r>
        <w:r>
          <w:rPr>
            <w:rStyle w:val="a6"/>
          </w:rPr>
          <w:fldChar w:fldCharType="end"/>
        </w:r>
      </w:p>
    </w:sdtContent>
  </w:sdt>
  <w:p w14:paraId="2FDDCD9C" w14:textId="77777777" w:rsidR="00ED7A47" w:rsidRDefault="00ED7A47" w:rsidP="00ED7A47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8014F" w14:textId="77777777" w:rsidR="00417D1A" w:rsidRDefault="00417D1A" w:rsidP="00ED7A47">
      <w:r>
        <w:separator/>
      </w:r>
    </w:p>
  </w:footnote>
  <w:footnote w:type="continuationSeparator" w:id="0">
    <w:p w14:paraId="14E7878D" w14:textId="77777777" w:rsidR="00417D1A" w:rsidRDefault="00417D1A" w:rsidP="00ED7A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D4D20"/>
    <w:multiLevelType w:val="hybridMultilevel"/>
    <w:tmpl w:val="74985940"/>
    <w:lvl w:ilvl="0" w:tplc="04190001">
      <w:start w:val="1"/>
      <w:numFmt w:val="bullet"/>
      <w:lvlText w:val=""/>
      <w:lvlJc w:val="left"/>
      <w:pPr>
        <w:ind w:left="10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3" w:hanging="360"/>
      </w:pPr>
      <w:rPr>
        <w:rFonts w:ascii="Wingdings" w:hAnsi="Wingdings" w:hint="default"/>
      </w:rPr>
    </w:lvl>
  </w:abstractNum>
  <w:abstractNum w:abstractNumId="1" w15:restartNumberingAfterBreak="0">
    <w:nsid w:val="17C76751"/>
    <w:multiLevelType w:val="hybridMultilevel"/>
    <w:tmpl w:val="B88C8858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abstractNum w:abstractNumId="2" w15:restartNumberingAfterBreak="0">
    <w:nsid w:val="3B544D44"/>
    <w:multiLevelType w:val="hybridMultilevel"/>
    <w:tmpl w:val="EDA6C2BE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abstractNum w:abstractNumId="3" w15:restartNumberingAfterBreak="0">
    <w:nsid w:val="40425F8D"/>
    <w:multiLevelType w:val="hybridMultilevel"/>
    <w:tmpl w:val="EC0AE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01B94"/>
    <w:multiLevelType w:val="hybridMultilevel"/>
    <w:tmpl w:val="7F8C85F0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abstractNum w:abstractNumId="5" w15:restartNumberingAfterBreak="0">
    <w:nsid w:val="7F355D37"/>
    <w:multiLevelType w:val="hybridMultilevel"/>
    <w:tmpl w:val="7F846FE0"/>
    <w:lvl w:ilvl="0" w:tplc="FFFFFFFF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Avenir Next LT Pro" w:hAnsi="Avenir Next LT Pro" w:hint="default"/>
      </w:rPr>
    </w:lvl>
    <w:lvl w:ilvl="1" w:tplc="FFFFFFFF" w:tentative="1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Avenir Next LT Pro" w:hAnsi="Avenir Next LT Pro" w:hint="default"/>
      </w:rPr>
    </w:lvl>
    <w:lvl w:ilvl="2" w:tplc="FFFFFFFF" w:tentative="1">
      <w:start w:val="1"/>
      <w:numFmt w:val="bullet"/>
      <w:lvlText w:val="+"/>
      <w:lvlJc w:val="left"/>
      <w:pPr>
        <w:tabs>
          <w:tab w:val="num" w:pos="2160"/>
        </w:tabs>
        <w:ind w:left="2160" w:hanging="360"/>
      </w:pPr>
      <w:rPr>
        <w:rFonts w:ascii="Avenir Next LT Pro" w:hAnsi="Avenir Next LT Pro" w:hint="default"/>
      </w:rPr>
    </w:lvl>
    <w:lvl w:ilvl="3" w:tplc="FFFFFFFF" w:tentative="1">
      <w:start w:val="1"/>
      <w:numFmt w:val="bullet"/>
      <w:lvlText w:val="+"/>
      <w:lvlJc w:val="left"/>
      <w:pPr>
        <w:tabs>
          <w:tab w:val="num" w:pos="2880"/>
        </w:tabs>
        <w:ind w:left="2880" w:hanging="360"/>
      </w:pPr>
      <w:rPr>
        <w:rFonts w:ascii="Avenir Next LT Pro" w:hAnsi="Avenir Next LT Pro" w:hint="default"/>
      </w:rPr>
    </w:lvl>
    <w:lvl w:ilvl="4" w:tplc="FFFFFFFF" w:tentative="1">
      <w:start w:val="1"/>
      <w:numFmt w:val="bullet"/>
      <w:lvlText w:val="+"/>
      <w:lvlJc w:val="left"/>
      <w:pPr>
        <w:tabs>
          <w:tab w:val="num" w:pos="3600"/>
        </w:tabs>
        <w:ind w:left="3600" w:hanging="360"/>
      </w:pPr>
      <w:rPr>
        <w:rFonts w:ascii="Avenir Next LT Pro" w:hAnsi="Avenir Next LT Pro" w:hint="default"/>
      </w:rPr>
    </w:lvl>
    <w:lvl w:ilvl="5" w:tplc="FFFFFFFF" w:tentative="1">
      <w:start w:val="1"/>
      <w:numFmt w:val="bullet"/>
      <w:lvlText w:val="+"/>
      <w:lvlJc w:val="left"/>
      <w:pPr>
        <w:tabs>
          <w:tab w:val="num" w:pos="4320"/>
        </w:tabs>
        <w:ind w:left="4320" w:hanging="360"/>
      </w:pPr>
      <w:rPr>
        <w:rFonts w:ascii="Avenir Next LT Pro" w:hAnsi="Avenir Next LT Pro" w:hint="default"/>
      </w:rPr>
    </w:lvl>
    <w:lvl w:ilvl="6" w:tplc="FFFFFFFF" w:tentative="1">
      <w:start w:val="1"/>
      <w:numFmt w:val="bullet"/>
      <w:lvlText w:val="+"/>
      <w:lvlJc w:val="left"/>
      <w:pPr>
        <w:tabs>
          <w:tab w:val="num" w:pos="5040"/>
        </w:tabs>
        <w:ind w:left="5040" w:hanging="360"/>
      </w:pPr>
      <w:rPr>
        <w:rFonts w:ascii="Avenir Next LT Pro" w:hAnsi="Avenir Next LT Pro" w:hint="default"/>
      </w:rPr>
    </w:lvl>
    <w:lvl w:ilvl="7" w:tplc="FFFFFFFF" w:tentative="1">
      <w:start w:val="1"/>
      <w:numFmt w:val="bullet"/>
      <w:lvlText w:val="+"/>
      <w:lvlJc w:val="left"/>
      <w:pPr>
        <w:tabs>
          <w:tab w:val="num" w:pos="5760"/>
        </w:tabs>
        <w:ind w:left="5760" w:hanging="360"/>
      </w:pPr>
      <w:rPr>
        <w:rFonts w:ascii="Avenir Next LT Pro" w:hAnsi="Avenir Next LT Pro" w:hint="default"/>
      </w:rPr>
    </w:lvl>
    <w:lvl w:ilvl="8" w:tplc="FFFFFFFF" w:tentative="1">
      <w:start w:val="1"/>
      <w:numFmt w:val="bullet"/>
      <w:lvlText w:val="+"/>
      <w:lvlJc w:val="left"/>
      <w:pPr>
        <w:tabs>
          <w:tab w:val="num" w:pos="6480"/>
        </w:tabs>
        <w:ind w:left="6480" w:hanging="360"/>
      </w:pPr>
      <w:rPr>
        <w:rFonts w:ascii="Avenir Next LT Pro" w:hAnsi="Avenir Next LT Pro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517"/>
    <w:rsid w:val="00040E1D"/>
    <w:rsid w:val="0004719D"/>
    <w:rsid w:val="000575FF"/>
    <w:rsid w:val="00083A09"/>
    <w:rsid w:val="000B2A06"/>
    <w:rsid w:val="00102544"/>
    <w:rsid w:val="00167074"/>
    <w:rsid w:val="001B2ECA"/>
    <w:rsid w:val="001F5FAC"/>
    <w:rsid w:val="00236913"/>
    <w:rsid w:val="00246517"/>
    <w:rsid w:val="00276FA6"/>
    <w:rsid w:val="00343E7B"/>
    <w:rsid w:val="003B7098"/>
    <w:rsid w:val="003C6144"/>
    <w:rsid w:val="003E0602"/>
    <w:rsid w:val="003E2167"/>
    <w:rsid w:val="00415416"/>
    <w:rsid w:val="00417D1A"/>
    <w:rsid w:val="004D3152"/>
    <w:rsid w:val="004D6C29"/>
    <w:rsid w:val="00510FCB"/>
    <w:rsid w:val="00544C5F"/>
    <w:rsid w:val="00577125"/>
    <w:rsid w:val="005B5887"/>
    <w:rsid w:val="005D13F2"/>
    <w:rsid w:val="005E2A0E"/>
    <w:rsid w:val="005E30A4"/>
    <w:rsid w:val="00616AFD"/>
    <w:rsid w:val="00620D3E"/>
    <w:rsid w:val="00647F40"/>
    <w:rsid w:val="006761B9"/>
    <w:rsid w:val="00694618"/>
    <w:rsid w:val="006E3E71"/>
    <w:rsid w:val="00704C0B"/>
    <w:rsid w:val="00713A56"/>
    <w:rsid w:val="00747A6B"/>
    <w:rsid w:val="00753156"/>
    <w:rsid w:val="00787AB0"/>
    <w:rsid w:val="007D16C7"/>
    <w:rsid w:val="008034AB"/>
    <w:rsid w:val="0087664F"/>
    <w:rsid w:val="0088772D"/>
    <w:rsid w:val="009252F4"/>
    <w:rsid w:val="00966B37"/>
    <w:rsid w:val="00A00347"/>
    <w:rsid w:val="00A1783E"/>
    <w:rsid w:val="00A20090"/>
    <w:rsid w:val="00AA4109"/>
    <w:rsid w:val="00AB0BA2"/>
    <w:rsid w:val="00AC4528"/>
    <w:rsid w:val="00AF1B55"/>
    <w:rsid w:val="00AF7627"/>
    <w:rsid w:val="00B24F3E"/>
    <w:rsid w:val="00B513CB"/>
    <w:rsid w:val="00B722DC"/>
    <w:rsid w:val="00B84EB5"/>
    <w:rsid w:val="00B87AC5"/>
    <w:rsid w:val="00BD10D2"/>
    <w:rsid w:val="00BE623F"/>
    <w:rsid w:val="00BF6780"/>
    <w:rsid w:val="00C11E97"/>
    <w:rsid w:val="00C57958"/>
    <w:rsid w:val="00C91673"/>
    <w:rsid w:val="00CC0765"/>
    <w:rsid w:val="00CD644A"/>
    <w:rsid w:val="00D62011"/>
    <w:rsid w:val="00DF32D4"/>
    <w:rsid w:val="00ED7A47"/>
    <w:rsid w:val="00EE091C"/>
    <w:rsid w:val="00F055EA"/>
    <w:rsid w:val="00F22AA6"/>
    <w:rsid w:val="00F362ED"/>
    <w:rsid w:val="00F96535"/>
    <w:rsid w:val="00FC318E"/>
    <w:rsid w:val="00FD5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DE7CCA"/>
  <w15:chartTrackingRefBased/>
  <w15:docId w15:val="{A1558BF0-7169-A04F-8137-7954C1C09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A410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0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3152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styleId="a4">
    <w:name w:val="footer"/>
    <w:basedOn w:val="a"/>
    <w:link w:val="a5"/>
    <w:uiPriority w:val="99"/>
    <w:unhideWhenUsed/>
    <w:rsid w:val="00ED7A47"/>
    <w:pPr>
      <w:tabs>
        <w:tab w:val="center" w:pos="4513"/>
        <w:tab w:val="right" w:pos="9026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ED7A47"/>
  </w:style>
  <w:style w:type="character" w:styleId="a6">
    <w:name w:val="page number"/>
    <w:basedOn w:val="a0"/>
    <w:uiPriority w:val="99"/>
    <w:semiHidden/>
    <w:unhideWhenUsed/>
    <w:rsid w:val="00ED7A47"/>
  </w:style>
  <w:style w:type="character" w:styleId="a7">
    <w:name w:val="Hyperlink"/>
    <w:basedOn w:val="a0"/>
    <w:uiPriority w:val="99"/>
    <w:unhideWhenUsed/>
    <w:rsid w:val="005E30A4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5E30A4"/>
    <w:rPr>
      <w:color w:val="605E5C"/>
      <w:shd w:val="clear" w:color="auto" w:fill="E1DFDD"/>
    </w:rPr>
  </w:style>
  <w:style w:type="character" w:styleId="a9">
    <w:name w:val="FollowedHyperlink"/>
    <w:basedOn w:val="a0"/>
    <w:uiPriority w:val="99"/>
    <w:semiHidden/>
    <w:unhideWhenUsed/>
    <w:rsid w:val="005E30A4"/>
    <w:rPr>
      <w:color w:val="954F72" w:themeColor="followedHyperlink"/>
      <w:u w:val="single"/>
    </w:rPr>
  </w:style>
  <w:style w:type="paragraph" w:styleId="aa">
    <w:name w:val="Revision"/>
    <w:hidden/>
    <w:uiPriority w:val="99"/>
    <w:semiHidden/>
    <w:rsid w:val="00F22AA6"/>
  </w:style>
  <w:style w:type="character" w:customStyle="1" w:styleId="10">
    <w:name w:val="Заголовок 1 Знак"/>
    <w:basedOn w:val="a0"/>
    <w:link w:val="1"/>
    <w:uiPriority w:val="9"/>
    <w:rsid w:val="00AA41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b">
    <w:name w:val="TOC Heading"/>
    <w:basedOn w:val="1"/>
    <w:next w:val="a"/>
    <w:uiPriority w:val="39"/>
    <w:unhideWhenUsed/>
    <w:qFormat/>
    <w:rsid w:val="00AA4109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AA4109"/>
    <w:pPr>
      <w:spacing w:before="240" w:after="120"/>
    </w:pPr>
    <w:rPr>
      <w:rFonts w:cstheme="minorHAnsi"/>
      <w:b/>
      <w:bCs/>
      <w:sz w:val="20"/>
      <w:szCs w:val="20"/>
    </w:rPr>
  </w:style>
  <w:style w:type="paragraph" w:styleId="21">
    <w:name w:val="toc 2"/>
    <w:basedOn w:val="a"/>
    <w:next w:val="a"/>
    <w:autoRedefine/>
    <w:uiPriority w:val="39"/>
    <w:unhideWhenUsed/>
    <w:rsid w:val="00AA4109"/>
    <w:pPr>
      <w:spacing w:before="120"/>
      <w:ind w:left="240"/>
    </w:pPr>
    <w:rPr>
      <w:rFonts w:cstheme="minorHAnsi"/>
      <w:i/>
      <w:iCs/>
      <w:sz w:val="20"/>
      <w:szCs w:val="20"/>
    </w:rPr>
  </w:style>
  <w:style w:type="paragraph" w:styleId="3">
    <w:name w:val="toc 3"/>
    <w:basedOn w:val="a"/>
    <w:next w:val="a"/>
    <w:autoRedefine/>
    <w:uiPriority w:val="39"/>
    <w:unhideWhenUsed/>
    <w:rsid w:val="00AA4109"/>
    <w:pPr>
      <w:ind w:left="480"/>
    </w:pPr>
    <w:rPr>
      <w:rFonts w:cs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semiHidden/>
    <w:unhideWhenUsed/>
    <w:rsid w:val="00AA4109"/>
    <w:pPr>
      <w:ind w:left="720"/>
    </w:pPr>
    <w:rPr>
      <w:rFonts w:cs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semiHidden/>
    <w:unhideWhenUsed/>
    <w:rsid w:val="00AA4109"/>
    <w:pPr>
      <w:ind w:left="960"/>
    </w:pPr>
    <w:rPr>
      <w:rFonts w:cs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semiHidden/>
    <w:unhideWhenUsed/>
    <w:rsid w:val="00AA4109"/>
    <w:pPr>
      <w:ind w:left="1200"/>
    </w:pPr>
    <w:rPr>
      <w:rFonts w:cs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semiHidden/>
    <w:unhideWhenUsed/>
    <w:rsid w:val="00AA4109"/>
    <w:pPr>
      <w:ind w:left="1440"/>
    </w:pPr>
    <w:rPr>
      <w:rFonts w:cs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semiHidden/>
    <w:unhideWhenUsed/>
    <w:rsid w:val="00AA4109"/>
    <w:pPr>
      <w:ind w:left="1680"/>
    </w:pPr>
    <w:rPr>
      <w:rFonts w:cs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semiHidden/>
    <w:unhideWhenUsed/>
    <w:rsid w:val="00AA4109"/>
    <w:pPr>
      <w:ind w:left="1920"/>
    </w:pPr>
    <w:rPr>
      <w:rFonts w:cstheme="minorHAnsi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BD10D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9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3596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0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12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0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63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85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61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74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7751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69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59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56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83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emf"/><Relationship Id="rId26" Type="http://schemas.openxmlformats.org/officeDocument/2006/relationships/hyperlink" Target="https://workplaceinsight.net/nine-ten-employees-believe-flexible-working-key-boosting-productivit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pple.com/uk/newsroom/2019/02/apple-names-deirdre-obrien-senior-vice-president-of-retail-and-people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hyperlink" Target="https://www.cipd.co.uk/Images/diversity-and-inclusion-at-work_2018-summary_tcm18-44150.pdf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29" Type="http://schemas.openxmlformats.org/officeDocument/2006/relationships/hyperlink" Target="https://www.cipd.co.uk/news-views/news-articles/diversity-inclusion-work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yperlink" Target="https://www.cipd.co.uk/Images/megatrends-report-flexible-working-1_tcm18-52769.pdf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hyperlink" Target="https://www.cipd.co.uk/Images/building-inclusive-workplaces-report-sept-2019_tcm18-64154.pdf" TargetMode="External"/><Relationship Id="rId28" Type="http://schemas.openxmlformats.org/officeDocument/2006/relationships/hyperlink" Target="https://www.cipd.co.uk/news-views/news-articles/flexible-working" TargetMode="External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hyperlink" Target="https://www.apple.com/legal/more-resources/docs/uk-gender-pay-gap-report-2020.pdf" TargetMode="External"/><Relationship Id="rId27" Type="http://schemas.openxmlformats.org/officeDocument/2006/relationships/hyperlink" Target="https://www.cipd.co.uk/news-views/news-articles/flexible-working" TargetMode="External"/><Relationship Id="rId30" Type="http://schemas.openxmlformats.org/officeDocument/2006/relationships/footer" Target="footer1.xml"/><Relationship Id="rId8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D6A6F4-4FFA-2648-B0A0-95DE373C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14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capmoale</dc:creator>
  <cp:keywords/>
  <dc:description/>
  <cp:lastModifiedBy>luminita capmoale</cp:lastModifiedBy>
  <cp:revision>12</cp:revision>
  <dcterms:created xsi:type="dcterms:W3CDTF">2022-08-14T20:10:00Z</dcterms:created>
  <dcterms:modified xsi:type="dcterms:W3CDTF">2022-08-19T13:44:00Z</dcterms:modified>
</cp:coreProperties>
</file>