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BCDBF" w14:textId="664E78B7" w:rsidR="00695F88" w:rsidRDefault="003F345C" w:rsidP="00695F88">
      <w:pPr>
        <w:jc w:val="center"/>
        <w:rPr>
          <w:b/>
          <w:noProof/>
          <w:sz w:val="44"/>
        </w:rPr>
      </w:pPr>
      <w:r>
        <w:rPr>
          <w:b/>
          <w:noProof/>
          <w:sz w:val="44"/>
        </w:rPr>
        <w:t xml:space="preserve">                          </w:t>
      </w:r>
      <w:r>
        <w:rPr>
          <w:b/>
          <w:noProof/>
          <w:sz w:val="44"/>
        </w:rPr>
        <w:drawing>
          <wp:inline distT="0" distB="0" distL="0" distR="0" wp14:anchorId="63348505" wp14:editId="5297187A">
            <wp:extent cx="3451860" cy="1743075"/>
            <wp:effectExtent l="0" t="0" r="0" b="9525"/>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451860" cy="1743075"/>
                    </a:xfrm>
                    <a:prstGeom prst="rect">
                      <a:avLst/>
                    </a:prstGeom>
                  </pic:spPr>
                </pic:pic>
              </a:graphicData>
            </a:graphic>
          </wp:inline>
        </w:drawing>
      </w:r>
    </w:p>
    <w:p w14:paraId="1028B120" w14:textId="2A29FB8B" w:rsidR="008B6D70" w:rsidRDefault="008B6D70" w:rsidP="003F345C">
      <w:pPr>
        <w:rPr>
          <w:bCs/>
          <w:szCs w:val="24"/>
        </w:rPr>
      </w:pPr>
      <w:r>
        <w:rPr>
          <w:bCs/>
          <w:szCs w:val="24"/>
        </w:rPr>
        <w:t>Name: Naveed Maqsood</w:t>
      </w:r>
    </w:p>
    <w:p w14:paraId="27A3C5F6" w14:textId="6C742522" w:rsidR="008B6D70" w:rsidRDefault="008B6D70" w:rsidP="003F345C">
      <w:pPr>
        <w:rPr>
          <w:bCs/>
          <w:szCs w:val="24"/>
        </w:rPr>
      </w:pPr>
      <w:r>
        <w:rPr>
          <w:bCs/>
          <w:szCs w:val="24"/>
        </w:rPr>
        <w:t>Student ID number: 2121530</w:t>
      </w:r>
    </w:p>
    <w:p w14:paraId="23A79A1B" w14:textId="1BD8D26D" w:rsidR="003F345C" w:rsidRDefault="008B6D70" w:rsidP="003F345C">
      <w:pPr>
        <w:rPr>
          <w:bCs/>
          <w:szCs w:val="24"/>
        </w:rPr>
      </w:pPr>
      <w:r>
        <w:rPr>
          <w:bCs/>
          <w:szCs w:val="24"/>
        </w:rPr>
        <w:t xml:space="preserve">Tutor: Koushik </w:t>
      </w:r>
      <w:proofErr w:type="spellStart"/>
      <w:r>
        <w:rPr>
          <w:bCs/>
          <w:szCs w:val="24"/>
        </w:rPr>
        <w:t>Modak</w:t>
      </w:r>
      <w:proofErr w:type="spellEnd"/>
    </w:p>
    <w:p w14:paraId="680D50F9" w14:textId="77777777" w:rsidR="008B6D70" w:rsidRPr="008B6D70" w:rsidRDefault="008B6D70" w:rsidP="003F345C">
      <w:pPr>
        <w:rPr>
          <w:bCs/>
          <w:szCs w:val="24"/>
        </w:rPr>
      </w:pPr>
    </w:p>
    <w:p w14:paraId="1095560E" w14:textId="18983EA2" w:rsidR="00695F88" w:rsidRDefault="003F345C" w:rsidP="003F345C">
      <w:pPr>
        <w:rPr>
          <w:b/>
          <w:sz w:val="44"/>
        </w:rPr>
      </w:pPr>
      <w:r>
        <w:rPr>
          <w:b/>
          <w:sz w:val="44"/>
        </w:rPr>
        <w:t xml:space="preserve"> </w:t>
      </w:r>
      <w:r w:rsidR="008A2B7A" w:rsidRPr="00695F88">
        <w:rPr>
          <w:b/>
          <w:sz w:val="44"/>
        </w:rPr>
        <w:t>DSR Assessment 2 Individual Report</w:t>
      </w:r>
    </w:p>
    <w:p w14:paraId="4C130757" w14:textId="77777777" w:rsidR="00695F88" w:rsidRDefault="008A2B7A" w:rsidP="00695F88">
      <w:pPr>
        <w:jc w:val="center"/>
        <w:rPr>
          <w:b/>
          <w:i/>
        </w:rPr>
      </w:pPr>
      <w:r w:rsidRPr="00695F88">
        <w:rPr>
          <w:b/>
          <w:i/>
        </w:rPr>
        <w:t>A</w:t>
      </w:r>
      <w:r w:rsidRPr="00695F88">
        <w:rPr>
          <w:b/>
          <w:i/>
        </w:rPr>
        <w:t xml:space="preserve"> research report on the impact of Virtual Learning Environment (VLE) – Moodle on students’ learning experience at the University of Wales Trinity Saint David London Campus</w:t>
      </w:r>
    </w:p>
    <w:p w14:paraId="110D6D8C" w14:textId="77777777" w:rsidR="00695F88" w:rsidRDefault="008A2B7A">
      <w:pPr>
        <w:spacing w:line="259" w:lineRule="auto"/>
        <w:jc w:val="left"/>
        <w:rPr>
          <w:b/>
          <w:i/>
        </w:rPr>
      </w:pPr>
      <w:r>
        <w:rPr>
          <w:b/>
          <w:i/>
        </w:rPr>
        <w:br w:type="page"/>
      </w:r>
    </w:p>
    <w:sdt>
      <w:sdtPr>
        <w:rPr>
          <w:rFonts w:ascii="Arial" w:eastAsiaTheme="minorHAnsi" w:hAnsi="Arial" w:cstheme="minorBidi"/>
          <w:color w:val="auto"/>
          <w:sz w:val="24"/>
          <w:szCs w:val="22"/>
        </w:rPr>
        <w:id w:val="279538263"/>
        <w:docPartObj>
          <w:docPartGallery w:val="Table of Contents"/>
          <w:docPartUnique/>
        </w:docPartObj>
      </w:sdtPr>
      <w:sdtEndPr>
        <w:rPr>
          <w:b/>
          <w:bCs/>
          <w:noProof/>
        </w:rPr>
      </w:sdtEndPr>
      <w:sdtContent>
        <w:p w14:paraId="4B305EA3" w14:textId="77777777" w:rsidR="00F43AEA" w:rsidRDefault="008A2B7A">
          <w:pPr>
            <w:pStyle w:val="TOCHeading"/>
          </w:pPr>
          <w:r>
            <w:t>Table of Contents</w:t>
          </w:r>
        </w:p>
        <w:p w14:paraId="19AB77B2" w14:textId="77777777" w:rsidR="00F43AEA" w:rsidRDefault="008A2B7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0982770" w:history="1">
            <w:r w:rsidRPr="002241B2">
              <w:rPr>
                <w:rStyle w:val="Hyperlink"/>
                <w:noProof/>
              </w:rPr>
              <w:t>Introduc</w:t>
            </w:r>
            <w:r w:rsidRPr="002241B2">
              <w:rPr>
                <w:rStyle w:val="Hyperlink"/>
                <w:noProof/>
              </w:rPr>
              <w:t>tion:</w:t>
            </w:r>
            <w:r>
              <w:rPr>
                <w:noProof/>
                <w:webHidden/>
              </w:rPr>
              <w:tab/>
            </w:r>
            <w:r>
              <w:rPr>
                <w:noProof/>
                <w:webHidden/>
              </w:rPr>
              <w:fldChar w:fldCharType="begin"/>
            </w:r>
            <w:r>
              <w:rPr>
                <w:noProof/>
                <w:webHidden/>
              </w:rPr>
              <w:instrText xml:space="preserve"> PAGEREF _Toc100982770 \h </w:instrText>
            </w:r>
            <w:r>
              <w:rPr>
                <w:noProof/>
                <w:webHidden/>
              </w:rPr>
            </w:r>
            <w:r>
              <w:rPr>
                <w:noProof/>
                <w:webHidden/>
              </w:rPr>
              <w:fldChar w:fldCharType="separate"/>
            </w:r>
            <w:r>
              <w:rPr>
                <w:noProof/>
                <w:webHidden/>
              </w:rPr>
              <w:t>3</w:t>
            </w:r>
            <w:r>
              <w:rPr>
                <w:noProof/>
                <w:webHidden/>
              </w:rPr>
              <w:fldChar w:fldCharType="end"/>
            </w:r>
          </w:hyperlink>
        </w:p>
        <w:p w14:paraId="621BB164" w14:textId="77777777" w:rsidR="00F43AEA" w:rsidRDefault="008A2B7A">
          <w:pPr>
            <w:pStyle w:val="TOC3"/>
            <w:tabs>
              <w:tab w:val="right" w:leader="dot" w:pos="9350"/>
            </w:tabs>
            <w:rPr>
              <w:rFonts w:asciiTheme="minorHAnsi" w:eastAsiaTheme="minorEastAsia" w:hAnsiTheme="minorHAnsi"/>
              <w:noProof/>
              <w:sz w:val="22"/>
            </w:rPr>
          </w:pPr>
          <w:hyperlink w:anchor="_Toc100982771" w:history="1">
            <w:r w:rsidRPr="002241B2">
              <w:rPr>
                <w:rStyle w:val="Hyperlink"/>
                <w:noProof/>
              </w:rPr>
              <w:t>Aim of the research:</w:t>
            </w:r>
            <w:r>
              <w:rPr>
                <w:noProof/>
                <w:webHidden/>
              </w:rPr>
              <w:tab/>
            </w:r>
            <w:r>
              <w:rPr>
                <w:noProof/>
                <w:webHidden/>
              </w:rPr>
              <w:fldChar w:fldCharType="begin"/>
            </w:r>
            <w:r>
              <w:rPr>
                <w:noProof/>
                <w:webHidden/>
              </w:rPr>
              <w:instrText xml:space="preserve"> PAGEREF _Toc100982771 \h </w:instrText>
            </w:r>
            <w:r>
              <w:rPr>
                <w:noProof/>
                <w:webHidden/>
              </w:rPr>
            </w:r>
            <w:r>
              <w:rPr>
                <w:noProof/>
                <w:webHidden/>
              </w:rPr>
              <w:fldChar w:fldCharType="separate"/>
            </w:r>
            <w:r>
              <w:rPr>
                <w:noProof/>
                <w:webHidden/>
              </w:rPr>
              <w:t>3</w:t>
            </w:r>
            <w:r>
              <w:rPr>
                <w:noProof/>
                <w:webHidden/>
              </w:rPr>
              <w:fldChar w:fldCharType="end"/>
            </w:r>
          </w:hyperlink>
        </w:p>
        <w:p w14:paraId="5B713F57" w14:textId="77777777" w:rsidR="00F43AEA" w:rsidRDefault="008A2B7A">
          <w:pPr>
            <w:pStyle w:val="TOC3"/>
            <w:tabs>
              <w:tab w:val="right" w:leader="dot" w:pos="9350"/>
            </w:tabs>
            <w:rPr>
              <w:rFonts w:asciiTheme="minorHAnsi" w:eastAsiaTheme="minorEastAsia" w:hAnsiTheme="minorHAnsi"/>
              <w:noProof/>
              <w:sz w:val="22"/>
            </w:rPr>
          </w:pPr>
          <w:hyperlink w:anchor="_Toc100982772" w:history="1">
            <w:r w:rsidRPr="002241B2">
              <w:rPr>
                <w:rStyle w:val="Hyperlink"/>
                <w:noProof/>
              </w:rPr>
              <w:t>Research Objectives:</w:t>
            </w:r>
            <w:r>
              <w:rPr>
                <w:noProof/>
                <w:webHidden/>
              </w:rPr>
              <w:tab/>
            </w:r>
            <w:r>
              <w:rPr>
                <w:noProof/>
                <w:webHidden/>
              </w:rPr>
              <w:fldChar w:fldCharType="begin"/>
            </w:r>
            <w:r>
              <w:rPr>
                <w:noProof/>
                <w:webHidden/>
              </w:rPr>
              <w:instrText xml:space="preserve"> PAGEREF _Toc100982772 \h </w:instrText>
            </w:r>
            <w:r>
              <w:rPr>
                <w:noProof/>
                <w:webHidden/>
              </w:rPr>
            </w:r>
            <w:r>
              <w:rPr>
                <w:noProof/>
                <w:webHidden/>
              </w:rPr>
              <w:fldChar w:fldCharType="separate"/>
            </w:r>
            <w:r>
              <w:rPr>
                <w:noProof/>
                <w:webHidden/>
              </w:rPr>
              <w:t>3</w:t>
            </w:r>
            <w:r>
              <w:rPr>
                <w:noProof/>
                <w:webHidden/>
              </w:rPr>
              <w:fldChar w:fldCharType="end"/>
            </w:r>
          </w:hyperlink>
        </w:p>
        <w:p w14:paraId="2297C9AB" w14:textId="77777777" w:rsidR="00F43AEA" w:rsidRDefault="008A2B7A">
          <w:pPr>
            <w:pStyle w:val="TOC3"/>
            <w:tabs>
              <w:tab w:val="right" w:leader="dot" w:pos="9350"/>
            </w:tabs>
            <w:rPr>
              <w:rFonts w:asciiTheme="minorHAnsi" w:eastAsiaTheme="minorEastAsia" w:hAnsiTheme="minorHAnsi"/>
              <w:noProof/>
              <w:sz w:val="22"/>
            </w:rPr>
          </w:pPr>
          <w:hyperlink w:anchor="_Toc100982773" w:history="1">
            <w:r w:rsidRPr="002241B2">
              <w:rPr>
                <w:rStyle w:val="Hyperlink"/>
                <w:noProof/>
              </w:rPr>
              <w:t>Research Questions:</w:t>
            </w:r>
            <w:r>
              <w:rPr>
                <w:noProof/>
                <w:webHidden/>
              </w:rPr>
              <w:tab/>
            </w:r>
            <w:r>
              <w:rPr>
                <w:noProof/>
                <w:webHidden/>
              </w:rPr>
              <w:fldChar w:fldCharType="begin"/>
            </w:r>
            <w:r>
              <w:rPr>
                <w:noProof/>
                <w:webHidden/>
              </w:rPr>
              <w:instrText xml:space="preserve"> PAGEREF _Toc100982773 \h </w:instrText>
            </w:r>
            <w:r>
              <w:rPr>
                <w:noProof/>
                <w:webHidden/>
              </w:rPr>
            </w:r>
            <w:r>
              <w:rPr>
                <w:noProof/>
                <w:webHidden/>
              </w:rPr>
              <w:fldChar w:fldCharType="separate"/>
            </w:r>
            <w:r>
              <w:rPr>
                <w:noProof/>
                <w:webHidden/>
              </w:rPr>
              <w:t>3</w:t>
            </w:r>
            <w:r>
              <w:rPr>
                <w:noProof/>
                <w:webHidden/>
              </w:rPr>
              <w:fldChar w:fldCharType="end"/>
            </w:r>
          </w:hyperlink>
        </w:p>
        <w:p w14:paraId="34206F87" w14:textId="77777777" w:rsidR="00F43AEA" w:rsidRDefault="008A2B7A">
          <w:pPr>
            <w:pStyle w:val="TOC2"/>
            <w:tabs>
              <w:tab w:val="right" w:leader="dot" w:pos="9350"/>
            </w:tabs>
            <w:rPr>
              <w:rFonts w:asciiTheme="minorHAnsi" w:eastAsiaTheme="minorEastAsia" w:hAnsiTheme="minorHAnsi"/>
              <w:noProof/>
              <w:sz w:val="22"/>
            </w:rPr>
          </w:pPr>
          <w:hyperlink w:anchor="_Toc100982774" w:history="1">
            <w:r w:rsidRPr="002241B2">
              <w:rPr>
                <w:rStyle w:val="Hyperlink"/>
                <w:noProof/>
              </w:rPr>
              <w:t>Literature Review:</w:t>
            </w:r>
            <w:r>
              <w:rPr>
                <w:noProof/>
                <w:webHidden/>
              </w:rPr>
              <w:tab/>
            </w:r>
            <w:r>
              <w:rPr>
                <w:noProof/>
                <w:webHidden/>
              </w:rPr>
              <w:fldChar w:fldCharType="begin"/>
            </w:r>
            <w:r>
              <w:rPr>
                <w:noProof/>
                <w:webHidden/>
              </w:rPr>
              <w:instrText xml:space="preserve"> PAGEREF _Toc100982774 \h </w:instrText>
            </w:r>
            <w:r>
              <w:rPr>
                <w:noProof/>
                <w:webHidden/>
              </w:rPr>
            </w:r>
            <w:r>
              <w:rPr>
                <w:noProof/>
                <w:webHidden/>
              </w:rPr>
              <w:fldChar w:fldCharType="separate"/>
            </w:r>
            <w:r>
              <w:rPr>
                <w:noProof/>
                <w:webHidden/>
              </w:rPr>
              <w:t>4</w:t>
            </w:r>
            <w:r>
              <w:rPr>
                <w:noProof/>
                <w:webHidden/>
              </w:rPr>
              <w:fldChar w:fldCharType="end"/>
            </w:r>
          </w:hyperlink>
        </w:p>
        <w:p w14:paraId="5B634FAE" w14:textId="77777777" w:rsidR="00F43AEA" w:rsidRDefault="008A2B7A">
          <w:pPr>
            <w:pStyle w:val="TOC3"/>
            <w:tabs>
              <w:tab w:val="right" w:leader="dot" w:pos="9350"/>
            </w:tabs>
            <w:rPr>
              <w:rFonts w:asciiTheme="minorHAnsi" w:eastAsiaTheme="minorEastAsia" w:hAnsiTheme="minorHAnsi"/>
              <w:noProof/>
              <w:sz w:val="22"/>
            </w:rPr>
          </w:pPr>
          <w:hyperlink w:anchor="_Toc100982775" w:history="1">
            <w:r w:rsidRPr="002241B2">
              <w:rPr>
                <w:rStyle w:val="Hyperlink"/>
                <w:noProof/>
              </w:rPr>
              <w:t>Virtual Learning Environment in this digital age:</w:t>
            </w:r>
            <w:r>
              <w:rPr>
                <w:noProof/>
                <w:webHidden/>
              </w:rPr>
              <w:tab/>
            </w:r>
            <w:r>
              <w:rPr>
                <w:noProof/>
                <w:webHidden/>
              </w:rPr>
              <w:fldChar w:fldCharType="begin"/>
            </w:r>
            <w:r>
              <w:rPr>
                <w:noProof/>
                <w:webHidden/>
              </w:rPr>
              <w:instrText xml:space="preserve"> PAGEREF _Toc100982775 \h </w:instrText>
            </w:r>
            <w:r>
              <w:rPr>
                <w:noProof/>
                <w:webHidden/>
              </w:rPr>
            </w:r>
            <w:r>
              <w:rPr>
                <w:noProof/>
                <w:webHidden/>
              </w:rPr>
              <w:fldChar w:fldCharType="separate"/>
            </w:r>
            <w:r>
              <w:rPr>
                <w:noProof/>
                <w:webHidden/>
              </w:rPr>
              <w:t>4</w:t>
            </w:r>
            <w:r>
              <w:rPr>
                <w:noProof/>
                <w:webHidden/>
              </w:rPr>
              <w:fldChar w:fldCharType="end"/>
            </w:r>
          </w:hyperlink>
        </w:p>
        <w:p w14:paraId="0BF4A48D" w14:textId="77777777" w:rsidR="00F43AEA" w:rsidRDefault="008A2B7A">
          <w:pPr>
            <w:pStyle w:val="TOC2"/>
            <w:tabs>
              <w:tab w:val="right" w:leader="dot" w:pos="9350"/>
            </w:tabs>
            <w:rPr>
              <w:rFonts w:asciiTheme="minorHAnsi" w:eastAsiaTheme="minorEastAsia" w:hAnsiTheme="minorHAnsi"/>
              <w:noProof/>
              <w:sz w:val="22"/>
            </w:rPr>
          </w:pPr>
          <w:hyperlink w:anchor="_Toc100982776" w:history="1">
            <w:r w:rsidRPr="002241B2">
              <w:rPr>
                <w:rStyle w:val="Hyperlink"/>
                <w:noProof/>
              </w:rPr>
              <w:t>Research Methodology:</w:t>
            </w:r>
            <w:r>
              <w:rPr>
                <w:noProof/>
                <w:webHidden/>
              </w:rPr>
              <w:tab/>
            </w:r>
            <w:r>
              <w:rPr>
                <w:noProof/>
                <w:webHidden/>
              </w:rPr>
              <w:fldChar w:fldCharType="begin"/>
            </w:r>
            <w:r>
              <w:rPr>
                <w:noProof/>
                <w:webHidden/>
              </w:rPr>
              <w:instrText xml:space="preserve"> PAGEREF _Toc100982776 \h </w:instrText>
            </w:r>
            <w:r>
              <w:rPr>
                <w:noProof/>
                <w:webHidden/>
              </w:rPr>
            </w:r>
            <w:r>
              <w:rPr>
                <w:noProof/>
                <w:webHidden/>
              </w:rPr>
              <w:fldChar w:fldCharType="separate"/>
            </w:r>
            <w:r>
              <w:rPr>
                <w:noProof/>
                <w:webHidden/>
              </w:rPr>
              <w:t>5</w:t>
            </w:r>
            <w:r>
              <w:rPr>
                <w:noProof/>
                <w:webHidden/>
              </w:rPr>
              <w:fldChar w:fldCharType="end"/>
            </w:r>
          </w:hyperlink>
        </w:p>
        <w:p w14:paraId="43595CA3" w14:textId="77777777" w:rsidR="00F43AEA" w:rsidRDefault="008A2B7A">
          <w:pPr>
            <w:pStyle w:val="TOC3"/>
            <w:tabs>
              <w:tab w:val="right" w:leader="dot" w:pos="9350"/>
            </w:tabs>
            <w:rPr>
              <w:rFonts w:asciiTheme="minorHAnsi" w:eastAsiaTheme="minorEastAsia" w:hAnsiTheme="minorHAnsi"/>
              <w:noProof/>
              <w:sz w:val="22"/>
            </w:rPr>
          </w:pPr>
          <w:hyperlink w:anchor="_Toc100982777" w:history="1">
            <w:r w:rsidRPr="002241B2">
              <w:rPr>
                <w:rStyle w:val="Hyperlink"/>
                <w:noProof/>
              </w:rPr>
              <w:t>Research Methods:</w:t>
            </w:r>
            <w:r>
              <w:rPr>
                <w:noProof/>
                <w:webHidden/>
              </w:rPr>
              <w:tab/>
            </w:r>
            <w:r>
              <w:rPr>
                <w:noProof/>
                <w:webHidden/>
              </w:rPr>
              <w:fldChar w:fldCharType="begin"/>
            </w:r>
            <w:r>
              <w:rPr>
                <w:noProof/>
                <w:webHidden/>
              </w:rPr>
              <w:instrText xml:space="preserve"> PAGEREF _Toc100982777 \h </w:instrText>
            </w:r>
            <w:r>
              <w:rPr>
                <w:noProof/>
                <w:webHidden/>
              </w:rPr>
            </w:r>
            <w:r>
              <w:rPr>
                <w:noProof/>
                <w:webHidden/>
              </w:rPr>
              <w:fldChar w:fldCharType="separate"/>
            </w:r>
            <w:r>
              <w:rPr>
                <w:noProof/>
                <w:webHidden/>
              </w:rPr>
              <w:t>5</w:t>
            </w:r>
            <w:r>
              <w:rPr>
                <w:noProof/>
                <w:webHidden/>
              </w:rPr>
              <w:fldChar w:fldCharType="end"/>
            </w:r>
          </w:hyperlink>
        </w:p>
        <w:p w14:paraId="5643A185" w14:textId="77777777" w:rsidR="00F43AEA" w:rsidRDefault="008A2B7A">
          <w:pPr>
            <w:pStyle w:val="TOC3"/>
            <w:tabs>
              <w:tab w:val="right" w:leader="dot" w:pos="9350"/>
            </w:tabs>
            <w:rPr>
              <w:rFonts w:asciiTheme="minorHAnsi" w:eastAsiaTheme="minorEastAsia" w:hAnsiTheme="minorHAnsi"/>
              <w:noProof/>
              <w:sz w:val="22"/>
            </w:rPr>
          </w:pPr>
          <w:hyperlink w:anchor="_Toc100982778" w:history="1">
            <w:r w:rsidRPr="002241B2">
              <w:rPr>
                <w:rStyle w:val="Hyperlink"/>
                <w:noProof/>
              </w:rPr>
              <w:t>Data collection and Sampling:</w:t>
            </w:r>
            <w:r>
              <w:rPr>
                <w:noProof/>
                <w:webHidden/>
              </w:rPr>
              <w:tab/>
            </w:r>
            <w:r>
              <w:rPr>
                <w:noProof/>
                <w:webHidden/>
              </w:rPr>
              <w:fldChar w:fldCharType="begin"/>
            </w:r>
            <w:r>
              <w:rPr>
                <w:noProof/>
                <w:webHidden/>
              </w:rPr>
              <w:instrText xml:space="preserve"> PAGEREF _Toc100982778 \h </w:instrText>
            </w:r>
            <w:r>
              <w:rPr>
                <w:noProof/>
                <w:webHidden/>
              </w:rPr>
            </w:r>
            <w:r>
              <w:rPr>
                <w:noProof/>
                <w:webHidden/>
              </w:rPr>
              <w:fldChar w:fldCharType="separate"/>
            </w:r>
            <w:r>
              <w:rPr>
                <w:noProof/>
                <w:webHidden/>
              </w:rPr>
              <w:t>6</w:t>
            </w:r>
            <w:r>
              <w:rPr>
                <w:noProof/>
                <w:webHidden/>
              </w:rPr>
              <w:fldChar w:fldCharType="end"/>
            </w:r>
          </w:hyperlink>
        </w:p>
        <w:p w14:paraId="7B985004" w14:textId="77777777" w:rsidR="00F43AEA" w:rsidRDefault="008A2B7A">
          <w:pPr>
            <w:pStyle w:val="TOC3"/>
            <w:tabs>
              <w:tab w:val="right" w:leader="dot" w:pos="9350"/>
            </w:tabs>
            <w:rPr>
              <w:rFonts w:asciiTheme="minorHAnsi" w:eastAsiaTheme="minorEastAsia" w:hAnsiTheme="minorHAnsi"/>
              <w:noProof/>
              <w:sz w:val="22"/>
            </w:rPr>
          </w:pPr>
          <w:hyperlink w:anchor="_Toc100982779" w:history="1">
            <w:r w:rsidRPr="002241B2">
              <w:rPr>
                <w:rStyle w:val="Hyperlink"/>
                <w:noProof/>
              </w:rPr>
              <w:t>Ethical Considerations:</w:t>
            </w:r>
            <w:r>
              <w:rPr>
                <w:noProof/>
                <w:webHidden/>
              </w:rPr>
              <w:tab/>
            </w:r>
            <w:r>
              <w:rPr>
                <w:noProof/>
                <w:webHidden/>
              </w:rPr>
              <w:fldChar w:fldCharType="begin"/>
            </w:r>
            <w:r>
              <w:rPr>
                <w:noProof/>
                <w:webHidden/>
              </w:rPr>
              <w:instrText xml:space="preserve"> PAGEREF _Toc1</w:instrText>
            </w:r>
            <w:r>
              <w:rPr>
                <w:noProof/>
                <w:webHidden/>
              </w:rPr>
              <w:instrText xml:space="preserve">00982779 \h </w:instrText>
            </w:r>
            <w:r>
              <w:rPr>
                <w:noProof/>
                <w:webHidden/>
              </w:rPr>
            </w:r>
            <w:r>
              <w:rPr>
                <w:noProof/>
                <w:webHidden/>
              </w:rPr>
              <w:fldChar w:fldCharType="separate"/>
            </w:r>
            <w:r>
              <w:rPr>
                <w:noProof/>
                <w:webHidden/>
              </w:rPr>
              <w:t>6</w:t>
            </w:r>
            <w:r>
              <w:rPr>
                <w:noProof/>
                <w:webHidden/>
              </w:rPr>
              <w:fldChar w:fldCharType="end"/>
            </w:r>
          </w:hyperlink>
        </w:p>
        <w:p w14:paraId="1D42AE74" w14:textId="77777777" w:rsidR="00F43AEA" w:rsidRDefault="008A2B7A">
          <w:pPr>
            <w:pStyle w:val="TOC2"/>
            <w:tabs>
              <w:tab w:val="right" w:leader="dot" w:pos="9350"/>
            </w:tabs>
            <w:rPr>
              <w:rFonts w:asciiTheme="minorHAnsi" w:eastAsiaTheme="minorEastAsia" w:hAnsiTheme="minorHAnsi"/>
              <w:noProof/>
              <w:sz w:val="22"/>
            </w:rPr>
          </w:pPr>
          <w:hyperlink w:anchor="_Toc100982780" w:history="1">
            <w:r w:rsidRPr="002241B2">
              <w:rPr>
                <w:rStyle w:val="Hyperlink"/>
                <w:noProof/>
              </w:rPr>
              <w:t>Analysis and Findings:</w:t>
            </w:r>
            <w:r>
              <w:rPr>
                <w:noProof/>
                <w:webHidden/>
              </w:rPr>
              <w:tab/>
            </w:r>
            <w:r>
              <w:rPr>
                <w:noProof/>
                <w:webHidden/>
              </w:rPr>
              <w:fldChar w:fldCharType="begin"/>
            </w:r>
            <w:r>
              <w:rPr>
                <w:noProof/>
                <w:webHidden/>
              </w:rPr>
              <w:instrText xml:space="preserve"> PAGEREF _Toc100982780 \h </w:instrText>
            </w:r>
            <w:r>
              <w:rPr>
                <w:noProof/>
                <w:webHidden/>
              </w:rPr>
            </w:r>
            <w:r>
              <w:rPr>
                <w:noProof/>
                <w:webHidden/>
              </w:rPr>
              <w:fldChar w:fldCharType="separate"/>
            </w:r>
            <w:r>
              <w:rPr>
                <w:noProof/>
                <w:webHidden/>
              </w:rPr>
              <w:t>6</w:t>
            </w:r>
            <w:r>
              <w:rPr>
                <w:noProof/>
                <w:webHidden/>
              </w:rPr>
              <w:fldChar w:fldCharType="end"/>
            </w:r>
          </w:hyperlink>
        </w:p>
        <w:p w14:paraId="222B5B81" w14:textId="77777777" w:rsidR="00F43AEA" w:rsidRDefault="008A2B7A">
          <w:pPr>
            <w:pStyle w:val="TOC1"/>
            <w:tabs>
              <w:tab w:val="right" w:leader="dot" w:pos="9350"/>
            </w:tabs>
            <w:rPr>
              <w:rFonts w:asciiTheme="minorHAnsi" w:eastAsiaTheme="minorEastAsia" w:hAnsiTheme="minorHAnsi"/>
              <w:noProof/>
              <w:sz w:val="22"/>
            </w:rPr>
          </w:pPr>
          <w:hyperlink w:anchor="_Toc100982781" w:history="1">
            <w:r w:rsidRPr="002241B2">
              <w:rPr>
                <w:rStyle w:val="Hyperlink"/>
                <w:noProof/>
              </w:rPr>
              <w:t>Conclusion:</w:t>
            </w:r>
            <w:r>
              <w:rPr>
                <w:noProof/>
                <w:webHidden/>
              </w:rPr>
              <w:tab/>
            </w:r>
            <w:r>
              <w:rPr>
                <w:noProof/>
                <w:webHidden/>
              </w:rPr>
              <w:fldChar w:fldCharType="begin"/>
            </w:r>
            <w:r>
              <w:rPr>
                <w:noProof/>
                <w:webHidden/>
              </w:rPr>
              <w:instrText xml:space="preserve"> PAGEREF _Toc100982781 \h </w:instrText>
            </w:r>
            <w:r>
              <w:rPr>
                <w:noProof/>
                <w:webHidden/>
              </w:rPr>
            </w:r>
            <w:r>
              <w:rPr>
                <w:noProof/>
                <w:webHidden/>
              </w:rPr>
              <w:fldChar w:fldCharType="separate"/>
            </w:r>
            <w:r>
              <w:rPr>
                <w:noProof/>
                <w:webHidden/>
              </w:rPr>
              <w:t>12</w:t>
            </w:r>
            <w:r>
              <w:rPr>
                <w:noProof/>
                <w:webHidden/>
              </w:rPr>
              <w:fldChar w:fldCharType="end"/>
            </w:r>
          </w:hyperlink>
        </w:p>
        <w:p w14:paraId="746222A6" w14:textId="77777777" w:rsidR="00F43AEA" w:rsidRDefault="008A2B7A">
          <w:pPr>
            <w:pStyle w:val="TOC1"/>
            <w:tabs>
              <w:tab w:val="right" w:leader="dot" w:pos="9350"/>
            </w:tabs>
            <w:rPr>
              <w:rFonts w:asciiTheme="minorHAnsi" w:eastAsiaTheme="minorEastAsia" w:hAnsiTheme="minorHAnsi"/>
              <w:noProof/>
              <w:sz w:val="22"/>
            </w:rPr>
          </w:pPr>
          <w:hyperlink w:anchor="_Toc100982782" w:history="1">
            <w:r w:rsidRPr="002241B2">
              <w:rPr>
                <w:rStyle w:val="Hyperlink"/>
                <w:noProof/>
              </w:rPr>
              <w:t>References</w:t>
            </w:r>
            <w:r>
              <w:rPr>
                <w:noProof/>
                <w:webHidden/>
              </w:rPr>
              <w:tab/>
            </w:r>
            <w:r>
              <w:rPr>
                <w:noProof/>
                <w:webHidden/>
              </w:rPr>
              <w:fldChar w:fldCharType="begin"/>
            </w:r>
            <w:r>
              <w:rPr>
                <w:noProof/>
                <w:webHidden/>
              </w:rPr>
              <w:instrText xml:space="preserve"> PAGE</w:instrText>
            </w:r>
            <w:r>
              <w:rPr>
                <w:noProof/>
                <w:webHidden/>
              </w:rPr>
              <w:instrText xml:space="preserve">REF _Toc100982782 \h </w:instrText>
            </w:r>
            <w:r>
              <w:rPr>
                <w:noProof/>
                <w:webHidden/>
              </w:rPr>
            </w:r>
            <w:r>
              <w:rPr>
                <w:noProof/>
                <w:webHidden/>
              </w:rPr>
              <w:fldChar w:fldCharType="separate"/>
            </w:r>
            <w:r>
              <w:rPr>
                <w:noProof/>
                <w:webHidden/>
              </w:rPr>
              <w:t>13</w:t>
            </w:r>
            <w:r>
              <w:rPr>
                <w:noProof/>
                <w:webHidden/>
              </w:rPr>
              <w:fldChar w:fldCharType="end"/>
            </w:r>
          </w:hyperlink>
        </w:p>
        <w:p w14:paraId="73D842BF" w14:textId="77777777" w:rsidR="00F43AEA" w:rsidRDefault="008A2B7A">
          <w:pPr>
            <w:pStyle w:val="TOC1"/>
            <w:tabs>
              <w:tab w:val="right" w:leader="dot" w:pos="9350"/>
            </w:tabs>
            <w:rPr>
              <w:rFonts w:asciiTheme="minorHAnsi" w:eastAsiaTheme="minorEastAsia" w:hAnsiTheme="minorHAnsi"/>
              <w:noProof/>
              <w:sz w:val="22"/>
            </w:rPr>
          </w:pPr>
          <w:hyperlink w:anchor="_Toc100982783" w:history="1">
            <w:r w:rsidRPr="002241B2">
              <w:rPr>
                <w:rStyle w:val="Hyperlink"/>
                <w:noProof/>
              </w:rPr>
              <w:t>Appendix:</w:t>
            </w:r>
            <w:r>
              <w:rPr>
                <w:noProof/>
                <w:webHidden/>
              </w:rPr>
              <w:tab/>
            </w:r>
            <w:r>
              <w:rPr>
                <w:noProof/>
                <w:webHidden/>
              </w:rPr>
              <w:fldChar w:fldCharType="begin"/>
            </w:r>
            <w:r>
              <w:rPr>
                <w:noProof/>
                <w:webHidden/>
              </w:rPr>
              <w:instrText xml:space="preserve"> PAGEREF _Toc100982783 \h </w:instrText>
            </w:r>
            <w:r>
              <w:rPr>
                <w:noProof/>
                <w:webHidden/>
              </w:rPr>
            </w:r>
            <w:r>
              <w:rPr>
                <w:noProof/>
                <w:webHidden/>
              </w:rPr>
              <w:fldChar w:fldCharType="separate"/>
            </w:r>
            <w:r>
              <w:rPr>
                <w:noProof/>
                <w:webHidden/>
              </w:rPr>
              <w:t>14</w:t>
            </w:r>
            <w:r>
              <w:rPr>
                <w:noProof/>
                <w:webHidden/>
              </w:rPr>
              <w:fldChar w:fldCharType="end"/>
            </w:r>
          </w:hyperlink>
        </w:p>
        <w:p w14:paraId="4A8590BF" w14:textId="77777777" w:rsidR="00F43AEA" w:rsidRDefault="008A2B7A">
          <w:r>
            <w:rPr>
              <w:b/>
              <w:bCs/>
              <w:noProof/>
            </w:rPr>
            <w:fldChar w:fldCharType="end"/>
          </w:r>
        </w:p>
      </w:sdtContent>
    </w:sdt>
    <w:p w14:paraId="010ED6DE" w14:textId="77777777" w:rsidR="00F43AEA" w:rsidRDefault="008A2B7A">
      <w:pPr>
        <w:spacing w:line="259" w:lineRule="auto"/>
        <w:jc w:val="left"/>
        <w:rPr>
          <w:rFonts w:asciiTheme="majorHAnsi" w:eastAsiaTheme="majorEastAsia" w:hAnsiTheme="majorHAnsi" w:cstheme="majorBidi"/>
          <w:color w:val="2E74B5" w:themeColor="accent1" w:themeShade="BF"/>
          <w:sz w:val="32"/>
          <w:szCs w:val="32"/>
        </w:rPr>
      </w:pPr>
      <w:r>
        <w:br w:type="page"/>
      </w:r>
    </w:p>
    <w:p w14:paraId="3155B035" w14:textId="77777777" w:rsidR="00695F88" w:rsidRDefault="008A2B7A" w:rsidP="00695F88">
      <w:pPr>
        <w:pStyle w:val="Heading1"/>
      </w:pPr>
      <w:bookmarkStart w:id="0" w:name="_Toc100982770"/>
      <w:r>
        <w:lastRenderedPageBreak/>
        <w:t>Introduction:</w:t>
      </w:r>
      <w:bookmarkEnd w:id="0"/>
      <w:r>
        <w:t xml:space="preserve"> </w:t>
      </w:r>
    </w:p>
    <w:p w14:paraId="3F55A584" w14:textId="77777777" w:rsidR="00B850AA" w:rsidRDefault="008A2B7A" w:rsidP="00B850AA">
      <w:r>
        <w:t xml:space="preserve">According to </w:t>
      </w:r>
      <w:r w:rsidRPr="00F43AEA">
        <w:rPr>
          <w:noProof/>
        </w:rPr>
        <w:t xml:space="preserve">Boulton, et al., </w:t>
      </w:r>
      <w:r>
        <w:rPr>
          <w:noProof/>
        </w:rPr>
        <w:t>(</w:t>
      </w:r>
      <w:r w:rsidRPr="00F43AEA">
        <w:rPr>
          <w:noProof/>
        </w:rPr>
        <w:t>2018)</w:t>
      </w:r>
      <w:r w:rsidR="00B73E78">
        <w:t>, Virtual Learning Environment is a combination of tools for teaching and learning that assists in enhancing the learning experience of the students. Virtual Learning Environment uses information technology for delivering learning experiences to the students. A research re</w:t>
      </w:r>
      <w:r>
        <w:t xml:space="preserve">port has been developed to explore the impact of Virtual Learning Environment (VLE) – Moodle on students’ learning experience at the University of Wales Trinity Saint David London Campus. </w:t>
      </w:r>
      <w:r>
        <w:t xml:space="preserve">Secondary and primary research has been conducted for understanding the impact of VLE on students. </w:t>
      </w:r>
    </w:p>
    <w:p w14:paraId="53BB8A23" w14:textId="77777777" w:rsidR="00B850AA" w:rsidRPr="00B850AA" w:rsidRDefault="008A2B7A" w:rsidP="00A27AC2">
      <w:pPr>
        <w:pStyle w:val="Heading3"/>
      </w:pPr>
      <w:bookmarkStart w:id="1" w:name="_Toc100982771"/>
      <w:r w:rsidRPr="00B850AA">
        <w:t>Aim of the research:</w:t>
      </w:r>
      <w:bookmarkEnd w:id="1"/>
    </w:p>
    <w:p w14:paraId="5CAF4651" w14:textId="77777777" w:rsidR="00B850AA" w:rsidRPr="00A27AC2" w:rsidRDefault="008A2B7A" w:rsidP="00B850AA">
      <w:r>
        <w:t xml:space="preserve">To identify and </w:t>
      </w:r>
      <w:proofErr w:type="spellStart"/>
      <w:r>
        <w:t>analyse</w:t>
      </w:r>
      <w:proofErr w:type="spellEnd"/>
      <w:r>
        <w:t xml:space="preserve"> the impact of Virtual Learning Environment (VLE) – Moodle on students’ learning experience at the </w:t>
      </w:r>
      <w:r w:rsidRPr="00A27AC2">
        <w:t>University of</w:t>
      </w:r>
      <w:r w:rsidRPr="00A27AC2">
        <w:t xml:space="preserve"> Wales Trinity Saint David London Campus.</w:t>
      </w:r>
    </w:p>
    <w:p w14:paraId="4B2976F4" w14:textId="77777777" w:rsidR="00B850AA" w:rsidRDefault="008A2B7A" w:rsidP="00A27AC2">
      <w:pPr>
        <w:pStyle w:val="Heading3"/>
        <w:tabs>
          <w:tab w:val="left" w:pos="2970"/>
        </w:tabs>
      </w:pPr>
      <w:bookmarkStart w:id="2" w:name="_Toc100982772"/>
      <w:r w:rsidRPr="00A27AC2">
        <w:t>Research Objectives:</w:t>
      </w:r>
      <w:bookmarkEnd w:id="2"/>
      <w:r w:rsidR="00A27AC2">
        <w:tab/>
      </w:r>
    </w:p>
    <w:p w14:paraId="10C54D34" w14:textId="77777777" w:rsidR="00A27AC2" w:rsidRPr="00A27AC2" w:rsidRDefault="008A2B7A" w:rsidP="00A27AC2">
      <w:r>
        <w:t>The research objectives are as follows:</w:t>
      </w:r>
    </w:p>
    <w:p w14:paraId="7C2F8034" w14:textId="77777777" w:rsidR="00B850AA" w:rsidRDefault="008A2B7A" w:rsidP="00A27AC2">
      <w:pPr>
        <w:pStyle w:val="ListParagraph"/>
        <w:numPr>
          <w:ilvl w:val="0"/>
          <w:numId w:val="1"/>
        </w:numPr>
        <w:tabs>
          <w:tab w:val="left" w:pos="3930"/>
        </w:tabs>
      </w:pPr>
      <w:r>
        <w:t>To explore the emerging concept of the Virtual Learning Environment</w:t>
      </w:r>
    </w:p>
    <w:p w14:paraId="4556538F" w14:textId="77777777" w:rsidR="00B850AA" w:rsidRDefault="008A2B7A" w:rsidP="00A27AC2">
      <w:pPr>
        <w:pStyle w:val="ListParagraph"/>
        <w:numPr>
          <w:ilvl w:val="0"/>
          <w:numId w:val="1"/>
        </w:numPr>
        <w:tabs>
          <w:tab w:val="left" w:pos="3930"/>
        </w:tabs>
      </w:pPr>
      <w:r>
        <w:t>To identify the impact of Virtual Learning Environment (VLE) – Moodle on students’ l</w:t>
      </w:r>
      <w:r>
        <w:t>earning experience</w:t>
      </w:r>
    </w:p>
    <w:p w14:paraId="1BD07AC8" w14:textId="77777777" w:rsidR="00A27AC2" w:rsidRDefault="008A2B7A" w:rsidP="00A27AC2">
      <w:pPr>
        <w:pStyle w:val="ListParagraph"/>
        <w:numPr>
          <w:ilvl w:val="0"/>
          <w:numId w:val="1"/>
        </w:numPr>
      </w:pPr>
      <w:r>
        <w:t xml:space="preserve">To identify and </w:t>
      </w:r>
      <w:proofErr w:type="spellStart"/>
      <w:r>
        <w:t>analyse</w:t>
      </w:r>
      <w:proofErr w:type="spellEnd"/>
      <w:r>
        <w:t xml:space="preserve"> the impact of VLE– Moodle on the students </w:t>
      </w:r>
      <w:proofErr w:type="gramStart"/>
      <w:r>
        <w:t>of</w:t>
      </w:r>
      <w:proofErr w:type="gramEnd"/>
      <w:r>
        <w:t xml:space="preserve"> the University of Wales Trinity Saint David London Campus.</w:t>
      </w:r>
    </w:p>
    <w:p w14:paraId="2802F85D" w14:textId="77777777" w:rsidR="00A27AC2" w:rsidRPr="00A27AC2" w:rsidRDefault="008A2B7A" w:rsidP="00A27AC2">
      <w:pPr>
        <w:pStyle w:val="Heading3"/>
      </w:pPr>
      <w:bookmarkStart w:id="3" w:name="_Toc100982773"/>
      <w:r w:rsidRPr="00A27AC2">
        <w:t>Research Questions:</w:t>
      </w:r>
      <w:bookmarkEnd w:id="3"/>
    </w:p>
    <w:p w14:paraId="14FED9FC" w14:textId="77777777" w:rsidR="00B850AA" w:rsidRDefault="008A2B7A" w:rsidP="00B850AA">
      <w:pPr>
        <w:tabs>
          <w:tab w:val="left" w:pos="3930"/>
        </w:tabs>
      </w:pPr>
      <w:r>
        <w:t>The questions for research are as follows:</w:t>
      </w:r>
    </w:p>
    <w:p w14:paraId="0FFD55FE" w14:textId="77777777" w:rsidR="00A27AC2" w:rsidRDefault="008A2B7A" w:rsidP="00A27AC2">
      <w:pPr>
        <w:pStyle w:val="ListParagraph"/>
        <w:numPr>
          <w:ilvl w:val="0"/>
          <w:numId w:val="2"/>
        </w:numPr>
        <w:tabs>
          <w:tab w:val="left" w:pos="3930"/>
        </w:tabs>
      </w:pPr>
      <w:r>
        <w:t>What is the concept of a Virtual Learning Envi</w:t>
      </w:r>
      <w:r>
        <w:t>ronment?</w:t>
      </w:r>
    </w:p>
    <w:p w14:paraId="04D8A2A8" w14:textId="77777777" w:rsidR="00A27AC2" w:rsidRDefault="008A2B7A" w:rsidP="00A27AC2">
      <w:pPr>
        <w:pStyle w:val="ListParagraph"/>
        <w:numPr>
          <w:ilvl w:val="0"/>
          <w:numId w:val="2"/>
        </w:numPr>
        <w:tabs>
          <w:tab w:val="left" w:pos="3930"/>
        </w:tabs>
      </w:pPr>
      <w:r>
        <w:t>What is the impact of a Virtual Learning Environment on the learning experience of students?</w:t>
      </w:r>
    </w:p>
    <w:p w14:paraId="05E4AF0C" w14:textId="77777777" w:rsidR="008C4005" w:rsidRDefault="008A2B7A" w:rsidP="008C4005">
      <w:pPr>
        <w:pStyle w:val="ListParagraph"/>
        <w:numPr>
          <w:ilvl w:val="0"/>
          <w:numId w:val="2"/>
        </w:numPr>
      </w:pPr>
      <w:r>
        <w:t>What is the impact of VLE on the learning experience of students studying at the University of Wales Trinity Saint David London Campus?</w:t>
      </w:r>
    </w:p>
    <w:p w14:paraId="311C12B0" w14:textId="77777777" w:rsidR="008C4005" w:rsidRDefault="008A2B7A" w:rsidP="008C4005">
      <w:pPr>
        <w:pStyle w:val="Heading2"/>
        <w:rPr>
          <w:rStyle w:val="Heading2Char"/>
        </w:rPr>
      </w:pPr>
      <w:bookmarkStart w:id="4" w:name="_Toc100982774"/>
      <w:r>
        <w:lastRenderedPageBreak/>
        <w:t>Literature Review:</w:t>
      </w:r>
      <w:bookmarkEnd w:id="4"/>
      <w:r>
        <w:t xml:space="preserve"> </w:t>
      </w:r>
    </w:p>
    <w:p w14:paraId="1D05ADAD" w14:textId="77777777" w:rsidR="008C4005" w:rsidRDefault="008A2B7A" w:rsidP="00736CB7">
      <w:pPr>
        <w:pStyle w:val="Heading3"/>
      </w:pPr>
      <w:bookmarkStart w:id="5" w:name="_Toc100982775"/>
      <w:r>
        <w:t>Virtual Learning Environment in this digital age:</w:t>
      </w:r>
      <w:bookmarkEnd w:id="5"/>
      <w:r>
        <w:t xml:space="preserve"> </w:t>
      </w:r>
    </w:p>
    <w:p w14:paraId="7DE4811D" w14:textId="596E8037" w:rsidR="007C5366" w:rsidRPr="00736CB7" w:rsidRDefault="008A2B7A" w:rsidP="00736CB7">
      <w:r>
        <w:t xml:space="preserve">According to </w:t>
      </w:r>
      <w:r w:rsidRPr="00E10553">
        <w:rPr>
          <w:noProof/>
        </w:rPr>
        <w:t xml:space="preserve">Boulton, et al., </w:t>
      </w:r>
      <w:r>
        <w:rPr>
          <w:noProof/>
        </w:rPr>
        <w:t>(</w:t>
      </w:r>
      <w:r w:rsidRPr="00E10553">
        <w:rPr>
          <w:noProof/>
        </w:rPr>
        <w:t>2018)</w:t>
      </w:r>
      <w:r w:rsidR="00736CB7">
        <w:t xml:space="preserve">, Virtual Learning Environment comprises tools for the purpose of teaching and learning. Based </w:t>
      </w:r>
      <w:r>
        <w:t xml:space="preserve">on the review of </w:t>
      </w:r>
      <w:r w:rsidRPr="00E10553">
        <w:rPr>
          <w:noProof/>
        </w:rPr>
        <w:t xml:space="preserve">Rashid et al., </w:t>
      </w:r>
      <w:r>
        <w:rPr>
          <w:noProof/>
        </w:rPr>
        <w:t>(</w:t>
      </w:r>
      <w:r w:rsidRPr="00E10553">
        <w:rPr>
          <w:noProof/>
        </w:rPr>
        <w:t>2021)</w:t>
      </w:r>
      <w:r w:rsidR="00736CB7">
        <w:t xml:space="preserve">, it has been identified that a Virtual Learning Environment permits universities to offer the option of learning an entire course within a web-based environment. The primary elements of a VLE include student tracking, curriculum support for both the teachers along with the students and medium of communication like chat, emails, discussion portals etc. </w:t>
      </w:r>
      <w:r w:rsidRPr="00E10553">
        <w:rPr>
          <w:noProof/>
        </w:rPr>
        <w:t xml:space="preserve">Boulton et al., </w:t>
      </w:r>
      <w:r>
        <w:rPr>
          <w:noProof/>
        </w:rPr>
        <w:t>(</w:t>
      </w:r>
      <w:r w:rsidRPr="00E10553">
        <w:rPr>
          <w:noProof/>
        </w:rPr>
        <w:t>2018)</w:t>
      </w:r>
      <w:r w:rsidR="00736CB7">
        <w:t xml:space="preserve"> mentioned that for using the VLE, both the teacher and the students are provided with user ids. According to (), virtual learning environments are not practically replacing the </w:t>
      </w:r>
      <w:r w:rsidR="004C169E">
        <w:t xml:space="preserve">conventional learning environment. Based on the </w:t>
      </w:r>
      <w:r>
        <w:t xml:space="preserve">review of </w:t>
      </w:r>
      <w:r w:rsidRPr="00E10553">
        <w:rPr>
          <w:noProof/>
        </w:rPr>
        <w:t xml:space="preserve">Hamutoglu, et al., </w:t>
      </w:r>
      <w:r>
        <w:rPr>
          <w:noProof/>
        </w:rPr>
        <w:t>(</w:t>
      </w:r>
      <w:r w:rsidRPr="00E10553">
        <w:rPr>
          <w:noProof/>
        </w:rPr>
        <w:t>2020)</w:t>
      </w:r>
      <w:r w:rsidR="004C169E">
        <w:t xml:space="preserve">, a VLE basically has been responsible for enhancing the educational practices during these uncertain times as an after effect of the pandemic for students. A virtual learning environment provides students with an infinite number of resources with one click. In this digital age, </w:t>
      </w:r>
      <w:r>
        <w:t xml:space="preserve">a VLE provides its students with a </w:t>
      </w:r>
      <w:r w:rsidR="008B6D70">
        <w:t>personalized</w:t>
      </w:r>
      <w:r>
        <w:t xml:space="preserve"> experience through its feature of automated alerts along with notifications </w:t>
      </w:r>
      <w:sdt>
        <w:sdtPr>
          <w:id w:val="-2015837290"/>
          <w:citation/>
        </w:sdtPr>
        <w:sdtEndPr/>
        <w:sdtContent>
          <w:r>
            <w:fldChar w:fldCharType="begin"/>
          </w:r>
          <w:r>
            <w:instrText xml:space="preserve"> CITATION Bog20 \l 1033 </w:instrText>
          </w:r>
          <w:r>
            <w:fldChar w:fldCharType="separate"/>
          </w:r>
          <w:r w:rsidRPr="00E10553">
            <w:rPr>
              <w:noProof/>
            </w:rPr>
            <w:t>(Bogusevschi, et al., 2020)</w:t>
          </w:r>
          <w:r>
            <w:fldChar w:fldCharType="end"/>
          </w:r>
        </w:sdtContent>
      </w:sdt>
      <w:r>
        <w:t xml:space="preserve">. Therefore, VLE is widely being used by </w:t>
      </w:r>
      <w:r w:rsidR="008B6D70">
        <w:t>universities</w:t>
      </w:r>
      <w:r>
        <w:t xml:space="preserve"> to deliver appropriate learning experiences to the students. </w:t>
      </w:r>
    </w:p>
    <w:p w14:paraId="423A2960" w14:textId="77777777" w:rsidR="001C783A" w:rsidRDefault="008A2B7A" w:rsidP="007C5366">
      <w:pPr>
        <w:rPr>
          <w:rFonts w:asciiTheme="majorHAnsi" w:eastAsiaTheme="majorEastAsia" w:hAnsiTheme="majorHAnsi" w:cstheme="majorBidi"/>
          <w:color w:val="1F4D78" w:themeColor="accent1" w:themeShade="7F"/>
          <w:szCs w:val="24"/>
        </w:rPr>
      </w:pPr>
      <w:r w:rsidRPr="001C783A">
        <w:rPr>
          <w:rFonts w:asciiTheme="majorHAnsi" w:eastAsiaTheme="majorEastAsia" w:hAnsiTheme="majorHAnsi" w:cstheme="majorBidi"/>
          <w:color w:val="1F4D78" w:themeColor="accent1" w:themeShade="7F"/>
          <w:szCs w:val="24"/>
        </w:rPr>
        <w:t>Impact of VLE on the student’s learning experience:</w:t>
      </w:r>
    </w:p>
    <w:p w14:paraId="4C521AD2" w14:textId="77777777" w:rsidR="007C5366" w:rsidRPr="007C5366" w:rsidRDefault="008A2B7A" w:rsidP="007C5366">
      <w:r>
        <w:t>According to</w:t>
      </w:r>
      <w:r w:rsidR="00E10553">
        <w:t xml:space="preserve"> </w:t>
      </w:r>
      <w:r w:rsidR="0067430D" w:rsidRPr="0067430D">
        <w:rPr>
          <w:noProof/>
        </w:rPr>
        <w:t xml:space="preserve">Hamutoglu, et al. </w:t>
      </w:r>
      <w:r w:rsidR="0067430D">
        <w:rPr>
          <w:noProof/>
        </w:rPr>
        <w:t>(</w:t>
      </w:r>
      <w:r w:rsidR="0067430D" w:rsidRPr="0067430D">
        <w:rPr>
          <w:noProof/>
        </w:rPr>
        <w:t>2020)</w:t>
      </w:r>
      <w:r>
        <w:t>, e-learning has expanded to become a web-based education delivery platform, especially after the pandemic. The primary advantage of VLE is that it offers the students the opportunity to communicate freely with their peers and teachers. With the massive ex</w:t>
      </w:r>
      <w:r>
        <w:t xml:space="preserve">pansion of VLE for learning in universities, teachers have the benefit of </w:t>
      </w:r>
      <w:proofErr w:type="spellStart"/>
      <w:r>
        <w:t>personalising</w:t>
      </w:r>
      <w:proofErr w:type="spellEnd"/>
      <w:r>
        <w:t xml:space="preserve"> and scheduling </w:t>
      </w:r>
      <w:r w:rsidR="00082101">
        <w:t>coursework as per the requirement of the students. Contradict</w:t>
      </w:r>
      <w:r w:rsidR="0067430D">
        <w:t xml:space="preserve">ory, based on the review of </w:t>
      </w:r>
      <w:r w:rsidR="0067430D" w:rsidRPr="0067430D">
        <w:rPr>
          <w:noProof/>
        </w:rPr>
        <w:t xml:space="preserve">Odrekhivskyy, et al., </w:t>
      </w:r>
      <w:r w:rsidR="0067430D">
        <w:rPr>
          <w:noProof/>
        </w:rPr>
        <w:t>(</w:t>
      </w:r>
      <w:r w:rsidR="0067430D" w:rsidRPr="0067430D">
        <w:rPr>
          <w:noProof/>
        </w:rPr>
        <w:t>2019)</w:t>
      </w:r>
      <w:r w:rsidR="00082101">
        <w:t>, it has been observed that VLE has been a barrier to effective teaching because of technological gaps among the teachers. However, with the help of the VLE, both teachers and students have the o</w:t>
      </w:r>
      <w:r w:rsidR="00792396">
        <w:t xml:space="preserve">pportunity of tracking the performance of learners. </w:t>
      </w:r>
      <w:r w:rsidR="007D63D7">
        <w:t>Hence, delivering</w:t>
      </w:r>
      <w:r w:rsidR="00C31A9D">
        <w:t xml:space="preserve"> an appropriate learning experience to the students with different needs and requirements becomes challenging for the teachers. Acquiring knowledge also becomes challenging for the </w:t>
      </w:r>
      <w:r w:rsidR="00C31A9D">
        <w:lastRenderedPageBreak/>
        <w:t>students who are not comfortable with using VLE as a platform for education. Hence, VLE has both opportunities and challenges for both students and teachers</w:t>
      </w:r>
      <w:r w:rsidR="0067430D">
        <w:t xml:space="preserve"> </w:t>
      </w:r>
      <w:sdt>
        <w:sdtPr>
          <w:id w:val="721872222"/>
          <w:citation/>
        </w:sdtPr>
        <w:sdtEndPr/>
        <w:sdtContent>
          <w:r w:rsidR="0067430D">
            <w:fldChar w:fldCharType="begin"/>
          </w:r>
          <w:r w:rsidR="0067430D">
            <w:instrText xml:space="preserve"> CITATION Bou18 \l 1033 </w:instrText>
          </w:r>
          <w:r w:rsidR="0067430D">
            <w:fldChar w:fldCharType="separate"/>
          </w:r>
          <w:r w:rsidR="0067430D" w:rsidRPr="0067430D">
            <w:rPr>
              <w:noProof/>
            </w:rPr>
            <w:t>(Boulton, et al., 2018)</w:t>
          </w:r>
          <w:r w:rsidR="0067430D">
            <w:fldChar w:fldCharType="end"/>
          </w:r>
        </w:sdtContent>
      </w:sdt>
      <w:r w:rsidR="00C31A9D">
        <w:t xml:space="preserve">. </w:t>
      </w:r>
    </w:p>
    <w:p w14:paraId="04DBC70E" w14:textId="77777777" w:rsidR="008C4005" w:rsidRPr="008C4005" w:rsidRDefault="008A2B7A" w:rsidP="008C4005">
      <w:r>
        <w:t>Vir</w:t>
      </w:r>
      <w:r w:rsidR="00A94CB1">
        <w:t xml:space="preserve">tual learning has been a part of learning curriculums for a very long time. However, the relevance of using VLE as permanent digital classrooms post the pandemic </w:t>
      </w:r>
      <w:r w:rsidR="001C783A">
        <w:t xml:space="preserve">has increased </w:t>
      </w:r>
      <w:r w:rsidR="00A94CB1">
        <w:t>in 2020</w:t>
      </w:r>
      <w:r w:rsidR="0067430D">
        <w:t xml:space="preserve"> </w:t>
      </w:r>
      <w:sdt>
        <w:sdtPr>
          <w:id w:val="-1351107784"/>
          <w:citation/>
        </w:sdtPr>
        <w:sdtEndPr/>
        <w:sdtContent>
          <w:r w:rsidR="0067430D">
            <w:fldChar w:fldCharType="begin"/>
          </w:r>
          <w:r w:rsidR="0067430D">
            <w:instrText xml:space="preserve"> CITATION Tor21 \l 1033 </w:instrText>
          </w:r>
          <w:r w:rsidR="0067430D">
            <w:fldChar w:fldCharType="separate"/>
          </w:r>
          <w:r w:rsidR="0067430D" w:rsidRPr="0067430D">
            <w:rPr>
              <w:noProof/>
            </w:rPr>
            <w:t>(Torres Martín, et al., 2021)</w:t>
          </w:r>
          <w:r w:rsidR="0067430D">
            <w:fldChar w:fldCharType="end"/>
          </w:r>
        </w:sdtContent>
      </w:sdt>
      <w:r w:rsidR="00A94CB1">
        <w:t xml:space="preserve">. </w:t>
      </w:r>
      <w:r w:rsidR="0067430D">
        <w:t xml:space="preserve">According to </w:t>
      </w:r>
      <w:r w:rsidR="0067430D" w:rsidRPr="0067430D">
        <w:rPr>
          <w:noProof/>
        </w:rPr>
        <w:t xml:space="preserve">Bogusevschi, et al., </w:t>
      </w:r>
      <w:r w:rsidR="0067430D">
        <w:rPr>
          <w:noProof/>
        </w:rPr>
        <w:t>(</w:t>
      </w:r>
      <w:r w:rsidR="0067430D" w:rsidRPr="0067430D">
        <w:rPr>
          <w:noProof/>
        </w:rPr>
        <w:t>2020)</w:t>
      </w:r>
      <w:r w:rsidR="00A94CB1">
        <w:t xml:space="preserve">, virtual learning environments were primarily introduced for upgrading students from passive learners to active learners. With the help of continuous performance tracking, students </w:t>
      </w:r>
      <w:proofErr w:type="gramStart"/>
      <w:r w:rsidR="00A94CB1">
        <w:t>have the opportunity to</w:t>
      </w:r>
      <w:proofErr w:type="gramEnd"/>
      <w:r w:rsidR="00A94CB1">
        <w:t xml:space="preserve"> experience continuous learning developments. Students at the universities have been able to upgrade their digital skills by exploring and integrating innovative ways of receiving education. </w:t>
      </w:r>
      <w:r w:rsidR="0067430D">
        <w:t xml:space="preserve">According to </w:t>
      </w:r>
      <w:r w:rsidR="0067430D" w:rsidRPr="0067430D">
        <w:rPr>
          <w:noProof/>
        </w:rPr>
        <w:t xml:space="preserve">Yadollahi &amp; Rahimi, </w:t>
      </w:r>
      <w:r w:rsidR="0067430D">
        <w:rPr>
          <w:noProof/>
        </w:rPr>
        <w:t>(</w:t>
      </w:r>
      <w:r w:rsidR="0067430D" w:rsidRPr="0067430D">
        <w:rPr>
          <w:noProof/>
        </w:rPr>
        <w:t>2015)</w:t>
      </w:r>
      <w:r w:rsidR="001C783A">
        <w:t xml:space="preserve">, VLE promotes a collaborative learning experience by providing the benefits of real-time chats through the </w:t>
      </w:r>
      <w:proofErr w:type="spellStart"/>
      <w:r w:rsidR="001C783A">
        <w:t>utilisation</w:t>
      </w:r>
      <w:proofErr w:type="spellEnd"/>
      <w:r w:rsidR="001C783A">
        <w:t xml:space="preserve"> of augmented reality. Acco</w:t>
      </w:r>
      <w:r w:rsidR="00F43AEA">
        <w:t xml:space="preserve">rding to </w:t>
      </w:r>
      <w:r w:rsidR="00F43AEA" w:rsidRPr="00F43AEA">
        <w:rPr>
          <w:noProof/>
        </w:rPr>
        <w:t xml:space="preserve">Rashid, et al., </w:t>
      </w:r>
      <w:r w:rsidR="00F43AEA">
        <w:rPr>
          <w:noProof/>
        </w:rPr>
        <w:t>(</w:t>
      </w:r>
      <w:r w:rsidR="00F43AEA" w:rsidRPr="00F43AEA">
        <w:rPr>
          <w:noProof/>
        </w:rPr>
        <w:t>2021)</w:t>
      </w:r>
      <w:r w:rsidR="001C783A">
        <w:t>, although VLE can provide students with better strategies for communication, it also may create a feeling of isolation. Virtual Learning Environment provides students with the option of flexible learning as students can access the learning materials as per their own availability. However, as per the rev</w:t>
      </w:r>
      <w:r w:rsidR="00F43AEA">
        <w:t xml:space="preserve">iew of </w:t>
      </w:r>
      <w:r w:rsidR="00F43AEA" w:rsidRPr="00F43AEA">
        <w:rPr>
          <w:noProof/>
        </w:rPr>
        <w:t xml:space="preserve">Odrekhivskyy, et al., </w:t>
      </w:r>
      <w:r w:rsidR="00F43AEA">
        <w:rPr>
          <w:noProof/>
        </w:rPr>
        <w:t>(</w:t>
      </w:r>
      <w:r w:rsidR="00F43AEA" w:rsidRPr="00F43AEA">
        <w:rPr>
          <w:noProof/>
        </w:rPr>
        <w:t>2019)</w:t>
      </w:r>
      <w:r w:rsidR="001C783A">
        <w:t xml:space="preserve">, one of the major disadvantages of VLE is teachers are increasingly responsible for engaging the students by giving less opportunity to them for distraction while using the internet. Here, it must be highlighted each learner is adapted to different learning styles; some may prefer visual style, others may prefer the kinesthetic style, and some may be comfortable with auditory learning styles. Therefore, VLE can influence learning experiences both negatively and positively. </w:t>
      </w:r>
    </w:p>
    <w:p w14:paraId="7E70129D" w14:textId="77777777" w:rsidR="00695F88" w:rsidRDefault="008A2B7A" w:rsidP="00695F88">
      <w:pPr>
        <w:pStyle w:val="Heading2"/>
      </w:pPr>
      <w:bookmarkStart w:id="6" w:name="_Toc100982776"/>
      <w:r>
        <w:t>Research Methodology:</w:t>
      </w:r>
      <w:bookmarkEnd w:id="6"/>
      <w:r w:rsidR="00A94CB1">
        <w:t xml:space="preserve"> </w:t>
      </w:r>
    </w:p>
    <w:p w14:paraId="2C870985" w14:textId="77777777" w:rsidR="007144DD" w:rsidRDefault="008A2B7A" w:rsidP="004A2160">
      <w:pPr>
        <w:pStyle w:val="Heading3"/>
        <w:tabs>
          <w:tab w:val="left" w:pos="2490"/>
        </w:tabs>
      </w:pPr>
      <w:bookmarkStart w:id="7" w:name="_Toc100982777"/>
      <w:r>
        <w:t>Research Methods:</w:t>
      </w:r>
      <w:bookmarkEnd w:id="7"/>
      <w:r>
        <w:tab/>
      </w:r>
    </w:p>
    <w:p w14:paraId="53851027" w14:textId="77777777" w:rsidR="00777E4F" w:rsidRDefault="008A2B7A" w:rsidP="00777E4F">
      <w:r>
        <w:t xml:space="preserve">This section will identify the selected research philosophy, research approach and research design. </w:t>
      </w:r>
      <w:r w:rsidR="0032234C">
        <w:t>Positivism, realism and interpretivism are the three research philosophies</w:t>
      </w:r>
      <w:r w:rsidR="00F43AEA">
        <w:t xml:space="preserve"> </w:t>
      </w:r>
      <w:sdt>
        <w:sdtPr>
          <w:id w:val="-304246028"/>
          <w:citation/>
        </w:sdtPr>
        <w:sdtEndPr/>
        <w:sdtContent>
          <w:r w:rsidR="00F43AEA">
            <w:fldChar w:fldCharType="begin"/>
          </w:r>
          <w:r w:rsidR="00F43AEA">
            <w:instrText xml:space="preserve"> CITATION Pan21 \l 1033 </w:instrText>
          </w:r>
          <w:r w:rsidR="00F43AEA">
            <w:fldChar w:fldCharType="separate"/>
          </w:r>
          <w:r w:rsidR="00F43AEA" w:rsidRPr="00F43AEA">
            <w:rPr>
              <w:noProof/>
            </w:rPr>
            <w:t>(Pandey &amp; Pandey, 2021)</w:t>
          </w:r>
          <w:r w:rsidR="00F43AEA">
            <w:fldChar w:fldCharType="end"/>
          </w:r>
        </w:sdtContent>
      </w:sdt>
      <w:r w:rsidR="0032234C">
        <w:t xml:space="preserve">. Realism research philosophy has been used to conduct the research. Realism philosophy has assisted in targeting the required samples without any interference from the human mind. Deductive and </w:t>
      </w:r>
      <w:r>
        <w:t xml:space="preserve">inductive are the two types </w:t>
      </w:r>
      <w:r>
        <w:lastRenderedPageBreak/>
        <w:t>of research approaches. A deductive research approach has been used as there exists some general idea on the impact of VLE on students' experience. Based on this general idea, a specific conclusion on the impact on the learnin</w:t>
      </w:r>
      <w:r>
        <w:t>g experience has been developed. Exploratory, descriptive and explanatory is three types of research designs. Explanatory research design has been beneficial in identifying and understanding the different elements of VLE with the availability of structured</w:t>
      </w:r>
      <w:r>
        <w:t xml:space="preserve"> data. As a part of the research strategy, both primary and secondary research has been conducted. </w:t>
      </w:r>
    </w:p>
    <w:p w14:paraId="32C98408" w14:textId="77777777" w:rsidR="004A2160" w:rsidRDefault="008A2B7A" w:rsidP="004A2160">
      <w:pPr>
        <w:pStyle w:val="Heading3"/>
      </w:pPr>
      <w:bookmarkStart w:id="8" w:name="_Toc100982778"/>
      <w:r>
        <w:t>Data collection and</w:t>
      </w:r>
      <w:r w:rsidR="00777E4F">
        <w:t xml:space="preserve"> Sampling</w:t>
      </w:r>
      <w:r>
        <w:t>:</w:t>
      </w:r>
      <w:bookmarkEnd w:id="8"/>
    </w:p>
    <w:p w14:paraId="77DAF4E7" w14:textId="77777777" w:rsidR="00777E4F" w:rsidRPr="00777E4F" w:rsidRDefault="008A2B7A" w:rsidP="00777E4F">
      <w:r>
        <w:t>Both primary and secondary data have been collected for conducting the research. The secondary data has been conducted by coll</w:t>
      </w:r>
      <w:r>
        <w:t xml:space="preserve">ecting information from journals, books and </w:t>
      </w:r>
      <w:r w:rsidR="006A1458">
        <w:t>articles</w:t>
      </w:r>
      <w:r>
        <w:t xml:space="preserve"> on the use of VLE in the educational curriculum. For collecting primary data, </w:t>
      </w:r>
      <w:r w:rsidR="006A1458">
        <w:t xml:space="preserve">a questionnaire has been distributed amongst the students in the class. </w:t>
      </w:r>
      <w:r w:rsidR="00415A11">
        <w:t>Around 20 students were targeted using probability sampling and distribut</w:t>
      </w:r>
      <w:r w:rsidR="008C1755">
        <w:t xml:space="preserve">ing the questionnaire randomly amongst them. </w:t>
      </w:r>
    </w:p>
    <w:p w14:paraId="25F2457E" w14:textId="77777777" w:rsidR="004A2160" w:rsidRDefault="008A2B7A" w:rsidP="004A2160">
      <w:pPr>
        <w:pStyle w:val="Heading3"/>
      </w:pPr>
      <w:bookmarkStart w:id="9" w:name="_Toc100982779"/>
      <w:r>
        <w:t>Ethical Considerations:</w:t>
      </w:r>
      <w:bookmarkEnd w:id="9"/>
    </w:p>
    <w:p w14:paraId="5A60CB1D" w14:textId="77777777" w:rsidR="008C1755" w:rsidRPr="008C1755" w:rsidRDefault="008A2B7A" w:rsidP="008C1755">
      <w:r>
        <w:t>During the research, none of the students was forced to take part in the research. The anonymity of the student has been maintained. The primary data that has been co</w:t>
      </w:r>
      <w:r>
        <w:t xml:space="preserve">llected has only been used for academic and not for commercial purposes. Thus, research ethics were considered while conducting the research. </w:t>
      </w:r>
    </w:p>
    <w:p w14:paraId="4E5CF74B" w14:textId="77777777" w:rsidR="00695F88" w:rsidRDefault="008A2B7A" w:rsidP="008C1755">
      <w:pPr>
        <w:pStyle w:val="Heading2"/>
        <w:tabs>
          <w:tab w:val="left" w:pos="3870"/>
        </w:tabs>
      </w:pPr>
      <w:bookmarkStart w:id="10" w:name="_Toc100982780"/>
      <w:r>
        <w:t>Analysis and Findings:</w:t>
      </w:r>
      <w:bookmarkEnd w:id="10"/>
      <w:r w:rsidR="008C1755">
        <w:tab/>
      </w:r>
    </w:p>
    <w:p w14:paraId="5F87D754" w14:textId="77777777" w:rsidR="008C1755" w:rsidRDefault="008A2B7A" w:rsidP="008C1755">
      <w:pPr>
        <w:pStyle w:val="Heading4"/>
        <w:tabs>
          <w:tab w:val="left" w:pos="2775"/>
        </w:tabs>
      </w:pPr>
      <w:r>
        <w:t>Primary data analysis:</w:t>
      </w:r>
      <w:r>
        <w:tab/>
      </w:r>
    </w:p>
    <w:p w14:paraId="795C9E9C" w14:textId="77777777" w:rsidR="008C1755" w:rsidRPr="008C1755" w:rsidRDefault="008C1755" w:rsidP="008C1755">
      <w:pPr>
        <w:pStyle w:val="ListParagraph"/>
        <w:numPr>
          <w:ilvl w:val="0"/>
          <w:numId w:val="3"/>
        </w:numPr>
      </w:pPr>
    </w:p>
    <w:p w14:paraId="713DB27E" w14:textId="77777777" w:rsidR="008C1755" w:rsidRDefault="008A2B7A" w:rsidP="008C1755">
      <w:pPr>
        <w:jc w:val="center"/>
      </w:pPr>
      <w:r>
        <w:rPr>
          <w:noProof/>
        </w:rPr>
        <w:lastRenderedPageBreak/>
        <w:drawing>
          <wp:inline distT="0" distB="0" distL="0" distR="0" wp14:anchorId="79D8634B" wp14:editId="7D661E0B">
            <wp:extent cx="4181475" cy="2581275"/>
            <wp:effectExtent l="0" t="0" r="9525" b="9525"/>
            <wp:docPr id="1" name="Chart 1">
              <a:extLst xmlns:a="http://schemas.openxmlformats.org/drawingml/2006/main">
                <a:ext uri="{FF2B5EF4-FFF2-40B4-BE49-F238E27FC236}">
                  <a16:creationId xmlns:a16="http://schemas.microsoft.com/office/drawing/2014/main" id="{9CE5CC7C-FDB7-4A82-9A81-48609DF3AE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F5744C" w14:textId="77777777" w:rsidR="008C1755" w:rsidRDefault="008A2B7A" w:rsidP="008C1755">
      <w:pPr>
        <w:jc w:val="center"/>
        <w:rPr>
          <w:b/>
        </w:rPr>
      </w:pPr>
      <w:r w:rsidRPr="008C1755">
        <w:rPr>
          <w:b/>
        </w:rPr>
        <w:t>Source: Author</w:t>
      </w:r>
    </w:p>
    <w:p w14:paraId="717B706E" w14:textId="77777777" w:rsidR="008C1755" w:rsidRDefault="008A2B7A" w:rsidP="008C1755">
      <w:r>
        <w:t>From the above graph, it is observed that aroun</w:t>
      </w:r>
      <w:r>
        <w:t xml:space="preserve">d 70% of the students believe that the internet has been beneficial for humans. However, there are around </w:t>
      </w:r>
      <w:r w:rsidR="005E694A">
        <w:t xml:space="preserve">15% of the students perceive the internet as overwhelming and confusing. </w:t>
      </w:r>
    </w:p>
    <w:p w14:paraId="27953096" w14:textId="77777777" w:rsidR="005E694A" w:rsidRDefault="005E694A" w:rsidP="005E694A">
      <w:pPr>
        <w:pStyle w:val="ListParagraph"/>
        <w:numPr>
          <w:ilvl w:val="0"/>
          <w:numId w:val="3"/>
        </w:numPr>
      </w:pPr>
    </w:p>
    <w:p w14:paraId="2175B174" w14:textId="77777777" w:rsidR="005E694A" w:rsidRDefault="008A2B7A" w:rsidP="005E694A">
      <w:pPr>
        <w:jc w:val="center"/>
      </w:pPr>
      <w:r>
        <w:rPr>
          <w:noProof/>
        </w:rPr>
        <w:drawing>
          <wp:inline distT="0" distB="0" distL="0" distR="0" wp14:anchorId="519B781E" wp14:editId="545BF4EF">
            <wp:extent cx="4057650" cy="2647950"/>
            <wp:effectExtent l="0" t="0" r="0" b="0"/>
            <wp:docPr id="2" name="Chart 2">
              <a:extLst xmlns:a="http://schemas.openxmlformats.org/drawingml/2006/main">
                <a:ext uri="{FF2B5EF4-FFF2-40B4-BE49-F238E27FC236}">
                  <a16:creationId xmlns:a16="http://schemas.microsoft.com/office/drawing/2014/main" id="{E1E210DA-BBA5-4EBA-86F9-86E36EB3E6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B256324" w14:textId="77777777" w:rsidR="005E694A" w:rsidRDefault="008A2B7A" w:rsidP="005E694A">
      <w:pPr>
        <w:jc w:val="center"/>
        <w:rPr>
          <w:b/>
        </w:rPr>
      </w:pPr>
      <w:r w:rsidRPr="008C1755">
        <w:rPr>
          <w:b/>
        </w:rPr>
        <w:t>Source: Author</w:t>
      </w:r>
    </w:p>
    <w:p w14:paraId="2459382B" w14:textId="77777777" w:rsidR="005E694A" w:rsidRDefault="008A2B7A" w:rsidP="005E694A">
      <w:r>
        <w:lastRenderedPageBreak/>
        <w:t xml:space="preserve">The above graph implies that around 70% of the </w:t>
      </w:r>
      <w:r>
        <w:t>students agree with the fact that technology is a useful addition to education. This implies that maximum of the student's attitudes toward using VLE for education is kind of positive.</w:t>
      </w:r>
    </w:p>
    <w:p w14:paraId="0DCC862B" w14:textId="77777777" w:rsidR="005E694A" w:rsidRDefault="005E694A" w:rsidP="005E694A">
      <w:pPr>
        <w:pStyle w:val="ListParagraph"/>
        <w:numPr>
          <w:ilvl w:val="0"/>
          <w:numId w:val="3"/>
        </w:numPr>
      </w:pPr>
    </w:p>
    <w:p w14:paraId="7A43CA1A" w14:textId="77777777" w:rsidR="005E694A" w:rsidRDefault="005E694A" w:rsidP="005E694A"/>
    <w:p w14:paraId="15AD4747" w14:textId="77777777" w:rsidR="005E694A" w:rsidRDefault="008A2B7A" w:rsidP="005E694A">
      <w:pPr>
        <w:jc w:val="center"/>
      </w:pPr>
      <w:r>
        <w:rPr>
          <w:noProof/>
        </w:rPr>
        <w:drawing>
          <wp:inline distT="0" distB="0" distL="0" distR="0" wp14:anchorId="66D04D16" wp14:editId="602A4425">
            <wp:extent cx="4572000" cy="2663190"/>
            <wp:effectExtent l="0" t="0" r="0" b="3810"/>
            <wp:docPr id="4" name="Chart 4">
              <a:extLst xmlns:a="http://schemas.openxmlformats.org/drawingml/2006/main">
                <a:ext uri="{FF2B5EF4-FFF2-40B4-BE49-F238E27FC236}">
                  <a16:creationId xmlns:a16="http://schemas.microsoft.com/office/drawing/2014/main" id="{9F642C8F-E239-4AC2-989C-E75DD18937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3941DC6" w14:textId="77777777" w:rsidR="005E694A" w:rsidRDefault="008A2B7A" w:rsidP="005E694A">
      <w:pPr>
        <w:jc w:val="center"/>
        <w:rPr>
          <w:b/>
        </w:rPr>
      </w:pPr>
      <w:r w:rsidRPr="008C1755">
        <w:rPr>
          <w:b/>
        </w:rPr>
        <w:t>Source: Author</w:t>
      </w:r>
    </w:p>
    <w:p w14:paraId="54470A7F" w14:textId="77777777" w:rsidR="005E694A" w:rsidRDefault="008A2B7A" w:rsidP="005E694A">
      <w:r>
        <w:t xml:space="preserve">The above graph represents that around 65% of the students have been using the feature of the Virtual Learning Environment of their University for a very long time. </w:t>
      </w:r>
    </w:p>
    <w:p w14:paraId="446A949C" w14:textId="77777777" w:rsidR="005E694A" w:rsidRDefault="005E694A" w:rsidP="005E694A">
      <w:pPr>
        <w:pStyle w:val="ListParagraph"/>
        <w:numPr>
          <w:ilvl w:val="0"/>
          <w:numId w:val="3"/>
        </w:numPr>
      </w:pPr>
    </w:p>
    <w:p w14:paraId="47D402C8" w14:textId="77777777" w:rsidR="005E694A" w:rsidRDefault="008A2B7A" w:rsidP="005E694A">
      <w:pPr>
        <w:jc w:val="center"/>
      </w:pPr>
      <w:r>
        <w:rPr>
          <w:noProof/>
        </w:rPr>
        <w:lastRenderedPageBreak/>
        <w:drawing>
          <wp:inline distT="0" distB="0" distL="0" distR="0" wp14:anchorId="508522A5" wp14:editId="1E8F00AA">
            <wp:extent cx="3762375" cy="2505075"/>
            <wp:effectExtent l="0" t="0" r="9525" b="9525"/>
            <wp:docPr id="8" name="Chart 8">
              <a:extLst xmlns:a="http://schemas.openxmlformats.org/drawingml/2006/main">
                <a:ext uri="{FF2B5EF4-FFF2-40B4-BE49-F238E27FC236}">
                  <a16:creationId xmlns:a16="http://schemas.microsoft.com/office/drawing/2014/main" id="{65171F6A-087D-47A9-AAEA-5978655461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7B91E4" w14:textId="77777777" w:rsidR="005E694A" w:rsidRDefault="008A2B7A" w:rsidP="005E694A">
      <w:pPr>
        <w:jc w:val="center"/>
        <w:rPr>
          <w:b/>
        </w:rPr>
      </w:pPr>
      <w:r w:rsidRPr="008C1755">
        <w:rPr>
          <w:b/>
        </w:rPr>
        <w:t>Source: Author</w:t>
      </w:r>
    </w:p>
    <w:p w14:paraId="3E98AC7F" w14:textId="77777777" w:rsidR="005E694A" w:rsidRDefault="008A2B7A" w:rsidP="005E694A">
      <w:r>
        <w:t xml:space="preserve">Based on the responses to this question, it is observed that around 70% </w:t>
      </w:r>
      <w:r>
        <w:t>of the students have had a highly satisfactory experienc</w:t>
      </w:r>
      <w:r w:rsidR="003E732F">
        <w:t xml:space="preserve">e of using VLE for learning. There are 10% of the students who are only satisfactory. However, there are around 2% of the students are not satisfied with the web-based platform. </w:t>
      </w:r>
    </w:p>
    <w:p w14:paraId="021E67B8" w14:textId="77777777" w:rsidR="003E732F" w:rsidRDefault="008A2B7A" w:rsidP="003E732F">
      <w:pPr>
        <w:pStyle w:val="ListParagraph"/>
        <w:numPr>
          <w:ilvl w:val="0"/>
          <w:numId w:val="3"/>
        </w:numPr>
      </w:pPr>
      <w:r>
        <w:t xml:space="preserve">     </w:t>
      </w:r>
    </w:p>
    <w:p w14:paraId="637DC0AE" w14:textId="77777777" w:rsidR="003E732F" w:rsidRDefault="008A2B7A" w:rsidP="003E732F">
      <w:pPr>
        <w:jc w:val="center"/>
      </w:pPr>
      <w:r>
        <w:rPr>
          <w:noProof/>
        </w:rPr>
        <w:drawing>
          <wp:inline distT="0" distB="0" distL="0" distR="0" wp14:anchorId="6F1942BC" wp14:editId="3722235A">
            <wp:extent cx="3562350" cy="2752725"/>
            <wp:effectExtent l="0" t="0" r="0" b="9525"/>
            <wp:docPr id="10" name="Chart 10">
              <a:extLst xmlns:a="http://schemas.openxmlformats.org/drawingml/2006/main">
                <a:ext uri="{FF2B5EF4-FFF2-40B4-BE49-F238E27FC236}">
                  <a16:creationId xmlns:a16="http://schemas.microsoft.com/office/drawing/2014/main" id="{9E8AF0A8-DB64-45E4-9600-CCECE3C0BF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55ADF3" w14:textId="77777777" w:rsidR="003E732F" w:rsidRDefault="008A2B7A" w:rsidP="003E732F">
      <w:pPr>
        <w:jc w:val="center"/>
        <w:rPr>
          <w:b/>
        </w:rPr>
      </w:pPr>
      <w:r w:rsidRPr="008C1755">
        <w:rPr>
          <w:b/>
        </w:rPr>
        <w:t>Source: Autho</w:t>
      </w:r>
      <w:r w:rsidRPr="008C1755">
        <w:rPr>
          <w:b/>
        </w:rPr>
        <w:t>r</w:t>
      </w:r>
    </w:p>
    <w:p w14:paraId="73FF32D8" w14:textId="77777777" w:rsidR="003E732F" w:rsidRDefault="008A2B7A" w:rsidP="003E732F">
      <w:r>
        <w:lastRenderedPageBreak/>
        <w:t xml:space="preserve">For understanding the impact of VLE on the student’s learning experience, this question was included. From the above graph, it is seen that around </w:t>
      </w:r>
      <w:r w:rsidR="00FD67E5">
        <w:t xml:space="preserve">75% of the students accept that their readiness for learning has improved. The VLE has also been beneficial in improving the performances of the students by fulfilment of needs. </w:t>
      </w:r>
    </w:p>
    <w:p w14:paraId="204E7411" w14:textId="77777777" w:rsidR="00FD67E5" w:rsidRDefault="00FD67E5" w:rsidP="00FD67E5">
      <w:pPr>
        <w:pStyle w:val="ListParagraph"/>
        <w:numPr>
          <w:ilvl w:val="0"/>
          <w:numId w:val="3"/>
        </w:numPr>
      </w:pPr>
    </w:p>
    <w:p w14:paraId="7CC783B8" w14:textId="77777777" w:rsidR="00FD67E5" w:rsidRDefault="008A2B7A" w:rsidP="00FD67E5">
      <w:pPr>
        <w:jc w:val="center"/>
      </w:pPr>
      <w:r>
        <w:rPr>
          <w:noProof/>
        </w:rPr>
        <w:drawing>
          <wp:inline distT="0" distB="0" distL="0" distR="0" wp14:anchorId="33B313AE" wp14:editId="7806C7D5">
            <wp:extent cx="4295775" cy="2125980"/>
            <wp:effectExtent l="0" t="0" r="9525" b="7620"/>
            <wp:docPr id="11" name="Chart 11">
              <a:extLst xmlns:a="http://schemas.openxmlformats.org/drawingml/2006/main">
                <a:ext uri="{FF2B5EF4-FFF2-40B4-BE49-F238E27FC236}">
                  <a16:creationId xmlns:a16="http://schemas.microsoft.com/office/drawing/2014/main" id="{27B6DA0F-9087-4EF3-80CB-904769679C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1517FE" w14:textId="77777777" w:rsidR="00FD67E5" w:rsidRDefault="008A2B7A" w:rsidP="00FD67E5">
      <w:pPr>
        <w:jc w:val="center"/>
        <w:rPr>
          <w:b/>
        </w:rPr>
      </w:pPr>
      <w:r w:rsidRPr="008C1755">
        <w:rPr>
          <w:b/>
        </w:rPr>
        <w:t>Source: Author</w:t>
      </w:r>
    </w:p>
    <w:p w14:paraId="7D461F58" w14:textId="77777777" w:rsidR="00FD67E5" w:rsidRDefault="00FD67E5" w:rsidP="00FD67E5"/>
    <w:p w14:paraId="062D7C64" w14:textId="77777777" w:rsidR="00FD67E5" w:rsidRDefault="008A2B7A" w:rsidP="00FD67E5">
      <w:r>
        <w:t>VLE has also helped around 70% of the students in learning new kinds of ICT skills. However, there is some gap as around 25% of them have not been able to develop an</w:t>
      </w:r>
      <w:r>
        <w:t xml:space="preserve">y ICT skills. This implies that the University of Trinity </w:t>
      </w:r>
      <w:proofErr w:type="gramStart"/>
      <w:r>
        <w:t>has to</w:t>
      </w:r>
      <w:proofErr w:type="gramEnd"/>
      <w:r>
        <w:t xml:space="preserve"> focus on enhancing the </w:t>
      </w:r>
      <w:r w:rsidR="003C5816">
        <w:t>VLE experience for the students.</w:t>
      </w:r>
    </w:p>
    <w:p w14:paraId="1A09C0E7" w14:textId="77777777" w:rsidR="003C5816" w:rsidRPr="008C1755" w:rsidRDefault="003C5816" w:rsidP="003C5816">
      <w:pPr>
        <w:pStyle w:val="ListParagraph"/>
        <w:numPr>
          <w:ilvl w:val="0"/>
          <w:numId w:val="3"/>
        </w:numPr>
      </w:pPr>
    </w:p>
    <w:p w14:paraId="033A16B8" w14:textId="77777777" w:rsidR="005E694A" w:rsidRDefault="008A2B7A" w:rsidP="003C5816">
      <w:pPr>
        <w:jc w:val="center"/>
      </w:pPr>
      <w:r>
        <w:rPr>
          <w:noProof/>
        </w:rPr>
        <w:lastRenderedPageBreak/>
        <w:drawing>
          <wp:inline distT="0" distB="0" distL="0" distR="0" wp14:anchorId="372D3D7A" wp14:editId="5D9C37FA">
            <wp:extent cx="4671060" cy="2453640"/>
            <wp:effectExtent l="0" t="0" r="15240" b="3810"/>
            <wp:docPr id="12" name="Chart 12">
              <a:extLst xmlns:a="http://schemas.openxmlformats.org/drawingml/2006/main">
                <a:ext uri="{FF2B5EF4-FFF2-40B4-BE49-F238E27FC236}">
                  <a16:creationId xmlns:a16="http://schemas.microsoft.com/office/drawing/2014/main" id="{4756F6D3-10F8-45AC-A054-F8B394EE8F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686382E" w14:textId="77777777" w:rsidR="003C5816" w:rsidRDefault="008A2B7A" w:rsidP="003C5816">
      <w:pPr>
        <w:jc w:val="center"/>
        <w:rPr>
          <w:b/>
        </w:rPr>
      </w:pPr>
      <w:r w:rsidRPr="008C1755">
        <w:rPr>
          <w:b/>
        </w:rPr>
        <w:t>Source: Author</w:t>
      </w:r>
    </w:p>
    <w:p w14:paraId="4626246A" w14:textId="77777777" w:rsidR="003C5816" w:rsidRDefault="008A2B7A" w:rsidP="003C5816">
      <w:r>
        <w:t>The graph signifies that there is basically a negligible issue with the Virtual Learning Environment of the University of Wales Trinity Saint David London Campus.</w:t>
      </w:r>
    </w:p>
    <w:p w14:paraId="404FCFF9" w14:textId="77777777" w:rsidR="003C5816" w:rsidRDefault="008A2B7A" w:rsidP="003C5816">
      <w:pPr>
        <w:pStyle w:val="ListParagraph"/>
        <w:numPr>
          <w:ilvl w:val="0"/>
          <w:numId w:val="3"/>
        </w:numPr>
      </w:pPr>
      <w:r>
        <w:t>Based on the response of the students, it is observed that around 15% of the students go thro</w:t>
      </w:r>
      <w:r>
        <w:t xml:space="preserve">ugh times when they are not able to communicate freely with their professors because of repeated technical glitches. This sometimes influences the learning experiences of the students negatively. </w:t>
      </w:r>
    </w:p>
    <w:p w14:paraId="50EA58A6" w14:textId="77777777" w:rsidR="008C1755" w:rsidRDefault="008A2B7A" w:rsidP="008C1755">
      <w:pPr>
        <w:pStyle w:val="Heading4"/>
      </w:pPr>
      <w:r>
        <w:t>Findings</w:t>
      </w:r>
      <w:r w:rsidR="00534775">
        <w:t xml:space="preserve"> and analysis</w:t>
      </w:r>
      <w:r>
        <w:t>:</w:t>
      </w:r>
    </w:p>
    <w:p w14:paraId="4957C64D" w14:textId="77777777" w:rsidR="00534775" w:rsidRPr="00A01BEF" w:rsidRDefault="008A2B7A" w:rsidP="00A01BEF">
      <w:r>
        <w:t>From the primary data analysis, it i</w:t>
      </w:r>
      <w:r>
        <w:t xml:space="preserve">s observed that the students at the University of Wales Trinity Saint David London Campus benefit from the feature of VLE. The secondary analysis mentioned that VLE has features of real-time chats and anytime accessible courses works which assist students </w:t>
      </w:r>
      <w:r>
        <w:t xml:space="preserve">in learning. The primary data analysis has revealed that the students at the university are receiving the benefits of improved readiness for learning. The secondary research also implies that teachers </w:t>
      </w:r>
      <w:proofErr w:type="gramStart"/>
      <w:r>
        <w:t>are able to</w:t>
      </w:r>
      <w:proofErr w:type="gramEnd"/>
      <w:r>
        <w:t xml:space="preserve"> </w:t>
      </w:r>
      <w:proofErr w:type="spellStart"/>
      <w:r>
        <w:t>personalise</w:t>
      </w:r>
      <w:proofErr w:type="spellEnd"/>
      <w:r>
        <w:t xml:space="preserve"> the learning experiences of stu</w:t>
      </w:r>
      <w:r>
        <w:t>dents as per their needs. The primary analysis reflects that the university has been providing opportunities to its students to acquire learning as per their needs. Based on the research made in the literature review, it is observed that teachers sometimes</w:t>
      </w:r>
      <w:r>
        <w:t xml:space="preserve"> face issues by not being able to provide the students with the experience of learning in their appropriate style. In this context, from the primary analysis, it is identified that there are students in the university who are not able to derive any benefit</w:t>
      </w:r>
      <w:r>
        <w:t xml:space="preserve"> from the </w:t>
      </w:r>
      <w:r>
        <w:lastRenderedPageBreak/>
        <w:t>VLE due to a gap in learning styles. However, the university has been receiving improved performance from the students in different courses works. This is</w:t>
      </w:r>
      <w:r w:rsidR="00C74488">
        <w:t xml:space="preserve"> in</w:t>
      </w:r>
      <w:r>
        <w:t xml:space="preserve"> alignment with the </w:t>
      </w:r>
      <w:r w:rsidR="00C74488">
        <w:t xml:space="preserve">secondary data that entails that VLE has features of performance tracking that leads to the continuous development of the students using the web-based application. Unlike the secondary research, it has been </w:t>
      </w:r>
      <w:r w:rsidR="00601D01">
        <w:t xml:space="preserve">observed that integration of VLE has made the students technologically aware of the development of ICT skills to a large extent. However, there are issues that some students are experiencing related to technological glitches. Therefore, with respect to the research question, it is observed that the Virtual Learning Environment has impacted the learning style of the students have improved, and they have experienced beneficial changes in the form of improved academic </w:t>
      </w:r>
      <w:r w:rsidR="00C21206">
        <w:t xml:space="preserve">performance in their university. The level of student engagement has increased, which has led to improved collaboration between the students and the teachers. </w:t>
      </w:r>
    </w:p>
    <w:p w14:paraId="475F4453" w14:textId="77777777" w:rsidR="00695F88" w:rsidRDefault="008A2B7A" w:rsidP="00695F88">
      <w:pPr>
        <w:pStyle w:val="Heading1"/>
      </w:pPr>
      <w:bookmarkStart w:id="11" w:name="_Toc100982781"/>
      <w:r>
        <w:t>Conclusion:</w:t>
      </w:r>
      <w:bookmarkEnd w:id="11"/>
      <w:r>
        <w:t xml:space="preserve"> </w:t>
      </w:r>
    </w:p>
    <w:p w14:paraId="2CCD0184" w14:textId="77777777" w:rsidR="00C21206" w:rsidRPr="00C21206" w:rsidRDefault="008A2B7A" w:rsidP="00C21206">
      <w:r>
        <w:t>The research is based on the exploration of the impact of Virtual Learning Environment (VLE) - Moodle on the learning experiences of the students. With respect to the first objective, it is seen that Virtual Learning Environment is a kind of a</w:t>
      </w:r>
      <w:r>
        <w:t xml:space="preserve"> digital space that can also be addressed as a web-based education system. The secondary research implies that VLE assists in the improvement of the student's readiness for learning and enhances student engagement level. The primary research conducted on t</w:t>
      </w:r>
      <w:r>
        <w:t xml:space="preserve">he university highlights </w:t>
      </w:r>
      <w:proofErr w:type="gramStart"/>
      <w:r>
        <w:t>that students</w:t>
      </w:r>
      <w:proofErr w:type="gramEnd"/>
      <w:r>
        <w:t xml:space="preserve"> have been able to reap the benefits of VLE to a large extent. However, there are issues with a VLE as it sometimes leads to student isolation. Further, there are few students in the university who are not sure about t</w:t>
      </w:r>
      <w:r>
        <w:t xml:space="preserve">he benefits of VLE they are receiving. </w:t>
      </w:r>
      <w:r w:rsidR="00F444A5">
        <w:t>Based on the identified gaps, it is recommended that teachers must hold more frequent one-to-one meetings with the students who are not being able to grab their learnings. Further, as per the suggestion of the students, mandatory technological c</w:t>
      </w:r>
      <w:r w:rsidR="00E10553">
        <w:t xml:space="preserve">hecks must be done to make the operations of the VLE smoother. In this manner, the university will be able to make the learning process simpler for all students. </w:t>
      </w:r>
    </w:p>
    <w:p w14:paraId="4FBFE4DE" w14:textId="77777777" w:rsidR="00F43AEA" w:rsidRDefault="008A2B7A">
      <w:pPr>
        <w:spacing w:line="259" w:lineRule="auto"/>
        <w:jc w:val="left"/>
      </w:pPr>
      <w:r>
        <w:br w:type="page"/>
      </w:r>
    </w:p>
    <w:p w14:paraId="0FBBF02B" w14:textId="77777777" w:rsidR="00F43AEA" w:rsidRDefault="008A2B7A" w:rsidP="00F43AEA">
      <w:pPr>
        <w:pStyle w:val="Heading1"/>
      </w:pPr>
      <w:r>
        <w:lastRenderedPageBreak/>
        <w:t>References:</w:t>
      </w:r>
    </w:p>
    <w:sdt>
      <w:sdtPr>
        <w:id w:val="-204636271"/>
        <w:bibliography/>
      </w:sdtPr>
      <w:sdtEndPr/>
      <w:sdtContent>
        <w:p w14:paraId="37F95B18" w14:textId="77777777" w:rsidR="00F43AEA" w:rsidRDefault="008A2B7A" w:rsidP="00F43AEA">
          <w:pPr>
            <w:pStyle w:val="Bibliography"/>
            <w:rPr>
              <w:noProof/>
              <w:szCs w:val="24"/>
            </w:rPr>
          </w:pPr>
          <w:r>
            <w:fldChar w:fldCharType="begin"/>
          </w:r>
          <w:r>
            <w:instrText xml:space="preserve"> BIBLIOGRAPHY </w:instrText>
          </w:r>
          <w:r>
            <w:fldChar w:fldCharType="separate"/>
          </w:r>
          <w:r>
            <w:rPr>
              <w:noProof/>
            </w:rPr>
            <w:t xml:space="preserve">Bogusevschi, D., Muntean, C. &amp; Muntean, G., (2020). Teaching and learning physics using 3D virtual learning environment: A case study of combined virtual reality and virtual laboratory in secondary school. </w:t>
          </w:r>
          <w:r>
            <w:rPr>
              <w:i/>
              <w:iCs/>
              <w:noProof/>
            </w:rPr>
            <w:t xml:space="preserve">Journal of Computers in Mathematics and Science, </w:t>
          </w:r>
          <w:r>
            <w:rPr>
              <w:noProof/>
            </w:rPr>
            <w:t>3</w:t>
          </w:r>
          <w:r>
            <w:rPr>
              <w:noProof/>
            </w:rPr>
            <w:t>9(1), pp. 5-18; ISSN: 0731-9258.</w:t>
          </w:r>
        </w:p>
        <w:p w14:paraId="74286768" w14:textId="77777777" w:rsidR="00F43AEA" w:rsidRDefault="008A2B7A" w:rsidP="00F43AEA">
          <w:pPr>
            <w:pStyle w:val="Bibliography"/>
            <w:rPr>
              <w:noProof/>
            </w:rPr>
          </w:pPr>
          <w:r>
            <w:rPr>
              <w:noProof/>
            </w:rPr>
            <w:t xml:space="preserve">Boulton, C., Kent, C. &amp; Williams, H., (2018). Virtual learning environment engagement and learning outcomes at a 'bricks-and-mortar university. </w:t>
          </w:r>
          <w:r>
            <w:rPr>
              <w:i/>
              <w:iCs/>
              <w:noProof/>
            </w:rPr>
            <w:t xml:space="preserve">Computers &amp; Education, </w:t>
          </w:r>
          <w:r>
            <w:rPr>
              <w:noProof/>
            </w:rPr>
            <w:t>126(1), pp. 129-142; DOI: 10.1016/j.compedu.2018.06.031.</w:t>
          </w:r>
        </w:p>
        <w:p w14:paraId="4D13E9C1" w14:textId="77777777" w:rsidR="00F43AEA" w:rsidRDefault="008A2B7A" w:rsidP="00F43AEA">
          <w:pPr>
            <w:pStyle w:val="Bibliography"/>
            <w:rPr>
              <w:noProof/>
            </w:rPr>
          </w:pPr>
          <w:r>
            <w:rPr>
              <w:noProof/>
            </w:rPr>
            <w:t xml:space="preserve">Hamutoglu, N. et al., (2020). Evaluating students experiences using a virtual learning environment: satisfaction and preferences. </w:t>
          </w:r>
          <w:r>
            <w:rPr>
              <w:i/>
              <w:iCs/>
              <w:noProof/>
            </w:rPr>
            <w:t xml:space="preserve">Educational Technology Research and Development, </w:t>
          </w:r>
          <w:r>
            <w:rPr>
              <w:noProof/>
            </w:rPr>
            <w:t>68(1), pp. 437-462; DOI: 10.1007/s11423-019-09705.</w:t>
          </w:r>
        </w:p>
        <w:p w14:paraId="0FFB7D63" w14:textId="77777777" w:rsidR="00F43AEA" w:rsidRDefault="008A2B7A" w:rsidP="00F43AEA">
          <w:pPr>
            <w:pStyle w:val="Bibliography"/>
            <w:rPr>
              <w:noProof/>
            </w:rPr>
          </w:pPr>
          <w:r>
            <w:rPr>
              <w:noProof/>
            </w:rPr>
            <w:t xml:space="preserve">Odrekhivskyy, M. et al., </w:t>
          </w:r>
          <w:r>
            <w:rPr>
              <w:noProof/>
            </w:rPr>
            <w:t xml:space="preserve">(2019). Problems of the Intelligent Virtual Learning Environment Development. </w:t>
          </w:r>
          <w:r>
            <w:rPr>
              <w:i/>
              <w:iCs/>
              <w:noProof/>
            </w:rPr>
            <w:t xml:space="preserve">In MoMLeT, </w:t>
          </w:r>
          <w:r>
            <w:rPr>
              <w:noProof/>
            </w:rPr>
            <w:t>1(1), pp. 359-369.</w:t>
          </w:r>
        </w:p>
        <w:p w14:paraId="3E060480" w14:textId="77777777" w:rsidR="00F43AEA" w:rsidRDefault="008A2B7A" w:rsidP="00F43AEA">
          <w:pPr>
            <w:pStyle w:val="Bibliography"/>
            <w:rPr>
              <w:noProof/>
            </w:rPr>
          </w:pPr>
          <w:r>
            <w:rPr>
              <w:noProof/>
            </w:rPr>
            <w:t xml:space="preserve">Pandey, P. &amp; Pandey, M., (2021). </w:t>
          </w:r>
          <w:r>
            <w:rPr>
              <w:i/>
              <w:iCs/>
              <w:noProof/>
            </w:rPr>
            <w:t xml:space="preserve">Research methodology tools and techniques.. </w:t>
          </w:r>
          <w:r>
            <w:rPr>
              <w:noProof/>
            </w:rPr>
            <w:t>London: Bridge Center.</w:t>
          </w:r>
        </w:p>
        <w:p w14:paraId="07E76B8F" w14:textId="77777777" w:rsidR="00F43AEA" w:rsidRDefault="008A2B7A" w:rsidP="00F43AEA">
          <w:pPr>
            <w:pStyle w:val="Bibliography"/>
            <w:rPr>
              <w:noProof/>
            </w:rPr>
          </w:pPr>
          <w:r>
            <w:rPr>
              <w:noProof/>
            </w:rPr>
            <w:t>Rashid, A., Shukor, N., Tasir, Z. &amp; Na, K., (202</w:t>
          </w:r>
          <w:r>
            <w:rPr>
              <w:noProof/>
            </w:rPr>
            <w:t xml:space="preserve">1). Teachers' Perceptions and Readiness toward the Implementation of Virtual Learning Environment. </w:t>
          </w:r>
          <w:r>
            <w:rPr>
              <w:i/>
              <w:iCs/>
              <w:noProof/>
            </w:rPr>
            <w:t xml:space="preserve">International journal of evaluation and research in education, </w:t>
          </w:r>
          <w:r>
            <w:rPr>
              <w:noProof/>
            </w:rPr>
            <w:t>10(1), pp. 209-214; ISSN: 2252-8822.</w:t>
          </w:r>
        </w:p>
        <w:p w14:paraId="5416043F" w14:textId="77777777" w:rsidR="00F43AEA" w:rsidRDefault="008A2B7A" w:rsidP="00F43AEA">
          <w:pPr>
            <w:pStyle w:val="Bibliography"/>
            <w:rPr>
              <w:noProof/>
            </w:rPr>
          </w:pPr>
          <w:r>
            <w:rPr>
              <w:noProof/>
            </w:rPr>
            <w:t xml:space="preserve">Torres Martín, C., Acal, C., El Honrani, M. &amp; Mingorance </w:t>
          </w:r>
          <w:r>
            <w:rPr>
              <w:noProof/>
            </w:rPr>
            <w:t xml:space="preserve">Estrada, Á., (2021). Impact on the virtual learning environment due to COVID-19. </w:t>
          </w:r>
          <w:r>
            <w:rPr>
              <w:i/>
              <w:iCs/>
              <w:noProof/>
            </w:rPr>
            <w:t xml:space="preserve">Sustainability, </w:t>
          </w:r>
          <w:r>
            <w:rPr>
              <w:noProof/>
            </w:rPr>
            <w:t>13(1), p. 582; DOI: 10.3390/su13020582.</w:t>
          </w:r>
        </w:p>
        <w:p w14:paraId="6BADC0AC" w14:textId="77777777" w:rsidR="00F43AEA" w:rsidRDefault="008A2B7A" w:rsidP="00F43AEA">
          <w:pPr>
            <w:pStyle w:val="Bibliography"/>
            <w:rPr>
              <w:noProof/>
            </w:rPr>
          </w:pPr>
          <w:r>
            <w:rPr>
              <w:noProof/>
            </w:rPr>
            <w:t>Yadollahi, H. &amp; Rahimi, A., (2015). The effects of different task types on learners’ performance in collaborative virtu</w:t>
          </w:r>
          <w:r>
            <w:rPr>
              <w:noProof/>
            </w:rPr>
            <w:t xml:space="preserve">al learning environment. </w:t>
          </w:r>
          <w:r>
            <w:rPr>
              <w:i/>
              <w:iCs/>
              <w:noProof/>
            </w:rPr>
            <w:t xml:space="preserve">Procedia-Social and Behavioral Sciences, </w:t>
          </w:r>
          <w:r>
            <w:rPr>
              <w:noProof/>
            </w:rPr>
            <w:t>192(1), pp. 526-533.</w:t>
          </w:r>
        </w:p>
        <w:p w14:paraId="03C573E2" w14:textId="77777777" w:rsidR="00F43AEA" w:rsidRDefault="008A2B7A" w:rsidP="00F43AEA">
          <w:r>
            <w:rPr>
              <w:b/>
              <w:bCs/>
              <w:noProof/>
            </w:rPr>
            <w:fldChar w:fldCharType="end"/>
          </w:r>
        </w:p>
      </w:sdtContent>
    </w:sdt>
    <w:p w14:paraId="48FB6012" w14:textId="77777777" w:rsidR="00695F88" w:rsidRDefault="00695F88" w:rsidP="00695F88"/>
    <w:p w14:paraId="6EA16A81" w14:textId="432C7B92" w:rsidR="00F43AEA" w:rsidRDefault="008A2B7A" w:rsidP="00F43AEA">
      <w:pPr>
        <w:pStyle w:val="Heading1"/>
      </w:pPr>
      <w:bookmarkStart w:id="12" w:name="_Toc100982783"/>
      <w:r>
        <w:lastRenderedPageBreak/>
        <w:t>Appendix:</w:t>
      </w:r>
      <w:bookmarkEnd w:id="12"/>
    </w:p>
    <w:p w14:paraId="417FBA25" w14:textId="77777777" w:rsidR="00F43AEA" w:rsidRPr="00D64965" w:rsidRDefault="008A2B7A" w:rsidP="00F43AEA">
      <w:pPr>
        <w:pStyle w:val="ListParagraph"/>
        <w:numPr>
          <w:ilvl w:val="0"/>
          <w:numId w:val="4"/>
        </w:numPr>
      </w:pPr>
      <w:r w:rsidRPr="00D64965">
        <w:t xml:space="preserve">How do you perceive the importance of </w:t>
      </w:r>
      <w:r w:rsidRPr="00D64965">
        <w:t>i</w:t>
      </w:r>
      <w:r w:rsidRPr="00D64965">
        <w:t>n</w:t>
      </w:r>
      <w:r w:rsidRPr="00D64965">
        <w:t>t</w:t>
      </w:r>
      <w:r w:rsidRPr="00D64965">
        <w:t>e</w:t>
      </w:r>
      <w:r w:rsidRPr="00D64965">
        <w:t>r</w:t>
      </w:r>
      <w:r w:rsidRPr="00D64965">
        <w:t>n</w:t>
      </w:r>
      <w:r w:rsidRPr="00D64965">
        <w:t>e</w:t>
      </w:r>
      <w:r w:rsidRPr="00D64965">
        <w:t>t</w:t>
      </w:r>
      <w:r w:rsidRPr="00D64965">
        <w:t xml:space="preserve"> </w:t>
      </w:r>
      <w:r w:rsidRPr="00D64965">
        <w:t>i</w:t>
      </w:r>
      <w:r w:rsidRPr="00D64965">
        <w:t>n</w:t>
      </w:r>
      <w:r w:rsidRPr="00D64965">
        <w:t xml:space="preserve"> </w:t>
      </w:r>
      <w:r w:rsidRPr="00D64965">
        <w:t>t</w:t>
      </w:r>
      <w:r w:rsidRPr="00D64965">
        <w:t>o</w:t>
      </w:r>
      <w:r w:rsidRPr="00D64965">
        <w:t>d</w:t>
      </w:r>
      <w:r w:rsidRPr="00D64965">
        <w:t>a</w:t>
      </w:r>
      <w:r w:rsidRPr="00D64965">
        <w:t>y</w:t>
      </w:r>
      <w:r w:rsidRPr="00D64965">
        <w:t>’</w:t>
      </w:r>
      <w:r w:rsidRPr="00D64965">
        <w:t>s</w:t>
      </w:r>
      <w:r w:rsidRPr="00D64965">
        <w:t xml:space="preserve"> </w:t>
      </w:r>
      <w:r w:rsidRPr="00D64965">
        <w:t>w</w:t>
      </w:r>
      <w:r w:rsidRPr="00D64965">
        <w:t>o</w:t>
      </w:r>
      <w:r w:rsidRPr="00D64965">
        <w:t>r</w:t>
      </w:r>
      <w:r w:rsidRPr="00D64965">
        <w:t>l</w:t>
      </w:r>
      <w:r w:rsidRPr="00D64965">
        <w:t>d</w:t>
      </w:r>
      <w:r w:rsidRPr="00D64965">
        <w:t>?</w:t>
      </w:r>
    </w:p>
    <w:p w14:paraId="5C14EAD7" w14:textId="537609BD" w:rsidR="00F43AEA" w:rsidRPr="00D64965" w:rsidRDefault="008A2B7A" w:rsidP="00F43AEA">
      <w:pPr>
        <w:pStyle w:val="ListParagraph"/>
        <w:numPr>
          <w:ilvl w:val="0"/>
          <w:numId w:val="5"/>
        </w:numPr>
      </w:pPr>
      <w:r w:rsidRPr="00D64965">
        <w:t>Great benefit for humans</w:t>
      </w:r>
      <w:r w:rsidR="00EE2A0E">
        <w:t xml:space="preserve"> </w:t>
      </w:r>
      <w:r w:rsidR="00EE2A0E" w:rsidRPr="004F7AB4">
        <w:rPr>
          <w:b/>
          <w:bCs/>
        </w:rPr>
        <w:t>(</w:t>
      </w:r>
      <w:r w:rsidR="004F7AB4" w:rsidRPr="004F7AB4">
        <w:rPr>
          <w:b/>
          <w:bCs/>
        </w:rPr>
        <w:t>70%)</w:t>
      </w:r>
    </w:p>
    <w:p w14:paraId="29822C4C" w14:textId="4AC75F44" w:rsidR="00F43AEA" w:rsidRPr="00D64965" w:rsidRDefault="008A2B7A" w:rsidP="00F43AEA">
      <w:pPr>
        <w:pStyle w:val="ListParagraph"/>
        <w:numPr>
          <w:ilvl w:val="0"/>
          <w:numId w:val="5"/>
        </w:numPr>
      </w:pPr>
      <w:r w:rsidRPr="00D64965">
        <w:t xml:space="preserve">An important resource for learning </w:t>
      </w:r>
      <w:r w:rsidR="004F7AB4" w:rsidRPr="004F7AB4">
        <w:rPr>
          <w:b/>
          <w:bCs/>
        </w:rPr>
        <w:t>(5%)</w:t>
      </w:r>
    </w:p>
    <w:p w14:paraId="01EA328F" w14:textId="5815B159" w:rsidR="00F43AEA" w:rsidRPr="00D64965" w:rsidRDefault="008A2B7A" w:rsidP="00F43AEA">
      <w:pPr>
        <w:pStyle w:val="ListParagraph"/>
        <w:numPr>
          <w:ilvl w:val="0"/>
          <w:numId w:val="5"/>
        </w:numPr>
      </w:pPr>
      <w:r w:rsidRPr="00D64965">
        <w:t>Resources with confusing and overwhelming information</w:t>
      </w:r>
      <w:r w:rsidR="004F7AB4">
        <w:t xml:space="preserve"> </w:t>
      </w:r>
      <w:r w:rsidR="004F7AB4" w:rsidRPr="004F7AB4">
        <w:rPr>
          <w:b/>
          <w:bCs/>
        </w:rPr>
        <w:t>(15%)</w:t>
      </w:r>
    </w:p>
    <w:p w14:paraId="10A24E5A" w14:textId="7A92D3A2" w:rsidR="00F43AEA" w:rsidRPr="00D64965" w:rsidRDefault="008A2B7A" w:rsidP="00F43AEA">
      <w:pPr>
        <w:pStyle w:val="ListParagraph"/>
        <w:numPr>
          <w:ilvl w:val="0"/>
          <w:numId w:val="5"/>
        </w:numPr>
      </w:pPr>
      <w:r w:rsidRPr="00D64965">
        <w:t xml:space="preserve">Not sure </w:t>
      </w:r>
      <w:r w:rsidR="004F7AB4" w:rsidRPr="004F7AB4">
        <w:rPr>
          <w:b/>
          <w:bCs/>
        </w:rPr>
        <w:t>(10%)</w:t>
      </w:r>
    </w:p>
    <w:p w14:paraId="3DA4813B" w14:textId="77777777" w:rsidR="00F43AEA" w:rsidRPr="00D64965" w:rsidRDefault="008A2B7A" w:rsidP="00F43AEA">
      <w:pPr>
        <w:pStyle w:val="ListParagraph"/>
        <w:numPr>
          <w:ilvl w:val="0"/>
          <w:numId w:val="4"/>
        </w:numPr>
      </w:pPr>
      <w:r w:rsidRPr="00D64965">
        <w:t>What is your perception about the use of technology in education?</w:t>
      </w:r>
    </w:p>
    <w:p w14:paraId="6AFE7731" w14:textId="434E3417" w:rsidR="00F43AEA" w:rsidRPr="00D64965" w:rsidRDefault="008A2B7A" w:rsidP="00F43AEA">
      <w:pPr>
        <w:pStyle w:val="ListParagraph"/>
        <w:numPr>
          <w:ilvl w:val="0"/>
          <w:numId w:val="6"/>
        </w:numPr>
      </w:pPr>
      <w:r w:rsidRPr="00D64965">
        <w:t xml:space="preserve">It has been very beneficial </w:t>
      </w:r>
      <w:r w:rsidR="004F7AB4" w:rsidRPr="004F7AB4">
        <w:rPr>
          <w:b/>
          <w:bCs/>
        </w:rPr>
        <w:t>(70%)</w:t>
      </w:r>
    </w:p>
    <w:p w14:paraId="3F2F8CEF" w14:textId="67C857D6" w:rsidR="00F43AEA" w:rsidRPr="00D64965" w:rsidRDefault="008A2B7A" w:rsidP="00F43AEA">
      <w:pPr>
        <w:pStyle w:val="ListParagraph"/>
        <w:numPr>
          <w:ilvl w:val="0"/>
          <w:numId w:val="6"/>
        </w:numPr>
      </w:pPr>
      <w:r w:rsidRPr="00D64965">
        <w:t xml:space="preserve">It has negatively influenced our learning process </w:t>
      </w:r>
      <w:r w:rsidR="004F7AB4" w:rsidRPr="004F7AB4">
        <w:rPr>
          <w:b/>
          <w:bCs/>
        </w:rPr>
        <w:t>(15%)</w:t>
      </w:r>
    </w:p>
    <w:p w14:paraId="1E3E89AA" w14:textId="19239D3E" w:rsidR="00F43AEA" w:rsidRPr="00D64965" w:rsidRDefault="008A2B7A" w:rsidP="00F43AEA">
      <w:pPr>
        <w:pStyle w:val="ListParagraph"/>
        <w:numPr>
          <w:ilvl w:val="0"/>
          <w:numId w:val="6"/>
        </w:numPr>
      </w:pPr>
      <w:r w:rsidRPr="00D64965">
        <w:t xml:space="preserve">Not clear </w:t>
      </w:r>
      <w:r w:rsidRPr="00D64965">
        <w:t xml:space="preserve">about the impact </w:t>
      </w:r>
      <w:r w:rsidR="004F7AB4" w:rsidRPr="004F7AB4">
        <w:rPr>
          <w:b/>
          <w:bCs/>
        </w:rPr>
        <w:t>(15%)</w:t>
      </w:r>
    </w:p>
    <w:p w14:paraId="6033F441" w14:textId="77777777" w:rsidR="00F43AEA" w:rsidRPr="00D64965" w:rsidRDefault="008A2B7A" w:rsidP="00F43AEA">
      <w:pPr>
        <w:pStyle w:val="ListParagraph"/>
        <w:numPr>
          <w:ilvl w:val="0"/>
          <w:numId w:val="4"/>
        </w:numPr>
      </w:pPr>
      <w:r w:rsidRPr="00D64965">
        <w:t>Has your university integrated a Virtual Learning Environment (VLE) in the learning process?</w:t>
      </w:r>
    </w:p>
    <w:p w14:paraId="442E55FA" w14:textId="2FA75774" w:rsidR="00F43AEA" w:rsidRPr="00D64965" w:rsidRDefault="008A2B7A" w:rsidP="00F43AEA">
      <w:pPr>
        <w:pStyle w:val="ListParagraph"/>
        <w:numPr>
          <w:ilvl w:val="0"/>
          <w:numId w:val="7"/>
        </w:numPr>
      </w:pPr>
      <w:r w:rsidRPr="00D64965">
        <w:t xml:space="preserve">Yes, we know that </w:t>
      </w:r>
      <w:r w:rsidR="004F7AB4" w:rsidRPr="00B94184">
        <w:rPr>
          <w:b/>
          <w:bCs/>
        </w:rPr>
        <w:t>(65%)</w:t>
      </w:r>
    </w:p>
    <w:p w14:paraId="40A53508" w14:textId="25048982" w:rsidR="00F43AEA" w:rsidRPr="00D64965" w:rsidRDefault="008A2B7A" w:rsidP="00F43AEA">
      <w:pPr>
        <w:pStyle w:val="ListParagraph"/>
        <w:numPr>
          <w:ilvl w:val="0"/>
          <w:numId w:val="7"/>
        </w:numPr>
      </w:pPr>
      <w:r w:rsidRPr="00D64965">
        <w:t>No, I am not aware</w:t>
      </w:r>
      <w:r w:rsidR="004F7AB4">
        <w:t xml:space="preserve"> </w:t>
      </w:r>
      <w:r w:rsidR="004F7AB4" w:rsidRPr="00B94184">
        <w:rPr>
          <w:b/>
          <w:bCs/>
        </w:rPr>
        <w:t>(25%)</w:t>
      </w:r>
    </w:p>
    <w:p w14:paraId="1CF04C40" w14:textId="2038ACE9" w:rsidR="00F43AEA" w:rsidRPr="00D64965" w:rsidRDefault="008A2B7A" w:rsidP="00F43AEA">
      <w:pPr>
        <w:pStyle w:val="ListParagraph"/>
        <w:numPr>
          <w:ilvl w:val="0"/>
          <w:numId w:val="7"/>
        </w:numPr>
      </w:pPr>
      <w:r w:rsidRPr="00D64965">
        <w:t xml:space="preserve">Not sure </w:t>
      </w:r>
      <w:r w:rsidR="004F7AB4">
        <w:t>(</w:t>
      </w:r>
      <w:r w:rsidR="004F7AB4" w:rsidRPr="00B94184">
        <w:rPr>
          <w:b/>
          <w:bCs/>
        </w:rPr>
        <w:t>10%)</w:t>
      </w:r>
    </w:p>
    <w:p w14:paraId="49A9ECA5" w14:textId="77777777" w:rsidR="00F43AEA" w:rsidRPr="00D64965" w:rsidRDefault="008A2B7A" w:rsidP="00F43AEA">
      <w:pPr>
        <w:pStyle w:val="ListParagraph"/>
        <w:numPr>
          <w:ilvl w:val="0"/>
          <w:numId w:val="4"/>
        </w:numPr>
      </w:pPr>
      <w:r w:rsidRPr="00D64965">
        <w:t>How has your experience been with using VLE for learning?</w:t>
      </w:r>
    </w:p>
    <w:p w14:paraId="16E85507" w14:textId="769AB29F" w:rsidR="00F43AEA" w:rsidRPr="00D64965" w:rsidRDefault="008A2B7A" w:rsidP="00F43AEA">
      <w:pPr>
        <w:pStyle w:val="ListParagraph"/>
        <w:numPr>
          <w:ilvl w:val="0"/>
          <w:numId w:val="8"/>
        </w:numPr>
      </w:pPr>
      <w:r w:rsidRPr="00D64965">
        <w:t xml:space="preserve">Highly Satisfactory </w:t>
      </w:r>
      <w:r w:rsidR="004F7AB4" w:rsidRPr="00B94184">
        <w:rPr>
          <w:b/>
          <w:bCs/>
        </w:rPr>
        <w:t>(74%)</w:t>
      </w:r>
    </w:p>
    <w:p w14:paraId="6A12B446" w14:textId="279D5DB9" w:rsidR="00F43AEA" w:rsidRPr="00D64965" w:rsidRDefault="008A2B7A" w:rsidP="00F43AEA">
      <w:pPr>
        <w:pStyle w:val="ListParagraph"/>
        <w:numPr>
          <w:ilvl w:val="0"/>
          <w:numId w:val="8"/>
        </w:numPr>
      </w:pPr>
      <w:r w:rsidRPr="00D64965">
        <w:t xml:space="preserve">Satisfactory </w:t>
      </w:r>
      <w:r w:rsidR="004F7AB4" w:rsidRPr="00B94184">
        <w:rPr>
          <w:b/>
          <w:bCs/>
        </w:rPr>
        <w:t>(10%)</w:t>
      </w:r>
    </w:p>
    <w:p w14:paraId="6A9ACD40" w14:textId="2E814A90" w:rsidR="00F43AEA" w:rsidRPr="00D64965" w:rsidRDefault="008A2B7A" w:rsidP="00F43AEA">
      <w:pPr>
        <w:pStyle w:val="ListParagraph"/>
        <w:numPr>
          <w:ilvl w:val="0"/>
          <w:numId w:val="8"/>
        </w:numPr>
      </w:pPr>
      <w:r w:rsidRPr="00D64965">
        <w:t>Neut</w:t>
      </w:r>
      <w:r w:rsidRPr="00D64965">
        <w:t xml:space="preserve">ral </w:t>
      </w:r>
      <w:r w:rsidR="004F7AB4" w:rsidRPr="00B94184">
        <w:rPr>
          <w:b/>
          <w:bCs/>
        </w:rPr>
        <w:t>(9%)</w:t>
      </w:r>
    </w:p>
    <w:p w14:paraId="4FC0F8B3" w14:textId="1E2AA429" w:rsidR="00F43AEA" w:rsidRPr="00D64965" w:rsidRDefault="008A2B7A" w:rsidP="00F43AEA">
      <w:pPr>
        <w:pStyle w:val="ListParagraph"/>
        <w:numPr>
          <w:ilvl w:val="0"/>
          <w:numId w:val="8"/>
        </w:numPr>
      </w:pPr>
      <w:r w:rsidRPr="00D64965">
        <w:t>Dissatisfactory</w:t>
      </w:r>
      <w:r w:rsidR="0058573E">
        <w:t xml:space="preserve"> </w:t>
      </w:r>
      <w:r w:rsidR="0058573E" w:rsidRPr="00B94184">
        <w:rPr>
          <w:b/>
          <w:bCs/>
        </w:rPr>
        <w:t>(5%)</w:t>
      </w:r>
      <w:r w:rsidRPr="00D64965">
        <w:t xml:space="preserve"> </w:t>
      </w:r>
    </w:p>
    <w:p w14:paraId="3911CCCF" w14:textId="0EFC6F2F" w:rsidR="00F43AEA" w:rsidRPr="00D64965" w:rsidRDefault="008A2B7A" w:rsidP="00F43AEA">
      <w:pPr>
        <w:pStyle w:val="ListParagraph"/>
        <w:numPr>
          <w:ilvl w:val="0"/>
          <w:numId w:val="8"/>
        </w:numPr>
      </w:pPr>
      <w:r w:rsidRPr="00D64965">
        <w:t>Highly Dissatisfactory</w:t>
      </w:r>
      <w:r w:rsidR="0058573E">
        <w:t xml:space="preserve"> </w:t>
      </w:r>
      <w:r w:rsidR="0058573E" w:rsidRPr="00B94184">
        <w:rPr>
          <w:b/>
          <w:bCs/>
        </w:rPr>
        <w:t>(1%)</w:t>
      </w:r>
      <w:r w:rsidRPr="00D64965">
        <w:t xml:space="preserve"> </w:t>
      </w:r>
    </w:p>
    <w:p w14:paraId="7AEAFC9C" w14:textId="77777777" w:rsidR="00F43AEA" w:rsidRPr="00D64965" w:rsidRDefault="008A2B7A" w:rsidP="00F43AEA">
      <w:pPr>
        <w:pStyle w:val="ListParagraph"/>
        <w:numPr>
          <w:ilvl w:val="0"/>
          <w:numId w:val="4"/>
        </w:numPr>
      </w:pPr>
      <w:r w:rsidRPr="00D64965">
        <w:t>What kind of benefits did you receive from the Virtual Learning Environment?</w:t>
      </w:r>
    </w:p>
    <w:p w14:paraId="23E9DD97" w14:textId="1AA5C8BD" w:rsidR="00F43AEA" w:rsidRPr="00D64965" w:rsidRDefault="008A2B7A" w:rsidP="00F43AEA">
      <w:pPr>
        <w:pStyle w:val="ListParagraph"/>
        <w:numPr>
          <w:ilvl w:val="0"/>
          <w:numId w:val="9"/>
        </w:numPr>
      </w:pPr>
      <w:r w:rsidRPr="00D64965">
        <w:t xml:space="preserve">Fulfilling your needs as a student </w:t>
      </w:r>
      <w:r w:rsidR="0058573E" w:rsidRPr="00B94184">
        <w:rPr>
          <w:b/>
          <w:bCs/>
        </w:rPr>
        <w:t>(10%)</w:t>
      </w:r>
    </w:p>
    <w:p w14:paraId="5DE6B981" w14:textId="364D53AA" w:rsidR="00F43AEA" w:rsidRPr="00D64965" w:rsidRDefault="008A2B7A" w:rsidP="00F43AEA">
      <w:pPr>
        <w:pStyle w:val="ListParagraph"/>
        <w:numPr>
          <w:ilvl w:val="0"/>
          <w:numId w:val="9"/>
        </w:numPr>
      </w:pPr>
      <w:r w:rsidRPr="00D64965">
        <w:t>Improved your readiness towards learning</w:t>
      </w:r>
      <w:r w:rsidR="0058573E">
        <w:t xml:space="preserve"> </w:t>
      </w:r>
      <w:r w:rsidR="0058573E" w:rsidRPr="00B94184">
        <w:rPr>
          <w:b/>
          <w:bCs/>
        </w:rPr>
        <w:t>(75%)</w:t>
      </w:r>
    </w:p>
    <w:p w14:paraId="776766EC" w14:textId="1665D871" w:rsidR="00F43AEA" w:rsidRPr="00D64965" w:rsidRDefault="008A2B7A" w:rsidP="00F43AEA">
      <w:pPr>
        <w:pStyle w:val="ListParagraph"/>
        <w:numPr>
          <w:ilvl w:val="0"/>
          <w:numId w:val="9"/>
        </w:numPr>
      </w:pPr>
      <w:r w:rsidRPr="00D64965">
        <w:t xml:space="preserve">Improved performance on courses </w:t>
      </w:r>
      <w:r w:rsidR="0058573E" w:rsidRPr="00B94184">
        <w:rPr>
          <w:b/>
          <w:bCs/>
        </w:rPr>
        <w:t>(15%)</w:t>
      </w:r>
    </w:p>
    <w:p w14:paraId="54E45C80" w14:textId="77777777" w:rsidR="00F43AEA" w:rsidRPr="00D64965" w:rsidRDefault="008A2B7A" w:rsidP="00F43AEA">
      <w:pPr>
        <w:pStyle w:val="ListParagraph"/>
        <w:numPr>
          <w:ilvl w:val="0"/>
          <w:numId w:val="4"/>
        </w:numPr>
      </w:pPr>
      <w:r w:rsidRPr="00D64965">
        <w:t>Have you been able to learn any kind of new ICT skills?</w:t>
      </w:r>
    </w:p>
    <w:p w14:paraId="57BD8293" w14:textId="4E64F2BC" w:rsidR="00F43AEA" w:rsidRPr="00D64965" w:rsidRDefault="008A2B7A" w:rsidP="00F43AEA">
      <w:pPr>
        <w:pStyle w:val="ListParagraph"/>
        <w:numPr>
          <w:ilvl w:val="0"/>
          <w:numId w:val="10"/>
        </w:numPr>
      </w:pPr>
      <w:r w:rsidRPr="00D64965">
        <w:t xml:space="preserve">Yes </w:t>
      </w:r>
      <w:r w:rsidR="0058573E" w:rsidRPr="00B94184">
        <w:rPr>
          <w:b/>
          <w:bCs/>
        </w:rPr>
        <w:t>(70%)</w:t>
      </w:r>
    </w:p>
    <w:p w14:paraId="1C4726B5" w14:textId="6EC45E7D" w:rsidR="00F43AEA" w:rsidRPr="00D64965" w:rsidRDefault="008A2B7A" w:rsidP="00F43AEA">
      <w:pPr>
        <w:pStyle w:val="ListParagraph"/>
        <w:numPr>
          <w:ilvl w:val="0"/>
          <w:numId w:val="10"/>
        </w:numPr>
      </w:pPr>
      <w:r w:rsidRPr="00D64965">
        <w:t>No</w:t>
      </w:r>
      <w:r w:rsidR="0058573E">
        <w:t xml:space="preserve"> </w:t>
      </w:r>
      <w:r w:rsidR="0058573E" w:rsidRPr="00B94184">
        <w:rPr>
          <w:b/>
          <w:bCs/>
        </w:rPr>
        <w:t>(25%)</w:t>
      </w:r>
    </w:p>
    <w:p w14:paraId="70A4B768" w14:textId="41ED5B57" w:rsidR="00F43AEA" w:rsidRPr="00D64965" w:rsidRDefault="008A2B7A" w:rsidP="00F43AEA">
      <w:pPr>
        <w:pStyle w:val="ListParagraph"/>
        <w:numPr>
          <w:ilvl w:val="0"/>
          <w:numId w:val="10"/>
        </w:numPr>
      </w:pPr>
      <w:r w:rsidRPr="00D64965">
        <w:t>Not sure</w:t>
      </w:r>
      <w:r w:rsidR="0058573E">
        <w:t xml:space="preserve"> </w:t>
      </w:r>
      <w:r w:rsidR="0058573E" w:rsidRPr="00B94184">
        <w:rPr>
          <w:b/>
          <w:bCs/>
        </w:rPr>
        <w:t>(5%)</w:t>
      </w:r>
    </w:p>
    <w:p w14:paraId="7A1CFFD2" w14:textId="77777777" w:rsidR="00F43AEA" w:rsidRPr="00D64965" w:rsidRDefault="008A2B7A" w:rsidP="00F43AEA">
      <w:pPr>
        <w:pStyle w:val="ListParagraph"/>
        <w:numPr>
          <w:ilvl w:val="0"/>
          <w:numId w:val="4"/>
        </w:numPr>
      </w:pPr>
      <w:r w:rsidRPr="00D64965">
        <w:t>Have you faced any issue after using the Virtual Learning Environment?</w:t>
      </w:r>
    </w:p>
    <w:p w14:paraId="458F22FC" w14:textId="6CCEEC3E" w:rsidR="00F43AEA" w:rsidRPr="00D64965" w:rsidRDefault="008A2B7A" w:rsidP="00F43AEA">
      <w:pPr>
        <w:pStyle w:val="ListParagraph"/>
        <w:numPr>
          <w:ilvl w:val="0"/>
          <w:numId w:val="11"/>
        </w:numPr>
      </w:pPr>
      <w:r w:rsidRPr="00D64965">
        <w:lastRenderedPageBreak/>
        <w:t>Yes</w:t>
      </w:r>
      <w:r w:rsidR="0058573E">
        <w:t xml:space="preserve"> </w:t>
      </w:r>
      <w:r w:rsidR="0058573E" w:rsidRPr="00B94184">
        <w:rPr>
          <w:b/>
          <w:bCs/>
        </w:rPr>
        <w:t>(15%)</w:t>
      </w:r>
    </w:p>
    <w:p w14:paraId="1F3DF597" w14:textId="59DEE1EA" w:rsidR="00F43AEA" w:rsidRPr="00D64965" w:rsidRDefault="008A2B7A" w:rsidP="00F43AEA">
      <w:pPr>
        <w:pStyle w:val="ListParagraph"/>
        <w:numPr>
          <w:ilvl w:val="0"/>
          <w:numId w:val="11"/>
        </w:numPr>
      </w:pPr>
      <w:r w:rsidRPr="00D64965">
        <w:t xml:space="preserve">No </w:t>
      </w:r>
      <w:r w:rsidR="0058573E" w:rsidRPr="00B94184">
        <w:rPr>
          <w:b/>
          <w:bCs/>
        </w:rPr>
        <w:t>(70 %)</w:t>
      </w:r>
    </w:p>
    <w:p w14:paraId="270365BE" w14:textId="26086988" w:rsidR="00F43AEA" w:rsidRPr="00D64965" w:rsidRDefault="008A2B7A" w:rsidP="00F43AEA">
      <w:pPr>
        <w:pStyle w:val="ListParagraph"/>
        <w:numPr>
          <w:ilvl w:val="0"/>
          <w:numId w:val="11"/>
        </w:numPr>
      </w:pPr>
      <w:r w:rsidRPr="00D64965">
        <w:t xml:space="preserve">Not sure </w:t>
      </w:r>
      <w:r w:rsidR="0058573E" w:rsidRPr="00B94184">
        <w:rPr>
          <w:b/>
          <w:bCs/>
        </w:rPr>
        <w:t>(15%)</w:t>
      </w:r>
    </w:p>
    <w:p w14:paraId="4862F33A" w14:textId="77777777" w:rsidR="00F43AEA" w:rsidRPr="00D64965" w:rsidRDefault="008A2B7A" w:rsidP="00F43AEA">
      <w:pPr>
        <w:pStyle w:val="ListParagraph"/>
        <w:numPr>
          <w:ilvl w:val="0"/>
          <w:numId w:val="4"/>
        </w:numPr>
      </w:pPr>
      <w:r w:rsidRPr="00D64965">
        <w:t xml:space="preserve">Can you throw light on the issues, please? </w:t>
      </w:r>
    </w:p>
    <w:p w14:paraId="1719E3AC" w14:textId="77777777" w:rsidR="00F43AEA" w:rsidRPr="00D64965" w:rsidRDefault="008A2B7A" w:rsidP="00F43AEA">
      <w:pPr>
        <w:pStyle w:val="ListParagraph"/>
      </w:pPr>
      <w:r w:rsidRPr="00D64965">
        <w:rPr>
          <w:noProof/>
        </w:rPr>
        <mc:AlternateContent>
          <mc:Choice Requires="wps">
            <w:drawing>
              <wp:anchor distT="0" distB="0" distL="114300" distR="114300" simplePos="0" relativeHeight="251658240" behindDoc="0" locked="0" layoutInCell="1" allowOverlap="1" wp14:anchorId="4D1C56AC" wp14:editId="5335F10E">
                <wp:simplePos x="0" y="0"/>
                <wp:positionH relativeFrom="column">
                  <wp:posOffset>590550</wp:posOffset>
                </wp:positionH>
                <wp:positionV relativeFrom="paragraph">
                  <wp:posOffset>48260</wp:posOffset>
                </wp:positionV>
                <wp:extent cx="4705350" cy="12477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4705350" cy="1247775"/>
                        </a:xfrm>
                        <a:prstGeom prst="rect">
                          <a:avLst/>
                        </a:prstGeom>
                      </wps:spPr>
                      <wps:style>
                        <a:lnRef idx="2">
                          <a:schemeClr val="dk1"/>
                        </a:lnRef>
                        <a:fillRef idx="1">
                          <a:schemeClr val="lt1"/>
                        </a:fillRef>
                        <a:effectRef idx="0">
                          <a:schemeClr val="dk1"/>
                        </a:effectRef>
                        <a:fontRef idx="minor">
                          <a:schemeClr val="dk1"/>
                        </a:fontRef>
                      </wps:style>
                      <wps:txbx>
                        <w:txbxContent>
                          <w:p w14:paraId="76974FFA" w14:textId="77777777" w:rsidR="0058573E" w:rsidRDefault="0058573E" w:rsidP="0058573E">
                            <w:r w:rsidRPr="0058573E">
                              <w:rPr>
                                <w:sz w:val="22"/>
                              </w:rPr>
                              <w:t>Based on the response of the students, it is observed that around 15% of the students go through times when they are not able to communicate freely with their professors because of repeated technical glitches. This sometimes influences the learning experiences of the students negatively</w:t>
                            </w:r>
                            <w:r>
                              <w:t xml:space="preserve">. </w:t>
                            </w:r>
                          </w:p>
                          <w:p w14:paraId="54451114" w14:textId="77777777" w:rsidR="00F43AEA" w:rsidRDefault="00F43AEA" w:rsidP="00F43A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w14:anchorId="4D1C56AC" id="_x0000_t202" coordsize="21600,21600" o:spt="202" path="m,l,21600r21600,l21600,xe">
                <v:stroke joinstyle="miter"/>
                <v:path gradientshapeok="t" o:connecttype="rect"/>
              </v:shapetype>
              <v:shape id="Text Box 13" o:spid="_x0000_s1026" type="#_x0000_t202" style="position:absolute;left:0;text-align:left;margin-left:46.5pt;margin-top:3.8pt;width:370.5pt;height:98.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" fillcolor="white [3201]" strokecolor="black [3200]" strokeweight="1pt">
                <v:textbox>
                  <w:txbxContent>
                    <w:p w14:paraId="76974FFA" w14:textId="77777777" w:rsidR="0058573E" w:rsidRDefault="0058573E" w:rsidP="0058573E">
                      <w:r w:rsidRPr="0058573E">
                        <w:rPr>
                          <w:sz w:val="22"/>
                        </w:rPr>
                        <w:t>Based on the response of the students, it is observed that around 15% of the students go through times when they are not able to communicate freely with their professors because of repeated technical glitches. This sometimes influences the learning experiences of the students negatively</w:t>
                      </w:r>
                      <w:r>
                        <w:t xml:space="preserve">. </w:t>
                      </w:r>
                    </w:p>
                    <w:p w14:paraId="54451114" w14:textId="77777777" w:rsidR="00F43AEA" w:rsidRDefault="00F43AEA" w:rsidP="00F43AEA"/>
                  </w:txbxContent>
                </v:textbox>
              </v:shape>
            </w:pict>
          </mc:Fallback>
        </mc:AlternateContent>
      </w:r>
    </w:p>
    <w:p w14:paraId="573FEAAA" w14:textId="77777777" w:rsidR="00F43AEA" w:rsidRPr="00D64965" w:rsidRDefault="00F43AEA" w:rsidP="00F43AEA">
      <w:pPr>
        <w:pStyle w:val="ListParagraph"/>
        <w:ind w:left="1440"/>
      </w:pPr>
    </w:p>
    <w:p w14:paraId="4A1A69E7" w14:textId="77777777" w:rsidR="00F43AEA" w:rsidRPr="00D64965" w:rsidRDefault="00F43AEA" w:rsidP="00F43AEA">
      <w:pPr>
        <w:pStyle w:val="ListParagraph"/>
        <w:ind w:left="1440"/>
      </w:pPr>
    </w:p>
    <w:p w14:paraId="725D9D34" w14:textId="77777777" w:rsidR="00F43AEA" w:rsidRPr="00D64965" w:rsidRDefault="00F43AEA" w:rsidP="00F43AEA">
      <w:pPr>
        <w:pStyle w:val="ListParagraph"/>
        <w:ind w:left="1440"/>
      </w:pPr>
    </w:p>
    <w:p w14:paraId="1428BC9C" w14:textId="238D2329" w:rsidR="00F43AEA" w:rsidRPr="00695F88" w:rsidRDefault="008A2B7A" w:rsidP="00B94184">
      <w:r w:rsidRPr="00D64965">
        <w:rPr>
          <w:noProof/>
        </w:rPr>
        <mc:AlternateContent>
          <mc:Choice Requires="wps">
            <w:drawing>
              <wp:anchor distT="0" distB="0" distL="114300" distR="114300" simplePos="0" relativeHeight="251660288" behindDoc="0" locked="0" layoutInCell="1" allowOverlap="1" wp14:anchorId="576D877E" wp14:editId="7C240997">
                <wp:simplePos x="0" y="0"/>
                <wp:positionH relativeFrom="column">
                  <wp:posOffset>525780</wp:posOffset>
                </wp:positionH>
                <wp:positionV relativeFrom="paragraph">
                  <wp:posOffset>1570989</wp:posOffset>
                </wp:positionV>
                <wp:extent cx="45719" cy="45719"/>
                <wp:effectExtent l="0" t="0" r="12065" b="12065"/>
                <wp:wrapNone/>
                <wp:docPr id="14" name="Text Box 14"/>
                <wp:cNvGraphicFramePr/>
                <a:graphic xmlns:a="http://schemas.openxmlformats.org/drawingml/2006/main">
                  <a:graphicData uri="http://schemas.microsoft.com/office/word/2010/wordprocessingShape">
                    <wps:wsp>
                      <wps:cNvSpPr txBox="1"/>
                      <wps:spPr>
                        <a:xfrm flipV="1">
                          <a:off x="0" y="0"/>
                          <a:ext cx="45719" cy="45719"/>
                        </a:xfrm>
                        <a:prstGeom prst="rect">
                          <a:avLst/>
                        </a:prstGeom>
                      </wps:spPr>
                      <wps:style>
                        <a:lnRef idx="2">
                          <a:schemeClr val="dk1"/>
                        </a:lnRef>
                        <a:fillRef idx="1">
                          <a:schemeClr val="lt1"/>
                        </a:fillRef>
                        <a:effectRef idx="0">
                          <a:schemeClr val="dk1"/>
                        </a:effectRef>
                        <a:fontRef idx="minor">
                          <a:schemeClr val="dk1"/>
                        </a:fontRef>
                      </wps:style>
                      <wps:txbx>
                        <w:txbxContent>
                          <w:p w14:paraId="205D10A8" w14:textId="77777777" w:rsidR="00F43AEA" w:rsidRDefault="00F43AEA" w:rsidP="00F43A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D877E" id="Text Box 14" o:spid="_x0000_s1027" type="#_x0000_t202" style="position:absolute;left:0;text-align:left;margin-left:41.4pt;margin-top:123.7pt;width:3.6pt;height:3.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" fillcolor="white [3201]" strokecolor="black [3200]" strokeweight="1pt">
                <v:textbox>
                  <w:txbxContent>
                    <w:p w14:paraId="205D10A8" w14:textId="77777777" w:rsidR="00F43AEA" w:rsidRDefault="00F43AEA" w:rsidP="00F43AEA"/>
                  </w:txbxContent>
                </v:textbox>
              </v:shape>
            </w:pict>
          </mc:Fallback>
        </mc:AlternateContent>
      </w:r>
    </w:p>
    <w:sectPr w:rsidR="00F43AEA" w:rsidRPr="00695F88">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1C13" w14:textId="77777777" w:rsidR="008A2B7A" w:rsidRDefault="008A2B7A">
      <w:pPr>
        <w:spacing w:after="0" w:line="240" w:lineRule="auto"/>
      </w:pPr>
      <w:r>
        <w:separator/>
      </w:r>
    </w:p>
  </w:endnote>
  <w:endnote w:type="continuationSeparator" w:id="0">
    <w:p w14:paraId="7EE6044B" w14:textId="77777777" w:rsidR="008A2B7A" w:rsidRDefault="008A2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551876"/>
      <w:docPartObj>
        <w:docPartGallery w:val="Page Numbers (Bottom of Page)"/>
        <w:docPartUnique/>
      </w:docPartObj>
    </w:sdtPr>
    <w:sdtEndPr>
      <w:rPr>
        <w:noProof/>
      </w:rPr>
    </w:sdtEndPr>
    <w:sdtContent>
      <w:p w14:paraId="7FF4D7A9" w14:textId="77777777" w:rsidR="00695F88" w:rsidRDefault="008A2B7A">
        <w:pPr>
          <w:pStyle w:val="Footer"/>
          <w:jc w:val="right"/>
        </w:pPr>
        <w:r>
          <w:fldChar w:fldCharType="begin"/>
        </w:r>
        <w:r>
          <w:instrText xml:space="preserve"> PAGE   \* MERGEFORMAT </w:instrText>
        </w:r>
        <w:r>
          <w:fldChar w:fldCharType="separate"/>
        </w:r>
        <w:r w:rsidR="00F43AEA">
          <w:rPr>
            <w:noProof/>
          </w:rPr>
          <w:t>13</w:t>
        </w:r>
        <w:r>
          <w:rPr>
            <w:noProof/>
          </w:rPr>
          <w:fldChar w:fldCharType="end"/>
        </w:r>
      </w:p>
    </w:sdtContent>
  </w:sdt>
  <w:p w14:paraId="6F026CA5" w14:textId="77777777" w:rsidR="00695F88" w:rsidRDefault="00695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21B1E" w14:textId="77777777" w:rsidR="008A2B7A" w:rsidRDefault="008A2B7A">
      <w:pPr>
        <w:spacing w:after="0" w:line="240" w:lineRule="auto"/>
      </w:pPr>
      <w:r>
        <w:separator/>
      </w:r>
    </w:p>
  </w:footnote>
  <w:footnote w:type="continuationSeparator" w:id="0">
    <w:p w14:paraId="7F9BF502" w14:textId="77777777" w:rsidR="008A2B7A" w:rsidRDefault="008A2B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B3A"/>
    <w:multiLevelType w:val="hybridMultilevel"/>
    <w:tmpl w:val="22AA25C0"/>
    <w:lvl w:ilvl="0" w:tplc="566E1F92">
      <w:start w:val="1"/>
      <w:numFmt w:val="bullet"/>
      <w:lvlText w:val=""/>
      <w:lvlJc w:val="left"/>
      <w:pPr>
        <w:ind w:left="1440" w:hanging="360"/>
      </w:pPr>
      <w:rPr>
        <w:rFonts w:ascii="Symbol" w:hAnsi="Symbol" w:hint="default"/>
      </w:rPr>
    </w:lvl>
    <w:lvl w:ilvl="1" w:tplc="9E1C15B8" w:tentative="1">
      <w:start w:val="1"/>
      <w:numFmt w:val="bullet"/>
      <w:lvlText w:val="o"/>
      <w:lvlJc w:val="left"/>
      <w:pPr>
        <w:ind w:left="2160" w:hanging="360"/>
      </w:pPr>
      <w:rPr>
        <w:rFonts w:ascii="Courier New" w:hAnsi="Courier New" w:cs="Courier New" w:hint="default"/>
      </w:rPr>
    </w:lvl>
    <w:lvl w:ilvl="2" w:tplc="97B2F5E0" w:tentative="1">
      <w:start w:val="1"/>
      <w:numFmt w:val="bullet"/>
      <w:lvlText w:val=""/>
      <w:lvlJc w:val="left"/>
      <w:pPr>
        <w:ind w:left="2880" w:hanging="360"/>
      </w:pPr>
      <w:rPr>
        <w:rFonts w:ascii="Wingdings" w:hAnsi="Wingdings" w:hint="default"/>
      </w:rPr>
    </w:lvl>
    <w:lvl w:ilvl="3" w:tplc="3590665C" w:tentative="1">
      <w:start w:val="1"/>
      <w:numFmt w:val="bullet"/>
      <w:lvlText w:val=""/>
      <w:lvlJc w:val="left"/>
      <w:pPr>
        <w:ind w:left="3600" w:hanging="360"/>
      </w:pPr>
      <w:rPr>
        <w:rFonts w:ascii="Symbol" w:hAnsi="Symbol" w:hint="default"/>
      </w:rPr>
    </w:lvl>
    <w:lvl w:ilvl="4" w:tplc="46A6BF30" w:tentative="1">
      <w:start w:val="1"/>
      <w:numFmt w:val="bullet"/>
      <w:lvlText w:val="o"/>
      <w:lvlJc w:val="left"/>
      <w:pPr>
        <w:ind w:left="4320" w:hanging="360"/>
      </w:pPr>
      <w:rPr>
        <w:rFonts w:ascii="Courier New" w:hAnsi="Courier New" w:cs="Courier New" w:hint="default"/>
      </w:rPr>
    </w:lvl>
    <w:lvl w:ilvl="5" w:tplc="25A807DE" w:tentative="1">
      <w:start w:val="1"/>
      <w:numFmt w:val="bullet"/>
      <w:lvlText w:val=""/>
      <w:lvlJc w:val="left"/>
      <w:pPr>
        <w:ind w:left="5040" w:hanging="360"/>
      </w:pPr>
      <w:rPr>
        <w:rFonts w:ascii="Wingdings" w:hAnsi="Wingdings" w:hint="default"/>
      </w:rPr>
    </w:lvl>
    <w:lvl w:ilvl="6" w:tplc="1C0C6D62" w:tentative="1">
      <w:start w:val="1"/>
      <w:numFmt w:val="bullet"/>
      <w:lvlText w:val=""/>
      <w:lvlJc w:val="left"/>
      <w:pPr>
        <w:ind w:left="5760" w:hanging="360"/>
      </w:pPr>
      <w:rPr>
        <w:rFonts w:ascii="Symbol" w:hAnsi="Symbol" w:hint="default"/>
      </w:rPr>
    </w:lvl>
    <w:lvl w:ilvl="7" w:tplc="D1AEAF84" w:tentative="1">
      <w:start w:val="1"/>
      <w:numFmt w:val="bullet"/>
      <w:lvlText w:val="o"/>
      <w:lvlJc w:val="left"/>
      <w:pPr>
        <w:ind w:left="6480" w:hanging="360"/>
      </w:pPr>
      <w:rPr>
        <w:rFonts w:ascii="Courier New" w:hAnsi="Courier New" w:cs="Courier New" w:hint="default"/>
      </w:rPr>
    </w:lvl>
    <w:lvl w:ilvl="8" w:tplc="C7E894FA" w:tentative="1">
      <w:start w:val="1"/>
      <w:numFmt w:val="bullet"/>
      <w:lvlText w:val=""/>
      <w:lvlJc w:val="left"/>
      <w:pPr>
        <w:ind w:left="7200" w:hanging="360"/>
      </w:pPr>
      <w:rPr>
        <w:rFonts w:ascii="Wingdings" w:hAnsi="Wingdings" w:hint="default"/>
      </w:rPr>
    </w:lvl>
  </w:abstractNum>
  <w:abstractNum w:abstractNumId="1" w15:restartNumberingAfterBreak="0">
    <w:nsid w:val="0DB63D32"/>
    <w:multiLevelType w:val="hybridMultilevel"/>
    <w:tmpl w:val="D10C76CE"/>
    <w:lvl w:ilvl="0" w:tplc="15663500">
      <w:start w:val="1"/>
      <w:numFmt w:val="bullet"/>
      <w:lvlText w:val=""/>
      <w:lvlJc w:val="left"/>
      <w:pPr>
        <w:ind w:left="1440" w:hanging="360"/>
      </w:pPr>
      <w:rPr>
        <w:rFonts w:ascii="Symbol" w:hAnsi="Symbol" w:hint="default"/>
      </w:rPr>
    </w:lvl>
    <w:lvl w:ilvl="1" w:tplc="B9462F04" w:tentative="1">
      <w:start w:val="1"/>
      <w:numFmt w:val="bullet"/>
      <w:lvlText w:val="o"/>
      <w:lvlJc w:val="left"/>
      <w:pPr>
        <w:ind w:left="2160" w:hanging="360"/>
      </w:pPr>
      <w:rPr>
        <w:rFonts w:ascii="Courier New" w:hAnsi="Courier New" w:cs="Courier New" w:hint="default"/>
      </w:rPr>
    </w:lvl>
    <w:lvl w:ilvl="2" w:tplc="F392E83E" w:tentative="1">
      <w:start w:val="1"/>
      <w:numFmt w:val="bullet"/>
      <w:lvlText w:val=""/>
      <w:lvlJc w:val="left"/>
      <w:pPr>
        <w:ind w:left="2880" w:hanging="360"/>
      </w:pPr>
      <w:rPr>
        <w:rFonts w:ascii="Wingdings" w:hAnsi="Wingdings" w:hint="default"/>
      </w:rPr>
    </w:lvl>
    <w:lvl w:ilvl="3" w:tplc="350C908C" w:tentative="1">
      <w:start w:val="1"/>
      <w:numFmt w:val="bullet"/>
      <w:lvlText w:val=""/>
      <w:lvlJc w:val="left"/>
      <w:pPr>
        <w:ind w:left="3600" w:hanging="360"/>
      </w:pPr>
      <w:rPr>
        <w:rFonts w:ascii="Symbol" w:hAnsi="Symbol" w:hint="default"/>
      </w:rPr>
    </w:lvl>
    <w:lvl w:ilvl="4" w:tplc="E214B1BC" w:tentative="1">
      <w:start w:val="1"/>
      <w:numFmt w:val="bullet"/>
      <w:lvlText w:val="o"/>
      <w:lvlJc w:val="left"/>
      <w:pPr>
        <w:ind w:left="4320" w:hanging="360"/>
      </w:pPr>
      <w:rPr>
        <w:rFonts w:ascii="Courier New" w:hAnsi="Courier New" w:cs="Courier New" w:hint="default"/>
      </w:rPr>
    </w:lvl>
    <w:lvl w:ilvl="5" w:tplc="1CE497E6" w:tentative="1">
      <w:start w:val="1"/>
      <w:numFmt w:val="bullet"/>
      <w:lvlText w:val=""/>
      <w:lvlJc w:val="left"/>
      <w:pPr>
        <w:ind w:left="5040" w:hanging="360"/>
      </w:pPr>
      <w:rPr>
        <w:rFonts w:ascii="Wingdings" w:hAnsi="Wingdings" w:hint="default"/>
      </w:rPr>
    </w:lvl>
    <w:lvl w:ilvl="6" w:tplc="D890C070" w:tentative="1">
      <w:start w:val="1"/>
      <w:numFmt w:val="bullet"/>
      <w:lvlText w:val=""/>
      <w:lvlJc w:val="left"/>
      <w:pPr>
        <w:ind w:left="5760" w:hanging="360"/>
      </w:pPr>
      <w:rPr>
        <w:rFonts w:ascii="Symbol" w:hAnsi="Symbol" w:hint="default"/>
      </w:rPr>
    </w:lvl>
    <w:lvl w:ilvl="7" w:tplc="3586C81A" w:tentative="1">
      <w:start w:val="1"/>
      <w:numFmt w:val="bullet"/>
      <w:lvlText w:val="o"/>
      <w:lvlJc w:val="left"/>
      <w:pPr>
        <w:ind w:left="6480" w:hanging="360"/>
      </w:pPr>
      <w:rPr>
        <w:rFonts w:ascii="Courier New" w:hAnsi="Courier New" w:cs="Courier New" w:hint="default"/>
      </w:rPr>
    </w:lvl>
    <w:lvl w:ilvl="8" w:tplc="3CAE69EE" w:tentative="1">
      <w:start w:val="1"/>
      <w:numFmt w:val="bullet"/>
      <w:lvlText w:val=""/>
      <w:lvlJc w:val="left"/>
      <w:pPr>
        <w:ind w:left="7200" w:hanging="360"/>
      </w:pPr>
      <w:rPr>
        <w:rFonts w:ascii="Wingdings" w:hAnsi="Wingdings" w:hint="default"/>
      </w:rPr>
    </w:lvl>
  </w:abstractNum>
  <w:abstractNum w:abstractNumId="2" w15:restartNumberingAfterBreak="0">
    <w:nsid w:val="19ED5FDC"/>
    <w:multiLevelType w:val="hybridMultilevel"/>
    <w:tmpl w:val="ACB8BE06"/>
    <w:lvl w:ilvl="0" w:tplc="FBD47BEA">
      <w:start w:val="1"/>
      <w:numFmt w:val="bullet"/>
      <w:lvlText w:val=""/>
      <w:lvlJc w:val="left"/>
      <w:pPr>
        <w:ind w:left="720" w:hanging="360"/>
      </w:pPr>
      <w:rPr>
        <w:rFonts w:ascii="Symbol" w:hAnsi="Symbol" w:hint="default"/>
      </w:rPr>
    </w:lvl>
    <w:lvl w:ilvl="1" w:tplc="3CE45162" w:tentative="1">
      <w:start w:val="1"/>
      <w:numFmt w:val="bullet"/>
      <w:lvlText w:val="o"/>
      <w:lvlJc w:val="left"/>
      <w:pPr>
        <w:ind w:left="1440" w:hanging="360"/>
      </w:pPr>
      <w:rPr>
        <w:rFonts w:ascii="Courier New" w:hAnsi="Courier New" w:cs="Courier New" w:hint="default"/>
      </w:rPr>
    </w:lvl>
    <w:lvl w:ilvl="2" w:tplc="8E2CA994" w:tentative="1">
      <w:start w:val="1"/>
      <w:numFmt w:val="bullet"/>
      <w:lvlText w:val=""/>
      <w:lvlJc w:val="left"/>
      <w:pPr>
        <w:ind w:left="2160" w:hanging="360"/>
      </w:pPr>
      <w:rPr>
        <w:rFonts w:ascii="Wingdings" w:hAnsi="Wingdings" w:hint="default"/>
      </w:rPr>
    </w:lvl>
    <w:lvl w:ilvl="3" w:tplc="175CA6C2" w:tentative="1">
      <w:start w:val="1"/>
      <w:numFmt w:val="bullet"/>
      <w:lvlText w:val=""/>
      <w:lvlJc w:val="left"/>
      <w:pPr>
        <w:ind w:left="2880" w:hanging="360"/>
      </w:pPr>
      <w:rPr>
        <w:rFonts w:ascii="Symbol" w:hAnsi="Symbol" w:hint="default"/>
      </w:rPr>
    </w:lvl>
    <w:lvl w:ilvl="4" w:tplc="D5B407D2" w:tentative="1">
      <w:start w:val="1"/>
      <w:numFmt w:val="bullet"/>
      <w:lvlText w:val="o"/>
      <w:lvlJc w:val="left"/>
      <w:pPr>
        <w:ind w:left="3600" w:hanging="360"/>
      </w:pPr>
      <w:rPr>
        <w:rFonts w:ascii="Courier New" w:hAnsi="Courier New" w:cs="Courier New" w:hint="default"/>
      </w:rPr>
    </w:lvl>
    <w:lvl w:ilvl="5" w:tplc="6A34D290" w:tentative="1">
      <w:start w:val="1"/>
      <w:numFmt w:val="bullet"/>
      <w:lvlText w:val=""/>
      <w:lvlJc w:val="left"/>
      <w:pPr>
        <w:ind w:left="4320" w:hanging="360"/>
      </w:pPr>
      <w:rPr>
        <w:rFonts w:ascii="Wingdings" w:hAnsi="Wingdings" w:hint="default"/>
      </w:rPr>
    </w:lvl>
    <w:lvl w:ilvl="6" w:tplc="78748E38" w:tentative="1">
      <w:start w:val="1"/>
      <w:numFmt w:val="bullet"/>
      <w:lvlText w:val=""/>
      <w:lvlJc w:val="left"/>
      <w:pPr>
        <w:ind w:left="5040" w:hanging="360"/>
      </w:pPr>
      <w:rPr>
        <w:rFonts w:ascii="Symbol" w:hAnsi="Symbol" w:hint="default"/>
      </w:rPr>
    </w:lvl>
    <w:lvl w:ilvl="7" w:tplc="9A3694F0" w:tentative="1">
      <w:start w:val="1"/>
      <w:numFmt w:val="bullet"/>
      <w:lvlText w:val="o"/>
      <w:lvlJc w:val="left"/>
      <w:pPr>
        <w:ind w:left="5760" w:hanging="360"/>
      </w:pPr>
      <w:rPr>
        <w:rFonts w:ascii="Courier New" w:hAnsi="Courier New" w:cs="Courier New" w:hint="default"/>
      </w:rPr>
    </w:lvl>
    <w:lvl w:ilvl="8" w:tplc="4B22DEC0" w:tentative="1">
      <w:start w:val="1"/>
      <w:numFmt w:val="bullet"/>
      <w:lvlText w:val=""/>
      <w:lvlJc w:val="left"/>
      <w:pPr>
        <w:ind w:left="6480" w:hanging="360"/>
      </w:pPr>
      <w:rPr>
        <w:rFonts w:ascii="Wingdings" w:hAnsi="Wingdings" w:hint="default"/>
      </w:rPr>
    </w:lvl>
  </w:abstractNum>
  <w:abstractNum w:abstractNumId="3" w15:restartNumberingAfterBreak="0">
    <w:nsid w:val="22217D3D"/>
    <w:multiLevelType w:val="hybridMultilevel"/>
    <w:tmpl w:val="21B0CEE0"/>
    <w:lvl w:ilvl="0" w:tplc="7472D9F2">
      <w:start w:val="1"/>
      <w:numFmt w:val="decimal"/>
      <w:lvlText w:val="%1."/>
      <w:lvlJc w:val="left"/>
      <w:pPr>
        <w:ind w:left="720" w:hanging="360"/>
      </w:pPr>
      <w:rPr>
        <w:rFonts w:hint="default"/>
      </w:rPr>
    </w:lvl>
    <w:lvl w:ilvl="1" w:tplc="A21A42FE" w:tentative="1">
      <w:start w:val="1"/>
      <w:numFmt w:val="lowerLetter"/>
      <w:lvlText w:val="%2."/>
      <w:lvlJc w:val="left"/>
      <w:pPr>
        <w:ind w:left="1440" w:hanging="360"/>
      </w:pPr>
    </w:lvl>
    <w:lvl w:ilvl="2" w:tplc="8FDA2392" w:tentative="1">
      <w:start w:val="1"/>
      <w:numFmt w:val="lowerRoman"/>
      <w:lvlText w:val="%3."/>
      <w:lvlJc w:val="right"/>
      <w:pPr>
        <w:ind w:left="2160" w:hanging="180"/>
      </w:pPr>
    </w:lvl>
    <w:lvl w:ilvl="3" w:tplc="1382A224" w:tentative="1">
      <w:start w:val="1"/>
      <w:numFmt w:val="decimal"/>
      <w:lvlText w:val="%4."/>
      <w:lvlJc w:val="left"/>
      <w:pPr>
        <w:ind w:left="2880" w:hanging="360"/>
      </w:pPr>
    </w:lvl>
    <w:lvl w:ilvl="4" w:tplc="A7668112" w:tentative="1">
      <w:start w:val="1"/>
      <w:numFmt w:val="lowerLetter"/>
      <w:lvlText w:val="%5."/>
      <w:lvlJc w:val="left"/>
      <w:pPr>
        <w:ind w:left="3600" w:hanging="360"/>
      </w:pPr>
    </w:lvl>
    <w:lvl w:ilvl="5" w:tplc="18DCFC7C" w:tentative="1">
      <w:start w:val="1"/>
      <w:numFmt w:val="lowerRoman"/>
      <w:lvlText w:val="%6."/>
      <w:lvlJc w:val="right"/>
      <w:pPr>
        <w:ind w:left="4320" w:hanging="180"/>
      </w:pPr>
    </w:lvl>
    <w:lvl w:ilvl="6" w:tplc="D80E3874" w:tentative="1">
      <w:start w:val="1"/>
      <w:numFmt w:val="decimal"/>
      <w:lvlText w:val="%7."/>
      <w:lvlJc w:val="left"/>
      <w:pPr>
        <w:ind w:left="5040" w:hanging="360"/>
      </w:pPr>
    </w:lvl>
    <w:lvl w:ilvl="7" w:tplc="2B2451D0" w:tentative="1">
      <w:start w:val="1"/>
      <w:numFmt w:val="lowerLetter"/>
      <w:lvlText w:val="%8."/>
      <w:lvlJc w:val="left"/>
      <w:pPr>
        <w:ind w:left="5760" w:hanging="360"/>
      </w:pPr>
    </w:lvl>
    <w:lvl w:ilvl="8" w:tplc="0C3A7A2E" w:tentative="1">
      <w:start w:val="1"/>
      <w:numFmt w:val="lowerRoman"/>
      <w:lvlText w:val="%9."/>
      <w:lvlJc w:val="right"/>
      <w:pPr>
        <w:ind w:left="6480" w:hanging="180"/>
      </w:pPr>
    </w:lvl>
  </w:abstractNum>
  <w:abstractNum w:abstractNumId="4" w15:restartNumberingAfterBreak="0">
    <w:nsid w:val="3D727947"/>
    <w:multiLevelType w:val="hybridMultilevel"/>
    <w:tmpl w:val="F882572E"/>
    <w:lvl w:ilvl="0" w:tplc="7C44C76E">
      <w:start w:val="1"/>
      <w:numFmt w:val="bullet"/>
      <w:lvlText w:val=""/>
      <w:lvlJc w:val="left"/>
      <w:pPr>
        <w:ind w:left="1440" w:hanging="360"/>
      </w:pPr>
      <w:rPr>
        <w:rFonts w:ascii="Symbol" w:hAnsi="Symbol" w:hint="default"/>
      </w:rPr>
    </w:lvl>
    <w:lvl w:ilvl="1" w:tplc="4A1A25B6" w:tentative="1">
      <w:start w:val="1"/>
      <w:numFmt w:val="bullet"/>
      <w:lvlText w:val="o"/>
      <w:lvlJc w:val="left"/>
      <w:pPr>
        <w:ind w:left="2160" w:hanging="360"/>
      </w:pPr>
      <w:rPr>
        <w:rFonts w:ascii="Courier New" w:hAnsi="Courier New" w:cs="Courier New" w:hint="default"/>
      </w:rPr>
    </w:lvl>
    <w:lvl w:ilvl="2" w:tplc="0D667EE2" w:tentative="1">
      <w:start w:val="1"/>
      <w:numFmt w:val="bullet"/>
      <w:lvlText w:val=""/>
      <w:lvlJc w:val="left"/>
      <w:pPr>
        <w:ind w:left="2880" w:hanging="360"/>
      </w:pPr>
      <w:rPr>
        <w:rFonts w:ascii="Wingdings" w:hAnsi="Wingdings" w:hint="default"/>
      </w:rPr>
    </w:lvl>
    <w:lvl w:ilvl="3" w:tplc="323443BE" w:tentative="1">
      <w:start w:val="1"/>
      <w:numFmt w:val="bullet"/>
      <w:lvlText w:val=""/>
      <w:lvlJc w:val="left"/>
      <w:pPr>
        <w:ind w:left="3600" w:hanging="360"/>
      </w:pPr>
      <w:rPr>
        <w:rFonts w:ascii="Symbol" w:hAnsi="Symbol" w:hint="default"/>
      </w:rPr>
    </w:lvl>
    <w:lvl w:ilvl="4" w:tplc="3B6E3ACE" w:tentative="1">
      <w:start w:val="1"/>
      <w:numFmt w:val="bullet"/>
      <w:lvlText w:val="o"/>
      <w:lvlJc w:val="left"/>
      <w:pPr>
        <w:ind w:left="4320" w:hanging="360"/>
      </w:pPr>
      <w:rPr>
        <w:rFonts w:ascii="Courier New" w:hAnsi="Courier New" w:cs="Courier New" w:hint="default"/>
      </w:rPr>
    </w:lvl>
    <w:lvl w:ilvl="5" w:tplc="527CE9CE" w:tentative="1">
      <w:start w:val="1"/>
      <w:numFmt w:val="bullet"/>
      <w:lvlText w:val=""/>
      <w:lvlJc w:val="left"/>
      <w:pPr>
        <w:ind w:left="5040" w:hanging="360"/>
      </w:pPr>
      <w:rPr>
        <w:rFonts w:ascii="Wingdings" w:hAnsi="Wingdings" w:hint="default"/>
      </w:rPr>
    </w:lvl>
    <w:lvl w:ilvl="6" w:tplc="40FED808" w:tentative="1">
      <w:start w:val="1"/>
      <w:numFmt w:val="bullet"/>
      <w:lvlText w:val=""/>
      <w:lvlJc w:val="left"/>
      <w:pPr>
        <w:ind w:left="5760" w:hanging="360"/>
      </w:pPr>
      <w:rPr>
        <w:rFonts w:ascii="Symbol" w:hAnsi="Symbol" w:hint="default"/>
      </w:rPr>
    </w:lvl>
    <w:lvl w:ilvl="7" w:tplc="2D5A4896" w:tentative="1">
      <w:start w:val="1"/>
      <w:numFmt w:val="bullet"/>
      <w:lvlText w:val="o"/>
      <w:lvlJc w:val="left"/>
      <w:pPr>
        <w:ind w:left="6480" w:hanging="360"/>
      </w:pPr>
      <w:rPr>
        <w:rFonts w:ascii="Courier New" w:hAnsi="Courier New" w:cs="Courier New" w:hint="default"/>
      </w:rPr>
    </w:lvl>
    <w:lvl w:ilvl="8" w:tplc="FAB46B0C" w:tentative="1">
      <w:start w:val="1"/>
      <w:numFmt w:val="bullet"/>
      <w:lvlText w:val=""/>
      <w:lvlJc w:val="left"/>
      <w:pPr>
        <w:ind w:left="7200" w:hanging="360"/>
      </w:pPr>
      <w:rPr>
        <w:rFonts w:ascii="Wingdings" w:hAnsi="Wingdings" w:hint="default"/>
      </w:rPr>
    </w:lvl>
  </w:abstractNum>
  <w:abstractNum w:abstractNumId="5" w15:restartNumberingAfterBreak="0">
    <w:nsid w:val="425332CE"/>
    <w:multiLevelType w:val="hybridMultilevel"/>
    <w:tmpl w:val="9DEAA8C4"/>
    <w:lvl w:ilvl="0" w:tplc="51A24D62">
      <w:start w:val="1"/>
      <w:numFmt w:val="bullet"/>
      <w:lvlText w:val=""/>
      <w:lvlJc w:val="left"/>
      <w:pPr>
        <w:ind w:left="1440" w:hanging="360"/>
      </w:pPr>
      <w:rPr>
        <w:rFonts w:ascii="Symbol" w:hAnsi="Symbol" w:hint="default"/>
      </w:rPr>
    </w:lvl>
    <w:lvl w:ilvl="1" w:tplc="2B7A6B8C" w:tentative="1">
      <w:start w:val="1"/>
      <w:numFmt w:val="bullet"/>
      <w:lvlText w:val="o"/>
      <w:lvlJc w:val="left"/>
      <w:pPr>
        <w:ind w:left="2160" w:hanging="360"/>
      </w:pPr>
      <w:rPr>
        <w:rFonts w:ascii="Courier New" w:hAnsi="Courier New" w:cs="Courier New" w:hint="default"/>
      </w:rPr>
    </w:lvl>
    <w:lvl w:ilvl="2" w:tplc="364671F6" w:tentative="1">
      <w:start w:val="1"/>
      <w:numFmt w:val="bullet"/>
      <w:lvlText w:val=""/>
      <w:lvlJc w:val="left"/>
      <w:pPr>
        <w:ind w:left="2880" w:hanging="360"/>
      </w:pPr>
      <w:rPr>
        <w:rFonts w:ascii="Wingdings" w:hAnsi="Wingdings" w:hint="default"/>
      </w:rPr>
    </w:lvl>
    <w:lvl w:ilvl="3" w:tplc="8834B95C" w:tentative="1">
      <w:start w:val="1"/>
      <w:numFmt w:val="bullet"/>
      <w:lvlText w:val=""/>
      <w:lvlJc w:val="left"/>
      <w:pPr>
        <w:ind w:left="3600" w:hanging="360"/>
      </w:pPr>
      <w:rPr>
        <w:rFonts w:ascii="Symbol" w:hAnsi="Symbol" w:hint="default"/>
      </w:rPr>
    </w:lvl>
    <w:lvl w:ilvl="4" w:tplc="AA98FA3A" w:tentative="1">
      <w:start w:val="1"/>
      <w:numFmt w:val="bullet"/>
      <w:lvlText w:val="o"/>
      <w:lvlJc w:val="left"/>
      <w:pPr>
        <w:ind w:left="4320" w:hanging="360"/>
      </w:pPr>
      <w:rPr>
        <w:rFonts w:ascii="Courier New" w:hAnsi="Courier New" w:cs="Courier New" w:hint="default"/>
      </w:rPr>
    </w:lvl>
    <w:lvl w:ilvl="5" w:tplc="31A61EB4" w:tentative="1">
      <w:start w:val="1"/>
      <w:numFmt w:val="bullet"/>
      <w:lvlText w:val=""/>
      <w:lvlJc w:val="left"/>
      <w:pPr>
        <w:ind w:left="5040" w:hanging="360"/>
      </w:pPr>
      <w:rPr>
        <w:rFonts w:ascii="Wingdings" w:hAnsi="Wingdings" w:hint="default"/>
      </w:rPr>
    </w:lvl>
    <w:lvl w:ilvl="6" w:tplc="4B9C031C" w:tentative="1">
      <w:start w:val="1"/>
      <w:numFmt w:val="bullet"/>
      <w:lvlText w:val=""/>
      <w:lvlJc w:val="left"/>
      <w:pPr>
        <w:ind w:left="5760" w:hanging="360"/>
      </w:pPr>
      <w:rPr>
        <w:rFonts w:ascii="Symbol" w:hAnsi="Symbol" w:hint="default"/>
      </w:rPr>
    </w:lvl>
    <w:lvl w:ilvl="7" w:tplc="B8AE9DA2" w:tentative="1">
      <w:start w:val="1"/>
      <w:numFmt w:val="bullet"/>
      <w:lvlText w:val="o"/>
      <w:lvlJc w:val="left"/>
      <w:pPr>
        <w:ind w:left="6480" w:hanging="360"/>
      </w:pPr>
      <w:rPr>
        <w:rFonts w:ascii="Courier New" w:hAnsi="Courier New" w:cs="Courier New" w:hint="default"/>
      </w:rPr>
    </w:lvl>
    <w:lvl w:ilvl="8" w:tplc="D89EAADC" w:tentative="1">
      <w:start w:val="1"/>
      <w:numFmt w:val="bullet"/>
      <w:lvlText w:val=""/>
      <w:lvlJc w:val="left"/>
      <w:pPr>
        <w:ind w:left="7200" w:hanging="360"/>
      </w:pPr>
      <w:rPr>
        <w:rFonts w:ascii="Wingdings" w:hAnsi="Wingdings" w:hint="default"/>
      </w:rPr>
    </w:lvl>
  </w:abstractNum>
  <w:abstractNum w:abstractNumId="6" w15:restartNumberingAfterBreak="0">
    <w:nsid w:val="516B3722"/>
    <w:multiLevelType w:val="hybridMultilevel"/>
    <w:tmpl w:val="BDA84F18"/>
    <w:lvl w:ilvl="0" w:tplc="C422BE32">
      <w:start w:val="1"/>
      <w:numFmt w:val="bullet"/>
      <w:lvlText w:val=""/>
      <w:lvlJc w:val="left"/>
      <w:pPr>
        <w:ind w:left="1440" w:hanging="360"/>
      </w:pPr>
      <w:rPr>
        <w:rFonts w:ascii="Symbol" w:hAnsi="Symbol" w:hint="default"/>
      </w:rPr>
    </w:lvl>
    <w:lvl w:ilvl="1" w:tplc="073E1A96" w:tentative="1">
      <w:start w:val="1"/>
      <w:numFmt w:val="bullet"/>
      <w:lvlText w:val="o"/>
      <w:lvlJc w:val="left"/>
      <w:pPr>
        <w:ind w:left="2160" w:hanging="360"/>
      </w:pPr>
      <w:rPr>
        <w:rFonts w:ascii="Courier New" w:hAnsi="Courier New" w:cs="Courier New" w:hint="default"/>
      </w:rPr>
    </w:lvl>
    <w:lvl w:ilvl="2" w:tplc="55F2A218" w:tentative="1">
      <w:start w:val="1"/>
      <w:numFmt w:val="bullet"/>
      <w:lvlText w:val=""/>
      <w:lvlJc w:val="left"/>
      <w:pPr>
        <w:ind w:left="2880" w:hanging="360"/>
      </w:pPr>
      <w:rPr>
        <w:rFonts w:ascii="Wingdings" w:hAnsi="Wingdings" w:hint="default"/>
      </w:rPr>
    </w:lvl>
    <w:lvl w:ilvl="3" w:tplc="15E2DFB4" w:tentative="1">
      <w:start w:val="1"/>
      <w:numFmt w:val="bullet"/>
      <w:lvlText w:val=""/>
      <w:lvlJc w:val="left"/>
      <w:pPr>
        <w:ind w:left="3600" w:hanging="360"/>
      </w:pPr>
      <w:rPr>
        <w:rFonts w:ascii="Symbol" w:hAnsi="Symbol" w:hint="default"/>
      </w:rPr>
    </w:lvl>
    <w:lvl w:ilvl="4" w:tplc="768C5556" w:tentative="1">
      <w:start w:val="1"/>
      <w:numFmt w:val="bullet"/>
      <w:lvlText w:val="o"/>
      <w:lvlJc w:val="left"/>
      <w:pPr>
        <w:ind w:left="4320" w:hanging="360"/>
      </w:pPr>
      <w:rPr>
        <w:rFonts w:ascii="Courier New" w:hAnsi="Courier New" w:cs="Courier New" w:hint="default"/>
      </w:rPr>
    </w:lvl>
    <w:lvl w:ilvl="5" w:tplc="349CA3EA" w:tentative="1">
      <w:start w:val="1"/>
      <w:numFmt w:val="bullet"/>
      <w:lvlText w:val=""/>
      <w:lvlJc w:val="left"/>
      <w:pPr>
        <w:ind w:left="5040" w:hanging="360"/>
      </w:pPr>
      <w:rPr>
        <w:rFonts w:ascii="Wingdings" w:hAnsi="Wingdings" w:hint="default"/>
      </w:rPr>
    </w:lvl>
    <w:lvl w:ilvl="6" w:tplc="BE7E5D06" w:tentative="1">
      <w:start w:val="1"/>
      <w:numFmt w:val="bullet"/>
      <w:lvlText w:val=""/>
      <w:lvlJc w:val="left"/>
      <w:pPr>
        <w:ind w:left="5760" w:hanging="360"/>
      </w:pPr>
      <w:rPr>
        <w:rFonts w:ascii="Symbol" w:hAnsi="Symbol" w:hint="default"/>
      </w:rPr>
    </w:lvl>
    <w:lvl w:ilvl="7" w:tplc="165E86BC" w:tentative="1">
      <w:start w:val="1"/>
      <w:numFmt w:val="bullet"/>
      <w:lvlText w:val="o"/>
      <w:lvlJc w:val="left"/>
      <w:pPr>
        <w:ind w:left="6480" w:hanging="360"/>
      </w:pPr>
      <w:rPr>
        <w:rFonts w:ascii="Courier New" w:hAnsi="Courier New" w:cs="Courier New" w:hint="default"/>
      </w:rPr>
    </w:lvl>
    <w:lvl w:ilvl="8" w:tplc="592C4ED0" w:tentative="1">
      <w:start w:val="1"/>
      <w:numFmt w:val="bullet"/>
      <w:lvlText w:val=""/>
      <w:lvlJc w:val="left"/>
      <w:pPr>
        <w:ind w:left="7200" w:hanging="360"/>
      </w:pPr>
      <w:rPr>
        <w:rFonts w:ascii="Wingdings" w:hAnsi="Wingdings" w:hint="default"/>
      </w:rPr>
    </w:lvl>
  </w:abstractNum>
  <w:abstractNum w:abstractNumId="7" w15:restartNumberingAfterBreak="0">
    <w:nsid w:val="52D16295"/>
    <w:multiLevelType w:val="hybridMultilevel"/>
    <w:tmpl w:val="7130BCF2"/>
    <w:lvl w:ilvl="0" w:tplc="1D2EC5FE">
      <w:start w:val="1"/>
      <w:numFmt w:val="bullet"/>
      <w:lvlText w:val=""/>
      <w:lvlJc w:val="left"/>
      <w:pPr>
        <w:ind w:left="1440" w:hanging="360"/>
      </w:pPr>
      <w:rPr>
        <w:rFonts w:ascii="Symbol" w:hAnsi="Symbol" w:hint="default"/>
      </w:rPr>
    </w:lvl>
    <w:lvl w:ilvl="1" w:tplc="4650BEE8" w:tentative="1">
      <w:start w:val="1"/>
      <w:numFmt w:val="bullet"/>
      <w:lvlText w:val="o"/>
      <w:lvlJc w:val="left"/>
      <w:pPr>
        <w:ind w:left="2160" w:hanging="360"/>
      </w:pPr>
      <w:rPr>
        <w:rFonts w:ascii="Courier New" w:hAnsi="Courier New" w:cs="Courier New" w:hint="default"/>
      </w:rPr>
    </w:lvl>
    <w:lvl w:ilvl="2" w:tplc="482293F4" w:tentative="1">
      <w:start w:val="1"/>
      <w:numFmt w:val="bullet"/>
      <w:lvlText w:val=""/>
      <w:lvlJc w:val="left"/>
      <w:pPr>
        <w:ind w:left="2880" w:hanging="360"/>
      </w:pPr>
      <w:rPr>
        <w:rFonts w:ascii="Wingdings" w:hAnsi="Wingdings" w:hint="default"/>
      </w:rPr>
    </w:lvl>
    <w:lvl w:ilvl="3" w:tplc="902EBA9A" w:tentative="1">
      <w:start w:val="1"/>
      <w:numFmt w:val="bullet"/>
      <w:lvlText w:val=""/>
      <w:lvlJc w:val="left"/>
      <w:pPr>
        <w:ind w:left="3600" w:hanging="360"/>
      </w:pPr>
      <w:rPr>
        <w:rFonts w:ascii="Symbol" w:hAnsi="Symbol" w:hint="default"/>
      </w:rPr>
    </w:lvl>
    <w:lvl w:ilvl="4" w:tplc="213E8E32" w:tentative="1">
      <w:start w:val="1"/>
      <w:numFmt w:val="bullet"/>
      <w:lvlText w:val="o"/>
      <w:lvlJc w:val="left"/>
      <w:pPr>
        <w:ind w:left="4320" w:hanging="360"/>
      </w:pPr>
      <w:rPr>
        <w:rFonts w:ascii="Courier New" w:hAnsi="Courier New" w:cs="Courier New" w:hint="default"/>
      </w:rPr>
    </w:lvl>
    <w:lvl w:ilvl="5" w:tplc="BB620CDE" w:tentative="1">
      <w:start w:val="1"/>
      <w:numFmt w:val="bullet"/>
      <w:lvlText w:val=""/>
      <w:lvlJc w:val="left"/>
      <w:pPr>
        <w:ind w:left="5040" w:hanging="360"/>
      </w:pPr>
      <w:rPr>
        <w:rFonts w:ascii="Wingdings" w:hAnsi="Wingdings" w:hint="default"/>
      </w:rPr>
    </w:lvl>
    <w:lvl w:ilvl="6" w:tplc="13389A2A" w:tentative="1">
      <w:start w:val="1"/>
      <w:numFmt w:val="bullet"/>
      <w:lvlText w:val=""/>
      <w:lvlJc w:val="left"/>
      <w:pPr>
        <w:ind w:left="5760" w:hanging="360"/>
      </w:pPr>
      <w:rPr>
        <w:rFonts w:ascii="Symbol" w:hAnsi="Symbol" w:hint="default"/>
      </w:rPr>
    </w:lvl>
    <w:lvl w:ilvl="7" w:tplc="AB34844A" w:tentative="1">
      <w:start w:val="1"/>
      <w:numFmt w:val="bullet"/>
      <w:lvlText w:val="o"/>
      <w:lvlJc w:val="left"/>
      <w:pPr>
        <w:ind w:left="6480" w:hanging="360"/>
      </w:pPr>
      <w:rPr>
        <w:rFonts w:ascii="Courier New" w:hAnsi="Courier New" w:cs="Courier New" w:hint="default"/>
      </w:rPr>
    </w:lvl>
    <w:lvl w:ilvl="8" w:tplc="6C7C5830" w:tentative="1">
      <w:start w:val="1"/>
      <w:numFmt w:val="bullet"/>
      <w:lvlText w:val=""/>
      <w:lvlJc w:val="left"/>
      <w:pPr>
        <w:ind w:left="7200" w:hanging="360"/>
      </w:pPr>
      <w:rPr>
        <w:rFonts w:ascii="Wingdings" w:hAnsi="Wingdings" w:hint="default"/>
      </w:rPr>
    </w:lvl>
  </w:abstractNum>
  <w:abstractNum w:abstractNumId="8" w15:restartNumberingAfterBreak="0">
    <w:nsid w:val="71E35504"/>
    <w:multiLevelType w:val="hybridMultilevel"/>
    <w:tmpl w:val="7396CCD2"/>
    <w:lvl w:ilvl="0" w:tplc="3BCC8B6E">
      <w:start w:val="1"/>
      <w:numFmt w:val="bullet"/>
      <w:lvlText w:val=""/>
      <w:lvlJc w:val="left"/>
      <w:pPr>
        <w:ind w:left="1440" w:hanging="360"/>
      </w:pPr>
      <w:rPr>
        <w:rFonts w:ascii="Symbol" w:hAnsi="Symbol" w:hint="default"/>
      </w:rPr>
    </w:lvl>
    <w:lvl w:ilvl="1" w:tplc="7542C90A" w:tentative="1">
      <w:start w:val="1"/>
      <w:numFmt w:val="bullet"/>
      <w:lvlText w:val="o"/>
      <w:lvlJc w:val="left"/>
      <w:pPr>
        <w:ind w:left="2160" w:hanging="360"/>
      </w:pPr>
      <w:rPr>
        <w:rFonts w:ascii="Courier New" w:hAnsi="Courier New" w:cs="Courier New" w:hint="default"/>
      </w:rPr>
    </w:lvl>
    <w:lvl w:ilvl="2" w:tplc="40464642" w:tentative="1">
      <w:start w:val="1"/>
      <w:numFmt w:val="bullet"/>
      <w:lvlText w:val=""/>
      <w:lvlJc w:val="left"/>
      <w:pPr>
        <w:ind w:left="2880" w:hanging="360"/>
      </w:pPr>
      <w:rPr>
        <w:rFonts w:ascii="Wingdings" w:hAnsi="Wingdings" w:hint="default"/>
      </w:rPr>
    </w:lvl>
    <w:lvl w:ilvl="3" w:tplc="A9BE8A58" w:tentative="1">
      <w:start w:val="1"/>
      <w:numFmt w:val="bullet"/>
      <w:lvlText w:val=""/>
      <w:lvlJc w:val="left"/>
      <w:pPr>
        <w:ind w:left="3600" w:hanging="360"/>
      </w:pPr>
      <w:rPr>
        <w:rFonts w:ascii="Symbol" w:hAnsi="Symbol" w:hint="default"/>
      </w:rPr>
    </w:lvl>
    <w:lvl w:ilvl="4" w:tplc="FC42050E" w:tentative="1">
      <w:start w:val="1"/>
      <w:numFmt w:val="bullet"/>
      <w:lvlText w:val="o"/>
      <w:lvlJc w:val="left"/>
      <w:pPr>
        <w:ind w:left="4320" w:hanging="360"/>
      </w:pPr>
      <w:rPr>
        <w:rFonts w:ascii="Courier New" w:hAnsi="Courier New" w:cs="Courier New" w:hint="default"/>
      </w:rPr>
    </w:lvl>
    <w:lvl w:ilvl="5" w:tplc="27C86E42" w:tentative="1">
      <w:start w:val="1"/>
      <w:numFmt w:val="bullet"/>
      <w:lvlText w:val=""/>
      <w:lvlJc w:val="left"/>
      <w:pPr>
        <w:ind w:left="5040" w:hanging="360"/>
      </w:pPr>
      <w:rPr>
        <w:rFonts w:ascii="Wingdings" w:hAnsi="Wingdings" w:hint="default"/>
      </w:rPr>
    </w:lvl>
    <w:lvl w:ilvl="6" w:tplc="48680AD0" w:tentative="1">
      <w:start w:val="1"/>
      <w:numFmt w:val="bullet"/>
      <w:lvlText w:val=""/>
      <w:lvlJc w:val="left"/>
      <w:pPr>
        <w:ind w:left="5760" w:hanging="360"/>
      </w:pPr>
      <w:rPr>
        <w:rFonts w:ascii="Symbol" w:hAnsi="Symbol" w:hint="default"/>
      </w:rPr>
    </w:lvl>
    <w:lvl w:ilvl="7" w:tplc="1A5A75D2" w:tentative="1">
      <w:start w:val="1"/>
      <w:numFmt w:val="bullet"/>
      <w:lvlText w:val="o"/>
      <w:lvlJc w:val="left"/>
      <w:pPr>
        <w:ind w:left="6480" w:hanging="360"/>
      </w:pPr>
      <w:rPr>
        <w:rFonts w:ascii="Courier New" w:hAnsi="Courier New" w:cs="Courier New" w:hint="default"/>
      </w:rPr>
    </w:lvl>
    <w:lvl w:ilvl="8" w:tplc="727EE60E" w:tentative="1">
      <w:start w:val="1"/>
      <w:numFmt w:val="bullet"/>
      <w:lvlText w:val=""/>
      <w:lvlJc w:val="left"/>
      <w:pPr>
        <w:ind w:left="7200" w:hanging="360"/>
      </w:pPr>
      <w:rPr>
        <w:rFonts w:ascii="Wingdings" w:hAnsi="Wingdings" w:hint="default"/>
      </w:rPr>
    </w:lvl>
  </w:abstractNum>
  <w:abstractNum w:abstractNumId="9" w15:restartNumberingAfterBreak="0">
    <w:nsid w:val="77216FA9"/>
    <w:multiLevelType w:val="hybridMultilevel"/>
    <w:tmpl w:val="9B049308"/>
    <w:lvl w:ilvl="0" w:tplc="EEBE9FC4">
      <w:start w:val="1"/>
      <w:numFmt w:val="decimal"/>
      <w:lvlText w:val="%1)"/>
      <w:lvlJc w:val="left"/>
      <w:pPr>
        <w:ind w:left="720" w:hanging="360"/>
      </w:pPr>
      <w:rPr>
        <w:rFonts w:hint="default"/>
      </w:rPr>
    </w:lvl>
    <w:lvl w:ilvl="1" w:tplc="A4CC9348" w:tentative="1">
      <w:start w:val="1"/>
      <w:numFmt w:val="lowerLetter"/>
      <w:lvlText w:val="%2."/>
      <w:lvlJc w:val="left"/>
      <w:pPr>
        <w:ind w:left="1440" w:hanging="360"/>
      </w:pPr>
    </w:lvl>
    <w:lvl w:ilvl="2" w:tplc="BFC47B2A" w:tentative="1">
      <w:start w:val="1"/>
      <w:numFmt w:val="lowerRoman"/>
      <w:lvlText w:val="%3."/>
      <w:lvlJc w:val="right"/>
      <w:pPr>
        <w:ind w:left="2160" w:hanging="180"/>
      </w:pPr>
    </w:lvl>
    <w:lvl w:ilvl="3" w:tplc="5FC8D812" w:tentative="1">
      <w:start w:val="1"/>
      <w:numFmt w:val="decimal"/>
      <w:lvlText w:val="%4."/>
      <w:lvlJc w:val="left"/>
      <w:pPr>
        <w:ind w:left="2880" w:hanging="360"/>
      </w:pPr>
    </w:lvl>
    <w:lvl w:ilvl="4" w:tplc="D098D54C" w:tentative="1">
      <w:start w:val="1"/>
      <w:numFmt w:val="lowerLetter"/>
      <w:lvlText w:val="%5."/>
      <w:lvlJc w:val="left"/>
      <w:pPr>
        <w:ind w:left="3600" w:hanging="360"/>
      </w:pPr>
    </w:lvl>
    <w:lvl w:ilvl="5" w:tplc="7F821038" w:tentative="1">
      <w:start w:val="1"/>
      <w:numFmt w:val="lowerRoman"/>
      <w:lvlText w:val="%6."/>
      <w:lvlJc w:val="right"/>
      <w:pPr>
        <w:ind w:left="4320" w:hanging="180"/>
      </w:pPr>
    </w:lvl>
    <w:lvl w:ilvl="6" w:tplc="77A6B7DE" w:tentative="1">
      <w:start w:val="1"/>
      <w:numFmt w:val="decimal"/>
      <w:lvlText w:val="%7."/>
      <w:lvlJc w:val="left"/>
      <w:pPr>
        <w:ind w:left="5040" w:hanging="360"/>
      </w:pPr>
    </w:lvl>
    <w:lvl w:ilvl="7" w:tplc="68E21CF8" w:tentative="1">
      <w:start w:val="1"/>
      <w:numFmt w:val="lowerLetter"/>
      <w:lvlText w:val="%8."/>
      <w:lvlJc w:val="left"/>
      <w:pPr>
        <w:ind w:left="5760" w:hanging="360"/>
      </w:pPr>
    </w:lvl>
    <w:lvl w:ilvl="8" w:tplc="DBD055FA" w:tentative="1">
      <w:start w:val="1"/>
      <w:numFmt w:val="lowerRoman"/>
      <w:lvlText w:val="%9."/>
      <w:lvlJc w:val="right"/>
      <w:pPr>
        <w:ind w:left="6480" w:hanging="180"/>
      </w:pPr>
    </w:lvl>
  </w:abstractNum>
  <w:abstractNum w:abstractNumId="10" w15:restartNumberingAfterBreak="0">
    <w:nsid w:val="7D8520EB"/>
    <w:multiLevelType w:val="hybridMultilevel"/>
    <w:tmpl w:val="2DB4BF2C"/>
    <w:lvl w:ilvl="0" w:tplc="1E82D71C">
      <w:start w:val="1"/>
      <w:numFmt w:val="decimal"/>
      <w:lvlText w:val="%1)"/>
      <w:lvlJc w:val="left"/>
      <w:pPr>
        <w:ind w:left="720" w:hanging="360"/>
      </w:pPr>
      <w:rPr>
        <w:rFonts w:hint="default"/>
      </w:rPr>
    </w:lvl>
    <w:lvl w:ilvl="1" w:tplc="CEFAD9EA" w:tentative="1">
      <w:start w:val="1"/>
      <w:numFmt w:val="lowerLetter"/>
      <w:lvlText w:val="%2."/>
      <w:lvlJc w:val="left"/>
      <w:pPr>
        <w:ind w:left="1440" w:hanging="360"/>
      </w:pPr>
    </w:lvl>
    <w:lvl w:ilvl="2" w:tplc="99A251B8" w:tentative="1">
      <w:start w:val="1"/>
      <w:numFmt w:val="lowerRoman"/>
      <w:lvlText w:val="%3."/>
      <w:lvlJc w:val="right"/>
      <w:pPr>
        <w:ind w:left="2160" w:hanging="180"/>
      </w:pPr>
    </w:lvl>
    <w:lvl w:ilvl="3" w:tplc="94DA1102" w:tentative="1">
      <w:start w:val="1"/>
      <w:numFmt w:val="decimal"/>
      <w:lvlText w:val="%4."/>
      <w:lvlJc w:val="left"/>
      <w:pPr>
        <w:ind w:left="2880" w:hanging="360"/>
      </w:pPr>
    </w:lvl>
    <w:lvl w:ilvl="4" w:tplc="F6B03E8E" w:tentative="1">
      <w:start w:val="1"/>
      <w:numFmt w:val="lowerLetter"/>
      <w:lvlText w:val="%5."/>
      <w:lvlJc w:val="left"/>
      <w:pPr>
        <w:ind w:left="3600" w:hanging="360"/>
      </w:pPr>
    </w:lvl>
    <w:lvl w:ilvl="5" w:tplc="53020C70" w:tentative="1">
      <w:start w:val="1"/>
      <w:numFmt w:val="lowerRoman"/>
      <w:lvlText w:val="%6."/>
      <w:lvlJc w:val="right"/>
      <w:pPr>
        <w:ind w:left="4320" w:hanging="180"/>
      </w:pPr>
    </w:lvl>
    <w:lvl w:ilvl="6" w:tplc="9D1476A8" w:tentative="1">
      <w:start w:val="1"/>
      <w:numFmt w:val="decimal"/>
      <w:lvlText w:val="%7."/>
      <w:lvlJc w:val="left"/>
      <w:pPr>
        <w:ind w:left="5040" w:hanging="360"/>
      </w:pPr>
    </w:lvl>
    <w:lvl w:ilvl="7" w:tplc="6982126C" w:tentative="1">
      <w:start w:val="1"/>
      <w:numFmt w:val="lowerLetter"/>
      <w:lvlText w:val="%8."/>
      <w:lvlJc w:val="left"/>
      <w:pPr>
        <w:ind w:left="5760" w:hanging="360"/>
      </w:pPr>
    </w:lvl>
    <w:lvl w:ilvl="8" w:tplc="07ACA13C" w:tentative="1">
      <w:start w:val="1"/>
      <w:numFmt w:val="lowerRoman"/>
      <w:lvlText w:val="%9."/>
      <w:lvlJc w:val="right"/>
      <w:pPr>
        <w:ind w:left="6480" w:hanging="180"/>
      </w:pPr>
    </w:lvl>
  </w:abstractNum>
  <w:num w:numId="1" w16cid:durableId="1968464273">
    <w:abstractNumId w:val="2"/>
  </w:num>
  <w:num w:numId="2" w16cid:durableId="2120761942">
    <w:abstractNumId w:val="10"/>
  </w:num>
  <w:num w:numId="3" w16cid:durableId="984354555">
    <w:abstractNumId w:val="3"/>
  </w:num>
  <w:num w:numId="4" w16cid:durableId="893585383">
    <w:abstractNumId w:val="9"/>
  </w:num>
  <w:num w:numId="5" w16cid:durableId="2091585481">
    <w:abstractNumId w:val="0"/>
  </w:num>
  <w:num w:numId="6" w16cid:durableId="1149322939">
    <w:abstractNumId w:val="6"/>
  </w:num>
  <w:num w:numId="7" w16cid:durableId="158812941">
    <w:abstractNumId w:val="7"/>
  </w:num>
  <w:num w:numId="8" w16cid:durableId="1172797984">
    <w:abstractNumId w:val="4"/>
  </w:num>
  <w:num w:numId="9" w16cid:durableId="1008561121">
    <w:abstractNumId w:val="8"/>
  </w:num>
  <w:num w:numId="10" w16cid:durableId="1808621522">
    <w:abstractNumId w:val="5"/>
  </w:num>
  <w:num w:numId="11" w16cid:durableId="334040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1A4"/>
    <w:rsid w:val="00082101"/>
    <w:rsid w:val="000B4CB2"/>
    <w:rsid w:val="00174852"/>
    <w:rsid w:val="001C783A"/>
    <w:rsid w:val="002142A1"/>
    <w:rsid w:val="002241B2"/>
    <w:rsid w:val="002335C6"/>
    <w:rsid w:val="0032234C"/>
    <w:rsid w:val="003C5816"/>
    <w:rsid w:val="003E732F"/>
    <w:rsid w:val="003F345C"/>
    <w:rsid w:val="00415A11"/>
    <w:rsid w:val="004A2160"/>
    <w:rsid w:val="004C169E"/>
    <w:rsid w:val="004F7AB4"/>
    <w:rsid w:val="00534775"/>
    <w:rsid w:val="0058573E"/>
    <w:rsid w:val="005E694A"/>
    <w:rsid w:val="00601D01"/>
    <w:rsid w:val="00610776"/>
    <w:rsid w:val="00613AA4"/>
    <w:rsid w:val="00641C72"/>
    <w:rsid w:val="0067430D"/>
    <w:rsid w:val="00695F88"/>
    <w:rsid w:val="006A1458"/>
    <w:rsid w:val="007144DD"/>
    <w:rsid w:val="00736CB7"/>
    <w:rsid w:val="00777E4F"/>
    <w:rsid w:val="00792396"/>
    <w:rsid w:val="007C5366"/>
    <w:rsid w:val="007D63D7"/>
    <w:rsid w:val="0084751E"/>
    <w:rsid w:val="008A2B7A"/>
    <w:rsid w:val="008B6D70"/>
    <w:rsid w:val="008C1755"/>
    <w:rsid w:val="008C4005"/>
    <w:rsid w:val="009F546B"/>
    <w:rsid w:val="00A01BEF"/>
    <w:rsid w:val="00A27AC2"/>
    <w:rsid w:val="00A94CB1"/>
    <w:rsid w:val="00B73E78"/>
    <w:rsid w:val="00B850AA"/>
    <w:rsid w:val="00B94184"/>
    <w:rsid w:val="00C21206"/>
    <w:rsid w:val="00C25DE4"/>
    <w:rsid w:val="00C31A9D"/>
    <w:rsid w:val="00C74488"/>
    <w:rsid w:val="00C805B5"/>
    <w:rsid w:val="00D64965"/>
    <w:rsid w:val="00DF7075"/>
    <w:rsid w:val="00E10553"/>
    <w:rsid w:val="00E21816"/>
    <w:rsid w:val="00EE2A0E"/>
    <w:rsid w:val="00F43AEA"/>
    <w:rsid w:val="00F444A5"/>
    <w:rsid w:val="00FC1B82"/>
    <w:rsid w:val="00FD67E5"/>
    <w:rsid w:val="00FF6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65970"/>
  <w15:chartTrackingRefBased/>
  <w15:docId w15:val="{A26FB199-AD69-46F1-97AB-4E52437CA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F88"/>
    <w:pPr>
      <w:spacing w:line="360" w:lineRule="auto"/>
      <w:jc w:val="both"/>
    </w:pPr>
    <w:rPr>
      <w:rFonts w:ascii="Arial" w:hAnsi="Arial"/>
      <w:sz w:val="24"/>
    </w:rPr>
  </w:style>
  <w:style w:type="paragraph" w:styleId="Heading1">
    <w:name w:val="heading 1"/>
    <w:basedOn w:val="Normal"/>
    <w:next w:val="Normal"/>
    <w:link w:val="Heading1Char"/>
    <w:uiPriority w:val="9"/>
    <w:qFormat/>
    <w:rsid w:val="00695F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5F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27AC2"/>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8C175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F88"/>
    <w:rPr>
      <w:rFonts w:ascii="Arial" w:hAnsi="Arial"/>
      <w:sz w:val="24"/>
    </w:rPr>
  </w:style>
  <w:style w:type="paragraph" w:styleId="Footer">
    <w:name w:val="footer"/>
    <w:basedOn w:val="Normal"/>
    <w:link w:val="FooterChar"/>
    <w:uiPriority w:val="99"/>
    <w:unhideWhenUsed/>
    <w:rsid w:val="00695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F88"/>
    <w:rPr>
      <w:rFonts w:ascii="Arial" w:hAnsi="Arial"/>
      <w:sz w:val="24"/>
    </w:rPr>
  </w:style>
  <w:style w:type="character" w:customStyle="1" w:styleId="Heading1Char">
    <w:name w:val="Heading 1 Char"/>
    <w:basedOn w:val="DefaultParagraphFont"/>
    <w:link w:val="Heading1"/>
    <w:uiPriority w:val="9"/>
    <w:rsid w:val="00695F8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95F8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27AC2"/>
    <w:pPr>
      <w:ind w:left="720"/>
      <w:contextualSpacing/>
    </w:pPr>
  </w:style>
  <w:style w:type="character" w:customStyle="1" w:styleId="Heading3Char">
    <w:name w:val="Heading 3 Char"/>
    <w:basedOn w:val="DefaultParagraphFont"/>
    <w:link w:val="Heading3"/>
    <w:uiPriority w:val="9"/>
    <w:rsid w:val="00A27AC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C1755"/>
    <w:rPr>
      <w:rFonts w:asciiTheme="majorHAnsi" w:eastAsiaTheme="majorEastAsia" w:hAnsiTheme="majorHAnsi" w:cstheme="majorBidi"/>
      <w:i/>
      <w:iCs/>
      <w:color w:val="2E74B5" w:themeColor="accent1" w:themeShade="BF"/>
      <w:sz w:val="24"/>
    </w:rPr>
  </w:style>
  <w:style w:type="paragraph" w:styleId="Bibliography">
    <w:name w:val="Bibliography"/>
    <w:basedOn w:val="Normal"/>
    <w:next w:val="Normal"/>
    <w:uiPriority w:val="37"/>
    <w:unhideWhenUsed/>
    <w:rsid w:val="00F43AEA"/>
  </w:style>
  <w:style w:type="paragraph" w:styleId="TOCHeading">
    <w:name w:val="TOC Heading"/>
    <w:basedOn w:val="Heading1"/>
    <w:next w:val="Normal"/>
    <w:uiPriority w:val="39"/>
    <w:unhideWhenUsed/>
    <w:qFormat/>
    <w:rsid w:val="00F43AEA"/>
    <w:pPr>
      <w:spacing w:line="259" w:lineRule="auto"/>
      <w:jc w:val="left"/>
      <w:outlineLvl w:val="9"/>
    </w:pPr>
  </w:style>
  <w:style w:type="paragraph" w:styleId="TOC1">
    <w:name w:val="toc 1"/>
    <w:basedOn w:val="Normal"/>
    <w:next w:val="Normal"/>
    <w:autoRedefine/>
    <w:uiPriority w:val="39"/>
    <w:unhideWhenUsed/>
    <w:rsid w:val="00F43AEA"/>
    <w:pPr>
      <w:spacing w:after="100"/>
    </w:pPr>
  </w:style>
  <w:style w:type="paragraph" w:styleId="TOC3">
    <w:name w:val="toc 3"/>
    <w:basedOn w:val="Normal"/>
    <w:next w:val="Normal"/>
    <w:autoRedefine/>
    <w:uiPriority w:val="39"/>
    <w:unhideWhenUsed/>
    <w:rsid w:val="00F43AEA"/>
    <w:pPr>
      <w:spacing w:after="100"/>
      <w:ind w:left="480"/>
    </w:pPr>
  </w:style>
  <w:style w:type="paragraph" w:styleId="TOC2">
    <w:name w:val="toc 2"/>
    <w:basedOn w:val="Normal"/>
    <w:next w:val="Normal"/>
    <w:autoRedefine/>
    <w:uiPriority w:val="39"/>
    <w:unhideWhenUsed/>
    <w:rsid w:val="00F43AEA"/>
    <w:pPr>
      <w:spacing w:after="100"/>
      <w:ind w:left="240"/>
    </w:pPr>
  </w:style>
  <w:style w:type="character" w:styleId="Hyperlink">
    <w:name w:val="Hyperlink"/>
    <w:basedOn w:val="DefaultParagraphFont"/>
    <w:uiPriority w:val="99"/>
    <w:unhideWhenUsed/>
    <w:rsid w:val="00F43AEA"/>
    <w:rPr>
      <w:color w:val="0563C1" w:themeColor="hyperlink"/>
      <w:u w:val="single"/>
    </w:rPr>
  </w:style>
  <w:style w:type="character" w:styleId="UnresolvedMention">
    <w:name w:val="Unresolved Mention"/>
    <w:basedOn w:val="DefaultParagraphFont"/>
    <w:uiPriority w:val="99"/>
    <w:semiHidden/>
    <w:unhideWhenUsed/>
    <w:rsid w:val="008B6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D:\2022\April\16\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2022\April\16\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2022\April\16\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2022\April\16\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2022\April\16\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2022\April\16\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2022\April\16\Book1.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1)    How do you perceive the importance of internet in today’s world? </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[Book1.xlsx]Sheet1!$I$7</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[Book1.xlsx]Sheet1!$H$8:$H$11</c:f>
              <c:strCache>
                <c:ptCount val="4"/>
                <c:pt idx="0">
                  <c:v>·         Great benefit for humans</c:v>
                </c:pt>
                <c:pt idx="1">
                  <c:v>·         An important resource for learning</c:v>
                </c:pt>
                <c:pt idx="2">
                  <c:v>·         Resources with confusing and overwhelming information</c:v>
                </c:pt>
                <c:pt idx="3">
                  <c:v>·         Not sure</c:v>
                </c:pt>
              </c:strCache>
            </c:strRef>
          </c:cat>
          <c:val>
            <c:numRef>
              <c:f>[Book1.xlsx]Sheet1!$I$8:$I$11</c:f>
              <c:numCache>
                <c:formatCode>General</c:formatCode>
                <c:ptCount val="4"/>
                <c:pt idx="0">
                  <c:v>70</c:v>
                </c:pt>
                <c:pt idx="1">
                  <c:v>5</c:v>
                </c:pt>
                <c:pt idx="2">
                  <c:v>15</c:v>
                </c:pt>
                <c:pt idx="3">
                  <c:v>10</c:v>
                </c:pt>
              </c:numCache>
            </c:numRef>
          </c:val>
          <c:extLst>
            <c:ext xmlns:c16="http://schemas.microsoft.com/office/drawing/2014/chart" uri="{C3380CC4-5D6E-409C-BE32-E72D297353CC}">
              <c16:uniqueId val="{00000000-E269-42C4-86F8-18B0FDFC537C}"/>
            </c:ext>
          </c:extLst>
        </c:ser>
        <c:dLbls>
          <c:showLegendKey val="0"/>
          <c:showVal val="0"/>
          <c:showCatName val="0"/>
          <c:showSerName val="0"/>
          <c:showPercent val="0"/>
          <c:showBubbleSize val="0"/>
        </c:dLbls>
        <c:gapWidth val="219"/>
        <c:overlap val="-27"/>
        <c:axId val="550420624"/>
        <c:axId val="550421016"/>
      </c:barChart>
      <c:catAx>
        <c:axId val="55042062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21016"/>
        <c:crosses val="autoZero"/>
        <c:auto val="1"/>
        <c:lblAlgn val="ctr"/>
        <c:lblOffset val="100"/>
        <c:noMultiLvlLbl val="0"/>
      </c:catAx>
      <c:valAx>
        <c:axId val="55042101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20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2)    What is your perception about the use of technology in education?</a:t>
            </a:r>
            <a:r>
              <a:rPr lang="en-US" sz="1400" b="0" i="0" u="none" strike="noStrike"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[Book1.xlsx]Sheet1!$I$12</c:f>
              <c:strCache>
                <c:ptCount val="1"/>
                <c:pt idx="0">
                  <c:v>Percentage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D6E-4A0B-B02D-6E2F105010D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D6E-4A0B-B02D-6E2F105010D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D6E-4A0B-B02D-6E2F105010D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[Book1.xlsx]Sheet1!$H$13:$H$15</c:f>
              <c:strCache>
                <c:ptCount val="3"/>
                <c:pt idx="0">
                  <c:v>·         It has been very beneficial </c:v>
                </c:pt>
                <c:pt idx="1">
                  <c:v>·         It has negatively influenced our learning process</c:v>
                </c:pt>
                <c:pt idx="2">
                  <c:v>·         Not clear about the impact</c:v>
                </c:pt>
              </c:strCache>
            </c:strRef>
          </c:cat>
          <c:val>
            <c:numRef>
              <c:f>[Book1.xlsx]Sheet1!$I$13:$I$15</c:f>
              <c:numCache>
                <c:formatCode>General</c:formatCode>
                <c:ptCount val="3"/>
                <c:pt idx="0">
                  <c:v>70</c:v>
                </c:pt>
                <c:pt idx="1">
                  <c:v>15</c:v>
                </c:pt>
                <c:pt idx="2">
                  <c:v>15</c:v>
                </c:pt>
              </c:numCache>
            </c:numRef>
          </c:val>
          <c:extLst>
            <c:ext xmlns:c16="http://schemas.microsoft.com/office/drawing/2014/chart" uri="{C3380CC4-5D6E-409C-BE32-E72D297353CC}">
              <c16:uniqueId val="{00000000-B7AC-44E4-A469-35975037DEE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3)    Has your university integrated a Virtual Learning Environment (VLE) in the learning process?</a:t>
            </a:r>
            <a:r>
              <a:rPr lang="en-US" sz="1400" b="0" i="0" u="none" strike="noStrike" baseline="0"/>
              <a:t> </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[Book1.xlsx]Sheet1!$I$17</c:f>
              <c:strCache>
                <c:ptCount val="1"/>
                <c:pt idx="0">
                  <c:v>Percentage </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[Book1.xlsx]Sheet1!$H$18:$H$20</c:f>
              <c:strCache>
                <c:ptCount val="3"/>
                <c:pt idx="0">
                  <c:v>·         Yes, we know that </c:v>
                </c:pt>
                <c:pt idx="1">
                  <c:v>·         No, I am not aware</c:v>
                </c:pt>
                <c:pt idx="2">
                  <c:v>·         Not sure</c:v>
                </c:pt>
              </c:strCache>
            </c:strRef>
          </c:cat>
          <c:val>
            <c:numRef>
              <c:f>[Book1.xlsx]Sheet1!$I$18:$I$20</c:f>
              <c:numCache>
                <c:formatCode>General</c:formatCode>
                <c:ptCount val="3"/>
                <c:pt idx="0">
                  <c:v>65</c:v>
                </c:pt>
                <c:pt idx="1">
                  <c:v>25</c:v>
                </c:pt>
                <c:pt idx="2">
                  <c:v>10</c:v>
                </c:pt>
              </c:numCache>
            </c:numRef>
          </c:val>
          <c:extLst>
            <c:ext xmlns:c16="http://schemas.microsoft.com/office/drawing/2014/chart" uri="{C3380CC4-5D6E-409C-BE32-E72D297353CC}">
              <c16:uniqueId val="{00000000-93C0-4A28-B1AB-536BB9BEC9F8}"/>
            </c:ext>
          </c:extLst>
        </c:ser>
        <c:dLbls>
          <c:showLegendKey val="0"/>
          <c:showVal val="0"/>
          <c:showCatName val="0"/>
          <c:showSerName val="0"/>
          <c:showPercent val="0"/>
          <c:showBubbleSize val="0"/>
        </c:dLbls>
        <c:gapWidth val="150"/>
        <c:shape val="box"/>
        <c:axId val="550422192"/>
        <c:axId val="550422584"/>
        <c:axId val="0"/>
      </c:bar3DChart>
      <c:catAx>
        <c:axId val="5504221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22584"/>
        <c:crosses val="autoZero"/>
        <c:auto val="1"/>
        <c:lblAlgn val="ctr"/>
        <c:lblOffset val="100"/>
        <c:noMultiLvlLbl val="0"/>
      </c:catAx>
      <c:valAx>
        <c:axId val="55042258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22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4)    How has your experience been with using VLE for learning?</a:t>
            </a:r>
            <a:r>
              <a:rPr lang="en-US" sz="1400" b="0" i="0" u="none" strike="noStrike" baseline="0"/>
              <a:t> </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[Book1.xlsx]Sheet1!$I$25</c:f>
              <c:strCache>
                <c:ptCount val="1"/>
                <c:pt idx="0">
                  <c:v>Percentage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966-4EA4-B82B-F0079DF6579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966-4EA4-B82B-F0079DF6579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966-4EA4-B82B-F0079DF6579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966-4EA4-B82B-F0079DF6579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966-4EA4-B82B-F0079DF6579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[Book1.xlsx]Sheet1!$H$26:$H$30</c:f>
              <c:strCache>
                <c:ptCount val="5"/>
                <c:pt idx="0">
                  <c:v>·         Highly Satisfactory </c:v>
                </c:pt>
                <c:pt idx="1">
                  <c:v>·         Satisfactory</c:v>
                </c:pt>
                <c:pt idx="2">
                  <c:v>·         Neutral</c:v>
                </c:pt>
                <c:pt idx="3">
                  <c:v>·         Dissatisfactory</c:v>
                </c:pt>
                <c:pt idx="4">
                  <c:v>Highly Dissatisfactory</c:v>
                </c:pt>
              </c:strCache>
            </c:strRef>
          </c:cat>
          <c:val>
            <c:numRef>
              <c:f>[Book1.xlsx]Sheet1!$I$26:$I$30</c:f>
              <c:numCache>
                <c:formatCode>General</c:formatCode>
                <c:ptCount val="5"/>
                <c:pt idx="0">
                  <c:v>74</c:v>
                </c:pt>
                <c:pt idx="1">
                  <c:v>10</c:v>
                </c:pt>
                <c:pt idx="2">
                  <c:v>9</c:v>
                </c:pt>
                <c:pt idx="3">
                  <c:v>5</c:v>
                </c:pt>
                <c:pt idx="4">
                  <c:v>2</c:v>
                </c:pt>
              </c:numCache>
            </c:numRef>
          </c:val>
          <c:extLst>
            <c:ext xmlns:c16="http://schemas.microsoft.com/office/drawing/2014/chart" uri="{C3380CC4-5D6E-409C-BE32-E72D297353CC}">
              <c16:uniqueId val="{00000000-2A04-4D78-88D5-876116F7E0FE}"/>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5)    What kind of benefits did you receive from the Virtual Learning Environment?</a:t>
            </a:r>
            <a:r>
              <a:rPr lang="en-US" sz="1400" b="0" i="0" u="none" strike="noStrike" baseline="0"/>
              <a:t> </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[Book1.xlsx]Sheet1!$I$32</c:f>
              <c:strCache>
                <c:ptCount val="1"/>
                <c:pt idx="0">
                  <c:v>Percentage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[Book1.xlsx]Sheet1!$H$33:$H$35</c:f>
              <c:strCache>
                <c:ptCount val="3"/>
                <c:pt idx="0">
                  <c:v>·         Fulfilling your needs as a student</c:v>
                </c:pt>
                <c:pt idx="1">
                  <c:v>·         Improved your readiness towards learning</c:v>
                </c:pt>
                <c:pt idx="2">
                  <c:v>·         Improved performance on courses</c:v>
                </c:pt>
              </c:strCache>
            </c:strRef>
          </c:cat>
          <c:val>
            <c:numRef>
              <c:f>[Book1.xlsx]Sheet1!$I$33:$I$35</c:f>
              <c:numCache>
                <c:formatCode>General</c:formatCode>
                <c:ptCount val="3"/>
                <c:pt idx="0">
                  <c:v>10</c:v>
                </c:pt>
                <c:pt idx="1">
                  <c:v>75</c:v>
                </c:pt>
                <c:pt idx="2">
                  <c:v>15</c:v>
                </c:pt>
              </c:numCache>
            </c:numRef>
          </c:val>
          <c:extLst>
            <c:ext xmlns:c16="http://schemas.microsoft.com/office/drawing/2014/chart" uri="{C3380CC4-5D6E-409C-BE32-E72D297353CC}">
              <c16:uniqueId val="{00000000-CBCB-490F-A94B-CAAF50690CBD}"/>
            </c:ext>
          </c:extLst>
        </c:ser>
        <c:dLbls>
          <c:showLegendKey val="0"/>
          <c:showVal val="0"/>
          <c:showCatName val="0"/>
          <c:showSerName val="0"/>
          <c:showPercent val="0"/>
          <c:showBubbleSize val="0"/>
        </c:dLbls>
        <c:gapWidth val="219"/>
        <c:overlap val="-27"/>
        <c:axId val="617250040"/>
        <c:axId val="617250432"/>
      </c:barChart>
      <c:catAx>
        <c:axId val="6172500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250432"/>
        <c:crosses val="autoZero"/>
        <c:auto val="1"/>
        <c:lblAlgn val="ctr"/>
        <c:lblOffset val="100"/>
        <c:noMultiLvlLbl val="0"/>
      </c:catAx>
      <c:valAx>
        <c:axId val="617250432"/>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250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6)    Have you been able to learn any kind of new ICT skills?</a:t>
            </a:r>
            <a:r>
              <a:rPr lang="en-US" sz="1400" b="0" i="0" u="none" strike="noStrike" baseline="0"/>
              <a:t> </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[Book1.xlsx]Sheet1!$I$39</c:f>
              <c:strCache>
                <c:ptCount val="1"/>
                <c:pt idx="0">
                  <c:v>Percentage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075-4A48-9F1C-BD1565658F6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075-4A48-9F1C-BD1565658F6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075-4A48-9F1C-BD1565658F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[Book1.xlsx]Sheet1!$H$40:$H$42</c:f>
              <c:strCache>
                <c:ptCount val="3"/>
                <c:pt idx="0">
                  <c:v>·         Yes </c:v>
                </c:pt>
                <c:pt idx="1">
                  <c:v>·         No</c:v>
                </c:pt>
                <c:pt idx="2">
                  <c:v>·         Not sure</c:v>
                </c:pt>
              </c:strCache>
            </c:strRef>
          </c:cat>
          <c:val>
            <c:numRef>
              <c:f>[Book1.xlsx]Sheet1!$I$40:$I$42</c:f>
              <c:numCache>
                <c:formatCode>General</c:formatCode>
                <c:ptCount val="3"/>
                <c:pt idx="0">
                  <c:v>70</c:v>
                </c:pt>
                <c:pt idx="1">
                  <c:v>25</c:v>
                </c:pt>
                <c:pt idx="2">
                  <c:v>5</c:v>
                </c:pt>
              </c:numCache>
            </c:numRef>
          </c:val>
          <c:extLst>
            <c:ext xmlns:c16="http://schemas.microsoft.com/office/drawing/2014/chart" uri="{C3380CC4-5D6E-409C-BE32-E72D297353CC}">
              <c16:uniqueId val="{00000000-B56A-4BDA-A55A-2CFDE9774C45}"/>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7)    Have you faced any issue after using the Virtual Learning Environment?</a:t>
            </a:r>
            <a:r>
              <a:rPr lang="en-US" sz="1400" b="0" i="0" u="none" strike="noStrike" baseline="0"/>
              <a:t> </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[Book1.xlsx]Sheet1!$I$46</c:f>
              <c:strCache>
                <c:ptCount val="1"/>
                <c:pt idx="0">
                  <c:v>Percentage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[Book1.xlsx]Sheet1!$H$47:$H$49</c:f>
              <c:strCache>
                <c:ptCount val="3"/>
                <c:pt idx="0">
                  <c:v>·         Yes </c:v>
                </c:pt>
                <c:pt idx="1">
                  <c:v>·         No</c:v>
                </c:pt>
                <c:pt idx="2">
                  <c:v>·         Not sure</c:v>
                </c:pt>
              </c:strCache>
            </c:strRef>
          </c:cat>
          <c:val>
            <c:numRef>
              <c:f>[Book1.xlsx]Sheet1!$I$47:$I$49</c:f>
              <c:numCache>
                <c:formatCode>General</c:formatCode>
                <c:ptCount val="3"/>
                <c:pt idx="0">
                  <c:v>15</c:v>
                </c:pt>
                <c:pt idx="1">
                  <c:v>70</c:v>
                </c:pt>
                <c:pt idx="2">
                  <c:v>15</c:v>
                </c:pt>
              </c:numCache>
            </c:numRef>
          </c:val>
          <c:extLst>
            <c:ext xmlns:c16="http://schemas.microsoft.com/office/drawing/2014/chart" uri="{C3380CC4-5D6E-409C-BE32-E72D297353CC}">
              <c16:uniqueId val="{00000000-4C69-4E9C-B48D-529C98E25C4C}"/>
            </c:ext>
          </c:extLst>
        </c:ser>
        <c:dLbls>
          <c:showLegendKey val="0"/>
          <c:showVal val="0"/>
          <c:showCatName val="0"/>
          <c:showSerName val="0"/>
          <c:showPercent val="0"/>
          <c:showBubbleSize val="0"/>
        </c:dLbls>
        <c:gapWidth val="150"/>
        <c:shape val="box"/>
        <c:axId val="617251608"/>
        <c:axId val="617252000"/>
        <c:axId val="0"/>
      </c:bar3DChart>
      <c:catAx>
        <c:axId val="6172516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252000"/>
        <c:crosses val="autoZero"/>
        <c:auto val="1"/>
        <c:lblAlgn val="ctr"/>
        <c:lblOffset val="100"/>
        <c:noMultiLvlLbl val="0"/>
      </c:catAx>
      <c:valAx>
        <c:axId val="61725200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251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Bou18</b:Tag>
    <b:SourceType>JournalArticle</b:SourceType>
    <b:Guid>{F16D90C2-F0D6-463D-A03D-D644F8F431E5}</b:Guid>
    <b:Title>Virtual learning environment engagement and learning outcomes at a ‘bricks-and-mortar’university</b:Title>
    <b:Year>2018</b:Year>
    <b:Author>
      <b:Author>
        <b:NameList>
          <b:Person>
            <b:Last>Boulton</b:Last>
            <b:First>C.A.</b:First>
          </b:Person>
          <b:Person>
            <b:Last>Kent</b:Last>
            <b:First>C.</b:First>
          </b:Person>
          <b:Person>
            <b:Last>Williams</b:Last>
            <b:First>H.T.</b:First>
          </b:Person>
        </b:NameList>
      </b:Author>
    </b:Author>
    <b:JournalName>Computers &amp; Education</b:JournalName>
    <b:Pages>129-142; DOI: 10.1016/j.compedu.2018.06.031</b:Pages>
    <b:Volume>126</b:Volume>
    <b:Issue>1</b:Issue>
    <b:RefOrder>1</b:RefOrder>
  </b:Source>
  <b:Source>
    <b:Tag>Ras21</b:Tag>
    <b:SourceType>JournalArticle</b:SourceType>
    <b:Guid>{8C4BD100-54FF-4E1D-8D25-BD86DBDDF40F}</b:Guid>
    <b:Author>
      <b:Author>
        <b:NameList>
          <b:Person>
            <b:Last>Rashid</b:Last>
            <b:First>A.H.A.</b:First>
          </b:Person>
          <b:Person>
            <b:Last>Shukor</b:Last>
            <b:First>N.A.</b:First>
          </b:Person>
          <b:Person>
            <b:Last>Tasir</b:Last>
            <b:First>Z.</b:First>
          </b:Person>
          <b:Person>
            <b:Last>Na</b:Last>
            <b:First>K.S</b:First>
          </b:Person>
        </b:NameList>
      </b:Author>
    </b:Author>
    <b:Title>Teachers' Perceptions and Readiness toward the Implementation of Virtual Learning Environment</b:Title>
    <b:JournalName>International journal of evaluation and research in education</b:JournalName>
    <b:Year>2021</b:Year>
    <b:Pages>209-214;  ISSN: 2252-8822</b:Pages>
    <b:Volume>10</b:Volume>
    <b:Issue>1</b:Issue>
    <b:RefOrder>5</b:RefOrder>
  </b:Source>
  <b:Source>
    <b:Tag>Ham20</b:Tag>
    <b:SourceType>JournalArticle</b:SourceType>
    <b:Guid>{25C3B3A2-888F-4335-869D-67351BC0477A}</b:Guid>
    <b:Author>
      <b:Author>
        <b:NameList>
          <b:Person>
            <b:Last>Hamutoglu</b:Last>
            <b:First>N.B.</b:First>
          </b:Person>
          <b:Person>
            <b:Last>Gemikonakli</b:Last>
            <b:First>O.</b:First>
          </b:Person>
          <b:Person>
            <b:Last>Duman</b:Last>
            <b:First>I.</b:First>
          </b:Person>
          <b:Person>
            <b:Last>Kirksekiz</b:Last>
            <b:First>A.</b:First>
          </b:Person>
          <b:Person>
            <b:Last>Kiyici</b:Last>
            <b:First>M</b:First>
          </b:Person>
        </b:NameList>
      </b:Author>
    </b:Author>
    <b:Title> Evaluating students experiences using a virtual learning environment: satisfaction and preferences</b:Title>
    <b:JournalName>Educational Technology Research and Development</b:JournalName>
    <b:Year>2020</b:Year>
    <b:Pages>437-462; DOI: 10.1007/s11423-019-09705</b:Pages>
    <b:Volume>68</b:Volume>
    <b:Issue>1</b:Issue>
    <b:RefOrder>6</b:RefOrder>
  </b:Source>
  <b:Source>
    <b:Tag>Bog20</b:Tag>
    <b:SourceType>JournalArticle</b:SourceType>
    <b:Guid>{D154648E-25F4-45EC-9AAC-147A7C05196D}</b:Guid>
    <b:Author>
      <b:Author>
        <b:NameList>
          <b:Person>
            <b:Last>Bogusevschi</b:Last>
            <b:First>D.</b:First>
          </b:Person>
          <b:Person>
            <b:Last>Muntean</b:Last>
            <b:First>C.</b:First>
          </b:Person>
          <b:Person>
            <b:Last>Muntean</b:Last>
            <b:First>G.M</b:First>
          </b:Person>
        </b:NameList>
      </b:Author>
    </b:Author>
    <b:Title>Teaching and learning physics using 3D virtual learning environment: A case study of combined virtual reality and virtual laboratory in secondary school</b:Title>
    <b:JournalName>Journal of Computers in Mathematics and Science</b:JournalName>
    <b:Year>2020</b:Year>
    <b:Pages>5-18; ISSN: 0731-9258</b:Pages>
    <b:Volume>39</b:Volume>
    <b:Issue>1</b:Issue>
    <b:RefOrder>2</b:RefOrder>
  </b:Source>
  <b:Source>
    <b:Tag>Odr19</b:Tag>
    <b:SourceType>JournalArticle</b:SourceType>
    <b:Guid>{6D3F9C7D-89A5-4D7E-A0E1-63F8C88A3075}</b:Guid>
    <b:Author>
      <b:Author>
        <b:NameList>
          <b:Person>
            <b:Last>Odrekhivskyy</b:Last>
            <b:First>M.</b:First>
          </b:Person>
          <b:Person>
            <b:Last>Pasichnyk</b:Last>
            <b:First>V.</b:First>
          </b:Person>
          <b:Person>
            <b:Last>Rzheuskyi</b:Last>
            <b:First>A.</b:First>
          </b:Person>
          <b:Person>
            <b:Last>Andrunyk</b:Last>
            <b:First>V.</b:First>
          </b:Person>
          <b:Person>
            <b:Last>Nazaruk</b:Last>
            <b:First>M.</b:First>
          </b:Person>
          <b:Person>
            <b:Last>Kunanets</b:Last>
            <b:First>O.</b:First>
          </b:Person>
          <b:Person>
            <b:Last>Tabachyshyn</b:Last>
            <b:First>D</b:First>
          </b:Person>
        </b:NameList>
      </b:Author>
    </b:Author>
    <b:Title>Problems of the Intelligent Virtual Learning Environment Development</b:Title>
    <b:JournalName>In MoMLeT</b:JournalName>
    <b:Year> 2019</b:Year>
    <b:Pages> 359-369</b:Pages>
    <b:Volume>1</b:Volume>
    <b:Issue>1</b:Issue>
    <b:RefOrder>7</b:RefOrder>
  </b:Source>
  <b:Source>
    <b:Tag>Tor21</b:Tag>
    <b:SourceType>JournalArticle</b:SourceType>
    <b:Guid>{06933B4F-7BD8-4A71-B5AD-9A985E0A5108}</b:Guid>
    <b:Author>
      <b:Author>
        <b:NameList>
          <b:Person>
            <b:Last>Torres Martín</b:Last>
            <b:First>C.</b:First>
          </b:Person>
          <b:Person>
            <b:Last>Acal</b:Last>
            <b:First>C.</b:First>
          </b:Person>
          <b:Person>
            <b:Last>El Honrani</b:Last>
            <b:First>M.</b:First>
          </b:Person>
          <b:Person>
            <b:Last>Mingorance Estrada</b:Last>
            <b:First>Á.C</b:First>
          </b:Person>
        </b:NameList>
      </b:Author>
    </b:Author>
    <b:Title>Impact on the virtual learning environment due to COVID-19</b:Title>
    <b:JournalName>Sustainability</b:JournalName>
    <b:Year> 2021</b:Year>
    <b:Pages>582; DOI: 10.3390/su13020582</b:Pages>
    <b:Volume>13</b:Volume>
    <b:Issue>1</b:Issue>
    <b:RefOrder>3</b:RefOrder>
  </b:Source>
  <b:Source>
    <b:Tag>Yad15</b:Tag>
    <b:SourceType>JournalArticle</b:SourceType>
    <b:Guid>{3270A452-E97F-4F49-AFBC-28E0F2D6FE1F}</b:Guid>
    <b:Author>
      <b:Author>
        <b:NameList>
          <b:Person>
            <b:Last>Yadollahi</b:Last>
            <b:First>H.</b:First>
          </b:Person>
          <b:Person>
            <b:Last>Rahimi</b:Last>
            <b:First>A</b:First>
          </b:Person>
        </b:NameList>
      </b:Author>
    </b:Author>
    <b:Title>The effects of different task types on learners’ performance in collaborative virtual learning environment</b:Title>
    <b:JournalName> Procedia-Social and Behavioral Sciences</b:JournalName>
    <b:Year>2015</b:Year>
    <b:Pages>526-533</b:Pages>
    <b:Volume>192</b:Volume>
    <b:Issue>1</b:Issue>
    <b:RefOrder>8</b:RefOrder>
  </b:Source>
  <b:Source>
    <b:Tag>Pan21</b:Tag>
    <b:SourceType>Book</b:SourceType>
    <b:Guid>{92914A40-B104-46DE-A826-413285AAC468}</b:Guid>
    <b:Title>Research methodology tools and techniques. </b:Title>
    <b:Year>2021</b:Year>
    <b:Author>
      <b:Author>
        <b:NameList>
          <b:Person>
            <b:Last>Pandey</b:Last>
            <b:First>P.</b:First>
          </b:Person>
          <b:Person>
            <b:Last>Pandey</b:Last>
            <b:First>M.M</b:First>
          </b:Person>
        </b:NameList>
      </b:Author>
    </b:Author>
    <b:City>London</b:City>
    <b:Publisher>Bridge Center</b:Publisher>
    <b:RefOrder>4</b:RefOrder>
  </b:Source>
</b:Sources>
</file>

<file path=customXml/itemProps1.xml><?xml version="1.0" encoding="utf-8"?>
<ds:datastoreItem xmlns:ds="http://schemas.openxmlformats.org/officeDocument/2006/customXml" ds:itemID="{4A019163-C50E-4A45-8239-73DB24E4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15</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Maqsood Maqsood (2121530)</cp:lastModifiedBy>
  <cp:revision>2</cp:revision>
  <dcterms:created xsi:type="dcterms:W3CDTF">2022-05-04T18:03:00Z</dcterms:created>
  <dcterms:modified xsi:type="dcterms:W3CDTF">2022-05-04T18:03:00Z</dcterms:modified>
</cp:coreProperties>
</file>