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7712476" w:displacedByCustomXml="next"/>
    <w:bookmarkEnd w:id="0" w:displacedByCustomXml="next"/>
    <w:sdt>
      <w:sdtPr>
        <w:rPr>
          <w:rFonts w:ascii="Arial" w:hAnsi="Arial" w:cs="Arial"/>
          <w:sz w:val="24"/>
          <w:szCs w:val="24"/>
        </w:rPr>
        <w:id w:val="-1716570435"/>
        <w:docPartObj>
          <w:docPartGallery w:val="Cover Pages"/>
          <w:docPartUnique/>
        </w:docPartObj>
      </w:sdtPr>
      <w:sdtContent>
        <w:p w14:paraId="63EA75FC" w14:textId="54C83211" w:rsidR="00A47DB6" w:rsidRPr="00E60B0C" w:rsidRDefault="00A47DB6">
          <w:pPr>
            <w:rPr>
              <w:rFonts w:ascii="Arial" w:hAnsi="Arial" w:cs="Arial"/>
              <w:sz w:val="24"/>
              <w:szCs w:val="24"/>
            </w:rPr>
          </w:pPr>
          <w:r w:rsidRPr="00E60B0C">
            <w:rPr>
              <w:rFonts w:ascii="Arial" w:hAnsi="Arial" w:cs="Arial"/>
              <w:noProof/>
              <w:sz w:val="24"/>
              <w:szCs w:val="24"/>
            </w:rPr>
            <mc:AlternateContent>
              <mc:Choice Requires="wpg">
                <w:drawing>
                  <wp:anchor distT="0" distB="0" distL="114300" distR="114300" simplePos="0" relativeHeight="251662336" behindDoc="0" locked="0" layoutInCell="1" allowOverlap="1" wp14:anchorId="34BD3949" wp14:editId="16F062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3421380"/>
                    <wp:effectExtent l="0" t="0" r="0" b="7620"/>
                    <wp:wrapNone/>
                    <wp:docPr id="149" name="Group 51"/>
                    <wp:cNvGraphicFramePr/>
                    <a:graphic xmlns:a="http://schemas.openxmlformats.org/drawingml/2006/main">
                      <a:graphicData uri="http://schemas.microsoft.com/office/word/2010/wordprocessingGroup">
                        <wpg:wgp>
                          <wpg:cNvGrpSpPr/>
                          <wpg:grpSpPr>
                            <a:xfrm>
                              <a:off x="0" y="0"/>
                              <a:ext cx="7315200" cy="342138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2D74C755" id="Group 51" o:spid="_x0000_s1026" style="position:absolute;margin-left:0;margin-top:0;width:8in;height:269.4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0CB1BB41" w14:textId="39C6CA72" w:rsidR="00442C6C" w:rsidRDefault="00581880" w:rsidP="0024181D">
          <w:pPr>
            <w:spacing w:line="360" w:lineRule="auto"/>
            <w:jc w:val="both"/>
            <w:rPr>
              <w:rFonts w:ascii="Arial" w:hAnsi="Arial" w:cs="Arial"/>
              <w:sz w:val="24"/>
              <w:szCs w:val="24"/>
            </w:rPr>
          </w:pPr>
          <w:r w:rsidRPr="00E60B0C">
            <w:rPr>
              <w:rFonts w:ascii="Arial" w:hAnsi="Arial" w:cs="Arial"/>
              <w:noProof/>
              <w:sz w:val="24"/>
              <w:szCs w:val="24"/>
            </w:rPr>
            <mc:AlternateContent>
              <mc:Choice Requires="wps">
                <w:drawing>
                  <wp:anchor distT="0" distB="0" distL="114300" distR="114300" simplePos="0" relativeHeight="251660288" behindDoc="0" locked="0" layoutInCell="1" allowOverlap="1" wp14:anchorId="1D5BFE5B" wp14:editId="692D0872">
                    <wp:simplePos x="0" y="0"/>
                    <wp:positionH relativeFrom="page">
                      <wp:posOffset>220980</wp:posOffset>
                    </wp:positionH>
                    <wp:positionV relativeFrom="page">
                      <wp:posOffset>8153400</wp:posOffset>
                    </wp:positionV>
                    <wp:extent cx="7315200" cy="1676400"/>
                    <wp:effectExtent l="0" t="0" r="0" b="0"/>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167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EF6D4" w14:textId="5BA26DE4" w:rsidR="00A47DB6" w:rsidRPr="00A47DB6" w:rsidRDefault="00A47DB6">
                                    <w:pPr>
                                      <w:pStyle w:val="NoSpacing"/>
                                      <w:jc w:val="right"/>
                                      <w:rPr>
                                        <w:b/>
                                        <w:bCs/>
                                        <w:color w:val="595959" w:themeColor="text1" w:themeTint="A6"/>
                                        <w:sz w:val="52"/>
                                        <w:szCs w:val="52"/>
                                      </w:rPr>
                                    </w:pPr>
                                    <w:r w:rsidRPr="00A47DB6">
                                      <w:rPr>
                                        <w:b/>
                                        <w:bCs/>
                                        <w:color w:val="595959" w:themeColor="text1" w:themeTint="A6"/>
                                        <w:sz w:val="52"/>
                                        <w:szCs w:val="52"/>
                                      </w:rPr>
                                      <w:t>Marinela Covasneanu</w:t>
                                    </w:r>
                                  </w:p>
                                </w:sdtContent>
                              </w:sdt>
                              <w:p w14:paraId="2B2FFA02" w14:textId="077ED0CF" w:rsidR="00A47DB6"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581880">
                                      <w:rPr>
                                        <w:color w:val="595959" w:themeColor="text1" w:themeTint="A6"/>
                                        <w:sz w:val="36"/>
                                        <w:szCs w:val="36"/>
                                      </w:rPr>
                                      <w:t>Student number 1920078</w:t>
                                    </w:r>
                                  </w:sdtContent>
                                </w:sdt>
                              </w:p>
                              <w:p w14:paraId="42E69882" w14:textId="70F7A9F7" w:rsidR="001E57D4" w:rsidRPr="00A47DB6" w:rsidRDefault="001E57D4">
                                <w:pPr>
                                  <w:pStyle w:val="NoSpacing"/>
                                  <w:jc w:val="right"/>
                                  <w:rPr>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1D5BFE5B" id="_x0000_t202" coordsize="21600,21600" o:spt="202" path="m,l,21600r21600,l21600,xe">
                    <v:stroke joinstyle="miter"/>
                    <v:path gradientshapeok="t" o:connecttype="rect"/>
                  </v:shapetype>
                  <v:shape id="Text Box 52" o:spid="_x0000_s1026" type="#_x0000_t202" style="position:absolute;left:0;text-align:left;margin-left:17.4pt;margin-top:642pt;width:8in;height:132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" filled="f" stroked="f" strokeweight=".5pt">
                    <v:textbox inset="126pt,0,54pt,0">
                      <w:txbxContent>
                        <w:sdt>
                          <w:sdtPr>
                            <w:rPr>
                              <w:b/>
                              <w:bCs/>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95EF6D4" w14:textId="5BA26DE4" w:rsidR="00A47DB6" w:rsidRPr="00A47DB6" w:rsidRDefault="00A47DB6">
                              <w:pPr>
                                <w:pStyle w:val="NoSpacing"/>
                                <w:jc w:val="right"/>
                                <w:rPr>
                                  <w:b/>
                                  <w:bCs/>
                                  <w:color w:val="595959" w:themeColor="text1" w:themeTint="A6"/>
                                  <w:sz w:val="52"/>
                                  <w:szCs w:val="52"/>
                                </w:rPr>
                              </w:pPr>
                              <w:r w:rsidRPr="00A47DB6">
                                <w:rPr>
                                  <w:b/>
                                  <w:bCs/>
                                  <w:color w:val="595959" w:themeColor="text1" w:themeTint="A6"/>
                                  <w:sz w:val="52"/>
                                  <w:szCs w:val="52"/>
                                </w:rPr>
                                <w:t>Marinela Covasneanu</w:t>
                              </w:r>
                            </w:p>
                          </w:sdtContent>
                        </w:sdt>
                        <w:p w14:paraId="2B2FFA02" w14:textId="077ED0CF" w:rsidR="00A47DB6" w:rsidRDefault="00000000">
                          <w:pPr>
                            <w:pStyle w:val="NoSpacing"/>
                            <w:jc w:val="right"/>
                            <w:rPr>
                              <w:color w:val="595959" w:themeColor="text1" w:themeTint="A6"/>
                              <w:sz w:val="36"/>
                              <w:szCs w:val="36"/>
                            </w:rPr>
                          </w:pPr>
                          <w:sdt>
                            <w:sdtPr>
                              <w:rPr>
                                <w:color w:val="595959" w:themeColor="text1" w:themeTint="A6"/>
                                <w:sz w:val="36"/>
                                <w:szCs w:val="36"/>
                              </w:rPr>
                              <w:alias w:val="Email"/>
                              <w:tag w:val="Email"/>
                              <w:id w:val="942260680"/>
                              <w:dataBinding w:prefixMappings="xmlns:ns0='http://schemas.microsoft.com/office/2006/coverPageProps' " w:xpath="/ns0:CoverPageProperties[1]/ns0:CompanyEmail[1]" w:storeItemID="{55AF091B-3C7A-41E3-B477-F2FDAA23CFDA}"/>
                              <w:text/>
                            </w:sdtPr>
                            <w:sdtContent>
                              <w:r w:rsidR="00581880">
                                <w:rPr>
                                  <w:color w:val="595959" w:themeColor="text1" w:themeTint="A6"/>
                                  <w:sz w:val="36"/>
                                  <w:szCs w:val="36"/>
                                </w:rPr>
                                <w:t>Student number 1920078</w:t>
                              </w:r>
                            </w:sdtContent>
                          </w:sdt>
                        </w:p>
                        <w:p w14:paraId="42E69882" w14:textId="70F7A9F7" w:rsidR="001E57D4" w:rsidRPr="00A47DB6" w:rsidRDefault="001E57D4">
                          <w:pPr>
                            <w:pStyle w:val="NoSpacing"/>
                            <w:jc w:val="right"/>
                            <w:rPr>
                              <w:color w:val="595959" w:themeColor="text1" w:themeTint="A6"/>
                              <w:sz w:val="36"/>
                              <w:szCs w:val="36"/>
                            </w:rPr>
                          </w:pPr>
                        </w:p>
                      </w:txbxContent>
                    </v:textbox>
                    <w10:wrap type="square" anchorx="page" anchory="page"/>
                  </v:shape>
                </w:pict>
              </mc:Fallback>
            </mc:AlternateContent>
          </w:r>
          <w:r w:rsidRPr="00E60B0C">
            <w:rPr>
              <w:rFonts w:ascii="Arial" w:hAnsi="Arial" w:cs="Arial"/>
              <w:noProof/>
              <w:sz w:val="24"/>
              <w:szCs w:val="24"/>
            </w:rPr>
            <mc:AlternateContent>
              <mc:Choice Requires="wps">
                <w:drawing>
                  <wp:anchor distT="0" distB="0" distL="114300" distR="114300" simplePos="0" relativeHeight="251661312" behindDoc="0" locked="0" layoutInCell="1" allowOverlap="1" wp14:anchorId="5761F7FE" wp14:editId="53D1AFD3">
                    <wp:simplePos x="0" y="0"/>
                    <wp:positionH relativeFrom="page">
                      <wp:posOffset>220980</wp:posOffset>
                    </wp:positionH>
                    <wp:positionV relativeFrom="page">
                      <wp:posOffset>6012180</wp:posOffset>
                    </wp:positionV>
                    <wp:extent cx="7315200" cy="2461260"/>
                    <wp:effectExtent l="0" t="0" r="0" b="1524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2461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55C2C" w14:textId="0CAFB5A3" w:rsidR="00A47DB6" w:rsidRDefault="00581880" w:rsidP="00E60B0C">
                                <w:pPr>
                                  <w:pStyle w:val="NoSpacing"/>
                                  <w:jc w:val="right"/>
                                  <w:rPr>
                                    <w:color w:val="595959" w:themeColor="text1" w:themeTint="A6"/>
                                    <w:sz w:val="20"/>
                                    <w:szCs w:val="20"/>
                                  </w:rPr>
                                </w:pPr>
                                <w:r w:rsidRPr="00581880">
                                  <w:rPr>
                                    <w:noProof/>
                                  </w:rPr>
                                  <w:drawing>
                                    <wp:inline distT="0" distB="0" distL="0" distR="0" wp14:anchorId="7B272018" wp14:editId="195198CD">
                                      <wp:extent cx="4823460" cy="2514600"/>
                                      <wp:effectExtent l="0" t="0" r="0" b="0"/>
                                      <wp:docPr id="25925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3460" cy="2514600"/>
                                              </a:xfrm>
                                              <a:prstGeom prst="rect">
                                                <a:avLst/>
                                              </a:prstGeom>
                                              <a:noFill/>
                                              <a:ln>
                                                <a:noFill/>
                                              </a:ln>
                                            </pic:spPr>
                                          </pic:pic>
                                        </a:graphicData>
                                      </a:graphic>
                                    </wp:inline>
                                  </w:drawing>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761F7FE" id="Text Box 53" o:spid="_x0000_s1027" type="#_x0000_t202" style="position:absolute;left:0;text-align:left;margin-left:17.4pt;margin-top:473.4pt;width:8in;height:193.8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" filled="f" stroked="f" strokeweight=".5pt">
                    <v:textbox inset="126pt,0,54pt,0">
                      <w:txbxContent>
                        <w:p w14:paraId="5AD55C2C" w14:textId="0CAFB5A3" w:rsidR="00A47DB6" w:rsidRDefault="00581880" w:rsidP="00E60B0C">
                          <w:pPr>
                            <w:pStyle w:val="NoSpacing"/>
                            <w:jc w:val="right"/>
                            <w:rPr>
                              <w:color w:val="595959" w:themeColor="text1" w:themeTint="A6"/>
                              <w:sz w:val="20"/>
                              <w:szCs w:val="20"/>
                            </w:rPr>
                          </w:pPr>
                          <w:r w:rsidRPr="00581880">
                            <w:rPr>
                              <w:noProof/>
                            </w:rPr>
                            <w:drawing>
                              <wp:inline distT="0" distB="0" distL="0" distR="0" wp14:anchorId="7B272018" wp14:editId="195198CD">
                                <wp:extent cx="4823460" cy="2514600"/>
                                <wp:effectExtent l="0" t="0" r="0" b="0"/>
                                <wp:docPr id="259251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3460" cy="2514600"/>
                                        </a:xfrm>
                                        <a:prstGeom prst="rect">
                                          <a:avLst/>
                                        </a:prstGeom>
                                        <a:noFill/>
                                        <a:ln>
                                          <a:noFill/>
                                        </a:ln>
                                      </pic:spPr>
                                    </pic:pic>
                                  </a:graphicData>
                                </a:graphic>
                              </wp:inline>
                            </w:drawing>
                          </w:r>
                        </w:p>
                      </w:txbxContent>
                    </v:textbox>
                    <w10:wrap type="square" anchorx="page" anchory="page"/>
                  </v:shape>
                </w:pict>
              </mc:Fallback>
            </mc:AlternateContent>
          </w:r>
          <w:r w:rsidRPr="00E60B0C">
            <w:rPr>
              <w:rFonts w:ascii="Arial" w:hAnsi="Arial" w:cs="Arial"/>
              <w:noProof/>
              <w:sz w:val="24"/>
              <w:szCs w:val="24"/>
            </w:rPr>
            <mc:AlternateContent>
              <mc:Choice Requires="wps">
                <w:drawing>
                  <wp:anchor distT="0" distB="0" distL="114300" distR="114300" simplePos="0" relativeHeight="251659264" behindDoc="0" locked="0" layoutInCell="1" allowOverlap="1" wp14:anchorId="4289A71B" wp14:editId="4979CA29">
                    <wp:simplePos x="0" y="0"/>
                    <wp:positionH relativeFrom="margin">
                      <wp:align>center</wp:align>
                    </wp:positionH>
                    <wp:positionV relativeFrom="page">
                      <wp:posOffset>3581400</wp:posOffset>
                    </wp:positionV>
                    <wp:extent cx="7315200" cy="2429510"/>
                    <wp:effectExtent l="0" t="0" r="0" b="889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2429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2E315" w14:textId="77777777" w:rsidR="00E60B0C" w:rsidRPr="006564BF" w:rsidRDefault="00E60B0C" w:rsidP="00E60B0C">
                                <w:pPr>
                                  <w:shd w:val="clear" w:color="auto" w:fill="FFFFFF"/>
                                  <w:spacing w:after="100" w:afterAutospacing="1" w:line="240" w:lineRule="auto"/>
                                  <w:outlineLvl w:val="0"/>
                                  <w:rPr>
                                    <w:rFonts w:ascii="ADLaM Display" w:eastAsia="Times New Roman" w:hAnsi="ADLaM Display" w:cs="ADLaM Display"/>
                                    <w:b/>
                                    <w:bCs/>
                                    <w:color w:val="0070C0"/>
                                    <w:kern w:val="36"/>
                                    <w:sz w:val="52"/>
                                    <w:szCs w:val="52"/>
                                    <w:lang w:eastAsia="en-GB"/>
                                    <w14:ligatures w14:val="none"/>
                                  </w:rPr>
                                </w:pPr>
                                <w:r w:rsidRPr="006564BF">
                                  <w:rPr>
                                    <w:rFonts w:ascii="Segoe UI" w:eastAsia="Times New Roman" w:hAnsi="Segoe UI" w:cs="Segoe UI"/>
                                    <w:b/>
                                    <w:bCs/>
                                    <w:color w:val="0070C0"/>
                                    <w:kern w:val="36"/>
                                    <w:sz w:val="28"/>
                                    <w:szCs w:val="28"/>
                                    <w:lang w:eastAsia="en-GB"/>
                                    <w14:ligatures w14:val="none"/>
                                  </w:rPr>
                                  <w:t> </w:t>
                                </w:r>
                                <w:r w:rsidRPr="006564BF">
                                  <w:rPr>
                                    <w:rFonts w:ascii="ADLaM Display" w:eastAsia="Times New Roman" w:hAnsi="ADLaM Display" w:cs="ADLaM Display"/>
                                    <w:b/>
                                    <w:bCs/>
                                    <w:color w:val="0070C0"/>
                                    <w:kern w:val="36"/>
                                    <w:sz w:val="52"/>
                                    <w:szCs w:val="52"/>
                                    <w:lang w:eastAsia="en-GB"/>
                                    <w14:ligatures w14:val="none"/>
                                  </w:rPr>
                                  <w:t>Hotel Administration &amp; Front Office Operations (BMIH4004)</w:t>
                                </w:r>
                              </w:p>
                              <w:p w14:paraId="6BD6145F" w14:textId="77777777" w:rsidR="00A47DB6" w:rsidRDefault="00A47DB6" w:rsidP="00A47DB6">
                                <w:pPr>
                                  <w:pBdr>
                                    <w:bottom w:val="single" w:sz="4" w:space="1" w:color="auto"/>
                                  </w:pBd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289A71B" id="Text Box 54" o:spid="_x0000_s1028" type="#_x0000_t202" style="position:absolute;left:0;text-align:left;margin-left:0;margin-top:282pt;width:8in;height:191.3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" filled="f" stroked="f" strokeweight=".5pt">
                    <v:textbox inset="126pt,0,54pt,0">
                      <w:txbxContent>
                        <w:p w14:paraId="6932E315" w14:textId="77777777" w:rsidR="00E60B0C" w:rsidRPr="006564BF" w:rsidRDefault="00E60B0C" w:rsidP="00E60B0C">
                          <w:pPr>
                            <w:shd w:val="clear" w:color="auto" w:fill="FFFFFF"/>
                            <w:spacing w:after="100" w:afterAutospacing="1" w:line="240" w:lineRule="auto"/>
                            <w:outlineLvl w:val="0"/>
                            <w:rPr>
                              <w:rFonts w:ascii="ADLaM Display" w:eastAsia="Times New Roman" w:hAnsi="ADLaM Display" w:cs="ADLaM Display"/>
                              <w:b/>
                              <w:bCs/>
                              <w:color w:val="0070C0"/>
                              <w:kern w:val="36"/>
                              <w:sz w:val="52"/>
                              <w:szCs w:val="52"/>
                              <w:lang w:eastAsia="en-GB"/>
                              <w14:ligatures w14:val="none"/>
                            </w:rPr>
                          </w:pPr>
                          <w:r w:rsidRPr="006564BF">
                            <w:rPr>
                              <w:rFonts w:ascii="Segoe UI" w:eastAsia="Times New Roman" w:hAnsi="Segoe UI" w:cs="Segoe UI"/>
                              <w:b/>
                              <w:bCs/>
                              <w:color w:val="0070C0"/>
                              <w:kern w:val="36"/>
                              <w:sz w:val="28"/>
                              <w:szCs w:val="28"/>
                              <w:lang w:eastAsia="en-GB"/>
                              <w14:ligatures w14:val="none"/>
                            </w:rPr>
                            <w:t> </w:t>
                          </w:r>
                          <w:r w:rsidRPr="006564BF">
                            <w:rPr>
                              <w:rFonts w:ascii="ADLaM Display" w:eastAsia="Times New Roman" w:hAnsi="ADLaM Display" w:cs="ADLaM Display"/>
                              <w:b/>
                              <w:bCs/>
                              <w:color w:val="0070C0"/>
                              <w:kern w:val="36"/>
                              <w:sz w:val="52"/>
                              <w:szCs w:val="52"/>
                              <w:lang w:eastAsia="en-GB"/>
                              <w14:ligatures w14:val="none"/>
                            </w:rPr>
                            <w:t>Hotel Administration &amp; Front Office Operations (BMIH4004)</w:t>
                          </w:r>
                        </w:p>
                        <w:p w14:paraId="6BD6145F" w14:textId="77777777" w:rsidR="00A47DB6" w:rsidRDefault="00A47DB6" w:rsidP="00A47DB6">
                          <w:pPr>
                            <w:pBdr>
                              <w:bottom w:val="single" w:sz="4" w:space="1" w:color="auto"/>
                            </w:pBdr>
                            <w:jc w:val="right"/>
                            <w:rPr>
                              <w:smallCaps/>
                              <w:color w:val="404040" w:themeColor="text1" w:themeTint="BF"/>
                              <w:sz w:val="36"/>
                              <w:szCs w:val="36"/>
                            </w:rPr>
                          </w:pPr>
                        </w:p>
                      </w:txbxContent>
                    </v:textbox>
                    <w10:wrap type="square" anchorx="margin" anchory="page"/>
                  </v:shape>
                </w:pict>
              </mc:Fallback>
            </mc:AlternateContent>
          </w:r>
          <w:r w:rsidR="00A47DB6" w:rsidRPr="00E60B0C">
            <w:rPr>
              <w:rFonts w:ascii="Arial" w:hAnsi="Arial" w:cs="Arial"/>
              <w:sz w:val="24"/>
              <w:szCs w:val="24"/>
            </w:rPr>
            <w:br w:type="page"/>
          </w:r>
        </w:p>
      </w:sdtContent>
    </w:sdt>
    <w:p w14:paraId="6F4C9F06" w14:textId="51C454D7" w:rsidR="006564BF" w:rsidRDefault="006564BF" w:rsidP="009B2E23">
      <w:pPr>
        <w:spacing w:line="360" w:lineRule="auto"/>
        <w:jc w:val="both"/>
        <w:rPr>
          <w:rFonts w:ascii="ADLaM Display" w:hAnsi="ADLaM Display" w:cs="ADLaM Display"/>
          <w:color w:val="156082" w:themeColor="accent1"/>
          <w:sz w:val="48"/>
          <w:szCs w:val="48"/>
        </w:rPr>
      </w:pPr>
      <w:r>
        <w:rPr>
          <w:rFonts w:ascii="ADLaM Display" w:hAnsi="ADLaM Display" w:cs="ADLaM Display"/>
          <w:color w:val="156082" w:themeColor="accent1"/>
          <w:sz w:val="48"/>
          <w:szCs w:val="48"/>
        </w:rPr>
        <w:lastRenderedPageBreak/>
        <w:t xml:space="preserve">                 </w:t>
      </w:r>
      <w:r w:rsidRPr="006564BF">
        <w:rPr>
          <w:rFonts w:ascii="ADLaM Display" w:hAnsi="ADLaM Display" w:cs="ADLaM Display"/>
          <w:color w:val="156082" w:themeColor="accent1"/>
          <w:sz w:val="48"/>
          <w:szCs w:val="48"/>
        </w:rPr>
        <w:t>COMPONENT ONE</w:t>
      </w:r>
    </w:p>
    <w:p w14:paraId="7073465B" w14:textId="1799E1A6" w:rsidR="006564BF" w:rsidRDefault="006564BF" w:rsidP="009B2E23">
      <w:pPr>
        <w:spacing w:line="360" w:lineRule="auto"/>
        <w:jc w:val="both"/>
        <w:rPr>
          <w:rFonts w:ascii="ADLaM Display" w:hAnsi="ADLaM Display" w:cs="ADLaM Display"/>
          <w:color w:val="156082" w:themeColor="accent1"/>
          <w:sz w:val="48"/>
          <w:szCs w:val="48"/>
        </w:rPr>
      </w:pPr>
      <w:r>
        <w:rPr>
          <w:rFonts w:ascii="ADLaM Display" w:hAnsi="ADLaM Display" w:cs="ADLaM Display"/>
          <w:color w:val="156082" w:themeColor="accent1"/>
          <w:sz w:val="48"/>
          <w:szCs w:val="48"/>
        </w:rPr>
        <w:t xml:space="preserve">                </w:t>
      </w:r>
      <w:r w:rsidRPr="006564BF">
        <w:rPr>
          <w:rFonts w:ascii="ADLaM Display" w:hAnsi="ADLaM Display" w:cs="ADLaM Display"/>
          <w:color w:val="156082" w:themeColor="accent1"/>
          <w:sz w:val="48"/>
          <w:szCs w:val="48"/>
        </w:rPr>
        <w:t xml:space="preserve"> STUDENT JOURNAL</w:t>
      </w:r>
    </w:p>
    <w:p w14:paraId="0A346881" w14:textId="544E218D" w:rsidR="006564BF" w:rsidRPr="006564BF" w:rsidRDefault="006564BF" w:rsidP="009B2E23">
      <w:pPr>
        <w:spacing w:line="360" w:lineRule="auto"/>
        <w:jc w:val="both"/>
        <w:rPr>
          <w:rFonts w:ascii="ADLaM Display" w:hAnsi="ADLaM Display" w:cs="ADLaM Display"/>
          <w:color w:val="156082" w:themeColor="accent1"/>
          <w:sz w:val="28"/>
          <w:szCs w:val="28"/>
        </w:rPr>
      </w:pPr>
      <w:r w:rsidRPr="006564BF">
        <w:rPr>
          <w:rFonts w:ascii="ADLaM Display" w:hAnsi="ADLaM Display" w:cs="ADLaM Display"/>
          <w:color w:val="156082" w:themeColor="accent1"/>
          <w:sz w:val="28"/>
          <w:szCs w:val="28"/>
        </w:rPr>
        <w:t>Word count 750</w:t>
      </w:r>
    </w:p>
    <w:p w14:paraId="15507A46" w14:textId="6456C93E" w:rsidR="000B4B47" w:rsidRPr="008E4718" w:rsidRDefault="000B4B47" w:rsidP="009B2E23">
      <w:pPr>
        <w:spacing w:line="360" w:lineRule="auto"/>
        <w:jc w:val="both"/>
        <w:rPr>
          <w:rFonts w:ascii="Arial" w:hAnsi="Arial" w:cs="Arial"/>
          <w:sz w:val="24"/>
          <w:szCs w:val="24"/>
        </w:rPr>
      </w:pPr>
      <w:r w:rsidRPr="008E4718">
        <w:rPr>
          <w:rFonts w:ascii="Arial" w:hAnsi="Arial" w:cs="Arial"/>
          <w:sz w:val="24"/>
          <w:szCs w:val="24"/>
        </w:rPr>
        <w:t xml:space="preserve">This journal is based on my placement experience at Mercure Holland House Hotel front office department. It will provide a Gibbs reflection (Anees et all, 2023) about the feelings, impacts and actions plan for future improvements based on </w:t>
      </w:r>
      <w:r w:rsidR="00D836A9" w:rsidRPr="008E4718">
        <w:rPr>
          <w:rFonts w:ascii="Arial" w:hAnsi="Arial" w:cs="Arial"/>
          <w:sz w:val="24"/>
          <w:szCs w:val="24"/>
        </w:rPr>
        <w:t>all situations that I came across. (Mercure, 2023)</w:t>
      </w:r>
    </w:p>
    <w:p w14:paraId="029A791E" w14:textId="1D1E4045" w:rsidR="00D13621" w:rsidRPr="008E4718" w:rsidRDefault="00581880" w:rsidP="009B2E23">
      <w:pPr>
        <w:spacing w:line="360" w:lineRule="auto"/>
        <w:jc w:val="both"/>
        <w:rPr>
          <w:rFonts w:ascii="Arial" w:hAnsi="Arial" w:cs="Arial"/>
          <w:sz w:val="24"/>
          <w:szCs w:val="24"/>
        </w:rPr>
      </w:pPr>
      <w:r w:rsidRPr="008E4718">
        <w:rPr>
          <w:rFonts w:ascii="Arial" w:hAnsi="Arial" w:cs="Arial"/>
          <w:sz w:val="24"/>
          <w:szCs w:val="24"/>
        </w:rPr>
        <w:t xml:space="preserve">Easily visible, the first contact point for guests with the hotel, in my opinion, front office is the main department in hospitality industry. It represents the face, the motor, and the first method of connectivity with people. (Lee et all, 2019). I started by learning how to correctly greet a guest, to execute registrations, to manage financial transactions and how to handle quires and complaints via phone, email, and general correspondence. (Redding et all, 2020) During my placement on front office I experienced all kind of situations. </w:t>
      </w:r>
      <w:r w:rsidR="002E7130" w:rsidRPr="008E4718">
        <w:rPr>
          <w:rFonts w:ascii="Arial" w:hAnsi="Arial" w:cs="Arial"/>
          <w:sz w:val="24"/>
          <w:szCs w:val="24"/>
        </w:rPr>
        <w:t>A</w:t>
      </w:r>
      <w:r w:rsidR="00E9351B" w:rsidRPr="008E4718">
        <w:rPr>
          <w:rFonts w:ascii="Arial" w:hAnsi="Arial" w:cs="Arial"/>
          <w:sz w:val="24"/>
          <w:szCs w:val="24"/>
        </w:rPr>
        <w:t>ll made me realise that we are the nerve centre of the hotel. Mine and my colleague actions were geared towards supporting guest transition and services.</w:t>
      </w:r>
      <w:r w:rsidR="00D836A9" w:rsidRPr="008E4718">
        <w:rPr>
          <w:rFonts w:ascii="Arial" w:hAnsi="Arial" w:cs="Arial"/>
          <w:sz w:val="24"/>
          <w:szCs w:val="24"/>
        </w:rPr>
        <w:t xml:space="preserve"> (</w:t>
      </w:r>
      <w:r w:rsidR="00D836A9" w:rsidRPr="008E4718">
        <w:rPr>
          <w:rFonts w:ascii="Arial" w:eastAsia="Times New Roman" w:hAnsi="Arial" w:cs="Arial"/>
          <w:kern w:val="0"/>
          <w:sz w:val="24"/>
          <w:szCs w:val="24"/>
          <w:lang w:eastAsia="en-GB"/>
          <w14:ligatures w14:val="none"/>
        </w:rPr>
        <w:t>Gottlieb, 2021)</w:t>
      </w:r>
      <w:r w:rsidR="00E9351B" w:rsidRPr="008E4718">
        <w:rPr>
          <w:rFonts w:ascii="Arial" w:hAnsi="Arial" w:cs="Arial"/>
          <w:sz w:val="24"/>
          <w:szCs w:val="24"/>
        </w:rPr>
        <w:t xml:space="preserve"> </w:t>
      </w:r>
    </w:p>
    <w:p w14:paraId="0121ED2E" w14:textId="78C9E9A2" w:rsidR="00E628B3" w:rsidRPr="008E4718" w:rsidRDefault="00E9351B" w:rsidP="009B2E23">
      <w:pPr>
        <w:spacing w:line="360" w:lineRule="auto"/>
        <w:jc w:val="both"/>
        <w:rPr>
          <w:rFonts w:ascii="Arial" w:hAnsi="Arial" w:cs="Arial"/>
          <w:sz w:val="24"/>
          <w:szCs w:val="24"/>
        </w:rPr>
      </w:pPr>
      <w:r w:rsidRPr="008E4718">
        <w:rPr>
          <w:rFonts w:ascii="Arial" w:hAnsi="Arial" w:cs="Arial"/>
          <w:sz w:val="24"/>
          <w:szCs w:val="24"/>
        </w:rPr>
        <w:t xml:space="preserve">I felt a little shy at first since I never been in this position before. The </w:t>
      </w:r>
      <w:r w:rsidR="000B4B47" w:rsidRPr="008E4718">
        <w:rPr>
          <w:rFonts w:ascii="Arial" w:hAnsi="Arial" w:cs="Arial"/>
          <w:sz w:val="24"/>
          <w:szCs w:val="24"/>
        </w:rPr>
        <w:t>advice</w:t>
      </w:r>
      <w:r w:rsidRPr="008E4718">
        <w:rPr>
          <w:rFonts w:ascii="Arial" w:hAnsi="Arial" w:cs="Arial"/>
          <w:sz w:val="24"/>
          <w:szCs w:val="24"/>
        </w:rPr>
        <w:t xml:space="preserve"> and assistance from my coworker were essential and helpful for me. </w:t>
      </w:r>
      <w:r w:rsidR="00D836A9" w:rsidRPr="008E4718">
        <w:rPr>
          <w:rFonts w:ascii="Arial" w:hAnsi="Arial" w:cs="Arial"/>
          <w:sz w:val="24"/>
          <w:szCs w:val="24"/>
        </w:rPr>
        <w:t>I learned about check in and check out and how to use their electronic devices to do that.</w:t>
      </w:r>
      <w:r w:rsidR="00F75435" w:rsidRPr="008E4718">
        <w:rPr>
          <w:rFonts w:ascii="Arial" w:hAnsi="Arial" w:cs="Arial"/>
          <w:sz w:val="24"/>
          <w:szCs w:val="24"/>
        </w:rPr>
        <w:t xml:space="preserve"> I was afraid also to handle payments and manage all personals data.</w:t>
      </w:r>
      <w:r w:rsidR="00D836A9" w:rsidRPr="008E4718">
        <w:rPr>
          <w:rFonts w:ascii="Arial" w:hAnsi="Arial" w:cs="Arial"/>
          <w:sz w:val="24"/>
          <w:szCs w:val="24"/>
        </w:rPr>
        <w:t xml:space="preserve"> </w:t>
      </w:r>
      <w:r w:rsidR="00F75435" w:rsidRPr="008E4718">
        <w:rPr>
          <w:rFonts w:ascii="Arial" w:hAnsi="Arial" w:cs="Arial"/>
          <w:sz w:val="24"/>
          <w:szCs w:val="24"/>
        </w:rPr>
        <w:t xml:space="preserve">As well I was happy to </w:t>
      </w:r>
      <w:r w:rsidR="00E628B3" w:rsidRPr="008E4718">
        <w:rPr>
          <w:rFonts w:ascii="Arial" w:hAnsi="Arial" w:cs="Arial"/>
          <w:sz w:val="24"/>
          <w:szCs w:val="24"/>
        </w:rPr>
        <w:t>have the</w:t>
      </w:r>
      <w:r w:rsidR="00D836A9" w:rsidRPr="008E4718">
        <w:rPr>
          <w:rFonts w:ascii="Arial" w:hAnsi="Arial" w:cs="Arial"/>
          <w:sz w:val="24"/>
          <w:szCs w:val="24"/>
        </w:rPr>
        <w:t xml:space="preserve"> opportunity to </w:t>
      </w:r>
      <w:r w:rsidR="00F75435" w:rsidRPr="008E4718">
        <w:rPr>
          <w:rFonts w:ascii="Arial" w:hAnsi="Arial" w:cs="Arial"/>
          <w:sz w:val="24"/>
          <w:szCs w:val="24"/>
        </w:rPr>
        <w:t>show some of my people skills that I developed at my current job and put in practice my creativity in handle some of the complaints.</w:t>
      </w:r>
      <w:r w:rsidR="00F97C22" w:rsidRPr="008E4718">
        <w:rPr>
          <w:rFonts w:ascii="Arial" w:hAnsi="Arial" w:cs="Arial"/>
          <w:sz w:val="24"/>
          <w:szCs w:val="24"/>
        </w:rPr>
        <w:t xml:space="preserve"> Most I liked to assist the arrivals, to handle their queries and give them details about their stay and appropriate </w:t>
      </w:r>
      <w:r w:rsidR="008E4718" w:rsidRPr="008E4718">
        <w:rPr>
          <w:rFonts w:ascii="Arial" w:hAnsi="Arial" w:cs="Arial"/>
          <w:sz w:val="24"/>
          <w:szCs w:val="24"/>
        </w:rPr>
        <w:t>activities. (</w:t>
      </w:r>
      <w:r w:rsidR="008E4718" w:rsidRPr="00062637">
        <w:rPr>
          <w:rFonts w:ascii="Arial" w:eastAsia="Times New Roman" w:hAnsi="Arial" w:cs="Arial"/>
          <w:kern w:val="0"/>
          <w:sz w:val="24"/>
          <w:szCs w:val="24"/>
          <w:lang w:eastAsia="en-GB"/>
          <w14:ligatures w14:val="none"/>
        </w:rPr>
        <w:t>Johnston, et al</w:t>
      </w:r>
      <w:r w:rsidR="008E4718" w:rsidRPr="008E4718">
        <w:rPr>
          <w:rFonts w:ascii="Arial" w:eastAsia="Times New Roman" w:hAnsi="Arial" w:cs="Arial"/>
          <w:kern w:val="0"/>
          <w:sz w:val="24"/>
          <w:szCs w:val="24"/>
          <w:lang w:eastAsia="en-GB"/>
          <w14:ligatures w14:val="none"/>
        </w:rPr>
        <w:t xml:space="preserve">l, </w:t>
      </w:r>
      <w:r w:rsidR="008E4718" w:rsidRPr="00062637">
        <w:rPr>
          <w:rFonts w:ascii="Arial" w:eastAsia="Times New Roman" w:hAnsi="Arial" w:cs="Arial"/>
          <w:kern w:val="0"/>
          <w:sz w:val="24"/>
          <w:szCs w:val="24"/>
          <w:lang w:eastAsia="en-GB"/>
          <w14:ligatures w14:val="none"/>
        </w:rPr>
        <w:t xml:space="preserve">2021) </w:t>
      </w:r>
    </w:p>
    <w:p w14:paraId="6233B8C2" w14:textId="79BFC64D" w:rsidR="00F97C22" w:rsidRPr="008E4718" w:rsidRDefault="00E628B3" w:rsidP="009B2E23">
      <w:pPr>
        <w:spacing w:line="360" w:lineRule="auto"/>
        <w:jc w:val="both"/>
        <w:rPr>
          <w:rFonts w:ascii="Arial" w:hAnsi="Arial" w:cs="Arial"/>
          <w:sz w:val="24"/>
          <w:szCs w:val="24"/>
        </w:rPr>
      </w:pPr>
      <w:r w:rsidRPr="008E4718">
        <w:rPr>
          <w:rFonts w:ascii="Arial" w:hAnsi="Arial" w:cs="Arial"/>
          <w:sz w:val="24"/>
          <w:szCs w:val="24"/>
        </w:rPr>
        <w:t>My confidence increased every day when I had good feedback from the guests and colleagues</w:t>
      </w:r>
      <w:r w:rsidR="008500D8" w:rsidRPr="008E4718">
        <w:rPr>
          <w:rFonts w:ascii="Arial" w:hAnsi="Arial" w:cs="Arial"/>
          <w:sz w:val="24"/>
          <w:szCs w:val="24"/>
        </w:rPr>
        <w:t xml:space="preserve">. My strength is communication and adaptability in any circumstances. That helped me to overcome any challenge appeared cause of the diversity of customers and their inquiries. </w:t>
      </w:r>
      <w:r w:rsidR="0080311E" w:rsidRPr="008E4718">
        <w:rPr>
          <w:rFonts w:ascii="Arial" w:hAnsi="Arial" w:cs="Arial"/>
          <w:sz w:val="24"/>
          <w:szCs w:val="24"/>
        </w:rPr>
        <w:t xml:space="preserve">(Mullins </w:t>
      </w:r>
      <w:r w:rsidR="00BB4E2B">
        <w:rPr>
          <w:rFonts w:ascii="Arial" w:hAnsi="Arial" w:cs="Arial"/>
          <w:sz w:val="24"/>
          <w:szCs w:val="24"/>
        </w:rPr>
        <w:t xml:space="preserve">&amp; </w:t>
      </w:r>
      <w:r w:rsidR="0080311E" w:rsidRPr="008E4718">
        <w:rPr>
          <w:rFonts w:ascii="Arial" w:hAnsi="Arial" w:cs="Arial"/>
          <w:sz w:val="24"/>
          <w:szCs w:val="24"/>
        </w:rPr>
        <w:t xml:space="preserve">Dossier, 2013) </w:t>
      </w:r>
      <w:r w:rsidR="008500D8" w:rsidRPr="008E4718">
        <w:rPr>
          <w:rFonts w:ascii="Arial" w:hAnsi="Arial" w:cs="Arial"/>
          <w:sz w:val="24"/>
          <w:szCs w:val="24"/>
        </w:rPr>
        <w:t xml:space="preserve">I need to work more closely with </w:t>
      </w:r>
      <w:r w:rsidR="008500D8" w:rsidRPr="008E4718">
        <w:rPr>
          <w:rFonts w:ascii="Arial" w:hAnsi="Arial" w:cs="Arial"/>
          <w:sz w:val="24"/>
          <w:szCs w:val="24"/>
        </w:rPr>
        <w:lastRenderedPageBreak/>
        <w:t xml:space="preserve">technology and practice keeping calm in extreme situations. </w:t>
      </w:r>
      <w:r w:rsidR="0080311E" w:rsidRPr="008E4718">
        <w:rPr>
          <w:rFonts w:ascii="Arial" w:hAnsi="Arial" w:cs="Arial"/>
          <w:sz w:val="24"/>
          <w:szCs w:val="24"/>
        </w:rPr>
        <w:t xml:space="preserve">Handling guest complaints teach me to empathise and think clearly before I make any </w:t>
      </w:r>
      <w:r w:rsidR="00F97C22" w:rsidRPr="008E4718">
        <w:rPr>
          <w:rFonts w:ascii="Arial" w:hAnsi="Arial" w:cs="Arial"/>
          <w:sz w:val="24"/>
          <w:szCs w:val="24"/>
        </w:rPr>
        <w:t>decision. (Wang et all, 2023)</w:t>
      </w:r>
      <w:r w:rsidR="0080311E" w:rsidRPr="008E4718">
        <w:rPr>
          <w:rFonts w:ascii="Arial" w:hAnsi="Arial" w:cs="Arial"/>
          <w:sz w:val="24"/>
          <w:szCs w:val="24"/>
        </w:rPr>
        <w:t xml:space="preserve"> On the other hand, opened my eye to some customers that have bad intentions from start to finish and is hard to find the right solution on the benefit of both guest and hotel. </w:t>
      </w:r>
    </w:p>
    <w:p w14:paraId="6EE8B1C1" w14:textId="7EEAF7D1" w:rsidR="00F97C22" w:rsidRPr="008E4718" w:rsidRDefault="00F97C22" w:rsidP="009B2E23">
      <w:pPr>
        <w:spacing w:line="360" w:lineRule="auto"/>
        <w:jc w:val="both"/>
        <w:rPr>
          <w:rFonts w:ascii="Arial" w:hAnsi="Arial" w:cs="Arial"/>
          <w:sz w:val="24"/>
          <w:szCs w:val="24"/>
        </w:rPr>
      </w:pPr>
      <w:r w:rsidRPr="008E4718">
        <w:rPr>
          <w:rFonts w:ascii="Arial" w:hAnsi="Arial" w:cs="Arial"/>
          <w:sz w:val="24"/>
          <w:szCs w:val="24"/>
        </w:rPr>
        <w:t xml:space="preserve">Through my placement I was asked to keep a positive </w:t>
      </w:r>
      <w:r w:rsidR="00872A58" w:rsidRPr="008E4718">
        <w:rPr>
          <w:rFonts w:ascii="Arial" w:hAnsi="Arial" w:cs="Arial"/>
          <w:sz w:val="24"/>
          <w:szCs w:val="24"/>
        </w:rPr>
        <w:t>posture and an open mind. To treat everyone with respect and keep calm and an enthusiastic presence. Then with time and more experiences I realised that u</w:t>
      </w:r>
      <w:r w:rsidRPr="008E4718">
        <w:rPr>
          <w:rFonts w:ascii="Arial" w:hAnsi="Arial" w:cs="Arial"/>
          <w:sz w:val="24"/>
          <w:szCs w:val="24"/>
        </w:rPr>
        <w:t>sing the right words and attitude affects positive the perception of the customers about the hotel services and create a path to fidelity. (Deng, 2023)</w:t>
      </w:r>
      <w:r w:rsidR="00725652" w:rsidRPr="008E4718">
        <w:rPr>
          <w:rFonts w:ascii="Arial" w:hAnsi="Arial" w:cs="Arial"/>
          <w:sz w:val="24"/>
          <w:szCs w:val="24"/>
        </w:rPr>
        <w:t xml:space="preserve"> The time that I spent </w:t>
      </w:r>
      <w:r w:rsidR="005214ED" w:rsidRPr="008E4718">
        <w:rPr>
          <w:rFonts w:ascii="Arial" w:hAnsi="Arial" w:cs="Arial"/>
          <w:sz w:val="24"/>
          <w:szCs w:val="24"/>
        </w:rPr>
        <w:t>in placement I learned that active listening and assisting the guest in a professional and polite manner is also very important in achieving an excellence service. (Walker, 2021)</w:t>
      </w:r>
      <w:r w:rsidR="00F20E4F" w:rsidRPr="008E4718">
        <w:rPr>
          <w:rFonts w:ascii="Arial" w:hAnsi="Arial" w:cs="Arial"/>
          <w:sz w:val="24"/>
          <w:szCs w:val="24"/>
        </w:rPr>
        <w:t xml:space="preserve"> I needed guidance in handle some of the complaints as the guest were very aggressive. In that moment I realised that problem solving skills and conflict resolution are some of the most important skills when work in hospitality.</w:t>
      </w:r>
      <w:r w:rsidR="0043524B" w:rsidRPr="008E4718">
        <w:rPr>
          <w:rFonts w:ascii="Arial" w:hAnsi="Arial" w:cs="Arial"/>
          <w:sz w:val="24"/>
          <w:szCs w:val="24"/>
        </w:rPr>
        <w:t xml:space="preserve"> (Tekeli</w:t>
      </w:r>
      <w:r w:rsidR="00BB4E2B">
        <w:rPr>
          <w:rFonts w:ascii="Arial" w:hAnsi="Arial" w:cs="Arial"/>
          <w:sz w:val="24"/>
          <w:szCs w:val="24"/>
        </w:rPr>
        <w:t xml:space="preserve"> &amp;</w:t>
      </w:r>
      <w:r w:rsidR="0043524B" w:rsidRPr="008E4718">
        <w:rPr>
          <w:rFonts w:ascii="Arial" w:hAnsi="Arial" w:cs="Arial"/>
          <w:sz w:val="24"/>
          <w:szCs w:val="24"/>
        </w:rPr>
        <w:t xml:space="preserve"> Aziz, 2022)</w:t>
      </w:r>
      <w:r w:rsidR="00F20E4F" w:rsidRPr="008E4718">
        <w:rPr>
          <w:rFonts w:ascii="Arial" w:hAnsi="Arial" w:cs="Arial"/>
          <w:sz w:val="24"/>
          <w:szCs w:val="24"/>
        </w:rPr>
        <w:t xml:space="preserve"> I think that I </w:t>
      </w:r>
      <w:r w:rsidR="000E5BB6" w:rsidRPr="008E4718">
        <w:rPr>
          <w:rFonts w:ascii="Arial" w:hAnsi="Arial" w:cs="Arial"/>
          <w:sz w:val="24"/>
          <w:szCs w:val="24"/>
        </w:rPr>
        <w:t>must</w:t>
      </w:r>
      <w:r w:rsidR="00F20E4F" w:rsidRPr="008E4718">
        <w:rPr>
          <w:rFonts w:ascii="Arial" w:hAnsi="Arial" w:cs="Arial"/>
          <w:sz w:val="24"/>
          <w:szCs w:val="24"/>
        </w:rPr>
        <w:t xml:space="preserve"> work more on </w:t>
      </w:r>
      <w:r w:rsidR="0043524B" w:rsidRPr="008E4718">
        <w:rPr>
          <w:rFonts w:ascii="Arial" w:hAnsi="Arial" w:cs="Arial"/>
          <w:sz w:val="24"/>
          <w:szCs w:val="24"/>
        </w:rPr>
        <w:t>these skills</w:t>
      </w:r>
      <w:r w:rsidR="00F20E4F" w:rsidRPr="008E4718">
        <w:rPr>
          <w:rFonts w:ascii="Arial" w:hAnsi="Arial" w:cs="Arial"/>
          <w:sz w:val="24"/>
          <w:szCs w:val="24"/>
        </w:rPr>
        <w:t xml:space="preserve"> as I could not solve the issues by </w:t>
      </w:r>
      <w:r w:rsidR="000E5BB6" w:rsidRPr="008E4718">
        <w:rPr>
          <w:rFonts w:ascii="Arial" w:hAnsi="Arial" w:cs="Arial"/>
          <w:sz w:val="24"/>
          <w:szCs w:val="24"/>
        </w:rPr>
        <w:t>myself,</w:t>
      </w:r>
      <w:r w:rsidR="0043524B" w:rsidRPr="008E4718">
        <w:rPr>
          <w:rFonts w:ascii="Arial" w:hAnsi="Arial" w:cs="Arial"/>
          <w:sz w:val="24"/>
          <w:szCs w:val="24"/>
        </w:rPr>
        <w:t xml:space="preserve"> a </w:t>
      </w:r>
      <w:r w:rsidR="000E5BB6" w:rsidRPr="008E4718">
        <w:rPr>
          <w:rFonts w:ascii="Arial" w:hAnsi="Arial" w:cs="Arial"/>
          <w:sz w:val="24"/>
          <w:szCs w:val="24"/>
        </w:rPr>
        <w:t>teamwork</w:t>
      </w:r>
      <w:r w:rsidR="0043524B" w:rsidRPr="008E4718">
        <w:rPr>
          <w:rFonts w:ascii="Arial" w:hAnsi="Arial" w:cs="Arial"/>
          <w:sz w:val="24"/>
          <w:szCs w:val="24"/>
        </w:rPr>
        <w:t xml:space="preserve"> was required.</w:t>
      </w:r>
    </w:p>
    <w:p w14:paraId="32D0B685" w14:textId="2000879B" w:rsidR="000E5BB6" w:rsidRPr="008E4718" w:rsidRDefault="000E5BB6" w:rsidP="009B2E23">
      <w:pPr>
        <w:spacing w:line="360" w:lineRule="auto"/>
        <w:jc w:val="both"/>
        <w:rPr>
          <w:rFonts w:ascii="Arial" w:hAnsi="Arial" w:cs="Arial"/>
          <w:sz w:val="24"/>
          <w:szCs w:val="24"/>
        </w:rPr>
      </w:pPr>
      <w:r w:rsidRPr="008E4718">
        <w:rPr>
          <w:rFonts w:ascii="Arial" w:hAnsi="Arial" w:cs="Arial"/>
          <w:sz w:val="24"/>
          <w:szCs w:val="24"/>
        </w:rPr>
        <w:t xml:space="preserve">I met all kind of people from different background or religions, but everyone was treated the same and given the same attention. We treat everyone like a special guest. </w:t>
      </w:r>
      <w:r w:rsidR="008E4718" w:rsidRPr="008E4718">
        <w:rPr>
          <w:rFonts w:ascii="Arial" w:hAnsi="Arial" w:cs="Arial"/>
          <w:sz w:val="24"/>
          <w:szCs w:val="24"/>
        </w:rPr>
        <w:t>We m</w:t>
      </w:r>
      <w:r w:rsidRPr="008E4718">
        <w:rPr>
          <w:rFonts w:ascii="Arial" w:hAnsi="Arial" w:cs="Arial"/>
          <w:sz w:val="24"/>
          <w:szCs w:val="24"/>
        </w:rPr>
        <w:t xml:space="preserve">ake it exceptional </w:t>
      </w:r>
      <w:r w:rsidR="008E4718" w:rsidRPr="008E4718">
        <w:rPr>
          <w:rFonts w:ascii="Arial" w:hAnsi="Arial" w:cs="Arial"/>
          <w:sz w:val="24"/>
          <w:szCs w:val="24"/>
        </w:rPr>
        <w:t>to</w:t>
      </w:r>
      <w:r w:rsidRPr="008E4718">
        <w:rPr>
          <w:rFonts w:ascii="Arial" w:hAnsi="Arial" w:cs="Arial"/>
          <w:sz w:val="24"/>
          <w:szCs w:val="24"/>
        </w:rPr>
        <w:t xml:space="preserve"> meet their needs and </w:t>
      </w:r>
      <w:r w:rsidR="008E4718" w:rsidRPr="008E4718">
        <w:rPr>
          <w:rFonts w:ascii="Arial" w:hAnsi="Arial" w:cs="Arial"/>
          <w:sz w:val="24"/>
          <w:szCs w:val="24"/>
        </w:rPr>
        <w:t>quires. (Wang et all,2023)</w:t>
      </w:r>
    </w:p>
    <w:p w14:paraId="47B65921" w14:textId="536D7F0E" w:rsidR="000E5BB6" w:rsidRPr="008E4718" w:rsidRDefault="000E5BB6" w:rsidP="009B2E23">
      <w:pPr>
        <w:spacing w:line="360" w:lineRule="auto"/>
        <w:jc w:val="both"/>
        <w:rPr>
          <w:rFonts w:ascii="Arial" w:hAnsi="Arial" w:cs="Arial"/>
          <w:sz w:val="24"/>
          <w:szCs w:val="24"/>
        </w:rPr>
      </w:pPr>
      <w:r w:rsidRPr="008E4718">
        <w:rPr>
          <w:rFonts w:ascii="Arial" w:hAnsi="Arial" w:cs="Arial"/>
          <w:sz w:val="24"/>
          <w:szCs w:val="24"/>
        </w:rPr>
        <w:t xml:space="preserve">This whole experience </w:t>
      </w:r>
      <w:r w:rsidR="001E57D4" w:rsidRPr="008E4718">
        <w:rPr>
          <w:rFonts w:ascii="Arial" w:hAnsi="Arial" w:cs="Arial"/>
          <w:sz w:val="24"/>
          <w:szCs w:val="24"/>
        </w:rPr>
        <w:t>grows</w:t>
      </w:r>
      <w:r w:rsidRPr="008E4718">
        <w:rPr>
          <w:rFonts w:ascii="Arial" w:hAnsi="Arial" w:cs="Arial"/>
          <w:sz w:val="24"/>
          <w:szCs w:val="24"/>
        </w:rPr>
        <w:t xml:space="preserve"> in me more respect for people who work in front office because they give the start in the guest experience an</w:t>
      </w:r>
      <w:r w:rsidR="001E57D4" w:rsidRPr="008E4718">
        <w:rPr>
          <w:rFonts w:ascii="Arial" w:hAnsi="Arial" w:cs="Arial"/>
          <w:sz w:val="24"/>
          <w:szCs w:val="24"/>
        </w:rPr>
        <w:t>d must create a great first impression. Their attitude, presence need to be faultless and the knowledge about the hotel, all attraction, and the necessary information outstanding.</w:t>
      </w:r>
    </w:p>
    <w:p w14:paraId="475DDF15" w14:textId="3DD53A3A" w:rsidR="001E57D4" w:rsidRPr="008E4718" w:rsidRDefault="001E57D4" w:rsidP="009B2E23">
      <w:pPr>
        <w:spacing w:line="360" w:lineRule="auto"/>
        <w:jc w:val="both"/>
        <w:rPr>
          <w:rFonts w:ascii="Arial" w:hAnsi="Arial" w:cs="Arial"/>
          <w:sz w:val="24"/>
          <w:szCs w:val="24"/>
        </w:rPr>
      </w:pPr>
      <w:r w:rsidRPr="008E4718">
        <w:rPr>
          <w:rFonts w:ascii="Arial" w:hAnsi="Arial" w:cs="Arial"/>
          <w:sz w:val="24"/>
          <w:szCs w:val="24"/>
        </w:rPr>
        <w:t xml:space="preserve">All that I learn at Mercure Holland House Hotel front house </w:t>
      </w:r>
      <w:r w:rsidR="00092F19" w:rsidRPr="008E4718">
        <w:rPr>
          <w:rFonts w:ascii="Arial" w:hAnsi="Arial" w:cs="Arial"/>
          <w:sz w:val="24"/>
          <w:szCs w:val="24"/>
        </w:rPr>
        <w:t>encourage me more to find a career in hospitality. I plan to learn more from different online courses about it and put it in practice by offering to work occasionally like volunteer to gain more experience. I realised that I must improve my confidence, and this is another thing to work on, by asking the hotel to give another opportunity to work along front office team during this placement. And finally, I want to finish this university course so I can have a degree to find the job that I want and be ready to practice.</w:t>
      </w:r>
    </w:p>
    <w:p w14:paraId="780D82C1" w14:textId="77777777" w:rsidR="000E5BB6" w:rsidRPr="008E4718" w:rsidRDefault="000E5BB6" w:rsidP="009B2E23">
      <w:pPr>
        <w:spacing w:line="360" w:lineRule="auto"/>
        <w:jc w:val="both"/>
        <w:rPr>
          <w:rFonts w:ascii="Arial" w:hAnsi="Arial" w:cs="Arial"/>
          <w:sz w:val="24"/>
          <w:szCs w:val="24"/>
        </w:rPr>
      </w:pPr>
    </w:p>
    <w:p w14:paraId="5B8DB29C" w14:textId="2566EDA8" w:rsidR="008E4718" w:rsidRPr="008E4718" w:rsidRDefault="008E4718" w:rsidP="009B2E23">
      <w:pPr>
        <w:spacing w:line="360" w:lineRule="auto"/>
        <w:jc w:val="both"/>
        <w:rPr>
          <w:rFonts w:ascii="Arial" w:hAnsi="Arial" w:cs="Arial"/>
          <w:sz w:val="24"/>
          <w:szCs w:val="24"/>
        </w:rPr>
      </w:pPr>
      <w:r w:rsidRPr="008E4718">
        <w:rPr>
          <w:rFonts w:ascii="Arial" w:hAnsi="Arial" w:cs="Arial"/>
          <w:sz w:val="24"/>
          <w:szCs w:val="24"/>
        </w:rPr>
        <w:lastRenderedPageBreak/>
        <w:t>REFERENCES</w:t>
      </w:r>
    </w:p>
    <w:p w14:paraId="360A3324"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Anees Hashim, S.N. et al. (2023) ‘Exploring the Use of Gibbs’ Reflective Model in Enhancing In-Service ESL Teachers’ Reflective Writing’, </w:t>
      </w:r>
      <w:r w:rsidRPr="008E4718">
        <w:rPr>
          <w:rFonts w:ascii="Arial" w:eastAsia="Times New Roman" w:hAnsi="Arial" w:cs="Arial"/>
          <w:i/>
          <w:iCs/>
          <w:kern w:val="0"/>
          <w:sz w:val="24"/>
          <w:szCs w:val="24"/>
          <w:lang w:eastAsia="en-GB"/>
          <w14:ligatures w14:val="none"/>
        </w:rPr>
        <w:t>Arab world English journal,</w:t>
      </w:r>
      <w:r w:rsidRPr="008E4718">
        <w:rPr>
          <w:rFonts w:ascii="Arial" w:eastAsia="Times New Roman" w:hAnsi="Arial" w:cs="Arial"/>
          <w:kern w:val="0"/>
          <w:sz w:val="24"/>
          <w:szCs w:val="24"/>
          <w:lang w:eastAsia="en-GB"/>
          <w14:ligatures w14:val="none"/>
        </w:rPr>
        <w:t xml:space="preserve"> 14(2), pp. 236–253. Available at: </w:t>
      </w:r>
      <w:hyperlink r:id="rId10" w:history="1">
        <w:r w:rsidRPr="008E4718">
          <w:rPr>
            <w:rStyle w:val="Hyperlink"/>
            <w:rFonts w:ascii="Arial" w:eastAsia="Times New Roman" w:hAnsi="Arial" w:cs="Arial"/>
            <w:kern w:val="0"/>
            <w:sz w:val="24"/>
            <w:szCs w:val="24"/>
            <w:lang w:eastAsia="en-GB"/>
            <w14:ligatures w14:val="none"/>
          </w:rPr>
          <w:t>https://doi.org/10.24093/awej/vol14no2.17</w:t>
        </w:r>
      </w:hyperlink>
      <w:r w:rsidRPr="008E4718">
        <w:rPr>
          <w:rFonts w:ascii="Arial" w:eastAsia="Times New Roman" w:hAnsi="Arial" w:cs="Arial"/>
          <w:kern w:val="0"/>
          <w:sz w:val="24"/>
          <w:szCs w:val="24"/>
          <w:lang w:eastAsia="en-GB"/>
          <w14:ligatures w14:val="none"/>
        </w:rPr>
        <w:t xml:space="preserve">. </w:t>
      </w:r>
    </w:p>
    <w:p w14:paraId="4058C4DE"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Accessed on 28.01.2024.</w:t>
      </w:r>
    </w:p>
    <w:p w14:paraId="0905DC94"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28855BDB" w14:textId="11A1D8C6"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Deng, W. and Chen, L. (2023) ‘Do first impressions matter? Effect of first impressions on tourists’ destination choice: an event-related potential study’</w:t>
      </w:r>
      <w:r w:rsidRPr="008E4718">
        <w:rPr>
          <w:rFonts w:ascii="Arial" w:eastAsia="Times New Roman" w:hAnsi="Arial" w:cs="Arial"/>
          <w:i/>
          <w:iCs/>
          <w:kern w:val="0"/>
          <w:sz w:val="24"/>
          <w:szCs w:val="24"/>
          <w:lang w:eastAsia="en-GB"/>
          <w14:ligatures w14:val="none"/>
        </w:rPr>
        <w:t>, Current issues in tourism</w:t>
      </w:r>
      <w:r w:rsidRPr="008E4718">
        <w:rPr>
          <w:rFonts w:ascii="Arial" w:eastAsia="Times New Roman" w:hAnsi="Arial" w:cs="Arial"/>
          <w:kern w:val="0"/>
          <w:sz w:val="24"/>
          <w:szCs w:val="24"/>
          <w:lang w:eastAsia="en-GB"/>
          <w14:ligatures w14:val="none"/>
        </w:rPr>
        <w:t xml:space="preserve">, 26(9), pp. 1518–1535. Available at: </w:t>
      </w:r>
      <w:hyperlink r:id="rId11" w:history="1">
        <w:r w:rsidRPr="008E4718">
          <w:rPr>
            <w:rStyle w:val="Hyperlink"/>
            <w:rFonts w:ascii="Arial" w:eastAsia="Times New Roman" w:hAnsi="Arial" w:cs="Arial"/>
            <w:kern w:val="0"/>
            <w:sz w:val="24"/>
            <w:szCs w:val="24"/>
            <w:lang w:eastAsia="en-GB"/>
            <w14:ligatures w14:val="none"/>
          </w:rPr>
          <w:t>https://doi.org/10.1080/13683500.2022.2058466</w:t>
        </w:r>
      </w:hyperlink>
      <w:r w:rsidRPr="008E4718">
        <w:rPr>
          <w:rFonts w:ascii="Arial" w:eastAsia="Times New Roman" w:hAnsi="Arial" w:cs="Arial"/>
          <w:kern w:val="0"/>
          <w:sz w:val="24"/>
          <w:szCs w:val="24"/>
          <w:lang w:eastAsia="en-GB"/>
          <w14:ligatures w14:val="none"/>
        </w:rPr>
        <w:t>. Accessed on 27.01.2024.</w:t>
      </w:r>
    </w:p>
    <w:p w14:paraId="3304FFFD"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1F21A6EB" w14:textId="40EBD988"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Gottlieb, P. (2021) ‘Thoughtfulness and Feelings’, in Aristotle on Thought and Feeling. United Kingdom: Cambridge University Press, pp. 104–121. Available at: </w:t>
      </w:r>
      <w:hyperlink r:id="rId12" w:history="1">
        <w:r w:rsidRPr="008E4718">
          <w:rPr>
            <w:rStyle w:val="Hyperlink"/>
            <w:rFonts w:ascii="Arial" w:eastAsia="Times New Roman" w:hAnsi="Arial" w:cs="Arial"/>
            <w:kern w:val="0"/>
            <w:sz w:val="24"/>
            <w:szCs w:val="24"/>
            <w:lang w:eastAsia="en-GB"/>
            <w14:ligatures w14:val="none"/>
          </w:rPr>
          <w:t>https://doi.org/10.1017/9781107323544.007</w:t>
        </w:r>
      </w:hyperlink>
      <w:r w:rsidRPr="008E4718">
        <w:rPr>
          <w:rFonts w:ascii="Arial" w:eastAsia="Times New Roman" w:hAnsi="Arial" w:cs="Arial"/>
          <w:kern w:val="0"/>
          <w:sz w:val="24"/>
          <w:szCs w:val="24"/>
          <w:lang w:eastAsia="en-GB"/>
          <w14:ligatures w14:val="none"/>
        </w:rPr>
        <w:t>. Accessed on 05.02.2014</w:t>
      </w:r>
      <w:r w:rsidR="00DA4FFA">
        <w:rPr>
          <w:rFonts w:ascii="Arial" w:eastAsia="Times New Roman" w:hAnsi="Arial" w:cs="Arial"/>
          <w:kern w:val="0"/>
          <w:sz w:val="24"/>
          <w:szCs w:val="24"/>
          <w:lang w:eastAsia="en-GB"/>
          <w14:ligatures w14:val="none"/>
        </w:rPr>
        <w:t>.</w:t>
      </w:r>
    </w:p>
    <w:p w14:paraId="021E0F12"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bookmarkStart w:id="1" w:name="_Hlk157529760"/>
    </w:p>
    <w:p w14:paraId="690D4E59" w14:textId="61DD4E9F" w:rsidR="008E4718" w:rsidRPr="00062637" w:rsidRDefault="008E4718" w:rsidP="006F0532">
      <w:pPr>
        <w:spacing w:after="0" w:line="360" w:lineRule="auto"/>
        <w:jc w:val="both"/>
        <w:rPr>
          <w:rFonts w:ascii="Arial" w:eastAsia="Times New Roman" w:hAnsi="Arial" w:cs="Arial"/>
          <w:kern w:val="0"/>
          <w:sz w:val="24"/>
          <w:szCs w:val="24"/>
          <w:lang w:eastAsia="en-GB"/>
          <w14:ligatures w14:val="none"/>
        </w:rPr>
      </w:pPr>
      <w:r w:rsidRPr="00062637">
        <w:rPr>
          <w:rFonts w:ascii="Arial" w:eastAsia="Times New Roman" w:hAnsi="Arial" w:cs="Arial"/>
          <w:kern w:val="0"/>
          <w:sz w:val="24"/>
          <w:szCs w:val="24"/>
          <w:lang w:eastAsia="en-GB"/>
          <w14:ligatures w14:val="none"/>
        </w:rPr>
        <w:t xml:space="preserve">Johnston, R. </w:t>
      </w:r>
      <w:r w:rsidRPr="00062637">
        <w:rPr>
          <w:rFonts w:ascii="Arial" w:eastAsia="Times New Roman" w:hAnsi="Arial" w:cs="Arial"/>
          <w:i/>
          <w:iCs/>
          <w:kern w:val="0"/>
          <w:sz w:val="24"/>
          <w:szCs w:val="24"/>
          <w:lang w:eastAsia="en-GB"/>
          <w14:ligatures w14:val="none"/>
        </w:rPr>
        <w:t>et al.</w:t>
      </w:r>
      <w:r w:rsidRPr="00062637">
        <w:rPr>
          <w:rFonts w:ascii="Arial" w:eastAsia="Times New Roman" w:hAnsi="Arial" w:cs="Arial"/>
          <w:kern w:val="0"/>
          <w:sz w:val="24"/>
          <w:szCs w:val="24"/>
          <w:lang w:eastAsia="en-GB"/>
          <w14:ligatures w14:val="none"/>
        </w:rPr>
        <w:t xml:space="preserve"> (2021) </w:t>
      </w:r>
      <w:bookmarkEnd w:id="1"/>
      <w:r w:rsidRPr="00062637">
        <w:rPr>
          <w:rFonts w:ascii="Arial" w:eastAsia="Times New Roman" w:hAnsi="Arial" w:cs="Arial"/>
          <w:i/>
          <w:iCs/>
          <w:kern w:val="0"/>
          <w:sz w:val="24"/>
          <w:szCs w:val="24"/>
          <w:lang w:eastAsia="en-GB"/>
          <w14:ligatures w14:val="none"/>
        </w:rPr>
        <w:t xml:space="preserve">Service operations </w:t>
      </w:r>
      <w:r w:rsidRPr="008E4718">
        <w:rPr>
          <w:rFonts w:ascii="Arial" w:eastAsia="Times New Roman" w:hAnsi="Arial" w:cs="Arial"/>
          <w:i/>
          <w:iCs/>
          <w:kern w:val="0"/>
          <w:sz w:val="24"/>
          <w:szCs w:val="24"/>
          <w:lang w:eastAsia="en-GB"/>
          <w14:ligatures w14:val="none"/>
        </w:rPr>
        <w:t>management:</w:t>
      </w:r>
      <w:r w:rsidRPr="00062637">
        <w:rPr>
          <w:rFonts w:ascii="Arial" w:eastAsia="Times New Roman" w:hAnsi="Arial" w:cs="Arial"/>
          <w:i/>
          <w:iCs/>
          <w:kern w:val="0"/>
          <w:sz w:val="24"/>
          <w:szCs w:val="24"/>
          <w:lang w:eastAsia="en-GB"/>
          <w14:ligatures w14:val="none"/>
        </w:rPr>
        <w:t xml:space="preserve"> </w:t>
      </w:r>
      <w:r w:rsidRPr="008E4718">
        <w:rPr>
          <w:rFonts w:ascii="Arial" w:eastAsia="Times New Roman" w:hAnsi="Arial" w:cs="Arial"/>
          <w:i/>
          <w:iCs/>
          <w:kern w:val="0"/>
          <w:sz w:val="24"/>
          <w:szCs w:val="24"/>
          <w:lang w:eastAsia="en-GB"/>
          <w14:ligatures w14:val="none"/>
        </w:rPr>
        <w:t>I</w:t>
      </w:r>
      <w:r w:rsidRPr="00062637">
        <w:rPr>
          <w:rFonts w:ascii="Arial" w:eastAsia="Times New Roman" w:hAnsi="Arial" w:cs="Arial"/>
          <w:i/>
          <w:iCs/>
          <w:kern w:val="0"/>
          <w:sz w:val="24"/>
          <w:szCs w:val="24"/>
          <w:lang w:eastAsia="en-GB"/>
          <w14:ligatures w14:val="none"/>
        </w:rPr>
        <w:t>mproving service delivery</w:t>
      </w:r>
      <w:r w:rsidRPr="00062637">
        <w:rPr>
          <w:rFonts w:ascii="Arial" w:eastAsia="Times New Roman" w:hAnsi="Arial" w:cs="Arial"/>
          <w:kern w:val="0"/>
          <w:sz w:val="24"/>
          <w:szCs w:val="24"/>
          <w:lang w:eastAsia="en-GB"/>
          <w14:ligatures w14:val="none"/>
        </w:rPr>
        <w:t xml:space="preserve">. Fifth edition. Harlow, </w:t>
      </w:r>
      <w:r w:rsidRPr="008E4718">
        <w:rPr>
          <w:rFonts w:ascii="Arial" w:eastAsia="Times New Roman" w:hAnsi="Arial" w:cs="Arial"/>
          <w:kern w:val="0"/>
          <w:sz w:val="24"/>
          <w:szCs w:val="24"/>
          <w:lang w:eastAsia="en-GB"/>
          <w14:ligatures w14:val="none"/>
        </w:rPr>
        <w:t>England;</w:t>
      </w:r>
      <w:r w:rsidRPr="00062637">
        <w:rPr>
          <w:rFonts w:ascii="Arial" w:eastAsia="Times New Roman" w:hAnsi="Arial" w:cs="Arial"/>
          <w:kern w:val="0"/>
          <w:sz w:val="24"/>
          <w:szCs w:val="24"/>
          <w:lang w:eastAsia="en-GB"/>
          <w14:ligatures w14:val="none"/>
        </w:rPr>
        <w:t xml:space="preserve"> Pearson.</w:t>
      </w:r>
    </w:p>
    <w:p w14:paraId="42095C10"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E83A963" w14:textId="5634C8D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Lee, K.-J. </w:t>
      </w:r>
      <w:r w:rsidRPr="008E4718">
        <w:rPr>
          <w:rFonts w:ascii="Arial" w:eastAsia="Times New Roman" w:hAnsi="Arial" w:cs="Arial"/>
          <w:i/>
          <w:iCs/>
          <w:kern w:val="0"/>
          <w:sz w:val="24"/>
          <w:szCs w:val="24"/>
          <w:lang w:eastAsia="en-GB"/>
          <w14:ligatures w14:val="none"/>
        </w:rPr>
        <w:t>et al.</w:t>
      </w:r>
      <w:r w:rsidRPr="008E4718">
        <w:rPr>
          <w:rFonts w:ascii="Arial" w:eastAsia="Times New Roman" w:hAnsi="Arial" w:cs="Arial"/>
          <w:kern w:val="0"/>
          <w:sz w:val="24"/>
          <w:szCs w:val="24"/>
          <w:lang w:eastAsia="en-GB"/>
          <w14:ligatures w14:val="none"/>
        </w:rPr>
        <w:t xml:space="preserve"> (2019) ‘Predicting Innovative Information Systems (IS) Behaviour of Frontline Employees in Hotels’, </w:t>
      </w:r>
      <w:r w:rsidRPr="008E4718">
        <w:rPr>
          <w:rFonts w:ascii="Arial" w:eastAsia="Times New Roman" w:hAnsi="Arial" w:cs="Arial"/>
          <w:i/>
          <w:iCs/>
          <w:kern w:val="0"/>
          <w:sz w:val="24"/>
          <w:szCs w:val="24"/>
          <w:lang w:eastAsia="en-GB"/>
          <w14:ligatures w14:val="none"/>
        </w:rPr>
        <w:t>Journal of quality assurance in hospitality &amp; tourism</w:t>
      </w:r>
      <w:r w:rsidRPr="008E4718">
        <w:rPr>
          <w:rFonts w:ascii="Arial" w:eastAsia="Times New Roman" w:hAnsi="Arial" w:cs="Arial"/>
          <w:kern w:val="0"/>
          <w:sz w:val="24"/>
          <w:szCs w:val="24"/>
          <w:lang w:eastAsia="en-GB"/>
          <w14:ligatures w14:val="none"/>
        </w:rPr>
        <w:t xml:space="preserve">, 20(4), pp. 424–444. Available at: </w:t>
      </w:r>
      <w:hyperlink r:id="rId13" w:history="1">
        <w:r w:rsidRPr="008E4718">
          <w:rPr>
            <w:rStyle w:val="Hyperlink"/>
            <w:rFonts w:ascii="Arial" w:eastAsia="Times New Roman" w:hAnsi="Arial" w:cs="Arial"/>
            <w:kern w:val="0"/>
            <w:sz w:val="24"/>
            <w:szCs w:val="24"/>
            <w:lang w:eastAsia="en-GB"/>
            <w14:ligatures w14:val="none"/>
          </w:rPr>
          <w:t>https://doi.org/10.1080/1528008X.2018.1549523</w:t>
        </w:r>
      </w:hyperlink>
      <w:r w:rsidRPr="008E4718">
        <w:rPr>
          <w:rFonts w:ascii="Arial" w:eastAsia="Times New Roman" w:hAnsi="Arial" w:cs="Arial"/>
          <w:kern w:val="0"/>
          <w:sz w:val="24"/>
          <w:szCs w:val="24"/>
          <w:lang w:eastAsia="en-GB"/>
          <w14:ligatures w14:val="none"/>
        </w:rPr>
        <w:t>. Accessed on 26.01.2024.</w:t>
      </w:r>
    </w:p>
    <w:p w14:paraId="181B652E"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5C061ADF" w14:textId="7C1DA3A1"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Mercure Holland House Hotel. (2023). </w:t>
      </w:r>
      <w:r w:rsidRPr="008E4718">
        <w:rPr>
          <w:rFonts w:ascii="Arial" w:eastAsia="Times New Roman" w:hAnsi="Arial" w:cs="Arial"/>
          <w:i/>
          <w:iCs/>
          <w:kern w:val="0"/>
          <w:sz w:val="24"/>
          <w:szCs w:val="24"/>
          <w:lang w:eastAsia="en-GB"/>
          <w14:ligatures w14:val="none"/>
        </w:rPr>
        <w:t xml:space="preserve">All about. </w:t>
      </w:r>
      <w:hyperlink r:id="rId14" w:history="1">
        <w:r w:rsidRPr="008E4718">
          <w:rPr>
            <w:rStyle w:val="Hyperlink"/>
            <w:rFonts w:ascii="Arial" w:eastAsia="Times New Roman" w:hAnsi="Arial" w:cs="Arial"/>
            <w:kern w:val="0"/>
            <w:sz w:val="24"/>
            <w:szCs w:val="24"/>
            <w:lang w:eastAsia="en-GB"/>
            <w14:ligatures w14:val="none"/>
          </w:rPr>
          <w:t>https://all.accor.com/hotel/6622/index.en.shtml?utm_term=mar&amp;utm_campaign=ppc-mer-mar-msn-uk-en-dom_top-mix-se&amp;utm_medium=cpc&amp;msclkid=043b0aa239101632971a6f11c3682fc1&amp;utm_content=uk-en-GB-V0706&amp;utm_source=Bing</w:t>
        </w:r>
      </w:hyperlink>
      <w:r w:rsidRPr="008E4718">
        <w:rPr>
          <w:rFonts w:ascii="Arial" w:eastAsia="Times New Roman" w:hAnsi="Arial" w:cs="Arial"/>
          <w:kern w:val="0"/>
          <w:sz w:val="24"/>
          <w:szCs w:val="24"/>
          <w:lang w:eastAsia="en-GB"/>
          <w14:ligatures w14:val="none"/>
        </w:rPr>
        <w:t>, Accessed on 28.01.2024.</w:t>
      </w:r>
    </w:p>
    <w:p w14:paraId="5E9E6809"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bookmarkStart w:id="2" w:name="_Hlk157267608"/>
    </w:p>
    <w:p w14:paraId="7141CA08" w14:textId="6E055BC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Mullins, L.J. and Dossier, P. (2013</w:t>
      </w:r>
      <w:bookmarkEnd w:id="2"/>
      <w:r w:rsidRPr="008E4718">
        <w:rPr>
          <w:rFonts w:ascii="Arial" w:eastAsia="Times New Roman" w:hAnsi="Arial" w:cs="Arial"/>
          <w:kern w:val="0"/>
          <w:sz w:val="24"/>
          <w:szCs w:val="24"/>
          <w:lang w:eastAsia="en-GB"/>
          <w14:ligatures w14:val="none"/>
        </w:rPr>
        <w:t xml:space="preserve">) </w:t>
      </w:r>
      <w:r w:rsidRPr="008E4718">
        <w:rPr>
          <w:rFonts w:ascii="Arial" w:eastAsia="Times New Roman" w:hAnsi="Arial" w:cs="Arial"/>
          <w:i/>
          <w:iCs/>
          <w:kern w:val="0"/>
          <w:sz w:val="24"/>
          <w:szCs w:val="24"/>
          <w:lang w:eastAsia="en-GB"/>
          <w14:ligatures w14:val="none"/>
        </w:rPr>
        <w:t>Hospitality management and organisational behaviour</w:t>
      </w:r>
      <w:r w:rsidRPr="008E4718">
        <w:rPr>
          <w:rFonts w:ascii="Arial" w:eastAsia="Times New Roman" w:hAnsi="Arial" w:cs="Arial"/>
          <w:kern w:val="0"/>
          <w:sz w:val="24"/>
          <w:szCs w:val="24"/>
          <w:lang w:eastAsia="en-GB"/>
          <w14:ligatures w14:val="none"/>
        </w:rPr>
        <w:t>. Fifth edition. Harlow, England: Pearson.</w:t>
      </w:r>
    </w:p>
    <w:p w14:paraId="271186AD"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03F079C4" w14:textId="74381884"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lastRenderedPageBreak/>
        <w:t>Redding, J.A. et all. (2020) ‘Conclusion: Cause, Affect, and Analysis of the Feeling State’, in A Secular Need. United States: University of Washington Press.</w:t>
      </w:r>
    </w:p>
    <w:p w14:paraId="4DFB7082"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B7BF433" w14:textId="66686519" w:rsidR="008E4718" w:rsidRPr="004633CC" w:rsidRDefault="008E4718" w:rsidP="006F0532">
      <w:pPr>
        <w:spacing w:after="0" w:line="360" w:lineRule="auto"/>
        <w:jc w:val="both"/>
        <w:rPr>
          <w:rFonts w:ascii="Arial" w:eastAsia="Times New Roman" w:hAnsi="Arial" w:cs="Arial"/>
          <w:kern w:val="0"/>
          <w:sz w:val="24"/>
          <w:szCs w:val="24"/>
          <w:lang w:eastAsia="en-GB"/>
          <w14:ligatures w14:val="none"/>
        </w:rPr>
      </w:pPr>
      <w:r w:rsidRPr="004633CC">
        <w:rPr>
          <w:rFonts w:ascii="Arial" w:eastAsia="Times New Roman" w:hAnsi="Arial" w:cs="Arial"/>
          <w:kern w:val="0"/>
          <w:sz w:val="24"/>
          <w:szCs w:val="24"/>
          <w:lang w:eastAsia="en-GB"/>
          <w14:ligatures w14:val="none"/>
        </w:rPr>
        <w:t xml:space="preserve">Tekeli, E.K. and Aziz Gökhan </w:t>
      </w:r>
      <w:r w:rsidRPr="008E4718">
        <w:rPr>
          <w:rFonts w:ascii="Arial" w:eastAsia="Times New Roman" w:hAnsi="Arial" w:cs="Arial"/>
          <w:kern w:val="0"/>
          <w:sz w:val="24"/>
          <w:szCs w:val="24"/>
          <w:lang w:eastAsia="en-GB"/>
          <w14:ligatures w14:val="none"/>
        </w:rPr>
        <w:t>Osko</w:t>
      </w:r>
      <w:r w:rsidRPr="004633CC">
        <w:rPr>
          <w:rFonts w:ascii="Arial" w:eastAsia="Times New Roman" w:hAnsi="Arial" w:cs="Arial"/>
          <w:kern w:val="0"/>
          <w:sz w:val="24"/>
          <w:szCs w:val="24"/>
          <w:lang w:eastAsia="en-GB"/>
          <w14:ligatures w14:val="none"/>
        </w:rPr>
        <w:t xml:space="preserve"> (2022) ‘The mediating role of emotional intelligence on the impact of perfectionism on problem-solving skills: an application for tourist guides’, </w:t>
      </w:r>
      <w:r w:rsidRPr="004633CC">
        <w:rPr>
          <w:rFonts w:ascii="Arial" w:eastAsia="Times New Roman" w:hAnsi="Arial" w:cs="Arial"/>
          <w:i/>
          <w:iCs/>
          <w:kern w:val="0"/>
          <w:sz w:val="24"/>
          <w:szCs w:val="24"/>
          <w:lang w:eastAsia="en-GB"/>
          <w14:ligatures w14:val="none"/>
        </w:rPr>
        <w:t>Journal of hospitality and tourism insights (Online)</w:t>
      </w:r>
      <w:r w:rsidRPr="004633CC">
        <w:rPr>
          <w:rFonts w:ascii="Arial" w:eastAsia="Times New Roman" w:hAnsi="Arial" w:cs="Arial"/>
          <w:kern w:val="0"/>
          <w:sz w:val="24"/>
          <w:szCs w:val="24"/>
          <w:lang w:eastAsia="en-GB"/>
          <w14:ligatures w14:val="none"/>
        </w:rPr>
        <w:t xml:space="preserve">, 5(3), pp. 588–611. Available at: </w:t>
      </w:r>
      <w:hyperlink r:id="rId15" w:history="1">
        <w:r w:rsidRPr="004633CC">
          <w:rPr>
            <w:rStyle w:val="Hyperlink"/>
            <w:rFonts w:ascii="Arial" w:eastAsia="Times New Roman" w:hAnsi="Arial" w:cs="Arial"/>
            <w:kern w:val="0"/>
            <w:sz w:val="24"/>
            <w:szCs w:val="24"/>
            <w:lang w:eastAsia="en-GB"/>
            <w14:ligatures w14:val="none"/>
          </w:rPr>
          <w:t>https://doi.org/10.1108/JHTI-11-2020-0216</w:t>
        </w:r>
      </w:hyperlink>
      <w:r w:rsidRPr="004633CC">
        <w:rPr>
          <w:rFonts w:ascii="Arial" w:eastAsia="Times New Roman" w:hAnsi="Arial" w:cs="Arial"/>
          <w:kern w:val="0"/>
          <w:sz w:val="24"/>
          <w:szCs w:val="24"/>
          <w:lang w:eastAsia="en-GB"/>
          <w14:ligatures w14:val="none"/>
        </w:rPr>
        <w:t>.</w:t>
      </w:r>
      <w:r w:rsidRPr="008E4718">
        <w:rPr>
          <w:rFonts w:ascii="Arial" w:eastAsia="Times New Roman" w:hAnsi="Arial" w:cs="Arial"/>
          <w:kern w:val="0"/>
          <w:sz w:val="24"/>
          <w:szCs w:val="24"/>
          <w:lang w:eastAsia="en-GB"/>
          <w14:ligatures w14:val="none"/>
        </w:rPr>
        <w:t xml:space="preserve"> Accessed on 30.01.2024</w:t>
      </w:r>
      <w:r w:rsidR="00DA4FFA">
        <w:rPr>
          <w:rFonts w:ascii="Arial" w:eastAsia="Times New Roman" w:hAnsi="Arial" w:cs="Arial"/>
          <w:kern w:val="0"/>
          <w:sz w:val="24"/>
          <w:szCs w:val="24"/>
          <w:lang w:eastAsia="en-GB"/>
          <w14:ligatures w14:val="none"/>
        </w:rPr>
        <w:t>.</w:t>
      </w:r>
    </w:p>
    <w:p w14:paraId="61F89B90"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1D541183" w14:textId="7E0A0898"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Walker, J.R. (2021) </w:t>
      </w:r>
      <w:r w:rsidRPr="008E4718">
        <w:rPr>
          <w:rFonts w:ascii="Arial" w:eastAsia="Times New Roman" w:hAnsi="Arial" w:cs="Arial"/>
          <w:i/>
          <w:iCs/>
          <w:kern w:val="0"/>
          <w:sz w:val="24"/>
          <w:szCs w:val="24"/>
          <w:lang w:eastAsia="en-GB"/>
          <w14:ligatures w14:val="none"/>
        </w:rPr>
        <w:t>Introduction to hospitality</w:t>
      </w:r>
      <w:r w:rsidRPr="008E4718">
        <w:rPr>
          <w:rFonts w:ascii="Arial" w:eastAsia="Times New Roman" w:hAnsi="Arial" w:cs="Arial"/>
          <w:kern w:val="0"/>
          <w:sz w:val="24"/>
          <w:szCs w:val="24"/>
          <w:lang w:eastAsia="en-GB"/>
          <w14:ligatures w14:val="none"/>
        </w:rPr>
        <w:t>. Eight, Global edition. Harlow, England: Pearson.</w:t>
      </w:r>
    </w:p>
    <w:p w14:paraId="324F2763" w14:textId="77777777" w:rsidR="006F0532" w:rsidRDefault="006F0532" w:rsidP="006F0532">
      <w:pPr>
        <w:spacing w:after="0" w:line="360" w:lineRule="auto"/>
        <w:jc w:val="both"/>
        <w:rPr>
          <w:rFonts w:ascii="Arial" w:eastAsia="Times New Roman" w:hAnsi="Arial" w:cs="Arial"/>
          <w:kern w:val="0"/>
          <w:sz w:val="24"/>
          <w:szCs w:val="24"/>
          <w:lang w:eastAsia="en-GB"/>
          <w14:ligatures w14:val="none"/>
        </w:rPr>
      </w:pPr>
    </w:p>
    <w:p w14:paraId="3D307EEB" w14:textId="1974D655"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r w:rsidRPr="008E4718">
        <w:rPr>
          <w:rFonts w:ascii="Arial" w:eastAsia="Times New Roman" w:hAnsi="Arial" w:cs="Arial"/>
          <w:kern w:val="0"/>
          <w:sz w:val="24"/>
          <w:szCs w:val="24"/>
          <w:lang w:eastAsia="en-GB"/>
          <w14:ligatures w14:val="none"/>
        </w:rPr>
        <w:t xml:space="preserve">Wang, D., Ostrom, J.K. and Schollaert, E. (2023) ‘The importance of situation evaluation and the ability to identify criteria in a construct-driven situational judgment test’, </w:t>
      </w:r>
      <w:r w:rsidRPr="008E4718">
        <w:rPr>
          <w:rFonts w:ascii="Arial" w:eastAsia="Times New Roman" w:hAnsi="Arial" w:cs="Arial"/>
          <w:i/>
          <w:iCs/>
          <w:kern w:val="0"/>
          <w:sz w:val="24"/>
          <w:szCs w:val="24"/>
          <w:lang w:eastAsia="en-GB"/>
          <w14:ligatures w14:val="none"/>
        </w:rPr>
        <w:t>Personality and individual differences</w:t>
      </w:r>
      <w:r w:rsidRPr="008E4718">
        <w:rPr>
          <w:rFonts w:ascii="Arial" w:eastAsia="Times New Roman" w:hAnsi="Arial" w:cs="Arial"/>
          <w:kern w:val="0"/>
          <w:sz w:val="24"/>
          <w:szCs w:val="24"/>
          <w:lang w:eastAsia="en-GB"/>
          <w14:ligatures w14:val="none"/>
        </w:rPr>
        <w:t xml:space="preserve">, 208, pp. 112182-. Available at: </w:t>
      </w:r>
      <w:hyperlink r:id="rId16" w:history="1">
        <w:r w:rsidRPr="008E4718">
          <w:rPr>
            <w:rStyle w:val="Hyperlink"/>
            <w:rFonts w:ascii="Arial" w:eastAsia="Times New Roman" w:hAnsi="Arial" w:cs="Arial"/>
            <w:kern w:val="0"/>
            <w:sz w:val="24"/>
            <w:szCs w:val="24"/>
            <w:lang w:eastAsia="en-GB"/>
            <w14:ligatures w14:val="none"/>
          </w:rPr>
          <w:t>https://doi.org/10.1016/j.paid.2023.112182</w:t>
        </w:r>
      </w:hyperlink>
      <w:r w:rsidRPr="008E4718">
        <w:rPr>
          <w:rFonts w:ascii="Arial" w:eastAsia="Times New Roman" w:hAnsi="Arial" w:cs="Arial"/>
          <w:kern w:val="0"/>
          <w:sz w:val="24"/>
          <w:szCs w:val="24"/>
          <w:lang w:eastAsia="en-GB"/>
          <w14:ligatures w14:val="none"/>
        </w:rPr>
        <w:t xml:space="preserve">. Accessed on </w:t>
      </w:r>
      <w:r w:rsidR="00DA4FFA">
        <w:rPr>
          <w:rFonts w:ascii="Arial" w:eastAsia="Times New Roman" w:hAnsi="Arial" w:cs="Arial"/>
          <w:kern w:val="0"/>
          <w:sz w:val="24"/>
          <w:szCs w:val="24"/>
          <w:lang w:eastAsia="en-GB"/>
          <w14:ligatures w14:val="none"/>
        </w:rPr>
        <w:t>0</w:t>
      </w:r>
      <w:r w:rsidRPr="008E4718">
        <w:rPr>
          <w:rFonts w:ascii="Arial" w:eastAsia="Times New Roman" w:hAnsi="Arial" w:cs="Arial"/>
          <w:kern w:val="0"/>
          <w:sz w:val="24"/>
          <w:szCs w:val="24"/>
          <w:lang w:eastAsia="en-GB"/>
          <w14:ligatures w14:val="none"/>
        </w:rPr>
        <w:t>1.02.2014</w:t>
      </w:r>
      <w:r w:rsidR="00DA4FFA">
        <w:rPr>
          <w:rFonts w:ascii="Arial" w:eastAsia="Times New Roman" w:hAnsi="Arial" w:cs="Arial"/>
          <w:kern w:val="0"/>
          <w:sz w:val="24"/>
          <w:szCs w:val="24"/>
          <w:lang w:eastAsia="en-GB"/>
          <w14:ligatures w14:val="none"/>
        </w:rPr>
        <w:t>.</w:t>
      </w:r>
    </w:p>
    <w:p w14:paraId="0881DD48"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p>
    <w:p w14:paraId="7912D9CF" w14:textId="77777777" w:rsidR="008E4718" w:rsidRPr="008E4718" w:rsidRDefault="008E4718" w:rsidP="006F0532">
      <w:pPr>
        <w:spacing w:after="0" w:line="360" w:lineRule="auto"/>
        <w:jc w:val="both"/>
        <w:rPr>
          <w:rFonts w:ascii="Arial" w:eastAsia="Times New Roman" w:hAnsi="Arial" w:cs="Arial"/>
          <w:kern w:val="0"/>
          <w:sz w:val="24"/>
          <w:szCs w:val="24"/>
          <w:lang w:eastAsia="en-GB"/>
          <w14:ligatures w14:val="none"/>
        </w:rPr>
      </w:pPr>
    </w:p>
    <w:p w14:paraId="633AE56A" w14:textId="77777777" w:rsidR="008E4718" w:rsidRPr="008E4718" w:rsidRDefault="008E4718" w:rsidP="006F0532">
      <w:pPr>
        <w:spacing w:line="360" w:lineRule="auto"/>
        <w:jc w:val="both"/>
        <w:rPr>
          <w:rFonts w:ascii="Arial" w:hAnsi="Arial" w:cs="Arial"/>
          <w:sz w:val="24"/>
          <w:szCs w:val="24"/>
        </w:rPr>
      </w:pPr>
    </w:p>
    <w:p w14:paraId="58F2942C" w14:textId="77777777" w:rsidR="008E4718" w:rsidRPr="008E4718" w:rsidRDefault="008E4718" w:rsidP="006F0532">
      <w:pPr>
        <w:spacing w:line="360" w:lineRule="auto"/>
        <w:jc w:val="both"/>
        <w:rPr>
          <w:rFonts w:ascii="Arial" w:hAnsi="Arial" w:cs="Arial"/>
          <w:sz w:val="24"/>
          <w:szCs w:val="24"/>
        </w:rPr>
      </w:pPr>
    </w:p>
    <w:p w14:paraId="25DD4610" w14:textId="77777777" w:rsidR="00E9351B" w:rsidRDefault="00E9351B" w:rsidP="006F0532">
      <w:pPr>
        <w:spacing w:line="360" w:lineRule="auto"/>
        <w:jc w:val="both"/>
        <w:rPr>
          <w:rFonts w:ascii="Arial" w:hAnsi="Arial" w:cs="Arial"/>
          <w:sz w:val="24"/>
          <w:szCs w:val="24"/>
        </w:rPr>
      </w:pPr>
    </w:p>
    <w:p w14:paraId="65063436" w14:textId="77777777" w:rsidR="0052384D" w:rsidRDefault="0052384D" w:rsidP="006F0532">
      <w:pPr>
        <w:spacing w:line="360" w:lineRule="auto"/>
        <w:jc w:val="both"/>
        <w:rPr>
          <w:rFonts w:ascii="Arial" w:hAnsi="Arial" w:cs="Arial"/>
          <w:sz w:val="24"/>
          <w:szCs w:val="24"/>
        </w:rPr>
      </w:pPr>
    </w:p>
    <w:p w14:paraId="44886436" w14:textId="77777777" w:rsidR="0052384D" w:rsidRDefault="0052384D" w:rsidP="006F0532">
      <w:pPr>
        <w:spacing w:line="360" w:lineRule="auto"/>
        <w:jc w:val="both"/>
        <w:rPr>
          <w:rFonts w:ascii="Arial" w:hAnsi="Arial" w:cs="Arial"/>
          <w:sz w:val="24"/>
          <w:szCs w:val="24"/>
        </w:rPr>
      </w:pPr>
    </w:p>
    <w:p w14:paraId="2C55F510" w14:textId="77777777" w:rsidR="0052384D" w:rsidRDefault="0052384D" w:rsidP="0024181D">
      <w:pPr>
        <w:spacing w:line="360" w:lineRule="auto"/>
        <w:jc w:val="both"/>
        <w:rPr>
          <w:rFonts w:ascii="Arial" w:hAnsi="Arial" w:cs="Arial"/>
          <w:sz w:val="24"/>
          <w:szCs w:val="24"/>
        </w:rPr>
      </w:pPr>
    </w:p>
    <w:p w14:paraId="4137918F" w14:textId="77777777" w:rsidR="0052384D" w:rsidRDefault="0052384D" w:rsidP="0024181D">
      <w:pPr>
        <w:spacing w:line="360" w:lineRule="auto"/>
        <w:jc w:val="both"/>
        <w:rPr>
          <w:rFonts w:ascii="Arial" w:hAnsi="Arial" w:cs="Arial"/>
          <w:sz w:val="24"/>
          <w:szCs w:val="24"/>
        </w:rPr>
      </w:pPr>
    </w:p>
    <w:p w14:paraId="767ABF31" w14:textId="77777777" w:rsidR="0052384D" w:rsidRDefault="0052384D" w:rsidP="0024181D">
      <w:pPr>
        <w:spacing w:line="360" w:lineRule="auto"/>
        <w:jc w:val="both"/>
        <w:rPr>
          <w:rFonts w:ascii="Arial" w:hAnsi="Arial" w:cs="Arial"/>
          <w:sz w:val="24"/>
          <w:szCs w:val="24"/>
        </w:rPr>
      </w:pPr>
    </w:p>
    <w:p w14:paraId="1996CD22" w14:textId="77777777" w:rsidR="0052384D" w:rsidRDefault="0052384D" w:rsidP="0024181D">
      <w:pPr>
        <w:spacing w:line="360" w:lineRule="auto"/>
        <w:jc w:val="both"/>
        <w:rPr>
          <w:rFonts w:ascii="Arial" w:hAnsi="Arial" w:cs="Arial"/>
          <w:sz w:val="24"/>
          <w:szCs w:val="24"/>
        </w:rPr>
      </w:pPr>
    </w:p>
    <w:p w14:paraId="78D7F8E5" w14:textId="77777777" w:rsidR="0052384D" w:rsidRDefault="0052384D" w:rsidP="0024181D">
      <w:pPr>
        <w:spacing w:line="360" w:lineRule="auto"/>
        <w:jc w:val="both"/>
        <w:rPr>
          <w:rFonts w:ascii="Arial" w:hAnsi="Arial" w:cs="Arial"/>
          <w:sz w:val="24"/>
          <w:szCs w:val="24"/>
        </w:rPr>
      </w:pPr>
    </w:p>
    <w:p w14:paraId="5ADCD1F4" w14:textId="77777777" w:rsidR="0052384D" w:rsidRDefault="0052384D" w:rsidP="0024181D">
      <w:pPr>
        <w:spacing w:line="360" w:lineRule="auto"/>
        <w:jc w:val="both"/>
        <w:rPr>
          <w:rFonts w:ascii="Arial" w:hAnsi="Arial" w:cs="Arial"/>
          <w:sz w:val="24"/>
          <w:szCs w:val="24"/>
        </w:rPr>
      </w:pPr>
    </w:p>
    <w:p w14:paraId="223ED009" w14:textId="77777777" w:rsidR="0052384D" w:rsidRDefault="0052384D" w:rsidP="0024181D">
      <w:pPr>
        <w:spacing w:line="360" w:lineRule="auto"/>
        <w:jc w:val="both"/>
        <w:rPr>
          <w:rFonts w:ascii="Arial" w:hAnsi="Arial" w:cs="Arial"/>
          <w:sz w:val="24"/>
          <w:szCs w:val="24"/>
        </w:rPr>
      </w:pPr>
    </w:p>
    <w:p w14:paraId="64BD7416" w14:textId="77777777" w:rsidR="0052384D" w:rsidRDefault="0052384D" w:rsidP="0024181D">
      <w:pPr>
        <w:spacing w:line="360" w:lineRule="auto"/>
        <w:jc w:val="both"/>
        <w:rPr>
          <w:rFonts w:ascii="Arial" w:hAnsi="Arial" w:cs="Arial"/>
          <w:sz w:val="24"/>
          <w:szCs w:val="24"/>
        </w:rPr>
      </w:pPr>
    </w:p>
    <w:p w14:paraId="5A173499" w14:textId="77777777" w:rsidR="0052384D" w:rsidRDefault="0052384D" w:rsidP="0024181D">
      <w:pPr>
        <w:spacing w:line="360" w:lineRule="auto"/>
        <w:jc w:val="both"/>
        <w:rPr>
          <w:rFonts w:ascii="Arial" w:hAnsi="Arial" w:cs="Arial"/>
          <w:sz w:val="24"/>
          <w:szCs w:val="24"/>
        </w:rPr>
      </w:pPr>
    </w:p>
    <w:p w14:paraId="74F3A9D8" w14:textId="38A65FDF" w:rsidR="0052384D" w:rsidRDefault="00790803" w:rsidP="0024181D">
      <w:pPr>
        <w:spacing w:line="360" w:lineRule="auto"/>
        <w:jc w:val="both"/>
        <w:rPr>
          <w:rFonts w:ascii="Arial" w:hAnsi="Arial" w:cs="Arial"/>
          <w:sz w:val="24"/>
          <w:szCs w:val="24"/>
        </w:rPr>
      </w:pPr>
      <w:r>
        <w:rPr>
          <w:noProof/>
        </w:rPr>
        <w:drawing>
          <wp:inline distT="0" distB="0" distL="0" distR="0" wp14:anchorId="61B8C620" wp14:editId="0895AAD8">
            <wp:extent cx="5690349" cy="1774825"/>
            <wp:effectExtent l="0" t="0" r="5715" b="0"/>
            <wp:docPr id="1212772761" name="Picture 1" descr="A hand holding a tablet with a five star ra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772761" name="Picture 1" descr="A hand holding a tablet with a five star rating&#10;&#10;Description automatically generated"/>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5745993" cy="1792180"/>
                    </a:xfrm>
                    <a:prstGeom prst="rect">
                      <a:avLst/>
                    </a:prstGeom>
                  </pic:spPr>
                </pic:pic>
              </a:graphicData>
            </a:graphic>
          </wp:inline>
        </w:drawing>
      </w:r>
    </w:p>
    <w:p w14:paraId="3FBE3E32" w14:textId="20EA1504" w:rsidR="00790803" w:rsidRDefault="007649F1" w:rsidP="0024181D">
      <w:pPr>
        <w:spacing w:line="360" w:lineRule="auto"/>
        <w:jc w:val="both"/>
        <w:rPr>
          <w:rFonts w:ascii="Arial" w:hAnsi="Arial" w:cs="Arial"/>
          <w:sz w:val="24"/>
          <w:szCs w:val="24"/>
        </w:rPr>
      </w:pPr>
      <w:r>
        <w:rPr>
          <w:rFonts w:ascii="Arial" w:hAnsi="Arial" w:cs="Arial"/>
          <w:sz w:val="24"/>
          <w:szCs w:val="24"/>
        </w:rPr>
        <w:t>(Online pictures, 2024)</w:t>
      </w:r>
    </w:p>
    <w:p w14:paraId="372FEED9" w14:textId="77777777" w:rsidR="00790803" w:rsidRDefault="00790803" w:rsidP="0024181D">
      <w:pPr>
        <w:spacing w:line="360" w:lineRule="auto"/>
        <w:jc w:val="both"/>
        <w:rPr>
          <w:rFonts w:ascii="Arial" w:hAnsi="Arial" w:cs="Arial"/>
          <w:sz w:val="24"/>
          <w:szCs w:val="24"/>
        </w:rPr>
      </w:pPr>
    </w:p>
    <w:p w14:paraId="1964B382" w14:textId="12083BD9" w:rsidR="00790803" w:rsidRDefault="00790803"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w:t>
      </w:r>
      <w:r w:rsidRPr="00790803">
        <w:rPr>
          <w:rFonts w:ascii="ADLaM Display" w:hAnsi="ADLaM Display" w:cs="ADLaM Display"/>
          <w:color w:val="156082" w:themeColor="accent1"/>
          <w:sz w:val="56"/>
          <w:szCs w:val="56"/>
        </w:rPr>
        <w:t xml:space="preserve">COMPONENT </w:t>
      </w:r>
      <w:r w:rsidR="00B83648">
        <w:rPr>
          <w:rFonts w:ascii="ADLaM Display" w:hAnsi="ADLaM Display" w:cs="ADLaM Display"/>
          <w:color w:val="156082" w:themeColor="accent1"/>
          <w:sz w:val="56"/>
          <w:szCs w:val="56"/>
        </w:rPr>
        <w:t>TWO</w:t>
      </w:r>
    </w:p>
    <w:p w14:paraId="6EBE7792" w14:textId="32B0BF2A" w:rsidR="00B83648" w:rsidRDefault="00B83648"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PRACTICAL TASK-SCENARIO</w:t>
      </w:r>
    </w:p>
    <w:p w14:paraId="5B2E5802" w14:textId="7F603FBF" w:rsidR="00B83648" w:rsidRPr="006F0532" w:rsidRDefault="00B83648" w:rsidP="0024181D">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t>
      </w:r>
      <w:r>
        <w:rPr>
          <w:rFonts w:ascii="Arial" w:hAnsi="Arial" w:cs="Arial"/>
          <w:color w:val="0E2841" w:themeColor="text2"/>
          <w:sz w:val="32"/>
          <w:szCs w:val="32"/>
        </w:rPr>
        <w:t>TRIPADVISOR REVIEW</w:t>
      </w:r>
    </w:p>
    <w:p w14:paraId="54557A0E" w14:textId="379C2DA6" w:rsidR="00B83648" w:rsidRDefault="00B83648" w:rsidP="00B83648">
      <w:pPr>
        <w:spacing w:line="360" w:lineRule="auto"/>
        <w:jc w:val="both"/>
        <w:rPr>
          <w:rFonts w:ascii="Arial" w:hAnsi="Arial" w:cs="Arial"/>
          <w:color w:val="0E2841" w:themeColor="text2"/>
          <w:sz w:val="28"/>
          <w:szCs w:val="28"/>
        </w:rPr>
      </w:pPr>
      <w:r>
        <w:rPr>
          <w:rFonts w:ascii="Arial" w:hAnsi="Arial" w:cs="Arial"/>
          <w:color w:val="0E2841" w:themeColor="text2"/>
          <w:sz w:val="32"/>
          <w:szCs w:val="32"/>
        </w:rPr>
        <w:t xml:space="preserve">                                       </w:t>
      </w:r>
      <w:r>
        <w:rPr>
          <w:rFonts w:ascii="Arial" w:hAnsi="Arial" w:cs="Arial"/>
          <w:color w:val="0E2841" w:themeColor="text2"/>
          <w:sz w:val="28"/>
          <w:szCs w:val="28"/>
        </w:rPr>
        <w:t>Word count: 155</w:t>
      </w:r>
    </w:p>
    <w:p w14:paraId="20456D08" w14:textId="544BAECC" w:rsidR="00B83648" w:rsidRPr="00B83648" w:rsidRDefault="00B83648" w:rsidP="0024181D">
      <w:pPr>
        <w:spacing w:line="360" w:lineRule="auto"/>
        <w:jc w:val="both"/>
        <w:rPr>
          <w:rFonts w:ascii="Arial" w:hAnsi="Arial" w:cs="Arial"/>
          <w:color w:val="0E2841" w:themeColor="text2"/>
          <w:sz w:val="32"/>
          <w:szCs w:val="32"/>
        </w:rPr>
      </w:pPr>
      <w:r>
        <w:rPr>
          <w:rFonts w:ascii="Arial" w:hAnsi="Arial" w:cs="Arial"/>
          <w:color w:val="0E2841" w:themeColor="text2"/>
          <w:sz w:val="32"/>
          <w:szCs w:val="32"/>
        </w:rPr>
        <w:t xml:space="preserve">   LETTER OF COMPLAINT </w:t>
      </w:r>
    </w:p>
    <w:p w14:paraId="5A837FDA" w14:textId="4088E62D" w:rsidR="00B83648" w:rsidRDefault="00B83648" w:rsidP="0024181D">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Word count</w:t>
      </w:r>
      <w:r w:rsidR="000834DA">
        <w:rPr>
          <w:rFonts w:ascii="Arial" w:hAnsi="Arial" w:cs="Arial"/>
          <w:color w:val="0E2841" w:themeColor="text2"/>
          <w:sz w:val="28"/>
          <w:szCs w:val="28"/>
        </w:rPr>
        <w:t>:492</w:t>
      </w:r>
      <w:r>
        <w:rPr>
          <w:rFonts w:ascii="Arial" w:hAnsi="Arial" w:cs="Arial"/>
          <w:color w:val="0E2841" w:themeColor="text2"/>
          <w:sz w:val="28"/>
          <w:szCs w:val="28"/>
        </w:rPr>
        <w:t xml:space="preserve">  </w:t>
      </w:r>
    </w:p>
    <w:p w14:paraId="0A95FB75" w14:textId="77777777" w:rsidR="006F0532" w:rsidRDefault="00B83648" w:rsidP="006F0532">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t xml:space="preserve">                         </w:t>
      </w:r>
    </w:p>
    <w:p w14:paraId="3EF8A844" w14:textId="77777777" w:rsidR="006F0532" w:rsidRDefault="006F0532" w:rsidP="006F0532">
      <w:pPr>
        <w:spacing w:line="360" w:lineRule="auto"/>
        <w:jc w:val="both"/>
        <w:rPr>
          <w:rFonts w:ascii="Arial" w:hAnsi="Arial" w:cs="Arial"/>
          <w:color w:val="0E2841" w:themeColor="text2"/>
          <w:sz w:val="28"/>
          <w:szCs w:val="28"/>
        </w:rPr>
      </w:pPr>
    </w:p>
    <w:p w14:paraId="37FBB5CD" w14:textId="77777777" w:rsidR="006F0532" w:rsidRDefault="006F0532" w:rsidP="006F0532">
      <w:pPr>
        <w:spacing w:line="360" w:lineRule="auto"/>
        <w:jc w:val="both"/>
        <w:rPr>
          <w:rFonts w:ascii="Arial" w:hAnsi="Arial" w:cs="Arial"/>
          <w:color w:val="0E2841" w:themeColor="text2"/>
          <w:sz w:val="28"/>
          <w:szCs w:val="28"/>
        </w:rPr>
      </w:pPr>
    </w:p>
    <w:p w14:paraId="4748054F" w14:textId="77777777" w:rsidR="006F0532" w:rsidRDefault="006F0532" w:rsidP="006F0532">
      <w:pPr>
        <w:spacing w:line="360" w:lineRule="auto"/>
        <w:jc w:val="both"/>
        <w:rPr>
          <w:rFonts w:ascii="Arial" w:hAnsi="Arial" w:cs="Arial"/>
          <w:color w:val="0E2841" w:themeColor="text2"/>
          <w:sz w:val="28"/>
          <w:szCs w:val="28"/>
        </w:rPr>
      </w:pPr>
    </w:p>
    <w:p w14:paraId="7D7325E9" w14:textId="77777777" w:rsidR="006F0532" w:rsidRDefault="006F0532" w:rsidP="006F0532">
      <w:pPr>
        <w:spacing w:line="360" w:lineRule="auto"/>
        <w:jc w:val="both"/>
        <w:rPr>
          <w:rFonts w:ascii="Arial" w:hAnsi="Arial" w:cs="Arial"/>
          <w:color w:val="0E2841" w:themeColor="text2"/>
          <w:sz w:val="28"/>
          <w:szCs w:val="28"/>
        </w:rPr>
      </w:pPr>
    </w:p>
    <w:p w14:paraId="63B6C6B3" w14:textId="31853CE3" w:rsidR="007649F1" w:rsidRPr="006F0532" w:rsidRDefault="006F0532" w:rsidP="006F0532">
      <w:pPr>
        <w:spacing w:line="360" w:lineRule="auto"/>
        <w:jc w:val="both"/>
        <w:rPr>
          <w:rFonts w:ascii="Arial" w:hAnsi="Arial" w:cs="Arial"/>
          <w:color w:val="0E2841" w:themeColor="text2"/>
          <w:sz w:val="28"/>
          <w:szCs w:val="28"/>
        </w:rPr>
      </w:pPr>
      <w:r>
        <w:rPr>
          <w:rFonts w:ascii="Arial" w:hAnsi="Arial" w:cs="Arial"/>
          <w:color w:val="0E2841" w:themeColor="text2"/>
          <w:sz w:val="28"/>
          <w:szCs w:val="28"/>
        </w:rPr>
        <w:lastRenderedPageBreak/>
        <w:t xml:space="preserve">                                  </w:t>
      </w:r>
      <w:r w:rsidR="00790803" w:rsidRPr="00790803">
        <w:rPr>
          <w:rFonts w:ascii="ADLaM Display" w:hAnsi="ADLaM Display" w:cs="ADLaM Display"/>
          <w:color w:val="156082" w:themeColor="accent1"/>
        </w:rPr>
        <w:t xml:space="preserve"> </w:t>
      </w:r>
      <w:bookmarkStart w:id="3" w:name="_Hlk157711882"/>
      <w:bookmarkStart w:id="4" w:name="_Hlk157710779"/>
      <w:r w:rsidR="007649F1" w:rsidRPr="0081243D">
        <w:rPr>
          <w:b/>
          <w:bCs/>
          <w:color w:val="156082" w:themeColor="accent1"/>
          <w:sz w:val="40"/>
          <w:szCs w:val="40"/>
        </w:rPr>
        <w:t>Trip Advisor review</w:t>
      </w:r>
    </w:p>
    <w:p w14:paraId="180D47ED" w14:textId="75F1A67A" w:rsidR="000834DA" w:rsidRDefault="000834DA" w:rsidP="000834DA">
      <w:pPr>
        <w:rPr>
          <w:rFonts w:ascii="ADLaM Display" w:hAnsi="ADLaM Display" w:cs="ADLaM Display"/>
          <w:color w:val="156082" w:themeColor="accent1"/>
          <w:sz w:val="56"/>
          <w:szCs w:val="56"/>
        </w:rPr>
      </w:pPr>
    </w:p>
    <w:sdt>
      <w:sdtPr>
        <w:id w:val="1097448794"/>
        <w:docPartObj>
          <w:docPartGallery w:val="Cover Pages"/>
          <w:docPartUnique/>
        </w:docPartObj>
      </w:sdtPr>
      <w:sdtContent>
        <w:p w14:paraId="7D8D3B28" w14:textId="1198848F" w:rsidR="000834DA" w:rsidRDefault="007649F1" w:rsidP="000834DA">
          <w:r w:rsidRPr="00EE41F7">
            <w:rPr>
              <w:noProof/>
            </w:rPr>
            <w:drawing>
              <wp:inline distT="0" distB="0" distL="0" distR="0" wp14:anchorId="2322241D" wp14:editId="054D7A79">
                <wp:extent cx="5731510" cy="3050112"/>
                <wp:effectExtent l="0" t="0" r="2540" b="0"/>
                <wp:docPr id="2004960130" name="Picture 1" descr="A person o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960130" name="Picture 1" descr="A person on the snow&#10;&#10;Description automatically generated"/>
                        <pic:cNvPicPr/>
                      </pic:nvPicPr>
                      <pic:blipFill>
                        <a:blip r:embed="rId19"/>
                        <a:stretch>
                          <a:fillRect/>
                        </a:stretch>
                      </pic:blipFill>
                      <pic:spPr>
                        <a:xfrm>
                          <a:off x="0" y="0"/>
                          <a:ext cx="5731510" cy="3050112"/>
                        </a:xfrm>
                        <a:prstGeom prst="rect">
                          <a:avLst/>
                        </a:prstGeom>
                      </pic:spPr>
                    </pic:pic>
                  </a:graphicData>
                </a:graphic>
              </wp:inline>
            </w:drawing>
          </w:r>
        </w:p>
        <w:p w14:paraId="2E236531" w14:textId="207B1108" w:rsidR="000834DA" w:rsidRDefault="007649F1" w:rsidP="000834DA">
          <w:r>
            <w:t>(TripAdvisor, 2024)</w:t>
          </w:r>
        </w:p>
        <w:p w14:paraId="279539D2" w14:textId="77777777" w:rsidR="000834DA" w:rsidRDefault="00000000" w:rsidP="000834DA"/>
        <w:bookmarkEnd w:id="4" w:displacedByCustomXml="next"/>
      </w:sdtContent>
    </w:sdt>
    <w:p w14:paraId="5193F152" w14:textId="77777777" w:rsidR="000834DA" w:rsidRPr="0081243D" w:rsidRDefault="000834DA" w:rsidP="000834DA">
      <w:pPr>
        <w:rPr>
          <w:rFonts w:ascii="Arial" w:hAnsi="Arial" w:cs="Arial"/>
          <w:color w:val="156082" w:themeColor="accent1"/>
          <w:sz w:val="24"/>
          <w:szCs w:val="24"/>
        </w:rPr>
      </w:pPr>
      <w:r w:rsidRPr="0081243D">
        <w:rPr>
          <w:rFonts w:ascii="Arial" w:hAnsi="Arial" w:cs="Arial"/>
          <w:color w:val="156082" w:themeColor="accent1"/>
          <w:sz w:val="24"/>
          <w:szCs w:val="24"/>
        </w:rPr>
        <w:t>RESPONSE</w:t>
      </w:r>
    </w:p>
    <w:p w14:paraId="339DA816" w14:textId="77777777" w:rsidR="000834DA" w:rsidRDefault="000834DA" w:rsidP="009B2E23">
      <w:pPr>
        <w:spacing w:line="360" w:lineRule="auto"/>
        <w:jc w:val="both"/>
      </w:pPr>
    </w:p>
    <w:p w14:paraId="424630E7" w14:textId="77777777" w:rsidR="000834DA" w:rsidRDefault="000834DA" w:rsidP="009B2E23">
      <w:pPr>
        <w:spacing w:line="360" w:lineRule="auto"/>
        <w:jc w:val="both"/>
        <w:rPr>
          <w:rFonts w:ascii="Arial" w:hAnsi="Arial" w:cs="Arial"/>
          <w:sz w:val="24"/>
          <w:szCs w:val="24"/>
        </w:rPr>
      </w:pPr>
      <w:r w:rsidRPr="0096443F">
        <w:rPr>
          <w:rFonts w:ascii="Arial" w:hAnsi="Arial" w:cs="Arial"/>
          <w:sz w:val="24"/>
          <w:szCs w:val="24"/>
        </w:rPr>
        <w:t>Dear</w:t>
      </w:r>
      <w:r>
        <w:rPr>
          <w:rFonts w:ascii="Arial" w:hAnsi="Arial" w:cs="Arial"/>
          <w:sz w:val="24"/>
          <w:szCs w:val="24"/>
        </w:rPr>
        <w:t xml:space="preserve"> Emily S, thank you for your kind words. We appreciate you taking the time out of your day to email us this lovely remarks. It is delightful to see that our work is having such great impact on our guests. We are thrilled to hear that you enjoyed your stay with us, and that our services met or maybe exceeded your expectations. Your appreciation for our customer service team and our products means the world to us. It is customers like you who makes us work towards providing excellent services. We take pride of in quality of our products and your feedback validates our efforts. We sincerely value your feedback and looking forward to seeing you on the next visit with us. We will make sure to reserve the same room for you and book the same activities that you enjoyed if you could call us in advance. </w:t>
      </w:r>
    </w:p>
    <w:p w14:paraId="19CEF0C0" w14:textId="77777777" w:rsidR="000834DA" w:rsidRDefault="000834DA" w:rsidP="009B2E23">
      <w:pPr>
        <w:spacing w:line="360" w:lineRule="auto"/>
        <w:jc w:val="both"/>
        <w:rPr>
          <w:rFonts w:ascii="Arial" w:hAnsi="Arial" w:cs="Arial"/>
          <w:sz w:val="24"/>
          <w:szCs w:val="24"/>
        </w:rPr>
      </w:pPr>
      <w:r>
        <w:rPr>
          <w:rFonts w:ascii="Arial" w:hAnsi="Arial" w:cs="Arial"/>
          <w:sz w:val="24"/>
          <w:szCs w:val="24"/>
        </w:rPr>
        <w:t xml:space="preserve">                                             </w:t>
      </w:r>
      <w:r>
        <w:rPr>
          <w:rFonts w:ascii="Arial" w:hAnsi="Arial" w:cs="Arial"/>
          <w:noProof/>
          <w:sz w:val="24"/>
          <w:szCs w:val="24"/>
        </w:rPr>
        <w:drawing>
          <wp:inline distT="0" distB="0" distL="0" distR="0" wp14:anchorId="6BE65860" wp14:editId="7ED95CB9">
            <wp:extent cx="666750" cy="381000"/>
            <wp:effectExtent l="0" t="0" r="0" b="0"/>
            <wp:docPr id="1569151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750" cy="381000"/>
                    </a:xfrm>
                    <a:prstGeom prst="rect">
                      <a:avLst/>
                    </a:prstGeom>
                    <a:noFill/>
                  </pic:spPr>
                </pic:pic>
              </a:graphicData>
            </a:graphic>
          </wp:inline>
        </w:drawing>
      </w:r>
      <w:r>
        <w:rPr>
          <w:rFonts w:ascii="Arial" w:hAnsi="Arial" w:cs="Arial"/>
          <w:sz w:val="24"/>
          <w:szCs w:val="24"/>
        </w:rPr>
        <w:t>Gratefully Mercure Holland House Hotel team!!!</w:t>
      </w:r>
    </w:p>
    <w:p w14:paraId="32F6BFA1" w14:textId="77777777" w:rsidR="000834DA" w:rsidRDefault="000834DA" w:rsidP="009B2E23">
      <w:pPr>
        <w:spacing w:line="360" w:lineRule="auto"/>
        <w:jc w:val="both"/>
        <w:rPr>
          <w:rFonts w:ascii="Arial" w:hAnsi="Arial" w:cs="Arial"/>
          <w:sz w:val="24"/>
          <w:szCs w:val="24"/>
        </w:rPr>
      </w:pPr>
    </w:p>
    <w:bookmarkEnd w:id="3"/>
    <w:p w14:paraId="1E7819E5" w14:textId="77777777" w:rsidR="007649F1" w:rsidRPr="0081243D" w:rsidRDefault="007649F1" w:rsidP="009B2E23">
      <w:pPr>
        <w:pStyle w:val="Title"/>
        <w:spacing w:line="360" w:lineRule="auto"/>
        <w:jc w:val="both"/>
        <w:rPr>
          <w:b/>
          <w:bCs/>
          <w:color w:val="156082" w:themeColor="accent1"/>
          <w:sz w:val="44"/>
          <w:szCs w:val="44"/>
        </w:rPr>
      </w:pPr>
      <w:r w:rsidRPr="0081243D">
        <w:rPr>
          <w:b/>
          <w:bCs/>
          <w:color w:val="156082" w:themeColor="accent1"/>
          <w:sz w:val="44"/>
          <w:szCs w:val="44"/>
        </w:rPr>
        <w:t>Letter of complaint response</w:t>
      </w:r>
    </w:p>
    <w:p w14:paraId="00862822" w14:textId="77777777" w:rsidR="007649F1" w:rsidRPr="005F0933" w:rsidRDefault="007649F1" w:rsidP="009B2E23">
      <w:pPr>
        <w:spacing w:line="360" w:lineRule="auto"/>
        <w:jc w:val="both"/>
        <w:rPr>
          <w:rFonts w:ascii="Arial" w:hAnsi="Arial" w:cs="Arial"/>
          <w:sz w:val="24"/>
          <w:szCs w:val="24"/>
        </w:rPr>
      </w:pPr>
    </w:p>
    <w:p w14:paraId="35BE4DD6" w14:textId="77777777" w:rsidR="007649F1" w:rsidRDefault="007649F1" w:rsidP="009B2E23">
      <w:pPr>
        <w:spacing w:line="360" w:lineRule="auto"/>
        <w:jc w:val="both"/>
        <w:rPr>
          <w:rFonts w:ascii="Arial" w:hAnsi="Arial" w:cs="Arial"/>
          <w:sz w:val="24"/>
          <w:szCs w:val="24"/>
        </w:rPr>
      </w:pPr>
      <w:r w:rsidRPr="005F0933">
        <w:rPr>
          <w:rFonts w:ascii="Arial" w:hAnsi="Arial" w:cs="Arial"/>
          <w:sz w:val="24"/>
          <w:szCs w:val="24"/>
        </w:rPr>
        <w:t>Dear</w:t>
      </w:r>
      <w:r>
        <w:rPr>
          <w:rFonts w:ascii="Arial" w:hAnsi="Arial" w:cs="Arial"/>
          <w:sz w:val="24"/>
          <w:szCs w:val="24"/>
        </w:rPr>
        <w:t>, Mrs Joanna Blake,</w:t>
      </w:r>
    </w:p>
    <w:p w14:paraId="60BCC808" w14:textId="77777777" w:rsidR="007649F1" w:rsidRDefault="007649F1" w:rsidP="009B2E23">
      <w:pPr>
        <w:spacing w:line="360" w:lineRule="auto"/>
        <w:jc w:val="both"/>
        <w:rPr>
          <w:rFonts w:ascii="Arial" w:hAnsi="Arial" w:cs="Arial"/>
          <w:sz w:val="24"/>
          <w:szCs w:val="24"/>
        </w:rPr>
      </w:pPr>
    </w:p>
    <w:p w14:paraId="4552D68A"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My name is Marinela C., and I am the general manager of the hotel. Thank you for taking your time to write this review. It has been brought to my attention that you had some inconvenience with your staying in room 330 of our hotel. I wanted to let you know how sorry we are that you did not enjoy your visit with us. We make it a point to be known for outstanding customer service, so these circumstances took us by surprise. Your satisfaction is important to us, and we apologise for any inconveniences caused by our negligence. I took upon me to investigate what happened on that period. About your room and bed sheets not being up to your standards,</w:t>
      </w:r>
      <w:r w:rsidRPr="00AF2A85">
        <w:rPr>
          <w:rFonts w:ascii="Arial" w:hAnsi="Arial" w:cs="Arial"/>
          <w:sz w:val="24"/>
          <w:szCs w:val="24"/>
        </w:rPr>
        <w:t xml:space="preserve"> </w:t>
      </w:r>
      <w:r>
        <w:rPr>
          <w:rFonts w:ascii="Arial" w:hAnsi="Arial" w:cs="Arial"/>
          <w:sz w:val="24"/>
          <w:szCs w:val="24"/>
        </w:rPr>
        <w:t>we take cleanliness and hygiene seriously, so we apologise for falling short in this area. We have address this to the housekeeping team and we are developing a strategy and double checks schedules to ensure that these things are not happening again. We upgraded and purchased new sets of bed sheets to replace the one that we find faulty.  About the customer service team, their behaviour was unacceptable, taking in consideration that our belief is to offer and exceptional service to each and every customer. We have spoken with our staff, and we are making changes in our trainings to ensure that our belief is respected and follow up for every guest and experience that we provide. We increased our standards in customer service department in order to meet excellency on every visit. It is on investigation the source of the loud noises that disturbed your night sleep because we understand how frustrating this was for you. Regarding the internet issues you are not the only guest that raise concerns about it. We spoke to the company that provides it and they promise that we will have a new router installed as soon as possible to address the actual difficulties. I will personally make sure that all these new improvements take place and will meet your expectations when you feel ready to return to our hotel.</w:t>
      </w:r>
    </w:p>
    <w:p w14:paraId="15FD3ABC"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lastRenderedPageBreak/>
        <w:t xml:space="preserve">We appreciate your feedback and is a perfect reason to review our practices and make the adjustments and improvements as necessary. Please feel free to contact us in case of further questions and assistance. Our team is always ready and happy to answer any inquires and requests. </w:t>
      </w:r>
    </w:p>
    <w:p w14:paraId="2EC30687"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We sincerely are sorry about the whole situation and hope you give us another chance to show you that we can offer you a better experience on your next visit. Also, we like to offer you a complementary night stay on us and a VIP treatment on our facilities. Please reach to our customer service department so we can find the perfect time and situation for your next visit with us. Looking forward seeing you soon in other circumstances and hopefully for a different experience for you.</w:t>
      </w:r>
    </w:p>
    <w:p w14:paraId="0ADE46C8"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 xml:space="preserve">                                                 </w:t>
      </w:r>
    </w:p>
    <w:p w14:paraId="0C4E230D" w14:textId="77777777" w:rsidR="007649F1" w:rsidRDefault="007649F1" w:rsidP="009B2E23">
      <w:pPr>
        <w:spacing w:line="360" w:lineRule="auto"/>
        <w:jc w:val="both"/>
        <w:rPr>
          <w:rFonts w:ascii="Arial" w:hAnsi="Arial" w:cs="Arial"/>
          <w:b/>
          <w:bCs/>
          <w:sz w:val="24"/>
          <w:szCs w:val="24"/>
        </w:rPr>
      </w:pPr>
      <w:r>
        <w:rPr>
          <w:rFonts w:ascii="Arial" w:hAnsi="Arial" w:cs="Arial"/>
          <w:b/>
          <w:bCs/>
          <w:sz w:val="24"/>
          <w:szCs w:val="24"/>
        </w:rPr>
        <w:t>Best regards,</w:t>
      </w:r>
    </w:p>
    <w:p w14:paraId="2CA36CA3" w14:textId="77777777" w:rsidR="007649F1" w:rsidRDefault="007649F1" w:rsidP="009B2E23">
      <w:pPr>
        <w:spacing w:line="360" w:lineRule="auto"/>
        <w:jc w:val="both"/>
        <w:rPr>
          <w:rFonts w:ascii="Arial" w:hAnsi="Arial" w:cs="Arial"/>
          <w:b/>
          <w:bCs/>
          <w:sz w:val="24"/>
          <w:szCs w:val="24"/>
        </w:rPr>
      </w:pPr>
      <w:r>
        <w:rPr>
          <w:rFonts w:ascii="Arial" w:hAnsi="Arial" w:cs="Arial"/>
          <w:b/>
          <w:bCs/>
          <w:sz w:val="24"/>
          <w:szCs w:val="24"/>
        </w:rPr>
        <w:t>Marinela C</w:t>
      </w:r>
    </w:p>
    <w:p w14:paraId="148B6490" w14:textId="77777777" w:rsidR="007649F1" w:rsidRDefault="007649F1" w:rsidP="009B2E23">
      <w:pPr>
        <w:spacing w:line="360" w:lineRule="auto"/>
        <w:jc w:val="both"/>
        <w:rPr>
          <w:rFonts w:ascii="Arial" w:hAnsi="Arial" w:cs="Arial"/>
          <w:sz w:val="24"/>
          <w:szCs w:val="24"/>
        </w:rPr>
      </w:pPr>
      <w:r>
        <w:rPr>
          <w:rFonts w:ascii="Arial" w:hAnsi="Arial" w:cs="Arial"/>
          <w:b/>
          <w:bCs/>
          <w:sz w:val="24"/>
          <w:szCs w:val="24"/>
        </w:rPr>
        <w:t>General Manager</w:t>
      </w:r>
      <w:r>
        <w:rPr>
          <w:rFonts w:ascii="Arial" w:hAnsi="Arial" w:cs="Arial"/>
          <w:sz w:val="24"/>
          <w:szCs w:val="24"/>
        </w:rPr>
        <w:t xml:space="preserve"> </w:t>
      </w:r>
    </w:p>
    <w:p w14:paraId="429D9665" w14:textId="77777777" w:rsidR="007649F1" w:rsidRDefault="007649F1" w:rsidP="009B2E23">
      <w:pPr>
        <w:spacing w:line="360" w:lineRule="auto"/>
        <w:jc w:val="both"/>
        <w:rPr>
          <w:rFonts w:ascii="Arial" w:hAnsi="Arial" w:cs="Arial"/>
          <w:sz w:val="24"/>
          <w:szCs w:val="24"/>
        </w:rPr>
      </w:pPr>
    </w:p>
    <w:p w14:paraId="329F6F5E" w14:textId="77777777" w:rsidR="007649F1" w:rsidRDefault="007649F1" w:rsidP="009B2E23">
      <w:pPr>
        <w:spacing w:line="360" w:lineRule="auto"/>
        <w:jc w:val="both"/>
        <w:rPr>
          <w:rFonts w:ascii="Arial" w:hAnsi="Arial" w:cs="Arial"/>
          <w:sz w:val="24"/>
          <w:szCs w:val="24"/>
        </w:rPr>
      </w:pPr>
    </w:p>
    <w:p w14:paraId="29803859" w14:textId="77777777" w:rsidR="007649F1" w:rsidRDefault="007649F1" w:rsidP="009B2E23">
      <w:pPr>
        <w:spacing w:line="360" w:lineRule="auto"/>
        <w:jc w:val="both"/>
        <w:rPr>
          <w:rFonts w:ascii="Arial" w:hAnsi="Arial" w:cs="Arial"/>
          <w:sz w:val="24"/>
          <w:szCs w:val="24"/>
        </w:rPr>
      </w:pPr>
    </w:p>
    <w:p w14:paraId="36FE87F2"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REFERENCES</w:t>
      </w:r>
    </w:p>
    <w:p w14:paraId="5DB2320B" w14:textId="77777777" w:rsidR="007649F1" w:rsidRDefault="007649F1" w:rsidP="009B2E23">
      <w:pPr>
        <w:spacing w:line="360" w:lineRule="auto"/>
        <w:jc w:val="both"/>
        <w:rPr>
          <w:rFonts w:ascii="Arial" w:hAnsi="Arial" w:cs="Arial"/>
          <w:sz w:val="24"/>
          <w:szCs w:val="24"/>
        </w:rPr>
      </w:pPr>
      <w:r>
        <w:rPr>
          <w:rFonts w:ascii="Arial" w:hAnsi="Arial" w:cs="Arial"/>
          <w:sz w:val="24"/>
          <w:szCs w:val="24"/>
        </w:rPr>
        <w:t xml:space="preserve">Online pictures, (2024).  </w:t>
      </w:r>
      <w:hyperlink r:id="rId21" w:history="1">
        <w:r w:rsidRPr="001C3FDF">
          <w:rPr>
            <w:rStyle w:val="Hyperlink"/>
            <w:rFonts w:ascii="Arial" w:hAnsi="Arial" w:cs="Arial"/>
            <w:sz w:val="24"/>
            <w:szCs w:val="24"/>
          </w:rPr>
          <w:t>https://rincondelemprendedor.es/wp-content/uploads/2018/05/2.png</w:t>
        </w:r>
      </w:hyperlink>
      <w:r>
        <w:rPr>
          <w:rFonts w:ascii="Arial" w:hAnsi="Arial" w:cs="Arial"/>
          <w:sz w:val="24"/>
          <w:szCs w:val="24"/>
        </w:rPr>
        <w:t>. Accessed on 10.02.2024.</w:t>
      </w:r>
    </w:p>
    <w:p w14:paraId="1836B5C0" w14:textId="77777777" w:rsidR="007649F1" w:rsidRPr="00D15CF2" w:rsidRDefault="007649F1" w:rsidP="009B2E23">
      <w:pPr>
        <w:spacing w:line="360" w:lineRule="auto"/>
        <w:jc w:val="both"/>
        <w:rPr>
          <w:rFonts w:ascii="Arial" w:hAnsi="Arial" w:cs="Arial"/>
          <w:sz w:val="24"/>
          <w:szCs w:val="24"/>
        </w:rPr>
      </w:pPr>
      <w:r>
        <w:rPr>
          <w:rFonts w:ascii="Arial" w:hAnsi="Arial" w:cs="Arial"/>
          <w:sz w:val="24"/>
          <w:szCs w:val="24"/>
        </w:rPr>
        <w:t xml:space="preserve">TripAdvisor, (2024). </w:t>
      </w:r>
      <w:r>
        <w:rPr>
          <w:rFonts w:ascii="Arial" w:hAnsi="Arial" w:cs="Arial"/>
          <w:i/>
          <w:iCs/>
          <w:sz w:val="24"/>
          <w:szCs w:val="24"/>
        </w:rPr>
        <w:t xml:space="preserve">Mercure Holland House Hotel Reviews. </w:t>
      </w:r>
      <w:hyperlink r:id="rId22" w:history="1">
        <w:r w:rsidRPr="00D15CF2">
          <w:rPr>
            <w:rStyle w:val="Hyperlink"/>
            <w:rFonts w:ascii="Arial" w:hAnsi="Arial" w:cs="Arial"/>
            <w:sz w:val="24"/>
            <w:szCs w:val="24"/>
          </w:rPr>
          <w:t>https://www.tripadvisor.co.uk/</w:t>
        </w:r>
      </w:hyperlink>
      <w:r w:rsidRPr="00D15CF2">
        <w:rPr>
          <w:rFonts w:ascii="Arial" w:hAnsi="Arial" w:cs="Arial"/>
          <w:sz w:val="24"/>
          <w:szCs w:val="24"/>
        </w:rPr>
        <w:t xml:space="preserve"> . Accessed on </w:t>
      </w:r>
      <w:r>
        <w:rPr>
          <w:rFonts w:ascii="Arial" w:hAnsi="Arial" w:cs="Arial"/>
          <w:sz w:val="24"/>
          <w:szCs w:val="24"/>
        </w:rPr>
        <w:t>11.02.2024.</w:t>
      </w:r>
    </w:p>
    <w:p w14:paraId="7FA8ADA5" w14:textId="3F226113" w:rsidR="00790803" w:rsidRDefault="00790803" w:rsidP="009B2E23">
      <w:pPr>
        <w:spacing w:line="360" w:lineRule="auto"/>
        <w:jc w:val="both"/>
        <w:rPr>
          <w:rFonts w:ascii="Arial" w:hAnsi="Arial" w:cs="Arial"/>
          <w:color w:val="156082" w:themeColor="accent1"/>
          <w:sz w:val="24"/>
          <w:szCs w:val="24"/>
        </w:rPr>
      </w:pPr>
    </w:p>
    <w:p w14:paraId="792B190C" w14:textId="77777777" w:rsidR="006F0532" w:rsidRDefault="006F0532" w:rsidP="0024181D">
      <w:pPr>
        <w:spacing w:line="360" w:lineRule="auto"/>
        <w:jc w:val="both"/>
        <w:rPr>
          <w:rFonts w:ascii="ADLaM Display" w:hAnsi="ADLaM Display" w:cs="ADLaM Display"/>
          <w:color w:val="156082" w:themeColor="accent1"/>
          <w:sz w:val="56"/>
          <w:szCs w:val="56"/>
        </w:rPr>
      </w:pPr>
      <w:r>
        <w:rPr>
          <w:rFonts w:ascii="Arial" w:hAnsi="Arial" w:cs="Arial"/>
          <w:color w:val="156082" w:themeColor="accent1"/>
          <w:sz w:val="24"/>
          <w:szCs w:val="24"/>
        </w:rPr>
        <w:t xml:space="preserve">                  </w:t>
      </w:r>
      <w:r w:rsidR="007649F1">
        <w:rPr>
          <w:rFonts w:ascii="ADLaM Display" w:hAnsi="ADLaM Display" w:cs="ADLaM Display"/>
          <w:color w:val="156082" w:themeColor="accent1"/>
          <w:sz w:val="56"/>
          <w:szCs w:val="56"/>
        </w:rPr>
        <w:t xml:space="preserve">  </w:t>
      </w:r>
    </w:p>
    <w:p w14:paraId="39C62923" w14:textId="77777777" w:rsidR="006F0532" w:rsidRDefault="006F0532" w:rsidP="0024181D">
      <w:pPr>
        <w:spacing w:line="360" w:lineRule="auto"/>
        <w:jc w:val="both"/>
        <w:rPr>
          <w:rFonts w:ascii="ADLaM Display" w:hAnsi="ADLaM Display" w:cs="ADLaM Display"/>
          <w:color w:val="156082" w:themeColor="accent1"/>
          <w:sz w:val="56"/>
          <w:szCs w:val="56"/>
        </w:rPr>
      </w:pPr>
    </w:p>
    <w:p w14:paraId="3E8FB77A" w14:textId="2020FBA5" w:rsidR="007649F1" w:rsidRDefault="006F0532"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lastRenderedPageBreak/>
        <w:t xml:space="preserve">         </w:t>
      </w:r>
      <w:r w:rsidR="007649F1">
        <w:rPr>
          <w:rFonts w:ascii="ADLaM Display" w:hAnsi="ADLaM Display" w:cs="ADLaM Display"/>
          <w:color w:val="156082" w:themeColor="accent1"/>
          <w:sz w:val="56"/>
          <w:szCs w:val="56"/>
        </w:rPr>
        <w:t xml:space="preserve"> </w:t>
      </w:r>
      <w:r w:rsidR="007649F1" w:rsidRPr="007649F1">
        <w:rPr>
          <w:rFonts w:ascii="ADLaM Display" w:hAnsi="ADLaM Display" w:cs="ADLaM Display"/>
          <w:color w:val="156082" w:themeColor="accent1"/>
          <w:sz w:val="56"/>
          <w:szCs w:val="56"/>
        </w:rPr>
        <w:t>COMPONENT THREE</w:t>
      </w:r>
    </w:p>
    <w:p w14:paraId="2B6764E7" w14:textId="747F5CF1" w:rsidR="007649F1" w:rsidRDefault="007649F1" w:rsidP="0024181D">
      <w:pPr>
        <w:spacing w:line="360" w:lineRule="auto"/>
        <w:jc w:val="both"/>
        <w:rPr>
          <w:rFonts w:ascii="ADLaM Display" w:hAnsi="ADLaM Display" w:cs="ADLaM Display"/>
          <w:color w:val="156082" w:themeColor="accent1"/>
          <w:sz w:val="56"/>
          <w:szCs w:val="56"/>
        </w:rPr>
      </w:pPr>
      <w:r>
        <w:rPr>
          <w:rFonts w:ascii="ADLaM Display" w:hAnsi="ADLaM Display" w:cs="ADLaM Display"/>
          <w:color w:val="156082" w:themeColor="accent1"/>
          <w:sz w:val="56"/>
          <w:szCs w:val="56"/>
        </w:rPr>
        <w:t xml:space="preserve">   PORTFOLIO</w:t>
      </w:r>
      <w:r w:rsidR="00087221">
        <w:rPr>
          <w:rFonts w:ascii="ADLaM Display" w:hAnsi="ADLaM Display" w:cs="ADLaM Display"/>
          <w:color w:val="156082" w:themeColor="accent1"/>
          <w:sz w:val="56"/>
          <w:szCs w:val="56"/>
        </w:rPr>
        <w:t xml:space="preserve"> FOUR ELEMENTS</w:t>
      </w:r>
    </w:p>
    <w:p w14:paraId="4F11130E" w14:textId="74CBCD08" w:rsidR="007649F1" w:rsidRDefault="007649F1" w:rsidP="0024181D">
      <w:pPr>
        <w:spacing w:line="360" w:lineRule="auto"/>
        <w:jc w:val="both"/>
        <w:rPr>
          <w:rFonts w:ascii="Arial" w:hAnsi="Arial" w:cs="Arial"/>
          <w:color w:val="156082" w:themeColor="accent1"/>
          <w:sz w:val="28"/>
          <w:szCs w:val="28"/>
        </w:rPr>
      </w:pPr>
      <w:r>
        <w:rPr>
          <w:rFonts w:ascii="ADLaM Display" w:hAnsi="ADLaM Display" w:cs="ADLaM Display"/>
          <w:color w:val="156082" w:themeColor="accent1"/>
          <w:sz w:val="56"/>
          <w:szCs w:val="56"/>
        </w:rPr>
        <w:t xml:space="preserve"> </w:t>
      </w:r>
      <w:r>
        <w:rPr>
          <w:rFonts w:ascii="Arial" w:hAnsi="Arial" w:cs="Arial"/>
          <w:color w:val="156082" w:themeColor="accent1"/>
          <w:sz w:val="28"/>
          <w:szCs w:val="28"/>
        </w:rPr>
        <w:t xml:space="preserve">Word count: </w:t>
      </w:r>
      <w:r w:rsidR="009B2E23">
        <w:rPr>
          <w:rFonts w:ascii="Arial" w:hAnsi="Arial" w:cs="Arial"/>
          <w:color w:val="156082" w:themeColor="accent1"/>
          <w:sz w:val="28"/>
          <w:szCs w:val="28"/>
        </w:rPr>
        <w:t>999</w:t>
      </w:r>
    </w:p>
    <w:p w14:paraId="5FFE5778" w14:textId="77777777" w:rsidR="007649F1" w:rsidRDefault="007649F1" w:rsidP="0024181D">
      <w:pPr>
        <w:spacing w:line="360" w:lineRule="auto"/>
        <w:jc w:val="both"/>
        <w:rPr>
          <w:rFonts w:ascii="Arial" w:hAnsi="Arial" w:cs="Arial"/>
          <w:color w:val="156082" w:themeColor="accent1"/>
          <w:sz w:val="28"/>
          <w:szCs w:val="28"/>
        </w:rPr>
      </w:pPr>
    </w:p>
    <w:p w14:paraId="6EFAC084" w14:textId="77777777" w:rsidR="009B2E23" w:rsidRDefault="009B2E23" w:rsidP="009B2E23">
      <w:pPr>
        <w:spacing w:line="360" w:lineRule="auto"/>
        <w:jc w:val="both"/>
      </w:pPr>
    </w:p>
    <w:p w14:paraId="24B873A1"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Hospitality industry was and will be always about providing a high-quality service and satisfaction for our guests and customers. (</w:t>
      </w:r>
      <w:r w:rsidRPr="000C6C8F">
        <w:rPr>
          <w:rFonts w:ascii="Arial" w:hAnsi="Arial" w:cs="Arial"/>
          <w:sz w:val="24"/>
          <w:szCs w:val="24"/>
        </w:rPr>
        <w:t>Cousins,</w:t>
      </w:r>
      <w:r>
        <w:rPr>
          <w:rFonts w:ascii="Arial" w:hAnsi="Arial" w:cs="Arial"/>
          <w:sz w:val="24"/>
          <w:szCs w:val="24"/>
        </w:rPr>
        <w:t xml:space="preserve"> 2020) This requires a combination of skills to deliver an excellent experience with the aim of making every encounter a special occasion, helping the business thrive and differencing from the competitors. (Ford et all, 2020). </w:t>
      </w:r>
    </w:p>
    <w:p w14:paraId="53389BB6"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Four of most important skills are: customer service, communication, organisational and problem solving. (</w:t>
      </w:r>
      <w:r w:rsidRPr="001B39A5">
        <w:rPr>
          <w:rFonts w:ascii="Arial" w:hAnsi="Arial" w:cs="Arial"/>
          <w:sz w:val="24"/>
          <w:szCs w:val="24"/>
        </w:rPr>
        <w:t>Cottrell,</w:t>
      </w:r>
      <w:r>
        <w:rPr>
          <w:rFonts w:ascii="Arial" w:hAnsi="Arial" w:cs="Arial"/>
          <w:sz w:val="24"/>
          <w:szCs w:val="24"/>
        </w:rPr>
        <w:t xml:space="preserve"> </w:t>
      </w:r>
      <w:r w:rsidRPr="001B39A5">
        <w:rPr>
          <w:rFonts w:ascii="Arial" w:hAnsi="Arial" w:cs="Arial"/>
          <w:sz w:val="24"/>
          <w:szCs w:val="24"/>
        </w:rPr>
        <w:t xml:space="preserve">2021) </w:t>
      </w:r>
      <w:r>
        <w:rPr>
          <w:rFonts w:ascii="Arial" w:hAnsi="Arial" w:cs="Arial"/>
          <w:sz w:val="24"/>
          <w:szCs w:val="24"/>
        </w:rPr>
        <w:t>Hotel front office team is the face and first contact point of the guests with the company. These skills are essential in providing the best image and a flowless service. It can change the way a person is thinking about the hotel and may lead to loyalty. According to Zendesk reports due to experienced skilled team 74 percent of customers reported feeling loyal to a brand. (Zendesk, 2020)</w:t>
      </w:r>
    </w:p>
    <w:p w14:paraId="3DBA861C"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Customer service team must be knowledgeable about the product and services they provide to be able to find then ones that fit on guests needs and be able to personalise or adjust them to ensure customer satisfaction. (</w:t>
      </w:r>
      <w:r w:rsidRPr="007774E1">
        <w:rPr>
          <w:rFonts w:ascii="Arial" w:hAnsi="Arial" w:cs="Arial"/>
          <w:sz w:val="24"/>
          <w:szCs w:val="24"/>
        </w:rPr>
        <w:t>Wilson</w:t>
      </w:r>
      <w:r>
        <w:rPr>
          <w:rFonts w:ascii="Arial" w:hAnsi="Arial" w:cs="Arial"/>
          <w:sz w:val="24"/>
          <w:szCs w:val="24"/>
        </w:rPr>
        <w:t>,</w:t>
      </w:r>
      <w:r w:rsidRPr="007774E1">
        <w:rPr>
          <w:rFonts w:ascii="Arial" w:hAnsi="Arial" w:cs="Arial"/>
          <w:sz w:val="24"/>
          <w:szCs w:val="24"/>
        </w:rPr>
        <w:t xml:space="preserve"> et al</w:t>
      </w:r>
      <w:r>
        <w:rPr>
          <w:rFonts w:ascii="Arial" w:hAnsi="Arial" w:cs="Arial"/>
          <w:sz w:val="24"/>
          <w:szCs w:val="24"/>
        </w:rPr>
        <w:t xml:space="preserve">l, </w:t>
      </w:r>
      <w:r w:rsidRPr="007774E1">
        <w:rPr>
          <w:rFonts w:ascii="Arial" w:hAnsi="Arial" w:cs="Arial"/>
          <w:sz w:val="24"/>
          <w:szCs w:val="24"/>
        </w:rPr>
        <w:t>2015</w:t>
      </w:r>
      <w:r>
        <w:rPr>
          <w:rFonts w:ascii="Arial" w:hAnsi="Arial" w:cs="Arial"/>
          <w:sz w:val="24"/>
          <w:szCs w:val="24"/>
        </w:rPr>
        <w:t>) As well time management is an important quality for a front office person. Sometimes handling an inquiry quick and confident makes the difference between a satisfied and an unsatisfied customer (</w:t>
      </w:r>
      <w:proofErr w:type="spellStart"/>
      <w:r w:rsidRPr="005D1BDB">
        <w:rPr>
          <w:rFonts w:ascii="Arial" w:hAnsi="Arial" w:cs="Arial"/>
          <w:sz w:val="24"/>
          <w:szCs w:val="24"/>
        </w:rPr>
        <w:t>Tusell</w:t>
      </w:r>
      <w:proofErr w:type="spellEnd"/>
      <w:r>
        <w:rPr>
          <w:rFonts w:ascii="Arial" w:hAnsi="Arial" w:cs="Arial"/>
          <w:sz w:val="24"/>
          <w:szCs w:val="24"/>
        </w:rPr>
        <w:t>, 2021). Multitasking and prioritising as part of time management sustain a good service skill in hospitality. (</w:t>
      </w:r>
      <w:r w:rsidRPr="001B39A5">
        <w:rPr>
          <w:rFonts w:ascii="Arial" w:hAnsi="Arial" w:cs="Arial"/>
          <w:sz w:val="24"/>
          <w:szCs w:val="24"/>
        </w:rPr>
        <w:t>Johnston et al</w:t>
      </w:r>
      <w:r>
        <w:rPr>
          <w:rFonts w:ascii="Arial" w:hAnsi="Arial" w:cs="Arial"/>
          <w:sz w:val="24"/>
          <w:szCs w:val="24"/>
        </w:rPr>
        <w:t>l,</w:t>
      </w:r>
      <w:r w:rsidRPr="001B39A5">
        <w:rPr>
          <w:rFonts w:ascii="Arial" w:hAnsi="Arial" w:cs="Arial"/>
          <w:sz w:val="24"/>
          <w:szCs w:val="24"/>
        </w:rPr>
        <w:t xml:space="preserve"> 2021)</w:t>
      </w:r>
      <w:r>
        <w:rPr>
          <w:rFonts w:ascii="Arial" w:hAnsi="Arial" w:cs="Arial"/>
          <w:sz w:val="24"/>
          <w:szCs w:val="24"/>
        </w:rPr>
        <w:t xml:space="preserve"> </w:t>
      </w:r>
      <w:r w:rsidRPr="007774E1">
        <w:rPr>
          <w:rFonts w:ascii="Arial" w:hAnsi="Arial" w:cs="Arial"/>
          <w:sz w:val="24"/>
          <w:szCs w:val="24"/>
        </w:rPr>
        <w:t>Motivation is a</w:t>
      </w:r>
      <w:r>
        <w:rPr>
          <w:rFonts w:ascii="Arial" w:hAnsi="Arial" w:cs="Arial"/>
          <w:sz w:val="24"/>
          <w:szCs w:val="24"/>
        </w:rPr>
        <w:t xml:space="preserve">nother </w:t>
      </w:r>
      <w:r w:rsidRPr="007774E1">
        <w:rPr>
          <w:rFonts w:ascii="Arial" w:hAnsi="Arial" w:cs="Arial"/>
          <w:sz w:val="24"/>
          <w:szCs w:val="24"/>
        </w:rPr>
        <w:t>customer service skill that requires you to understand customers through empathy and know what to say or do to persuade them in making a quality purchase. (Ali et all, 2018)</w:t>
      </w:r>
    </w:p>
    <w:p w14:paraId="37B7B6B7"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lastRenderedPageBreak/>
        <w:t>Communication skills is another key quality for front office team. Is the ability of using clearly verbal and nonverbal language and active listening to exchange ideas, information, or feelings with the purpose of creating favourable relationships. (</w:t>
      </w:r>
      <w:r w:rsidRPr="005E3402">
        <w:rPr>
          <w:rFonts w:ascii="Arial" w:hAnsi="Arial" w:cs="Arial"/>
          <w:sz w:val="24"/>
          <w:szCs w:val="24"/>
        </w:rPr>
        <w:t xml:space="preserve">Lochtefeld, 2024) </w:t>
      </w:r>
      <w:r w:rsidRPr="007774E1">
        <w:rPr>
          <w:rFonts w:ascii="Arial" w:hAnsi="Arial" w:cs="Arial"/>
          <w:sz w:val="24"/>
          <w:szCs w:val="24"/>
        </w:rPr>
        <w:t>Positive language and cheerful tone increase the chance to success in any situation. Also, indicates confidence and creates a path to get the customer trust you. Good connection with guests expands the ability to upsell to a premium version and fulfil the customer needs. (Cleveland, 2019)</w:t>
      </w:r>
    </w:p>
    <w:p w14:paraId="1DE95C74"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Effective communication is vital. It provides clear instructions, smooth flow of information within a team or with the customers and leads to more efficient coordination to avoid any misunderstandings or conflicts. (</w:t>
      </w:r>
      <w:r w:rsidRPr="00B33F2D">
        <w:rPr>
          <w:rFonts w:ascii="Arial" w:hAnsi="Arial" w:cs="Arial"/>
          <w:sz w:val="24"/>
          <w:szCs w:val="24"/>
        </w:rPr>
        <w:t>Dewi et al</w:t>
      </w:r>
      <w:r>
        <w:rPr>
          <w:rFonts w:ascii="Arial" w:hAnsi="Arial" w:cs="Arial"/>
          <w:sz w:val="24"/>
          <w:szCs w:val="24"/>
        </w:rPr>
        <w:t xml:space="preserve">l, </w:t>
      </w:r>
      <w:r w:rsidRPr="00B33F2D">
        <w:rPr>
          <w:rFonts w:ascii="Arial" w:hAnsi="Arial" w:cs="Arial"/>
          <w:sz w:val="24"/>
          <w:szCs w:val="24"/>
        </w:rPr>
        <w:t xml:space="preserve">2020) </w:t>
      </w:r>
      <w:r>
        <w:rPr>
          <w:rFonts w:ascii="Arial" w:hAnsi="Arial" w:cs="Arial"/>
          <w:sz w:val="24"/>
          <w:szCs w:val="24"/>
        </w:rPr>
        <w:t>Additionally, promotes teamwork, collaboration and problem solving leading to a positive work atmosphere, increase productivity and positive outcomes. (Jin, 2023)</w:t>
      </w:r>
    </w:p>
    <w:p w14:paraId="1C8C9D0B"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Listening as part of communication skills can be sometimes more important than talking. Active listening make you understand better the customer needs and requests, discover their emotions and feelings about the services they expected and creates a real connection and trustful relationship. (</w:t>
      </w:r>
      <w:r w:rsidRPr="005C36BF">
        <w:rPr>
          <w:rFonts w:ascii="Arial" w:hAnsi="Arial" w:cs="Arial"/>
          <w:sz w:val="24"/>
          <w:szCs w:val="24"/>
        </w:rPr>
        <w:t>Thompson</w:t>
      </w:r>
      <w:r>
        <w:rPr>
          <w:rFonts w:ascii="Arial" w:hAnsi="Arial" w:cs="Arial"/>
          <w:sz w:val="24"/>
          <w:szCs w:val="24"/>
        </w:rPr>
        <w:t xml:space="preserve">, 2018) </w:t>
      </w:r>
    </w:p>
    <w:p w14:paraId="59716CBC"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Another essential skill for a front office person is operational. It helps ensuring effortless operations to contribute on creating a positive guest experience. Gives the ability to alter multiple tasks at once and having a system in place to meet the deadlines and finish all projects. (Dewi, 2020) On front office you must juggle between greeting a customer, answering a call and handle different inquires. In order to manage this, a front office team has to organise a strategy by prioritising by importance, time consuming and its outcomes. It also involves a great attention to detail, patience, and multitasking ability. (</w:t>
      </w:r>
      <w:r w:rsidRPr="007C18FA">
        <w:rPr>
          <w:rFonts w:ascii="Arial" w:hAnsi="Arial" w:cs="Arial"/>
          <w:sz w:val="24"/>
          <w:szCs w:val="24"/>
        </w:rPr>
        <w:t>Johnston, et al</w:t>
      </w:r>
      <w:r>
        <w:rPr>
          <w:rFonts w:ascii="Arial" w:hAnsi="Arial" w:cs="Arial"/>
          <w:sz w:val="24"/>
          <w:szCs w:val="24"/>
        </w:rPr>
        <w:t>l,</w:t>
      </w:r>
      <w:r w:rsidRPr="007C18FA">
        <w:rPr>
          <w:rFonts w:ascii="Arial" w:hAnsi="Arial" w:cs="Arial"/>
          <w:sz w:val="24"/>
          <w:szCs w:val="24"/>
        </w:rPr>
        <w:t xml:space="preserve"> 2021)</w:t>
      </w:r>
      <w:r>
        <w:rPr>
          <w:rFonts w:ascii="Arial" w:hAnsi="Arial" w:cs="Arial"/>
          <w:sz w:val="24"/>
          <w:szCs w:val="24"/>
        </w:rPr>
        <w:t xml:space="preserve"> Additionally, being organised is referring at finding the accurate method of keeping track of information, manage paperwork and coordinate with other departments. (</w:t>
      </w:r>
      <w:r w:rsidRPr="000C6C8F">
        <w:rPr>
          <w:rFonts w:ascii="Arial" w:hAnsi="Arial" w:cs="Arial"/>
          <w:sz w:val="24"/>
          <w:szCs w:val="24"/>
        </w:rPr>
        <w:t>Khosrow-Pour, 2020)</w:t>
      </w:r>
      <w:r>
        <w:rPr>
          <w:rFonts w:ascii="Arial" w:hAnsi="Arial" w:cs="Arial"/>
          <w:sz w:val="24"/>
          <w:szCs w:val="24"/>
        </w:rPr>
        <w:t xml:space="preserve"> </w:t>
      </w:r>
    </w:p>
    <w:p w14:paraId="6F655BE9"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Having organisational skills does not only help in workplace is necessary in day-to-day life because is ensuring a path to an easy and structured solution for any kind of challenges. Planning, coordinating, and executing daily operations in an organised way ensure an optimisation of workflow, a better quality of actions and maximise the chance of success. (</w:t>
      </w:r>
      <w:r w:rsidRPr="00A16AAE">
        <w:rPr>
          <w:rFonts w:ascii="Arial" w:hAnsi="Arial" w:cs="Arial"/>
          <w:sz w:val="24"/>
          <w:szCs w:val="24"/>
        </w:rPr>
        <w:t>Mullins</w:t>
      </w:r>
      <w:r>
        <w:rPr>
          <w:rFonts w:ascii="Arial" w:hAnsi="Arial" w:cs="Arial"/>
          <w:sz w:val="24"/>
          <w:szCs w:val="24"/>
        </w:rPr>
        <w:t xml:space="preserve"> &amp;</w:t>
      </w:r>
      <w:r w:rsidRPr="00A16AAE">
        <w:rPr>
          <w:rFonts w:ascii="Arial" w:hAnsi="Arial" w:cs="Arial"/>
          <w:sz w:val="24"/>
          <w:szCs w:val="24"/>
        </w:rPr>
        <w:t xml:space="preserve"> McLean, 2019)</w:t>
      </w:r>
      <w:r>
        <w:rPr>
          <w:rFonts w:ascii="Arial" w:hAnsi="Arial" w:cs="Arial"/>
          <w:sz w:val="24"/>
          <w:szCs w:val="24"/>
        </w:rPr>
        <w:t xml:space="preserve"> Also, </w:t>
      </w:r>
      <w:r w:rsidRPr="002C409C">
        <w:rPr>
          <w:rFonts w:ascii="Arial" w:hAnsi="Arial" w:cs="Arial"/>
          <w:sz w:val="24"/>
          <w:szCs w:val="24"/>
        </w:rPr>
        <w:t>by planning normal activities in advance, leave room for unforeseen situations</w:t>
      </w:r>
      <w:r>
        <w:rPr>
          <w:rFonts w:ascii="Arial" w:hAnsi="Arial" w:cs="Arial"/>
          <w:sz w:val="24"/>
          <w:szCs w:val="24"/>
        </w:rPr>
        <w:t xml:space="preserve"> and makes it easier to handle and give </w:t>
      </w:r>
      <w:r>
        <w:rPr>
          <w:rFonts w:ascii="Arial" w:hAnsi="Arial" w:cs="Arial"/>
          <w:sz w:val="24"/>
          <w:szCs w:val="24"/>
        </w:rPr>
        <w:lastRenderedPageBreak/>
        <w:t>the quick and right solution appropriate for the hotel and guests. Used on front office organisational skills are essential to create a clutter free workspace, efficient filling system, right strategy to sort contacts and phone numbers and the correct manner to handle inquires, complaints and eventual encountered issues. (</w:t>
      </w:r>
      <w:r w:rsidRPr="00790875">
        <w:rPr>
          <w:rFonts w:ascii="Arial" w:hAnsi="Arial" w:cs="Arial"/>
          <w:sz w:val="24"/>
          <w:szCs w:val="24"/>
        </w:rPr>
        <w:t>Rees</w:t>
      </w:r>
      <w:r>
        <w:rPr>
          <w:rFonts w:ascii="Arial" w:hAnsi="Arial" w:cs="Arial"/>
          <w:sz w:val="24"/>
          <w:szCs w:val="24"/>
        </w:rPr>
        <w:t xml:space="preserve"> &amp; </w:t>
      </w:r>
      <w:r w:rsidRPr="00790875">
        <w:rPr>
          <w:rFonts w:ascii="Arial" w:hAnsi="Arial" w:cs="Arial"/>
          <w:sz w:val="24"/>
          <w:szCs w:val="24"/>
        </w:rPr>
        <w:t>David</w:t>
      </w:r>
      <w:r>
        <w:rPr>
          <w:rFonts w:ascii="Arial" w:hAnsi="Arial" w:cs="Arial"/>
          <w:sz w:val="24"/>
          <w:szCs w:val="24"/>
        </w:rPr>
        <w:t xml:space="preserve">, </w:t>
      </w:r>
      <w:r w:rsidRPr="00790875">
        <w:rPr>
          <w:rFonts w:ascii="Arial" w:hAnsi="Arial" w:cs="Arial"/>
          <w:sz w:val="24"/>
          <w:szCs w:val="24"/>
        </w:rPr>
        <w:t>2015)</w:t>
      </w:r>
    </w:p>
    <w:p w14:paraId="1E83DDE7"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As a front desk professional is necessary to have the ability to identify and use problem solving skills to provide solution to any negative impact to the business. For this it is needed a combination of analytic, creative thinking and a high level of attention to detail. (</w:t>
      </w:r>
      <w:r w:rsidRPr="00122399">
        <w:rPr>
          <w:rFonts w:ascii="Arial" w:hAnsi="Arial" w:cs="Arial"/>
          <w:sz w:val="24"/>
          <w:szCs w:val="24"/>
        </w:rPr>
        <w:t>Cottrell, 2023)</w:t>
      </w:r>
      <w:r>
        <w:rPr>
          <w:rFonts w:ascii="Arial" w:hAnsi="Arial" w:cs="Arial"/>
          <w:sz w:val="24"/>
          <w:szCs w:val="24"/>
        </w:rPr>
        <w:t xml:space="preserve"> To effectively solve a problem is necessary a set of different skills. First, you need to be a good listener and willing to research, to identify the cause and to be able to understand it. Ask questions and pay full attention for any clues in the guest inquires. (</w:t>
      </w:r>
      <w:r w:rsidRPr="00D0000C">
        <w:rPr>
          <w:rFonts w:ascii="Arial" w:hAnsi="Arial" w:cs="Arial"/>
          <w:sz w:val="24"/>
          <w:szCs w:val="24"/>
        </w:rPr>
        <w:t xml:space="preserve">Forristal, 2023) </w:t>
      </w:r>
      <w:r>
        <w:rPr>
          <w:rFonts w:ascii="Arial" w:hAnsi="Arial" w:cs="Arial"/>
          <w:sz w:val="24"/>
          <w:szCs w:val="24"/>
        </w:rPr>
        <w:t>Also, reaching to more experienced colleagues or go through paperwork or files can gather more information about the issues. (Edmondson</w:t>
      </w:r>
      <w:r w:rsidRPr="00D0000C">
        <w:rPr>
          <w:rFonts w:ascii="Arial" w:hAnsi="Arial" w:cs="Arial"/>
          <w:sz w:val="24"/>
          <w:szCs w:val="24"/>
        </w:rPr>
        <w:t xml:space="preserve">, 2018) </w:t>
      </w:r>
      <w:r>
        <w:rPr>
          <w:rFonts w:ascii="Arial" w:hAnsi="Arial" w:cs="Arial"/>
          <w:sz w:val="24"/>
          <w:szCs w:val="24"/>
        </w:rPr>
        <w:t>Second, is to analyse the situation. Analytic skills will help to understand, begin to give a sense of the situation, and find a range of solutions. Third, once the problem is identified and the solution is contoured a decision must be done. It must be determined the resources available, a realistic action plan and the final successful solution. (Proctor, 2019)</w:t>
      </w:r>
    </w:p>
    <w:p w14:paraId="43E49BE4" w14:textId="563FD91E" w:rsidR="009B2E23" w:rsidRDefault="009B2E23" w:rsidP="009B2E23">
      <w:pPr>
        <w:spacing w:line="360" w:lineRule="auto"/>
        <w:jc w:val="both"/>
        <w:rPr>
          <w:rFonts w:ascii="Arial" w:hAnsi="Arial" w:cs="Arial"/>
          <w:sz w:val="24"/>
          <w:szCs w:val="24"/>
        </w:rPr>
      </w:pPr>
      <w:r>
        <w:rPr>
          <w:rFonts w:ascii="Arial" w:hAnsi="Arial" w:cs="Arial"/>
          <w:sz w:val="24"/>
          <w:szCs w:val="24"/>
        </w:rPr>
        <w:t>When working in a hotel front office, the team must ensure that the customer is leaving the premises happy and with beautiful memories. Exceptions arise often. Situation that can be rectify by an employee with exceptional problem-solving skills. If their complaints and issues are handled accordingly their perception to the situation can change and even can create a path to loyalty relationship between the customer, the brand, hotel, and team. (Wilson, 2015)</w:t>
      </w:r>
    </w:p>
    <w:p w14:paraId="343D63C7" w14:textId="6AC90775" w:rsidR="009B2E23" w:rsidRDefault="009B2E23" w:rsidP="009B2E23">
      <w:pPr>
        <w:spacing w:line="360" w:lineRule="auto"/>
        <w:jc w:val="both"/>
        <w:rPr>
          <w:rFonts w:ascii="Arial" w:hAnsi="Arial" w:cs="Arial"/>
          <w:sz w:val="24"/>
          <w:szCs w:val="24"/>
        </w:rPr>
      </w:pPr>
      <w:r>
        <w:rPr>
          <w:rFonts w:ascii="Arial" w:hAnsi="Arial" w:cs="Arial"/>
          <w:sz w:val="24"/>
          <w:szCs w:val="24"/>
        </w:rPr>
        <w:t xml:space="preserve">All these skills that I presented earlier along with a wide list of many others are essential and desired for a front office employee in order to offer and exceptional customer service, create a perfect brand image and gain additional and increased revenues. </w:t>
      </w:r>
    </w:p>
    <w:p w14:paraId="32299CFD" w14:textId="77777777" w:rsidR="009B2E23" w:rsidRDefault="009B2E23" w:rsidP="009B2E23">
      <w:pPr>
        <w:spacing w:line="360" w:lineRule="auto"/>
        <w:jc w:val="both"/>
        <w:rPr>
          <w:rFonts w:ascii="Arial" w:hAnsi="Arial" w:cs="Arial"/>
          <w:sz w:val="24"/>
          <w:szCs w:val="24"/>
        </w:rPr>
      </w:pPr>
    </w:p>
    <w:p w14:paraId="01786BA2" w14:textId="77777777" w:rsidR="009B2E23" w:rsidRDefault="009B2E23" w:rsidP="009B2E23">
      <w:pPr>
        <w:spacing w:line="360" w:lineRule="auto"/>
        <w:jc w:val="both"/>
        <w:rPr>
          <w:rFonts w:ascii="Arial" w:hAnsi="Arial" w:cs="Arial"/>
          <w:sz w:val="24"/>
          <w:szCs w:val="24"/>
        </w:rPr>
      </w:pPr>
    </w:p>
    <w:p w14:paraId="03C5D18A" w14:textId="77777777" w:rsidR="009B2E23" w:rsidRDefault="009B2E23" w:rsidP="009B2E23">
      <w:pPr>
        <w:spacing w:line="360" w:lineRule="auto"/>
        <w:jc w:val="both"/>
        <w:rPr>
          <w:rFonts w:ascii="Arial" w:hAnsi="Arial" w:cs="Arial"/>
          <w:sz w:val="24"/>
          <w:szCs w:val="24"/>
        </w:rPr>
      </w:pPr>
      <w:r>
        <w:rPr>
          <w:rFonts w:ascii="Arial" w:hAnsi="Arial" w:cs="Arial"/>
          <w:sz w:val="24"/>
          <w:szCs w:val="24"/>
        </w:rPr>
        <w:t xml:space="preserve"> </w:t>
      </w:r>
    </w:p>
    <w:p w14:paraId="57044AA3" w14:textId="77777777" w:rsidR="009B2E23" w:rsidRPr="00B141C6" w:rsidRDefault="009B2E23" w:rsidP="009B2E23">
      <w:pPr>
        <w:spacing w:line="360" w:lineRule="auto"/>
        <w:jc w:val="both"/>
        <w:rPr>
          <w:rFonts w:ascii="Arial" w:hAnsi="Arial" w:cs="Arial"/>
          <w:sz w:val="24"/>
          <w:szCs w:val="24"/>
        </w:rPr>
      </w:pPr>
    </w:p>
    <w:p w14:paraId="19C78260" w14:textId="7D65B669" w:rsidR="007649F1" w:rsidRDefault="009B2E23" w:rsidP="009B2E23">
      <w:pPr>
        <w:spacing w:line="360" w:lineRule="auto"/>
        <w:jc w:val="both"/>
        <w:rPr>
          <w:rFonts w:ascii="Arial" w:hAnsi="Arial" w:cs="Arial"/>
          <w:color w:val="156082" w:themeColor="accent1"/>
          <w:sz w:val="28"/>
          <w:szCs w:val="28"/>
        </w:rPr>
      </w:pPr>
      <w:r>
        <w:rPr>
          <w:rFonts w:ascii="Arial" w:hAnsi="Arial" w:cs="Arial"/>
          <w:color w:val="156082" w:themeColor="accent1"/>
          <w:sz w:val="28"/>
          <w:szCs w:val="28"/>
        </w:rPr>
        <w:lastRenderedPageBreak/>
        <w:t>REFERENCES</w:t>
      </w:r>
    </w:p>
    <w:p w14:paraId="0C8752B5" w14:textId="77777777" w:rsidR="009B2E23" w:rsidRDefault="009B2E23" w:rsidP="009B2E23">
      <w:pPr>
        <w:spacing w:line="360" w:lineRule="auto"/>
        <w:jc w:val="both"/>
        <w:rPr>
          <w:rFonts w:ascii="Arial" w:hAnsi="Arial" w:cs="Arial"/>
          <w:color w:val="156082" w:themeColor="accent1"/>
          <w:sz w:val="28"/>
          <w:szCs w:val="28"/>
        </w:rPr>
      </w:pPr>
    </w:p>
    <w:p w14:paraId="042550A5"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Ali, M. </w:t>
      </w:r>
      <w:r w:rsidRPr="009B2E23">
        <w:rPr>
          <w:rFonts w:ascii="Arial" w:eastAsia="Calibri" w:hAnsi="Arial" w:cs="Arial"/>
          <w:i/>
          <w:iCs/>
          <w:sz w:val="24"/>
          <w:szCs w:val="24"/>
        </w:rPr>
        <w:t>et al.</w:t>
      </w:r>
      <w:r w:rsidRPr="009B2E23">
        <w:rPr>
          <w:rFonts w:ascii="Arial" w:eastAsia="Calibri" w:hAnsi="Arial" w:cs="Arial"/>
          <w:sz w:val="24"/>
          <w:szCs w:val="24"/>
        </w:rPr>
        <w:t xml:space="preserve"> (2018) “Role of Customer Service Skills on Customer Satisfaction and Its Effects on Customer Loyalty in Pakistan Banking Industry,” </w:t>
      </w:r>
      <w:r w:rsidRPr="009B2E23">
        <w:rPr>
          <w:rFonts w:ascii="Arial" w:eastAsia="Calibri" w:hAnsi="Arial" w:cs="Arial"/>
          <w:i/>
          <w:iCs/>
          <w:sz w:val="24"/>
          <w:szCs w:val="24"/>
        </w:rPr>
        <w:t>The South Asian journal of management sciences</w:t>
      </w:r>
      <w:r w:rsidRPr="009B2E23">
        <w:rPr>
          <w:rFonts w:ascii="Arial" w:eastAsia="Calibri" w:hAnsi="Arial" w:cs="Arial"/>
          <w:sz w:val="24"/>
          <w:szCs w:val="24"/>
        </w:rPr>
        <w:t xml:space="preserve">, 12(2), pp. 210–223. Available at: </w:t>
      </w:r>
      <w:hyperlink r:id="rId23" w:history="1">
        <w:r w:rsidRPr="009B2E23">
          <w:rPr>
            <w:rFonts w:ascii="Arial" w:eastAsia="Calibri" w:hAnsi="Arial" w:cs="Arial"/>
            <w:color w:val="0563C1"/>
            <w:sz w:val="24"/>
            <w:szCs w:val="24"/>
            <w:u w:val="single"/>
          </w:rPr>
          <w:t>https://doi.org/10.21621/sajms.2018122.06</w:t>
        </w:r>
      </w:hyperlink>
      <w:r w:rsidRPr="009B2E23">
        <w:rPr>
          <w:rFonts w:ascii="Arial" w:eastAsia="Calibri" w:hAnsi="Arial" w:cs="Arial"/>
          <w:sz w:val="24"/>
          <w:szCs w:val="24"/>
        </w:rPr>
        <w:t>. Accessed on 15.02.2024.</w:t>
      </w:r>
    </w:p>
    <w:p w14:paraId="26936BBC" w14:textId="77777777" w:rsidR="009B2E23" w:rsidRPr="009B2E23" w:rsidRDefault="009B2E23" w:rsidP="009B2E23">
      <w:pPr>
        <w:spacing w:line="360" w:lineRule="auto"/>
        <w:jc w:val="both"/>
        <w:rPr>
          <w:rFonts w:ascii="Arial" w:eastAsia="Calibri" w:hAnsi="Arial" w:cs="Arial"/>
          <w:sz w:val="24"/>
          <w:szCs w:val="24"/>
        </w:rPr>
      </w:pPr>
      <w:bookmarkStart w:id="5" w:name="_Hlk157954297"/>
      <w:r w:rsidRPr="009B2E23">
        <w:rPr>
          <w:rFonts w:ascii="Arial" w:eastAsia="Calibri" w:hAnsi="Arial" w:cs="Arial"/>
          <w:sz w:val="24"/>
          <w:szCs w:val="24"/>
        </w:rPr>
        <w:t xml:space="preserve">Cleveland, B. (2019) </w:t>
      </w:r>
      <w:bookmarkEnd w:id="5"/>
      <w:r w:rsidRPr="009B2E23">
        <w:rPr>
          <w:rFonts w:ascii="Arial" w:eastAsia="Calibri" w:hAnsi="Arial" w:cs="Arial"/>
          <w:i/>
          <w:iCs/>
          <w:sz w:val="24"/>
          <w:szCs w:val="24"/>
        </w:rPr>
        <w:t>Customer Service: Motivating Your Team.</w:t>
      </w:r>
      <w:r w:rsidRPr="009B2E23">
        <w:rPr>
          <w:rFonts w:ascii="Arial" w:eastAsia="Calibri" w:hAnsi="Arial" w:cs="Arial"/>
          <w:sz w:val="24"/>
          <w:szCs w:val="24"/>
        </w:rPr>
        <w:t xml:space="preserve"> Carpentaria, CA: linkedin.com. Accessed on 14.02.2024.</w:t>
      </w:r>
    </w:p>
    <w:p w14:paraId="0098E211" w14:textId="77777777" w:rsidR="009B2E23" w:rsidRPr="009B2E23" w:rsidRDefault="009B2E23" w:rsidP="009B2E23">
      <w:pPr>
        <w:spacing w:line="360" w:lineRule="auto"/>
        <w:jc w:val="both"/>
        <w:rPr>
          <w:rFonts w:ascii="Arial" w:eastAsia="Calibri" w:hAnsi="Arial" w:cs="Arial"/>
          <w:sz w:val="24"/>
          <w:szCs w:val="24"/>
        </w:rPr>
      </w:pPr>
      <w:bookmarkStart w:id="6" w:name="_Hlk157954226"/>
      <w:r w:rsidRPr="009B2E23">
        <w:rPr>
          <w:rFonts w:ascii="Arial" w:eastAsia="Calibri" w:hAnsi="Arial" w:cs="Arial"/>
          <w:sz w:val="24"/>
          <w:szCs w:val="24"/>
        </w:rPr>
        <w:t xml:space="preserve">Cottrell, S. (2021) </w:t>
      </w:r>
      <w:bookmarkEnd w:id="6"/>
      <w:r w:rsidRPr="009B2E23">
        <w:rPr>
          <w:rFonts w:ascii="Arial" w:eastAsia="Calibri" w:hAnsi="Arial" w:cs="Arial"/>
          <w:i/>
          <w:iCs/>
          <w:sz w:val="24"/>
          <w:szCs w:val="24"/>
        </w:rPr>
        <w:t>Skills for success: personal development and employability</w:t>
      </w:r>
      <w:r w:rsidRPr="009B2E23">
        <w:rPr>
          <w:rFonts w:ascii="Arial" w:eastAsia="Calibri" w:hAnsi="Arial" w:cs="Arial"/>
          <w:sz w:val="24"/>
          <w:szCs w:val="24"/>
        </w:rPr>
        <w:t xml:space="preserve">. 4th edition. London: Red Globe Press. </w:t>
      </w:r>
    </w:p>
    <w:p w14:paraId="042566B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Cottrell, Stella. (2023) </w:t>
      </w:r>
      <w:r w:rsidRPr="009B2E23">
        <w:rPr>
          <w:rFonts w:ascii="Arial" w:eastAsia="Calibri" w:hAnsi="Arial" w:cs="Arial"/>
          <w:i/>
          <w:iCs/>
          <w:sz w:val="24"/>
          <w:szCs w:val="24"/>
        </w:rPr>
        <w:t>Critical thinking skills: effective analysis, argument, and reflection.</w:t>
      </w:r>
      <w:r w:rsidRPr="009B2E23">
        <w:rPr>
          <w:rFonts w:ascii="Arial" w:eastAsia="Calibri" w:hAnsi="Arial" w:cs="Arial"/>
          <w:sz w:val="24"/>
          <w:szCs w:val="24"/>
        </w:rPr>
        <w:t xml:space="preserve"> 4th ed. London: Bloomsbury Academic.</w:t>
      </w:r>
    </w:p>
    <w:p w14:paraId="29E156D7" w14:textId="77777777" w:rsidR="009B2E23" w:rsidRPr="009B2E23" w:rsidRDefault="009B2E23" w:rsidP="009B2E23">
      <w:pPr>
        <w:spacing w:line="360" w:lineRule="auto"/>
        <w:jc w:val="both"/>
        <w:rPr>
          <w:rFonts w:ascii="Arial" w:eastAsia="Calibri" w:hAnsi="Arial" w:cs="Arial"/>
          <w:sz w:val="24"/>
          <w:szCs w:val="24"/>
        </w:rPr>
      </w:pPr>
      <w:bookmarkStart w:id="7" w:name="_Hlk157965275"/>
      <w:r w:rsidRPr="009B2E23">
        <w:rPr>
          <w:rFonts w:ascii="Arial" w:eastAsia="Calibri" w:hAnsi="Arial" w:cs="Arial"/>
          <w:sz w:val="24"/>
          <w:szCs w:val="24"/>
        </w:rPr>
        <w:t>Cousins,</w:t>
      </w:r>
      <w:bookmarkEnd w:id="7"/>
      <w:r w:rsidRPr="009B2E23">
        <w:rPr>
          <w:rFonts w:ascii="Arial" w:eastAsia="Calibri" w:hAnsi="Arial" w:cs="Arial"/>
          <w:sz w:val="24"/>
          <w:szCs w:val="24"/>
        </w:rPr>
        <w:t xml:space="preserve"> John. and Weekes, Suzanne. (2020) </w:t>
      </w:r>
      <w:r w:rsidRPr="009B2E23">
        <w:rPr>
          <w:rFonts w:ascii="Arial" w:eastAsia="Calibri" w:hAnsi="Arial" w:cs="Arial"/>
          <w:i/>
          <w:iCs/>
          <w:sz w:val="24"/>
          <w:szCs w:val="24"/>
        </w:rPr>
        <w:t>Food and beverage service</w:t>
      </w:r>
      <w:r w:rsidRPr="009B2E23">
        <w:rPr>
          <w:rFonts w:ascii="Arial" w:eastAsia="Calibri" w:hAnsi="Arial" w:cs="Arial"/>
          <w:sz w:val="24"/>
          <w:szCs w:val="24"/>
        </w:rPr>
        <w:t>. 10th edition. London: Hodder Education Group.</w:t>
      </w:r>
    </w:p>
    <w:p w14:paraId="44CD4078" w14:textId="77777777" w:rsidR="009B2E23" w:rsidRPr="009B2E23" w:rsidRDefault="009B2E23" w:rsidP="009B2E23">
      <w:pPr>
        <w:spacing w:line="360" w:lineRule="auto"/>
        <w:jc w:val="both"/>
        <w:rPr>
          <w:rFonts w:ascii="Arial" w:eastAsia="Calibri" w:hAnsi="Arial" w:cs="Arial"/>
          <w:sz w:val="24"/>
          <w:szCs w:val="24"/>
        </w:rPr>
      </w:pPr>
      <w:bookmarkStart w:id="8" w:name="_Hlk157956772"/>
      <w:r w:rsidRPr="009B2E23">
        <w:rPr>
          <w:rFonts w:ascii="Arial" w:eastAsia="Calibri" w:hAnsi="Arial" w:cs="Arial"/>
          <w:sz w:val="24"/>
          <w:szCs w:val="24"/>
        </w:rPr>
        <w:t xml:space="preserve">Dewi Susita </w:t>
      </w:r>
      <w:r w:rsidRPr="009B2E23">
        <w:rPr>
          <w:rFonts w:ascii="Arial" w:eastAsia="Calibri" w:hAnsi="Arial" w:cs="Arial"/>
          <w:i/>
          <w:iCs/>
          <w:sz w:val="24"/>
          <w:szCs w:val="24"/>
        </w:rPr>
        <w:t>et al.</w:t>
      </w:r>
      <w:r w:rsidRPr="009B2E23">
        <w:rPr>
          <w:rFonts w:ascii="Arial" w:eastAsia="Calibri" w:hAnsi="Arial" w:cs="Arial"/>
          <w:sz w:val="24"/>
          <w:szCs w:val="24"/>
        </w:rPr>
        <w:t xml:space="preserve"> (2020) </w:t>
      </w:r>
      <w:bookmarkEnd w:id="8"/>
      <w:r w:rsidRPr="009B2E23">
        <w:rPr>
          <w:rFonts w:ascii="Arial" w:eastAsia="Calibri" w:hAnsi="Arial" w:cs="Arial"/>
          <w:sz w:val="24"/>
          <w:szCs w:val="24"/>
        </w:rPr>
        <w:t xml:space="preserve">“Does organizational commitment mediate the impact of organizational culture and interpersonal communication on organizational citizenship behaviour?” </w:t>
      </w:r>
      <w:r w:rsidRPr="009B2E23">
        <w:rPr>
          <w:rFonts w:ascii="Arial" w:eastAsia="Calibri" w:hAnsi="Arial" w:cs="Arial"/>
          <w:i/>
          <w:iCs/>
          <w:sz w:val="24"/>
          <w:szCs w:val="24"/>
        </w:rPr>
        <w:t>Management science letters</w:t>
      </w:r>
      <w:r w:rsidRPr="009B2E23">
        <w:rPr>
          <w:rFonts w:ascii="Arial" w:eastAsia="Calibri" w:hAnsi="Arial" w:cs="Arial"/>
          <w:sz w:val="24"/>
          <w:szCs w:val="24"/>
        </w:rPr>
        <w:t xml:space="preserve">, 10(11). Available at: </w:t>
      </w:r>
      <w:hyperlink r:id="rId24" w:history="1">
        <w:r w:rsidRPr="009B2E23">
          <w:rPr>
            <w:rFonts w:ascii="Arial" w:eastAsia="Calibri" w:hAnsi="Arial" w:cs="Arial"/>
            <w:color w:val="0563C1"/>
            <w:sz w:val="24"/>
            <w:szCs w:val="24"/>
            <w:u w:val="single"/>
          </w:rPr>
          <w:t>https://doi.org/10.5267/j.msl.2020.4.004</w:t>
        </w:r>
      </w:hyperlink>
      <w:r w:rsidRPr="009B2E23">
        <w:rPr>
          <w:rFonts w:ascii="Arial" w:eastAsia="Calibri" w:hAnsi="Arial" w:cs="Arial"/>
          <w:sz w:val="24"/>
          <w:szCs w:val="24"/>
        </w:rPr>
        <w:t>. Accessed on 16.02.2024.</w:t>
      </w:r>
    </w:p>
    <w:p w14:paraId="112F054A" w14:textId="77777777" w:rsidR="009B2E23" w:rsidRPr="009B2E23" w:rsidRDefault="009B2E23" w:rsidP="009B2E23">
      <w:pPr>
        <w:spacing w:line="360" w:lineRule="auto"/>
        <w:jc w:val="both"/>
        <w:rPr>
          <w:rFonts w:ascii="Arial" w:eastAsia="Calibri" w:hAnsi="Arial" w:cs="Arial"/>
          <w:sz w:val="24"/>
          <w:szCs w:val="24"/>
        </w:rPr>
      </w:pPr>
      <w:bookmarkStart w:id="9" w:name="_Hlk157972061"/>
      <w:r w:rsidRPr="009B2E23">
        <w:rPr>
          <w:rFonts w:ascii="Arial" w:eastAsia="Calibri" w:hAnsi="Arial" w:cs="Arial"/>
          <w:sz w:val="24"/>
          <w:szCs w:val="24"/>
        </w:rPr>
        <w:t xml:space="preserve">Edmondson, V.C. (2018) </w:t>
      </w:r>
      <w:bookmarkEnd w:id="9"/>
      <w:r w:rsidRPr="009B2E23">
        <w:rPr>
          <w:rFonts w:ascii="Arial" w:eastAsia="Calibri" w:hAnsi="Arial" w:cs="Arial"/>
          <w:sz w:val="24"/>
          <w:szCs w:val="24"/>
        </w:rPr>
        <w:t>The thinking strategist: unleashing the power of strategic management to identify, explore and solve problems. Bingley, UK: Emerald Publishing.</w:t>
      </w:r>
    </w:p>
    <w:p w14:paraId="53EAA0D4"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Ford, R.C. (Robert C. and Sturman, M.C. (Michael C. (2020) </w:t>
      </w:r>
      <w:r w:rsidRPr="009B2E23">
        <w:rPr>
          <w:rFonts w:ascii="Arial" w:eastAsia="Calibri" w:hAnsi="Arial" w:cs="Arial"/>
          <w:i/>
          <w:iCs/>
          <w:sz w:val="24"/>
          <w:szCs w:val="24"/>
        </w:rPr>
        <w:t>Managing hospitality organizations: achieving excellence in the guest experience</w:t>
      </w:r>
      <w:r w:rsidRPr="009B2E23">
        <w:rPr>
          <w:rFonts w:ascii="Arial" w:eastAsia="Calibri" w:hAnsi="Arial" w:cs="Arial"/>
          <w:sz w:val="24"/>
          <w:szCs w:val="24"/>
        </w:rPr>
        <w:t>. Second edition. Thousand Oaks, California: SAGE Publications, Inc.</w:t>
      </w:r>
    </w:p>
    <w:p w14:paraId="6B28C0A7" w14:textId="77777777" w:rsidR="009B2E23" w:rsidRPr="009B2E23" w:rsidRDefault="009B2E23" w:rsidP="009B2E23">
      <w:pPr>
        <w:spacing w:line="360" w:lineRule="auto"/>
        <w:jc w:val="both"/>
        <w:rPr>
          <w:rFonts w:ascii="Arial" w:eastAsia="Calibri" w:hAnsi="Arial" w:cs="Arial"/>
          <w:sz w:val="24"/>
          <w:szCs w:val="24"/>
        </w:rPr>
      </w:pPr>
      <w:bookmarkStart w:id="10" w:name="_Hlk157972115"/>
      <w:r w:rsidRPr="009B2E23">
        <w:rPr>
          <w:rFonts w:ascii="Arial" w:eastAsia="Calibri" w:hAnsi="Arial" w:cs="Arial"/>
          <w:sz w:val="24"/>
          <w:szCs w:val="24"/>
        </w:rPr>
        <w:t xml:space="preserve">Forristal, L.J. (2023) </w:t>
      </w:r>
      <w:bookmarkEnd w:id="10"/>
      <w:r w:rsidRPr="009B2E23">
        <w:rPr>
          <w:rFonts w:ascii="Arial" w:eastAsia="Calibri" w:hAnsi="Arial" w:cs="Arial"/>
          <w:sz w:val="24"/>
          <w:szCs w:val="24"/>
        </w:rPr>
        <w:t xml:space="preserve">“Students as Co-Creators of Interdisciplinary Tourism Content: A Strategy to Help Prepare Creative, Problem-solving, Research Savvy, and Globally-Competent Hospitality Employees,” </w:t>
      </w:r>
      <w:r w:rsidRPr="009B2E23">
        <w:rPr>
          <w:rFonts w:ascii="Arial" w:eastAsia="Calibri" w:hAnsi="Arial" w:cs="Arial"/>
          <w:i/>
          <w:iCs/>
          <w:sz w:val="24"/>
          <w:szCs w:val="24"/>
        </w:rPr>
        <w:t>Journal of hospitality &amp; tourism education</w:t>
      </w:r>
      <w:r w:rsidRPr="009B2E23">
        <w:rPr>
          <w:rFonts w:ascii="Arial" w:eastAsia="Calibri" w:hAnsi="Arial" w:cs="Arial"/>
          <w:sz w:val="24"/>
          <w:szCs w:val="24"/>
        </w:rPr>
        <w:t xml:space="preserve">, 35(3), pp. 237–250. Available at: </w:t>
      </w:r>
      <w:hyperlink r:id="rId25" w:history="1">
        <w:r w:rsidRPr="009B2E23">
          <w:rPr>
            <w:rFonts w:ascii="Arial" w:eastAsia="Calibri" w:hAnsi="Arial" w:cs="Arial"/>
            <w:color w:val="0563C1"/>
            <w:sz w:val="24"/>
            <w:szCs w:val="24"/>
            <w:u w:val="single"/>
          </w:rPr>
          <w:t>https://doi.org/10.1080/10963758.2022.2034117</w:t>
        </w:r>
      </w:hyperlink>
      <w:r w:rsidRPr="009B2E23">
        <w:rPr>
          <w:rFonts w:ascii="Arial" w:eastAsia="Calibri" w:hAnsi="Arial" w:cs="Arial"/>
          <w:sz w:val="24"/>
          <w:szCs w:val="24"/>
        </w:rPr>
        <w:t>. Accessed on 15.02.2024.</w:t>
      </w:r>
    </w:p>
    <w:p w14:paraId="1573A62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lastRenderedPageBreak/>
        <w:t xml:space="preserve">Jin, S. (2023) “Unleashing the Potential of Social Media: Enhancing Intercultural Communication Skills in the Hospitality and Tourism Context,” </w:t>
      </w:r>
      <w:r w:rsidRPr="009B2E23">
        <w:rPr>
          <w:rFonts w:ascii="Arial" w:eastAsia="Calibri" w:hAnsi="Arial" w:cs="Arial"/>
          <w:i/>
          <w:iCs/>
          <w:sz w:val="24"/>
          <w:szCs w:val="24"/>
        </w:rPr>
        <w:t>Sustainability (Basel, Switzerland)</w:t>
      </w:r>
      <w:r w:rsidRPr="009B2E23">
        <w:rPr>
          <w:rFonts w:ascii="Arial" w:eastAsia="Calibri" w:hAnsi="Arial" w:cs="Arial"/>
          <w:sz w:val="24"/>
          <w:szCs w:val="24"/>
        </w:rPr>
        <w:t xml:space="preserve">, 15(14), pp. 10840-. Available at: </w:t>
      </w:r>
      <w:hyperlink r:id="rId26" w:history="1">
        <w:r w:rsidRPr="009B2E23">
          <w:rPr>
            <w:rFonts w:ascii="Arial" w:eastAsia="Calibri" w:hAnsi="Arial" w:cs="Arial"/>
            <w:color w:val="0563C1"/>
            <w:sz w:val="24"/>
            <w:szCs w:val="24"/>
            <w:u w:val="single"/>
          </w:rPr>
          <w:t>https://doi.org/10.3390/su151410840</w:t>
        </w:r>
      </w:hyperlink>
      <w:r w:rsidRPr="009B2E23">
        <w:rPr>
          <w:rFonts w:ascii="Arial" w:eastAsia="Calibri" w:hAnsi="Arial" w:cs="Arial"/>
          <w:sz w:val="24"/>
          <w:szCs w:val="24"/>
        </w:rPr>
        <w:t>.</w:t>
      </w:r>
    </w:p>
    <w:p w14:paraId="10B9035A"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Accessed on 14.02.2024.</w:t>
      </w:r>
    </w:p>
    <w:p w14:paraId="24C2527D" w14:textId="77777777" w:rsidR="009B2E23" w:rsidRPr="009B2E23" w:rsidRDefault="009B2E23" w:rsidP="009B2E23">
      <w:pPr>
        <w:spacing w:line="360" w:lineRule="auto"/>
        <w:jc w:val="both"/>
        <w:rPr>
          <w:rFonts w:ascii="Arial" w:eastAsia="Calibri" w:hAnsi="Arial" w:cs="Arial"/>
          <w:sz w:val="24"/>
          <w:szCs w:val="24"/>
        </w:rPr>
      </w:pPr>
      <w:bookmarkStart w:id="11" w:name="_Hlk157954384"/>
      <w:r w:rsidRPr="009B2E23">
        <w:rPr>
          <w:rFonts w:ascii="Arial" w:eastAsia="Calibri" w:hAnsi="Arial" w:cs="Arial"/>
          <w:sz w:val="24"/>
          <w:szCs w:val="24"/>
        </w:rPr>
        <w:t xml:space="preserve">Johnston, R. </w:t>
      </w:r>
      <w:r w:rsidRPr="009B2E23">
        <w:rPr>
          <w:rFonts w:ascii="Arial" w:eastAsia="Calibri" w:hAnsi="Arial" w:cs="Arial"/>
          <w:i/>
          <w:iCs/>
          <w:sz w:val="24"/>
          <w:szCs w:val="24"/>
        </w:rPr>
        <w:t>et al.</w:t>
      </w:r>
      <w:r w:rsidRPr="009B2E23">
        <w:rPr>
          <w:rFonts w:ascii="Arial" w:eastAsia="Calibri" w:hAnsi="Arial" w:cs="Arial"/>
          <w:sz w:val="24"/>
          <w:szCs w:val="24"/>
        </w:rPr>
        <w:t xml:space="preserve"> (2021) </w:t>
      </w:r>
      <w:bookmarkEnd w:id="11"/>
      <w:r w:rsidRPr="009B2E23">
        <w:rPr>
          <w:rFonts w:ascii="Arial" w:eastAsia="Calibri" w:hAnsi="Arial" w:cs="Arial"/>
          <w:i/>
          <w:iCs/>
          <w:sz w:val="24"/>
          <w:szCs w:val="24"/>
        </w:rPr>
        <w:t>Service operations management: improving service delivery</w:t>
      </w:r>
      <w:r w:rsidRPr="009B2E23">
        <w:rPr>
          <w:rFonts w:ascii="Arial" w:eastAsia="Calibri" w:hAnsi="Arial" w:cs="Arial"/>
          <w:sz w:val="24"/>
          <w:szCs w:val="24"/>
        </w:rPr>
        <w:t>. Fifth edition. Harlow, England; Pearson.</w:t>
      </w:r>
    </w:p>
    <w:p w14:paraId="4DE34121"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Khosrow-Pour, M. (2020) </w:t>
      </w:r>
      <w:r w:rsidRPr="009B2E23">
        <w:rPr>
          <w:rFonts w:ascii="Arial" w:eastAsia="Calibri" w:hAnsi="Arial" w:cs="Arial"/>
          <w:i/>
          <w:iCs/>
          <w:sz w:val="24"/>
          <w:szCs w:val="24"/>
        </w:rPr>
        <w:t>Encyclopaedia of organizational knowledge, administration, and technology</w:t>
      </w:r>
      <w:r w:rsidRPr="009B2E23">
        <w:rPr>
          <w:rFonts w:ascii="Arial" w:eastAsia="Calibri" w:hAnsi="Arial" w:cs="Arial"/>
          <w:sz w:val="24"/>
          <w:szCs w:val="24"/>
        </w:rPr>
        <w:t xml:space="preserve">. Edited by M. Khosrow-Pour. Hershey, Pennsylvania: IGI Global. Available at: </w:t>
      </w:r>
      <w:hyperlink r:id="rId27" w:history="1">
        <w:r w:rsidRPr="009B2E23">
          <w:rPr>
            <w:rFonts w:ascii="Arial" w:eastAsia="Calibri" w:hAnsi="Arial" w:cs="Arial"/>
            <w:color w:val="0563C1"/>
            <w:sz w:val="24"/>
            <w:szCs w:val="24"/>
            <w:u w:val="single"/>
          </w:rPr>
          <w:t>https://doi.org/10.4018/978-1-7998-3473-1</w:t>
        </w:r>
      </w:hyperlink>
      <w:r w:rsidRPr="009B2E23">
        <w:rPr>
          <w:rFonts w:ascii="Arial" w:eastAsia="Calibri" w:hAnsi="Arial" w:cs="Arial"/>
          <w:sz w:val="24"/>
          <w:szCs w:val="24"/>
        </w:rPr>
        <w:t>. Accessed on 13.02.2024.</w:t>
      </w:r>
    </w:p>
    <w:p w14:paraId="22465FEA" w14:textId="77777777" w:rsidR="009B2E23" w:rsidRPr="009B2E23" w:rsidRDefault="009B2E23" w:rsidP="009B2E23">
      <w:pPr>
        <w:spacing w:line="360" w:lineRule="auto"/>
        <w:jc w:val="both"/>
        <w:rPr>
          <w:rFonts w:ascii="Arial" w:eastAsia="Calibri" w:hAnsi="Arial" w:cs="Arial"/>
          <w:sz w:val="24"/>
          <w:szCs w:val="24"/>
        </w:rPr>
      </w:pPr>
      <w:bookmarkStart w:id="12" w:name="_Hlk157955728"/>
      <w:r w:rsidRPr="009B2E23">
        <w:rPr>
          <w:rFonts w:ascii="Arial" w:eastAsia="Calibri" w:hAnsi="Arial" w:cs="Arial"/>
          <w:sz w:val="24"/>
          <w:szCs w:val="24"/>
        </w:rPr>
        <w:t xml:space="preserve">Lochtefeld, K. (2024) </w:t>
      </w:r>
      <w:bookmarkEnd w:id="12"/>
      <w:r w:rsidRPr="009B2E23">
        <w:rPr>
          <w:rFonts w:ascii="Arial" w:eastAsia="Calibri" w:hAnsi="Arial" w:cs="Arial"/>
          <w:sz w:val="24"/>
          <w:szCs w:val="24"/>
        </w:rPr>
        <w:t xml:space="preserve">“A practitioner’s commentary on C. Chan (2019): Long-term workplace communication needs of business professionals,” </w:t>
      </w:r>
      <w:r w:rsidRPr="009B2E23">
        <w:rPr>
          <w:rFonts w:ascii="Arial" w:eastAsia="Calibri" w:hAnsi="Arial" w:cs="Arial"/>
          <w:i/>
          <w:iCs/>
          <w:sz w:val="24"/>
          <w:szCs w:val="24"/>
        </w:rPr>
        <w:t>English for specific purposes (New York, N.Y.)</w:t>
      </w:r>
      <w:r w:rsidRPr="009B2E23">
        <w:rPr>
          <w:rFonts w:ascii="Arial" w:eastAsia="Calibri" w:hAnsi="Arial" w:cs="Arial"/>
          <w:sz w:val="24"/>
          <w:szCs w:val="24"/>
        </w:rPr>
        <w:t xml:space="preserve">, 74, pp. 1–8. Available at: </w:t>
      </w:r>
      <w:hyperlink r:id="rId28" w:history="1">
        <w:r w:rsidRPr="009B2E23">
          <w:rPr>
            <w:rFonts w:ascii="Arial" w:eastAsia="Calibri" w:hAnsi="Arial" w:cs="Arial"/>
            <w:color w:val="0563C1"/>
            <w:sz w:val="24"/>
            <w:szCs w:val="24"/>
            <w:u w:val="single"/>
          </w:rPr>
          <w:t>https://doi.org/10.1016/j.esp.2023.10.008</w:t>
        </w:r>
      </w:hyperlink>
      <w:r w:rsidRPr="009B2E23">
        <w:rPr>
          <w:rFonts w:ascii="Arial" w:eastAsia="Calibri" w:hAnsi="Arial" w:cs="Arial"/>
          <w:sz w:val="24"/>
          <w:szCs w:val="24"/>
        </w:rPr>
        <w:t>. Accessed on 14.02.2024.</w:t>
      </w:r>
    </w:p>
    <w:p w14:paraId="00DA4E15" w14:textId="77777777" w:rsidR="009B2E23" w:rsidRPr="009B2E23" w:rsidRDefault="009B2E23" w:rsidP="009B2E23">
      <w:pPr>
        <w:spacing w:line="360" w:lineRule="auto"/>
        <w:jc w:val="both"/>
        <w:rPr>
          <w:rFonts w:ascii="Arial" w:eastAsia="Calibri" w:hAnsi="Arial" w:cs="Arial"/>
          <w:sz w:val="24"/>
          <w:szCs w:val="24"/>
        </w:rPr>
      </w:pPr>
      <w:bookmarkStart w:id="13" w:name="_Hlk157966911"/>
      <w:r w:rsidRPr="009B2E23">
        <w:rPr>
          <w:rFonts w:ascii="Arial" w:eastAsia="Calibri" w:hAnsi="Arial" w:cs="Arial"/>
          <w:sz w:val="24"/>
          <w:szCs w:val="24"/>
        </w:rPr>
        <w:t>Mullins, L.J. and McLean, J.E. (2019)</w:t>
      </w:r>
      <w:bookmarkEnd w:id="13"/>
      <w:r w:rsidRPr="009B2E23">
        <w:rPr>
          <w:rFonts w:ascii="Arial" w:eastAsia="Calibri" w:hAnsi="Arial" w:cs="Arial"/>
          <w:sz w:val="24"/>
          <w:szCs w:val="24"/>
        </w:rPr>
        <w:t xml:space="preserve"> </w:t>
      </w:r>
      <w:r w:rsidRPr="009B2E23">
        <w:rPr>
          <w:rFonts w:ascii="Arial" w:eastAsia="Calibri" w:hAnsi="Arial" w:cs="Arial"/>
          <w:i/>
          <w:iCs/>
          <w:sz w:val="24"/>
          <w:szCs w:val="24"/>
        </w:rPr>
        <w:t>Organisational behaviour in the workplace</w:t>
      </w:r>
      <w:r w:rsidRPr="009B2E23">
        <w:rPr>
          <w:rFonts w:ascii="Arial" w:eastAsia="Calibri" w:hAnsi="Arial" w:cs="Arial"/>
          <w:sz w:val="24"/>
          <w:szCs w:val="24"/>
        </w:rPr>
        <w:t>. Twelfth edition. Harlow, United Kingdom: Pearson Education Limited.</w:t>
      </w:r>
    </w:p>
    <w:p w14:paraId="51F22656"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Proctor, T. (2019) Creative problem solving for managers: developing skills for decision making and innovation. Fifth edition. New York: Routledge.</w:t>
      </w:r>
    </w:p>
    <w:p w14:paraId="51B59F9D" w14:textId="77777777" w:rsidR="009B2E23" w:rsidRPr="009B2E23" w:rsidRDefault="009B2E23" w:rsidP="009B2E23">
      <w:pPr>
        <w:spacing w:line="360" w:lineRule="auto"/>
        <w:jc w:val="both"/>
        <w:rPr>
          <w:rFonts w:ascii="Arial" w:eastAsia="Calibri" w:hAnsi="Arial" w:cs="Arial"/>
          <w:sz w:val="24"/>
          <w:szCs w:val="24"/>
        </w:rPr>
      </w:pPr>
      <w:bookmarkStart w:id="14" w:name="_Hlk157968302"/>
      <w:r w:rsidRPr="009B2E23">
        <w:rPr>
          <w:rFonts w:ascii="Arial" w:eastAsia="Calibri" w:hAnsi="Arial" w:cs="Arial"/>
          <w:sz w:val="24"/>
          <w:szCs w:val="24"/>
        </w:rPr>
        <w:t xml:space="preserve">Rees, David. (2015) </w:t>
      </w:r>
      <w:bookmarkEnd w:id="14"/>
      <w:r w:rsidRPr="009B2E23">
        <w:rPr>
          <w:rFonts w:ascii="Arial" w:eastAsia="Calibri" w:hAnsi="Arial" w:cs="Arial"/>
          <w:i/>
          <w:iCs/>
          <w:sz w:val="24"/>
          <w:szCs w:val="24"/>
        </w:rPr>
        <w:t>Skills of management and leadership: managing people in organisations</w:t>
      </w:r>
      <w:r w:rsidRPr="009B2E23">
        <w:rPr>
          <w:rFonts w:ascii="Arial" w:eastAsia="Calibri" w:hAnsi="Arial" w:cs="Arial"/>
          <w:sz w:val="24"/>
          <w:szCs w:val="24"/>
        </w:rPr>
        <w:t>. London: New York, NY: Palgrave Macmillan.</w:t>
      </w:r>
    </w:p>
    <w:p w14:paraId="3FB91E54"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Thompson, N. and Thompson, N. (2018) </w:t>
      </w:r>
      <w:r w:rsidRPr="009B2E23">
        <w:rPr>
          <w:rFonts w:ascii="Arial" w:eastAsia="Calibri" w:hAnsi="Arial" w:cs="Arial"/>
          <w:i/>
          <w:iCs/>
          <w:sz w:val="24"/>
          <w:szCs w:val="24"/>
        </w:rPr>
        <w:t>Effective communication: a guide for the people professions</w:t>
      </w:r>
      <w:r w:rsidRPr="009B2E23">
        <w:rPr>
          <w:rFonts w:ascii="Arial" w:eastAsia="Calibri" w:hAnsi="Arial" w:cs="Arial"/>
          <w:sz w:val="24"/>
          <w:szCs w:val="24"/>
        </w:rPr>
        <w:t>. Third edition. Basingstoke, Hampshire: Palgrave Macmillan.</w:t>
      </w:r>
    </w:p>
    <w:p w14:paraId="3BCD639E" w14:textId="77777777" w:rsidR="009B2E23" w:rsidRPr="009B2E23" w:rsidRDefault="009B2E23" w:rsidP="009B2E23">
      <w:pPr>
        <w:spacing w:line="360" w:lineRule="auto"/>
        <w:jc w:val="both"/>
        <w:rPr>
          <w:rFonts w:ascii="Arial" w:eastAsia="Calibri" w:hAnsi="Arial" w:cs="Arial"/>
          <w:sz w:val="24"/>
          <w:szCs w:val="24"/>
        </w:rPr>
      </w:pPr>
      <w:bookmarkStart w:id="15" w:name="_Hlk157972452"/>
      <w:proofErr w:type="spellStart"/>
      <w:r w:rsidRPr="009B2E23">
        <w:rPr>
          <w:rFonts w:ascii="Arial" w:eastAsia="Calibri" w:hAnsi="Arial" w:cs="Arial"/>
          <w:sz w:val="24"/>
          <w:szCs w:val="24"/>
        </w:rPr>
        <w:t>Tusell</w:t>
      </w:r>
      <w:proofErr w:type="spellEnd"/>
      <w:r w:rsidRPr="009B2E23">
        <w:rPr>
          <w:rFonts w:ascii="Arial" w:eastAsia="Calibri" w:hAnsi="Arial" w:cs="Arial"/>
          <w:sz w:val="24"/>
          <w:szCs w:val="24"/>
        </w:rPr>
        <w:t>-</w:t>
      </w:r>
      <w:bookmarkEnd w:id="15"/>
      <w:r w:rsidRPr="009B2E23">
        <w:rPr>
          <w:rFonts w:ascii="Arial" w:eastAsia="Calibri" w:hAnsi="Arial" w:cs="Arial"/>
          <w:sz w:val="24"/>
          <w:szCs w:val="24"/>
        </w:rPr>
        <w:t xml:space="preserve">Rey, C.C. </w:t>
      </w:r>
      <w:r w:rsidRPr="009B2E23">
        <w:rPr>
          <w:rFonts w:ascii="Arial" w:eastAsia="Calibri" w:hAnsi="Arial" w:cs="Arial"/>
          <w:i/>
          <w:iCs/>
          <w:sz w:val="24"/>
          <w:szCs w:val="24"/>
        </w:rPr>
        <w:t>et al.</w:t>
      </w:r>
      <w:r w:rsidRPr="009B2E23">
        <w:rPr>
          <w:rFonts w:ascii="Arial" w:eastAsia="Calibri" w:hAnsi="Arial" w:cs="Arial"/>
          <w:sz w:val="24"/>
          <w:szCs w:val="24"/>
        </w:rPr>
        <w:t xml:space="preserve"> (2021) “Training Service Staff to Enhance Non-Verbal Behavioural Skills to Increase Customer Profitability in Tourism,” </w:t>
      </w:r>
      <w:r w:rsidRPr="009B2E23">
        <w:rPr>
          <w:rFonts w:ascii="Arial" w:eastAsia="Calibri" w:hAnsi="Arial" w:cs="Arial"/>
          <w:i/>
          <w:iCs/>
          <w:sz w:val="24"/>
          <w:szCs w:val="24"/>
        </w:rPr>
        <w:t>Tourism and hospitality (Basel)</w:t>
      </w:r>
      <w:r w:rsidRPr="009B2E23">
        <w:rPr>
          <w:rFonts w:ascii="Arial" w:eastAsia="Calibri" w:hAnsi="Arial" w:cs="Arial"/>
          <w:sz w:val="24"/>
          <w:szCs w:val="24"/>
        </w:rPr>
        <w:t xml:space="preserve">, 2(2), pp. 233–247. Available at: </w:t>
      </w:r>
      <w:hyperlink r:id="rId29" w:history="1">
        <w:r w:rsidRPr="009B2E23">
          <w:rPr>
            <w:rFonts w:ascii="Arial" w:eastAsia="Calibri" w:hAnsi="Arial" w:cs="Arial"/>
            <w:color w:val="0563C1"/>
            <w:sz w:val="24"/>
            <w:szCs w:val="24"/>
            <w:u w:val="single"/>
          </w:rPr>
          <w:t>https://doi.org/10.3390/tourhosp2020014. Accessed on 15.02.2024</w:t>
        </w:r>
      </w:hyperlink>
      <w:r w:rsidRPr="009B2E23">
        <w:rPr>
          <w:rFonts w:ascii="Arial" w:eastAsia="Calibri" w:hAnsi="Arial" w:cs="Arial"/>
          <w:sz w:val="24"/>
          <w:szCs w:val="24"/>
        </w:rPr>
        <w:t xml:space="preserve">. </w:t>
      </w:r>
    </w:p>
    <w:p w14:paraId="51737BD7" w14:textId="77777777" w:rsidR="009B2E23" w:rsidRPr="009B2E23" w:rsidRDefault="009B2E23" w:rsidP="009B2E23">
      <w:pPr>
        <w:spacing w:line="360" w:lineRule="auto"/>
        <w:jc w:val="both"/>
        <w:rPr>
          <w:rFonts w:ascii="Arial" w:eastAsia="Calibri" w:hAnsi="Arial" w:cs="Arial"/>
          <w:sz w:val="24"/>
          <w:szCs w:val="24"/>
        </w:rPr>
      </w:pPr>
      <w:r w:rsidRPr="009B2E23">
        <w:rPr>
          <w:rFonts w:ascii="Arial" w:eastAsia="Calibri" w:hAnsi="Arial" w:cs="Arial"/>
          <w:sz w:val="24"/>
          <w:szCs w:val="24"/>
        </w:rPr>
        <w:t xml:space="preserve">Zendesk, (2020). </w:t>
      </w:r>
      <w:r w:rsidRPr="009B2E23">
        <w:rPr>
          <w:rFonts w:ascii="Arial" w:eastAsia="Calibri" w:hAnsi="Arial" w:cs="Arial"/>
          <w:i/>
          <w:iCs/>
          <w:sz w:val="24"/>
          <w:szCs w:val="24"/>
        </w:rPr>
        <w:t xml:space="preserve">Customer experience trends report. </w:t>
      </w:r>
      <w:hyperlink r:id="rId30" w:anchor="georedirect" w:history="1">
        <w:r w:rsidRPr="009B2E23">
          <w:rPr>
            <w:rFonts w:ascii="Arial" w:eastAsia="Calibri" w:hAnsi="Arial" w:cs="Arial"/>
            <w:color w:val="0563C1"/>
            <w:sz w:val="24"/>
            <w:szCs w:val="24"/>
            <w:u w:val="single"/>
          </w:rPr>
          <w:t>https://www.zendesk.co.uk/blog/zendesk-customer-experience-trends-report-2020/#georedirect</w:t>
        </w:r>
      </w:hyperlink>
      <w:r w:rsidRPr="009B2E23">
        <w:rPr>
          <w:rFonts w:ascii="Arial" w:eastAsia="Calibri" w:hAnsi="Arial" w:cs="Arial"/>
          <w:sz w:val="24"/>
          <w:szCs w:val="24"/>
        </w:rPr>
        <w:t xml:space="preserve"> . Accessed on 16.02.2024.</w:t>
      </w:r>
    </w:p>
    <w:p w14:paraId="5662BFF8" w14:textId="77777777" w:rsidR="009B2E23" w:rsidRPr="009B2E23" w:rsidRDefault="009B2E23" w:rsidP="009B2E23">
      <w:pPr>
        <w:spacing w:line="360" w:lineRule="auto"/>
        <w:jc w:val="both"/>
        <w:rPr>
          <w:rFonts w:ascii="Arial" w:eastAsia="Calibri" w:hAnsi="Arial" w:cs="Arial"/>
          <w:sz w:val="24"/>
          <w:szCs w:val="24"/>
        </w:rPr>
      </w:pPr>
      <w:bookmarkStart w:id="16" w:name="_Hlk157954853"/>
      <w:r w:rsidRPr="009B2E23">
        <w:rPr>
          <w:rFonts w:ascii="Arial" w:eastAsia="Calibri" w:hAnsi="Arial" w:cs="Arial"/>
          <w:sz w:val="24"/>
          <w:szCs w:val="24"/>
        </w:rPr>
        <w:lastRenderedPageBreak/>
        <w:t xml:space="preserve">Wilson-Wünsch, B. </w:t>
      </w:r>
      <w:r w:rsidRPr="009B2E23">
        <w:rPr>
          <w:rFonts w:ascii="Arial" w:eastAsia="Calibri" w:hAnsi="Arial" w:cs="Arial"/>
          <w:i/>
          <w:iCs/>
          <w:sz w:val="24"/>
          <w:szCs w:val="24"/>
        </w:rPr>
        <w:t>et al.</w:t>
      </w:r>
      <w:r w:rsidRPr="009B2E23">
        <w:rPr>
          <w:rFonts w:ascii="Arial" w:eastAsia="Calibri" w:hAnsi="Arial" w:cs="Arial"/>
          <w:sz w:val="24"/>
          <w:szCs w:val="24"/>
        </w:rPr>
        <w:t xml:space="preserve"> (2015)</w:t>
      </w:r>
      <w:bookmarkEnd w:id="16"/>
      <w:r w:rsidRPr="009B2E23">
        <w:rPr>
          <w:rFonts w:ascii="Arial" w:eastAsia="Calibri" w:hAnsi="Arial" w:cs="Arial"/>
          <w:sz w:val="24"/>
          <w:szCs w:val="24"/>
        </w:rPr>
        <w:t xml:space="preserve"> “The Making of Hospitality Managers: The Role of Knowledge in the Development of Expertise,” </w:t>
      </w:r>
      <w:r w:rsidRPr="009B2E23">
        <w:rPr>
          <w:rFonts w:ascii="Arial" w:eastAsia="Calibri" w:hAnsi="Arial" w:cs="Arial"/>
          <w:i/>
          <w:iCs/>
          <w:sz w:val="24"/>
          <w:szCs w:val="24"/>
        </w:rPr>
        <w:t>Journal of human resources in hospitality &amp; tourism</w:t>
      </w:r>
      <w:r w:rsidRPr="009B2E23">
        <w:rPr>
          <w:rFonts w:ascii="Arial" w:eastAsia="Calibri" w:hAnsi="Arial" w:cs="Arial"/>
          <w:sz w:val="24"/>
          <w:szCs w:val="24"/>
        </w:rPr>
        <w:t xml:space="preserve">, 14(2), pp. 153–176. Available at: </w:t>
      </w:r>
      <w:hyperlink r:id="rId31" w:history="1">
        <w:r w:rsidRPr="009B2E23">
          <w:rPr>
            <w:rFonts w:ascii="Arial" w:eastAsia="Calibri" w:hAnsi="Arial" w:cs="Arial"/>
            <w:color w:val="0563C1"/>
            <w:sz w:val="24"/>
            <w:szCs w:val="24"/>
            <w:u w:val="single"/>
          </w:rPr>
          <w:t>https://doi.org/10.1080/15332845.2015.955562</w:t>
        </w:r>
      </w:hyperlink>
      <w:r w:rsidRPr="009B2E23">
        <w:rPr>
          <w:rFonts w:ascii="Arial" w:eastAsia="Calibri" w:hAnsi="Arial" w:cs="Arial"/>
          <w:sz w:val="24"/>
          <w:szCs w:val="24"/>
        </w:rPr>
        <w:t>. Accessed on 15.02.2024.</w:t>
      </w:r>
    </w:p>
    <w:p w14:paraId="256B7745" w14:textId="77777777" w:rsidR="009B2E23" w:rsidRPr="009B2E23" w:rsidRDefault="009B2E23" w:rsidP="009B2E23">
      <w:pPr>
        <w:spacing w:line="360" w:lineRule="auto"/>
        <w:jc w:val="both"/>
        <w:rPr>
          <w:rFonts w:ascii="Arial" w:eastAsia="Calibri" w:hAnsi="Arial" w:cs="Arial"/>
          <w:sz w:val="24"/>
          <w:szCs w:val="24"/>
        </w:rPr>
      </w:pPr>
    </w:p>
    <w:p w14:paraId="26CB544E" w14:textId="77777777" w:rsidR="009B2E23" w:rsidRPr="009B2E23" w:rsidRDefault="009B2E23" w:rsidP="009B2E23">
      <w:pPr>
        <w:spacing w:line="360" w:lineRule="auto"/>
        <w:jc w:val="both"/>
        <w:rPr>
          <w:rFonts w:ascii="Arial" w:eastAsia="Calibri" w:hAnsi="Arial" w:cs="Arial"/>
          <w:sz w:val="24"/>
          <w:szCs w:val="24"/>
        </w:rPr>
      </w:pPr>
    </w:p>
    <w:p w14:paraId="616DFDB0" w14:textId="77777777" w:rsidR="009B2E23" w:rsidRPr="009B2E23" w:rsidRDefault="009B2E23" w:rsidP="009B2E23">
      <w:pPr>
        <w:spacing w:line="360" w:lineRule="auto"/>
        <w:jc w:val="both"/>
        <w:rPr>
          <w:rFonts w:ascii="Arial" w:eastAsia="Calibri" w:hAnsi="Arial" w:cs="Arial"/>
          <w:sz w:val="24"/>
          <w:szCs w:val="24"/>
        </w:rPr>
      </w:pPr>
    </w:p>
    <w:p w14:paraId="53AA4278" w14:textId="77777777" w:rsidR="009B2E23" w:rsidRPr="009B2E23" w:rsidRDefault="009B2E23" w:rsidP="009B2E23">
      <w:pPr>
        <w:spacing w:line="360" w:lineRule="auto"/>
        <w:jc w:val="both"/>
        <w:rPr>
          <w:rFonts w:ascii="Arial" w:eastAsia="Calibri" w:hAnsi="Arial" w:cs="Arial"/>
          <w:sz w:val="24"/>
          <w:szCs w:val="24"/>
        </w:rPr>
      </w:pPr>
    </w:p>
    <w:p w14:paraId="002A9A7E" w14:textId="77777777" w:rsidR="007649F1" w:rsidRPr="007649F1" w:rsidRDefault="007649F1" w:rsidP="009B2E23">
      <w:pPr>
        <w:spacing w:line="360" w:lineRule="auto"/>
        <w:jc w:val="both"/>
        <w:rPr>
          <w:rFonts w:ascii="Arial" w:hAnsi="Arial" w:cs="Arial"/>
          <w:color w:val="156082" w:themeColor="accent1"/>
          <w:sz w:val="28"/>
          <w:szCs w:val="28"/>
        </w:rPr>
      </w:pPr>
    </w:p>
    <w:sectPr w:rsidR="007649F1" w:rsidRPr="007649F1" w:rsidSect="00A908B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65F29" w14:textId="77777777" w:rsidR="00A908B8" w:rsidRDefault="00A908B8" w:rsidP="006564BF">
      <w:pPr>
        <w:spacing w:after="0" w:line="240" w:lineRule="auto"/>
      </w:pPr>
      <w:r>
        <w:separator/>
      </w:r>
    </w:p>
  </w:endnote>
  <w:endnote w:type="continuationSeparator" w:id="0">
    <w:p w14:paraId="623FF6F5" w14:textId="77777777" w:rsidR="00A908B8" w:rsidRDefault="00A908B8" w:rsidP="006564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LaM Display">
    <w:charset w:val="00"/>
    <w:family w:val="auto"/>
    <w:pitch w:val="variable"/>
    <w:sig w:usb0="8000206F" w:usb1="4200004A"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9E2D7" w14:textId="77777777" w:rsidR="00A908B8" w:rsidRDefault="00A908B8" w:rsidP="006564BF">
      <w:pPr>
        <w:spacing w:after="0" w:line="240" w:lineRule="auto"/>
      </w:pPr>
      <w:r>
        <w:separator/>
      </w:r>
    </w:p>
  </w:footnote>
  <w:footnote w:type="continuationSeparator" w:id="0">
    <w:p w14:paraId="27267869" w14:textId="77777777" w:rsidR="00A908B8" w:rsidRDefault="00A908B8" w:rsidP="006564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B6"/>
    <w:rsid w:val="00075D8A"/>
    <w:rsid w:val="000834DA"/>
    <w:rsid w:val="00087221"/>
    <w:rsid w:val="00092F19"/>
    <w:rsid w:val="000B4B47"/>
    <w:rsid w:val="000E5BB6"/>
    <w:rsid w:val="00115D39"/>
    <w:rsid w:val="001C0949"/>
    <w:rsid w:val="001E57D4"/>
    <w:rsid w:val="00212A5E"/>
    <w:rsid w:val="0024181D"/>
    <w:rsid w:val="002E7130"/>
    <w:rsid w:val="003B609A"/>
    <w:rsid w:val="0043524B"/>
    <w:rsid w:val="00442C6C"/>
    <w:rsid w:val="005214ED"/>
    <w:rsid w:val="0052384D"/>
    <w:rsid w:val="00581880"/>
    <w:rsid w:val="006564BF"/>
    <w:rsid w:val="006F0532"/>
    <w:rsid w:val="00700E05"/>
    <w:rsid w:val="00725652"/>
    <w:rsid w:val="007649F1"/>
    <w:rsid w:val="00790803"/>
    <w:rsid w:val="007A6F03"/>
    <w:rsid w:val="007D345D"/>
    <w:rsid w:val="0080311E"/>
    <w:rsid w:val="008500D8"/>
    <w:rsid w:val="00872A58"/>
    <w:rsid w:val="00877D43"/>
    <w:rsid w:val="008E4718"/>
    <w:rsid w:val="009B2E23"/>
    <w:rsid w:val="009C53B0"/>
    <w:rsid w:val="00A47DB6"/>
    <w:rsid w:val="00A67DCE"/>
    <w:rsid w:val="00A908B8"/>
    <w:rsid w:val="00AE6F79"/>
    <w:rsid w:val="00B14506"/>
    <w:rsid w:val="00B83648"/>
    <w:rsid w:val="00BB4E2B"/>
    <w:rsid w:val="00BB7E00"/>
    <w:rsid w:val="00C22A74"/>
    <w:rsid w:val="00D020DA"/>
    <w:rsid w:val="00D13621"/>
    <w:rsid w:val="00D836A9"/>
    <w:rsid w:val="00DA4FFA"/>
    <w:rsid w:val="00E60B0C"/>
    <w:rsid w:val="00E628B3"/>
    <w:rsid w:val="00E9351B"/>
    <w:rsid w:val="00EA6B24"/>
    <w:rsid w:val="00F20E4F"/>
    <w:rsid w:val="00F75435"/>
    <w:rsid w:val="00F93D73"/>
    <w:rsid w:val="00F97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E9487"/>
  <w15:chartTrackingRefBased/>
  <w15:docId w15:val="{F56C8AEC-E6AC-4ADF-A190-881971852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7D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7D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7D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7D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7D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7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7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7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7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D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7D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7D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7D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7D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7D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7D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7D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7DB6"/>
    <w:rPr>
      <w:rFonts w:eastAsiaTheme="majorEastAsia" w:cstheme="majorBidi"/>
      <w:color w:val="272727" w:themeColor="text1" w:themeTint="D8"/>
    </w:rPr>
  </w:style>
  <w:style w:type="paragraph" w:styleId="Title">
    <w:name w:val="Title"/>
    <w:basedOn w:val="Normal"/>
    <w:next w:val="Normal"/>
    <w:link w:val="TitleChar"/>
    <w:uiPriority w:val="10"/>
    <w:qFormat/>
    <w:rsid w:val="00A47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7D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7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7D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7DB6"/>
    <w:pPr>
      <w:spacing w:before="160"/>
      <w:jc w:val="center"/>
    </w:pPr>
    <w:rPr>
      <w:i/>
      <w:iCs/>
      <w:color w:val="404040" w:themeColor="text1" w:themeTint="BF"/>
    </w:rPr>
  </w:style>
  <w:style w:type="character" w:customStyle="1" w:styleId="QuoteChar">
    <w:name w:val="Quote Char"/>
    <w:basedOn w:val="DefaultParagraphFont"/>
    <w:link w:val="Quote"/>
    <w:uiPriority w:val="29"/>
    <w:rsid w:val="00A47DB6"/>
    <w:rPr>
      <w:i/>
      <w:iCs/>
      <w:color w:val="404040" w:themeColor="text1" w:themeTint="BF"/>
    </w:rPr>
  </w:style>
  <w:style w:type="paragraph" w:styleId="ListParagraph">
    <w:name w:val="List Paragraph"/>
    <w:basedOn w:val="Normal"/>
    <w:uiPriority w:val="34"/>
    <w:qFormat/>
    <w:rsid w:val="00A47DB6"/>
    <w:pPr>
      <w:ind w:left="720"/>
      <w:contextualSpacing/>
    </w:pPr>
  </w:style>
  <w:style w:type="character" w:styleId="IntenseEmphasis">
    <w:name w:val="Intense Emphasis"/>
    <w:basedOn w:val="DefaultParagraphFont"/>
    <w:uiPriority w:val="21"/>
    <w:qFormat/>
    <w:rsid w:val="00A47DB6"/>
    <w:rPr>
      <w:i/>
      <w:iCs/>
      <w:color w:val="0F4761" w:themeColor="accent1" w:themeShade="BF"/>
    </w:rPr>
  </w:style>
  <w:style w:type="paragraph" w:styleId="IntenseQuote">
    <w:name w:val="Intense Quote"/>
    <w:basedOn w:val="Normal"/>
    <w:next w:val="Normal"/>
    <w:link w:val="IntenseQuoteChar"/>
    <w:uiPriority w:val="30"/>
    <w:qFormat/>
    <w:rsid w:val="00A47D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7DB6"/>
    <w:rPr>
      <w:i/>
      <w:iCs/>
      <w:color w:val="0F4761" w:themeColor="accent1" w:themeShade="BF"/>
    </w:rPr>
  </w:style>
  <w:style w:type="character" w:styleId="IntenseReference">
    <w:name w:val="Intense Reference"/>
    <w:basedOn w:val="DefaultParagraphFont"/>
    <w:uiPriority w:val="32"/>
    <w:qFormat/>
    <w:rsid w:val="00A47DB6"/>
    <w:rPr>
      <w:b/>
      <w:bCs/>
      <w:smallCaps/>
      <w:color w:val="0F4761" w:themeColor="accent1" w:themeShade="BF"/>
      <w:spacing w:val="5"/>
    </w:rPr>
  </w:style>
  <w:style w:type="paragraph" w:styleId="NoSpacing">
    <w:name w:val="No Spacing"/>
    <w:link w:val="NoSpacingChar"/>
    <w:uiPriority w:val="1"/>
    <w:qFormat/>
    <w:rsid w:val="00A47DB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A47DB6"/>
    <w:rPr>
      <w:rFonts w:eastAsiaTheme="minorEastAsia"/>
      <w:kern w:val="0"/>
      <w:lang w:eastAsia="en-GB"/>
      <w14:ligatures w14:val="none"/>
    </w:rPr>
  </w:style>
  <w:style w:type="character" w:styleId="Hyperlink">
    <w:name w:val="Hyperlink"/>
    <w:basedOn w:val="DefaultParagraphFont"/>
    <w:uiPriority w:val="99"/>
    <w:unhideWhenUsed/>
    <w:rsid w:val="008E4718"/>
    <w:rPr>
      <w:color w:val="467886" w:themeColor="hyperlink"/>
      <w:u w:val="single"/>
    </w:rPr>
  </w:style>
  <w:style w:type="paragraph" w:styleId="Header">
    <w:name w:val="header"/>
    <w:basedOn w:val="Normal"/>
    <w:link w:val="HeaderChar"/>
    <w:uiPriority w:val="99"/>
    <w:unhideWhenUsed/>
    <w:rsid w:val="006564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4BF"/>
  </w:style>
  <w:style w:type="paragraph" w:styleId="Footer">
    <w:name w:val="footer"/>
    <w:basedOn w:val="Normal"/>
    <w:link w:val="FooterChar"/>
    <w:uiPriority w:val="99"/>
    <w:unhideWhenUsed/>
    <w:rsid w:val="006564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82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28008X.2018.1549523" TargetMode="External"/><Relationship Id="rId18" Type="http://schemas.openxmlformats.org/officeDocument/2006/relationships/hyperlink" Target="https://rincondelemprendedor.es/5-formas-de-ganar-dinero-con-tu-blog/" TargetMode="External"/><Relationship Id="rId26" Type="http://schemas.openxmlformats.org/officeDocument/2006/relationships/hyperlink" Target="https://doi.org/10.3390/su151410840" TargetMode="External"/><Relationship Id="rId3" Type="http://schemas.openxmlformats.org/officeDocument/2006/relationships/settings" Target="settings.xml"/><Relationship Id="rId21" Type="http://schemas.openxmlformats.org/officeDocument/2006/relationships/hyperlink" Target="https://rincondelemprendedor.es/wp-content/uploads/2018/05/2.png" TargetMode="External"/><Relationship Id="rId7" Type="http://schemas.openxmlformats.org/officeDocument/2006/relationships/image" Target="media/image1.png"/><Relationship Id="rId12" Type="http://schemas.openxmlformats.org/officeDocument/2006/relationships/hyperlink" Target="https://doi.org/10.1017/9781107323544.007" TargetMode="External"/><Relationship Id="rId17" Type="http://schemas.openxmlformats.org/officeDocument/2006/relationships/image" Target="media/image3.png"/><Relationship Id="rId25" Type="http://schemas.openxmlformats.org/officeDocument/2006/relationships/hyperlink" Target="https://doi.org/10.1080/10963758.2022.2034117"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paid.2023.112182" TargetMode="External"/><Relationship Id="rId20" Type="http://schemas.openxmlformats.org/officeDocument/2006/relationships/image" Target="media/image5.png"/><Relationship Id="rId29" Type="http://schemas.openxmlformats.org/officeDocument/2006/relationships/hyperlink" Target="https://doi.org/10.3390/tourhosp2020014.%20Accessed%20on%2015.02.202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80/13683500.2022.2058466" TargetMode="External"/><Relationship Id="rId24" Type="http://schemas.openxmlformats.org/officeDocument/2006/relationships/hyperlink" Target="https://doi.org/10.5267/j.msl.2020.4.004"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108/JHTI-11-2020-0216" TargetMode="External"/><Relationship Id="rId23" Type="http://schemas.openxmlformats.org/officeDocument/2006/relationships/hyperlink" Target="https://doi.org/10.21621/sajms.2018122.06" TargetMode="External"/><Relationship Id="rId28" Type="http://schemas.openxmlformats.org/officeDocument/2006/relationships/hyperlink" Target="https://doi.org/10.1016/j.esp.2023.10.008" TargetMode="External"/><Relationship Id="rId10" Type="http://schemas.openxmlformats.org/officeDocument/2006/relationships/hyperlink" Target="https://doi.org/10.24093/awej/vol14no2.17" TargetMode="External"/><Relationship Id="rId19" Type="http://schemas.openxmlformats.org/officeDocument/2006/relationships/image" Target="media/image4.png"/><Relationship Id="rId31" Type="http://schemas.openxmlformats.org/officeDocument/2006/relationships/hyperlink" Target="https://doi.org/10.1080/15332845.2015.955562" TargetMode="Externa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s://all.accor.com/hotel/6622/index.en.shtml?utm_term=mar&amp;utm_campaign=ppc-mer-mar-msn-uk-en-dom_top-mix-se&amp;utm_medium=cpc&amp;msclkid=043b0aa239101632971a6f11c3682fc1&amp;utm_content=uk-en-GB-V0706&amp;utm_source=Bing" TargetMode="External"/><Relationship Id="rId22" Type="http://schemas.openxmlformats.org/officeDocument/2006/relationships/hyperlink" Target="https://www.tripadvisor.co.uk/" TargetMode="External"/><Relationship Id="rId27" Type="http://schemas.openxmlformats.org/officeDocument/2006/relationships/hyperlink" Target="https://doi.org/10.4018/978-1-7998-3473-1" TargetMode="External"/><Relationship Id="rId30" Type="http://schemas.openxmlformats.org/officeDocument/2006/relationships/hyperlink" Target="https://www.zendesk.co.uk/blog/zendesk-customer-experience-trends-report-2020/"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1920078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COMPONENT ONE 
STUDENT JOURNAL</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ONE 
STUDENT JOURNAL</dc:title>
  <dc:subject>Hotel Administration and front office BMIH 4004</dc:subject>
  <dc:creator>Marinela Covasneanu</dc:creator>
  <cp:keywords/>
  <dc:description/>
  <cp:lastModifiedBy>Marinela Covasneanu</cp:lastModifiedBy>
  <cp:revision>17</cp:revision>
  <dcterms:created xsi:type="dcterms:W3CDTF">2024-01-26T17:56:00Z</dcterms:created>
  <dcterms:modified xsi:type="dcterms:W3CDTF">2024-02-11T17:53:00Z</dcterms:modified>
</cp:coreProperties>
</file>