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31663382"/>
        <w:docPartObj>
          <w:docPartGallery w:val="Cover Pages"/>
          <w:docPartUnique/>
        </w:docPartObj>
      </w:sdtPr>
      <w:sdtEndPr/>
      <w:sdtContent>
        <w:p w14:paraId="293D2627" w14:textId="77777777" w:rsidR="00543329" w:rsidRDefault="00543329"/>
        <w:p w14:paraId="29ED669C" w14:textId="77777777" w:rsidR="00543329" w:rsidRDefault="00543329">
          <w:r>
            <w:rPr>
              <w:noProof/>
              <w:lang w:eastAsia="en-GB"/>
            </w:rPr>
            <mc:AlternateContent>
              <mc:Choice Requires="wpg">
                <w:drawing>
                  <wp:anchor distT="0" distB="0" distL="114300" distR="114300" simplePos="0" relativeHeight="251659264" behindDoc="1" locked="0" layoutInCell="1" allowOverlap="1" wp14:anchorId="7B5EB2AC" wp14:editId="7AF97D6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3C53628" w14:textId="77777777" w:rsidR="00543329" w:rsidRDefault="00E0285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43329">
                                        <w:rPr>
                                          <w:color w:val="FFFFFF" w:themeColor="background1"/>
                                          <w:sz w:val="72"/>
                                          <w:szCs w:val="72"/>
                                        </w:rPr>
                                        <w:t>Managing Enterprise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B5EB2A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3C53628" w14:textId="77777777" w:rsidR="00543329" w:rsidRDefault="00E0285C">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43329">
                                  <w:rPr>
                                    <w:color w:val="FFFFFF" w:themeColor="background1"/>
                                    <w:sz w:val="72"/>
                                    <w:szCs w:val="72"/>
                                  </w:rPr>
                                  <w:t>Managing Enterprise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504D8BB3" wp14:editId="49F5286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6BD235" w14:textId="77777777" w:rsidR="00543329" w:rsidRDefault="00E0285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43329">
                                      <w:rPr>
                                        <w:caps/>
                                        <w:color w:val="7F7F7F" w:themeColor="text1" w:themeTint="80"/>
                                        <w:sz w:val="18"/>
                                        <w:szCs w:val="18"/>
                                        <w:lang w:val="en-GB"/>
                                      </w:rPr>
                                      <w:t>University of Wales Trinity Saint David</w:t>
                                    </w:r>
                                  </w:sdtContent>
                                </w:sdt>
                                <w:r w:rsidR="00543329">
                                  <w:rPr>
                                    <w:caps/>
                                    <w:color w:val="7F7F7F" w:themeColor="text1" w:themeTint="80"/>
                                    <w:sz w:val="18"/>
                                    <w:szCs w:val="18"/>
                                  </w:rPr>
                                  <w:t> </w:t>
                                </w:r>
                                <w:r w:rsidR="0054332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43329">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04D8BB3"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226BD235" w14:textId="77777777" w:rsidR="00543329" w:rsidRDefault="00E0285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43329">
                                <w:rPr>
                                  <w:caps/>
                                  <w:color w:val="7F7F7F" w:themeColor="text1" w:themeTint="80"/>
                                  <w:sz w:val="18"/>
                                  <w:szCs w:val="18"/>
                                  <w:lang w:val="en-GB"/>
                                </w:rPr>
                                <w:t>University of Wales Trinity Saint David</w:t>
                              </w:r>
                            </w:sdtContent>
                          </w:sdt>
                          <w:r w:rsidR="00543329">
                            <w:rPr>
                              <w:caps/>
                              <w:color w:val="7F7F7F" w:themeColor="text1" w:themeTint="80"/>
                              <w:sz w:val="18"/>
                              <w:szCs w:val="18"/>
                            </w:rPr>
                            <w:t> </w:t>
                          </w:r>
                          <w:r w:rsidR="00543329">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43329">
                                <w:rPr>
                                  <w:color w:val="7F7F7F" w:themeColor="text1" w:themeTint="80"/>
                                  <w:sz w:val="18"/>
                                  <w:szCs w:val="18"/>
                                </w:rPr>
                                <w:t>[Company address]</w:t>
                              </w:r>
                            </w:sdtContent>
                          </w:sdt>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D1C7B45" wp14:editId="28B1DD3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3F9A7D7" w14:textId="77777777" w:rsidR="00543329" w:rsidRDefault="00543329">
                                    <w:pPr>
                                      <w:pStyle w:val="NoSpacing"/>
                                      <w:spacing w:before="40" w:after="40"/>
                                      <w:rPr>
                                        <w:caps/>
                                        <w:color w:val="5B9BD5" w:themeColor="accent1"/>
                                        <w:sz w:val="28"/>
                                        <w:szCs w:val="28"/>
                                      </w:rPr>
                                    </w:pPr>
                                    <w:r>
                                      <w:rPr>
                                        <w:caps/>
                                        <w:color w:val="5B9BD5" w:themeColor="accent1"/>
                                        <w:sz w:val="28"/>
                                        <w:szCs w:val="28"/>
                                      </w:rPr>
                                      <w:t>Asma Khatun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BA8D4C6" w14:textId="77777777" w:rsidR="00543329" w:rsidRDefault="00543329">
                                    <w:pPr>
                                      <w:pStyle w:val="NoSpacing"/>
                                      <w:spacing w:before="40" w:after="40"/>
                                      <w:rPr>
                                        <w:caps/>
                                        <w:color w:val="4472C4" w:themeColor="accent5"/>
                                        <w:sz w:val="24"/>
                                        <w:szCs w:val="24"/>
                                      </w:rPr>
                                    </w:pPr>
                                    <w:r>
                                      <w:rPr>
                                        <w:caps/>
                                        <w:color w:val="4472C4" w:themeColor="accent5"/>
                                        <w:sz w:val="24"/>
                                        <w:szCs w:val="24"/>
                                        <w:lang w:val="en-GB"/>
                                      </w:rPr>
                                      <w:t>UWTSD</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D1C7B45"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3F9A7D7" w14:textId="77777777" w:rsidR="00543329" w:rsidRDefault="00543329">
                              <w:pPr>
                                <w:pStyle w:val="NoSpacing"/>
                                <w:spacing w:before="40" w:after="40"/>
                                <w:rPr>
                                  <w:caps/>
                                  <w:color w:val="5B9BD5" w:themeColor="accent1"/>
                                  <w:sz w:val="28"/>
                                  <w:szCs w:val="28"/>
                                </w:rPr>
                              </w:pPr>
                              <w:r>
                                <w:rPr>
                                  <w:caps/>
                                  <w:color w:val="5B9BD5" w:themeColor="accent1"/>
                                  <w:sz w:val="28"/>
                                  <w:szCs w:val="28"/>
                                </w:rPr>
                                <w:t>Asma Khatun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BA8D4C6" w14:textId="77777777" w:rsidR="00543329" w:rsidRDefault="00543329">
                              <w:pPr>
                                <w:pStyle w:val="NoSpacing"/>
                                <w:spacing w:before="40" w:after="40"/>
                                <w:rPr>
                                  <w:caps/>
                                  <w:color w:val="4472C4" w:themeColor="accent5"/>
                                  <w:sz w:val="24"/>
                                  <w:szCs w:val="24"/>
                                </w:rPr>
                              </w:pPr>
                              <w:r>
                                <w:rPr>
                                  <w:caps/>
                                  <w:color w:val="4472C4" w:themeColor="accent5"/>
                                  <w:sz w:val="24"/>
                                  <w:szCs w:val="24"/>
                                  <w:lang w:val="en-GB"/>
                                </w:rPr>
                                <w:t>UWTSD</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A801D9C" wp14:editId="2FFCBDF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5ED51A1C" w14:textId="77777777" w:rsidR="00543329" w:rsidRDefault="00543329">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A801D9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5b9bd5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5ED51A1C" w14:textId="77777777" w:rsidR="00543329" w:rsidRDefault="00543329">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425473672"/>
        <w:docPartObj>
          <w:docPartGallery w:val="Table of Contents"/>
          <w:docPartUnique/>
        </w:docPartObj>
      </w:sdtPr>
      <w:sdtEndPr>
        <w:rPr>
          <w:b/>
          <w:bCs/>
          <w:noProof/>
        </w:rPr>
      </w:sdtEndPr>
      <w:sdtContent>
        <w:p w14:paraId="13862A3E" w14:textId="77777777" w:rsidR="00543329" w:rsidRDefault="00543329">
          <w:pPr>
            <w:pStyle w:val="TOCHeading"/>
          </w:pPr>
          <w:r>
            <w:t>Contents</w:t>
          </w:r>
        </w:p>
        <w:p w14:paraId="1D0F4F83" w14:textId="77777777" w:rsidR="00543329" w:rsidRDefault="006B437A">
          <w:fldSimple w:instr=" TOC \o &quot;1-3&quot; \h \z \u ">
            <w:r w:rsidR="00543329">
              <w:rPr>
                <w:b/>
                <w:bCs/>
                <w:noProof/>
                <w:lang w:val="en-US"/>
              </w:rPr>
              <w:t>No table of contents entries found.</w:t>
            </w:r>
          </w:fldSimple>
        </w:p>
      </w:sdtContent>
    </w:sdt>
    <w:p w14:paraId="6F6A16E6" w14:textId="77777777" w:rsidR="00543329" w:rsidRDefault="00543329"/>
    <w:p w14:paraId="53FD6C3D" w14:textId="77777777" w:rsidR="00543329" w:rsidRDefault="00543329">
      <w:r>
        <w:br w:type="page"/>
      </w:r>
    </w:p>
    <w:p w14:paraId="3C2E5593" w14:textId="77777777" w:rsidR="00543329" w:rsidRDefault="00543329" w:rsidP="00543329">
      <w:pPr>
        <w:pStyle w:val="Heading1"/>
      </w:pPr>
      <w:r>
        <w:lastRenderedPageBreak/>
        <w:t xml:space="preserve">Introduction </w:t>
      </w:r>
    </w:p>
    <w:p w14:paraId="5895B414" w14:textId="77777777" w:rsidR="00410EBA" w:rsidRPr="00410EBA" w:rsidRDefault="00410EBA" w:rsidP="00410EBA">
      <w:r>
        <w:t xml:space="preserve">Speak about the research and inspiration </w:t>
      </w:r>
    </w:p>
    <w:p w14:paraId="022A4EA4" w14:textId="77777777" w:rsidR="00A0617B" w:rsidRPr="00A0617B" w:rsidRDefault="00E0285C" w:rsidP="00A0617B">
      <w:hyperlink r:id="rId6" w:history="1">
        <w:r w:rsidR="00A0617B" w:rsidRPr="009E6D9C">
          <w:rPr>
            <w:rStyle w:val="Hyperlink"/>
          </w:rPr>
          <w:t>https://www.academia.edu/6957092/BUSINESS_PLAN_ON_ELEGANT_GIFT_BASKET_</w:t>
        </w:r>
      </w:hyperlink>
      <w:r w:rsidR="00A0617B">
        <w:t xml:space="preserve"> </w:t>
      </w:r>
    </w:p>
    <w:p w14:paraId="2C17A838" w14:textId="77777777" w:rsidR="009B0BEF" w:rsidRDefault="009B0BEF" w:rsidP="009B0BEF">
      <w:r>
        <w:t xml:space="preserve">Business </w:t>
      </w:r>
      <w:r w:rsidR="00865943">
        <w:t>overview</w:t>
      </w:r>
      <w:r>
        <w:t>:</w:t>
      </w:r>
      <w:r w:rsidR="00C738F3">
        <w:t xml:space="preserve"> Clean for Covid</w:t>
      </w:r>
      <w:r w:rsidR="00A0617B">
        <w:t xml:space="preserve">  </w:t>
      </w:r>
    </w:p>
    <w:p w14:paraId="229D407E" w14:textId="77777777" w:rsidR="00865943" w:rsidRDefault="00A0617B" w:rsidP="00A0617B">
      <w:pPr>
        <w:jc w:val="both"/>
        <w:rPr>
          <w:shd w:val="clear" w:color="auto" w:fill="FFFFFF"/>
        </w:rPr>
      </w:pPr>
      <w:r>
        <w:rPr>
          <w:shd w:val="clear" w:color="auto" w:fill="FFFFFF"/>
        </w:rPr>
        <w:t xml:space="preserve">Clean for Covid will be a gift basket (or hamper) retailer. The business is concentrating on making gift baskets out of a wide range of high-quality essential cleaning and self- care products. In addition Clean for Covid will also offer the option of a custom basket allowing the customer to personalise a basket for their loved ones. </w:t>
      </w:r>
    </w:p>
    <w:p w14:paraId="05BFEB95" w14:textId="77777777" w:rsidR="00A0617B" w:rsidRDefault="00A0617B" w:rsidP="00A0617B">
      <w:pPr>
        <w:jc w:val="both"/>
      </w:pPr>
      <w:r>
        <w:rPr>
          <w:shd w:val="clear" w:color="auto" w:fill="FFFFFF"/>
        </w:rPr>
        <w:t>Demographic.</w:t>
      </w:r>
    </w:p>
    <w:p w14:paraId="2EBD6362" w14:textId="77777777" w:rsidR="009B0BEF" w:rsidRDefault="009B0BEF" w:rsidP="009B0BEF">
      <w:r>
        <w:t>Business owner:</w:t>
      </w:r>
    </w:p>
    <w:p w14:paraId="329A7F8B" w14:textId="77777777" w:rsidR="009B0BEF" w:rsidRDefault="009B0BEF" w:rsidP="009B0BEF">
      <w:r>
        <w:t xml:space="preserve">Asma Khatun, it is a sole trader. </w:t>
      </w:r>
      <w:r>
        <w:rPr>
          <w:rFonts w:ascii="Source Sans Pro" w:hAnsi="Source Sans Pro"/>
          <w:color w:val="2D2D2D"/>
          <w:sz w:val="26"/>
          <w:szCs w:val="26"/>
        </w:rPr>
        <w:t> </w:t>
      </w:r>
      <w:r w:rsidRPr="009B0BEF">
        <w:t>A sole-trader is a self-employed person, but they are the sole owner of their business.</w:t>
      </w:r>
    </w:p>
    <w:p w14:paraId="6C1BC246" w14:textId="77777777" w:rsidR="009B0BEF" w:rsidRDefault="009B0BEF" w:rsidP="009B0BEF">
      <w:r>
        <w:t>Mission Statement:</w:t>
      </w:r>
    </w:p>
    <w:p w14:paraId="7FF8DBE8" w14:textId="77777777" w:rsidR="009B0BEF" w:rsidRDefault="009B0BEF" w:rsidP="009B0BEF">
      <w:pPr>
        <w:jc w:val="both"/>
        <w:rPr>
          <w:shd w:val="clear" w:color="auto" w:fill="FFFFFF"/>
        </w:rPr>
      </w:pPr>
      <w:r>
        <w:rPr>
          <w:shd w:val="clear" w:color="auto" w:fill="FFFFFF"/>
        </w:rPr>
        <w:t>A mission statement is a summary of an organization's goals and values. The quality and content of a company's mission statement can affect every part of a business, including its customers and employees. Employees can benefit from understanding why a mission statement is important in their work and the overall success of the company they work for. (Indeed, 2020).</w:t>
      </w:r>
    </w:p>
    <w:p w14:paraId="09194374" w14:textId="77777777" w:rsidR="00543329" w:rsidRDefault="00C738F3" w:rsidP="009B0BEF">
      <w:pPr>
        <w:jc w:val="both"/>
        <w:rPr>
          <w:rFonts w:asciiTheme="majorHAnsi" w:eastAsiaTheme="majorEastAsia" w:hAnsiTheme="majorHAnsi" w:cstheme="majorBidi"/>
          <w:color w:val="2E74B5" w:themeColor="accent1" w:themeShade="BF"/>
          <w:sz w:val="32"/>
          <w:szCs w:val="32"/>
        </w:rPr>
      </w:pPr>
      <w:r>
        <w:rPr>
          <w:shd w:val="clear" w:color="auto" w:fill="FFFFFF"/>
        </w:rPr>
        <w:t>The mission statement fo</w:t>
      </w:r>
      <w:r w:rsidR="009B0BEF">
        <w:rPr>
          <w:shd w:val="clear" w:color="auto" w:fill="FFFFFF"/>
        </w:rPr>
        <w:t>r</w:t>
      </w:r>
      <w:r w:rsidR="00543329">
        <w:br w:type="page"/>
      </w:r>
    </w:p>
    <w:p w14:paraId="293D6979" w14:textId="77777777" w:rsidR="00BD7EC6" w:rsidRDefault="00410EBA" w:rsidP="00BD7EC6">
      <w:pPr>
        <w:pStyle w:val="Heading1"/>
      </w:pPr>
      <w:r>
        <w:lastRenderedPageBreak/>
        <w:t>Main Body</w:t>
      </w:r>
    </w:p>
    <w:p w14:paraId="34040081" w14:textId="77777777" w:rsidR="00712BB6" w:rsidRDefault="00712BB6" w:rsidP="00712BB6">
      <w:pPr>
        <w:pStyle w:val="Heading2"/>
      </w:pPr>
      <w:r>
        <w:t>Business rationale</w:t>
      </w:r>
    </w:p>
    <w:p w14:paraId="18941B86" w14:textId="77777777" w:rsidR="00712BB6" w:rsidRPr="00712BB6" w:rsidRDefault="00712BB6" w:rsidP="00712BB6"/>
    <w:p w14:paraId="04F0A22C" w14:textId="77777777" w:rsidR="00920F17" w:rsidRDefault="00920F17" w:rsidP="00A80921">
      <w:pPr>
        <w:pStyle w:val="Heading2"/>
      </w:pPr>
      <w:r>
        <w:t>What is a sole trader?</w:t>
      </w:r>
    </w:p>
    <w:p w14:paraId="1E8A3832" w14:textId="77777777" w:rsidR="00920F17" w:rsidRDefault="00D44518" w:rsidP="00F76643">
      <w:pPr>
        <w:jc w:val="both"/>
      </w:pPr>
      <w:r>
        <w:t>A sole</w:t>
      </w:r>
      <w:r w:rsidR="00A36568">
        <w:t xml:space="preserve"> trader or sole</w:t>
      </w:r>
      <w:r>
        <w:t xml:space="preserve"> proprietorship</w:t>
      </w:r>
      <w:r w:rsidR="00D4234B">
        <w:t xml:space="preserve"> is an unincorporated entity owned by one person who has a view of gaining profit. This type of entity can; provide a service, trade goods or make goods</w:t>
      </w:r>
      <w:r w:rsidR="00A36568">
        <w:t xml:space="preserve">. may be managed alone but the owner can employ staff too. </w:t>
      </w:r>
      <w:r w:rsidR="00E22CE6">
        <w:t>(</w:t>
      </w:r>
      <w:r w:rsidR="00E22CE6" w:rsidRPr="00C26F24">
        <w:rPr>
          <w:highlight w:val="yellow"/>
        </w:rPr>
        <w:t>Collis, Hold and Hussey, 2017</w:t>
      </w:r>
      <w:r w:rsidR="008D2E6F">
        <w:rPr>
          <w:highlight w:val="yellow"/>
        </w:rPr>
        <w:t xml:space="preserve"> and </w:t>
      </w:r>
      <w:r w:rsidR="008D2E6F" w:rsidRPr="008D2E6F">
        <w:rPr>
          <w:i/>
          <w:iCs/>
          <w:highlight w:val="yellow"/>
        </w:rPr>
        <w:t>Wil</w:t>
      </w:r>
      <w:r w:rsidR="008D2E6F">
        <w:rPr>
          <w:i/>
          <w:iCs/>
          <w:highlight w:val="yellow"/>
        </w:rPr>
        <w:t>son, Freeman and Freeman, 2015</w:t>
      </w:r>
      <w:r w:rsidR="00E22CE6" w:rsidRPr="00C26F24">
        <w:rPr>
          <w:highlight w:val="yellow"/>
        </w:rPr>
        <w:t>).</w:t>
      </w:r>
    </w:p>
    <w:p w14:paraId="379A9135" w14:textId="77777777" w:rsidR="00284C11" w:rsidRDefault="00920F17" w:rsidP="00F76643">
      <w:pPr>
        <w:pStyle w:val="Heading2"/>
        <w:jc w:val="both"/>
      </w:pPr>
      <w:r>
        <w:t>The advantages and disadvantages of a Sole trader.</w:t>
      </w:r>
      <w:r w:rsidR="00362400">
        <w:t xml:space="preserve"> (</w:t>
      </w:r>
      <w:r w:rsidR="00362400" w:rsidRPr="00C26F24">
        <w:rPr>
          <w:highlight w:val="yellow"/>
        </w:rPr>
        <w:t>Collis, Hold and Hussey, 2017).</w:t>
      </w:r>
    </w:p>
    <w:p w14:paraId="3FC17D30" w14:textId="77777777" w:rsidR="00D4234B" w:rsidRDefault="00D4234B" w:rsidP="00F76643">
      <w:pPr>
        <w:jc w:val="both"/>
      </w:pPr>
      <w:r>
        <w:t>Advantage</w:t>
      </w:r>
    </w:p>
    <w:p w14:paraId="7CEC7998" w14:textId="77777777" w:rsidR="00C25C29" w:rsidRPr="00E40B98" w:rsidRDefault="00187203" w:rsidP="00F76643">
      <w:pPr>
        <w:numPr>
          <w:ilvl w:val="0"/>
          <w:numId w:val="1"/>
        </w:numPr>
        <w:jc w:val="both"/>
      </w:pPr>
      <w:r w:rsidRPr="00E40B98">
        <w:t>Usually only a small amount of capital is required to start the business</w:t>
      </w:r>
    </w:p>
    <w:p w14:paraId="1701B049" w14:textId="77777777" w:rsidR="00C25C29" w:rsidRPr="00E40B98" w:rsidRDefault="00187203" w:rsidP="00F76643">
      <w:pPr>
        <w:numPr>
          <w:ilvl w:val="0"/>
          <w:numId w:val="1"/>
        </w:numPr>
        <w:jc w:val="both"/>
      </w:pPr>
      <w:r w:rsidRPr="00E40B98">
        <w:t>You are entitled to all the profits that are made by the business</w:t>
      </w:r>
    </w:p>
    <w:p w14:paraId="36D4A1EF" w14:textId="77777777" w:rsidR="00C25C29" w:rsidRPr="00E40B98" w:rsidRDefault="00187203" w:rsidP="00F76643">
      <w:pPr>
        <w:numPr>
          <w:ilvl w:val="0"/>
          <w:numId w:val="1"/>
        </w:numPr>
        <w:jc w:val="both"/>
      </w:pPr>
      <w:r w:rsidRPr="00E40B98">
        <w:t>You do not have to answer to anyone else and can keep overall control of the business</w:t>
      </w:r>
    </w:p>
    <w:p w14:paraId="16551742" w14:textId="77777777" w:rsidR="00C25C29" w:rsidRPr="00E40B98" w:rsidRDefault="00187203" w:rsidP="00F76643">
      <w:pPr>
        <w:numPr>
          <w:ilvl w:val="0"/>
          <w:numId w:val="1"/>
        </w:numPr>
        <w:jc w:val="both"/>
      </w:pPr>
      <w:r w:rsidRPr="00E40B98">
        <w:t>There is little bureaucracy involved so changes can be made quickly</w:t>
      </w:r>
    </w:p>
    <w:p w14:paraId="5969F2C0" w14:textId="77777777" w:rsidR="00C25C29" w:rsidRPr="00E40B98" w:rsidRDefault="00187203" w:rsidP="00F76643">
      <w:pPr>
        <w:numPr>
          <w:ilvl w:val="0"/>
          <w:numId w:val="1"/>
        </w:numPr>
        <w:jc w:val="both"/>
      </w:pPr>
      <w:r w:rsidRPr="00E40B98">
        <w:t xml:space="preserve">You have less paperwork to deal with regarding legislation and tax. </w:t>
      </w:r>
    </w:p>
    <w:p w14:paraId="50929D4B" w14:textId="77777777" w:rsidR="00E40B98" w:rsidRDefault="00E40B98" w:rsidP="00F76643">
      <w:pPr>
        <w:jc w:val="both"/>
      </w:pPr>
    </w:p>
    <w:p w14:paraId="23A93584" w14:textId="77777777" w:rsidR="00A36568" w:rsidRDefault="00D4234B" w:rsidP="00F76643">
      <w:pPr>
        <w:jc w:val="both"/>
      </w:pPr>
      <w:r>
        <w:t>The owner is personally liable for any debts the business may incur.</w:t>
      </w:r>
      <w:r w:rsidR="00A36568">
        <w:t xml:space="preserve"> </w:t>
      </w:r>
    </w:p>
    <w:p w14:paraId="2D76D8AE" w14:textId="77777777" w:rsidR="00D4234B" w:rsidRDefault="00D4234B" w:rsidP="00F76643">
      <w:pPr>
        <w:jc w:val="both"/>
      </w:pPr>
      <w:r>
        <w:t xml:space="preserve">Disadvantage </w:t>
      </w:r>
    </w:p>
    <w:p w14:paraId="436348E1" w14:textId="77777777" w:rsidR="00D4234B" w:rsidRDefault="00D4234B" w:rsidP="00F76643">
      <w:pPr>
        <w:jc w:val="both"/>
      </w:pPr>
      <w:r>
        <w:t xml:space="preserve">Unlimited liability means that the owner is personally liable for an debts that may incur in the business. </w:t>
      </w:r>
    </w:p>
    <w:p w14:paraId="52EFA605" w14:textId="77777777" w:rsidR="00C25C29" w:rsidRPr="00E40B98" w:rsidRDefault="00187203" w:rsidP="00F76643">
      <w:pPr>
        <w:numPr>
          <w:ilvl w:val="0"/>
          <w:numId w:val="2"/>
        </w:numPr>
        <w:jc w:val="both"/>
      </w:pPr>
      <w:r w:rsidRPr="00E40B98">
        <w:t>Can become isolated as there is no one to share the running of the business with</w:t>
      </w:r>
    </w:p>
    <w:p w14:paraId="4EC0F631" w14:textId="77777777" w:rsidR="00C25C29" w:rsidRPr="00E40B98" w:rsidRDefault="00187203" w:rsidP="00F76643">
      <w:pPr>
        <w:numPr>
          <w:ilvl w:val="0"/>
          <w:numId w:val="2"/>
        </w:numPr>
        <w:jc w:val="both"/>
      </w:pPr>
      <w:r w:rsidRPr="00E40B98">
        <w:t>You will probably have to work long hours and it will be difficult to take time off</w:t>
      </w:r>
    </w:p>
    <w:p w14:paraId="5BB1909D" w14:textId="77777777" w:rsidR="00C25C29" w:rsidRPr="00E40B98" w:rsidRDefault="00187203" w:rsidP="00F76643">
      <w:pPr>
        <w:numPr>
          <w:ilvl w:val="0"/>
          <w:numId w:val="2"/>
        </w:numPr>
        <w:jc w:val="both"/>
      </w:pPr>
      <w:r w:rsidRPr="00E40B98">
        <w:t>The level of finance available can be limited, depending on the type of business, which may stifle the development of the business</w:t>
      </w:r>
    </w:p>
    <w:p w14:paraId="4605B692" w14:textId="77777777" w:rsidR="00E40B98" w:rsidRPr="00E40B98" w:rsidRDefault="00E40B98" w:rsidP="00F76643">
      <w:pPr>
        <w:numPr>
          <w:ilvl w:val="0"/>
          <w:numId w:val="2"/>
        </w:numPr>
        <w:jc w:val="both"/>
      </w:pPr>
      <w:r w:rsidRPr="00E40B98">
        <w:t>Businesses with greater access to funding may have an advantage over you</w:t>
      </w:r>
    </w:p>
    <w:p w14:paraId="6439C937" w14:textId="77777777" w:rsidR="00E40B98" w:rsidRDefault="00E40B98" w:rsidP="00F76643">
      <w:pPr>
        <w:numPr>
          <w:ilvl w:val="0"/>
          <w:numId w:val="2"/>
        </w:numPr>
        <w:jc w:val="both"/>
      </w:pPr>
      <w:r w:rsidRPr="00E40B98">
        <w:t>You are solely responsible for any losses the business incurs, i.e. you have unlimited liability. There is no distinction between p</w:t>
      </w:r>
      <w:r w:rsidR="00F76643">
        <w:t>ersonal</w:t>
      </w:r>
      <w:r w:rsidRPr="00E40B98">
        <w:t xml:space="preserve"> and business putting your home and personal possessions at risk if you are unable to repay your debts.</w:t>
      </w:r>
    </w:p>
    <w:p w14:paraId="17E93C71" w14:textId="77777777" w:rsidR="00284C11" w:rsidRDefault="008978ED" w:rsidP="00C93993">
      <w:pPr>
        <w:pStyle w:val="Heading2"/>
      </w:pPr>
      <w:r>
        <w:t>Mission statement</w:t>
      </w:r>
    </w:p>
    <w:p w14:paraId="69C07F62" w14:textId="77777777" w:rsidR="002B523D" w:rsidRDefault="002B523D" w:rsidP="00F76643">
      <w:pPr>
        <w:jc w:val="both"/>
      </w:pPr>
      <w:r>
        <w:t xml:space="preserve">A mission statement is a widely used strategic tool that emphasises an organisation’s uniqueness and identity. </w:t>
      </w:r>
      <w:r w:rsidR="001F6AE3">
        <w:t xml:space="preserve">According to the annual report of Bain &amp; Co. (Rigby &amp; Bilodeau, 2015), the mission statement is one of the most widely used managerial tools worldwide. </w:t>
      </w:r>
      <w:r w:rsidRPr="008A261E">
        <w:rPr>
          <w:highlight w:val="yellow"/>
        </w:rPr>
        <w:t>(Alegre et al, 2018).</w:t>
      </w:r>
    </w:p>
    <w:p w14:paraId="18E3C59F" w14:textId="77777777" w:rsidR="00284C11" w:rsidRDefault="00283B2E" w:rsidP="00F76643">
      <w:pPr>
        <w:jc w:val="both"/>
      </w:pPr>
      <w:r>
        <w:rPr>
          <w:highlight w:val="yellow"/>
        </w:rPr>
        <w:t xml:space="preserve">A study by </w:t>
      </w:r>
      <w:r w:rsidR="00F8275C" w:rsidRPr="00F8275C">
        <w:rPr>
          <w:highlight w:val="yellow"/>
        </w:rPr>
        <w:t>Klemm, Sanderson, and Luffman (1991)</w:t>
      </w:r>
      <w:r w:rsidR="00F8275C">
        <w:t xml:space="preserve"> make an important distinction when specifying that mission statements can be used for either internal or external purposes. Internal purposes imply using the mission statement to motivate employees and to align staff objectives, whereas external purposes are served when the mission statement is used to enhance company image and promote external relations. Research findings suggested that mission statements are seen by managers to have </w:t>
      </w:r>
      <w:r w:rsidR="00F8275C">
        <w:lastRenderedPageBreak/>
        <w:t>a more important role internally than externally.</w:t>
      </w:r>
      <w:r w:rsidR="00F76643" w:rsidRPr="00F76643">
        <w:rPr>
          <w:highlight w:val="yellow"/>
        </w:rPr>
        <w:t xml:space="preserve"> </w:t>
      </w:r>
      <w:r w:rsidR="00F76643" w:rsidRPr="008A261E">
        <w:rPr>
          <w:highlight w:val="yellow"/>
        </w:rPr>
        <w:t>(Alegre et al, 2018</w:t>
      </w:r>
      <w:r w:rsidR="00F76643">
        <w:rPr>
          <w:highlight w:val="yellow"/>
        </w:rPr>
        <w:t xml:space="preserve"> and Klemm, Sanderson, and Luffman 1991</w:t>
      </w:r>
      <w:r w:rsidR="00F76643" w:rsidRPr="008A261E">
        <w:rPr>
          <w:highlight w:val="yellow"/>
        </w:rPr>
        <w:t>).</w:t>
      </w:r>
    </w:p>
    <w:p w14:paraId="75211144" w14:textId="77777777" w:rsidR="00C93993" w:rsidRPr="00C93993" w:rsidRDefault="00C93993" w:rsidP="00C93993"/>
    <w:p w14:paraId="10A059DD" w14:textId="77777777" w:rsidR="00543329" w:rsidRDefault="00284C11" w:rsidP="00A80921">
      <w:r>
        <w:t>mission</w:t>
      </w:r>
      <w:r w:rsidR="00C93993">
        <w:t xml:space="preserve"> </w:t>
      </w:r>
      <w:r w:rsidR="0012310D">
        <w:t>statement</w:t>
      </w:r>
      <w:r>
        <w:t xml:space="preserve"> </w:t>
      </w:r>
    </w:p>
    <w:p w14:paraId="72A42602" w14:textId="77777777" w:rsidR="0012310D" w:rsidRDefault="0012310D" w:rsidP="0012310D">
      <w:pPr>
        <w:jc w:val="both"/>
      </w:pPr>
      <w:r w:rsidRPr="0012310D">
        <w:t>To ensure that families and friends can comfortably spread love, wellness and togetherness by providing gifts that are long lasting and are essential for health and wellbeing</w:t>
      </w:r>
      <w:r w:rsidR="000B16D9">
        <w:t xml:space="preserve"> in and around Swansea</w:t>
      </w:r>
      <w:r w:rsidRPr="0012310D">
        <w:t>.</w:t>
      </w:r>
    </w:p>
    <w:p w14:paraId="1E5319CF" w14:textId="77777777" w:rsidR="00BD7EC6" w:rsidRDefault="00BD7EC6" w:rsidP="00BD7EC6">
      <w:pPr>
        <w:pStyle w:val="Heading2"/>
      </w:pPr>
      <w:r>
        <w:t>Aims and objectives</w:t>
      </w:r>
    </w:p>
    <w:p w14:paraId="7511D012" w14:textId="77777777" w:rsidR="00C25C29" w:rsidRPr="00BD7EC6" w:rsidRDefault="00187203" w:rsidP="00BD7EC6">
      <w:pPr>
        <w:numPr>
          <w:ilvl w:val="0"/>
          <w:numId w:val="3"/>
        </w:numPr>
        <w:jc w:val="both"/>
      </w:pPr>
      <w:r w:rsidRPr="00BD7EC6">
        <w:t>The aim of the business should set out how the mission statement is going to be achieved. It should inform the stakeholder of the intention of the business to i.e to grow it’s market share, to increase it’s value to customers etc.</w:t>
      </w:r>
    </w:p>
    <w:p w14:paraId="47683362" w14:textId="77777777" w:rsidR="00C25C29" w:rsidRPr="00BD7EC6" w:rsidRDefault="00187203" w:rsidP="00BD7EC6">
      <w:pPr>
        <w:numPr>
          <w:ilvl w:val="0"/>
          <w:numId w:val="3"/>
        </w:numPr>
        <w:jc w:val="both"/>
      </w:pPr>
      <w:r w:rsidRPr="00BD7EC6">
        <w:t>The objectives of the business should set out how the aim is going to be achieved.</w:t>
      </w:r>
    </w:p>
    <w:p w14:paraId="0387FF5C" w14:textId="77777777" w:rsidR="00C25C29" w:rsidRPr="00BD7EC6" w:rsidRDefault="00187203" w:rsidP="00BD7EC6">
      <w:pPr>
        <w:numPr>
          <w:ilvl w:val="0"/>
          <w:numId w:val="3"/>
        </w:numPr>
        <w:jc w:val="both"/>
      </w:pPr>
      <w:r w:rsidRPr="00BD7EC6">
        <w:t>The objectives of the business should be no more than 3 or 4 and should be simply written.</w:t>
      </w:r>
    </w:p>
    <w:p w14:paraId="135C2E36" w14:textId="77777777" w:rsidR="00BD7EC6" w:rsidRDefault="00BD7EC6" w:rsidP="00BD7EC6">
      <w:pPr>
        <w:jc w:val="both"/>
      </w:pPr>
      <w:r w:rsidRPr="00BD7EC6">
        <w:t>The objectives should be written using SMART</w:t>
      </w:r>
    </w:p>
    <w:p w14:paraId="52659386" w14:textId="77777777" w:rsidR="000B16D9" w:rsidRDefault="000B16D9" w:rsidP="00BD7EC6">
      <w:pPr>
        <w:jc w:val="both"/>
      </w:pPr>
      <w:r>
        <w:t xml:space="preserve">Clean for covid aims and objectives </w:t>
      </w:r>
    </w:p>
    <w:p w14:paraId="1DD96794" w14:textId="77777777" w:rsidR="000B16D9" w:rsidRPr="000B16D9" w:rsidRDefault="000B16D9" w:rsidP="000B16D9">
      <w:pPr>
        <w:jc w:val="both"/>
      </w:pPr>
      <w:r w:rsidRPr="000B16D9">
        <w:t>To prioritise hygiene to those who have restricted access to stores, due to isolating or being too vulnerable.</w:t>
      </w:r>
    </w:p>
    <w:p w14:paraId="386761D2" w14:textId="77777777" w:rsidR="000B16D9" w:rsidRPr="000B16D9" w:rsidRDefault="000B16D9" w:rsidP="000B16D9">
      <w:pPr>
        <w:jc w:val="both"/>
      </w:pPr>
      <w:r w:rsidRPr="000B16D9">
        <w:t>To aid people in being able to gift their loved ones from a distance.</w:t>
      </w:r>
    </w:p>
    <w:p w14:paraId="712092F2" w14:textId="77777777" w:rsidR="000B16D9" w:rsidRPr="000B16D9" w:rsidRDefault="000B16D9" w:rsidP="000B16D9">
      <w:pPr>
        <w:jc w:val="both"/>
      </w:pPr>
      <w:r w:rsidRPr="000B16D9">
        <w:t>To improve the popularity of the brand by providing and selling high quality products.</w:t>
      </w:r>
    </w:p>
    <w:p w14:paraId="09B25011" w14:textId="77777777" w:rsidR="000B16D9" w:rsidRDefault="000B16D9" w:rsidP="000B16D9">
      <w:pPr>
        <w:jc w:val="both"/>
      </w:pPr>
      <w:r w:rsidRPr="000B16D9">
        <w:t xml:space="preserve">To sell more products to the wider community in Swansea. </w:t>
      </w:r>
    </w:p>
    <w:p w14:paraId="18B66349" w14:textId="77777777" w:rsidR="006A54B9" w:rsidRDefault="006A54B9" w:rsidP="006A54B9">
      <w:pPr>
        <w:pStyle w:val="Heading2"/>
      </w:pPr>
      <w:r>
        <w:t xml:space="preserve">Marketing </w:t>
      </w:r>
    </w:p>
    <w:p w14:paraId="280BA975" w14:textId="77777777" w:rsidR="006A54B9" w:rsidRDefault="006A54B9" w:rsidP="006A54B9">
      <w:pPr>
        <w:pStyle w:val="Heading3"/>
      </w:pPr>
      <w:r>
        <w:t xml:space="preserve">Market research </w:t>
      </w:r>
    </w:p>
    <w:p w14:paraId="6270C159" w14:textId="77777777" w:rsidR="00C57669" w:rsidRPr="00271BF4" w:rsidRDefault="00271BF4" w:rsidP="00271BF4">
      <w:pPr>
        <w:jc w:val="both"/>
      </w:pPr>
      <w:r>
        <w:t xml:space="preserve">Market research enables an organisation to implement the marketing concept by helping to </w:t>
      </w:r>
      <w:r w:rsidR="00FC5BA7">
        <w:t>acquire</w:t>
      </w:r>
      <w:r w:rsidR="00E84B89">
        <w:t xml:space="preserve"> </w:t>
      </w:r>
      <w:r>
        <w:t>t</w:t>
      </w:r>
      <w:r w:rsidR="00E84B89">
        <w:t>h</w:t>
      </w:r>
      <w:r>
        <w:t xml:space="preserve">e information surrounding whether the goods or service satisfies the desires of the target market customers. Market information increases the </w:t>
      </w:r>
      <w:r w:rsidR="00E84B89">
        <w:t>marketers’</w:t>
      </w:r>
      <w:r>
        <w:t xml:space="preserve"> ability to respond to customer needs, which can; detect shifts in </w:t>
      </w:r>
      <w:r w:rsidR="00E84B89">
        <w:t>buyers</w:t>
      </w:r>
      <w:r>
        <w:t>, improve organisational performance and allows organisations to kee</w:t>
      </w:r>
      <w:r w:rsidR="00E84B89">
        <w:t xml:space="preserve">p up to date with the changing </w:t>
      </w:r>
      <w:r>
        <w:t>marketplace</w:t>
      </w:r>
      <w:r w:rsidR="00E84B89">
        <w:t xml:space="preserve">. </w:t>
      </w:r>
      <w:r w:rsidR="00C57669">
        <w:t>There are two types of data: Primary- gathered by observing</w:t>
      </w:r>
      <w:r w:rsidR="00E84B89">
        <w:t xml:space="preserve"> or surveying people </w:t>
      </w:r>
      <w:r w:rsidR="00C57669">
        <w:t>and Secondary</w:t>
      </w:r>
      <w:r w:rsidR="00E84B89">
        <w:t xml:space="preserve"> – compiled internally and externally for a purpose besides the current investigation.</w:t>
      </w:r>
      <w:r w:rsidR="00E84B89" w:rsidRPr="00271BF4">
        <w:rPr>
          <w:highlight w:val="yellow"/>
        </w:rPr>
        <w:t xml:space="preserve"> </w:t>
      </w:r>
      <w:r w:rsidR="00E84B89" w:rsidRPr="004840EE">
        <w:rPr>
          <w:highlight w:val="yellow"/>
        </w:rPr>
        <w:t>(Pride and Ferrel, 2016).</w:t>
      </w:r>
    </w:p>
    <w:p w14:paraId="1AB656FD" w14:textId="77777777" w:rsidR="00060382" w:rsidRDefault="00BF52BF" w:rsidP="0052543D">
      <w:pPr>
        <w:jc w:val="both"/>
      </w:pPr>
      <w:r>
        <w:t>Due to Clean for Covid being a small, local</w:t>
      </w:r>
      <w:r w:rsidR="00062F9E">
        <w:t xml:space="preserve">, sole trader, the business has </w:t>
      </w:r>
      <w:r>
        <w:t xml:space="preserve">collected primary data to gather exploratory and specific information. There are a number of sources where this data can be collected, for example: interviews, visiting competitors, focus groups, surveys and questionnaires. </w:t>
      </w:r>
      <w:r w:rsidRPr="00420010">
        <w:rPr>
          <w:highlight w:val="yellow"/>
        </w:rPr>
        <w:t>(</w:t>
      </w:r>
      <w:r w:rsidR="00420010" w:rsidRPr="00420010">
        <w:rPr>
          <w:highlight w:val="yellow"/>
        </w:rPr>
        <w:t>Heir Jr, et al, 2011</w:t>
      </w:r>
      <w:r w:rsidR="00062F9E">
        <w:rPr>
          <w:highlight w:val="yellow"/>
        </w:rPr>
        <w:t xml:space="preserve"> and </w:t>
      </w:r>
      <w:r w:rsidR="00062F9E" w:rsidRPr="004840EE">
        <w:rPr>
          <w:highlight w:val="yellow"/>
        </w:rPr>
        <w:t>Pride and Ferrel, 2016</w:t>
      </w:r>
      <w:r w:rsidRPr="00420010">
        <w:rPr>
          <w:highlight w:val="yellow"/>
        </w:rPr>
        <w:t>)</w:t>
      </w:r>
      <w:r w:rsidR="00420010" w:rsidRPr="00420010">
        <w:rPr>
          <w:highlight w:val="yellow"/>
        </w:rPr>
        <w:t>.</w:t>
      </w:r>
      <w:r w:rsidR="00062F9E">
        <w:t xml:space="preserve"> The organisation had chosen </w:t>
      </w:r>
      <w:r w:rsidR="00D4146E">
        <w:t xml:space="preserve">to conduct research through an online </w:t>
      </w:r>
      <w:r w:rsidR="00062F9E">
        <w:t>survey method to g</w:t>
      </w:r>
      <w:r w:rsidR="006A54B9">
        <w:t>ain a detailed understanding of consumer’s needs, to reduce the risk of product/business failure and to forecast</w:t>
      </w:r>
      <w:r w:rsidR="00062F9E">
        <w:t xml:space="preserve"> what the</w:t>
      </w:r>
      <w:r w:rsidR="006A54B9">
        <w:t xml:space="preserve"> future trends</w:t>
      </w:r>
      <w:r w:rsidR="00062F9E">
        <w:t xml:space="preserve"> may be</w:t>
      </w:r>
      <w:r w:rsidR="00D4146E">
        <w:t xml:space="preserve"> in regards to Covid-19</w:t>
      </w:r>
      <w:r w:rsidR="00340011">
        <w:t>, the survey questionnai</w:t>
      </w:r>
      <w:r w:rsidR="00060382">
        <w:t xml:space="preserve">re was created </w:t>
      </w:r>
      <w:r w:rsidR="00340011">
        <w:t xml:space="preserve">using Google Forms. The questionnaire is broken up into three sections and altogether has </w:t>
      </w:r>
      <w:r w:rsidR="00060382">
        <w:t xml:space="preserve">nine questions. </w:t>
      </w:r>
      <w:r w:rsidR="0052543D" w:rsidRPr="00420010">
        <w:rPr>
          <w:highlight w:val="yellow"/>
        </w:rPr>
        <w:t>(Heir Jr, et al, 2011</w:t>
      </w:r>
      <w:r w:rsidR="0052543D">
        <w:rPr>
          <w:highlight w:val="yellow"/>
        </w:rPr>
        <w:t xml:space="preserve"> and </w:t>
      </w:r>
      <w:r w:rsidR="0052543D" w:rsidRPr="004840EE">
        <w:rPr>
          <w:highlight w:val="yellow"/>
        </w:rPr>
        <w:t>Pride and Ferrel, 2016</w:t>
      </w:r>
      <w:r w:rsidR="0052543D" w:rsidRPr="00420010">
        <w:rPr>
          <w:highlight w:val="yellow"/>
        </w:rPr>
        <w:t>).</w:t>
      </w:r>
    </w:p>
    <w:p w14:paraId="6033F1B6" w14:textId="77777777" w:rsidR="006A54B9" w:rsidRDefault="006A54B9" w:rsidP="00060382">
      <w:pPr>
        <w:pStyle w:val="Heading4"/>
      </w:pPr>
      <w:r>
        <w:t xml:space="preserve">Results </w:t>
      </w:r>
    </w:p>
    <w:p w14:paraId="43CCD019" w14:textId="77777777" w:rsidR="006E00DC" w:rsidRPr="00060382" w:rsidRDefault="0052543D" w:rsidP="006E00DC">
      <w:pPr>
        <w:jc w:val="both"/>
      </w:pPr>
      <w:r>
        <w:t xml:space="preserve">The questionnaire enabled the business to solidify its’ target market and understand the products that can be most beneficial to attract said market. </w:t>
      </w:r>
      <w:r w:rsidR="00454213">
        <w:t>As seen in the screenshot</w:t>
      </w:r>
      <w:r w:rsidR="00051602">
        <w:t>s</w:t>
      </w:r>
      <w:r w:rsidR="00454213">
        <w:t xml:space="preserve"> in appendix 2. The</w:t>
      </w:r>
      <w:r w:rsidR="006E00DC">
        <w:t xml:space="preserve"> results </w:t>
      </w:r>
      <w:r w:rsidR="006E00DC">
        <w:lastRenderedPageBreak/>
        <w:t>show that the</w:t>
      </w:r>
      <w:r w:rsidR="00454213">
        <w:t xml:space="preserve"> age range of those corresponding with the survey is between the ages of 20 – 40. Additionally, 100% are located in Swansea and the majority would consider recommending to others.  </w:t>
      </w:r>
      <w:r w:rsidR="00051602">
        <w:t>Moreover, to allow the audience to connect with the business, questions surrounding health and well-being</w:t>
      </w:r>
      <w:r w:rsidR="006E00DC">
        <w:t xml:space="preserve"> during the pandemic had been included, and responses expressing the worry for loved ones were high. Similarly, the questionnaire allowed a space for the audience to have an input in the assortment and type of products (appendix) which has received enough feedback to allow CFC to understand the wants of this demographic.  </w:t>
      </w:r>
    </w:p>
    <w:p w14:paraId="23582806" w14:textId="77777777" w:rsidR="00D07559" w:rsidRDefault="00D07559" w:rsidP="006A54B9">
      <w:pPr>
        <w:pStyle w:val="Heading3"/>
        <w:rPr>
          <w:shd w:val="clear" w:color="auto" w:fill="FFFFFF"/>
        </w:rPr>
      </w:pPr>
      <w:r>
        <w:rPr>
          <w:shd w:val="clear" w:color="auto" w:fill="FFFFFF"/>
        </w:rPr>
        <w:t xml:space="preserve">The marketing mix – 7p’s </w:t>
      </w:r>
    </w:p>
    <w:p w14:paraId="080438F6" w14:textId="77777777" w:rsidR="008B5A3B" w:rsidRPr="008B5A3B" w:rsidRDefault="002B1927" w:rsidP="008B5A3B">
      <w:pPr>
        <w:jc w:val="both"/>
      </w:pPr>
      <w:r>
        <w:rPr>
          <w:noProof/>
          <w:shd w:val="clear" w:color="auto" w:fill="FFFFFF"/>
          <w:lang w:eastAsia="en-GB"/>
        </w:rPr>
        <w:drawing>
          <wp:anchor distT="0" distB="0" distL="114300" distR="114300" simplePos="0" relativeHeight="251663360" behindDoc="0" locked="0" layoutInCell="1" allowOverlap="1" wp14:anchorId="0E1093D6" wp14:editId="2D0429D2">
            <wp:simplePos x="0" y="0"/>
            <wp:positionH relativeFrom="column">
              <wp:posOffset>1257300</wp:posOffset>
            </wp:positionH>
            <wp:positionV relativeFrom="paragraph">
              <wp:posOffset>754380</wp:posOffset>
            </wp:positionV>
            <wp:extent cx="3029123" cy="169545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7Ps-Marketing-Mix.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29123" cy="1695450"/>
                    </a:xfrm>
                    <a:prstGeom prst="rect">
                      <a:avLst/>
                    </a:prstGeom>
                  </pic:spPr>
                </pic:pic>
              </a:graphicData>
            </a:graphic>
            <wp14:sizeRelH relativeFrom="page">
              <wp14:pctWidth>0</wp14:pctWidth>
            </wp14:sizeRelH>
            <wp14:sizeRelV relativeFrom="page">
              <wp14:pctHeight>0</wp14:pctHeight>
            </wp14:sizeRelV>
          </wp:anchor>
        </w:drawing>
      </w:r>
      <w:r w:rsidR="001E183D">
        <w:rPr>
          <w:shd w:val="clear" w:color="auto" w:fill="FFFFFF"/>
        </w:rPr>
        <w:t>The m</w:t>
      </w:r>
      <w:r w:rsidR="00D07559">
        <w:rPr>
          <w:shd w:val="clear" w:color="auto" w:fill="FFFFFF"/>
        </w:rPr>
        <w:t xml:space="preserve">arketing mix is </w:t>
      </w:r>
      <w:r w:rsidR="00576E51">
        <w:rPr>
          <w:shd w:val="clear" w:color="auto" w:fill="FFFFFF"/>
        </w:rPr>
        <w:t xml:space="preserve">a tool that is </w:t>
      </w:r>
      <w:r w:rsidR="00D07559">
        <w:rPr>
          <w:shd w:val="clear" w:color="auto" w:fill="FFFFFF"/>
        </w:rPr>
        <w:t>a set of actions a business takes to build and market its product or service to its</w:t>
      </w:r>
      <w:r w:rsidR="00EA07DD">
        <w:rPr>
          <w:shd w:val="clear" w:color="auto" w:fill="FFFFFF"/>
        </w:rPr>
        <w:t>’</w:t>
      </w:r>
      <w:r w:rsidR="00D07559">
        <w:rPr>
          <w:shd w:val="clear" w:color="auto" w:fill="FFFFFF"/>
        </w:rPr>
        <w:t xml:space="preserve"> customers. </w:t>
      </w:r>
      <w:r w:rsidR="00C12E37" w:rsidRPr="00C12E37">
        <w:t xml:space="preserve">The “Formula" </w:t>
      </w:r>
      <w:r w:rsidR="00C12E37">
        <w:t>should be</w:t>
      </w:r>
      <w:r w:rsidR="00C12E37" w:rsidRPr="00C12E37">
        <w:t xml:space="preserve"> use</w:t>
      </w:r>
      <w:r w:rsidR="00C12E37">
        <w:t>d</w:t>
      </w:r>
      <w:r w:rsidR="00C12E37" w:rsidRPr="00C12E37">
        <w:t xml:space="preserve"> to frequently evaluate and re-evaluate </w:t>
      </w:r>
      <w:r w:rsidR="008978ED">
        <w:t xml:space="preserve">business activities. The </w:t>
      </w:r>
      <w:r w:rsidR="00C12E37" w:rsidRPr="00C12E37">
        <w:t>seven are</w:t>
      </w:r>
      <w:r w:rsidR="00C12E37">
        <w:t>as include</w:t>
      </w:r>
      <w:r w:rsidR="00C12E37" w:rsidRPr="00C12E37">
        <w:t xml:space="preserve">: product, price, promotion, place, packaging, positioning and people. </w:t>
      </w:r>
      <w:r w:rsidR="00B12B2C" w:rsidRPr="008B5A3B">
        <w:rPr>
          <w:highlight w:val="yellow"/>
        </w:rPr>
        <w:t>(</w:t>
      </w:r>
      <w:r w:rsidR="001E183D" w:rsidRPr="008B5A3B">
        <w:rPr>
          <w:highlight w:val="yellow"/>
        </w:rPr>
        <w:t>Lopez, 2020</w:t>
      </w:r>
      <w:r w:rsidR="00B12B2C" w:rsidRPr="008B5A3B">
        <w:rPr>
          <w:highlight w:val="yellow"/>
        </w:rPr>
        <w:t>)</w:t>
      </w:r>
      <w:r w:rsidR="00C12E37" w:rsidRPr="008B5A3B">
        <w:rPr>
          <w:highlight w:val="yellow"/>
        </w:rPr>
        <w:t>.</w:t>
      </w:r>
      <w:r w:rsidR="00C12E37" w:rsidRPr="00C12E37">
        <w:t xml:space="preserve"> </w:t>
      </w:r>
      <w:r w:rsidR="00E35882">
        <w:t xml:space="preserve">However, </w:t>
      </w:r>
      <w:r w:rsidR="008B5A3B" w:rsidRPr="008B5A3B">
        <w:rPr>
          <w:highlight w:val="yellow"/>
        </w:rPr>
        <w:t>Van Waterschoot (1999)</w:t>
      </w:r>
      <w:r w:rsidR="008B5A3B">
        <w:t xml:space="preserve">, had identified some disadvantages of using this tool, for example; it is said to ignore the internal market as it focuses on the external; has a ‘mechanistic’ view about markets; instead of building relationships, it assumes a transactional exchange. </w:t>
      </w:r>
      <w:r w:rsidR="008B5A3B" w:rsidRPr="008B5A3B">
        <w:rPr>
          <w:highlight w:val="yellow"/>
        </w:rPr>
        <w:t>(Baker and Hart, 2016).</w:t>
      </w:r>
    </w:p>
    <w:p w14:paraId="2509F37C" w14:textId="77777777" w:rsidR="007B2AC0" w:rsidRDefault="007B2AC0" w:rsidP="007B2AC0">
      <w:pPr>
        <w:pStyle w:val="Heading4"/>
        <w:rPr>
          <w:shd w:val="clear" w:color="auto" w:fill="FFFFFF"/>
        </w:rPr>
      </w:pPr>
      <w:r>
        <w:rPr>
          <w:shd w:val="clear" w:color="auto" w:fill="FFFFFF"/>
        </w:rPr>
        <w:t>Product</w:t>
      </w:r>
    </w:p>
    <w:p w14:paraId="09CEA5C8" w14:textId="77777777" w:rsidR="00C12E37" w:rsidRDefault="00272440" w:rsidP="00347E1E">
      <w:pPr>
        <w:jc w:val="both"/>
      </w:pPr>
      <w:r>
        <w:rPr>
          <w:shd w:val="clear" w:color="auto" w:fill="FFFFFF"/>
        </w:rPr>
        <w:t>A product can be tangible in the form of goods or intangible in the form of a service.</w:t>
      </w:r>
      <w:r>
        <w:rPr>
          <w:rFonts w:ascii="Arial" w:hAnsi="Arial" w:cs="Arial"/>
          <w:color w:val="111111"/>
          <w:sz w:val="26"/>
          <w:szCs w:val="26"/>
          <w:shd w:val="clear" w:color="auto" w:fill="FFFFFF"/>
        </w:rPr>
        <w:t xml:space="preserve"> </w:t>
      </w:r>
      <w:r>
        <w:t>A</w:t>
      </w:r>
      <w:r w:rsidRPr="00272440">
        <w:t xml:space="preserve"> product should fulfil an existing consumer demand or create a new demand</w:t>
      </w:r>
      <w:r>
        <w:t xml:space="preserve">. </w:t>
      </w:r>
      <w:r w:rsidRPr="00272440">
        <w:rPr>
          <w:highlight w:val="yellow"/>
        </w:rPr>
        <w:t>(Rajagopal, 2019</w:t>
      </w:r>
      <w:r>
        <w:rPr>
          <w:highlight w:val="yellow"/>
        </w:rPr>
        <w:t xml:space="preserve"> and Twin, 2020</w:t>
      </w:r>
      <w:r w:rsidRPr="00272440">
        <w:rPr>
          <w:highlight w:val="yellow"/>
        </w:rPr>
        <w:t>).</w:t>
      </w:r>
    </w:p>
    <w:p w14:paraId="57BA92F1" w14:textId="77777777" w:rsidR="00B500EC" w:rsidRPr="00C12E37" w:rsidRDefault="00B500EC" w:rsidP="00347E1E">
      <w:pPr>
        <w:jc w:val="both"/>
      </w:pPr>
      <w:r>
        <w:t xml:space="preserve">At CFC there is a mix of product and service. The main product is tangible as it is the gift basket filled with </w:t>
      </w:r>
      <w:r w:rsidRPr="00B500EC">
        <w:t>high-quality essential cleaning and self- care products</w:t>
      </w:r>
      <w:r>
        <w:t xml:space="preserve">. </w:t>
      </w:r>
    </w:p>
    <w:p w14:paraId="2BA4049D" w14:textId="77777777" w:rsidR="00C12E37" w:rsidRPr="00C12E37" w:rsidRDefault="00C12E37" w:rsidP="00C12E37">
      <w:pPr>
        <w:pStyle w:val="Heading4"/>
      </w:pPr>
      <w:r>
        <w:t>Promotion</w:t>
      </w:r>
    </w:p>
    <w:p w14:paraId="4E51C570" w14:textId="77777777" w:rsidR="00C12E37" w:rsidRDefault="00C12E37" w:rsidP="00C12E37">
      <w:pPr>
        <w:jc w:val="both"/>
        <w:rPr>
          <w:shd w:val="clear" w:color="auto" w:fill="FFFFFF"/>
        </w:rPr>
      </w:pPr>
      <w:r>
        <w:rPr>
          <w:shd w:val="clear" w:color="auto" w:fill="FFFFFF"/>
        </w:rPr>
        <w:t xml:space="preserve">Promotion includes the ways to </w:t>
      </w:r>
      <w:r w:rsidR="00E35882">
        <w:rPr>
          <w:shd w:val="clear" w:color="auto" w:fill="FFFFFF"/>
        </w:rPr>
        <w:t>persuade or inform</w:t>
      </w:r>
      <w:r>
        <w:rPr>
          <w:shd w:val="clear" w:color="auto" w:fill="FFFFFF"/>
        </w:rPr>
        <w:t xml:space="preserve"> </w:t>
      </w:r>
      <w:r w:rsidR="00E35882">
        <w:rPr>
          <w:shd w:val="clear" w:color="auto" w:fill="FFFFFF"/>
        </w:rPr>
        <w:t>the target audience</w:t>
      </w:r>
      <w:r>
        <w:rPr>
          <w:shd w:val="clear" w:color="auto" w:fill="FFFFFF"/>
        </w:rPr>
        <w:t xml:space="preserve"> about a</w:t>
      </w:r>
      <w:r w:rsidR="008978ED">
        <w:rPr>
          <w:shd w:val="clear" w:color="auto" w:fill="FFFFFF"/>
        </w:rPr>
        <w:t xml:space="preserve"> product or service</w:t>
      </w:r>
      <w:r>
        <w:rPr>
          <w:shd w:val="clear" w:color="auto" w:fill="FFFFFF"/>
        </w:rPr>
        <w:t xml:space="preserve"> and how to market and sell to them.</w:t>
      </w:r>
      <w:r w:rsidR="009A789F">
        <w:rPr>
          <w:shd w:val="clear" w:color="auto" w:fill="FFFFFF"/>
        </w:rPr>
        <w:t xml:space="preserve"> </w:t>
      </w:r>
      <w:r w:rsidR="009A789F" w:rsidRPr="00272440">
        <w:rPr>
          <w:highlight w:val="yellow"/>
          <w:shd w:val="clear" w:color="auto" w:fill="FFFFFF"/>
        </w:rPr>
        <w:t>(</w:t>
      </w:r>
      <w:r w:rsidR="00272440" w:rsidRPr="00272440">
        <w:rPr>
          <w:highlight w:val="yellow"/>
          <w:shd w:val="clear" w:color="auto" w:fill="FFFFFF"/>
        </w:rPr>
        <w:t>Rajagopal, 2019</w:t>
      </w:r>
      <w:r w:rsidR="009A789F" w:rsidRPr="00272440">
        <w:rPr>
          <w:highlight w:val="yellow"/>
          <w:shd w:val="clear" w:color="auto" w:fill="FFFFFF"/>
        </w:rPr>
        <w:t>)</w:t>
      </w:r>
      <w:r w:rsidR="00272440" w:rsidRPr="00272440">
        <w:rPr>
          <w:highlight w:val="yellow"/>
          <w:shd w:val="clear" w:color="auto" w:fill="FFFFFF"/>
        </w:rPr>
        <w:t>.</w:t>
      </w:r>
    </w:p>
    <w:p w14:paraId="321041B0" w14:textId="77777777" w:rsidR="009A789F" w:rsidRDefault="009A789F" w:rsidP="009A789F">
      <w:pPr>
        <w:jc w:val="both"/>
        <w:rPr>
          <w:rFonts w:eastAsia="Times New Roman" w:cstheme="minorHAnsi"/>
          <w:sz w:val="24"/>
          <w:szCs w:val="24"/>
          <w:bdr w:val="none" w:sz="0" w:space="0" w:color="auto" w:frame="1"/>
          <w:lang w:eastAsia="en-GB"/>
        </w:rPr>
      </w:pPr>
      <w:r>
        <w:rPr>
          <w:shd w:val="clear" w:color="auto" w:fill="FFFFFF"/>
        </w:rPr>
        <w:t xml:space="preserve">Clean for Covid </w:t>
      </w:r>
      <w:r>
        <w:rPr>
          <w:rFonts w:eastAsia="Times New Roman" w:cstheme="minorHAnsi"/>
          <w:sz w:val="24"/>
          <w:szCs w:val="24"/>
          <w:bdr w:val="none" w:sz="0" w:space="0" w:color="auto" w:frame="1"/>
          <w:lang w:eastAsia="en-GB"/>
        </w:rPr>
        <w:t xml:space="preserve">had proposed to promote and attract </w:t>
      </w:r>
      <w:r w:rsidR="006C5479" w:rsidRPr="006C5479">
        <w:rPr>
          <w:rFonts w:eastAsia="Times New Roman" w:cstheme="minorHAnsi"/>
          <w:sz w:val="24"/>
          <w:szCs w:val="24"/>
          <w:bdr w:val="none" w:sz="0" w:space="0" w:color="auto" w:frame="1"/>
          <w:lang w:eastAsia="en-GB"/>
        </w:rPr>
        <w:t xml:space="preserve">positive </w:t>
      </w:r>
      <w:r>
        <w:rPr>
          <w:rFonts w:eastAsia="Times New Roman" w:cstheme="minorHAnsi"/>
          <w:sz w:val="24"/>
          <w:szCs w:val="24"/>
          <w:bdr w:val="none" w:sz="0" w:space="0" w:color="auto" w:frame="1"/>
          <w:lang w:eastAsia="en-GB"/>
        </w:rPr>
        <w:t xml:space="preserve">attention </w:t>
      </w:r>
      <w:r w:rsidR="006C5479" w:rsidRPr="006C5479">
        <w:rPr>
          <w:rFonts w:eastAsia="Times New Roman" w:cstheme="minorHAnsi"/>
          <w:sz w:val="24"/>
          <w:szCs w:val="24"/>
          <w:bdr w:val="none" w:sz="0" w:space="0" w:color="auto" w:frame="1"/>
          <w:lang w:eastAsia="en-GB"/>
        </w:rPr>
        <w:t>through</w:t>
      </w:r>
      <w:r>
        <w:rPr>
          <w:rFonts w:eastAsia="Times New Roman" w:cstheme="minorHAnsi"/>
          <w:sz w:val="24"/>
          <w:szCs w:val="24"/>
          <w:bdr w:val="none" w:sz="0" w:space="0" w:color="auto" w:frame="1"/>
          <w:lang w:eastAsia="en-GB"/>
        </w:rPr>
        <w:t xml:space="preserve">; </w:t>
      </w:r>
    </w:p>
    <w:p w14:paraId="34B4DB46" w14:textId="77777777" w:rsidR="009A789F" w:rsidRDefault="009A789F" w:rsidP="009A789F">
      <w:pPr>
        <w:pStyle w:val="ListParagraph"/>
        <w:numPr>
          <w:ilvl w:val="0"/>
          <w:numId w:val="6"/>
        </w:numPr>
        <w:jc w:val="both"/>
        <w:rPr>
          <w:bdr w:val="none" w:sz="0" w:space="0" w:color="auto" w:frame="1"/>
          <w:lang w:eastAsia="en-GB"/>
        </w:rPr>
      </w:pPr>
      <w:r w:rsidRPr="009A789F">
        <w:rPr>
          <w:bdr w:val="none" w:sz="0" w:space="0" w:color="auto" w:frame="1"/>
          <w:lang w:eastAsia="en-GB"/>
        </w:rPr>
        <w:t>Social Media: Instagram, Facebook, LinkedIn.</w:t>
      </w:r>
    </w:p>
    <w:p w14:paraId="194CDA35" w14:textId="77777777" w:rsidR="009A789F" w:rsidRDefault="009A789F" w:rsidP="009A789F">
      <w:pPr>
        <w:pStyle w:val="ListParagraph"/>
        <w:numPr>
          <w:ilvl w:val="0"/>
          <w:numId w:val="6"/>
        </w:numPr>
        <w:jc w:val="both"/>
        <w:rPr>
          <w:bdr w:val="none" w:sz="0" w:space="0" w:color="auto" w:frame="1"/>
          <w:lang w:eastAsia="en-GB"/>
        </w:rPr>
      </w:pPr>
      <w:r>
        <w:rPr>
          <w:bdr w:val="none" w:sz="0" w:space="0" w:color="auto" w:frame="1"/>
          <w:lang w:eastAsia="en-GB"/>
        </w:rPr>
        <w:t>Build a webpage</w:t>
      </w:r>
    </w:p>
    <w:p w14:paraId="345BEB90" w14:textId="77777777" w:rsidR="009A789F" w:rsidRDefault="009A789F" w:rsidP="009A789F">
      <w:pPr>
        <w:pStyle w:val="ListParagraph"/>
        <w:numPr>
          <w:ilvl w:val="0"/>
          <w:numId w:val="6"/>
        </w:numPr>
        <w:jc w:val="both"/>
        <w:rPr>
          <w:bdr w:val="none" w:sz="0" w:space="0" w:color="auto" w:frame="1"/>
          <w:lang w:eastAsia="en-GB"/>
        </w:rPr>
      </w:pPr>
      <w:r>
        <w:rPr>
          <w:bdr w:val="none" w:sz="0" w:space="0" w:color="auto" w:frame="1"/>
          <w:lang w:eastAsia="en-GB"/>
        </w:rPr>
        <w:t>Join local business groups online and on social media.</w:t>
      </w:r>
    </w:p>
    <w:p w14:paraId="4568B1A7" w14:textId="77777777" w:rsidR="009A789F" w:rsidRDefault="009A789F" w:rsidP="009A789F">
      <w:pPr>
        <w:pStyle w:val="ListParagraph"/>
        <w:numPr>
          <w:ilvl w:val="0"/>
          <w:numId w:val="6"/>
        </w:numPr>
        <w:jc w:val="both"/>
        <w:rPr>
          <w:bdr w:val="none" w:sz="0" w:space="0" w:color="auto" w:frame="1"/>
          <w:lang w:eastAsia="en-GB"/>
        </w:rPr>
      </w:pPr>
      <w:r>
        <w:rPr>
          <w:bdr w:val="none" w:sz="0" w:space="0" w:color="auto" w:frame="1"/>
          <w:lang w:eastAsia="en-GB"/>
        </w:rPr>
        <w:t>Grow relationships and communicate with other small business and competitors.</w:t>
      </w:r>
    </w:p>
    <w:p w14:paraId="5C74324D" w14:textId="77777777" w:rsidR="009A789F" w:rsidRDefault="009A789F" w:rsidP="009A789F">
      <w:pPr>
        <w:pStyle w:val="ListParagraph"/>
        <w:numPr>
          <w:ilvl w:val="0"/>
          <w:numId w:val="6"/>
        </w:numPr>
        <w:jc w:val="both"/>
        <w:rPr>
          <w:bdr w:val="none" w:sz="0" w:space="0" w:color="auto" w:frame="1"/>
          <w:lang w:eastAsia="en-GB"/>
        </w:rPr>
      </w:pPr>
      <w:r>
        <w:rPr>
          <w:bdr w:val="none" w:sz="0" w:space="0" w:color="auto" w:frame="1"/>
          <w:lang w:eastAsia="en-GB"/>
        </w:rPr>
        <w:t xml:space="preserve">Word of mouth. </w:t>
      </w:r>
    </w:p>
    <w:p w14:paraId="70BA9D9E" w14:textId="77777777" w:rsidR="002A5383" w:rsidRDefault="00B500EC" w:rsidP="002A5383">
      <w:pPr>
        <w:jc w:val="both"/>
        <w:rPr>
          <w:bdr w:val="none" w:sz="0" w:space="0" w:color="auto" w:frame="1"/>
          <w:lang w:eastAsia="en-GB"/>
        </w:rPr>
      </w:pPr>
      <w:r>
        <w:rPr>
          <w:bdr w:val="none" w:sz="0" w:space="0" w:color="auto" w:frame="1"/>
          <w:lang w:eastAsia="en-GB"/>
        </w:rPr>
        <w:t xml:space="preserve">Similarly to product, the </w:t>
      </w:r>
      <w:r w:rsidR="002A5383">
        <w:rPr>
          <w:bdr w:val="none" w:sz="0" w:space="0" w:color="auto" w:frame="1"/>
          <w:lang w:eastAsia="en-GB"/>
        </w:rPr>
        <w:t xml:space="preserve">results accumulated by those who had completed </w:t>
      </w:r>
      <w:r>
        <w:rPr>
          <w:bdr w:val="none" w:sz="0" w:space="0" w:color="auto" w:frame="1"/>
          <w:lang w:eastAsia="en-GB"/>
        </w:rPr>
        <w:t>the survey questionnaire</w:t>
      </w:r>
      <w:r w:rsidR="002A5383">
        <w:rPr>
          <w:bdr w:val="none" w:sz="0" w:space="0" w:color="auto" w:frame="1"/>
          <w:lang w:eastAsia="en-GB"/>
        </w:rPr>
        <w:t xml:space="preserve"> </w:t>
      </w:r>
      <w:r w:rsidR="00B262FA">
        <w:rPr>
          <w:bdr w:val="none" w:sz="0" w:space="0" w:color="auto" w:frame="1"/>
          <w:lang w:eastAsia="en-GB"/>
        </w:rPr>
        <w:t>had encouraged Clean for Covid to revise</w:t>
      </w:r>
      <w:r w:rsidR="00144DA1">
        <w:rPr>
          <w:bdr w:val="none" w:sz="0" w:space="0" w:color="auto" w:frame="1"/>
          <w:lang w:eastAsia="en-GB"/>
        </w:rPr>
        <w:t xml:space="preserve"> and improve</w:t>
      </w:r>
      <w:r w:rsidR="002A5383">
        <w:rPr>
          <w:bdr w:val="none" w:sz="0" w:space="0" w:color="auto" w:frame="1"/>
          <w:lang w:eastAsia="en-GB"/>
        </w:rPr>
        <w:t xml:space="preserve"> its initial promotional activity plans</w:t>
      </w:r>
      <w:r w:rsidR="00144DA1">
        <w:rPr>
          <w:bdr w:val="none" w:sz="0" w:space="0" w:color="auto" w:frame="1"/>
          <w:lang w:eastAsia="en-GB"/>
        </w:rPr>
        <w:t>. R</w:t>
      </w:r>
      <w:r w:rsidR="002A5383">
        <w:rPr>
          <w:bdr w:val="none" w:sz="0" w:space="0" w:color="auto" w:frame="1"/>
          <w:lang w:eastAsia="en-GB"/>
        </w:rPr>
        <w:t xml:space="preserve">esearch conducted by </w:t>
      </w:r>
      <w:r w:rsidR="00B262FA">
        <w:rPr>
          <w:bdr w:val="none" w:sz="0" w:space="0" w:color="auto" w:frame="1"/>
          <w:lang w:eastAsia="en-GB"/>
        </w:rPr>
        <w:t>Johnson</w:t>
      </w:r>
      <w:r w:rsidR="002A5383">
        <w:rPr>
          <w:bdr w:val="none" w:sz="0" w:space="0" w:color="auto" w:frame="1"/>
          <w:lang w:eastAsia="en-GB"/>
        </w:rPr>
        <w:t xml:space="preserve"> (2019),</w:t>
      </w:r>
      <w:r w:rsidR="00144DA1">
        <w:rPr>
          <w:bdr w:val="none" w:sz="0" w:space="0" w:color="auto" w:frame="1"/>
          <w:lang w:eastAsia="en-GB"/>
        </w:rPr>
        <w:t xml:space="preserve"> has enabled a better understanding of the target market.</w:t>
      </w:r>
      <w:r w:rsidR="002A5383">
        <w:rPr>
          <w:bdr w:val="none" w:sz="0" w:space="0" w:color="auto" w:frame="1"/>
          <w:lang w:eastAsia="en-GB"/>
        </w:rPr>
        <w:t xml:space="preserve"> It is stated that in 2019, there were 93% of 25 – 34 year olds who had their own social media and make up the largest group of an estimate of 11.2 million users in the UK. Moreover, Facebook had seen a decline </w:t>
      </w:r>
      <w:r w:rsidR="002A5383">
        <w:rPr>
          <w:bdr w:val="none" w:sz="0" w:space="0" w:color="auto" w:frame="1"/>
          <w:lang w:eastAsia="en-GB"/>
        </w:rPr>
        <w:lastRenderedPageBreak/>
        <w:t xml:space="preserve">in users aged 18 -34 compared to Instagram who </w:t>
      </w:r>
      <w:r w:rsidR="006951FE">
        <w:rPr>
          <w:bdr w:val="none" w:sz="0" w:space="0" w:color="auto" w:frame="1"/>
          <w:lang w:eastAsia="en-GB"/>
        </w:rPr>
        <w:t xml:space="preserve">attracted 1.7 million users of the same age range. </w:t>
      </w:r>
      <w:r w:rsidR="00527B8E" w:rsidRPr="00527B8E">
        <w:rPr>
          <w:highlight w:val="yellow"/>
          <w:bdr w:val="none" w:sz="0" w:space="0" w:color="auto" w:frame="1"/>
          <w:lang w:eastAsia="en-GB"/>
        </w:rPr>
        <w:t>(</w:t>
      </w:r>
      <w:r w:rsidR="00527B8E">
        <w:rPr>
          <w:highlight w:val="yellow"/>
          <w:bdr w:val="none" w:sz="0" w:space="0" w:color="auto" w:frame="1"/>
          <w:lang w:eastAsia="en-GB"/>
        </w:rPr>
        <w:t>Johnson</w:t>
      </w:r>
      <w:r w:rsidR="00527B8E" w:rsidRPr="00527B8E">
        <w:rPr>
          <w:highlight w:val="yellow"/>
          <w:bdr w:val="none" w:sz="0" w:space="0" w:color="auto" w:frame="1"/>
          <w:lang w:eastAsia="en-GB"/>
        </w:rPr>
        <w:t>, 2020</w:t>
      </w:r>
      <w:r w:rsidR="000F3BA8">
        <w:rPr>
          <w:highlight w:val="yellow"/>
          <w:bdr w:val="none" w:sz="0" w:space="0" w:color="auto" w:frame="1"/>
          <w:lang w:eastAsia="en-GB"/>
        </w:rPr>
        <w:t xml:space="preserve"> and Tuten, 2021</w:t>
      </w:r>
      <w:r w:rsidR="00527B8E" w:rsidRPr="00527B8E">
        <w:rPr>
          <w:highlight w:val="yellow"/>
          <w:bdr w:val="none" w:sz="0" w:space="0" w:color="auto" w:frame="1"/>
          <w:lang w:eastAsia="en-GB"/>
        </w:rPr>
        <w:t>).</w:t>
      </w:r>
      <w:r w:rsidR="00527B8E">
        <w:rPr>
          <w:bdr w:val="none" w:sz="0" w:space="0" w:color="auto" w:frame="1"/>
          <w:lang w:eastAsia="en-GB"/>
        </w:rPr>
        <w:t xml:space="preserve"> </w:t>
      </w:r>
    </w:p>
    <w:p w14:paraId="423DBAF2" w14:textId="77777777" w:rsidR="00B575CD" w:rsidRDefault="00B575CD" w:rsidP="002A5383">
      <w:pPr>
        <w:jc w:val="both"/>
        <w:rPr>
          <w:bdr w:val="none" w:sz="0" w:space="0" w:color="auto" w:frame="1"/>
          <w:lang w:eastAsia="en-GB"/>
        </w:rPr>
      </w:pPr>
      <w:r>
        <w:rPr>
          <w:bdr w:val="none" w:sz="0" w:space="0" w:color="auto" w:frame="1"/>
          <w:lang w:eastAsia="en-GB"/>
        </w:rPr>
        <w:t>In conclusion, Clean for Covid will focus on advertising products through still and moving pictures posted on Instagram</w:t>
      </w:r>
      <w:r w:rsidR="000E1A03">
        <w:rPr>
          <w:bdr w:val="none" w:sz="0" w:space="0" w:color="auto" w:frame="1"/>
          <w:lang w:eastAsia="en-GB"/>
        </w:rPr>
        <w:t xml:space="preserve"> and </w:t>
      </w:r>
      <w:r w:rsidR="00EC33C7">
        <w:rPr>
          <w:bdr w:val="none" w:sz="0" w:space="0" w:color="auto" w:frame="1"/>
          <w:lang w:eastAsia="en-GB"/>
        </w:rPr>
        <w:t>Facebook</w:t>
      </w:r>
      <w:r w:rsidR="000E1A03">
        <w:rPr>
          <w:bdr w:val="none" w:sz="0" w:space="0" w:color="auto" w:frame="1"/>
          <w:lang w:eastAsia="en-GB"/>
        </w:rPr>
        <w:t xml:space="preserve">, </w:t>
      </w:r>
      <w:r w:rsidR="00144DA1">
        <w:rPr>
          <w:bdr w:val="none" w:sz="0" w:space="0" w:color="auto" w:frame="1"/>
          <w:lang w:eastAsia="en-GB"/>
        </w:rPr>
        <w:t xml:space="preserve">which are classified as some of the most popular platforms. </w:t>
      </w:r>
      <w:r w:rsidR="000F3BA8">
        <w:rPr>
          <w:bdr w:val="none" w:sz="0" w:space="0" w:color="auto" w:frame="1"/>
          <w:lang w:eastAsia="en-GB"/>
        </w:rPr>
        <w:t xml:space="preserve">(Tuten, 2021). </w:t>
      </w:r>
      <w:r w:rsidR="000E1A03">
        <w:t xml:space="preserve">Similarly, for social commerce, an account will be created and managed on Pinterest and Etsy. </w:t>
      </w:r>
      <w:r w:rsidR="001833A2">
        <w:rPr>
          <w:bdr w:val="none" w:sz="0" w:space="0" w:color="auto" w:frame="1"/>
          <w:lang w:eastAsia="en-GB"/>
        </w:rPr>
        <w:t>Additionally</w:t>
      </w:r>
      <w:r w:rsidR="00144DA1">
        <w:rPr>
          <w:bdr w:val="none" w:sz="0" w:space="0" w:color="auto" w:frame="1"/>
          <w:lang w:eastAsia="en-GB"/>
        </w:rPr>
        <w:t>,</w:t>
      </w:r>
      <w:r>
        <w:rPr>
          <w:bdr w:val="none" w:sz="0" w:space="0" w:color="auto" w:frame="1"/>
          <w:lang w:eastAsia="en-GB"/>
        </w:rPr>
        <w:t xml:space="preserve"> </w:t>
      </w:r>
      <w:r w:rsidR="000F3BA8">
        <w:rPr>
          <w:bdr w:val="none" w:sz="0" w:space="0" w:color="auto" w:frame="1"/>
          <w:lang w:eastAsia="en-GB"/>
        </w:rPr>
        <w:t>Facebook Business Manager</w:t>
      </w:r>
      <w:r w:rsidR="0064355D">
        <w:rPr>
          <w:bdr w:val="none" w:sz="0" w:space="0" w:color="auto" w:frame="1"/>
          <w:lang w:eastAsia="en-GB"/>
        </w:rPr>
        <w:t xml:space="preserve"> and Marketplace</w:t>
      </w:r>
      <w:r w:rsidR="000F3BA8">
        <w:rPr>
          <w:bdr w:val="none" w:sz="0" w:space="0" w:color="auto" w:frame="1"/>
          <w:lang w:eastAsia="en-GB"/>
        </w:rPr>
        <w:t xml:space="preserve"> will be used as </w:t>
      </w:r>
      <w:r w:rsidR="000F3BA8" w:rsidRPr="000F3BA8">
        <w:t>a platform to integrate marketing efforts with external partners.</w:t>
      </w:r>
      <w:r w:rsidR="000F3BA8">
        <w:t xml:space="preserve"> (Facebook for business, 2020). </w:t>
      </w:r>
      <w:r w:rsidR="0064355D">
        <w:t>Lastly, an interactive website will be created using Squarespace</w:t>
      </w:r>
      <w:r w:rsidR="00EC33C7">
        <w:t xml:space="preserve"> to reach a larger audience, and represent the organisation through media, blogs and covid-19 updates, along with creating a space for safe purchasing of the gift basket. </w:t>
      </w:r>
    </w:p>
    <w:p w14:paraId="5539BC31" w14:textId="77777777" w:rsidR="001B2849" w:rsidRDefault="001B2849" w:rsidP="001B2849">
      <w:pPr>
        <w:pStyle w:val="ListParagraph"/>
        <w:ind w:left="360"/>
        <w:jc w:val="both"/>
        <w:rPr>
          <w:bdr w:val="none" w:sz="0" w:space="0" w:color="auto" w:frame="1"/>
          <w:lang w:eastAsia="en-GB"/>
        </w:rPr>
      </w:pPr>
    </w:p>
    <w:p w14:paraId="22F57B52" w14:textId="77777777" w:rsidR="001B2849" w:rsidRPr="009A789F" w:rsidRDefault="001B2849" w:rsidP="001B2849">
      <w:pPr>
        <w:pStyle w:val="ListParagraph"/>
        <w:ind w:left="0"/>
        <w:jc w:val="both"/>
        <w:rPr>
          <w:bdr w:val="none" w:sz="0" w:space="0" w:color="auto" w:frame="1"/>
          <w:lang w:eastAsia="en-GB"/>
        </w:rPr>
      </w:pPr>
    </w:p>
    <w:p w14:paraId="3E88B242" w14:textId="77777777" w:rsidR="006C5479" w:rsidRPr="006C5479" w:rsidRDefault="006C5479" w:rsidP="006C5479">
      <w:pPr>
        <w:jc w:val="both"/>
        <w:rPr>
          <w:sz w:val="24"/>
          <w:szCs w:val="24"/>
        </w:rPr>
      </w:pPr>
    </w:p>
    <w:p w14:paraId="1D2B7408" w14:textId="77777777" w:rsidR="007B2AC0" w:rsidRPr="007B2AC0" w:rsidRDefault="007B2AC0" w:rsidP="007B2AC0"/>
    <w:p w14:paraId="270F1985" w14:textId="77777777" w:rsidR="00187203" w:rsidRDefault="00187203" w:rsidP="00576E51">
      <w:pPr>
        <w:jc w:val="both"/>
        <w:rPr>
          <w:shd w:val="clear" w:color="auto" w:fill="FFFFFF"/>
        </w:rPr>
      </w:pPr>
    </w:p>
    <w:p w14:paraId="0952C927" w14:textId="77777777" w:rsidR="0071719A" w:rsidRPr="0071719A" w:rsidRDefault="0071719A" w:rsidP="0071719A"/>
    <w:p w14:paraId="47FB9BBC" w14:textId="77777777" w:rsidR="00C12E37" w:rsidRDefault="00C12E37">
      <w:r>
        <w:br w:type="page"/>
      </w:r>
    </w:p>
    <w:p w14:paraId="1A92487A" w14:textId="77777777" w:rsidR="00442057" w:rsidRDefault="00E0285C" w:rsidP="00442057">
      <w:hyperlink r:id="rId8" w:history="1">
        <w:r w:rsidR="00C12E37" w:rsidRPr="006D2E63">
          <w:rPr>
            <w:rStyle w:val="Hyperlink"/>
          </w:rPr>
          <w:t>https://www.kantar.com/inspiration/coronavirus/market-research-is-more-important-than-ever-in-the-age-of-covid-19/</w:t>
        </w:r>
      </w:hyperlink>
      <w:r w:rsidR="00442057">
        <w:t xml:space="preserve"> why </w:t>
      </w:r>
    </w:p>
    <w:p w14:paraId="78F3273D" w14:textId="77777777" w:rsidR="00442057" w:rsidRPr="00442057" w:rsidRDefault="00E0285C" w:rsidP="00442057">
      <w:hyperlink r:id="rId9" w:history="1">
        <w:r w:rsidR="00442057" w:rsidRPr="00D62BB2">
          <w:rPr>
            <w:rStyle w:val="Hyperlink"/>
          </w:rPr>
          <w:t>https://www.mckinsey.com/business-functions/marketing-and-sales/our-insights/a-global-view-of-how-consumer-behavior-is-changing-amid-covid-19#</w:t>
        </w:r>
      </w:hyperlink>
      <w:r w:rsidR="00442057">
        <w:t xml:space="preserve"> </w:t>
      </w:r>
    </w:p>
    <w:p w14:paraId="233554D6" w14:textId="77777777" w:rsidR="00A37756" w:rsidRDefault="00E0285C" w:rsidP="006C4EF2">
      <w:hyperlink r:id="rId10" w:history="1">
        <w:r w:rsidR="00A37756" w:rsidRPr="00D62BB2">
          <w:rPr>
            <w:rStyle w:val="Hyperlink"/>
          </w:rPr>
          <w:t>https://www.gov.uk/government/publications/covid-19-decontamination-in-non-healthcare-settings/covid-19-decontamination-in-non-healthcare-settings</w:t>
        </w:r>
      </w:hyperlink>
      <w:r w:rsidR="00A37756">
        <w:t xml:space="preserve"> </w:t>
      </w:r>
    </w:p>
    <w:p w14:paraId="50044B04" w14:textId="77777777" w:rsidR="00A37756" w:rsidRPr="006C4EF2" w:rsidRDefault="00E0285C" w:rsidP="006C4EF2">
      <w:hyperlink r:id="rId11" w:history="1">
        <w:r w:rsidR="00A37756" w:rsidRPr="00D62BB2">
          <w:rPr>
            <w:rStyle w:val="Hyperlink"/>
          </w:rPr>
          <w:t>https://www.hse.gov.uk/coronavirus/cleaning/vehicle-cleaning.htm</w:t>
        </w:r>
      </w:hyperlink>
      <w:r w:rsidR="00A37756">
        <w:t xml:space="preserve"> </w:t>
      </w:r>
    </w:p>
    <w:p w14:paraId="4FBEB7E9" w14:textId="77777777" w:rsidR="009A3FF9" w:rsidRDefault="009A3FF9"/>
    <w:p w14:paraId="62A24F37" w14:textId="77777777" w:rsidR="007B2AC0" w:rsidRDefault="007B2AC0">
      <w:pPr>
        <w:rPr>
          <w:rFonts w:asciiTheme="majorHAnsi" w:eastAsiaTheme="majorEastAsia" w:hAnsiTheme="majorHAnsi" w:cstheme="majorBidi"/>
          <w:color w:val="2E74B5" w:themeColor="accent1" w:themeShade="BF"/>
          <w:sz w:val="26"/>
          <w:szCs w:val="26"/>
        </w:rPr>
      </w:pPr>
      <w:r>
        <w:br w:type="page"/>
      </w:r>
    </w:p>
    <w:p w14:paraId="07C5EE90" w14:textId="77777777" w:rsidR="00AD2A5F" w:rsidRDefault="00AD2A5F" w:rsidP="00AD2A5F">
      <w:pPr>
        <w:pStyle w:val="Heading2"/>
      </w:pPr>
      <w:r>
        <w:lastRenderedPageBreak/>
        <w:t>Human Resources</w:t>
      </w:r>
    </w:p>
    <w:p w14:paraId="4F5DCE46" w14:textId="77777777" w:rsidR="00F37ABD" w:rsidRDefault="00F37ABD" w:rsidP="00F37ABD">
      <w:r>
        <w:t xml:space="preserve">Skills and qualifications of the owner </w:t>
      </w:r>
    </w:p>
    <w:p w14:paraId="5CBF239A" w14:textId="77777777" w:rsidR="00F37ABD" w:rsidRDefault="00F37ABD" w:rsidP="00F37ABD">
      <w:r>
        <w:t>Leadership</w:t>
      </w:r>
    </w:p>
    <w:p w14:paraId="2BC5B26C" w14:textId="77777777" w:rsidR="00F37ABD" w:rsidRDefault="00F37ABD" w:rsidP="00F37ABD">
      <w:r>
        <w:t>Communication (verbal and written)</w:t>
      </w:r>
    </w:p>
    <w:p w14:paraId="5A5AAD27" w14:textId="77777777" w:rsidR="00F37ABD" w:rsidRDefault="00F37ABD" w:rsidP="00F37ABD">
      <w:r>
        <w:t>Empathetic</w:t>
      </w:r>
    </w:p>
    <w:p w14:paraId="63B19BCA" w14:textId="77777777" w:rsidR="00F37ABD" w:rsidRDefault="00F37ABD" w:rsidP="00F37ABD">
      <w:r>
        <w:t>Creative</w:t>
      </w:r>
    </w:p>
    <w:p w14:paraId="2FB2806E" w14:textId="77777777" w:rsidR="00F37ABD" w:rsidRDefault="00F37ABD" w:rsidP="00F37ABD">
      <w:r>
        <w:t xml:space="preserve">Patience </w:t>
      </w:r>
    </w:p>
    <w:p w14:paraId="6DF5D2F3" w14:textId="77777777" w:rsidR="00F37ABD" w:rsidRDefault="00F37ABD" w:rsidP="00F37ABD">
      <w:r>
        <w:t xml:space="preserve">Multi-task </w:t>
      </w:r>
    </w:p>
    <w:p w14:paraId="0AAAB010" w14:textId="77777777" w:rsidR="00F37ABD" w:rsidRDefault="00F37ABD" w:rsidP="00F37ABD">
      <w:r>
        <w:t>Completing a diploma in Skills for the workplace.</w:t>
      </w:r>
    </w:p>
    <w:p w14:paraId="51310BFC" w14:textId="77777777" w:rsidR="00F37ABD" w:rsidRDefault="00F37ABD" w:rsidP="00F37ABD"/>
    <w:p w14:paraId="61A5A8E6" w14:textId="77777777" w:rsidR="00F37ABD" w:rsidRPr="00F37ABD" w:rsidRDefault="00F37ABD" w:rsidP="00F37ABD"/>
    <w:p w14:paraId="2B4D5E0A" w14:textId="77777777" w:rsidR="005843D0" w:rsidRPr="005843D0" w:rsidRDefault="005843D0" w:rsidP="005843D0">
      <w:pPr>
        <w:jc w:val="both"/>
      </w:pPr>
      <w:r>
        <w:rPr>
          <w:rFonts w:ascii="Segoe UI" w:hAnsi="Segoe UI" w:cs="Segoe UI"/>
          <w:color w:val="212529"/>
          <w:shd w:val="clear" w:color="auto" w:fill="FFFFFF"/>
        </w:rPr>
        <w:t>As recruitment and selection planning of employees are highly correlated with each organisation’s human resource planning, it is relevant to know that human resource managers are those who organise and are responsible for the work of employees and thus set up the relationships between employees within their organisations key of their performance. Managers use human resource planning to fulfil their obligations within their organisation. In the next paragraph, we will underline the importance of human resource planning before getting in the recruitment and selection step, to better understand how IBM Corporation proceeds for its recruitment strategies.</w:t>
      </w:r>
    </w:p>
    <w:p w14:paraId="521D8158" w14:textId="77777777" w:rsidR="00AD2A5F" w:rsidRPr="00AD2A5F" w:rsidRDefault="00AD2A5F" w:rsidP="00AD2A5F"/>
    <w:p w14:paraId="50F7F365" w14:textId="77777777" w:rsidR="00AD2A5F" w:rsidRDefault="00AD2A5F">
      <w:pPr>
        <w:rPr>
          <w:rFonts w:asciiTheme="majorHAnsi" w:eastAsiaTheme="majorEastAsia" w:hAnsiTheme="majorHAnsi" w:cstheme="majorBidi"/>
          <w:color w:val="2E74B5" w:themeColor="accent1" w:themeShade="BF"/>
          <w:sz w:val="26"/>
          <w:szCs w:val="26"/>
        </w:rPr>
      </w:pPr>
      <w:r>
        <w:t xml:space="preserve"> </w:t>
      </w:r>
    </w:p>
    <w:p w14:paraId="53414F25" w14:textId="77777777" w:rsidR="00BE0E83" w:rsidRDefault="00BE0E83" w:rsidP="00BE0E83">
      <w:pPr>
        <w:pStyle w:val="Heading2"/>
      </w:pPr>
      <w:r>
        <w:t>Finance</w:t>
      </w:r>
    </w:p>
    <w:p w14:paraId="0B861609" w14:textId="77777777" w:rsidR="0081466E" w:rsidRDefault="0081466E" w:rsidP="0081466E">
      <w:pPr>
        <w:jc w:val="both"/>
      </w:pPr>
      <w:r>
        <w:t xml:space="preserve">There are several sources of financing that start-up </w:t>
      </w:r>
      <w:r w:rsidRPr="0081466E">
        <w:t xml:space="preserve">and small businesses </w:t>
      </w:r>
      <w:r w:rsidR="0014754E">
        <w:t>utilise to</w:t>
      </w:r>
      <w:r w:rsidRPr="0081466E">
        <w:t xml:space="preserve"> </w:t>
      </w:r>
      <w:r>
        <w:t xml:space="preserve">help fund the business </w:t>
      </w:r>
      <w:r w:rsidRPr="0081466E">
        <w:t>activ</w:t>
      </w:r>
      <w:r>
        <w:t xml:space="preserve">ities and growth opportunities. Examples include; </w:t>
      </w:r>
      <w:r w:rsidRPr="0081466E">
        <w:t>family and friends, bank and government loans</w:t>
      </w:r>
      <w:r w:rsidR="0014754E">
        <w:t xml:space="preserve">, </w:t>
      </w:r>
      <w:r w:rsidRPr="0081466E">
        <w:t>angel</w:t>
      </w:r>
      <w:r>
        <w:t xml:space="preserve">s, and personal investments, amongst </w:t>
      </w:r>
      <w:r w:rsidRPr="0081466E">
        <w:t>others</w:t>
      </w:r>
      <w:r>
        <w:t xml:space="preserve">. </w:t>
      </w:r>
      <w:r w:rsidRPr="0081466E">
        <w:rPr>
          <w:highlight w:val="yellow"/>
        </w:rPr>
        <w:t>(Cox and Nguyen, 2017).</w:t>
      </w:r>
      <w:r>
        <w:t xml:space="preserve"> </w:t>
      </w:r>
    </w:p>
    <w:p w14:paraId="320817B6" w14:textId="77777777" w:rsidR="00181883" w:rsidRDefault="006D0B45" w:rsidP="006A0218">
      <w:pPr>
        <w:jc w:val="both"/>
      </w:pPr>
      <w:r>
        <w:t xml:space="preserve">The organisations have taken into consideration all of the </w:t>
      </w:r>
      <w:r w:rsidRPr="006D0B45">
        <w:rPr>
          <w:shd w:val="clear" w:color="auto" w:fill="FFFFFF"/>
        </w:rPr>
        <w:t>start-up expenses which include all fixed, variable, and capital costs.</w:t>
      </w:r>
      <w:r w:rsidR="00D60135">
        <w:t xml:space="preserve"> </w:t>
      </w:r>
      <w:r w:rsidR="006A0218">
        <w:t xml:space="preserve">CFC has planned to use 5 different sources of </w:t>
      </w:r>
      <w:r w:rsidR="00D60135">
        <w:t>finance</w:t>
      </w:r>
      <w:r w:rsidR="00301C69">
        <w:t xml:space="preserve"> and the organisations that each will be obtained from, </w:t>
      </w:r>
      <w:r w:rsidR="00D60135">
        <w:t xml:space="preserve">(appendix ). </w:t>
      </w:r>
    </w:p>
    <w:p w14:paraId="7B825CAF" w14:textId="77777777" w:rsidR="006A0218" w:rsidRPr="00181883" w:rsidRDefault="004A08F2" w:rsidP="006A0218">
      <w:pPr>
        <w:jc w:val="both"/>
        <w:rPr>
          <w:shd w:val="clear" w:color="auto" w:fill="FFFFFF"/>
        </w:rPr>
      </w:pPr>
      <w:r>
        <w:rPr>
          <w:shd w:val="clear" w:color="auto" w:fill="FFFFFF"/>
        </w:rPr>
        <w:t xml:space="preserve">The </w:t>
      </w:r>
      <w:r w:rsidR="00556735">
        <w:rPr>
          <w:shd w:val="clear" w:color="auto" w:fill="FFFFFF"/>
        </w:rPr>
        <w:t>analysis</w:t>
      </w:r>
      <w:r>
        <w:rPr>
          <w:shd w:val="clear" w:color="auto" w:fill="FFFFFF"/>
        </w:rPr>
        <w:t xml:space="preserve"> of each source of finance</w:t>
      </w:r>
      <w:r w:rsidR="00753423">
        <w:rPr>
          <w:shd w:val="clear" w:color="auto" w:fill="FFFFFF"/>
        </w:rPr>
        <w:t xml:space="preserve"> </w:t>
      </w:r>
      <w:r w:rsidR="00556735">
        <w:rPr>
          <w:shd w:val="clear" w:color="auto" w:fill="FFFFFF"/>
        </w:rPr>
        <w:t xml:space="preserve">has allowed </w:t>
      </w:r>
      <w:r w:rsidR="00753423">
        <w:rPr>
          <w:shd w:val="clear" w:color="auto" w:fill="FFFFFF"/>
        </w:rPr>
        <w:t>the organisation to</w:t>
      </w:r>
      <w:r w:rsidR="00556735">
        <w:rPr>
          <w:shd w:val="clear" w:color="auto" w:fill="FFFFFF"/>
        </w:rPr>
        <w:t xml:space="preserve"> outweigh the a</w:t>
      </w:r>
      <w:r w:rsidR="00181883">
        <w:rPr>
          <w:shd w:val="clear" w:color="auto" w:fill="FFFFFF"/>
        </w:rPr>
        <w:t>dvantages from the disadvantages</w:t>
      </w:r>
      <w:r w:rsidR="00556735">
        <w:rPr>
          <w:shd w:val="clear" w:color="auto" w:fill="FFFFFF"/>
        </w:rPr>
        <w:t xml:space="preserve"> and created</w:t>
      </w:r>
      <w:r w:rsidR="00753423">
        <w:rPr>
          <w:shd w:val="clear" w:color="auto" w:fill="FFFFFF"/>
        </w:rPr>
        <w:t xml:space="preserve"> hope for effective financial stability. </w:t>
      </w:r>
      <w:r w:rsidR="00181883">
        <w:rPr>
          <w:shd w:val="clear" w:color="auto" w:fill="FFFFFF"/>
        </w:rPr>
        <w:t xml:space="preserve">An </w:t>
      </w:r>
      <w:r w:rsidR="00556735">
        <w:rPr>
          <w:shd w:val="clear" w:color="auto" w:fill="FFFFFF"/>
        </w:rPr>
        <w:t>e</w:t>
      </w:r>
      <w:r w:rsidR="00181883">
        <w:rPr>
          <w:shd w:val="clear" w:color="auto" w:fill="FFFFFF"/>
        </w:rPr>
        <w:t>xample; the</w:t>
      </w:r>
      <w:r w:rsidR="00D96C44">
        <w:rPr>
          <w:shd w:val="clear" w:color="auto" w:fill="FFFFFF"/>
        </w:rPr>
        <w:t xml:space="preserve"> use of</w:t>
      </w:r>
      <w:r w:rsidR="00EB2D9F">
        <w:rPr>
          <w:shd w:val="clear" w:color="auto" w:fill="FFFFFF"/>
        </w:rPr>
        <w:t xml:space="preserve"> internal sources</w:t>
      </w:r>
      <w:r w:rsidR="00181883">
        <w:rPr>
          <w:shd w:val="clear" w:color="auto" w:fill="FFFFFF"/>
        </w:rPr>
        <w:t>, c</w:t>
      </w:r>
      <w:r w:rsidR="00D96C44">
        <w:rPr>
          <w:shd w:val="clear" w:color="auto" w:fill="FFFFFF"/>
        </w:rPr>
        <w:t>apital</w:t>
      </w:r>
      <w:r w:rsidR="00EB2D9F">
        <w:rPr>
          <w:shd w:val="clear" w:color="auto" w:fill="FFFFFF"/>
        </w:rPr>
        <w:t xml:space="preserve"> </w:t>
      </w:r>
      <w:r w:rsidR="00753423">
        <w:rPr>
          <w:shd w:val="clear" w:color="auto" w:fill="FFFFFF"/>
        </w:rPr>
        <w:t>may be a limited amount, however</w:t>
      </w:r>
      <w:r w:rsidR="00D96C44">
        <w:rPr>
          <w:shd w:val="clear" w:color="auto" w:fill="FFFFFF"/>
        </w:rPr>
        <w:t>,</w:t>
      </w:r>
      <w:r w:rsidR="00753423">
        <w:rPr>
          <w:shd w:val="clear" w:color="auto" w:fill="FFFFFF"/>
        </w:rPr>
        <w:t xml:space="preserve"> it is readily available and cheap. </w:t>
      </w:r>
      <w:r w:rsidR="00753423" w:rsidRPr="00753423">
        <w:t xml:space="preserve">Investing personal savings maximises the </w:t>
      </w:r>
      <w:r w:rsidR="00EB2D9F">
        <w:t xml:space="preserve">owners control </w:t>
      </w:r>
      <w:r w:rsidR="00753423" w:rsidRPr="00753423">
        <w:t xml:space="preserve">over the business. </w:t>
      </w:r>
      <w:r w:rsidR="00EB2D9F">
        <w:t>Also, it shows commitment</w:t>
      </w:r>
      <w:r w:rsidR="00753423" w:rsidRPr="00753423">
        <w:t xml:space="preserve"> to </w:t>
      </w:r>
      <w:r w:rsidR="00EB2D9F">
        <w:t>external</w:t>
      </w:r>
      <w:r w:rsidR="00753423" w:rsidRPr="00753423">
        <w:t xml:space="preserve"> investors or providers of finance.</w:t>
      </w:r>
      <w:r w:rsidR="00EB2D9F">
        <w:t xml:space="preserve"> Similarly, borrowing from family and friends may result in them wanting to have part ownership, yet</w:t>
      </w:r>
      <w:r w:rsidR="00D96C44">
        <w:t>,</w:t>
      </w:r>
      <w:r w:rsidR="00EB2D9F">
        <w:t xml:space="preserve"> repayment terms may be more flexible than a bank loan.</w:t>
      </w:r>
    </w:p>
    <w:p w14:paraId="532A8EEC" w14:textId="77777777" w:rsidR="00712BB6" w:rsidRPr="00103647" w:rsidRDefault="00D96C44" w:rsidP="00181883">
      <w:pPr>
        <w:jc w:val="both"/>
        <w:rPr>
          <w:highlight w:val="yellow"/>
          <w:shd w:val="clear" w:color="auto" w:fill="FFFFFF"/>
        </w:rPr>
      </w:pPr>
      <w:r>
        <w:t>In addition,</w:t>
      </w:r>
      <w:r w:rsidR="002D0E49">
        <w:t xml:space="preserve"> the</w:t>
      </w:r>
      <w:r>
        <w:t xml:space="preserve"> external investments </w:t>
      </w:r>
      <w:r w:rsidR="00181883">
        <w:t xml:space="preserve">such as </w:t>
      </w:r>
      <w:r w:rsidR="002D0E49">
        <w:t>crowdfunding is popular for online organisation, the method allows</w:t>
      </w:r>
      <w:r w:rsidR="00103647">
        <w:t xml:space="preserve"> fundraising through the internet, and a level of audience engagement that can generate enthusiasm for a project. Sharing updates and receiving feedback creates a mutual relationship. CFC has planned to allow target market to feel continuously involved and so community </w:t>
      </w:r>
      <w:r w:rsidR="00103647">
        <w:lastRenderedPageBreak/>
        <w:t>sourced funds can exemplify this</w:t>
      </w:r>
      <w:r w:rsidR="00D60135">
        <w:t>, the platform that will be used is GoFundMe</w:t>
      </w:r>
      <w:r w:rsidR="00103647">
        <w:t xml:space="preserve">. </w:t>
      </w:r>
      <w:r w:rsidR="00103647" w:rsidRPr="00103647">
        <w:rPr>
          <w:highlight w:val="yellow"/>
        </w:rPr>
        <w:t>(The New Yo</w:t>
      </w:r>
      <w:r w:rsidR="00103647">
        <w:rPr>
          <w:highlight w:val="yellow"/>
        </w:rPr>
        <w:t xml:space="preserve">rk Times editorial staff, 2020 and </w:t>
      </w:r>
      <w:r w:rsidR="000D0F14" w:rsidRPr="00103647">
        <w:rPr>
          <w:highlight w:val="yellow"/>
        </w:rPr>
        <w:t>Hatten, 2020).</w:t>
      </w:r>
      <w:r w:rsidR="006B437A">
        <w:rPr>
          <w:highlight w:val="yellow"/>
        </w:rPr>
        <w:t xml:space="preserve"> </w:t>
      </w:r>
      <w:r w:rsidR="006B437A" w:rsidRPr="006B437A">
        <w:rPr>
          <w:highlight w:val="yellow"/>
        </w:rPr>
        <w:t>Lastly</w:t>
      </w:r>
    </w:p>
    <w:p w14:paraId="22B9DC90" w14:textId="77777777" w:rsidR="00B12B2C" w:rsidRDefault="00B12B2C" w:rsidP="00BD7EC6">
      <w:pPr>
        <w:jc w:val="both"/>
      </w:pPr>
    </w:p>
    <w:p w14:paraId="4F4F3835" w14:textId="77777777" w:rsidR="000B16D9" w:rsidRDefault="000B16D9" w:rsidP="00BD7EC6">
      <w:pPr>
        <w:jc w:val="both"/>
      </w:pPr>
    </w:p>
    <w:p w14:paraId="2D2C366D" w14:textId="77777777" w:rsidR="00BD7EC6" w:rsidRDefault="00BD7EC6" w:rsidP="0012310D">
      <w:pPr>
        <w:jc w:val="both"/>
      </w:pPr>
    </w:p>
    <w:p w14:paraId="1430C007" w14:textId="77777777" w:rsidR="00BD7EC6" w:rsidRPr="0012310D" w:rsidRDefault="00BD7EC6" w:rsidP="0012310D">
      <w:pPr>
        <w:jc w:val="both"/>
      </w:pPr>
    </w:p>
    <w:p w14:paraId="2D438A83" w14:textId="77777777" w:rsidR="0012310D" w:rsidRDefault="0012310D" w:rsidP="00A80921"/>
    <w:p w14:paraId="13257F63" w14:textId="77777777" w:rsidR="00A80921" w:rsidRDefault="00A80921">
      <w:pPr>
        <w:rPr>
          <w:rFonts w:asciiTheme="majorHAnsi" w:eastAsiaTheme="majorEastAsia" w:hAnsiTheme="majorHAnsi" w:cstheme="majorBidi"/>
          <w:color w:val="2E74B5" w:themeColor="accent1" w:themeShade="BF"/>
          <w:sz w:val="32"/>
          <w:szCs w:val="32"/>
        </w:rPr>
      </w:pPr>
      <w:r>
        <w:br w:type="page"/>
      </w:r>
    </w:p>
    <w:p w14:paraId="2094AA7F" w14:textId="77777777" w:rsidR="00712BB6" w:rsidRDefault="00543329" w:rsidP="00712BB6">
      <w:pPr>
        <w:pStyle w:val="Heading2"/>
      </w:pPr>
      <w:r>
        <w:lastRenderedPageBreak/>
        <w:t>SWOT</w:t>
      </w:r>
    </w:p>
    <w:p w14:paraId="025D8017" w14:textId="77777777" w:rsidR="00712BB6" w:rsidRDefault="00712BB6">
      <w:pPr>
        <w:rPr>
          <w:rFonts w:asciiTheme="majorHAnsi" w:eastAsiaTheme="majorEastAsia" w:hAnsiTheme="majorHAnsi" w:cstheme="majorBidi"/>
          <w:color w:val="2E74B5" w:themeColor="accent1" w:themeShade="BF"/>
          <w:sz w:val="32"/>
          <w:szCs w:val="32"/>
        </w:rPr>
      </w:pPr>
      <w:r>
        <w:br w:type="page"/>
      </w:r>
    </w:p>
    <w:p w14:paraId="58079D70" w14:textId="77777777" w:rsidR="009B0BEF" w:rsidRDefault="00712BB6" w:rsidP="00712BB6">
      <w:pPr>
        <w:pStyle w:val="Heading2"/>
      </w:pPr>
      <w:r>
        <w:lastRenderedPageBreak/>
        <w:t xml:space="preserve">Cash flow forecast </w:t>
      </w:r>
      <w:r w:rsidR="00543329">
        <w:t xml:space="preserve"> </w:t>
      </w:r>
    </w:p>
    <w:p w14:paraId="372FBC8A" w14:textId="77777777" w:rsidR="00D60135" w:rsidRDefault="00D60135">
      <w:r>
        <w:br w:type="page"/>
      </w:r>
    </w:p>
    <w:p w14:paraId="3D60C55C" w14:textId="77777777" w:rsidR="00D60135" w:rsidRDefault="00D60135" w:rsidP="003716D0">
      <w:pPr>
        <w:pStyle w:val="Heading1"/>
      </w:pPr>
      <w:r>
        <w:lastRenderedPageBreak/>
        <w:t xml:space="preserve">Appendix </w:t>
      </w:r>
    </w:p>
    <w:p w14:paraId="44804259" w14:textId="77777777" w:rsidR="00D60135" w:rsidRDefault="00D60135" w:rsidP="00D60135">
      <w:r>
        <w:t>Sources of finance</w:t>
      </w:r>
    </w:p>
    <w:p w14:paraId="077E27B4" w14:textId="77777777" w:rsidR="00D60135" w:rsidRDefault="00D60135" w:rsidP="00D60135">
      <w:pPr>
        <w:pStyle w:val="ListParagraph"/>
        <w:numPr>
          <w:ilvl w:val="0"/>
          <w:numId w:val="7"/>
        </w:numPr>
        <w:jc w:val="both"/>
      </w:pPr>
      <w:r>
        <w:t>Personal investment</w:t>
      </w:r>
      <w:r w:rsidR="003716D0">
        <w:t xml:space="preserve"> – savings </w:t>
      </w:r>
    </w:p>
    <w:p w14:paraId="0DC5CFED" w14:textId="77777777" w:rsidR="00D60135" w:rsidRDefault="00D60135" w:rsidP="00D60135">
      <w:pPr>
        <w:pStyle w:val="ListParagraph"/>
        <w:numPr>
          <w:ilvl w:val="0"/>
          <w:numId w:val="7"/>
        </w:numPr>
        <w:jc w:val="both"/>
      </w:pPr>
      <w:r>
        <w:t>Bank loans</w:t>
      </w:r>
      <w:r w:rsidR="003716D0">
        <w:t xml:space="preserve"> </w:t>
      </w:r>
    </w:p>
    <w:p w14:paraId="78C67F07" w14:textId="77777777" w:rsidR="00D60135" w:rsidRDefault="00D60135" w:rsidP="00D60135">
      <w:pPr>
        <w:pStyle w:val="ListParagraph"/>
        <w:numPr>
          <w:ilvl w:val="0"/>
          <w:numId w:val="7"/>
        </w:numPr>
        <w:jc w:val="both"/>
      </w:pPr>
      <w:r>
        <w:t>Business grants for SMEs</w:t>
      </w:r>
    </w:p>
    <w:p w14:paraId="720417C4" w14:textId="77777777" w:rsidR="00D60135" w:rsidRDefault="00D60135" w:rsidP="00D60135">
      <w:pPr>
        <w:pStyle w:val="ListParagraph"/>
        <w:numPr>
          <w:ilvl w:val="0"/>
          <w:numId w:val="7"/>
        </w:numPr>
        <w:jc w:val="both"/>
      </w:pPr>
      <w:r>
        <w:t xml:space="preserve">Borrowing from friends and family </w:t>
      </w:r>
    </w:p>
    <w:p w14:paraId="2210AD85" w14:textId="77777777" w:rsidR="00D60135" w:rsidRDefault="00D60135" w:rsidP="00D60135">
      <w:pPr>
        <w:pStyle w:val="ListParagraph"/>
        <w:numPr>
          <w:ilvl w:val="0"/>
          <w:numId w:val="7"/>
        </w:numPr>
        <w:jc w:val="both"/>
      </w:pPr>
      <w:r>
        <w:t>Crowdfunding.</w:t>
      </w:r>
      <w:r w:rsidR="003716D0">
        <w:t xml:space="preserve"> – go fund me </w:t>
      </w:r>
    </w:p>
    <w:p w14:paraId="74DD8FC5" w14:textId="77777777" w:rsidR="00D60135" w:rsidRPr="00D60135" w:rsidRDefault="00D60135" w:rsidP="00D60135">
      <w:r>
        <w:t xml:space="preserve">  </w:t>
      </w:r>
    </w:p>
    <w:p w14:paraId="72E16B34" w14:textId="77777777" w:rsidR="009B0BEF" w:rsidRDefault="009B0BEF">
      <w:pPr>
        <w:rPr>
          <w:rFonts w:asciiTheme="majorHAnsi" w:eastAsiaTheme="majorEastAsia" w:hAnsiTheme="majorHAnsi" w:cstheme="majorBidi"/>
          <w:color w:val="2E74B5" w:themeColor="accent1" w:themeShade="BF"/>
          <w:sz w:val="32"/>
          <w:szCs w:val="32"/>
        </w:rPr>
      </w:pPr>
      <w:r>
        <w:br w:type="page"/>
      </w:r>
    </w:p>
    <w:p w14:paraId="4CDAA6CC" w14:textId="77777777" w:rsidR="00543329" w:rsidRDefault="009B0BEF" w:rsidP="00543329">
      <w:pPr>
        <w:pStyle w:val="Heading1"/>
      </w:pPr>
      <w:r>
        <w:lastRenderedPageBreak/>
        <w:t xml:space="preserve">References </w:t>
      </w:r>
    </w:p>
    <w:p w14:paraId="7B3DB227" w14:textId="77777777" w:rsidR="00103647" w:rsidRDefault="00E0285C" w:rsidP="00103647">
      <w:hyperlink r:id="rId12" w:history="1">
        <w:r w:rsidR="00103647" w:rsidRPr="0060161E">
          <w:rPr>
            <w:rStyle w:val="Hyperlink"/>
          </w:rPr>
          <w:t>https://www.google.co.uk/books/edition/Crowdfunding/abDXDwAAQBAJ?hl=en&amp;gbpv=1&amp;dq=crowdfunding&amp;printsec=frontcover</w:t>
        </w:r>
      </w:hyperlink>
      <w:r w:rsidR="00103647">
        <w:t xml:space="preserve"> </w:t>
      </w:r>
    </w:p>
    <w:p w14:paraId="08E87E67" w14:textId="77777777" w:rsidR="000D0F14" w:rsidRPr="000D0F14" w:rsidRDefault="00E0285C" w:rsidP="000D0F14">
      <w:hyperlink r:id="rId13" w:history="1">
        <w:r w:rsidR="000D0F14" w:rsidRPr="0060161E">
          <w:rPr>
            <w:rStyle w:val="Hyperlink"/>
          </w:rPr>
          <w:t>https://www.google.co.uk/books/edition/Small_Business_Management/1hp7DwAAQBAJ?hl=en&amp;gbpv=1&amp;dq=When+starting+a+business+you+should+use+several+sources+of+finance&amp;pg=PA229&amp;printsec=frontcover</w:t>
        </w:r>
      </w:hyperlink>
      <w:r w:rsidR="000D0F14">
        <w:t xml:space="preserve"> Hatten 2020</w:t>
      </w:r>
    </w:p>
    <w:p w14:paraId="5A45EF30" w14:textId="77777777" w:rsidR="00272440" w:rsidRDefault="00E0285C" w:rsidP="00272440">
      <w:hyperlink r:id="rId14" w:history="1">
        <w:r w:rsidR="00272440" w:rsidRPr="0060161E">
          <w:rPr>
            <w:rStyle w:val="Hyperlink"/>
          </w:rPr>
          <w:t>https://www.investopedia.com/terms/f/four-ps.asp</w:t>
        </w:r>
      </w:hyperlink>
      <w:r w:rsidR="00272440">
        <w:t xml:space="preserve"> </w:t>
      </w:r>
    </w:p>
    <w:p w14:paraId="47F5E000" w14:textId="77777777" w:rsidR="00272440" w:rsidRPr="00272440" w:rsidRDefault="00E0285C" w:rsidP="00272440">
      <w:hyperlink r:id="rId15" w:history="1">
        <w:r w:rsidR="00272440" w:rsidRPr="0060161E">
          <w:rPr>
            <w:rStyle w:val="Hyperlink"/>
          </w:rPr>
          <w:t>https://www.google.co.uk/books/edition/Contemporary_Marketing_Strategy/1ymGDwAAQBAJ?hl=en&amp;gbpv=1&amp;dq=marketing+mix&amp;printsec=frontcover</w:t>
        </w:r>
      </w:hyperlink>
      <w:r w:rsidR="00272440">
        <w:t xml:space="preserve"> </w:t>
      </w:r>
    </w:p>
    <w:p w14:paraId="3E9F387E" w14:textId="77777777" w:rsidR="00271BF4" w:rsidRDefault="00E0285C" w:rsidP="00271BF4">
      <w:hyperlink r:id="rId16" w:history="1">
        <w:r w:rsidR="00271BF4" w:rsidRPr="00D62BB2">
          <w:rPr>
            <w:rStyle w:val="Hyperlink"/>
          </w:rPr>
          <w:t>https://www.google.co.uk/books/edition/Marketing_2016/czFBBAAAQBAJ?hl=en&amp;gbpv=1&amp;dq=the+importance+of+market+research&amp;pg=PR17&amp;printsec=frontcover</w:t>
        </w:r>
      </w:hyperlink>
      <w:r w:rsidR="00271BF4">
        <w:t xml:space="preserve"> </w:t>
      </w:r>
    </w:p>
    <w:p w14:paraId="7D47011A" w14:textId="77777777" w:rsidR="0064355D" w:rsidRDefault="00E0285C" w:rsidP="00271BF4">
      <w:hyperlink r:id="rId17" w:history="1">
        <w:r w:rsidR="0064355D" w:rsidRPr="006D2E63">
          <w:rPr>
            <w:rStyle w:val="Hyperlink"/>
          </w:rPr>
          <w:t>https://www.squarespace.com/pricing</w:t>
        </w:r>
      </w:hyperlink>
      <w:r w:rsidR="0064355D">
        <w:t xml:space="preserve"> </w:t>
      </w:r>
    </w:p>
    <w:p w14:paraId="28023FA7" w14:textId="77777777" w:rsidR="000F3BA8" w:rsidRDefault="00E0285C" w:rsidP="00271BF4">
      <w:hyperlink r:id="rId18" w:history="1">
        <w:r w:rsidR="000F3BA8" w:rsidRPr="006D2E63">
          <w:rPr>
            <w:rStyle w:val="Hyperlink"/>
          </w:rPr>
          <w:t>https://business.facebook.com/business/help/113163272211510?id=180505742745347&amp;helpref=uf_permalink</w:t>
        </w:r>
      </w:hyperlink>
      <w:r w:rsidR="000F3BA8">
        <w:t xml:space="preserve"> </w:t>
      </w:r>
    </w:p>
    <w:p w14:paraId="7950B139" w14:textId="77777777" w:rsidR="00144DA1" w:rsidRDefault="00E0285C" w:rsidP="00271BF4">
      <w:hyperlink r:id="rId19" w:history="1">
        <w:r w:rsidR="00144DA1" w:rsidRPr="006D2E63">
          <w:rPr>
            <w:rStyle w:val="Hyperlink"/>
          </w:rPr>
          <w:t>https://business.facebook.com/</w:t>
        </w:r>
      </w:hyperlink>
      <w:r w:rsidR="00144DA1">
        <w:t xml:space="preserve"> </w:t>
      </w:r>
    </w:p>
    <w:p w14:paraId="27ABC375" w14:textId="77777777" w:rsidR="00527B8E" w:rsidRPr="00271BF4" w:rsidRDefault="00E0285C" w:rsidP="00271BF4">
      <w:hyperlink r:id="rId20" w:history="1">
        <w:r w:rsidR="00527B8E" w:rsidRPr="006D2E63">
          <w:rPr>
            <w:rStyle w:val="Hyperlink"/>
          </w:rPr>
          <w:t>https://www.statista.com/statistics/271879/social-network-profile-creation-in-the-uk-by-age/</w:t>
        </w:r>
      </w:hyperlink>
      <w:r w:rsidR="00527B8E">
        <w:t xml:space="preserve"> </w:t>
      </w:r>
    </w:p>
    <w:p w14:paraId="03761AC7" w14:textId="77777777" w:rsidR="009B0BEF" w:rsidRDefault="00E0285C" w:rsidP="009B0BEF">
      <w:hyperlink r:id="rId21" w:history="1">
        <w:r w:rsidR="009B0BEF" w:rsidRPr="009E6D9C">
          <w:rPr>
            <w:rStyle w:val="Hyperlink"/>
          </w:rPr>
          <w:t>https://www.indeed.com/career-advice/career-development/why-mission-statement-is-important</w:t>
        </w:r>
      </w:hyperlink>
      <w:r w:rsidR="009B0BEF">
        <w:t xml:space="preserve"> Indeed 2020 </w:t>
      </w:r>
    </w:p>
    <w:p w14:paraId="64EDEB67" w14:textId="77777777" w:rsidR="000C5CB0" w:rsidRDefault="000C5CB0" w:rsidP="009B0BEF">
      <w:r>
        <w:t xml:space="preserve">BBC bitesize 2020 </w:t>
      </w:r>
      <w:hyperlink r:id="rId22" w:history="1">
        <w:r w:rsidRPr="008660F6">
          <w:rPr>
            <w:rStyle w:val="Hyperlink"/>
          </w:rPr>
          <w:t>https://www.bbc.co.uk/bitesize/guides/zpx7gdm/revision/3</w:t>
        </w:r>
      </w:hyperlink>
      <w:r>
        <w:t xml:space="preserve"> </w:t>
      </w:r>
    </w:p>
    <w:p w14:paraId="166CC794" w14:textId="77777777" w:rsidR="00475D5D" w:rsidRDefault="00475D5D" w:rsidP="009B0BEF">
      <w:r>
        <w:t xml:space="preserve">Berry, V. (2016). </w:t>
      </w:r>
      <w:hyperlink r:id="rId23" w:history="1">
        <w:r w:rsidR="00226951" w:rsidRPr="008660F6">
          <w:rPr>
            <w:rStyle w:val="Hyperlink"/>
          </w:rPr>
          <w:t>https://www.google.co.uk/books/edition/Zest_for_Success/X9QRDQAAQBAJ?hl=en&amp;gbpv=1&amp;dq=sole+trader+advantages&amp;printsec=frontcover</w:t>
        </w:r>
      </w:hyperlink>
      <w:r w:rsidR="00226951">
        <w:t xml:space="preserve"> </w:t>
      </w:r>
    </w:p>
    <w:p w14:paraId="66314797" w14:textId="77777777" w:rsidR="00970024" w:rsidRDefault="00E0285C" w:rsidP="009B0BEF">
      <w:hyperlink r:id="rId24" w:history="1">
        <w:r w:rsidR="00970024" w:rsidRPr="008660F6">
          <w:rPr>
            <w:rStyle w:val="Hyperlink"/>
          </w:rPr>
          <w:t>https://www.google.co.uk/books/edition/Business_Accounting/EJpMDwAAQBAJ?hl=en&amp;gbpv=1&amp;dq=what+is+a+sole+trader&amp;printsec=frontcover</w:t>
        </w:r>
      </w:hyperlink>
      <w:r w:rsidR="00970024">
        <w:t xml:space="preserve"> </w:t>
      </w:r>
    </w:p>
    <w:p w14:paraId="0B9448FF" w14:textId="77777777" w:rsidR="008A261E" w:rsidRDefault="00E0285C" w:rsidP="009B0BEF">
      <w:hyperlink r:id="rId25" w:history="1">
        <w:r w:rsidR="008A261E" w:rsidRPr="008660F6">
          <w:rPr>
            <w:rStyle w:val="Hyperlink"/>
          </w:rPr>
          <w:t>https://search-proquest-com.ezproxy.uwtsd.ac.uk/docview/2091248557?accountid=130472&amp;rfr_id=info%3Axri%2Fsid%3Aprimo</w:t>
        </w:r>
      </w:hyperlink>
      <w:r w:rsidR="008A261E">
        <w:t xml:space="preserve"> </w:t>
      </w:r>
    </w:p>
    <w:p w14:paraId="52C109A5" w14:textId="77777777" w:rsidR="00CF69C9" w:rsidRDefault="00CF69C9" w:rsidP="009B0BEF">
      <w:r>
        <w:t xml:space="preserve">Klemm, M., Sanderson, S., &amp; Luffman, G. (1991). Mission statements: Selling corporate values to employees. Long Range Planning, 24(3), 73–78. </w:t>
      </w:r>
    </w:p>
    <w:p w14:paraId="529BE2D2" w14:textId="77777777" w:rsidR="00BF52BF" w:rsidRDefault="00E0285C" w:rsidP="009B0BEF">
      <w:hyperlink r:id="rId26" w:history="1">
        <w:r w:rsidR="00BF52BF" w:rsidRPr="006D2E63">
          <w:rPr>
            <w:rStyle w:val="Hyperlink"/>
          </w:rPr>
          <w:t>https://www.google.co.uk/books/edition/Essentials_of_Business_Research_Methods/MpAAnXiBTW4C?hl=en&amp;gbpv=1&amp;dq=There+are+two+types+of+data:+Primary+and+Secondary.&amp;pg=PA186&amp;printsec=frontcover</w:t>
        </w:r>
      </w:hyperlink>
      <w:r w:rsidR="00BF52BF">
        <w:t xml:space="preserve"> </w:t>
      </w:r>
    </w:p>
    <w:p w14:paraId="41597100" w14:textId="77777777" w:rsidR="001E183D" w:rsidRDefault="00E0285C" w:rsidP="009B0BEF">
      <w:hyperlink r:id="rId27" w:history="1">
        <w:r w:rsidR="001E183D" w:rsidRPr="006D2E63">
          <w:rPr>
            <w:rStyle w:val="Hyperlink"/>
          </w:rPr>
          <w:t>https://www.google.co.uk/books/edition/Value_based_Marketing_Strategy/8a_aDwAAQBAJ?hl=en&amp;gbpv=1&amp;dq=the+marketing+mix&amp;printsec=frontcover</w:t>
        </w:r>
      </w:hyperlink>
      <w:r w:rsidR="001E183D">
        <w:t xml:space="preserve"> </w:t>
      </w:r>
    </w:p>
    <w:p w14:paraId="1F50D742" w14:textId="77777777" w:rsidR="008978ED" w:rsidRPr="009B0BEF" w:rsidRDefault="00E0285C" w:rsidP="009B0BEF">
      <w:hyperlink r:id="rId28" w:history="1">
        <w:r w:rsidR="008978ED" w:rsidRPr="006D2E63">
          <w:rPr>
            <w:rStyle w:val="Hyperlink"/>
          </w:rPr>
          <w:t>https://www.google.co.uk/books/edition/The_Marketing_Book/wTT7CwAAQBAJ?hl=en&amp;gbpv=1&amp;dq=role+of+promotion+in+marketing+mix&amp;printsec=frontcover</w:t>
        </w:r>
      </w:hyperlink>
      <w:r w:rsidR="008978ED">
        <w:t xml:space="preserve"> </w:t>
      </w:r>
    </w:p>
    <w:sectPr w:rsidR="008978ED" w:rsidRPr="009B0BEF" w:rsidSect="0054332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altName w:val="Times New Roman"/>
    <w:panose1 w:val="020B0503030403020204"/>
    <w:charset w:val="00"/>
    <w:family w:val="swiss"/>
    <w:pitch w:val="variable"/>
    <w:sig w:usb0="600002F7" w:usb1="02000001"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70CB2"/>
    <w:multiLevelType w:val="hybridMultilevel"/>
    <w:tmpl w:val="85E2B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1F46"/>
    <w:multiLevelType w:val="hybridMultilevel"/>
    <w:tmpl w:val="FFE24C94"/>
    <w:lvl w:ilvl="0" w:tplc="5AF27B52">
      <w:start w:val="1"/>
      <w:numFmt w:val="bullet"/>
      <w:lvlText w:val="•"/>
      <w:lvlJc w:val="left"/>
      <w:pPr>
        <w:tabs>
          <w:tab w:val="num" w:pos="720"/>
        </w:tabs>
        <w:ind w:left="720" w:hanging="360"/>
      </w:pPr>
      <w:rPr>
        <w:rFonts w:ascii="Arial" w:hAnsi="Arial" w:hint="default"/>
      </w:rPr>
    </w:lvl>
    <w:lvl w:ilvl="1" w:tplc="89109150" w:tentative="1">
      <w:start w:val="1"/>
      <w:numFmt w:val="bullet"/>
      <w:lvlText w:val="•"/>
      <w:lvlJc w:val="left"/>
      <w:pPr>
        <w:tabs>
          <w:tab w:val="num" w:pos="1440"/>
        </w:tabs>
        <w:ind w:left="1440" w:hanging="360"/>
      </w:pPr>
      <w:rPr>
        <w:rFonts w:ascii="Arial" w:hAnsi="Arial" w:hint="default"/>
      </w:rPr>
    </w:lvl>
    <w:lvl w:ilvl="2" w:tplc="204ED374" w:tentative="1">
      <w:start w:val="1"/>
      <w:numFmt w:val="bullet"/>
      <w:lvlText w:val="•"/>
      <w:lvlJc w:val="left"/>
      <w:pPr>
        <w:tabs>
          <w:tab w:val="num" w:pos="2160"/>
        </w:tabs>
        <w:ind w:left="2160" w:hanging="360"/>
      </w:pPr>
      <w:rPr>
        <w:rFonts w:ascii="Arial" w:hAnsi="Arial" w:hint="default"/>
      </w:rPr>
    </w:lvl>
    <w:lvl w:ilvl="3" w:tplc="88CA4130" w:tentative="1">
      <w:start w:val="1"/>
      <w:numFmt w:val="bullet"/>
      <w:lvlText w:val="•"/>
      <w:lvlJc w:val="left"/>
      <w:pPr>
        <w:tabs>
          <w:tab w:val="num" w:pos="2880"/>
        </w:tabs>
        <w:ind w:left="2880" w:hanging="360"/>
      </w:pPr>
      <w:rPr>
        <w:rFonts w:ascii="Arial" w:hAnsi="Arial" w:hint="default"/>
      </w:rPr>
    </w:lvl>
    <w:lvl w:ilvl="4" w:tplc="6348323A" w:tentative="1">
      <w:start w:val="1"/>
      <w:numFmt w:val="bullet"/>
      <w:lvlText w:val="•"/>
      <w:lvlJc w:val="left"/>
      <w:pPr>
        <w:tabs>
          <w:tab w:val="num" w:pos="3600"/>
        </w:tabs>
        <w:ind w:left="3600" w:hanging="360"/>
      </w:pPr>
      <w:rPr>
        <w:rFonts w:ascii="Arial" w:hAnsi="Arial" w:hint="default"/>
      </w:rPr>
    </w:lvl>
    <w:lvl w:ilvl="5" w:tplc="68B66732" w:tentative="1">
      <w:start w:val="1"/>
      <w:numFmt w:val="bullet"/>
      <w:lvlText w:val="•"/>
      <w:lvlJc w:val="left"/>
      <w:pPr>
        <w:tabs>
          <w:tab w:val="num" w:pos="4320"/>
        </w:tabs>
        <w:ind w:left="4320" w:hanging="360"/>
      </w:pPr>
      <w:rPr>
        <w:rFonts w:ascii="Arial" w:hAnsi="Arial" w:hint="default"/>
      </w:rPr>
    </w:lvl>
    <w:lvl w:ilvl="6" w:tplc="5C84D000" w:tentative="1">
      <w:start w:val="1"/>
      <w:numFmt w:val="bullet"/>
      <w:lvlText w:val="•"/>
      <w:lvlJc w:val="left"/>
      <w:pPr>
        <w:tabs>
          <w:tab w:val="num" w:pos="5040"/>
        </w:tabs>
        <w:ind w:left="5040" w:hanging="360"/>
      </w:pPr>
      <w:rPr>
        <w:rFonts w:ascii="Arial" w:hAnsi="Arial" w:hint="default"/>
      </w:rPr>
    </w:lvl>
    <w:lvl w:ilvl="7" w:tplc="14100410" w:tentative="1">
      <w:start w:val="1"/>
      <w:numFmt w:val="bullet"/>
      <w:lvlText w:val="•"/>
      <w:lvlJc w:val="left"/>
      <w:pPr>
        <w:tabs>
          <w:tab w:val="num" w:pos="5760"/>
        </w:tabs>
        <w:ind w:left="5760" w:hanging="360"/>
      </w:pPr>
      <w:rPr>
        <w:rFonts w:ascii="Arial" w:hAnsi="Arial" w:hint="default"/>
      </w:rPr>
    </w:lvl>
    <w:lvl w:ilvl="8" w:tplc="2A2E93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D30C3D"/>
    <w:multiLevelType w:val="hybridMultilevel"/>
    <w:tmpl w:val="3DC29B56"/>
    <w:lvl w:ilvl="0" w:tplc="CF0C9D98">
      <w:start w:val="1"/>
      <w:numFmt w:val="bullet"/>
      <w:lvlText w:val="•"/>
      <w:lvlJc w:val="left"/>
      <w:pPr>
        <w:tabs>
          <w:tab w:val="num" w:pos="720"/>
        </w:tabs>
        <w:ind w:left="720" w:hanging="360"/>
      </w:pPr>
      <w:rPr>
        <w:rFonts w:ascii="Arial" w:hAnsi="Arial" w:hint="default"/>
      </w:rPr>
    </w:lvl>
    <w:lvl w:ilvl="1" w:tplc="76643AA2" w:tentative="1">
      <w:start w:val="1"/>
      <w:numFmt w:val="bullet"/>
      <w:lvlText w:val="•"/>
      <w:lvlJc w:val="left"/>
      <w:pPr>
        <w:tabs>
          <w:tab w:val="num" w:pos="1440"/>
        </w:tabs>
        <w:ind w:left="1440" w:hanging="360"/>
      </w:pPr>
      <w:rPr>
        <w:rFonts w:ascii="Arial" w:hAnsi="Arial" w:hint="default"/>
      </w:rPr>
    </w:lvl>
    <w:lvl w:ilvl="2" w:tplc="E610B608" w:tentative="1">
      <w:start w:val="1"/>
      <w:numFmt w:val="bullet"/>
      <w:lvlText w:val="•"/>
      <w:lvlJc w:val="left"/>
      <w:pPr>
        <w:tabs>
          <w:tab w:val="num" w:pos="2160"/>
        </w:tabs>
        <w:ind w:left="2160" w:hanging="360"/>
      </w:pPr>
      <w:rPr>
        <w:rFonts w:ascii="Arial" w:hAnsi="Arial" w:hint="default"/>
      </w:rPr>
    </w:lvl>
    <w:lvl w:ilvl="3" w:tplc="E5FA510C" w:tentative="1">
      <w:start w:val="1"/>
      <w:numFmt w:val="bullet"/>
      <w:lvlText w:val="•"/>
      <w:lvlJc w:val="left"/>
      <w:pPr>
        <w:tabs>
          <w:tab w:val="num" w:pos="2880"/>
        </w:tabs>
        <w:ind w:left="2880" w:hanging="360"/>
      </w:pPr>
      <w:rPr>
        <w:rFonts w:ascii="Arial" w:hAnsi="Arial" w:hint="default"/>
      </w:rPr>
    </w:lvl>
    <w:lvl w:ilvl="4" w:tplc="C1D81A7C" w:tentative="1">
      <w:start w:val="1"/>
      <w:numFmt w:val="bullet"/>
      <w:lvlText w:val="•"/>
      <w:lvlJc w:val="left"/>
      <w:pPr>
        <w:tabs>
          <w:tab w:val="num" w:pos="3600"/>
        </w:tabs>
        <w:ind w:left="3600" w:hanging="360"/>
      </w:pPr>
      <w:rPr>
        <w:rFonts w:ascii="Arial" w:hAnsi="Arial" w:hint="default"/>
      </w:rPr>
    </w:lvl>
    <w:lvl w:ilvl="5" w:tplc="6DA49CAA" w:tentative="1">
      <w:start w:val="1"/>
      <w:numFmt w:val="bullet"/>
      <w:lvlText w:val="•"/>
      <w:lvlJc w:val="left"/>
      <w:pPr>
        <w:tabs>
          <w:tab w:val="num" w:pos="4320"/>
        </w:tabs>
        <w:ind w:left="4320" w:hanging="360"/>
      </w:pPr>
      <w:rPr>
        <w:rFonts w:ascii="Arial" w:hAnsi="Arial" w:hint="default"/>
      </w:rPr>
    </w:lvl>
    <w:lvl w:ilvl="6" w:tplc="99A60C1C" w:tentative="1">
      <w:start w:val="1"/>
      <w:numFmt w:val="bullet"/>
      <w:lvlText w:val="•"/>
      <w:lvlJc w:val="left"/>
      <w:pPr>
        <w:tabs>
          <w:tab w:val="num" w:pos="5040"/>
        </w:tabs>
        <w:ind w:left="5040" w:hanging="360"/>
      </w:pPr>
      <w:rPr>
        <w:rFonts w:ascii="Arial" w:hAnsi="Arial" w:hint="default"/>
      </w:rPr>
    </w:lvl>
    <w:lvl w:ilvl="7" w:tplc="14183EB8" w:tentative="1">
      <w:start w:val="1"/>
      <w:numFmt w:val="bullet"/>
      <w:lvlText w:val="•"/>
      <w:lvlJc w:val="left"/>
      <w:pPr>
        <w:tabs>
          <w:tab w:val="num" w:pos="5760"/>
        </w:tabs>
        <w:ind w:left="5760" w:hanging="360"/>
      </w:pPr>
      <w:rPr>
        <w:rFonts w:ascii="Arial" w:hAnsi="Arial" w:hint="default"/>
      </w:rPr>
    </w:lvl>
    <w:lvl w:ilvl="8" w:tplc="6C30C7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3BB48BF"/>
    <w:multiLevelType w:val="hybridMultilevel"/>
    <w:tmpl w:val="3B58F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4A7877"/>
    <w:multiLevelType w:val="hybridMultilevel"/>
    <w:tmpl w:val="7D8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1B75BE"/>
    <w:multiLevelType w:val="hybridMultilevel"/>
    <w:tmpl w:val="8A0C6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D26AF8"/>
    <w:multiLevelType w:val="hybridMultilevel"/>
    <w:tmpl w:val="ECF8987C"/>
    <w:lvl w:ilvl="0" w:tplc="74AEA2FC">
      <w:start w:val="1"/>
      <w:numFmt w:val="bullet"/>
      <w:lvlText w:val="•"/>
      <w:lvlJc w:val="left"/>
      <w:pPr>
        <w:tabs>
          <w:tab w:val="num" w:pos="720"/>
        </w:tabs>
        <w:ind w:left="720" w:hanging="360"/>
      </w:pPr>
      <w:rPr>
        <w:rFonts w:ascii="Arial" w:hAnsi="Arial" w:hint="default"/>
      </w:rPr>
    </w:lvl>
    <w:lvl w:ilvl="1" w:tplc="32E4B1DC" w:tentative="1">
      <w:start w:val="1"/>
      <w:numFmt w:val="bullet"/>
      <w:lvlText w:val="•"/>
      <w:lvlJc w:val="left"/>
      <w:pPr>
        <w:tabs>
          <w:tab w:val="num" w:pos="1440"/>
        </w:tabs>
        <w:ind w:left="1440" w:hanging="360"/>
      </w:pPr>
      <w:rPr>
        <w:rFonts w:ascii="Arial" w:hAnsi="Arial" w:hint="default"/>
      </w:rPr>
    </w:lvl>
    <w:lvl w:ilvl="2" w:tplc="BE6478B0" w:tentative="1">
      <w:start w:val="1"/>
      <w:numFmt w:val="bullet"/>
      <w:lvlText w:val="•"/>
      <w:lvlJc w:val="left"/>
      <w:pPr>
        <w:tabs>
          <w:tab w:val="num" w:pos="2160"/>
        </w:tabs>
        <w:ind w:left="2160" w:hanging="360"/>
      </w:pPr>
      <w:rPr>
        <w:rFonts w:ascii="Arial" w:hAnsi="Arial" w:hint="default"/>
      </w:rPr>
    </w:lvl>
    <w:lvl w:ilvl="3" w:tplc="9A2E590A" w:tentative="1">
      <w:start w:val="1"/>
      <w:numFmt w:val="bullet"/>
      <w:lvlText w:val="•"/>
      <w:lvlJc w:val="left"/>
      <w:pPr>
        <w:tabs>
          <w:tab w:val="num" w:pos="2880"/>
        </w:tabs>
        <w:ind w:left="2880" w:hanging="360"/>
      </w:pPr>
      <w:rPr>
        <w:rFonts w:ascii="Arial" w:hAnsi="Arial" w:hint="default"/>
      </w:rPr>
    </w:lvl>
    <w:lvl w:ilvl="4" w:tplc="51626E7E" w:tentative="1">
      <w:start w:val="1"/>
      <w:numFmt w:val="bullet"/>
      <w:lvlText w:val="•"/>
      <w:lvlJc w:val="left"/>
      <w:pPr>
        <w:tabs>
          <w:tab w:val="num" w:pos="3600"/>
        </w:tabs>
        <w:ind w:left="3600" w:hanging="360"/>
      </w:pPr>
      <w:rPr>
        <w:rFonts w:ascii="Arial" w:hAnsi="Arial" w:hint="default"/>
      </w:rPr>
    </w:lvl>
    <w:lvl w:ilvl="5" w:tplc="4C2C8E38" w:tentative="1">
      <w:start w:val="1"/>
      <w:numFmt w:val="bullet"/>
      <w:lvlText w:val="•"/>
      <w:lvlJc w:val="left"/>
      <w:pPr>
        <w:tabs>
          <w:tab w:val="num" w:pos="4320"/>
        </w:tabs>
        <w:ind w:left="4320" w:hanging="360"/>
      </w:pPr>
      <w:rPr>
        <w:rFonts w:ascii="Arial" w:hAnsi="Arial" w:hint="default"/>
      </w:rPr>
    </w:lvl>
    <w:lvl w:ilvl="6" w:tplc="A0B487D0" w:tentative="1">
      <w:start w:val="1"/>
      <w:numFmt w:val="bullet"/>
      <w:lvlText w:val="•"/>
      <w:lvlJc w:val="left"/>
      <w:pPr>
        <w:tabs>
          <w:tab w:val="num" w:pos="5040"/>
        </w:tabs>
        <w:ind w:left="5040" w:hanging="360"/>
      </w:pPr>
      <w:rPr>
        <w:rFonts w:ascii="Arial" w:hAnsi="Arial" w:hint="default"/>
      </w:rPr>
    </w:lvl>
    <w:lvl w:ilvl="7" w:tplc="BAD888AE" w:tentative="1">
      <w:start w:val="1"/>
      <w:numFmt w:val="bullet"/>
      <w:lvlText w:val="•"/>
      <w:lvlJc w:val="left"/>
      <w:pPr>
        <w:tabs>
          <w:tab w:val="num" w:pos="5760"/>
        </w:tabs>
        <w:ind w:left="5760" w:hanging="360"/>
      </w:pPr>
      <w:rPr>
        <w:rFonts w:ascii="Arial" w:hAnsi="Arial" w:hint="default"/>
      </w:rPr>
    </w:lvl>
    <w:lvl w:ilvl="8" w:tplc="E0EC5CC0"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2"/>
  </w:num>
  <w:num w:numId="3">
    <w:abstractNumId w:val="1"/>
  </w:num>
  <w:num w:numId="4">
    <w:abstractNumId w:val="4"/>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activeWritingStyle w:appName="MSWord" w:lang="en-GB" w:vendorID="64" w:dllVersion="6" w:nlCheck="1" w:checkStyle="0"/>
  <w:activeWritingStyle w:appName="MSWord" w:lang="en-US" w:vendorID="64" w:dllVersion="6" w:nlCheck="1" w:checkStyle="0"/>
  <w:activeWritingStyle w:appName="MSWord" w:lang="en-US" w:vendorID="64" w:dllVersion="4096" w:nlCheck="1" w:checkStyle="0"/>
  <w:activeWritingStyle w:appName="MSWord" w:lang="en-GB" w:vendorID="64" w:dllVersion="4096"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4F0B"/>
    <w:rsid w:val="00051602"/>
    <w:rsid w:val="00060382"/>
    <w:rsid w:val="00062F9E"/>
    <w:rsid w:val="000B16D9"/>
    <w:rsid w:val="000C5CB0"/>
    <w:rsid w:val="000D0F14"/>
    <w:rsid w:val="000E1A03"/>
    <w:rsid w:val="000F3BA8"/>
    <w:rsid w:val="00103647"/>
    <w:rsid w:val="0012310D"/>
    <w:rsid w:val="001342EE"/>
    <w:rsid w:val="00144DA1"/>
    <w:rsid w:val="0014754E"/>
    <w:rsid w:val="00181883"/>
    <w:rsid w:val="001833A2"/>
    <w:rsid w:val="00187203"/>
    <w:rsid w:val="001B2849"/>
    <w:rsid w:val="001E183D"/>
    <w:rsid w:val="001F6AE3"/>
    <w:rsid w:val="00226951"/>
    <w:rsid w:val="002568CF"/>
    <w:rsid w:val="00271BF4"/>
    <w:rsid w:val="00272440"/>
    <w:rsid w:val="00283B2E"/>
    <w:rsid w:val="00284C11"/>
    <w:rsid w:val="002A5383"/>
    <w:rsid w:val="002B1927"/>
    <w:rsid w:val="002B523D"/>
    <w:rsid w:val="002D0E49"/>
    <w:rsid w:val="002D4629"/>
    <w:rsid w:val="00301C69"/>
    <w:rsid w:val="00340011"/>
    <w:rsid w:val="00347E1E"/>
    <w:rsid w:val="00362400"/>
    <w:rsid w:val="003716D0"/>
    <w:rsid w:val="00410EBA"/>
    <w:rsid w:val="00420010"/>
    <w:rsid w:val="00442057"/>
    <w:rsid w:val="00454213"/>
    <w:rsid w:val="00475D5D"/>
    <w:rsid w:val="004840EE"/>
    <w:rsid w:val="004A08F2"/>
    <w:rsid w:val="004B37E1"/>
    <w:rsid w:val="00506E36"/>
    <w:rsid w:val="0052543D"/>
    <w:rsid w:val="00527B8E"/>
    <w:rsid w:val="00543329"/>
    <w:rsid w:val="00556735"/>
    <w:rsid w:val="00576E51"/>
    <w:rsid w:val="005843D0"/>
    <w:rsid w:val="00641AE3"/>
    <w:rsid w:val="0064355D"/>
    <w:rsid w:val="006951FE"/>
    <w:rsid w:val="006A0218"/>
    <w:rsid w:val="006A54B9"/>
    <w:rsid w:val="006B437A"/>
    <w:rsid w:val="006C4EF2"/>
    <w:rsid w:val="006C5479"/>
    <w:rsid w:val="006D0B45"/>
    <w:rsid w:val="006E00DC"/>
    <w:rsid w:val="00712BB6"/>
    <w:rsid w:val="0071719A"/>
    <w:rsid w:val="00753423"/>
    <w:rsid w:val="007B2AC0"/>
    <w:rsid w:val="0081466E"/>
    <w:rsid w:val="00865943"/>
    <w:rsid w:val="008978ED"/>
    <w:rsid w:val="008A261E"/>
    <w:rsid w:val="008B5A3B"/>
    <w:rsid w:val="008B6A72"/>
    <w:rsid w:val="008D2E6F"/>
    <w:rsid w:val="00920F17"/>
    <w:rsid w:val="00930572"/>
    <w:rsid w:val="00970024"/>
    <w:rsid w:val="00996CBA"/>
    <w:rsid w:val="009972CE"/>
    <w:rsid w:val="009A3FF9"/>
    <w:rsid w:val="009A789F"/>
    <w:rsid w:val="009B0BEF"/>
    <w:rsid w:val="009B4E91"/>
    <w:rsid w:val="009E7FEB"/>
    <w:rsid w:val="00A0617B"/>
    <w:rsid w:val="00A36568"/>
    <w:rsid w:val="00A37756"/>
    <w:rsid w:val="00A80921"/>
    <w:rsid w:val="00AB365F"/>
    <w:rsid w:val="00AD2A5F"/>
    <w:rsid w:val="00B12B2C"/>
    <w:rsid w:val="00B262FA"/>
    <w:rsid w:val="00B500EC"/>
    <w:rsid w:val="00B575CD"/>
    <w:rsid w:val="00B944E4"/>
    <w:rsid w:val="00BD7EC6"/>
    <w:rsid w:val="00BE0E83"/>
    <w:rsid w:val="00BF52BF"/>
    <w:rsid w:val="00C03AFD"/>
    <w:rsid w:val="00C12E37"/>
    <w:rsid w:val="00C17144"/>
    <w:rsid w:val="00C25C29"/>
    <w:rsid w:val="00C26F24"/>
    <w:rsid w:val="00C57669"/>
    <w:rsid w:val="00C738F3"/>
    <w:rsid w:val="00C93993"/>
    <w:rsid w:val="00CA1AB1"/>
    <w:rsid w:val="00CA37FF"/>
    <w:rsid w:val="00CF69C9"/>
    <w:rsid w:val="00D00DB9"/>
    <w:rsid w:val="00D07559"/>
    <w:rsid w:val="00D4146E"/>
    <w:rsid w:val="00D4234B"/>
    <w:rsid w:val="00D44518"/>
    <w:rsid w:val="00D52D66"/>
    <w:rsid w:val="00D60135"/>
    <w:rsid w:val="00D84F0B"/>
    <w:rsid w:val="00D96C44"/>
    <w:rsid w:val="00E0285C"/>
    <w:rsid w:val="00E22CE6"/>
    <w:rsid w:val="00E35882"/>
    <w:rsid w:val="00E40B98"/>
    <w:rsid w:val="00E42B97"/>
    <w:rsid w:val="00E66DE2"/>
    <w:rsid w:val="00E84B89"/>
    <w:rsid w:val="00EA07DD"/>
    <w:rsid w:val="00EB2D9F"/>
    <w:rsid w:val="00EC33C7"/>
    <w:rsid w:val="00F37ABD"/>
    <w:rsid w:val="00F76643"/>
    <w:rsid w:val="00F8275C"/>
    <w:rsid w:val="00FC5BA7"/>
    <w:rsid w:val="00FC7F60"/>
    <w:rsid w:val="00FD6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2CCFE"/>
  <w15:chartTrackingRefBased/>
  <w15:docId w15:val="{4F6CBE7B-0F59-42FE-84CB-C84EDDE68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32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8092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8092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E0E8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33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3329"/>
    <w:rPr>
      <w:rFonts w:eastAsiaTheme="minorEastAsia"/>
      <w:lang w:val="en-US"/>
    </w:rPr>
  </w:style>
  <w:style w:type="character" w:customStyle="1" w:styleId="Heading1Char">
    <w:name w:val="Heading 1 Char"/>
    <w:basedOn w:val="DefaultParagraphFont"/>
    <w:link w:val="Heading1"/>
    <w:uiPriority w:val="9"/>
    <w:rsid w:val="0054332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43329"/>
    <w:pPr>
      <w:outlineLvl w:val="9"/>
    </w:pPr>
    <w:rPr>
      <w:lang w:val="en-US"/>
    </w:rPr>
  </w:style>
  <w:style w:type="character" w:styleId="Hyperlink">
    <w:name w:val="Hyperlink"/>
    <w:basedOn w:val="DefaultParagraphFont"/>
    <w:uiPriority w:val="99"/>
    <w:unhideWhenUsed/>
    <w:rsid w:val="009B0BEF"/>
    <w:rPr>
      <w:color w:val="0563C1" w:themeColor="hyperlink"/>
      <w:u w:val="single"/>
    </w:rPr>
  </w:style>
  <w:style w:type="character" w:styleId="FollowedHyperlink">
    <w:name w:val="FollowedHyperlink"/>
    <w:basedOn w:val="DefaultParagraphFont"/>
    <w:uiPriority w:val="99"/>
    <w:semiHidden/>
    <w:unhideWhenUsed/>
    <w:rsid w:val="00410EBA"/>
    <w:rPr>
      <w:color w:val="954F72" w:themeColor="followedHyperlink"/>
      <w:u w:val="single"/>
    </w:rPr>
  </w:style>
  <w:style w:type="paragraph" w:styleId="NormalWeb">
    <w:name w:val="Normal (Web)"/>
    <w:basedOn w:val="Normal"/>
    <w:uiPriority w:val="99"/>
    <w:semiHidden/>
    <w:unhideWhenUsed/>
    <w:rsid w:val="00920F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8092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8092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40B98"/>
    <w:pPr>
      <w:ind w:left="720"/>
      <w:contextualSpacing/>
    </w:pPr>
  </w:style>
  <w:style w:type="character" w:customStyle="1" w:styleId="Heading4Char">
    <w:name w:val="Heading 4 Char"/>
    <w:basedOn w:val="DefaultParagraphFont"/>
    <w:link w:val="Heading4"/>
    <w:uiPriority w:val="9"/>
    <w:rsid w:val="00BE0E83"/>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D00DB9"/>
    <w:rPr>
      <w:b/>
      <w:bCs/>
    </w:rPr>
  </w:style>
  <w:style w:type="character" w:customStyle="1" w:styleId="a">
    <w:name w:val="a"/>
    <w:basedOn w:val="DefaultParagraphFont"/>
    <w:rsid w:val="006C5479"/>
  </w:style>
  <w:style w:type="character" w:customStyle="1" w:styleId="l7">
    <w:name w:val="l7"/>
    <w:basedOn w:val="DefaultParagraphFont"/>
    <w:rsid w:val="006C5479"/>
  </w:style>
  <w:style w:type="character" w:customStyle="1" w:styleId="l6">
    <w:name w:val="l6"/>
    <w:basedOn w:val="DefaultParagraphFont"/>
    <w:rsid w:val="006C5479"/>
  </w:style>
  <w:style w:type="character" w:customStyle="1" w:styleId="l8">
    <w:name w:val="l8"/>
    <w:basedOn w:val="DefaultParagraphFont"/>
    <w:rsid w:val="006C5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69798">
      <w:bodyDiv w:val="1"/>
      <w:marLeft w:val="0"/>
      <w:marRight w:val="0"/>
      <w:marTop w:val="0"/>
      <w:marBottom w:val="0"/>
      <w:divBdr>
        <w:top w:val="none" w:sz="0" w:space="0" w:color="auto"/>
        <w:left w:val="none" w:sz="0" w:space="0" w:color="auto"/>
        <w:bottom w:val="none" w:sz="0" w:space="0" w:color="auto"/>
        <w:right w:val="none" w:sz="0" w:space="0" w:color="auto"/>
      </w:divBdr>
      <w:divsChild>
        <w:div w:id="1909266929">
          <w:marLeft w:val="0"/>
          <w:marRight w:val="0"/>
          <w:marTop w:val="0"/>
          <w:marBottom w:val="0"/>
          <w:divBdr>
            <w:top w:val="none" w:sz="0" w:space="0" w:color="auto"/>
            <w:left w:val="none" w:sz="0" w:space="0" w:color="auto"/>
            <w:bottom w:val="none" w:sz="0" w:space="0" w:color="auto"/>
            <w:right w:val="none" w:sz="0" w:space="0" w:color="auto"/>
          </w:divBdr>
        </w:div>
        <w:div w:id="1265923706">
          <w:marLeft w:val="0"/>
          <w:marRight w:val="0"/>
          <w:marTop w:val="0"/>
          <w:marBottom w:val="0"/>
          <w:divBdr>
            <w:top w:val="none" w:sz="0" w:space="0" w:color="auto"/>
            <w:left w:val="none" w:sz="0" w:space="0" w:color="auto"/>
            <w:bottom w:val="none" w:sz="0" w:space="0" w:color="auto"/>
            <w:right w:val="none" w:sz="0" w:space="0" w:color="auto"/>
          </w:divBdr>
        </w:div>
        <w:div w:id="1121150808">
          <w:marLeft w:val="0"/>
          <w:marRight w:val="0"/>
          <w:marTop w:val="0"/>
          <w:marBottom w:val="0"/>
          <w:divBdr>
            <w:top w:val="none" w:sz="0" w:space="0" w:color="auto"/>
            <w:left w:val="none" w:sz="0" w:space="0" w:color="auto"/>
            <w:bottom w:val="none" w:sz="0" w:space="0" w:color="auto"/>
            <w:right w:val="none" w:sz="0" w:space="0" w:color="auto"/>
          </w:divBdr>
        </w:div>
        <w:div w:id="1369329870">
          <w:marLeft w:val="0"/>
          <w:marRight w:val="0"/>
          <w:marTop w:val="0"/>
          <w:marBottom w:val="0"/>
          <w:divBdr>
            <w:top w:val="none" w:sz="0" w:space="0" w:color="auto"/>
            <w:left w:val="none" w:sz="0" w:space="0" w:color="auto"/>
            <w:bottom w:val="none" w:sz="0" w:space="0" w:color="auto"/>
            <w:right w:val="none" w:sz="0" w:space="0" w:color="auto"/>
          </w:divBdr>
        </w:div>
      </w:divsChild>
    </w:div>
    <w:div w:id="266742813">
      <w:bodyDiv w:val="1"/>
      <w:marLeft w:val="0"/>
      <w:marRight w:val="0"/>
      <w:marTop w:val="0"/>
      <w:marBottom w:val="0"/>
      <w:divBdr>
        <w:top w:val="none" w:sz="0" w:space="0" w:color="auto"/>
        <w:left w:val="none" w:sz="0" w:space="0" w:color="auto"/>
        <w:bottom w:val="none" w:sz="0" w:space="0" w:color="auto"/>
        <w:right w:val="none" w:sz="0" w:space="0" w:color="auto"/>
      </w:divBdr>
    </w:div>
    <w:div w:id="391467827">
      <w:bodyDiv w:val="1"/>
      <w:marLeft w:val="0"/>
      <w:marRight w:val="0"/>
      <w:marTop w:val="0"/>
      <w:marBottom w:val="0"/>
      <w:divBdr>
        <w:top w:val="none" w:sz="0" w:space="0" w:color="auto"/>
        <w:left w:val="none" w:sz="0" w:space="0" w:color="auto"/>
        <w:bottom w:val="none" w:sz="0" w:space="0" w:color="auto"/>
        <w:right w:val="none" w:sz="0" w:space="0" w:color="auto"/>
      </w:divBdr>
      <w:divsChild>
        <w:div w:id="1262298557">
          <w:marLeft w:val="547"/>
          <w:marRight w:val="0"/>
          <w:marTop w:val="144"/>
          <w:marBottom w:val="0"/>
          <w:divBdr>
            <w:top w:val="none" w:sz="0" w:space="0" w:color="auto"/>
            <w:left w:val="none" w:sz="0" w:space="0" w:color="auto"/>
            <w:bottom w:val="none" w:sz="0" w:space="0" w:color="auto"/>
            <w:right w:val="none" w:sz="0" w:space="0" w:color="auto"/>
          </w:divBdr>
        </w:div>
        <w:div w:id="1217278901">
          <w:marLeft w:val="547"/>
          <w:marRight w:val="0"/>
          <w:marTop w:val="144"/>
          <w:marBottom w:val="0"/>
          <w:divBdr>
            <w:top w:val="none" w:sz="0" w:space="0" w:color="auto"/>
            <w:left w:val="none" w:sz="0" w:space="0" w:color="auto"/>
            <w:bottom w:val="none" w:sz="0" w:space="0" w:color="auto"/>
            <w:right w:val="none" w:sz="0" w:space="0" w:color="auto"/>
          </w:divBdr>
        </w:div>
        <w:div w:id="267584513">
          <w:marLeft w:val="547"/>
          <w:marRight w:val="0"/>
          <w:marTop w:val="144"/>
          <w:marBottom w:val="0"/>
          <w:divBdr>
            <w:top w:val="none" w:sz="0" w:space="0" w:color="auto"/>
            <w:left w:val="none" w:sz="0" w:space="0" w:color="auto"/>
            <w:bottom w:val="none" w:sz="0" w:space="0" w:color="auto"/>
            <w:right w:val="none" w:sz="0" w:space="0" w:color="auto"/>
          </w:divBdr>
        </w:div>
      </w:divsChild>
    </w:div>
    <w:div w:id="683674897">
      <w:bodyDiv w:val="1"/>
      <w:marLeft w:val="0"/>
      <w:marRight w:val="0"/>
      <w:marTop w:val="0"/>
      <w:marBottom w:val="0"/>
      <w:divBdr>
        <w:top w:val="none" w:sz="0" w:space="0" w:color="auto"/>
        <w:left w:val="none" w:sz="0" w:space="0" w:color="auto"/>
        <w:bottom w:val="none" w:sz="0" w:space="0" w:color="auto"/>
        <w:right w:val="none" w:sz="0" w:space="0" w:color="auto"/>
      </w:divBdr>
      <w:divsChild>
        <w:div w:id="485827746">
          <w:marLeft w:val="360"/>
          <w:marRight w:val="0"/>
          <w:marTop w:val="0"/>
          <w:marBottom w:val="0"/>
          <w:divBdr>
            <w:top w:val="none" w:sz="0" w:space="0" w:color="auto"/>
            <w:left w:val="none" w:sz="0" w:space="0" w:color="auto"/>
            <w:bottom w:val="none" w:sz="0" w:space="0" w:color="auto"/>
            <w:right w:val="none" w:sz="0" w:space="0" w:color="auto"/>
          </w:divBdr>
        </w:div>
        <w:div w:id="1634678906">
          <w:marLeft w:val="360"/>
          <w:marRight w:val="0"/>
          <w:marTop w:val="0"/>
          <w:marBottom w:val="0"/>
          <w:divBdr>
            <w:top w:val="none" w:sz="0" w:space="0" w:color="auto"/>
            <w:left w:val="none" w:sz="0" w:space="0" w:color="auto"/>
            <w:bottom w:val="none" w:sz="0" w:space="0" w:color="auto"/>
            <w:right w:val="none" w:sz="0" w:space="0" w:color="auto"/>
          </w:divBdr>
        </w:div>
        <w:div w:id="1506164734">
          <w:marLeft w:val="360"/>
          <w:marRight w:val="0"/>
          <w:marTop w:val="0"/>
          <w:marBottom w:val="0"/>
          <w:divBdr>
            <w:top w:val="none" w:sz="0" w:space="0" w:color="auto"/>
            <w:left w:val="none" w:sz="0" w:space="0" w:color="auto"/>
            <w:bottom w:val="none" w:sz="0" w:space="0" w:color="auto"/>
            <w:right w:val="none" w:sz="0" w:space="0" w:color="auto"/>
          </w:divBdr>
        </w:div>
        <w:div w:id="1748847594">
          <w:marLeft w:val="360"/>
          <w:marRight w:val="0"/>
          <w:marTop w:val="0"/>
          <w:marBottom w:val="0"/>
          <w:divBdr>
            <w:top w:val="none" w:sz="0" w:space="0" w:color="auto"/>
            <w:left w:val="none" w:sz="0" w:space="0" w:color="auto"/>
            <w:bottom w:val="none" w:sz="0" w:space="0" w:color="auto"/>
            <w:right w:val="none" w:sz="0" w:space="0" w:color="auto"/>
          </w:divBdr>
        </w:div>
        <w:div w:id="250553214">
          <w:marLeft w:val="360"/>
          <w:marRight w:val="0"/>
          <w:marTop w:val="0"/>
          <w:marBottom w:val="0"/>
          <w:divBdr>
            <w:top w:val="none" w:sz="0" w:space="0" w:color="auto"/>
            <w:left w:val="none" w:sz="0" w:space="0" w:color="auto"/>
            <w:bottom w:val="none" w:sz="0" w:space="0" w:color="auto"/>
            <w:right w:val="none" w:sz="0" w:space="0" w:color="auto"/>
          </w:divBdr>
        </w:div>
      </w:divsChild>
    </w:div>
    <w:div w:id="731348599">
      <w:bodyDiv w:val="1"/>
      <w:marLeft w:val="0"/>
      <w:marRight w:val="0"/>
      <w:marTop w:val="0"/>
      <w:marBottom w:val="0"/>
      <w:divBdr>
        <w:top w:val="none" w:sz="0" w:space="0" w:color="auto"/>
        <w:left w:val="none" w:sz="0" w:space="0" w:color="auto"/>
        <w:bottom w:val="none" w:sz="0" w:space="0" w:color="auto"/>
        <w:right w:val="none" w:sz="0" w:space="0" w:color="auto"/>
      </w:divBdr>
      <w:divsChild>
        <w:div w:id="164368969">
          <w:marLeft w:val="360"/>
          <w:marRight w:val="0"/>
          <w:marTop w:val="0"/>
          <w:marBottom w:val="0"/>
          <w:divBdr>
            <w:top w:val="none" w:sz="0" w:space="0" w:color="auto"/>
            <w:left w:val="none" w:sz="0" w:space="0" w:color="auto"/>
            <w:bottom w:val="none" w:sz="0" w:space="0" w:color="auto"/>
            <w:right w:val="none" w:sz="0" w:space="0" w:color="auto"/>
          </w:divBdr>
        </w:div>
        <w:div w:id="1273785921">
          <w:marLeft w:val="360"/>
          <w:marRight w:val="0"/>
          <w:marTop w:val="0"/>
          <w:marBottom w:val="0"/>
          <w:divBdr>
            <w:top w:val="none" w:sz="0" w:space="0" w:color="auto"/>
            <w:left w:val="none" w:sz="0" w:space="0" w:color="auto"/>
            <w:bottom w:val="none" w:sz="0" w:space="0" w:color="auto"/>
            <w:right w:val="none" w:sz="0" w:space="0" w:color="auto"/>
          </w:divBdr>
        </w:div>
        <w:div w:id="1904414922">
          <w:marLeft w:val="360"/>
          <w:marRight w:val="0"/>
          <w:marTop w:val="0"/>
          <w:marBottom w:val="0"/>
          <w:divBdr>
            <w:top w:val="none" w:sz="0" w:space="0" w:color="auto"/>
            <w:left w:val="none" w:sz="0" w:space="0" w:color="auto"/>
            <w:bottom w:val="none" w:sz="0" w:space="0" w:color="auto"/>
            <w:right w:val="none" w:sz="0" w:space="0" w:color="auto"/>
          </w:divBdr>
        </w:div>
      </w:divsChild>
    </w:div>
    <w:div w:id="857890277">
      <w:bodyDiv w:val="1"/>
      <w:marLeft w:val="0"/>
      <w:marRight w:val="0"/>
      <w:marTop w:val="0"/>
      <w:marBottom w:val="0"/>
      <w:divBdr>
        <w:top w:val="none" w:sz="0" w:space="0" w:color="auto"/>
        <w:left w:val="none" w:sz="0" w:space="0" w:color="auto"/>
        <w:bottom w:val="none" w:sz="0" w:space="0" w:color="auto"/>
        <w:right w:val="none" w:sz="0" w:space="0" w:color="auto"/>
      </w:divBdr>
    </w:div>
    <w:div w:id="993606567">
      <w:bodyDiv w:val="1"/>
      <w:marLeft w:val="0"/>
      <w:marRight w:val="0"/>
      <w:marTop w:val="0"/>
      <w:marBottom w:val="0"/>
      <w:divBdr>
        <w:top w:val="none" w:sz="0" w:space="0" w:color="auto"/>
        <w:left w:val="none" w:sz="0" w:space="0" w:color="auto"/>
        <w:bottom w:val="none" w:sz="0" w:space="0" w:color="auto"/>
        <w:right w:val="none" w:sz="0" w:space="0" w:color="auto"/>
      </w:divBdr>
    </w:div>
    <w:div w:id="1169369430">
      <w:bodyDiv w:val="1"/>
      <w:marLeft w:val="0"/>
      <w:marRight w:val="0"/>
      <w:marTop w:val="0"/>
      <w:marBottom w:val="0"/>
      <w:divBdr>
        <w:top w:val="none" w:sz="0" w:space="0" w:color="auto"/>
        <w:left w:val="none" w:sz="0" w:space="0" w:color="auto"/>
        <w:bottom w:val="none" w:sz="0" w:space="0" w:color="auto"/>
        <w:right w:val="none" w:sz="0" w:space="0" w:color="auto"/>
      </w:divBdr>
    </w:div>
    <w:div w:id="1380402099">
      <w:bodyDiv w:val="1"/>
      <w:marLeft w:val="0"/>
      <w:marRight w:val="0"/>
      <w:marTop w:val="0"/>
      <w:marBottom w:val="0"/>
      <w:divBdr>
        <w:top w:val="none" w:sz="0" w:space="0" w:color="auto"/>
        <w:left w:val="none" w:sz="0" w:space="0" w:color="auto"/>
        <w:bottom w:val="none" w:sz="0" w:space="0" w:color="auto"/>
        <w:right w:val="none" w:sz="0" w:space="0" w:color="auto"/>
      </w:divBdr>
    </w:div>
    <w:div w:id="1403139309">
      <w:bodyDiv w:val="1"/>
      <w:marLeft w:val="0"/>
      <w:marRight w:val="0"/>
      <w:marTop w:val="0"/>
      <w:marBottom w:val="0"/>
      <w:divBdr>
        <w:top w:val="none" w:sz="0" w:space="0" w:color="auto"/>
        <w:left w:val="none" w:sz="0" w:space="0" w:color="auto"/>
        <w:bottom w:val="none" w:sz="0" w:space="0" w:color="auto"/>
        <w:right w:val="none" w:sz="0" w:space="0" w:color="auto"/>
      </w:divBdr>
    </w:div>
    <w:div w:id="1781223856">
      <w:bodyDiv w:val="1"/>
      <w:marLeft w:val="0"/>
      <w:marRight w:val="0"/>
      <w:marTop w:val="0"/>
      <w:marBottom w:val="0"/>
      <w:divBdr>
        <w:top w:val="none" w:sz="0" w:space="0" w:color="auto"/>
        <w:left w:val="none" w:sz="0" w:space="0" w:color="auto"/>
        <w:bottom w:val="none" w:sz="0" w:space="0" w:color="auto"/>
        <w:right w:val="none" w:sz="0" w:space="0" w:color="auto"/>
      </w:divBdr>
    </w:div>
    <w:div w:id="1917323667">
      <w:bodyDiv w:val="1"/>
      <w:marLeft w:val="0"/>
      <w:marRight w:val="0"/>
      <w:marTop w:val="0"/>
      <w:marBottom w:val="0"/>
      <w:divBdr>
        <w:top w:val="none" w:sz="0" w:space="0" w:color="auto"/>
        <w:left w:val="none" w:sz="0" w:space="0" w:color="auto"/>
        <w:bottom w:val="none" w:sz="0" w:space="0" w:color="auto"/>
        <w:right w:val="none" w:sz="0" w:space="0" w:color="auto"/>
      </w:divBdr>
    </w:div>
    <w:div w:id="2083212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antar.com/inspiration/coronavirus/market-research-is-more-important-than-ever-in-the-age-of-covid-19/" TargetMode="External"/><Relationship Id="rId13" Type="http://schemas.openxmlformats.org/officeDocument/2006/relationships/hyperlink" Target="https://www.google.co.uk/books/edition/Small_Business_Management/1hp7DwAAQBAJ?hl=en&amp;gbpv=1&amp;dq=When+starting+a+business+you+should+use+several+sources+of+finance&amp;pg=PA229&amp;printsec=frontcover" TargetMode="External"/><Relationship Id="rId18" Type="http://schemas.openxmlformats.org/officeDocument/2006/relationships/hyperlink" Target="https://business.facebook.com/business/help/113163272211510?id=180505742745347&amp;helpref=uf_permalink" TargetMode="External"/><Relationship Id="rId26" Type="http://schemas.openxmlformats.org/officeDocument/2006/relationships/hyperlink" Target="https://www.google.co.uk/books/edition/Essentials_of_Business_Research_Methods/MpAAnXiBTW4C?hl=en&amp;gbpv=1&amp;dq=There+are+two+types+of+data:+Primary+and+Secondary.&amp;pg=PA186&amp;printsec=frontcover" TargetMode="External"/><Relationship Id="rId3" Type="http://schemas.openxmlformats.org/officeDocument/2006/relationships/styles" Target="styles.xml"/><Relationship Id="rId21" Type="http://schemas.openxmlformats.org/officeDocument/2006/relationships/hyperlink" Target="https://www.indeed.com/career-advice/career-development/why-mission-statement-is-important" TargetMode="External"/><Relationship Id="rId7" Type="http://schemas.openxmlformats.org/officeDocument/2006/relationships/image" Target="media/image1.png"/><Relationship Id="rId12" Type="http://schemas.openxmlformats.org/officeDocument/2006/relationships/hyperlink" Target="https://www.google.co.uk/books/edition/Crowdfunding/abDXDwAAQBAJ?hl=en&amp;gbpv=1&amp;dq=crowdfunding&amp;printsec=frontcover" TargetMode="External"/><Relationship Id="rId17" Type="http://schemas.openxmlformats.org/officeDocument/2006/relationships/hyperlink" Target="https://www.squarespace.com/pricing" TargetMode="External"/><Relationship Id="rId25" Type="http://schemas.openxmlformats.org/officeDocument/2006/relationships/hyperlink" Target="https://search-proquest-com.ezproxy.uwtsd.ac.uk/docview/2091248557?accountid=130472&amp;rfr_id=info%3Axri%2Fsid%3Aprimo" TargetMode="External"/><Relationship Id="rId2" Type="http://schemas.openxmlformats.org/officeDocument/2006/relationships/numbering" Target="numbering.xml"/><Relationship Id="rId16" Type="http://schemas.openxmlformats.org/officeDocument/2006/relationships/hyperlink" Target="https://www.google.co.uk/books/edition/Marketing_2016/czFBBAAAQBAJ?hl=en&amp;gbpv=1&amp;dq=the+importance+of+market+research&amp;pg=PR17&amp;printsec=frontcover" TargetMode="External"/><Relationship Id="rId20" Type="http://schemas.openxmlformats.org/officeDocument/2006/relationships/hyperlink" Target="https://www.statista.com/statistics/271879/social-network-profile-creation-in-the-uk-by-ag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cademia.edu/6957092/BUSINESS_PLAN_ON_ELEGANT_GIFT_BASKET_" TargetMode="External"/><Relationship Id="rId11" Type="http://schemas.openxmlformats.org/officeDocument/2006/relationships/hyperlink" Target="https://www.hse.gov.uk/coronavirus/cleaning/vehicle-cleaning.htm" TargetMode="External"/><Relationship Id="rId24" Type="http://schemas.openxmlformats.org/officeDocument/2006/relationships/hyperlink" Target="https://www.google.co.uk/books/edition/Business_Accounting/EJpMDwAAQBAJ?hl=en&amp;gbpv=1&amp;dq=what+is+a+sole+trader&amp;printsec=frontcover" TargetMode="External"/><Relationship Id="rId5" Type="http://schemas.openxmlformats.org/officeDocument/2006/relationships/webSettings" Target="webSettings.xml"/><Relationship Id="rId15" Type="http://schemas.openxmlformats.org/officeDocument/2006/relationships/hyperlink" Target="https://www.google.co.uk/books/edition/Contemporary_Marketing_Strategy/1ymGDwAAQBAJ?hl=en&amp;gbpv=1&amp;dq=marketing+mix&amp;printsec=frontcover" TargetMode="External"/><Relationship Id="rId23" Type="http://schemas.openxmlformats.org/officeDocument/2006/relationships/hyperlink" Target="https://www.google.co.uk/books/edition/Zest_for_Success/X9QRDQAAQBAJ?hl=en&amp;gbpv=1&amp;dq=sole+trader+advantages&amp;printsec=frontcover" TargetMode="External"/><Relationship Id="rId28" Type="http://schemas.openxmlformats.org/officeDocument/2006/relationships/hyperlink" Target="https://www.google.co.uk/books/edition/The_Marketing_Book/wTT7CwAAQBAJ?hl=en&amp;gbpv=1&amp;dq=role+of+promotion+in+marketing+mix&amp;printsec=frontcover" TargetMode="External"/><Relationship Id="rId10" Type="http://schemas.openxmlformats.org/officeDocument/2006/relationships/hyperlink" Target="https://www.gov.uk/government/publications/covid-19-decontamination-in-non-healthcare-settings/covid-19-decontamination-in-non-healthcare-settings" TargetMode="External"/><Relationship Id="rId19" Type="http://schemas.openxmlformats.org/officeDocument/2006/relationships/hyperlink" Target="https://business.facebook.com/" TargetMode="External"/><Relationship Id="rId4" Type="http://schemas.openxmlformats.org/officeDocument/2006/relationships/settings" Target="settings.xml"/><Relationship Id="rId9" Type="http://schemas.openxmlformats.org/officeDocument/2006/relationships/hyperlink" Target="https://www.mckinsey.com/business-functions/marketing-and-sales/our-insights/a-global-view-of-how-consumer-behavior-is-changing-amid-covid-19" TargetMode="External"/><Relationship Id="rId14" Type="http://schemas.openxmlformats.org/officeDocument/2006/relationships/hyperlink" Target="https://www.investopedia.com/terms/f/four-ps.asp" TargetMode="External"/><Relationship Id="rId22" Type="http://schemas.openxmlformats.org/officeDocument/2006/relationships/hyperlink" Target="https://www.bbc.co.uk/bitesize/guides/zpx7gdm/revision/3" TargetMode="External"/><Relationship Id="rId27" Type="http://schemas.openxmlformats.org/officeDocument/2006/relationships/hyperlink" Target="https://www.google.co.uk/books/edition/Value_based_Marketing_Strategy/8a_aDwAAQBAJ?hl=en&amp;gbpv=1&amp;dq=the+marketing+mix&amp;printsec=frontcov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4652EC-57D4-4209-AA8B-7574CC456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2681</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Managing Enterprise</vt:lpstr>
    </vt:vector>
  </TitlesOfParts>
  <Company>University of Wales Trinity Saint David</Company>
  <LinksUpToDate>false</LinksUpToDate>
  <CharactersWithSpaces>17934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dc:title>
  <dc:subject>Asma Khatun</dc:subject>
  <dc:creator>UWTSD</dc:creator>
  <cp:keywords/>
  <dc:description/>
  <cp:lastModifiedBy>KHATUN A. (980900)</cp:lastModifiedBy>
  <cp:revision>2</cp:revision>
  <dcterms:created xsi:type="dcterms:W3CDTF">2021-02-21T14:54:00Z</dcterms:created>
  <dcterms:modified xsi:type="dcterms:W3CDTF">2021-02-21T14:54:00Z</dcterms:modified>
</cp:coreProperties>
</file>