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08F1308" w14:paraId="129127D4" w14:textId="77777777">
        <w:tc>
          <w:tcPr>
            <w:tcW w:w="2093" w:type="dxa"/>
            <w:shd w:val="pct15" w:color="auto" w:fill="auto"/>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00A406E5" w14:paraId="09C52AF8" w14:textId="77777777">
        <w:tc>
          <w:tcPr>
            <w:tcW w:w="2093" w:type="dxa"/>
            <w:shd w:val="pct15" w:color="auto" w:fill="auto"/>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CB48BF" w14:paraId="6BDC9ECE" w14:textId="2303999C">
            <w:pPr>
              <w:spacing w:before="120" w:after="120"/>
              <w:jc w:val="both"/>
              <w:rPr>
                <w:rFonts w:ascii="Arial" w:hAnsi="Arial" w:cs="Arial"/>
                <w:b/>
                <w:sz w:val="22"/>
                <w:szCs w:val="22"/>
              </w:rPr>
            </w:pPr>
            <w:r>
              <w:rPr>
                <w:rFonts w:ascii="Arial" w:hAnsi="Arial" w:cs="Arial"/>
                <w:b/>
                <w:sz w:val="22"/>
                <w:szCs w:val="22"/>
              </w:rPr>
              <w:t>BSc Sport Health and Physical Education</w:t>
            </w:r>
          </w:p>
        </w:tc>
      </w:tr>
      <w:tr w:rsidRPr="00A406E5" w:rsidR="008F1308" w14:paraId="76BEC845" w14:textId="77777777">
        <w:tc>
          <w:tcPr>
            <w:tcW w:w="2093" w:type="dxa"/>
            <w:shd w:val="pct15" w:color="auto" w:fill="auto"/>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rsidRPr="00A406E5" w:rsidR="008F1308" w:rsidP="00E51AAC" w:rsidRDefault="00CB48BF" w14:paraId="727111A4" w14:textId="3DF487D3">
            <w:pPr>
              <w:spacing w:before="120" w:after="120"/>
              <w:jc w:val="both"/>
              <w:rPr>
                <w:rFonts w:ascii="Arial" w:hAnsi="Arial" w:cs="Arial"/>
                <w:b/>
                <w:sz w:val="22"/>
                <w:szCs w:val="22"/>
              </w:rPr>
            </w:pPr>
            <w:r>
              <w:rPr>
                <w:rFonts w:ascii="Arial" w:hAnsi="Arial" w:cs="Arial"/>
                <w:b/>
                <w:sz w:val="22"/>
                <w:szCs w:val="22"/>
              </w:rPr>
              <w:t>Introduction to teaching learning and the curriculum</w:t>
            </w:r>
          </w:p>
        </w:tc>
      </w:tr>
      <w:tr w:rsidRPr="00A406E5" w:rsidR="00B84B5B" w:rsidTr="008F1308" w14:paraId="03569861" w14:textId="77777777">
        <w:tc>
          <w:tcPr>
            <w:tcW w:w="2093" w:type="dxa"/>
            <w:shd w:val="pct15" w:color="auto" w:fill="auto"/>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CB48BF" w14:paraId="36A9CEEB" w14:textId="7A205408">
            <w:pPr>
              <w:spacing w:before="120" w:after="120"/>
              <w:jc w:val="both"/>
              <w:rPr>
                <w:rFonts w:ascii="Arial" w:hAnsi="Arial" w:cs="Arial"/>
                <w:b/>
                <w:sz w:val="22"/>
                <w:szCs w:val="22"/>
              </w:rPr>
            </w:pPr>
            <w:r>
              <w:rPr>
                <w:rFonts w:ascii="Arial" w:hAnsi="Arial" w:cs="Arial"/>
                <w:b/>
                <w:sz w:val="22"/>
                <w:szCs w:val="22"/>
              </w:rPr>
              <w:t>BMSH4202</w:t>
            </w:r>
          </w:p>
        </w:tc>
        <w:tc>
          <w:tcPr>
            <w:tcW w:w="2268" w:type="dxa"/>
            <w:shd w:val="clear" w:color="auto" w:fill="D9D9D9"/>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CB48BF" w14:paraId="170704FA" w14:textId="1C19F6A5">
            <w:pPr>
              <w:spacing w:before="120" w:after="120"/>
              <w:jc w:val="both"/>
              <w:rPr>
                <w:rFonts w:ascii="Arial" w:hAnsi="Arial" w:cs="Arial"/>
                <w:b/>
                <w:sz w:val="22"/>
                <w:szCs w:val="22"/>
              </w:rPr>
            </w:pPr>
            <w:r>
              <w:rPr>
                <w:rFonts w:ascii="Arial" w:hAnsi="Arial" w:cs="Arial"/>
                <w:b/>
                <w:sz w:val="22"/>
                <w:szCs w:val="22"/>
              </w:rPr>
              <w:t>50%</w:t>
            </w:r>
          </w:p>
        </w:tc>
      </w:tr>
      <w:tr w:rsidRPr="00A406E5" w:rsidR="00DB116D" w:rsidTr="008F1308" w14:paraId="1CE88BA1" w14:textId="77777777">
        <w:tc>
          <w:tcPr>
            <w:tcW w:w="2093" w:type="dxa"/>
            <w:shd w:val="pct15" w:color="auto" w:fill="auto"/>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CB48BF" w14:paraId="76AE452E" w14:textId="4D0A3ED0">
            <w:pPr>
              <w:spacing w:before="120" w:after="120"/>
              <w:jc w:val="both"/>
              <w:rPr>
                <w:rFonts w:ascii="Arial" w:hAnsi="Arial" w:cs="Arial"/>
                <w:b/>
                <w:sz w:val="22"/>
                <w:szCs w:val="22"/>
              </w:rPr>
            </w:pPr>
            <w:r>
              <w:rPr>
                <w:rFonts w:ascii="Arial" w:hAnsi="Arial" w:cs="Arial"/>
                <w:b/>
                <w:sz w:val="22"/>
                <w:szCs w:val="22"/>
              </w:rPr>
              <w:t>WAHPL Staff (Amanda John)</w:t>
            </w:r>
          </w:p>
        </w:tc>
        <w:tc>
          <w:tcPr>
            <w:tcW w:w="2268" w:type="dxa"/>
            <w:shd w:val="clear" w:color="auto" w:fill="D9D9D9"/>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CB48BF" w14:paraId="3799A8AB" w14:textId="37653049">
            <w:pPr>
              <w:spacing w:before="120" w:after="120"/>
              <w:jc w:val="both"/>
              <w:rPr>
                <w:rFonts w:ascii="Arial" w:hAnsi="Arial" w:cs="Arial"/>
                <w:b/>
                <w:sz w:val="22"/>
                <w:szCs w:val="22"/>
              </w:rPr>
            </w:pPr>
            <w:r>
              <w:rPr>
                <w:rFonts w:ascii="Arial" w:hAnsi="Arial" w:cs="Arial"/>
                <w:b/>
                <w:sz w:val="22"/>
                <w:szCs w:val="22"/>
              </w:rPr>
              <w:t>Dylan Blain</w:t>
            </w:r>
          </w:p>
        </w:tc>
      </w:tr>
      <w:tr w:rsidRPr="00A406E5" w:rsidR="00DB116D" w:rsidTr="008F1308" w14:paraId="26C8A4AE" w14:textId="77777777">
        <w:tc>
          <w:tcPr>
            <w:tcW w:w="2093" w:type="dxa"/>
            <w:shd w:val="pct15" w:color="auto" w:fill="auto"/>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00CB48BF" w14:paraId="065A90EC" w14:textId="50A47CB5">
            <w:pPr>
              <w:spacing w:before="120" w:after="120"/>
              <w:jc w:val="both"/>
              <w:rPr>
                <w:rFonts w:ascii="Arial" w:hAnsi="Arial" w:cs="Arial"/>
                <w:b/>
                <w:sz w:val="22"/>
                <w:szCs w:val="22"/>
              </w:rPr>
            </w:pPr>
            <w:r>
              <w:rPr>
                <w:rFonts w:ascii="Arial" w:hAnsi="Arial" w:cs="Arial"/>
                <w:b/>
                <w:sz w:val="22"/>
                <w:szCs w:val="22"/>
              </w:rPr>
              <w:t>Successful Kinaesthetic Instruction for Preschoolers</w:t>
            </w:r>
          </w:p>
        </w:tc>
        <w:tc>
          <w:tcPr>
            <w:tcW w:w="2268" w:type="dxa"/>
            <w:shd w:val="pct15" w:color="auto" w:fill="auto"/>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00CB48BF" w14:paraId="673CE922" w14:textId="71E36309">
            <w:pPr>
              <w:spacing w:before="120" w:after="120"/>
              <w:jc w:val="both"/>
              <w:rPr>
                <w:rFonts w:ascii="Arial" w:hAnsi="Arial" w:cs="Arial"/>
                <w:b/>
                <w:sz w:val="22"/>
                <w:szCs w:val="22"/>
              </w:rPr>
            </w:pPr>
            <w:r>
              <w:rPr>
                <w:rFonts w:ascii="Arial" w:hAnsi="Arial" w:cs="Arial"/>
                <w:b/>
                <w:sz w:val="22"/>
                <w:szCs w:val="22"/>
              </w:rPr>
              <w:t>Coursework: Portfolio of assessments</w:t>
            </w:r>
          </w:p>
        </w:tc>
      </w:tr>
      <w:tr w:rsidRPr="00A406E5" w:rsidR="00B84B5B" w:rsidTr="008F1308" w14:paraId="1E935E6C" w14:textId="77777777">
        <w:tc>
          <w:tcPr>
            <w:tcW w:w="2093" w:type="dxa"/>
            <w:shd w:val="pct15" w:color="auto" w:fill="auto"/>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rsidRPr="00A406E5" w:rsidR="00B84B5B" w:rsidP="005F0579" w:rsidRDefault="00CB48BF" w14:paraId="2D03E3AB" w14:textId="56B1CFEA">
            <w:pPr>
              <w:spacing w:before="120" w:after="120"/>
              <w:jc w:val="both"/>
              <w:rPr>
                <w:rFonts w:ascii="Arial" w:hAnsi="Arial" w:cs="Arial"/>
                <w:b/>
                <w:sz w:val="22"/>
                <w:szCs w:val="22"/>
              </w:rPr>
            </w:pPr>
            <w:r>
              <w:rPr>
                <w:rFonts w:ascii="Arial" w:hAnsi="Arial" w:cs="Arial"/>
                <w:b/>
                <w:sz w:val="22"/>
                <w:szCs w:val="22"/>
              </w:rPr>
              <w:t>8</w:t>
            </w:r>
            <w:r w:rsidRPr="00CB48BF">
              <w:rPr>
                <w:rFonts w:ascii="Arial" w:hAnsi="Arial" w:cs="Arial"/>
                <w:b/>
                <w:sz w:val="22"/>
                <w:szCs w:val="22"/>
                <w:vertAlign w:val="superscript"/>
              </w:rPr>
              <w:t>th</w:t>
            </w:r>
            <w:r>
              <w:rPr>
                <w:rFonts w:ascii="Arial" w:hAnsi="Arial" w:cs="Arial"/>
                <w:b/>
                <w:sz w:val="22"/>
                <w:szCs w:val="22"/>
              </w:rPr>
              <w:t xml:space="preserve"> May 2026, 15:00</w:t>
            </w:r>
          </w:p>
        </w:tc>
        <w:tc>
          <w:tcPr>
            <w:tcW w:w="2268" w:type="dxa"/>
            <w:shd w:val="pct15" w:color="auto" w:fill="auto"/>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5F0579" w:rsidRDefault="00CB48BF" w14:paraId="3EA6C2FE" w14:textId="0E29FF42">
            <w:pPr>
              <w:spacing w:before="120" w:after="120"/>
              <w:jc w:val="both"/>
              <w:rPr>
                <w:rFonts w:ascii="Arial" w:hAnsi="Arial" w:cs="Arial"/>
                <w:b/>
                <w:sz w:val="22"/>
                <w:szCs w:val="22"/>
              </w:rPr>
            </w:pPr>
            <w:r>
              <w:rPr>
                <w:rFonts w:ascii="Arial" w:hAnsi="Arial" w:cs="Arial"/>
                <w:b/>
                <w:sz w:val="22"/>
                <w:szCs w:val="22"/>
              </w:rPr>
              <w:t>8</w:t>
            </w:r>
            <w:r w:rsidRPr="00CB48BF">
              <w:rPr>
                <w:rFonts w:ascii="Arial" w:hAnsi="Arial" w:cs="Arial"/>
                <w:b/>
                <w:sz w:val="22"/>
                <w:szCs w:val="22"/>
                <w:vertAlign w:val="superscript"/>
              </w:rPr>
              <w:t>th</w:t>
            </w:r>
            <w:r>
              <w:rPr>
                <w:rFonts w:ascii="Arial" w:hAnsi="Arial" w:cs="Arial"/>
                <w:b/>
                <w:sz w:val="22"/>
                <w:szCs w:val="22"/>
              </w:rPr>
              <w:t xml:space="preserve"> </w:t>
            </w:r>
            <w:r w:rsidR="00AC3501">
              <w:rPr>
                <w:rFonts w:ascii="Arial" w:hAnsi="Arial" w:cs="Arial"/>
                <w:b/>
                <w:sz w:val="22"/>
                <w:szCs w:val="22"/>
              </w:rPr>
              <w:t>June</w:t>
            </w:r>
            <w:r>
              <w:rPr>
                <w:rFonts w:ascii="Arial" w:hAnsi="Arial" w:cs="Arial"/>
                <w:b/>
                <w:sz w:val="22"/>
                <w:szCs w:val="22"/>
              </w:rPr>
              <w:t xml:space="preserve"> 2026</w:t>
            </w:r>
          </w:p>
        </w:tc>
      </w:tr>
      <w:tr w:rsidRPr="00A406E5" w:rsidR="00152E9D" w:rsidTr="00A406E5" w14:paraId="53AF1309" w14:textId="77777777">
        <w:tc>
          <w:tcPr>
            <w:tcW w:w="2093" w:type="dxa"/>
            <w:shd w:val="pct15" w:color="auto" w:fill="auto"/>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0A406E5" w14:paraId="1E024A4F" w14:textId="77777777">
        <w:tc>
          <w:tcPr>
            <w:tcW w:w="2093" w:type="dxa"/>
            <w:shd w:val="pct15" w:color="auto" w:fill="auto"/>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00152E9D" w:rsidP="00DB116D" w:rsidRDefault="00152E9D" w14:paraId="73EC81D9" w14:textId="77777777">
      <w:pPr>
        <w:rPr>
          <w:rFonts w:ascii="Arial" w:hAnsi="Arial" w:cs="Arial"/>
          <w:sz w:val="32"/>
        </w:rPr>
      </w:pPr>
    </w:p>
    <w:p w:rsidRPr="00A406E5" w:rsidR="000C6714" w:rsidP="00DB116D" w:rsidRDefault="000C6714" w14:paraId="0D57E181" w14:textId="77777777">
      <w:pPr>
        <w:rPr>
          <w:rFonts w:ascii="Arial" w:hAnsi="Arial" w:cs="Arial"/>
          <w:sz w:val="32"/>
        </w:rPr>
      </w:pPr>
    </w:p>
    <w:p w:rsidRPr="00A406E5" w:rsidR="00152E9D" w:rsidP="00DB116D" w:rsidRDefault="00152E9D" w14:paraId="533E4676"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lastRenderedPageBreak/>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2E27AA" w:rsidR="000C6714" w:rsidP="000C6714" w:rsidRDefault="000C6714" w14:paraId="5E858D9A" w14:textId="33693070">
            <w:pPr>
              <w:spacing w:before="100" w:beforeAutospacing="1" w:after="100" w:afterAutospacing="1"/>
              <w:rPr>
                <w:rFonts w:asciiTheme="majorHAnsi" w:hAnsiTheme="majorHAnsi" w:cstheme="majorHAnsi"/>
                <w:b/>
                <w:bCs/>
                <w:color w:val="000000" w:themeColor="text1"/>
                <w:sz w:val="24"/>
                <w:szCs w:val="24"/>
                <w:lang w:eastAsia="zh-CN"/>
              </w:rPr>
            </w:pPr>
            <w:r w:rsidRPr="002E27AA">
              <w:rPr>
                <w:rFonts w:asciiTheme="majorHAnsi" w:hAnsiTheme="majorHAnsi" w:cstheme="majorHAnsi"/>
                <w:b/>
                <w:bCs/>
                <w:color w:val="000000" w:themeColor="text1"/>
                <w:sz w:val="24"/>
                <w:szCs w:val="24"/>
                <w:lang w:eastAsia="zh-CN"/>
              </w:rPr>
              <w:t>Upon the successful completion of this module, the student should be able to: </w:t>
            </w:r>
          </w:p>
          <w:p w:rsidRPr="002E27AA" w:rsidR="005213EF" w:rsidP="005213EF" w:rsidRDefault="00CB48BF" w14:paraId="094283A9" w14:textId="77777777">
            <w:pPr>
              <w:pStyle w:val="ListParagraph"/>
              <w:numPr>
                <w:ilvl w:val="0"/>
                <w:numId w:val="33"/>
              </w:numPr>
              <w:spacing w:before="100" w:beforeAutospacing="1" w:after="100" w:afterAutospacing="1"/>
              <w:rPr>
                <w:rFonts w:asciiTheme="majorHAnsi" w:hAnsiTheme="majorHAnsi" w:cstheme="majorHAnsi"/>
                <w:color w:val="000000" w:themeColor="text1"/>
                <w:sz w:val="24"/>
                <w:szCs w:val="24"/>
                <w:lang w:eastAsia="zh-CN"/>
              </w:rPr>
            </w:pPr>
            <w:r w:rsidRPr="002E27AA">
              <w:rPr>
                <w:rFonts w:asciiTheme="majorHAnsi" w:hAnsiTheme="majorHAnsi" w:cstheme="majorHAnsi"/>
                <w:color w:val="000000" w:themeColor="text1"/>
                <w:sz w:val="24"/>
                <w:szCs w:val="24"/>
                <w:lang w:eastAsia="zh-CN"/>
              </w:rPr>
              <w:t>explore pedagogical practices present in current educational structures;</w:t>
            </w:r>
          </w:p>
          <w:p w:rsidRPr="002E27AA" w:rsidR="005213EF" w:rsidP="005213EF" w:rsidRDefault="00CB48BF" w14:paraId="10791AB6" w14:textId="77777777">
            <w:pPr>
              <w:pStyle w:val="ListParagraph"/>
              <w:numPr>
                <w:ilvl w:val="0"/>
                <w:numId w:val="33"/>
              </w:numPr>
              <w:spacing w:before="100" w:beforeAutospacing="1" w:after="100" w:afterAutospacing="1"/>
              <w:rPr>
                <w:rFonts w:asciiTheme="majorHAnsi" w:hAnsiTheme="majorHAnsi" w:cstheme="majorHAnsi"/>
                <w:color w:val="000000" w:themeColor="text1"/>
                <w:sz w:val="24"/>
                <w:szCs w:val="24"/>
                <w:lang w:eastAsia="zh-CN"/>
              </w:rPr>
            </w:pPr>
            <w:r w:rsidRPr="002E27AA">
              <w:rPr>
                <w:rFonts w:asciiTheme="majorHAnsi" w:hAnsiTheme="majorHAnsi" w:cstheme="majorHAnsi"/>
                <w:color w:val="000000" w:themeColor="text1"/>
                <w:sz w:val="24"/>
                <w:szCs w:val="24"/>
                <w:lang w:eastAsia="zh-CN"/>
              </w:rPr>
              <w:t>develop knowledge and understanding of physical development of children and young people;</w:t>
            </w:r>
          </w:p>
          <w:p w:rsidRPr="002E27AA" w:rsidR="00DB7761" w:rsidP="00DB7761" w:rsidRDefault="00CB48BF" w14:paraId="6F3E5AD2" w14:textId="77777777">
            <w:pPr>
              <w:pStyle w:val="ListParagraph"/>
              <w:numPr>
                <w:ilvl w:val="0"/>
                <w:numId w:val="33"/>
              </w:numPr>
              <w:spacing w:before="100" w:beforeAutospacing="1" w:after="100" w:afterAutospacing="1"/>
              <w:rPr>
                <w:rFonts w:asciiTheme="majorHAnsi" w:hAnsiTheme="majorHAnsi" w:cstheme="majorHAnsi"/>
                <w:color w:val="000000" w:themeColor="text1"/>
                <w:sz w:val="24"/>
                <w:szCs w:val="24"/>
                <w:lang w:eastAsia="zh-CN"/>
              </w:rPr>
            </w:pPr>
            <w:r w:rsidRPr="002E27AA">
              <w:rPr>
                <w:rFonts w:asciiTheme="majorHAnsi" w:hAnsiTheme="majorHAnsi" w:cstheme="majorHAnsi"/>
                <w:color w:val="000000" w:themeColor="text1"/>
                <w:sz w:val="24"/>
                <w:szCs w:val="24"/>
                <w:lang w:eastAsia="zh-CN"/>
              </w:rPr>
              <w:t>consider the underpinning values and aims of education and learning.</w:t>
            </w:r>
          </w:p>
          <w:p w:rsidRPr="002E27AA" w:rsidR="00DB7761" w:rsidP="00DB7761" w:rsidRDefault="009A0CEA" w14:paraId="6B7BD0AB" w14:textId="77777777">
            <w:pPr>
              <w:pStyle w:val="ListParagraph"/>
              <w:numPr>
                <w:ilvl w:val="0"/>
                <w:numId w:val="33"/>
              </w:numPr>
              <w:spacing w:before="100" w:beforeAutospacing="1" w:after="100" w:afterAutospacing="1"/>
              <w:rPr>
                <w:rFonts w:asciiTheme="majorHAnsi" w:hAnsiTheme="majorHAnsi" w:cstheme="majorHAnsi"/>
                <w:color w:val="000000" w:themeColor="text1"/>
                <w:sz w:val="24"/>
                <w:szCs w:val="24"/>
                <w:lang w:eastAsia="zh-CN"/>
              </w:rPr>
            </w:pPr>
            <w:r w:rsidRPr="002E27AA">
              <w:rPr>
                <w:rFonts w:asciiTheme="majorHAnsi" w:hAnsiTheme="majorHAnsi" w:cstheme="majorHAnsi"/>
                <w:color w:val="000000" w:themeColor="text1"/>
                <w:sz w:val="24"/>
                <w:szCs w:val="24"/>
                <w:lang w:eastAsia="zh-CN"/>
              </w:rPr>
              <w:t>Understand the role of movement and play in early child development. </w:t>
            </w:r>
          </w:p>
          <w:p w:rsidRPr="002E27AA" w:rsidR="00DB7761" w:rsidP="00DB7761" w:rsidRDefault="009A0CEA" w14:paraId="5D98AB06" w14:textId="77777777">
            <w:pPr>
              <w:pStyle w:val="ListParagraph"/>
              <w:numPr>
                <w:ilvl w:val="0"/>
                <w:numId w:val="33"/>
              </w:numPr>
              <w:spacing w:before="100" w:beforeAutospacing="1" w:after="100" w:afterAutospacing="1"/>
              <w:rPr>
                <w:rFonts w:asciiTheme="majorHAnsi" w:hAnsiTheme="majorHAnsi" w:cstheme="majorHAnsi"/>
                <w:color w:val="000000" w:themeColor="text1"/>
                <w:sz w:val="24"/>
                <w:szCs w:val="24"/>
                <w:lang w:eastAsia="zh-CN"/>
              </w:rPr>
            </w:pPr>
            <w:r w:rsidRPr="002E27AA">
              <w:rPr>
                <w:rFonts w:asciiTheme="majorHAnsi" w:hAnsiTheme="majorHAnsi" w:cstheme="majorHAnsi"/>
                <w:color w:val="000000" w:themeColor="text1"/>
                <w:sz w:val="24"/>
                <w:szCs w:val="24"/>
                <w:lang w:eastAsia="zh-CN"/>
              </w:rPr>
              <w:t>Understand the relationship between motor competence, physical activity, perceived competence and health related exercise in relation to physical literacy and lifelong health. </w:t>
            </w:r>
          </w:p>
          <w:p w:rsidRPr="00932CA8" w:rsidR="00C01A3F" w:rsidP="00932CA8" w:rsidRDefault="009A0CEA" w14:paraId="46D2DD33" w14:textId="6160C741">
            <w:pPr>
              <w:pStyle w:val="ListParagraph"/>
              <w:numPr>
                <w:ilvl w:val="0"/>
                <w:numId w:val="33"/>
              </w:numPr>
              <w:spacing w:before="100" w:beforeAutospacing="1" w:after="100" w:afterAutospacing="1"/>
              <w:rPr>
                <w:rFonts w:asciiTheme="majorHAnsi" w:hAnsiTheme="majorHAnsi" w:cstheme="majorHAnsi"/>
                <w:color w:val="000000"/>
                <w:sz w:val="24"/>
                <w:szCs w:val="24"/>
                <w:lang w:eastAsia="zh-CN"/>
              </w:rPr>
            </w:pPr>
            <w:r w:rsidRPr="002E27AA">
              <w:rPr>
                <w:rFonts w:asciiTheme="majorHAnsi" w:hAnsiTheme="majorHAnsi" w:cstheme="majorHAnsi"/>
                <w:color w:val="000000" w:themeColor="text1"/>
                <w:sz w:val="24"/>
                <w:szCs w:val="24"/>
                <w:lang w:eastAsia="zh-CN"/>
              </w:rPr>
              <w:t>Understand theories of motor development and how to apply these in practice. </w:t>
            </w: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14:paraId="3F34EA2A" w14:textId="77777777">
        <w:trPr>
          <w:trHeight w:val="300"/>
        </w:trPr>
        <w:tc>
          <w:tcPr>
            <w:tcW w:w="2250" w:type="dxa"/>
            <w:tcMar>
              <w:left w:w="105" w:type="dxa"/>
              <w:right w:w="105" w:type="dxa"/>
            </w:tcMar>
          </w:tcPr>
          <w:p w:rsidRPr="00FA7E96" w:rsidR="00982DA7"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RDefault="00982DA7" w14:paraId="4FDB171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RDefault="00982DA7" w14:paraId="2310AFC9" w14:textId="77777777">
            <w:pPr>
              <w:rPr>
                <w:rFonts w:ascii="Arial" w:hAnsi="Arial" w:eastAsia="Calibri" w:cs="Arial"/>
                <w:sz w:val="22"/>
                <w:szCs w:val="22"/>
              </w:rPr>
            </w:pPr>
          </w:p>
          <w:p w:rsidRPr="00FA7E96" w:rsidR="00982DA7" w:rsidRDefault="00982DA7" w14:paraId="523465DE" w14:textId="4C40665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CB48BF">
                  <w:rPr>
                    <w:rFonts w:hint="eastAsia" w:ascii="MS Gothic" w:hAnsi="MS Gothic" w:eastAsia="MS Gothic" w:cs="Arial"/>
                    <w:sz w:val="22"/>
                    <w:szCs w:val="22"/>
                  </w:rPr>
                  <w:t>☒</w:t>
                </w:r>
              </w:sdtContent>
            </w:sdt>
          </w:p>
        </w:tc>
      </w:tr>
      <w:tr w:rsidRPr="00FA7E96" w:rsidR="00982DA7" w14:paraId="54A962A4" w14:textId="77777777">
        <w:trPr>
          <w:trHeight w:val="300"/>
        </w:trPr>
        <w:tc>
          <w:tcPr>
            <w:tcW w:w="2250" w:type="dxa"/>
            <w:tcMar>
              <w:left w:w="105" w:type="dxa"/>
              <w:right w:w="105" w:type="dxa"/>
            </w:tcMar>
          </w:tcPr>
          <w:p w:rsidRPr="00FA7E96" w:rsidR="00982DA7"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RDefault="00982DA7" w14:paraId="4A75794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RDefault="00982DA7" w14:paraId="17BB5DFC" w14:textId="77777777">
            <w:pPr>
              <w:rPr>
                <w:rFonts w:ascii="Arial" w:hAnsi="Arial" w:eastAsia="Calibri" w:cs="Arial"/>
                <w:sz w:val="22"/>
                <w:szCs w:val="22"/>
              </w:rPr>
            </w:pPr>
          </w:p>
          <w:p w:rsidRPr="00FA7E96" w:rsidR="00982DA7" w:rsidRDefault="00982DA7" w14:paraId="0A114C51" w14:textId="7CB7668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CB48BF">
                  <w:rPr>
                    <w:rFonts w:hint="eastAsia" w:ascii="MS Gothic" w:hAnsi="MS Gothic" w:eastAsia="MS Gothic" w:cs="Arial"/>
                    <w:sz w:val="22"/>
                    <w:szCs w:val="22"/>
                  </w:rPr>
                  <w:t>☒</w:t>
                </w:r>
              </w:sdtContent>
            </w:sdt>
          </w:p>
        </w:tc>
      </w:tr>
      <w:tr w:rsidRPr="00FA7E96" w:rsidR="00982DA7" w14:paraId="2E5F8D8B" w14:textId="77777777">
        <w:trPr>
          <w:trHeight w:val="300"/>
        </w:trPr>
        <w:tc>
          <w:tcPr>
            <w:tcW w:w="2250" w:type="dxa"/>
            <w:tcMar>
              <w:left w:w="105" w:type="dxa"/>
              <w:right w:w="105" w:type="dxa"/>
            </w:tcMar>
          </w:tcPr>
          <w:p w:rsidRPr="00FA7E96" w:rsidR="00982DA7"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RDefault="00982DA7" w14:paraId="1BF5F61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RDefault="00982DA7" w14:paraId="45EF8AB8" w14:textId="77777777">
            <w:pPr>
              <w:rPr>
                <w:rFonts w:ascii="Arial" w:hAnsi="Arial" w:eastAsia="Calibri" w:cs="Arial"/>
                <w:sz w:val="22"/>
                <w:szCs w:val="22"/>
              </w:rPr>
            </w:pPr>
          </w:p>
          <w:p w:rsidRPr="00FA7E96" w:rsidR="00982DA7" w:rsidRDefault="00982DA7" w14:paraId="11A97E50" w14:textId="2B6C3AF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CB48BF">
                  <w:rPr>
                    <w:rFonts w:hint="eastAsia" w:ascii="MS Gothic" w:hAnsi="MS Gothic" w:eastAsia="MS Gothic" w:cs="Arial"/>
                    <w:sz w:val="22"/>
                    <w:szCs w:val="22"/>
                  </w:rPr>
                  <w:t>☒</w:t>
                </w:r>
              </w:sdtContent>
            </w:sdt>
          </w:p>
        </w:tc>
      </w:tr>
      <w:bookmarkEnd w:id="0"/>
      <w:tr w:rsidRPr="00FA7E96" w:rsidR="00982DA7" w14:paraId="6B0FEAE1" w14:textId="77777777">
        <w:trPr>
          <w:trHeight w:val="300"/>
        </w:trPr>
        <w:tc>
          <w:tcPr>
            <w:tcW w:w="2250" w:type="dxa"/>
            <w:tcMar>
              <w:left w:w="105" w:type="dxa"/>
              <w:right w:w="105" w:type="dxa"/>
            </w:tcMar>
          </w:tcPr>
          <w:p w:rsidRPr="00FA7E96" w:rsidR="00982DA7"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RDefault="00982DA7" w14:paraId="5E17E1A4" w14:textId="77777777">
            <w:pPr>
              <w:rPr>
                <w:rFonts w:ascii="Arial" w:hAnsi="Arial" w:eastAsia="Calibri" w:cs="Arial"/>
                <w:sz w:val="22"/>
                <w:szCs w:val="22"/>
              </w:rPr>
            </w:pPr>
          </w:p>
          <w:p w:rsidRPr="00FA7E96" w:rsidR="00982DA7" w:rsidRDefault="00982DA7" w14:paraId="55384730" w14:textId="09ADC13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CB48BF">
                  <w:rPr>
                    <w:rFonts w:hint="eastAsia" w:ascii="MS Gothic" w:hAnsi="MS Gothic" w:eastAsia="MS Gothic" w:cs="Arial"/>
                    <w:sz w:val="22"/>
                    <w:szCs w:val="22"/>
                  </w:rPr>
                  <w:t>☒</w:t>
                </w:r>
              </w:sdtContent>
            </w:sdt>
          </w:p>
        </w:tc>
      </w:tr>
      <w:tr w:rsidRPr="00FA7E96" w:rsidR="00982DA7" w14:paraId="2346E707" w14:textId="77777777">
        <w:trPr>
          <w:trHeight w:val="300"/>
        </w:trPr>
        <w:tc>
          <w:tcPr>
            <w:tcW w:w="2250" w:type="dxa"/>
            <w:tcMar>
              <w:left w:w="105" w:type="dxa"/>
              <w:right w:w="105" w:type="dxa"/>
            </w:tcMar>
          </w:tcPr>
          <w:p w:rsidRPr="00FA7E96" w:rsidR="00982DA7"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RDefault="00982DA7" w14:paraId="4865EA9E" w14:textId="6B4D087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CB48BF">
                  <w:rPr>
                    <w:rFonts w:hint="eastAsia" w:ascii="MS Gothic" w:hAnsi="MS Gothic" w:eastAsia="MS Gothic" w:cs="Arial"/>
                    <w:sz w:val="22"/>
                    <w:szCs w:val="22"/>
                  </w:rPr>
                  <w:t>☒</w:t>
                </w:r>
              </w:sdtContent>
            </w:sdt>
          </w:p>
          <w:p w:rsidR="00982DA7" w:rsidRDefault="00982DA7" w14:paraId="08E69408" w14:textId="77777777">
            <w:pPr>
              <w:rPr>
                <w:rFonts w:ascii="Arial" w:hAnsi="Arial" w:eastAsia="Calibri" w:cs="Arial"/>
                <w:sz w:val="22"/>
                <w:szCs w:val="22"/>
              </w:rPr>
            </w:pPr>
          </w:p>
          <w:p w:rsidRPr="00FA7E96" w:rsidR="00982DA7" w:rsidRDefault="00982DA7" w14:paraId="10C9A83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14:paraId="5B951EF4" w14:textId="77777777">
        <w:trPr>
          <w:trHeight w:val="300"/>
        </w:trPr>
        <w:tc>
          <w:tcPr>
            <w:tcW w:w="2250" w:type="dxa"/>
            <w:tcMar>
              <w:left w:w="105" w:type="dxa"/>
              <w:right w:w="105" w:type="dxa"/>
            </w:tcMar>
          </w:tcPr>
          <w:p w:rsidRPr="00FA7E96" w:rsidR="00982DA7"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RDefault="00982DA7" w14:paraId="7E37F550" w14:textId="77777777">
            <w:pPr>
              <w:rPr>
                <w:rFonts w:ascii="Arial" w:hAnsi="Arial" w:eastAsia="Calibri" w:cs="Arial"/>
                <w:sz w:val="22"/>
                <w:szCs w:val="22"/>
              </w:rPr>
            </w:pPr>
          </w:p>
          <w:p w:rsidRPr="00FA7E96" w:rsidR="00982DA7" w:rsidRDefault="00982DA7" w14:paraId="43CAF13A" w14:textId="3D1F05D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CB48BF">
                  <w:rPr>
                    <w:rFonts w:hint="eastAsia" w:ascii="MS Gothic" w:hAnsi="MS Gothic" w:eastAsia="MS Gothic" w:cs="Arial"/>
                    <w:sz w:val="22"/>
                    <w:szCs w:val="22"/>
                  </w:rPr>
                  <w:t>☒</w:t>
                </w:r>
              </w:sdtContent>
            </w:sdt>
          </w:p>
        </w:tc>
      </w:tr>
      <w:tr w:rsidRPr="00FA7E96" w:rsidR="00982DA7" w14:paraId="48EC38F4" w14:textId="77777777">
        <w:trPr>
          <w:trHeight w:val="300"/>
        </w:trPr>
        <w:tc>
          <w:tcPr>
            <w:tcW w:w="2250" w:type="dxa"/>
            <w:tcMar>
              <w:left w:w="105" w:type="dxa"/>
              <w:right w:w="105" w:type="dxa"/>
            </w:tcMar>
          </w:tcPr>
          <w:p w:rsidRPr="00FA7E96" w:rsidR="00982DA7"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RDefault="00982DA7" w14:paraId="71D52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RDefault="00982DA7" w14:paraId="1A5ABE9D" w14:textId="77777777">
            <w:pPr>
              <w:rPr>
                <w:rFonts w:ascii="Arial" w:hAnsi="Arial" w:eastAsia="Calibri" w:cs="Arial"/>
                <w:sz w:val="22"/>
                <w:szCs w:val="22"/>
              </w:rPr>
            </w:pPr>
          </w:p>
          <w:p w:rsidRPr="00FA7E96" w:rsidR="00982DA7" w:rsidRDefault="00982DA7" w14:paraId="264F3D37" w14:textId="4A8C8AC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CB48BF">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00982DA7" w:rsidP="00982DA7" w:rsidRDefault="00982DA7" w14:paraId="3EFB0D3D" w14:textId="77777777">
      <w:pPr>
        <w:ind w:left="720"/>
        <w:rPr>
          <w:rFonts w:ascii="Arial" w:hAnsi="Arial" w:cs="Arial"/>
          <w:sz w:val="24"/>
          <w:szCs w:val="24"/>
        </w:rPr>
      </w:pPr>
    </w:p>
    <w:p w:rsidR="002001EB" w:rsidP="00982DA7" w:rsidRDefault="002001EB" w14:paraId="69903B27" w14:textId="77777777">
      <w:pPr>
        <w:ind w:left="720"/>
        <w:rPr>
          <w:rFonts w:ascii="Arial" w:hAnsi="Arial" w:cs="Arial"/>
          <w:sz w:val="24"/>
          <w:szCs w:val="24"/>
        </w:rPr>
      </w:pPr>
    </w:p>
    <w:p w:rsidR="002001EB" w:rsidP="00982DA7" w:rsidRDefault="002001EB" w14:paraId="1E7228F7" w14:textId="77777777">
      <w:pPr>
        <w:ind w:left="720"/>
        <w:rPr>
          <w:rFonts w:ascii="Arial" w:hAnsi="Arial" w:cs="Arial"/>
          <w:sz w:val="24"/>
          <w:szCs w:val="24"/>
        </w:rPr>
      </w:pPr>
    </w:p>
    <w:p w:rsidRPr="00A406E5" w:rsidR="002001EB" w:rsidP="00982DA7" w:rsidRDefault="002001EB" w14:paraId="65019FB7"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C45374" w:rsidR="00062F16" w:rsidP="00062F16" w:rsidRDefault="00062F16" w14:paraId="12CF3B00" w14:textId="23C5B7B2">
      <w:pPr>
        <w:ind w:left="720"/>
        <w:rPr>
          <w:rFonts w:asciiTheme="majorHAnsi" w:hAnsiTheme="majorHAnsi" w:cstheme="majorHAnsi"/>
          <w:sz w:val="24"/>
          <w:szCs w:val="24"/>
        </w:rPr>
      </w:pPr>
      <w:r w:rsidRPr="00C45374">
        <w:rPr>
          <w:rFonts w:asciiTheme="majorHAnsi" w:hAnsiTheme="majorHAnsi" w:cstheme="majorHAnsi"/>
          <w:sz w:val="24"/>
          <w:szCs w:val="24"/>
        </w:rPr>
        <w:lastRenderedPageBreak/>
        <w:t>To demonstrate your holistic understanding of the physical development of children. You are required to complete the following assessment tasks:</w:t>
      </w:r>
    </w:p>
    <w:p w:rsidRPr="00C45374" w:rsidR="00062F16" w:rsidP="00062F16" w:rsidRDefault="00062F16" w14:paraId="07DE679E" w14:textId="77777777">
      <w:pPr>
        <w:ind w:left="720"/>
        <w:rPr>
          <w:rFonts w:asciiTheme="majorHAnsi" w:hAnsiTheme="majorHAnsi" w:cstheme="majorHAnsi"/>
          <w:sz w:val="24"/>
          <w:szCs w:val="24"/>
        </w:rPr>
      </w:pPr>
    </w:p>
    <w:p w:rsidRPr="00C45374" w:rsidR="004F2E2D" w:rsidP="537D0C1F" w:rsidRDefault="00932CA8" w14:paraId="00EBA023" w14:textId="198FE95F">
      <w:pPr>
        <w:numPr>
          <w:ilvl w:val="0"/>
          <w:numId w:val="21"/>
        </w:numPr>
        <w:rPr>
          <w:rFonts w:ascii="Calibri" w:hAnsi="Calibri" w:cs="Calibri" w:asciiTheme="majorAscii" w:hAnsiTheme="majorAscii" w:cstheme="majorAscii"/>
          <w:b w:val="0"/>
          <w:bCs w:val="0"/>
          <w:sz w:val="24"/>
          <w:szCs w:val="24"/>
        </w:rPr>
      </w:pPr>
      <w:r w:rsidRPr="537D0C1F" w:rsidR="00932CA8">
        <w:rPr>
          <w:rFonts w:ascii="Calibri" w:hAnsi="Calibri" w:cs="Calibri" w:asciiTheme="majorAscii" w:hAnsiTheme="majorAscii" w:cstheme="majorAscii"/>
          <w:b w:val="0"/>
          <w:bCs w:val="0"/>
          <w:sz w:val="24"/>
          <w:szCs w:val="24"/>
        </w:rPr>
        <w:t>M</w:t>
      </w:r>
      <w:r w:rsidRPr="537D0C1F" w:rsidR="00062F16">
        <w:rPr>
          <w:rFonts w:ascii="Calibri" w:hAnsi="Calibri" w:cs="Calibri" w:asciiTheme="majorAscii" w:hAnsiTheme="majorAscii" w:cstheme="majorAscii"/>
          <w:b w:val="0"/>
          <w:bCs w:val="0"/>
          <w:sz w:val="24"/>
          <w:szCs w:val="24"/>
        </w:rPr>
        <w:t>ultiple choice exam (</w:t>
      </w:r>
      <w:r w:rsidRPr="537D0C1F" w:rsidR="00062F16">
        <w:rPr>
          <w:rFonts w:ascii="Calibri" w:hAnsi="Calibri" w:cs="Calibri" w:asciiTheme="majorAscii" w:hAnsiTheme="majorAscii" w:cstheme="majorAscii"/>
          <w:b w:val="0"/>
          <w:bCs w:val="0"/>
          <w:sz w:val="24"/>
          <w:szCs w:val="24"/>
        </w:rPr>
        <w:t>2</w:t>
      </w:r>
      <w:r w:rsidRPr="537D0C1F" w:rsidR="002001EB">
        <w:rPr>
          <w:rFonts w:ascii="Calibri" w:hAnsi="Calibri" w:cs="Calibri" w:asciiTheme="majorAscii" w:hAnsiTheme="majorAscii" w:cstheme="majorAscii"/>
          <w:b w:val="0"/>
          <w:bCs w:val="0"/>
          <w:sz w:val="24"/>
          <w:szCs w:val="24"/>
        </w:rPr>
        <w:t>0</w:t>
      </w:r>
      <w:r w:rsidRPr="537D0C1F" w:rsidR="00062F16">
        <w:rPr>
          <w:rFonts w:ascii="Calibri" w:hAnsi="Calibri" w:cs="Calibri" w:asciiTheme="majorAscii" w:hAnsiTheme="majorAscii" w:cstheme="majorAscii"/>
          <w:b w:val="0"/>
          <w:bCs w:val="0"/>
          <w:sz w:val="24"/>
          <w:szCs w:val="24"/>
        </w:rPr>
        <w:t>% of mark</w:t>
      </w:r>
      <w:r w:rsidRPr="537D0C1F" w:rsidR="00062F16">
        <w:rPr>
          <w:rFonts w:ascii="Calibri" w:hAnsi="Calibri" w:cs="Calibri" w:asciiTheme="majorAscii" w:hAnsiTheme="majorAscii" w:cstheme="majorAscii"/>
          <w:b w:val="0"/>
          <w:bCs w:val="0"/>
          <w:sz w:val="24"/>
          <w:szCs w:val="24"/>
        </w:rPr>
        <w:t xml:space="preserve">): </w:t>
      </w:r>
    </w:p>
    <w:p w:rsidR="00E70E7A" w:rsidP="537D0C1F" w:rsidRDefault="004F2E2D" w14:paraId="14FDA9F3" w14:textId="77777777">
      <w:pPr>
        <w:ind w:left="1080"/>
        <w:rPr>
          <w:rFonts w:ascii="Calibri" w:hAnsi="Calibri" w:cs="Calibri" w:asciiTheme="majorAscii" w:hAnsiTheme="majorAscii" w:cstheme="majorAscii"/>
          <w:b w:val="0"/>
          <w:bCs w:val="0"/>
          <w:sz w:val="24"/>
          <w:szCs w:val="24"/>
        </w:rPr>
      </w:pPr>
      <w:r w:rsidRPr="537D0C1F" w:rsidR="004F2E2D">
        <w:rPr>
          <w:rFonts w:ascii="Calibri" w:hAnsi="Calibri" w:cs="Calibri" w:asciiTheme="majorAscii" w:hAnsiTheme="majorAscii" w:cstheme="majorAscii"/>
          <w:b w:val="0"/>
          <w:bCs w:val="0"/>
          <w:sz w:val="24"/>
          <w:szCs w:val="24"/>
        </w:rPr>
        <w:t>C</w:t>
      </w:r>
      <w:r w:rsidRPr="537D0C1F" w:rsidR="00062F16">
        <w:rPr>
          <w:rFonts w:ascii="Calibri" w:hAnsi="Calibri" w:cs="Calibri" w:asciiTheme="majorAscii" w:hAnsiTheme="majorAscii" w:cstheme="majorAscii"/>
          <w:b w:val="0"/>
          <w:bCs w:val="0"/>
          <w:sz w:val="24"/>
          <w:szCs w:val="24"/>
        </w:rPr>
        <w:t xml:space="preserve">omplete the </w:t>
      </w:r>
      <w:r w:rsidRPr="537D0C1F" w:rsidR="00062F16">
        <w:rPr>
          <w:rFonts w:ascii="Calibri" w:hAnsi="Calibri" w:cs="Calibri" w:asciiTheme="majorAscii" w:hAnsiTheme="majorAscii" w:cstheme="majorAscii"/>
          <w:b w:val="0"/>
          <w:bCs w:val="0"/>
          <w:sz w:val="24"/>
          <w:szCs w:val="24"/>
        </w:rPr>
        <w:t>multiple choice</w:t>
      </w:r>
      <w:r w:rsidRPr="537D0C1F" w:rsidR="00062F16">
        <w:rPr>
          <w:rFonts w:ascii="Calibri" w:hAnsi="Calibri" w:cs="Calibri" w:asciiTheme="majorAscii" w:hAnsiTheme="majorAscii" w:cstheme="majorAscii"/>
          <w:b w:val="0"/>
          <w:bCs w:val="0"/>
          <w:sz w:val="24"/>
          <w:szCs w:val="24"/>
        </w:rPr>
        <w:t xml:space="preserve"> exam on </w:t>
      </w:r>
      <w:r w:rsidRPr="537D0C1F" w:rsidR="00062F16">
        <w:rPr>
          <w:rFonts w:ascii="Calibri" w:hAnsi="Calibri" w:cs="Calibri" w:asciiTheme="majorAscii" w:hAnsiTheme="majorAscii" w:cstheme="majorAscii"/>
          <w:b w:val="0"/>
          <w:bCs w:val="0"/>
          <w:sz w:val="24"/>
          <w:szCs w:val="24"/>
        </w:rPr>
        <w:t>moodle</w:t>
      </w:r>
      <w:r w:rsidRPr="537D0C1F" w:rsidR="00062F16">
        <w:rPr>
          <w:rFonts w:ascii="Calibri" w:hAnsi="Calibri" w:cs="Calibri" w:asciiTheme="majorAscii" w:hAnsiTheme="majorAscii" w:cstheme="majorAscii"/>
          <w:b w:val="0"/>
          <w:bCs w:val="0"/>
          <w:sz w:val="24"/>
          <w:szCs w:val="24"/>
        </w:rPr>
        <w:t xml:space="preserve">. </w:t>
      </w:r>
    </w:p>
    <w:p w:rsidR="00E70E7A" w:rsidP="537D0C1F" w:rsidRDefault="00E70E7A" w14:paraId="0D91446D" w14:textId="77777777">
      <w:pPr>
        <w:ind w:left="1080"/>
        <w:rPr>
          <w:rFonts w:ascii="Calibri" w:hAnsi="Calibri" w:cs="Calibri" w:asciiTheme="majorAscii" w:hAnsiTheme="majorAscii" w:cstheme="majorAscii"/>
          <w:b w:val="0"/>
          <w:bCs w:val="0"/>
          <w:sz w:val="24"/>
          <w:szCs w:val="24"/>
        </w:rPr>
      </w:pPr>
    </w:p>
    <w:p w:rsidRPr="002001EB" w:rsidR="00062F16" w:rsidP="537D0C1F" w:rsidRDefault="00062F16" w14:paraId="4A8A6046" w14:textId="7689240F">
      <w:pPr>
        <w:pStyle w:val="ListParagraph"/>
        <w:numPr>
          <w:ilvl w:val="0"/>
          <w:numId w:val="21"/>
        </w:numPr>
        <w:rPr>
          <w:rFonts w:ascii="Calibri" w:hAnsi="Calibri" w:cs="Calibri" w:asciiTheme="majorAscii" w:hAnsiTheme="majorAscii" w:cstheme="majorAscii"/>
          <w:b w:val="0"/>
          <w:bCs w:val="0"/>
          <w:color w:val="000000" w:themeColor="text1"/>
          <w:sz w:val="24"/>
          <w:szCs w:val="24"/>
        </w:rPr>
      </w:pPr>
      <w:r w:rsidRPr="537D0C1F" w:rsidR="00062F16">
        <w:rPr>
          <w:rFonts w:ascii="Calibri" w:hAnsi="Calibri" w:cs="Calibri" w:asciiTheme="majorAscii" w:hAnsiTheme="majorAscii" w:cstheme="majorAscii"/>
          <w:b w:val="0"/>
          <w:bCs w:val="0"/>
          <w:color w:val="000000" w:themeColor="text1" w:themeTint="FF" w:themeShade="FF"/>
          <w:sz w:val="24"/>
          <w:szCs w:val="24"/>
        </w:rPr>
        <w:t>Video analysis of staging (</w:t>
      </w:r>
      <w:r w:rsidRPr="537D0C1F" w:rsidR="002001EB">
        <w:rPr>
          <w:rFonts w:ascii="Calibri" w:hAnsi="Calibri" w:cs="Calibri" w:asciiTheme="majorAscii" w:hAnsiTheme="majorAscii" w:cstheme="majorAscii"/>
          <w:b w:val="0"/>
          <w:bCs w:val="0"/>
          <w:color w:val="000000" w:themeColor="text1" w:themeTint="FF" w:themeShade="FF"/>
          <w:sz w:val="24"/>
          <w:szCs w:val="24"/>
        </w:rPr>
        <w:t>30</w:t>
      </w:r>
      <w:r w:rsidRPr="537D0C1F" w:rsidR="00062F16">
        <w:rPr>
          <w:rFonts w:ascii="Calibri" w:hAnsi="Calibri" w:cs="Calibri" w:asciiTheme="majorAscii" w:hAnsiTheme="majorAscii" w:cstheme="majorAscii"/>
          <w:b w:val="0"/>
          <w:bCs w:val="0"/>
          <w:color w:val="000000" w:themeColor="text1" w:themeTint="FF" w:themeShade="FF"/>
          <w:sz w:val="24"/>
          <w:szCs w:val="24"/>
        </w:rPr>
        <w:t>% of mark</w:t>
      </w:r>
      <w:r w:rsidRPr="537D0C1F" w:rsidR="00062F16">
        <w:rPr>
          <w:rFonts w:ascii="Calibri" w:hAnsi="Calibri" w:cs="Calibri" w:asciiTheme="majorAscii" w:hAnsiTheme="majorAscii" w:cstheme="majorAscii"/>
          <w:b w:val="0"/>
          <w:bCs w:val="0"/>
          <w:color w:val="000000" w:themeColor="text1" w:themeTint="FF" w:themeShade="FF"/>
          <w:sz w:val="24"/>
          <w:szCs w:val="24"/>
        </w:rPr>
        <w:t>): </w:t>
      </w:r>
    </w:p>
    <w:p w:rsidRPr="002001EB" w:rsidR="00062F16" w:rsidP="537D0C1F" w:rsidRDefault="00062F16" w14:paraId="022A2A2E" w14:textId="77777777">
      <w:pPr>
        <w:numPr>
          <w:ilvl w:val="1"/>
          <w:numId w:val="21"/>
        </w:numPr>
        <w:rPr>
          <w:rFonts w:ascii="Calibri" w:hAnsi="Calibri" w:cs="Calibri" w:asciiTheme="majorAscii" w:hAnsiTheme="majorAscii" w:cstheme="majorAscii"/>
          <w:b w:val="0"/>
          <w:bCs w:val="0"/>
          <w:color w:val="000000" w:themeColor="text1"/>
          <w:sz w:val="24"/>
          <w:szCs w:val="24"/>
        </w:rPr>
      </w:pPr>
      <w:r w:rsidRPr="537D0C1F" w:rsidR="00062F16">
        <w:rPr>
          <w:rFonts w:ascii="Calibri" w:hAnsi="Calibri" w:cs="Calibri" w:asciiTheme="majorAscii" w:hAnsiTheme="majorAscii" w:cstheme="majorAscii"/>
          <w:b w:val="0"/>
          <w:bCs w:val="0"/>
          <w:color w:val="000000" w:themeColor="text1" w:themeTint="FF" w:themeShade="FF"/>
          <w:sz w:val="24"/>
          <w:szCs w:val="24"/>
        </w:rPr>
        <w:t xml:space="preserve">Analyse videos of children carrying out fundamental movement skills. </w:t>
      </w:r>
    </w:p>
    <w:p w:rsidRPr="002001EB" w:rsidR="00062F16" w:rsidP="537D0C1F" w:rsidRDefault="00062F16" w14:paraId="4DDBA026" w14:textId="77777777">
      <w:pPr>
        <w:numPr>
          <w:ilvl w:val="1"/>
          <w:numId w:val="21"/>
        </w:numPr>
        <w:rPr>
          <w:rFonts w:ascii="Calibri" w:hAnsi="Calibri" w:cs="Calibri" w:asciiTheme="majorAscii" w:hAnsiTheme="majorAscii" w:cstheme="majorAscii"/>
          <w:b w:val="0"/>
          <w:bCs w:val="0"/>
          <w:color w:val="000000" w:themeColor="text1"/>
          <w:sz w:val="24"/>
          <w:szCs w:val="24"/>
        </w:rPr>
      </w:pPr>
      <w:r w:rsidRPr="537D0C1F" w:rsidR="00062F16">
        <w:rPr>
          <w:rFonts w:ascii="Calibri" w:hAnsi="Calibri" w:cs="Calibri" w:asciiTheme="majorAscii" w:hAnsiTheme="majorAscii" w:cstheme="majorAscii"/>
          <w:b w:val="0"/>
          <w:bCs w:val="0"/>
          <w:color w:val="000000" w:themeColor="text1" w:themeTint="FF" w:themeShade="FF"/>
          <w:sz w:val="24"/>
          <w:szCs w:val="24"/>
        </w:rPr>
        <w:t xml:space="preserve">Identify the stage of the child. </w:t>
      </w:r>
    </w:p>
    <w:p w:rsidRPr="002001EB" w:rsidR="00062F16" w:rsidP="537D0C1F" w:rsidRDefault="00062F16" w14:paraId="468452E0" w14:textId="41A76507">
      <w:pPr>
        <w:numPr>
          <w:ilvl w:val="1"/>
          <w:numId w:val="21"/>
        </w:numPr>
        <w:rPr>
          <w:rFonts w:ascii="Calibri" w:hAnsi="Calibri" w:cs="Calibri" w:asciiTheme="majorAscii" w:hAnsiTheme="majorAscii" w:cstheme="majorAscii"/>
          <w:b w:val="0"/>
          <w:bCs w:val="0"/>
          <w:color w:val="000000" w:themeColor="text1"/>
          <w:sz w:val="24"/>
          <w:szCs w:val="24"/>
        </w:rPr>
      </w:pPr>
      <w:r w:rsidRPr="537D0C1F" w:rsidR="00062F16">
        <w:rPr>
          <w:rFonts w:ascii="Calibri" w:hAnsi="Calibri" w:cs="Calibri" w:asciiTheme="majorAscii" w:hAnsiTheme="majorAscii" w:cstheme="majorAscii"/>
          <w:b w:val="0"/>
          <w:bCs w:val="0"/>
          <w:color w:val="000000" w:themeColor="text1" w:themeTint="FF" w:themeShade="FF"/>
          <w:sz w:val="24"/>
          <w:szCs w:val="24"/>
        </w:rPr>
        <w:t>Explain how to help them improve with activities and tasks. </w:t>
      </w:r>
    </w:p>
    <w:p w:rsidR="00E70E7A" w:rsidP="537D0C1F" w:rsidRDefault="00781F3B" w14:paraId="662E93D5" w14:textId="30475EE5">
      <w:pPr>
        <w:numPr>
          <w:ilvl w:val="1"/>
          <w:numId w:val="21"/>
        </w:numPr>
        <w:rPr>
          <w:rFonts w:ascii="Calibri" w:hAnsi="Calibri" w:cs="Calibri" w:asciiTheme="majorAscii" w:hAnsiTheme="majorAscii" w:cstheme="majorAscii"/>
          <w:b w:val="0"/>
          <w:bCs w:val="0"/>
          <w:color w:val="000000" w:themeColor="text1"/>
          <w:sz w:val="24"/>
          <w:szCs w:val="24"/>
        </w:rPr>
      </w:pPr>
      <w:r w:rsidRPr="537D0C1F" w:rsidR="00781F3B">
        <w:rPr>
          <w:rFonts w:ascii="Calibri" w:hAnsi="Calibri" w:cs="Calibri" w:asciiTheme="majorAscii" w:hAnsiTheme="majorAscii" w:cstheme="majorAscii"/>
          <w:b w:val="0"/>
          <w:bCs w:val="0"/>
          <w:color w:val="000000" w:themeColor="text1" w:themeTint="FF" w:themeShade="FF"/>
          <w:sz w:val="24"/>
          <w:szCs w:val="24"/>
        </w:rPr>
        <w:t>Identify theories</w:t>
      </w:r>
    </w:p>
    <w:p w:rsidRPr="002001EB" w:rsidR="002001EB" w:rsidP="537D0C1F" w:rsidRDefault="002001EB" w14:paraId="60340073" w14:textId="77777777">
      <w:pPr>
        <w:ind w:left="1800"/>
        <w:rPr>
          <w:rFonts w:ascii="Calibri" w:hAnsi="Calibri" w:cs="Calibri" w:asciiTheme="majorAscii" w:hAnsiTheme="majorAscii" w:cstheme="majorAscii"/>
          <w:b w:val="0"/>
          <w:bCs w:val="0"/>
          <w:color w:val="000000" w:themeColor="text1"/>
          <w:sz w:val="24"/>
          <w:szCs w:val="24"/>
        </w:rPr>
      </w:pPr>
    </w:p>
    <w:p w:rsidRPr="002001EB" w:rsidR="002001EB" w:rsidP="00F972E8" w:rsidRDefault="004F2E2D" w14:paraId="4BD97E70" w14:textId="77777777">
      <w:pPr>
        <w:numPr>
          <w:ilvl w:val="0"/>
          <w:numId w:val="21"/>
        </w:numPr>
        <w:rPr>
          <w:rFonts w:ascii="Arial" w:hAnsi="Arial" w:cs="Arial"/>
          <w:b w:val="0"/>
          <w:bCs w:val="0"/>
          <w:color w:val="000000" w:themeColor="text1"/>
          <w:sz w:val="24"/>
          <w:szCs w:val="24"/>
        </w:rPr>
      </w:pPr>
      <w:r w:rsidRPr="537D0C1F" w:rsidR="004F2E2D">
        <w:rPr>
          <w:rFonts w:ascii="Calibri" w:hAnsi="Calibri" w:cs="Calibri" w:asciiTheme="majorAscii" w:hAnsiTheme="majorAscii" w:cstheme="majorAscii"/>
          <w:b w:val="0"/>
          <w:bCs w:val="0"/>
          <w:color w:val="000000" w:themeColor="text1" w:themeTint="FF" w:themeShade="FF"/>
          <w:sz w:val="24"/>
          <w:szCs w:val="24"/>
        </w:rPr>
        <w:t>Practical session (</w:t>
      </w:r>
      <w:r w:rsidRPr="537D0C1F" w:rsidR="004F2E2D">
        <w:rPr>
          <w:rFonts w:ascii="Calibri" w:hAnsi="Calibri" w:cs="Calibri" w:asciiTheme="majorAscii" w:hAnsiTheme="majorAscii" w:cstheme="majorAscii"/>
          <w:b w:val="0"/>
          <w:bCs w:val="0"/>
          <w:color w:val="000000" w:themeColor="text1" w:themeTint="FF" w:themeShade="FF"/>
          <w:sz w:val="24"/>
          <w:szCs w:val="24"/>
        </w:rPr>
        <w:t>50%</w:t>
      </w:r>
      <w:r w:rsidRPr="537D0C1F" w:rsidR="00B83A29">
        <w:rPr>
          <w:rFonts w:ascii="Calibri" w:hAnsi="Calibri" w:cs="Calibri" w:asciiTheme="majorAscii" w:hAnsiTheme="majorAscii" w:cstheme="majorAscii"/>
          <w:b w:val="0"/>
          <w:bCs w:val="0"/>
          <w:color w:val="000000" w:themeColor="text1" w:themeTint="FF" w:themeShade="FF"/>
          <w:sz w:val="24"/>
          <w:szCs w:val="24"/>
        </w:rPr>
        <w:t xml:space="preserve"> </w:t>
      </w:r>
      <w:r w:rsidRPr="537D0C1F" w:rsidR="004F2E2D">
        <w:rPr>
          <w:rFonts w:ascii="Calibri" w:hAnsi="Calibri" w:cs="Calibri" w:asciiTheme="majorAscii" w:hAnsiTheme="majorAscii" w:cstheme="majorAscii"/>
          <w:b w:val="0"/>
          <w:bCs w:val="0"/>
          <w:color w:val="000000" w:themeColor="text1" w:themeTint="FF" w:themeShade="FF"/>
          <w:sz w:val="24"/>
          <w:szCs w:val="24"/>
        </w:rPr>
        <w:t>of mark</w:t>
      </w:r>
      <w:r w:rsidRPr="537D0C1F" w:rsidR="004F2E2D">
        <w:rPr>
          <w:rFonts w:ascii="Calibri" w:hAnsi="Calibri" w:cs="Calibri" w:asciiTheme="majorAscii" w:hAnsiTheme="majorAscii" w:cstheme="majorAscii"/>
          <w:b w:val="0"/>
          <w:bCs w:val="0"/>
          <w:color w:val="000000" w:themeColor="text1" w:themeTint="FF" w:themeShade="FF"/>
          <w:sz w:val="24"/>
          <w:szCs w:val="24"/>
        </w:rPr>
        <w:t xml:space="preserve">) </w:t>
      </w:r>
    </w:p>
    <w:p w:rsidRPr="002001EB" w:rsidR="002001EB" w:rsidP="537D0C1F" w:rsidRDefault="002001EB" w14:paraId="7B05E85E" w14:textId="77777777">
      <w:pPr>
        <w:ind w:left="720"/>
        <w:rPr>
          <w:rFonts w:ascii="Segoe UI Emoji" w:hAnsi="Segoe UI Emoji" w:cs="Segoe UI Emoji"/>
          <w:b w:val="0"/>
          <w:bCs w:val="0"/>
          <w:color w:val="000000" w:themeColor="text1"/>
          <w:sz w:val="24"/>
          <w:szCs w:val="24"/>
          <w:lang w:eastAsia="zh-CN"/>
        </w:rPr>
      </w:pPr>
    </w:p>
    <w:p w:rsidRPr="002001EB" w:rsidR="00932CA8" w:rsidP="002001EB" w:rsidRDefault="00A163C7" w14:paraId="58C8F987" w14:textId="72EFAA3A">
      <w:pPr>
        <w:ind w:left="720"/>
        <w:rPr>
          <w:rFonts w:ascii="Arial" w:hAnsi="Arial" w:cs="Arial"/>
          <w:b w:val="0"/>
          <w:bCs w:val="0"/>
          <w:color w:val="000000" w:themeColor="text1"/>
          <w:sz w:val="24"/>
          <w:szCs w:val="24"/>
        </w:rPr>
      </w:pPr>
      <w:r w:rsidRPr="537D0C1F" w:rsidR="00A163C7">
        <w:rPr>
          <w:rFonts w:ascii="Segoe UI Emoji" w:hAnsi="Segoe UI Emoji" w:cs="Segoe UI Emoji"/>
          <w:b w:val="0"/>
          <w:bCs w:val="0"/>
          <w:color w:val="000000" w:themeColor="text1" w:themeTint="FF" w:themeShade="FF"/>
          <w:sz w:val="24"/>
          <w:szCs w:val="24"/>
          <w:lang w:eastAsia="zh-CN"/>
        </w:rPr>
        <w:t>Key Things to Demonstrate in Your Session:</w:t>
      </w:r>
    </w:p>
    <w:p w:rsidRPr="002001EB" w:rsidR="00932CA8" w:rsidP="537D0C1F" w:rsidRDefault="00932CA8" w14:paraId="3119A5FB" w14:textId="6ECE429A">
      <w:pPr>
        <w:pStyle w:val="ListParagraph"/>
        <w:numPr>
          <w:ilvl w:val="0"/>
          <w:numId w:val="34"/>
        </w:numPr>
        <w:spacing w:before="100" w:beforeAutospacing="on" w:after="100" w:afterAutospacing="on"/>
        <w:ind w:left="1843" w:hanging="425"/>
        <w:rPr>
          <w:rFonts w:ascii="Calibri" w:hAnsi="Calibri" w:cs="Calibri" w:asciiTheme="majorAscii" w:hAnsiTheme="majorAscii" w:cstheme="majorAscii"/>
          <w:b w:val="0"/>
          <w:bCs w:val="0"/>
          <w:color w:val="000000" w:themeColor="text1"/>
          <w:sz w:val="24"/>
          <w:szCs w:val="24"/>
          <w:lang w:eastAsia="zh-CN"/>
        </w:rPr>
      </w:pPr>
      <w:r w:rsidRPr="537D0C1F" w:rsidR="00932CA8">
        <w:rPr>
          <w:rFonts w:ascii="Calibri" w:hAnsi="Calibri" w:cs="Calibri" w:asciiTheme="majorAscii" w:hAnsiTheme="majorAscii" w:cstheme="majorAscii"/>
          <w:b w:val="0"/>
          <w:bCs w:val="0"/>
          <w:color w:val="000000" w:themeColor="text1" w:themeTint="FF" w:themeShade="FF"/>
          <w:sz w:val="24"/>
          <w:szCs w:val="24"/>
          <w:lang w:eastAsia="zh-CN"/>
        </w:rPr>
        <w:t>An </w:t>
      </w:r>
      <w:r w:rsidRPr="537D0C1F" w:rsidR="00932CA8">
        <w:rPr>
          <w:rFonts w:ascii="Calibri" w:hAnsi="Calibri" w:cs="Calibri" w:asciiTheme="majorAscii" w:hAnsiTheme="majorAscii" w:cstheme="majorAscii"/>
          <w:b w:val="0"/>
          <w:bCs w:val="0"/>
          <w:color w:val="000000" w:themeColor="text1" w:themeTint="FF" w:themeShade="FF"/>
          <w:sz w:val="24"/>
          <w:szCs w:val="24"/>
          <w:lang w:eastAsia="zh-CN"/>
        </w:rPr>
        <w:t>inclusive and supportive environment</w:t>
      </w:r>
      <w:r w:rsidRPr="537D0C1F" w:rsidR="00932CA8">
        <w:rPr>
          <w:rFonts w:ascii="Calibri" w:hAnsi="Calibri" w:cs="Calibri" w:asciiTheme="majorAscii" w:hAnsiTheme="majorAscii" w:cstheme="majorAscii"/>
          <w:b w:val="0"/>
          <w:bCs w:val="0"/>
          <w:color w:val="000000" w:themeColor="text1" w:themeTint="FF" w:themeShade="FF"/>
          <w:sz w:val="24"/>
          <w:szCs w:val="24"/>
          <w:lang w:eastAsia="zh-CN"/>
        </w:rPr>
        <w:t> </w:t>
      </w:r>
      <w:r w:rsidRPr="537D0C1F" w:rsidR="00F972E8">
        <w:rPr>
          <w:rFonts w:ascii="Calibri" w:hAnsi="Calibri" w:cs="Calibri" w:asciiTheme="majorAscii" w:hAnsiTheme="majorAscii" w:cstheme="majorAscii"/>
          <w:b w:val="0"/>
          <w:bCs w:val="0"/>
          <w:color w:val="000000" w:themeColor="text1" w:themeTint="FF" w:themeShade="FF"/>
          <w:sz w:val="24"/>
          <w:szCs w:val="24"/>
          <w:lang w:eastAsia="zh-CN"/>
        </w:rPr>
        <w:t xml:space="preserve">to include a </w:t>
      </w:r>
      <w:r w:rsidRPr="537D0C1F" w:rsidR="00F972E8">
        <w:rPr>
          <w:rFonts w:ascii="Calibri" w:hAnsi="Calibri" w:cs="Calibri" w:asciiTheme="majorAscii" w:hAnsiTheme="majorAscii" w:cstheme="majorAscii"/>
          <w:b w:val="0"/>
          <w:bCs w:val="0"/>
          <w:color w:val="000000" w:themeColor="text1" w:themeTint="FF" w:themeShade="FF"/>
          <w:sz w:val="24"/>
          <w:szCs w:val="24"/>
          <w:lang w:eastAsia="zh-CN"/>
        </w:rPr>
        <w:t>warm</w:t>
      </w:r>
      <w:r w:rsidRPr="537D0C1F" w:rsidR="005D705E">
        <w:rPr>
          <w:rFonts w:ascii="Calibri" w:hAnsi="Calibri" w:cs="Calibri" w:asciiTheme="majorAscii" w:hAnsiTheme="majorAscii" w:cstheme="majorAscii"/>
          <w:b w:val="0"/>
          <w:bCs w:val="0"/>
          <w:color w:val="000000" w:themeColor="text1" w:themeTint="FF" w:themeShade="FF"/>
          <w:sz w:val="24"/>
          <w:szCs w:val="24"/>
          <w:lang w:eastAsia="zh-CN"/>
        </w:rPr>
        <w:t xml:space="preserve"> up</w:t>
      </w:r>
      <w:r w:rsidRPr="537D0C1F" w:rsidR="005D705E">
        <w:rPr>
          <w:rFonts w:ascii="Calibri" w:hAnsi="Calibri" w:cs="Calibri" w:asciiTheme="majorAscii" w:hAnsiTheme="majorAscii" w:cstheme="majorAscii"/>
          <w:b w:val="0"/>
          <w:bCs w:val="0"/>
          <w:color w:val="000000" w:themeColor="text1" w:themeTint="FF" w:themeShade="FF"/>
          <w:sz w:val="24"/>
          <w:szCs w:val="24"/>
          <w:lang w:eastAsia="zh-CN"/>
        </w:rPr>
        <w:t xml:space="preserve"> and 3 activities (one obstacle course and 2 object control</w:t>
      </w:r>
      <w:r w:rsidRPr="537D0C1F" w:rsidR="00C87E51">
        <w:rPr>
          <w:rFonts w:ascii="Calibri" w:hAnsi="Calibri" w:cs="Calibri" w:asciiTheme="majorAscii" w:hAnsiTheme="majorAscii" w:cstheme="majorAscii"/>
          <w:b w:val="0"/>
          <w:bCs w:val="0"/>
          <w:color w:val="000000" w:themeColor="text1" w:themeTint="FF" w:themeShade="FF"/>
          <w:sz w:val="24"/>
          <w:szCs w:val="24"/>
          <w:lang w:eastAsia="zh-CN"/>
        </w:rPr>
        <w:t>) to develop FMS (fundamental movement skills)</w:t>
      </w:r>
    </w:p>
    <w:p w:rsidRPr="002001EB" w:rsidR="00932CA8" w:rsidP="537D0C1F" w:rsidRDefault="00932CA8" w14:paraId="40016447" w14:textId="77777777">
      <w:pPr>
        <w:pStyle w:val="ListParagraph"/>
        <w:numPr>
          <w:ilvl w:val="0"/>
          <w:numId w:val="34"/>
        </w:numPr>
        <w:spacing w:before="100" w:beforeAutospacing="on" w:after="100" w:afterAutospacing="on"/>
        <w:ind w:left="1843" w:hanging="425"/>
        <w:rPr>
          <w:rFonts w:ascii="Calibri" w:hAnsi="Calibri" w:cs="Calibri" w:asciiTheme="majorAscii" w:hAnsiTheme="majorAscii" w:cstheme="majorAscii"/>
          <w:b w:val="0"/>
          <w:bCs w:val="0"/>
          <w:color w:val="000000" w:themeColor="text1"/>
          <w:sz w:val="24"/>
          <w:szCs w:val="24"/>
          <w:lang w:eastAsia="zh-CN"/>
        </w:rPr>
      </w:pPr>
      <w:r w:rsidRPr="537D0C1F" w:rsidR="00932CA8">
        <w:rPr>
          <w:rFonts w:ascii="Calibri" w:hAnsi="Calibri" w:cs="Calibri" w:asciiTheme="majorAscii" w:hAnsiTheme="majorAscii" w:cstheme="majorAscii"/>
          <w:b w:val="0"/>
          <w:bCs w:val="0"/>
          <w:color w:val="000000" w:themeColor="text1" w:themeTint="FF" w:themeShade="FF"/>
          <w:sz w:val="24"/>
          <w:szCs w:val="24"/>
          <w:lang w:eastAsia="zh-CN"/>
        </w:rPr>
        <w:t>Use of </w:t>
      </w:r>
      <w:r w:rsidRPr="537D0C1F" w:rsidR="00932CA8">
        <w:rPr>
          <w:rFonts w:ascii="Calibri" w:hAnsi="Calibri" w:cs="Calibri" w:asciiTheme="majorAscii" w:hAnsiTheme="majorAscii" w:cstheme="majorAscii"/>
          <w:b w:val="0"/>
          <w:bCs w:val="0"/>
          <w:color w:val="000000" w:themeColor="text1" w:themeTint="FF" w:themeShade="FF"/>
          <w:sz w:val="24"/>
          <w:szCs w:val="24"/>
          <w:lang w:eastAsia="zh-CN"/>
        </w:rPr>
        <w:t>appropriate equipment</w:t>
      </w:r>
      <w:r w:rsidRPr="537D0C1F" w:rsidR="00932CA8">
        <w:rPr>
          <w:rFonts w:ascii="Calibri" w:hAnsi="Calibri" w:cs="Calibri" w:asciiTheme="majorAscii" w:hAnsiTheme="majorAscii" w:cstheme="majorAscii"/>
          <w:b w:val="0"/>
          <w:bCs w:val="0"/>
          <w:color w:val="000000" w:themeColor="text1" w:themeTint="FF" w:themeShade="FF"/>
          <w:sz w:val="24"/>
          <w:szCs w:val="24"/>
          <w:lang w:eastAsia="zh-CN"/>
        </w:rPr>
        <w:t>  </w:t>
      </w:r>
    </w:p>
    <w:p w:rsidRPr="002001EB" w:rsidR="00DB3BB0" w:rsidP="537D0C1F" w:rsidRDefault="00DB3BB0" w14:paraId="7BD7FC72" w14:textId="1B884E6E">
      <w:pPr>
        <w:pStyle w:val="ListParagraph"/>
        <w:numPr>
          <w:ilvl w:val="0"/>
          <w:numId w:val="34"/>
        </w:numPr>
        <w:spacing w:before="100" w:beforeAutospacing="on" w:after="100" w:afterAutospacing="on"/>
        <w:ind w:left="1843" w:hanging="425"/>
        <w:rPr>
          <w:rFonts w:ascii="Calibri" w:hAnsi="Calibri" w:cs="Calibri" w:asciiTheme="majorAscii" w:hAnsiTheme="majorAscii" w:cstheme="majorAscii"/>
          <w:b w:val="0"/>
          <w:bCs w:val="0"/>
          <w:color w:val="000000" w:themeColor="text1"/>
          <w:sz w:val="24"/>
          <w:szCs w:val="24"/>
          <w:lang w:eastAsia="zh-CN"/>
        </w:rPr>
      </w:pPr>
      <w:r w:rsidRPr="537D0C1F" w:rsidR="00DB3BB0">
        <w:rPr>
          <w:rFonts w:ascii="Calibri" w:hAnsi="Calibri" w:cs="Calibri" w:asciiTheme="majorAscii" w:hAnsiTheme="majorAscii" w:cstheme="majorAscii"/>
          <w:b w:val="0"/>
          <w:bCs w:val="0"/>
          <w:color w:val="000000" w:themeColor="text1" w:themeTint="FF" w:themeShade="FF"/>
          <w:sz w:val="24"/>
          <w:szCs w:val="24"/>
          <w:lang w:eastAsia="zh-CN"/>
        </w:rPr>
        <w:t xml:space="preserve">Demonstrate </w:t>
      </w:r>
      <w:r w:rsidRPr="537D0C1F" w:rsidR="006C5213">
        <w:rPr>
          <w:rFonts w:ascii="Calibri" w:hAnsi="Calibri" w:cs="Calibri" w:asciiTheme="majorAscii" w:hAnsiTheme="majorAscii" w:cstheme="majorAscii"/>
          <w:b w:val="0"/>
          <w:bCs w:val="0"/>
          <w:color w:val="000000" w:themeColor="text1" w:themeTint="FF" w:themeShade="FF"/>
          <w:sz w:val="24"/>
          <w:szCs w:val="24"/>
          <w:lang w:eastAsia="zh-CN"/>
        </w:rPr>
        <w:t xml:space="preserve">differentiation </w:t>
      </w:r>
      <w:r w:rsidRPr="537D0C1F" w:rsidR="006C5213">
        <w:rPr>
          <w:rFonts w:ascii="Calibri" w:hAnsi="Calibri" w:cs="Calibri" w:asciiTheme="majorAscii" w:hAnsiTheme="majorAscii" w:cstheme="majorAscii"/>
          <w:b w:val="0"/>
          <w:bCs w:val="0"/>
          <w:color w:val="000000" w:themeColor="text1" w:themeTint="FF" w:themeShade="FF"/>
          <w:sz w:val="24"/>
          <w:szCs w:val="24"/>
          <w:lang w:eastAsia="zh-CN"/>
        </w:rPr>
        <w:t>(how to make it easier/ harder</w:t>
      </w:r>
      <w:r w:rsidRPr="537D0C1F" w:rsidR="00C45374">
        <w:rPr>
          <w:rFonts w:ascii="Calibri" w:hAnsi="Calibri" w:cs="Calibri" w:asciiTheme="majorAscii" w:hAnsiTheme="majorAscii" w:cstheme="majorAscii"/>
          <w:b w:val="0"/>
          <w:bCs w:val="0"/>
          <w:color w:val="000000" w:themeColor="text1" w:themeTint="FF" w:themeShade="FF"/>
          <w:sz w:val="24"/>
          <w:szCs w:val="24"/>
          <w:lang w:eastAsia="zh-CN"/>
        </w:rPr>
        <w:t xml:space="preserve"> depending on </w:t>
      </w:r>
      <w:r w:rsidRPr="537D0C1F" w:rsidR="00C45374">
        <w:rPr>
          <w:rFonts w:ascii="Calibri" w:hAnsi="Calibri" w:cs="Calibri" w:asciiTheme="majorAscii" w:hAnsiTheme="majorAscii" w:cstheme="majorAscii"/>
          <w:b w:val="0"/>
          <w:bCs w:val="0"/>
          <w:color w:val="000000" w:themeColor="text1" w:themeTint="FF" w:themeShade="FF"/>
          <w:sz w:val="24"/>
          <w:szCs w:val="24"/>
          <w:lang w:eastAsia="zh-CN"/>
        </w:rPr>
        <w:t>individuals</w:t>
      </w:r>
      <w:r w:rsidRPr="537D0C1F" w:rsidR="00C45374">
        <w:rPr>
          <w:rFonts w:ascii="Calibri" w:hAnsi="Calibri" w:cs="Calibri" w:asciiTheme="majorAscii" w:hAnsiTheme="majorAscii" w:cstheme="majorAscii"/>
          <w:b w:val="0"/>
          <w:bCs w:val="0"/>
          <w:color w:val="000000" w:themeColor="text1" w:themeTint="FF" w:themeShade="FF"/>
          <w:sz w:val="24"/>
          <w:szCs w:val="24"/>
          <w:lang w:eastAsia="zh-CN"/>
        </w:rPr>
        <w:t xml:space="preserve"> needs)</w:t>
      </w:r>
    </w:p>
    <w:p w:rsidRPr="002001EB" w:rsidR="00932CA8" w:rsidP="537D0C1F" w:rsidRDefault="00932CA8" w14:paraId="1070C652" w14:textId="77777777">
      <w:pPr>
        <w:pStyle w:val="ListParagraph"/>
        <w:numPr>
          <w:ilvl w:val="0"/>
          <w:numId w:val="34"/>
        </w:numPr>
        <w:spacing w:before="100" w:beforeAutospacing="on" w:after="100" w:afterAutospacing="on"/>
        <w:ind w:left="1843" w:hanging="425"/>
        <w:rPr>
          <w:rFonts w:ascii="Calibri" w:hAnsi="Calibri" w:cs="Calibri" w:asciiTheme="majorAscii" w:hAnsiTheme="majorAscii" w:cstheme="majorAscii"/>
          <w:b w:val="0"/>
          <w:bCs w:val="0"/>
          <w:color w:val="000000" w:themeColor="text1"/>
          <w:sz w:val="24"/>
          <w:szCs w:val="24"/>
          <w:lang w:eastAsia="zh-CN"/>
        </w:rPr>
      </w:pPr>
      <w:r w:rsidRPr="537D0C1F" w:rsidR="00932CA8">
        <w:rPr>
          <w:rFonts w:ascii="Calibri" w:hAnsi="Calibri" w:cs="Calibri" w:asciiTheme="majorAscii" w:hAnsiTheme="majorAscii" w:cstheme="majorAscii"/>
          <w:b w:val="0"/>
          <w:bCs w:val="0"/>
          <w:color w:val="000000" w:themeColor="text1" w:themeTint="FF" w:themeShade="FF"/>
          <w:sz w:val="24"/>
          <w:szCs w:val="24"/>
          <w:lang w:eastAsia="zh-CN"/>
        </w:rPr>
        <w:t>Setting up activities so children aren't waiting &amp; keep children engaged </w:t>
      </w:r>
    </w:p>
    <w:p w:rsidRPr="002001EB" w:rsidR="00932CA8" w:rsidP="537D0C1F" w:rsidRDefault="00932CA8" w14:paraId="5174F90D" w14:textId="77777777">
      <w:pPr>
        <w:pStyle w:val="ListParagraph"/>
        <w:numPr>
          <w:ilvl w:val="0"/>
          <w:numId w:val="34"/>
        </w:numPr>
        <w:spacing w:before="100" w:beforeAutospacing="on" w:after="100" w:afterAutospacing="on"/>
        <w:ind w:left="1843" w:hanging="425"/>
        <w:rPr>
          <w:rFonts w:ascii="Calibri" w:hAnsi="Calibri" w:cs="Calibri" w:asciiTheme="majorAscii" w:hAnsiTheme="majorAscii" w:cstheme="majorAscii"/>
          <w:b w:val="0"/>
          <w:bCs w:val="0"/>
          <w:color w:val="000000" w:themeColor="text1"/>
          <w:sz w:val="24"/>
          <w:szCs w:val="24"/>
          <w:lang w:eastAsia="zh-CN"/>
        </w:rPr>
      </w:pPr>
      <w:r w:rsidRPr="537D0C1F" w:rsidR="00932CA8">
        <w:rPr>
          <w:rFonts w:ascii="Calibri" w:hAnsi="Calibri" w:cs="Calibri" w:asciiTheme="majorAscii" w:hAnsiTheme="majorAscii" w:cstheme="majorAscii"/>
          <w:b w:val="0"/>
          <w:bCs w:val="0"/>
          <w:color w:val="000000" w:themeColor="text1" w:themeTint="FF" w:themeShade="FF"/>
          <w:sz w:val="24"/>
          <w:szCs w:val="24"/>
          <w:lang w:eastAsia="zh-CN"/>
        </w:rPr>
        <w:t>Opportunities for </w:t>
      </w:r>
      <w:r w:rsidRPr="537D0C1F" w:rsidR="00932CA8">
        <w:rPr>
          <w:rFonts w:ascii="Calibri" w:hAnsi="Calibri" w:cs="Calibri" w:asciiTheme="majorAscii" w:hAnsiTheme="majorAscii" w:cstheme="majorAscii"/>
          <w:b w:val="0"/>
          <w:bCs w:val="0"/>
          <w:color w:val="000000" w:themeColor="text1" w:themeTint="FF" w:themeShade="FF"/>
          <w:sz w:val="24"/>
          <w:szCs w:val="24"/>
          <w:lang w:eastAsia="zh-CN"/>
        </w:rPr>
        <w:t>repeated practice</w:t>
      </w:r>
      <w:r w:rsidRPr="537D0C1F" w:rsidR="00932CA8">
        <w:rPr>
          <w:rFonts w:ascii="Calibri" w:hAnsi="Calibri" w:cs="Calibri" w:asciiTheme="majorAscii" w:hAnsiTheme="majorAscii" w:cstheme="majorAscii"/>
          <w:b w:val="0"/>
          <w:bCs w:val="0"/>
          <w:color w:val="000000" w:themeColor="text1" w:themeTint="FF" w:themeShade="FF"/>
          <w:sz w:val="24"/>
          <w:szCs w:val="24"/>
          <w:lang w:eastAsia="zh-CN"/>
        </w:rPr>
        <w:t>, with chances to work at </w:t>
      </w:r>
      <w:r w:rsidRPr="537D0C1F" w:rsidR="00932CA8">
        <w:rPr>
          <w:rFonts w:ascii="Calibri" w:hAnsi="Calibri" w:cs="Calibri" w:asciiTheme="majorAscii" w:hAnsiTheme="majorAscii" w:cstheme="majorAscii"/>
          <w:b w:val="0"/>
          <w:bCs w:val="0"/>
          <w:color w:val="000000" w:themeColor="text1" w:themeTint="FF" w:themeShade="FF"/>
          <w:sz w:val="24"/>
          <w:szCs w:val="24"/>
          <w:lang w:eastAsia="zh-CN"/>
        </w:rPr>
        <w:t>their own pace</w:t>
      </w:r>
      <w:r w:rsidRPr="537D0C1F" w:rsidR="00932CA8">
        <w:rPr>
          <w:rFonts w:ascii="Calibri" w:hAnsi="Calibri" w:cs="Calibri" w:asciiTheme="majorAscii" w:hAnsiTheme="majorAscii" w:cstheme="majorAscii"/>
          <w:b w:val="0"/>
          <w:bCs w:val="0"/>
          <w:color w:val="000000" w:themeColor="text1" w:themeTint="FF" w:themeShade="FF"/>
          <w:sz w:val="24"/>
          <w:szCs w:val="24"/>
          <w:lang w:eastAsia="zh-CN"/>
        </w:rPr>
        <w:t> </w:t>
      </w:r>
    </w:p>
    <w:p w:rsidRPr="002001EB" w:rsidR="00932CA8" w:rsidP="537D0C1F" w:rsidRDefault="00932CA8" w14:paraId="0F834995" w14:textId="77777777">
      <w:pPr>
        <w:pStyle w:val="ListParagraph"/>
        <w:numPr>
          <w:ilvl w:val="0"/>
          <w:numId w:val="34"/>
        </w:numPr>
        <w:spacing w:before="100" w:beforeAutospacing="on" w:after="100" w:afterAutospacing="on"/>
        <w:ind w:left="1843" w:hanging="425"/>
        <w:rPr>
          <w:rFonts w:ascii="Calibri" w:hAnsi="Calibri" w:cs="Calibri" w:asciiTheme="majorAscii" w:hAnsiTheme="majorAscii" w:cstheme="majorAscii"/>
          <w:b w:val="0"/>
          <w:bCs w:val="0"/>
          <w:color w:val="000000" w:themeColor="text1"/>
          <w:sz w:val="24"/>
          <w:szCs w:val="24"/>
          <w:lang w:eastAsia="zh-CN"/>
        </w:rPr>
      </w:pPr>
      <w:r w:rsidRPr="537D0C1F" w:rsidR="00932CA8">
        <w:rPr>
          <w:rFonts w:ascii="Calibri" w:hAnsi="Calibri" w:cs="Calibri" w:asciiTheme="majorAscii" w:hAnsiTheme="majorAscii" w:cstheme="majorAscii"/>
          <w:b w:val="0"/>
          <w:bCs w:val="0"/>
          <w:color w:val="000000" w:themeColor="text1" w:themeTint="FF" w:themeShade="FF"/>
          <w:sz w:val="24"/>
          <w:szCs w:val="24"/>
          <w:lang w:eastAsia="zh-CN"/>
        </w:rPr>
        <w:t>Scaffolded learning</w:t>
      </w:r>
      <w:r w:rsidRPr="537D0C1F" w:rsidR="00932CA8">
        <w:rPr>
          <w:rFonts w:ascii="Calibri" w:hAnsi="Calibri" w:cs="Calibri" w:asciiTheme="majorAscii" w:hAnsiTheme="majorAscii" w:cstheme="majorAscii"/>
          <w:b w:val="0"/>
          <w:bCs w:val="0"/>
          <w:color w:val="000000" w:themeColor="text1" w:themeTint="FF" w:themeShade="FF"/>
          <w:sz w:val="24"/>
          <w:szCs w:val="24"/>
          <w:lang w:eastAsia="zh-CN"/>
        </w:rPr>
        <w:t> (progressions/regressions) </w:t>
      </w:r>
    </w:p>
    <w:p w:rsidRPr="002001EB" w:rsidR="00DB3BB0" w:rsidP="537D0C1F" w:rsidRDefault="00932CA8" w14:paraId="3FA9A1D7" w14:textId="77777777">
      <w:pPr>
        <w:pStyle w:val="ListParagraph"/>
        <w:numPr>
          <w:ilvl w:val="0"/>
          <w:numId w:val="34"/>
        </w:numPr>
        <w:spacing w:before="100" w:beforeAutospacing="on" w:after="100" w:afterAutospacing="on"/>
        <w:ind w:left="1843" w:hanging="425"/>
        <w:rPr>
          <w:rFonts w:ascii="Calibri" w:hAnsi="Calibri" w:cs="Calibri" w:asciiTheme="majorAscii" w:hAnsiTheme="majorAscii" w:cstheme="majorAscii"/>
          <w:b w:val="0"/>
          <w:bCs w:val="0"/>
          <w:color w:val="000000" w:themeColor="text1"/>
          <w:sz w:val="24"/>
          <w:szCs w:val="24"/>
          <w:lang w:eastAsia="zh-CN"/>
        </w:rPr>
      </w:pPr>
      <w:r w:rsidRPr="537D0C1F" w:rsidR="00932CA8">
        <w:rPr>
          <w:rFonts w:ascii="Calibri" w:hAnsi="Calibri" w:cs="Calibri" w:asciiTheme="majorAscii" w:hAnsiTheme="majorAscii" w:cstheme="majorAscii"/>
          <w:b w:val="0"/>
          <w:bCs w:val="0"/>
          <w:color w:val="000000" w:themeColor="text1" w:themeTint="FF" w:themeShade="FF"/>
          <w:sz w:val="24"/>
          <w:szCs w:val="24"/>
          <w:lang w:eastAsia="zh-CN"/>
        </w:rPr>
        <w:t>Effective use of </w:t>
      </w:r>
      <w:r w:rsidRPr="537D0C1F" w:rsidR="00932CA8">
        <w:rPr>
          <w:rFonts w:ascii="Calibri" w:hAnsi="Calibri" w:cs="Calibri" w:asciiTheme="majorAscii" w:hAnsiTheme="majorAscii" w:cstheme="majorAscii"/>
          <w:b w:val="0"/>
          <w:bCs w:val="0"/>
          <w:color w:val="000000" w:themeColor="text1" w:themeTint="FF" w:themeShade="FF"/>
          <w:sz w:val="24"/>
          <w:szCs w:val="24"/>
          <w:lang w:eastAsia="zh-CN"/>
        </w:rPr>
        <w:t>cues and feedback</w:t>
      </w:r>
      <w:r w:rsidRPr="537D0C1F" w:rsidR="00932CA8">
        <w:rPr>
          <w:rFonts w:ascii="Calibri" w:hAnsi="Calibri" w:cs="Calibri" w:asciiTheme="majorAscii" w:hAnsiTheme="majorAscii" w:cstheme="majorAscii"/>
          <w:b w:val="0"/>
          <w:bCs w:val="0"/>
          <w:color w:val="000000" w:themeColor="text1" w:themeTint="FF" w:themeShade="FF"/>
          <w:sz w:val="24"/>
          <w:szCs w:val="24"/>
          <w:lang w:eastAsia="zh-CN"/>
        </w:rPr>
        <w:t> </w:t>
      </w:r>
    </w:p>
    <w:p w:rsidR="00394C20" w:rsidP="00394C20" w:rsidRDefault="00394C20" w14:paraId="0561267F" w14:textId="77777777">
      <w:pPr>
        <w:pStyle w:val="ListParagraph"/>
        <w:ind w:left="1080"/>
        <w:rPr>
          <w:rFonts w:ascii="Arial" w:hAnsi="Arial" w:cs="Arial"/>
          <w:sz w:val="24"/>
          <w:szCs w:val="24"/>
        </w:rPr>
      </w:pPr>
    </w:p>
    <w:p w:rsidR="00FE6100" w:rsidP="00062F16" w:rsidRDefault="00FE6100" w14:paraId="1BD2A389" w14:textId="77777777">
      <w:pPr>
        <w:ind w:left="720"/>
        <w:rPr>
          <w:rFonts w:ascii="Arial" w:hAnsi="Arial" w:cs="Arial"/>
          <w:sz w:val="24"/>
          <w:szCs w:val="24"/>
        </w:rPr>
      </w:pPr>
    </w:p>
    <w:p w:rsidR="00FE6100" w:rsidP="00062F16" w:rsidRDefault="00FE6100" w14:paraId="5FF96626" w14:textId="77777777">
      <w:pPr>
        <w:ind w:left="720"/>
        <w:rPr>
          <w:rFonts w:ascii="Arial" w:hAnsi="Arial" w:cs="Arial"/>
          <w:sz w:val="24"/>
          <w:szCs w:val="24"/>
        </w:rPr>
      </w:pPr>
    </w:p>
    <w:p w:rsidR="00FE6100" w:rsidP="00062F16" w:rsidRDefault="00FE6100" w14:paraId="47219AEC" w14:textId="77777777">
      <w:pPr>
        <w:ind w:left="720"/>
        <w:rPr>
          <w:rFonts w:ascii="Arial" w:hAnsi="Arial" w:cs="Arial"/>
          <w:sz w:val="24"/>
          <w:szCs w:val="24"/>
        </w:rPr>
      </w:pPr>
    </w:p>
    <w:p w:rsidR="00FE6100" w:rsidP="00062F16" w:rsidRDefault="00FE6100" w14:paraId="336BAC7D" w14:textId="77777777">
      <w:pPr>
        <w:ind w:left="720"/>
        <w:rPr>
          <w:rFonts w:ascii="Arial" w:hAnsi="Arial" w:cs="Arial"/>
          <w:sz w:val="24"/>
          <w:szCs w:val="24"/>
        </w:rPr>
      </w:pPr>
    </w:p>
    <w:p w:rsidR="00FE6100" w:rsidP="00062F16" w:rsidRDefault="00FE6100" w14:paraId="53A73ECA" w14:textId="77777777">
      <w:pPr>
        <w:ind w:left="720"/>
        <w:rPr>
          <w:rFonts w:ascii="Arial" w:hAnsi="Arial" w:cs="Arial"/>
          <w:sz w:val="24"/>
          <w:szCs w:val="24"/>
        </w:rPr>
      </w:pPr>
    </w:p>
    <w:p w:rsidR="00FE6100" w:rsidP="00062F16" w:rsidRDefault="00FE6100" w14:paraId="490D91C7" w14:textId="77777777">
      <w:pPr>
        <w:ind w:left="720"/>
        <w:rPr>
          <w:rFonts w:ascii="Arial" w:hAnsi="Arial" w:cs="Arial"/>
          <w:sz w:val="24"/>
          <w:szCs w:val="24"/>
        </w:rPr>
      </w:pPr>
    </w:p>
    <w:p w:rsidR="00FE6100" w:rsidP="00062F16" w:rsidRDefault="00FE6100" w14:paraId="5BBD56D1" w14:textId="77777777">
      <w:pPr>
        <w:ind w:left="720"/>
        <w:rPr>
          <w:rFonts w:ascii="Arial" w:hAnsi="Arial" w:cs="Arial"/>
          <w:sz w:val="24"/>
          <w:szCs w:val="24"/>
        </w:rPr>
      </w:pPr>
    </w:p>
    <w:p w:rsidR="00FE6100" w:rsidP="00062F16" w:rsidRDefault="00FE6100" w14:paraId="0713E3F5" w14:textId="77777777">
      <w:pPr>
        <w:ind w:left="720"/>
        <w:rPr>
          <w:rFonts w:ascii="Arial" w:hAnsi="Arial" w:cs="Arial"/>
          <w:sz w:val="24"/>
          <w:szCs w:val="24"/>
        </w:rPr>
      </w:pPr>
    </w:p>
    <w:p w:rsidR="00FE6100" w:rsidP="00062F16" w:rsidRDefault="00FE6100" w14:paraId="6F055AB2" w14:textId="77777777">
      <w:pPr>
        <w:ind w:left="720"/>
        <w:rPr>
          <w:rFonts w:ascii="Arial" w:hAnsi="Arial" w:cs="Arial"/>
          <w:sz w:val="24"/>
          <w:szCs w:val="24"/>
        </w:rPr>
      </w:pPr>
    </w:p>
    <w:p w:rsidR="00FE6100" w:rsidP="00062F16" w:rsidRDefault="00FE6100" w14:paraId="1C2AB16C" w14:textId="77777777">
      <w:pPr>
        <w:ind w:left="720"/>
        <w:rPr>
          <w:rFonts w:ascii="Arial" w:hAnsi="Arial" w:cs="Arial"/>
          <w:sz w:val="24"/>
          <w:szCs w:val="24"/>
        </w:rPr>
      </w:pPr>
    </w:p>
    <w:p w:rsidR="00FE6100" w:rsidP="00062F16" w:rsidRDefault="00FE6100" w14:paraId="709D7CB1" w14:textId="77777777">
      <w:pPr>
        <w:ind w:left="720"/>
        <w:rPr>
          <w:rFonts w:ascii="Arial" w:hAnsi="Arial" w:cs="Arial"/>
          <w:sz w:val="24"/>
          <w:szCs w:val="24"/>
        </w:rPr>
      </w:pPr>
    </w:p>
    <w:p w:rsidR="00FE6100" w:rsidP="00062F16" w:rsidRDefault="00FE6100" w14:paraId="066D8069" w14:textId="77777777">
      <w:pPr>
        <w:ind w:left="720"/>
        <w:rPr>
          <w:rFonts w:ascii="Arial" w:hAnsi="Arial" w:cs="Arial"/>
          <w:sz w:val="24"/>
          <w:szCs w:val="24"/>
        </w:rPr>
      </w:pPr>
    </w:p>
    <w:p w:rsidR="00FE6100" w:rsidP="00062F16" w:rsidRDefault="00FE6100" w14:paraId="105E1915" w14:textId="77777777">
      <w:pPr>
        <w:ind w:left="720"/>
        <w:rPr>
          <w:rFonts w:ascii="Arial" w:hAnsi="Arial" w:cs="Arial"/>
          <w:sz w:val="24"/>
          <w:szCs w:val="24"/>
        </w:rPr>
      </w:pPr>
    </w:p>
    <w:p w:rsidR="00FE6100" w:rsidP="00062F16" w:rsidRDefault="00FE6100" w14:paraId="466490B1" w14:textId="77777777">
      <w:pPr>
        <w:ind w:left="720"/>
        <w:rPr>
          <w:rFonts w:ascii="Arial" w:hAnsi="Arial" w:cs="Arial"/>
          <w:sz w:val="24"/>
          <w:szCs w:val="24"/>
        </w:rPr>
      </w:pPr>
    </w:p>
    <w:p w:rsidR="00FE6100" w:rsidP="00062F16" w:rsidRDefault="00FE6100" w14:paraId="446C40AC" w14:textId="77777777">
      <w:pPr>
        <w:ind w:left="720"/>
        <w:rPr>
          <w:rFonts w:ascii="Arial" w:hAnsi="Arial" w:cs="Arial"/>
          <w:sz w:val="24"/>
          <w:szCs w:val="24"/>
        </w:rPr>
      </w:pPr>
    </w:p>
    <w:p w:rsidR="00FE6100" w:rsidP="00062F16" w:rsidRDefault="00FE6100" w14:paraId="17C685D6" w14:textId="77777777">
      <w:pPr>
        <w:ind w:left="720"/>
        <w:rPr>
          <w:rFonts w:ascii="Arial" w:hAnsi="Arial" w:cs="Arial"/>
          <w:sz w:val="24"/>
          <w:szCs w:val="24"/>
        </w:rPr>
      </w:pPr>
    </w:p>
    <w:p w:rsidR="00E457EE" w:rsidP="5CE2D48B" w:rsidRDefault="00E457EE" w14:paraId="4ECAAB34" w14:textId="4BB40CD6">
      <w:pPr>
        <w:pStyle w:val="Normal"/>
        <w:ind w:left="0"/>
        <w:rPr>
          <w:rFonts w:ascii="Arial" w:hAnsi="Arial" w:cs="Arial"/>
          <w:sz w:val="24"/>
          <w:szCs w:val="24"/>
        </w:rPr>
      </w:pPr>
    </w:p>
    <w:p w:rsidR="00E457EE" w:rsidP="00062F16" w:rsidRDefault="00E457EE" w14:paraId="1403B2BF" w14:textId="77777777">
      <w:pPr>
        <w:ind w:left="720"/>
        <w:rPr>
          <w:rFonts w:ascii="Arial" w:hAnsi="Arial" w:cs="Arial"/>
          <w:sz w:val="24"/>
          <w:szCs w:val="24"/>
        </w:rPr>
      </w:pPr>
    </w:p>
    <w:p w:rsidR="00E457EE" w:rsidP="00062F16" w:rsidRDefault="00E457EE" w14:paraId="5D201FC3" w14:textId="77777777">
      <w:pPr>
        <w:ind w:left="720"/>
        <w:rPr>
          <w:rFonts w:ascii="Arial" w:hAnsi="Arial" w:cs="Arial"/>
          <w:sz w:val="24"/>
          <w:szCs w:val="24"/>
        </w:rPr>
      </w:pPr>
    </w:p>
    <w:p w:rsidRPr="00062F16" w:rsidR="00062F16" w:rsidP="00062F16" w:rsidRDefault="00FE6100" w14:paraId="4D147C0A" w14:textId="34FF09CA">
      <w:pPr>
        <w:ind w:left="720"/>
        <w:rPr>
          <w:rFonts w:ascii="Arial" w:hAnsi="Arial" w:cs="Arial"/>
          <w:sz w:val="24"/>
          <w:szCs w:val="24"/>
        </w:rPr>
      </w:pPr>
      <w:r w:rsidRPr="00FE6100">
        <w:rPr>
          <w:rFonts w:ascii="Arial" w:hAnsi="Arial" w:cs="Arial"/>
          <w:b/>
          <w:bCs/>
          <w:sz w:val="24"/>
          <w:szCs w:val="24"/>
          <w:u w:val="single"/>
        </w:rPr>
        <w:lastRenderedPageBreak/>
        <w:t>ACROSS THE THREE TASKS PLEASE FOLLOW THE GUIDNACE BELOW:</w:t>
      </w:r>
      <w:r w:rsidRPr="00FE6100">
        <w:rPr>
          <w:rFonts w:ascii="Arial" w:hAnsi="Arial" w:cs="Arial"/>
          <w:sz w:val="24"/>
          <w:szCs w:val="24"/>
        </w:rPr>
        <w:t>  </w:t>
      </w:r>
      <w:r w:rsidRPr="00062F16" w:rsidR="00062F16">
        <w:rPr>
          <w:rFonts w:ascii="Arial" w:hAnsi="Arial" w:cs="Arial"/>
          <w:sz w:val="24"/>
          <w:szCs w:val="24"/>
        </w:rPr>
        <w:br/>
      </w: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2B3D05A9">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107F29">
        <w:rPr>
          <w:rFonts w:ascii="Arial" w:hAnsi="Arial" w:cs="Arial"/>
          <w:i/>
          <w:sz w:val="22"/>
          <w:szCs w:val="22"/>
        </w:rPr>
        <w:t xml:space="preserve">Engage with </w:t>
      </w:r>
      <w:r w:rsidR="00351937">
        <w:rPr>
          <w:rFonts w:ascii="Arial" w:hAnsi="Arial" w:cs="Arial"/>
          <w:i/>
          <w:sz w:val="22"/>
          <w:szCs w:val="22"/>
        </w:rPr>
        <w:t>online and lecture sources of literature to answer questions in quizzes and when preparing your teaching and analysis.</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8042F0" w14:paraId="0E8B7193" w14:textId="0057DA2B">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FE6100" w:rsidR="00FE6100">
        <w:rPr>
          <w:rFonts w:ascii="Arial" w:hAnsi="Arial" w:cs="Arial"/>
          <w:i/>
          <w:sz w:val="22"/>
          <w:szCs w:val="22"/>
        </w:rPr>
        <w:t>Your knowledge and understanding will be demonstrated through the three tasks. You will show your knowledge and understanding of fundamental movement skills, stages of development, physical development concepts, theories and models.</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 xml:space="preserve">present, evaluate and interpret qualitative and quantitative data, </w:t>
      </w:r>
      <w:proofErr w:type="gramStart"/>
      <w:r w:rsidRPr="00224849" w:rsidR="00224849">
        <w:rPr>
          <w:rFonts w:ascii="Arial" w:hAnsi="Arial" w:cs="Arial"/>
          <w:sz w:val="22"/>
          <w:szCs w:val="22"/>
        </w:rPr>
        <w:t>in order</w:t>
      </w:r>
      <w:r w:rsidR="00224849">
        <w:rPr>
          <w:rFonts w:ascii="Arial" w:hAnsi="Arial" w:cs="Arial"/>
          <w:sz w:val="22"/>
          <w:szCs w:val="22"/>
        </w:rPr>
        <w:t xml:space="preserve"> </w:t>
      </w:r>
      <w:r w:rsidRPr="00224849" w:rsidR="00224849">
        <w:rPr>
          <w:rFonts w:ascii="Arial" w:hAnsi="Arial" w:cs="Arial"/>
          <w:sz w:val="22"/>
          <w:szCs w:val="22"/>
        </w:rPr>
        <w:t>to</w:t>
      </w:r>
      <w:proofErr w:type="gramEnd"/>
      <w:r w:rsidRPr="00224849" w:rsid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12A1402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FE6100" w:rsidR="00FE6100">
        <w:rPr>
          <w:rFonts w:ascii="Arial" w:hAnsi="Arial" w:cs="Arial"/>
          <w:i/>
          <w:sz w:val="22"/>
          <w:szCs w:val="22"/>
        </w:rPr>
        <w:t xml:space="preserve">You will demonstrate your cognitive and intellectual skills by considering inclusive practices through your warmup game. </w:t>
      </w:r>
      <w:proofErr w:type="gramStart"/>
      <w:r w:rsidRPr="00FE6100" w:rsidR="00FE6100">
        <w:rPr>
          <w:rFonts w:ascii="Arial" w:hAnsi="Arial" w:cs="Arial"/>
          <w:i/>
          <w:sz w:val="22"/>
          <w:szCs w:val="22"/>
        </w:rPr>
        <w:t>Additionally</w:t>
      </w:r>
      <w:proofErr w:type="gramEnd"/>
      <w:r w:rsidRPr="00FE6100" w:rsidR="00FE6100">
        <w:rPr>
          <w:rFonts w:ascii="Arial" w:hAnsi="Arial" w:cs="Arial"/>
          <w:i/>
          <w:sz w:val="22"/>
          <w:szCs w:val="22"/>
        </w:rPr>
        <w:t xml:space="preserve"> you will demonstrate these skills by explaining how to challenge or make tasks easier for children to access the activities.</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w:t>
      </w:r>
      <w:r w:rsidRPr="00A406E5" w:rsidR="00D22D9C">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1985A2B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FE6100" w:rsidR="00FE6100">
        <w:rPr>
          <w:rFonts w:ascii="Arial" w:hAnsi="Arial" w:cs="Arial"/>
          <w:i/>
          <w:sz w:val="22"/>
          <w:szCs w:val="22"/>
        </w:rPr>
        <w:t>You will demonstrate your practical skills through your session with children.</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2555E0A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FE6100" w:rsidR="00FE6100">
        <w:rPr>
          <w:rFonts w:ascii="Arial" w:hAnsi="Arial" w:cs="Arial"/>
          <w:i/>
          <w:sz w:val="22"/>
          <w:szCs w:val="22"/>
        </w:rPr>
        <w:t>Your writing and teaching will demonstrate transferable skills that you will need through your degrees and in your future careers.</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FE6100" w14:paraId="58F7C939" w14:textId="5F266268">
            <w:pPr>
              <w:spacing w:after="120"/>
              <w:rPr>
                <w:rFonts w:ascii="Arial" w:hAnsi="Arial" w:cs="Arial"/>
                <w:sz w:val="14"/>
                <w:szCs w:val="14"/>
              </w:rPr>
            </w:pPr>
            <w:r>
              <w:rPr>
                <w:rFonts w:ascii="Arial" w:hAnsi="Arial" w:cs="Arial"/>
                <w:b/>
                <w:szCs w:val="16"/>
              </w:rPr>
              <w:t>Multiple choice exam</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2576D4"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2001EB" w:rsidR="00152E9D" w:rsidP="00152E9D" w:rsidRDefault="002576D4" w14:paraId="68EB8961" w14:textId="12EB2F0D">
            <w:pPr>
              <w:spacing w:after="120"/>
              <w:rPr>
                <w:rFonts w:ascii="Calibri" w:hAnsi="Calibri" w:cs="Calibri"/>
                <w:color w:val="000000" w:themeColor="text1"/>
                <w:sz w:val="24"/>
                <w:szCs w:val="24"/>
              </w:rPr>
            </w:pPr>
            <w:r w:rsidRPr="002001EB">
              <w:rPr>
                <w:rFonts w:ascii="Calibri" w:hAnsi="Calibri" w:cs="Calibri"/>
                <w:color w:val="000000" w:themeColor="text1"/>
                <w:sz w:val="24"/>
                <w:szCs w:val="24"/>
              </w:rPr>
              <w:t>Complete Online Quizzes on each of the Moodle blocks for a total score out of 100</w:t>
            </w:r>
          </w:p>
          <w:p w:rsidRPr="002001EB" w:rsidR="00152E9D" w:rsidP="00152E9D" w:rsidRDefault="00152E9D" w14:paraId="2F023D0F" w14:textId="77777777">
            <w:pPr>
              <w:spacing w:after="120"/>
              <w:rPr>
                <w:rFonts w:ascii="Arial" w:hAnsi="Arial" w:cs="Arial"/>
                <w:color w:val="000000" w:themeColor="text1"/>
                <w:sz w:val="14"/>
                <w:szCs w:val="14"/>
              </w:rPr>
            </w:pPr>
          </w:p>
          <w:p w:rsidRPr="002001EB" w:rsidR="00152E9D" w:rsidP="00152E9D" w:rsidRDefault="00152E9D" w14:paraId="0BA2A259" w14:textId="77777777">
            <w:pPr>
              <w:spacing w:after="120"/>
              <w:rPr>
                <w:rFonts w:ascii="Arial" w:hAnsi="Arial" w:cs="Arial"/>
                <w:color w:val="000000" w:themeColor="text1"/>
                <w:sz w:val="14"/>
                <w:szCs w:val="14"/>
              </w:rPr>
            </w:pPr>
          </w:p>
        </w:tc>
        <w:tc>
          <w:tcPr>
            <w:tcW w:w="416" w:type="pct"/>
            <w:tcBorders>
              <w:top w:val="single" w:color="auto" w:sz="4" w:space="0"/>
              <w:left w:val="single" w:color="auto" w:sz="4" w:space="0"/>
              <w:right w:val="single" w:color="auto" w:sz="4" w:space="0"/>
            </w:tcBorders>
          </w:tcPr>
          <w:p w:rsidRPr="002576D4"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2576D4"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2001EB" w:rsidR="00152E9D" w:rsidP="00152E9D" w:rsidRDefault="00152E9D" w14:paraId="50C91044" w14:textId="77777777">
            <w:pPr>
              <w:rPr>
                <w:rFonts w:ascii="Arial" w:hAnsi="Arial" w:cs="Arial"/>
                <w:b/>
                <w:color w:val="000000" w:themeColor="text1"/>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E6100" w14:paraId="4C81D572" w14:textId="4280B907">
            <w:pPr>
              <w:jc w:val="center"/>
              <w:rPr>
                <w:rFonts w:ascii="Arial" w:hAnsi="Arial" w:cs="Arial"/>
                <w:sz w:val="32"/>
              </w:rPr>
            </w:pPr>
            <w:r>
              <w:rPr>
                <w:rFonts w:ascii="Arial" w:hAnsi="Arial" w:cs="Arial"/>
                <w:sz w:val="32"/>
              </w:rPr>
              <w:t>2</w:t>
            </w:r>
            <w:r w:rsidR="002001EB">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2001EB" w:rsidR="00152E9D" w:rsidP="00152E9D" w:rsidRDefault="00FE6100" w14:paraId="0BBECA88" w14:textId="6471053F">
            <w:pPr>
              <w:rPr>
                <w:rFonts w:ascii="Arial" w:hAnsi="Arial" w:cs="Arial"/>
                <w:b/>
                <w:color w:val="000000" w:themeColor="text1"/>
              </w:rPr>
            </w:pPr>
            <w:r w:rsidRPr="002001EB">
              <w:rPr>
                <w:rFonts w:ascii="Arial" w:hAnsi="Arial" w:cs="Arial"/>
                <w:b/>
                <w:color w:val="000000" w:themeColor="text1"/>
                <w:szCs w:val="16"/>
              </w:rPr>
              <w:t>Video analysis</w:t>
            </w:r>
          </w:p>
          <w:p w:rsidRPr="002001EB" w:rsidR="00152E9D" w:rsidP="00152E9D" w:rsidRDefault="00152E9D" w14:paraId="316C7216" w14:textId="77777777">
            <w:pPr>
              <w:spacing w:after="120"/>
              <w:rPr>
                <w:rFonts w:ascii="Arial" w:hAnsi="Arial" w:cs="Arial"/>
                <w:color w:val="000000" w:themeColor="text1"/>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2001EB" w:rsidR="00E457EE" w:rsidRDefault="00E457EE" w14:paraId="577B0A47" w14:textId="142307FD">
            <w:pPr>
              <w:numPr>
                <w:ilvl w:val="1"/>
                <w:numId w:val="35"/>
              </w:numPr>
              <w:ind w:left="600" w:hanging="283"/>
              <w:rPr>
                <w:rFonts w:asciiTheme="majorHAnsi" w:hAnsiTheme="majorHAnsi" w:cstheme="majorHAnsi"/>
                <w:color w:val="000000" w:themeColor="text1"/>
                <w:sz w:val="24"/>
                <w:szCs w:val="24"/>
              </w:rPr>
            </w:pPr>
            <w:r w:rsidRPr="002001EB">
              <w:rPr>
                <w:rFonts w:asciiTheme="majorHAnsi" w:hAnsiTheme="majorHAnsi" w:cstheme="majorHAnsi"/>
                <w:color w:val="000000" w:themeColor="text1"/>
                <w:sz w:val="24"/>
                <w:szCs w:val="24"/>
              </w:rPr>
              <w:t xml:space="preserve">Analyse videos of children carrying out fundamental movement skills and </w:t>
            </w:r>
            <w:r w:rsidRPr="002001EB" w:rsidR="00E749C2">
              <w:rPr>
                <w:rFonts w:asciiTheme="majorHAnsi" w:hAnsiTheme="majorHAnsi" w:cstheme="majorHAnsi"/>
                <w:color w:val="000000" w:themeColor="text1"/>
                <w:sz w:val="24"/>
                <w:szCs w:val="24"/>
              </w:rPr>
              <w:t>i</w:t>
            </w:r>
            <w:r w:rsidRPr="002001EB">
              <w:rPr>
                <w:rFonts w:asciiTheme="majorHAnsi" w:hAnsiTheme="majorHAnsi" w:cstheme="majorHAnsi"/>
                <w:color w:val="000000" w:themeColor="text1"/>
                <w:sz w:val="24"/>
                <w:szCs w:val="24"/>
              </w:rPr>
              <w:t xml:space="preserve">dentify the stage of the child. </w:t>
            </w:r>
          </w:p>
          <w:p w:rsidRPr="002001EB" w:rsidR="00E457EE" w:rsidP="00E457EE" w:rsidRDefault="00E457EE" w14:paraId="26462434" w14:textId="77777777">
            <w:pPr>
              <w:numPr>
                <w:ilvl w:val="1"/>
                <w:numId w:val="35"/>
              </w:numPr>
              <w:ind w:left="600" w:hanging="283"/>
              <w:rPr>
                <w:rFonts w:asciiTheme="majorHAnsi" w:hAnsiTheme="majorHAnsi" w:cstheme="majorHAnsi"/>
                <w:color w:val="000000" w:themeColor="text1"/>
                <w:sz w:val="24"/>
                <w:szCs w:val="24"/>
              </w:rPr>
            </w:pPr>
            <w:r w:rsidRPr="002001EB">
              <w:rPr>
                <w:rFonts w:asciiTheme="majorHAnsi" w:hAnsiTheme="majorHAnsi" w:cstheme="majorHAnsi"/>
                <w:color w:val="000000" w:themeColor="text1"/>
                <w:sz w:val="24"/>
                <w:szCs w:val="24"/>
              </w:rPr>
              <w:t>Explain how to help them improve with activities and tasks. </w:t>
            </w:r>
          </w:p>
          <w:p w:rsidRPr="002001EB" w:rsidR="00E457EE" w:rsidP="00E457EE" w:rsidRDefault="00E749C2" w14:paraId="6BE7B3A2" w14:textId="3FD0B5AC">
            <w:pPr>
              <w:numPr>
                <w:ilvl w:val="1"/>
                <w:numId w:val="35"/>
              </w:numPr>
              <w:ind w:left="600" w:hanging="283"/>
              <w:rPr>
                <w:rFonts w:asciiTheme="majorHAnsi" w:hAnsiTheme="majorHAnsi" w:cstheme="majorHAnsi"/>
                <w:color w:val="000000" w:themeColor="text1"/>
                <w:sz w:val="24"/>
                <w:szCs w:val="24"/>
              </w:rPr>
            </w:pPr>
            <w:r w:rsidRPr="002001EB">
              <w:rPr>
                <w:rFonts w:asciiTheme="majorHAnsi" w:hAnsiTheme="majorHAnsi" w:cstheme="majorHAnsi"/>
                <w:color w:val="000000" w:themeColor="text1"/>
                <w:sz w:val="24"/>
                <w:szCs w:val="24"/>
              </w:rPr>
              <w:t>Relate to</w:t>
            </w:r>
            <w:r w:rsidRPr="002001EB" w:rsidR="00E457EE">
              <w:rPr>
                <w:rFonts w:asciiTheme="majorHAnsi" w:hAnsiTheme="majorHAnsi" w:cstheme="majorHAnsi"/>
                <w:color w:val="000000" w:themeColor="text1"/>
                <w:sz w:val="24"/>
                <w:szCs w:val="24"/>
              </w:rPr>
              <w:t xml:space="preserve"> theories</w:t>
            </w:r>
            <w:r w:rsidRPr="002001EB">
              <w:rPr>
                <w:rFonts w:asciiTheme="majorHAnsi" w:hAnsiTheme="majorHAnsi" w:cstheme="majorHAnsi"/>
                <w:color w:val="000000" w:themeColor="text1"/>
                <w:sz w:val="24"/>
                <w:szCs w:val="24"/>
              </w:rPr>
              <w:t xml:space="preserve"> from online learning and</w:t>
            </w:r>
            <w:r w:rsidRPr="002001EB" w:rsidR="00CD31FD">
              <w:rPr>
                <w:rFonts w:asciiTheme="majorHAnsi" w:hAnsiTheme="majorHAnsi" w:cstheme="majorHAnsi"/>
                <w:color w:val="000000" w:themeColor="text1"/>
                <w:sz w:val="24"/>
                <w:szCs w:val="24"/>
              </w:rPr>
              <w:t xml:space="preserve"> presentation</w:t>
            </w:r>
          </w:p>
          <w:p w:rsidRPr="002001EB" w:rsidR="00152E9D" w:rsidP="00E457EE" w:rsidRDefault="00152E9D" w14:paraId="5D861301" w14:textId="2FEC99B8">
            <w:pPr>
              <w:spacing w:before="100" w:beforeAutospacing="1" w:after="100" w:afterAutospacing="1"/>
              <w:rPr>
                <w:rFonts w:ascii="Arial" w:hAnsi="Arial" w:cs="Arial"/>
                <w:color w:val="000000" w:themeColor="text1"/>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2001EB" w:rsidR="00152E9D" w:rsidP="00152E9D" w:rsidRDefault="00152E9D" w14:paraId="62B2A79D" w14:textId="77777777">
            <w:pPr>
              <w:rPr>
                <w:rFonts w:ascii="Arial" w:hAnsi="Arial" w:cs="Arial"/>
                <w:b/>
                <w:color w:val="000000" w:themeColor="text1"/>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2001EB" w14:paraId="7AD52F3D" w14:textId="04E946B6">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2001EB" w:rsidR="00152E9D" w:rsidP="00152E9D" w:rsidRDefault="00FE6100" w14:paraId="0BF7166D" w14:textId="2B80968A">
            <w:pPr>
              <w:rPr>
                <w:rFonts w:ascii="Arial" w:hAnsi="Arial" w:cs="Arial"/>
                <w:b/>
                <w:color w:val="000000" w:themeColor="text1"/>
                <w:sz w:val="16"/>
                <w:szCs w:val="16"/>
              </w:rPr>
            </w:pPr>
            <w:r w:rsidRPr="002001EB">
              <w:rPr>
                <w:rFonts w:ascii="Arial" w:hAnsi="Arial" w:cs="Arial"/>
                <w:b/>
                <w:color w:val="000000" w:themeColor="text1"/>
                <w:szCs w:val="16"/>
              </w:rPr>
              <w:t>Practical teaching</w:t>
            </w:r>
          </w:p>
          <w:p w:rsidRPr="002001EB" w:rsidR="00152E9D" w:rsidP="00152E9D" w:rsidRDefault="00152E9D" w14:paraId="21240A86" w14:textId="77777777">
            <w:pPr>
              <w:spacing w:after="120"/>
              <w:rPr>
                <w:rFonts w:ascii="Arial" w:hAnsi="Arial" w:cs="Arial"/>
                <w:color w:val="000000" w:themeColor="text1"/>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2001EB" w:rsidR="00152E9D" w:rsidP="00152E9D" w:rsidRDefault="00B02E30" w14:paraId="137BC521" w14:textId="1656B0EE">
            <w:pPr>
              <w:spacing w:after="120"/>
              <w:rPr>
                <w:rFonts w:ascii="Calibri" w:hAnsi="Calibri" w:cs="Calibri"/>
                <w:b/>
                <w:bCs/>
                <w:color w:val="000000" w:themeColor="text1"/>
                <w:sz w:val="24"/>
                <w:szCs w:val="24"/>
              </w:rPr>
            </w:pPr>
            <w:r w:rsidRPr="002001EB">
              <w:rPr>
                <w:rFonts w:ascii="Calibri" w:hAnsi="Calibri" w:cs="Calibri"/>
                <w:b/>
                <w:bCs/>
                <w:color w:val="000000" w:themeColor="text1"/>
                <w:sz w:val="24"/>
                <w:szCs w:val="24"/>
              </w:rPr>
              <w:t>Appropriate practical activities for stages of children</w:t>
            </w:r>
          </w:p>
          <w:tbl>
            <w:tblPr>
              <w:tblW w:w="8523"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562"/>
              <w:gridCol w:w="4961"/>
            </w:tblGrid>
            <w:tr w:rsidRPr="002001EB" w:rsidR="00946FD6" w:rsidTr="00A059D5" w14:paraId="6C8BF21C" w14:textId="77777777">
              <w:trPr>
                <w:trHeight w:val="300"/>
              </w:trPr>
              <w:tc>
                <w:tcPr>
                  <w:tcW w:w="3562" w:type="dxa"/>
                  <w:tcBorders>
                    <w:top w:val="single" w:color="auto" w:sz="6" w:space="0"/>
                    <w:left w:val="single" w:color="auto" w:sz="6" w:space="0"/>
                    <w:bottom w:val="single" w:color="auto" w:sz="6" w:space="0"/>
                    <w:right w:val="single" w:color="auto" w:sz="6" w:space="0"/>
                  </w:tcBorders>
                  <w:hideMark/>
                </w:tcPr>
                <w:p w:rsidRPr="002001EB" w:rsidR="00570E71" w:rsidP="00570E71" w:rsidRDefault="00570E71" w14:paraId="2C6DC42A" w14:textId="77777777">
                  <w:pPr>
                    <w:textAlignment w:val="baseline"/>
                    <w:rPr>
                      <w:rFonts w:ascii="Segoe UI" w:hAnsi="Segoe UI" w:cs="Segoe UI"/>
                      <w:color w:val="000000" w:themeColor="text1"/>
                      <w:sz w:val="18"/>
                      <w:szCs w:val="18"/>
                      <w:lang w:eastAsia="zh-CN"/>
                    </w:rPr>
                  </w:pPr>
                  <w:r w:rsidRPr="002001EB">
                    <w:rPr>
                      <w:rFonts w:ascii="Calibri" w:hAnsi="Calibri" w:cs="Calibri"/>
                      <w:color w:val="000000" w:themeColor="text1"/>
                      <w:sz w:val="24"/>
                      <w:szCs w:val="24"/>
                      <w:lang w:eastAsia="zh-CN"/>
                    </w:rPr>
                    <w:t>Space is prepared when children arrive </w:t>
                  </w:r>
                </w:p>
              </w:tc>
              <w:tc>
                <w:tcPr>
                  <w:tcW w:w="4961" w:type="dxa"/>
                  <w:tcBorders>
                    <w:top w:val="single" w:color="auto" w:sz="6" w:space="0"/>
                    <w:left w:val="single" w:color="auto" w:sz="6" w:space="0"/>
                    <w:bottom w:val="single" w:color="auto" w:sz="6" w:space="0"/>
                    <w:right w:val="single" w:color="auto" w:sz="6" w:space="0"/>
                  </w:tcBorders>
                  <w:hideMark/>
                </w:tcPr>
                <w:p w:rsidRPr="002001EB" w:rsidR="00570E71" w:rsidP="00570E71" w:rsidRDefault="00570E71" w14:paraId="0A0B3F66" w14:textId="77777777">
                  <w:pPr>
                    <w:textAlignment w:val="baseline"/>
                    <w:rPr>
                      <w:rFonts w:ascii="Segoe UI" w:hAnsi="Segoe UI" w:cs="Segoe UI"/>
                      <w:color w:val="000000" w:themeColor="text1"/>
                      <w:sz w:val="18"/>
                      <w:szCs w:val="18"/>
                      <w:lang w:eastAsia="zh-CN"/>
                    </w:rPr>
                  </w:pPr>
                  <w:r w:rsidRPr="002001EB">
                    <w:rPr>
                      <w:rFonts w:ascii="Calibri" w:hAnsi="Calibri" w:cs="Calibri"/>
                      <w:color w:val="000000" w:themeColor="text1"/>
                      <w:sz w:val="24"/>
                      <w:szCs w:val="24"/>
                      <w:lang w:eastAsia="zh-CN"/>
                    </w:rPr>
                    <w:t> </w:t>
                  </w:r>
                </w:p>
              </w:tc>
            </w:tr>
            <w:tr w:rsidRPr="002001EB" w:rsidR="00946FD6" w:rsidTr="00A059D5" w14:paraId="0A964B4A" w14:textId="77777777">
              <w:trPr>
                <w:trHeight w:val="300"/>
              </w:trPr>
              <w:tc>
                <w:tcPr>
                  <w:tcW w:w="3562" w:type="dxa"/>
                  <w:tcBorders>
                    <w:top w:val="single" w:color="auto" w:sz="6" w:space="0"/>
                    <w:left w:val="single" w:color="auto" w:sz="6" w:space="0"/>
                    <w:bottom w:val="single" w:color="auto" w:sz="6" w:space="0"/>
                    <w:right w:val="single" w:color="auto" w:sz="6" w:space="0"/>
                  </w:tcBorders>
                  <w:hideMark/>
                </w:tcPr>
                <w:p w:rsidRPr="002001EB" w:rsidR="00570E71" w:rsidP="00570E71" w:rsidRDefault="00570E71" w14:paraId="4FD41601" w14:textId="77777777">
                  <w:pPr>
                    <w:textAlignment w:val="baseline"/>
                    <w:rPr>
                      <w:rFonts w:ascii="Segoe UI" w:hAnsi="Segoe UI" w:cs="Segoe UI"/>
                      <w:color w:val="000000" w:themeColor="text1"/>
                      <w:sz w:val="18"/>
                      <w:szCs w:val="18"/>
                      <w:lang w:eastAsia="zh-CN"/>
                    </w:rPr>
                  </w:pPr>
                  <w:r w:rsidRPr="002001EB">
                    <w:rPr>
                      <w:rFonts w:ascii="Calibri" w:hAnsi="Calibri" w:cs="Calibri"/>
                      <w:color w:val="000000" w:themeColor="text1"/>
                      <w:sz w:val="24"/>
                      <w:szCs w:val="24"/>
                      <w:lang w:eastAsia="zh-CN"/>
                    </w:rPr>
                    <w:t>Warm up or cool down activity </w:t>
                  </w:r>
                </w:p>
              </w:tc>
              <w:tc>
                <w:tcPr>
                  <w:tcW w:w="4961" w:type="dxa"/>
                  <w:tcBorders>
                    <w:top w:val="single" w:color="auto" w:sz="6" w:space="0"/>
                    <w:left w:val="single" w:color="auto" w:sz="6" w:space="0"/>
                    <w:bottom w:val="single" w:color="auto" w:sz="6" w:space="0"/>
                    <w:right w:val="single" w:color="auto" w:sz="6" w:space="0"/>
                  </w:tcBorders>
                  <w:hideMark/>
                </w:tcPr>
                <w:p w:rsidRPr="002001EB" w:rsidR="00570E71" w:rsidP="00570E71" w:rsidRDefault="00570E71" w14:paraId="165D0BB1" w14:textId="77777777">
                  <w:pPr>
                    <w:textAlignment w:val="baseline"/>
                    <w:rPr>
                      <w:rFonts w:ascii="Segoe UI" w:hAnsi="Segoe UI" w:cs="Segoe UI"/>
                      <w:color w:val="000000" w:themeColor="text1"/>
                      <w:sz w:val="18"/>
                      <w:szCs w:val="18"/>
                      <w:lang w:eastAsia="zh-CN"/>
                    </w:rPr>
                  </w:pPr>
                  <w:r w:rsidRPr="002001EB">
                    <w:rPr>
                      <w:rFonts w:ascii="Calibri" w:hAnsi="Calibri" w:cs="Calibri"/>
                      <w:color w:val="000000" w:themeColor="text1"/>
                      <w:sz w:val="24"/>
                      <w:szCs w:val="24"/>
                      <w:lang w:eastAsia="zh-CN"/>
                    </w:rPr>
                    <w:t> </w:t>
                  </w:r>
                </w:p>
              </w:tc>
            </w:tr>
            <w:tr w:rsidRPr="002001EB" w:rsidR="00946FD6" w:rsidTr="00A059D5" w14:paraId="361E3192" w14:textId="77777777">
              <w:trPr>
                <w:trHeight w:val="300"/>
              </w:trPr>
              <w:tc>
                <w:tcPr>
                  <w:tcW w:w="3562" w:type="dxa"/>
                  <w:tcBorders>
                    <w:top w:val="single" w:color="auto" w:sz="6" w:space="0"/>
                    <w:left w:val="single" w:color="auto" w:sz="6" w:space="0"/>
                    <w:bottom w:val="single" w:color="auto" w:sz="6" w:space="0"/>
                    <w:right w:val="single" w:color="auto" w:sz="6" w:space="0"/>
                  </w:tcBorders>
                  <w:hideMark/>
                </w:tcPr>
                <w:p w:rsidRPr="002001EB" w:rsidR="00F53F4F" w:rsidP="00F53F4F" w:rsidRDefault="00F53F4F" w14:paraId="64EE1CB0" w14:textId="77777777">
                  <w:pPr>
                    <w:textAlignment w:val="baseline"/>
                    <w:rPr>
                      <w:rFonts w:ascii="Segoe UI" w:hAnsi="Segoe UI" w:cs="Segoe UI"/>
                      <w:color w:val="000000" w:themeColor="text1"/>
                      <w:sz w:val="18"/>
                      <w:szCs w:val="18"/>
                      <w:lang w:eastAsia="zh-CN"/>
                    </w:rPr>
                  </w:pPr>
                  <w:r w:rsidRPr="002001EB">
                    <w:rPr>
                      <w:rFonts w:ascii="Calibri" w:hAnsi="Calibri" w:cs="Calibri"/>
                      <w:color w:val="000000" w:themeColor="text1"/>
                      <w:sz w:val="24"/>
                      <w:szCs w:val="24"/>
                      <w:lang w:eastAsia="zh-CN"/>
                    </w:rPr>
                    <w:t>Activity explained correctly / demonstrated</w:t>
                  </w:r>
                </w:p>
                <w:p w:rsidRPr="002001EB" w:rsidR="00570E71" w:rsidP="00570E71" w:rsidRDefault="00570E71" w14:paraId="42D2FC05" w14:textId="3E8C6116">
                  <w:pPr>
                    <w:textAlignment w:val="baseline"/>
                    <w:rPr>
                      <w:rFonts w:ascii="Segoe UI" w:hAnsi="Segoe UI" w:cs="Segoe UI"/>
                      <w:color w:val="000000" w:themeColor="text1"/>
                      <w:sz w:val="18"/>
                      <w:szCs w:val="18"/>
                      <w:lang w:eastAsia="zh-CN"/>
                    </w:rPr>
                  </w:pPr>
                </w:p>
              </w:tc>
              <w:tc>
                <w:tcPr>
                  <w:tcW w:w="4961" w:type="dxa"/>
                  <w:tcBorders>
                    <w:top w:val="single" w:color="auto" w:sz="6" w:space="0"/>
                    <w:left w:val="single" w:color="auto" w:sz="6" w:space="0"/>
                    <w:bottom w:val="single" w:color="auto" w:sz="6" w:space="0"/>
                    <w:right w:val="single" w:color="auto" w:sz="6" w:space="0"/>
                  </w:tcBorders>
                  <w:hideMark/>
                </w:tcPr>
                <w:p w:rsidRPr="002001EB" w:rsidR="00570E71" w:rsidP="00570E71" w:rsidRDefault="00570E71" w14:paraId="331B371D" w14:textId="77777777">
                  <w:pPr>
                    <w:textAlignment w:val="baseline"/>
                    <w:rPr>
                      <w:rFonts w:ascii="Segoe UI" w:hAnsi="Segoe UI" w:cs="Segoe UI"/>
                      <w:color w:val="000000" w:themeColor="text1"/>
                      <w:sz w:val="18"/>
                      <w:szCs w:val="18"/>
                      <w:lang w:eastAsia="zh-CN"/>
                    </w:rPr>
                  </w:pPr>
                  <w:r w:rsidRPr="002001EB">
                    <w:rPr>
                      <w:rFonts w:ascii="Calibri" w:hAnsi="Calibri" w:cs="Calibri"/>
                      <w:color w:val="000000" w:themeColor="text1"/>
                      <w:sz w:val="24"/>
                      <w:szCs w:val="24"/>
                      <w:lang w:eastAsia="zh-CN"/>
                    </w:rPr>
                    <w:t> </w:t>
                  </w:r>
                </w:p>
              </w:tc>
            </w:tr>
            <w:tr w:rsidRPr="002001EB" w:rsidR="00946FD6" w:rsidTr="00A059D5" w14:paraId="15D859FA" w14:textId="77777777">
              <w:trPr>
                <w:trHeight w:val="315"/>
              </w:trPr>
              <w:tc>
                <w:tcPr>
                  <w:tcW w:w="3562" w:type="dxa"/>
                  <w:tcBorders>
                    <w:top w:val="single" w:color="auto" w:sz="6" w:space="0"/>
                    <w:left w:val="single" w:color="auto" w:sz="6" w:space="0"/>
                    <w:bottom w:val="single" w:color="auto" w:sz="6" w:space="0"/>
                    <w:right w:val="single" w:color="auto" w:sz="6" w:space="0"/>
                  </w:tcBorders>
                  <w:hideMark/>
                </w:tcPr>
                <w:p w:rsidRPr="002001EB" w:rsidR="00570E71" w:rsidP="00F53F4F" w:rsidRDefault="00F53F4F" w14:paraId="2E3D19A4" w14:textId="0989865E">
                  <w:pPr>
                    <w:textAlignment w:val="baseline"/>
                    <w:rPr>
                      <w:rFonts w:ascii="Segoe UI" w:hAnsi="Segoe UI" w:cs="Segoe UI"/>
                      <w:color w:val="000000" w:themeColor="text1"/>
                      <w:sz w:val="18"/>
                      <w:szCs w:val="18"/>
                      <w:lang w:eastAsia="zh-CN"/>
                    </w:rPr>
                  </w:pPr>
                  <w:r w:rsidRPr="002001EB">
                    <w:rPr>
                      <w:rFonts w:ascii="Calibri" w:hAnsi="Calibri" w:cs="Calibri"/>
                      <w:color w:val="000000" w:themeColor="text1"/>
                      <w:sz w:val="24"/>
                      <w:szCs w:val="24"/>
                      <w:lang w:eastAsia="zh-CN"/>
                    </w:rPr>
                    <w:t>Activity developmentally appropriate for level of the chil</w:t>
                  </w:r>
                  <w:r w:rsidRPr="002001EB" w:rsidR="00A67660">
                    <w:rPr>
                      <w:rFonts w:ascii="Calibri" w:hAnsi="Calibri" w:cs="Calibri"/>
                      <w:color w:val="000000" w:themeColor="text1"/>
                      <w:sz w:val="24"/>
                      <w:szCs w:val="24"/>
                      <w:lang w:eastAsia="zh-CN"/>
                    </w:rPr>
                    <w:t>d</w:t>
                  </w:r>
                  <w:r w:rsidRPr="002001EB" w:rsidR="00A3423C">
                    <w:rPr>
                      <w:rFonts w:ascii="Calibri" w:hAnsi="Calibri" w:cs="Calibri"/>
                      <w:color w:val="000000" w:themeColor="text1"/>
                      <w:sz w:val="24"/>
                      <w:szCs w:val="24"/>
                      <w:lang w:eastAsia="zh-CN"/>
                    </w:rPr>
                    <w:t xml:space="preserve">- use of appropriate </w:t>
                  </w:r>
                  <w:r w:rsidRPr="002001EB" w:rsidR="003E0308">
                    <w:rPr>
                      <w:rFonts w:ascii="Calibri" w:hAnsi="Calibri" w:cs="Calibri"/>
                      <w:color w:val="000000" w:themeColor="text1"/>
                      <w:sz w:val="24"/>
                      <w:szCs w:val="24"/>
                      <w:lang w:eastAsia="zh-CN"/>
                    </w:rPr>
                    <w:t>equipment</w:t>
                  </w:r>
                </w:p>
              </w:tc>
              <w:tc>
                <w:tcPr>
                  <w:tcW w:w="4961" w:type="dxa"/>
                  <w:tcBorders>
                    <w:top w:val="single" w:color="auto" w:sz="6" w:space="0"/>
                    <w:left w:val="single" w:color="auto" w:sz="6" w:space="0"/>
                    <w:bottom w:val="single" w:color="auto" w:sz="6" w:space="0"/>
                    <w:right w:val="single" w:color="auto" w:sz="6" w:space="0"/>
                  </w:tcBorders>
                  <w:hideMark/>
                </w:tcPr>
                <w:p w:rsidRPr="002001EB" w:rsidR="00570E71" w:rsidP="00570E71" w:rsidRDefault="00570E71" w14:paraId="790D7F44" w14:textId="77777777">
                  <w:pPr>
                    <w:textAlignment w:val="baseline"/>
                    <w:rPr>
                      <w:rFonts w:ascii="Segoe UI" w:hAnsi="Segoe UI" w:cs="Segoe UI"/>
                      <w:color w:val="000000" w:themeColor="text1"/>
                      <w:sz w:val="18"/>
                      <w:szCs w:val="18"/>
                      <w:lang w:eastAsia="zh-CN"/>
                    </w:rPr>
                  </w:pPr>
                  <w:r w:rsidRPr="002001EB">
                    <w:rPr>
                      <w:rFonts w:ascii="Calibri" w:hAnsi="Calibri" w:cs="Calibri"/>
                      <w:color w:val="000000" w:themeColor="text1"/>
                      <w:sz w:val="24"/>
                      <w:szCs w:val="24"/>
                      <w:lang w:eastAsia="zh-CN"/>
                    </w:rPr>
                    <w:t> </w:t>
                  </w:r>
                </w:p>
              </w:tc>
            </w:tr>
            <w:tr w:rsidRPr="002001EB" w:rsidR="00946FD6" w:rsidTr="00A059D5" w14:paraId="0E68C13E" w14:textId="77777777">
              <w:trPr>
                <w:trHeight w:val="315"/>
              </w:trPr>
              <w:tc>
                <w:tcPr>
                  <w:tcW w:w="3562" w:type="dxa"/>
                  <w:tcBorders>
                    <w:top w:val="single" w:color="auto" w:sz="6" w:space="0"/>
                    <w:left w:val="single" w:color="auto" w:sz="6" w:space="0"/>
                    <w:bottom w:val="single" w:color="auto" w:sz="6" w:space="0"/>
                    <w:right w:val="single" w:color="auto" w:sz="6" w:space="0"/>
                  </w:tcBorders>
                </w:tcPr>
                <w:p w:rsidRPr="002001EB" w:rsidR="00F53F4F" w:rsidP="00F53F4F" w:rsidRDefault="00F53F4F" w14:paraId="4058FAFC" w14:textId="77777777">
                  <w:pPr>
                    <w:textAlignment w:val="baseline"/>
                    <w:rPr>
                      <w:rFonts w:ascii="Segoe UI" w:hAnsi="Segoe UI" w:cs="Segoe UI"/>
                      <w:color w:val="000000" w:themeColor="text1"/>
                      <w:sz w:val="18"/>
                      <w:szCs w:val="18"/>
                      <w:lang w:eastAsia="zh-CN"/>
                    </w:rPr>
                  </w:pPr>
                  <w:r w:rsidRPr="002001EB">
                    <w:rPr>
                      <w:rFonts w:ascii="Calibri" w:hAnsi="Calibri" w:cs="Calibri"/>
                      <w:color w:val="000000" w:themeColor="text1"/>
                      <w:sz w:val="24"/>
                      <w:szCs w:val="24"/>
                      <w:lang w:eastAsia="zh-CN"/>
                    </w:rPr>
                    <w:t>Pupil engagement </w:t>
                  </w:r>
                </w:p>
                <w:p w:rsidRPr="002001EB" w:rsidR="00F53F4F" w:rsidP="00F53F4F" w:rsidRDefault="00F53F4F" w14:paraId="58EE204C" w14:textId="26B6434A">
                  <w:pPr>
                    <w:textAlignment w:val="baseline"/>
                    <w:rPr>
                      <w:rFonts w:ascii="Calibri" w:hAnsi="Calibri" w:cs="Calibri"/>
                      <w:color w:val="000000" w:themeColor="text1"/>
                      <w:sz w:val="24"/>
                      <w:szCs w:val="24"/>
                      <w:lang w:eastAsia="zh-CN"/>
                    </w:rPr>
                  </w:pPr>
                </w:p>
              </w:tc>
              <w:tc>
                <w:tcPr>
                  <w:tcW w:w="4961" w:type="dxa"/>
                  <w:tcBorders>
                    <w:top w:val="single" w:color="auto" w:sz="6" w:space="0"/>
                    <w:left w:val="single" w:color="auto" w:sz="6" w:space="0"/>
                    <w:bottom w:val="single" w:color="auto" w:sz="6" w:space="0"/>
                    <w:right w:val="single" w:color="auto" w:sz="6" w:space="0"/>
                  </w:tcBorders>
                </w:tcPr>
                <w:p w:rsidRPr="002001EB" w:rsidR="00F53F4F" w:rsidP="00F53F4F" w:rsidRDefault="00F53F4F" w14:paraId="4259E9BD" w14:textId="77777777">
                  <w:pPr>
                    <w:textAlignment w:val="baseline"/>
                    <w:rPr>
                      <w:rFonts w:ascii="Calibri" w:hAnsi="Calibri" w:cs="Calibri"/>
                      <w:color w:val="000000" w:themeColor="text1"/>
                      <w:sz w:val="24"/>
                      <w:szCs w:val="24"/>
                      <w:lang w:eastAsia="zh-CN"/>
                    </w:rPr>
                  </w:pPr>
                </w:p>
              </w:tc>
            </w:tr>
          </w:tbl>
          <w:p w:rsidRPr="002001EB" w:rsidR="00570E71" w:rsidP="00152E9D" w:rsidRDefault="00570E71" w14:paraId="53644832" w14:textId="77777777">
            <w:pPr>
              <w:spacing w:after="120"/>
              <w:rPr>
                <w:rFonts w:ascii="Arial" w:hAnsi="Arial" w:cs="Arial"/>
                <w:color w:val="000000" w:themeColor="text1"/>
                <w:sz w:val="14"/>
                <w:szCs w:val="14"/>
              </w:rPr>
            </w:pPr>
          </w:p>
          <w:p w:rsidRPr="002001EB" w:rsidR="00B02E30" w:rsidP="00152E9D" w:rsidRDefault="00B02E30" w14:paraId="07DAD076" w14:textId="67BA9598">
            <w:pPr>
              <w:spacing w:after="120"/>
              <w:rPr>
                <w:rFonts w:asciiTheme="majorHAnsi" w:hAnsiTheme="majorHAnsi" w:cstheme="majorHAnsi"/>
                <w:b/>
                <w:bCs/>
                <w:color w:val="000000" w:themeColor="text1"/>
                <w:sz w:val="24"/>
                <w:szCs w:val="24"/>
              </w:rPr>
            </w:pPr>
            <w:r w:rsidRPr="002001EB">
              <w:rPr>
                <w:rFonts w:asciiTheme="majorHAnsi" w:hAnsiTheme="majorHAnsi" w:cstheme="majorHAnsi"/>
                <w:b/>
                <w:bCs/>
                <w:color w:val="000000" w:themeColor="text1"/>
                <w:sz w:val="24"/>
                <w:szCs w:val="24"/>
              </w:rPr>
              <w:t>Demonstration of good teaching and facilitation</w:t>
            </w:r>
            <w:r w:rsidRPr="002001EB" w:rsidR="00E02C74">
              <w:rPr>
                <w:rFonts w:asciiTheme="majorHAnsi" w:hAnsiTheme="majorHAnsi" w:cstheme="majorHAnsi"/>
                <w:b/>
                <w:bCs/>
                <w:color w:val="000000" w:themeColor="text1"/>
                <w:sz w:val="24"/>
                <w:szCs w:val="24"/>
              </w:rPr>
              <w:t>/ classroom management</w:t>
            </w:r>
            <w:r w:rsidRPr="002001EB">
              <w:rPr>
                <w:rFonts w:asciiTheme="majorHAnsi" w:hAnsiTheme="majorHAnsi" w:cstheme="majorHAnsi"/>
                <w:b/>
                <w:bCs/>
                <w:color w:val="000000" w:themeColor="text1"/>
                <w:sz w:val="24"/>
                <w:szCs w:val="24"/>
              </w:rPr>
              <w:t xml:space="preserve"> skills.</w:t>
            </w:r>
          </w:p>
          <w:tbl>
            <w:tblPr>
              <w:tblW w:w="8523"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562"/>
              <w:gridCol w:w="4961"/>
            </w:tblGrid>
            <w:tr w:rsidRPr="002001EB" w:rsidR="00946FD6" w14:paraId="3D1DEE6F" w14:textId="77777777">
              <w:trPr>
                <w:trHeight w:val="315"/>
              </w:trPr>
              <w:tc>
                <w:tcPr>
                  <w:tcW w:w="3562" w:type="dxa"/>
                  <w:tcBorders>
                    <w:top w:val="single" w:color="auto" w:sz="6" w:space="0"/>
                    <w:left w:val="single" w:color="auto" w:sz="6" w:space="0"/>
                    <w:bottom w:val="single" w:color="auto" w:sz="6" w:space="0"/>
                    <w:right w:val="single" w:color="auto" w:sz="6" w:space="0"/>
                  </w:tcBorders>
                </w:tcPr>
                <w:p w:rsidRPr="002001EB" w:rsidR="00FF55B1" w:rsidP="00FF55B1" w:rsidRDefault="00F53F4F" w14:paraId="654F548A" w14:textId="2F7C69B5">
                  <w:pPr>
                    <w:textAlignment w:val="baseline"/>
                    <w:rPr>
                      <w:rFonts w:asciiTheme="majorHAnsi" w:hAnsiTheme="majorHAnsi" w:cstheme="majorHAnsi"/>
                      <w:color w:val="000000" w:themeColor="text1"/>
                      <w:sz w:val="24"/>
                      <w:szCs w:val="24"/>
                      <w:lang w:eastAsia="zh-CN"/>
                    </w:rPr>
                  </w:pPr>
                  <w:r w:rsidRPr="002001EB">
                    <w:rPr>
                      <w:rFonts w:asciiTheme="majorHAnsi" w:hAnsiTheme="majorHAnsi" w:cstheme="majorHAnsi"/>
                      <w:color w:val="000000" w:themeColor="text1"/>
                      <w:sz w:val="24"/>
                      <w:szCs w:val="24"/>
                    </w:rPr>
                    <w:t>T</w:t>
                  </w:r>
                  <w:r w:rsidRPr="002001EB" w:rsidR="00E02C74">
                    <w:rPr>
                      <w:rFonts w:asciiTheme="majorHAnsi" w:hAnsiTheme="majorHAnsi" w:cstheme="majorHAnsi"/>
                      <w:color w:val="000000" w:themeColor="text1"/>
                      <w:sz w:val="24"/>
                      <w:szCs w:val="24"/>
                    </w:rPr>
                    <w:t>eacher positioning and observation</w:t>
                  </w:r>
                </w:p>
              </w:tc>
              <w:tc>
                <w:tcPr>
                  <w:tcW w:w="4961" w:type="dxa"/>
                  <w:tcBorders>
                    <w:top w:val="single" w:color="auto" w:sz="6" w:space="0"/>
                    <w:left w:val="single" w:color="auto" w:sz="6" w:space="0"/>
                    <w:bottom w:val="single" w:color="auto" w:sz="6" w:space="0"/>
                    <w:right w:val="single" w:color="auto" w:sz="6" w:space="0"/>
                  </w:tcBorders>
                </w:tcPr>
                <w:p w:rsidRPr="002001EB" w:rsidR="00FF55B1" w:rsidP="00FF55B1" w:rsidRDefault="00FF55B1" w14:paraId="2F6B2958" w14:textId="77777777">
                  <w:pPr>
                    <w:textAlignment w:val="baseline"/>
                    <w:rPr>
                      <w:rFonts w:asciiTheme="majorHAnsi" w:hAnsiTheme="majorHAnsi" w:cstheme="majorHAnsi"/>
                      <w:color w:val="000000" w:themeColor="text1"/>
                      <w:sz w:val="24"/>
                      <w:szCs w:val="24"/>
                      <w:lang w:eastAsia="zh-CN"/>
                    </w:rPr>
                  </w:pPr>
                </w:p>
              </w:tc>
            </w:tr>
            <w:tr w:rsidRPr="002001EB" w:rsidR="00946FD6" w14:paraId="47F9A247" w14:textId="77777777">
              <w:trPr>
                <w:trHeight w:val="315"/>
              </w:trPr>
              <w:tc>
                <w:tcPr>
                  <w:tcW w:w="3562" w:type="dxa"/>
                  <w:tcBorders>
                    <w:top w:val="single" w:color="auto" w:sz="6" w:space="0"/>
                    <w:left w:val="single" w:color="auto" w:sz="6" w:space="0"/>
                    <w:bottom w:val="single" w:color="auto" w:sz="6" w:space="0"/>
                    <w:right w:val="single" w:color="auto" w:sz="6" w:space="0"/>
                  </w:tcBorders>
                </w:tcPr>
                <w:p w:rsidRPr="002001EB" w:rsidR="00946FD6" w:rsidP="00FF55B1" w:rsidRDefault="00946FD6" w14:paraId="65B43021" w14:textId="1E46CDF8">
                  <w:pPr>
                    <w:textAlignment w:val="baseline"/>
                    <w:rPr>
                      <w:rFonts w:asciiTheme="majorHAnsi" w:hAnsiTheme="majorHAnsi" w:cstheme="majorHAnsi"/>
                      <w:color w:val="000000" w:themeColor="text1"/>
                      <w:sz w:val="24"/>
                      <w:szCs w:val="24"/>
                    </w:rPr>
                  </w:pPr>
                  <w:r w:rsidRPr="002001EB">
                    <w:rPr>
                      <w:rFonts w:asciiTheme="majorHAnsi" w:hAnsiTheme="majorHAnsi" w:cstheme="majorHAnsi"/>
                      <w:color w:val="000000" w:themeColor="text1"/>
                      <w:sz w:val="24"/>
                      <w:szCs w:val="24"/>
                    </w:rPr>
                    <w:t>Instruction giving Voice projection</w:t>
                  </w:r>
                </w:p>
              </w:tc>
              <w:tc>
                <w:tcPr>
                  <w:tcW w:w="4961" w:type="dxa"/>
                  <w:tcBorders>
                    <w:top w:val="single" w:color="auto" w:sz="6" w:space="0"/>
                    <w:left w:val="single" w:color="auto" w:sz="6" w:space="0"/>
                    <w:bottom w:val="single" w:color="auto" w:sz="6" w:space="0"/>
                    <w:right w:val="single" w:color="auto" w:sz="6" w:space="0"/>
                  </w:tcBorders>
                </w:tcPr>
                <w:p w:rsidRPr="002001EB" w:rsidR="00946FD6" w:rsidP="00FF55B1" w:rsidRDefault="00946FD6" w14:paraId="4CA74472" w14:textId="77777777">
                  <w:pPr>
                    <w:textAlignment w:val="baseline"/>
                    <w:rPr>
                      <w:rFonts w:asciiTheme="majorHAnsi" w:hAnsiTheme="majorHAnsi" w:cstheme="majorHAnsi"/>
                      <w:color w:val="000000" w:themeColor="text1"/>
                      <w:sz w:val="24"/>
                      <w:szCs w:val="24"/>
                      <w:lang w:eastAsia="zh-CN"/>
                    </w:rPr>
                  </w:pPr>
                </w:p>
              </w:tc>
            </w:tr>
            <w:tr w:rsidRPr="002001EB" w:rsidR="00946FD6" w14:paraId="2753413C" w14:textId="77777777">
              <w:trPr>
                <w:trHeight w:val="315"/>
              </w:trPr>
              <w:tc>
                <w:tcPr>
                  <w:tcW w:w="3562" w:type="dxa"/>
                  <w:tcBorders>
                    <w:top w:val="single" w:color="auto" w:sz="6" w:space="0"/>
                    <w:left w:val="single" w:color="auto" w:sz="6" w:space="0"/>
                    <w:bottom w:val="single" w:color="auto" w:sz="6" w:space="0"/>
                    <w:right w:val="single" w:color="auto" w:sz="6" w:space="0"/>
                  </w:tcBorders>
                </w:tcPr>
                <w:p w:rsidRPr="002001EB" w:rsidR="00946FD6" w:rsidP="00FF55B1" w:rsidRDefault="00946FD6" w14:paraId="047FD8BE" w14:textId="75CBD9F3">
                  <w:pPr>
                    <w:textAlignment w:val="baseline"/>
                    <w:rPr>
                      <w:rFonts w:asciiTheme="majorHAnsi" w:hAnsiTheme="majorHAnsi" w:cstheme="majorHAnsi"/>
                      <w:color w:val="000000" w:themeColor="text1"/>
                      <w:sz w:val="24"/>
                      <w:szCs w:val="24"/>
                    </w:rPr>
                  </w:pPr>
                  <w:r w:rsidRPr="002001EB">
                    <w:rPr>
                      <w:rFonts w:asciiTheme="majorHAnsi" w:hAnsiTheme="majorHAnsi" w:cstheme="majorHAnsi"/>
                      <w:color w:val="000000" w:themeColor="text1"/>
                      <w:sz w:val="24"/>
                      <w:szCs w:val="24"/>
                      <w:lang w:eastAsia="zh-CN"/>
                    </w:rPr>
                    <w:t>Pace of the lesson and transition between </w:t>
                  </w:r>
                </w:p>
              </w:tc>
              <w:tc>
                <w:tcPr>
                  <w:tcW w:w="4961" w:type="dxa"/>
                  <w:tcBorders>
                    <w:top w:val="single" w:color="auto" w:sz="6" w:space="0"/>
                    <w:left w:val="single" w:color="auto" w:sz="6" w:space="0"/>
                    <w:bottom w:val="single" w:color="auto" w:sz="6" w:space="0"/>
                    <w:right w:val="single" w:color="auto" w:sz="6" w:space="0"/>
                  </w:tcBorders>
                </w:tcPr>
                <w:p w:rsidRPr="002001EB" w:rsidR="00946FD6" w:rsidP="00FF55B1" w:rsidRDefault="00946FD6" w14:paraId="37AA9CEF" w14:textId="77777777">
                  <w:pPr>
                    <w:textAlignment w:val="baseline"/>
                    <w:rPr>
                      <w:rFonts w:asciiTheme="majorHAnsi" w:hAnsiTheme="majorHAnsi" w:cstheme="majorHAnsi"/>
                      <w:color w:val="000000" w:themeColor="text1"/>
                      <w:sz w:val="24"/>
                      <w:szCs w:val="24"/>
                      <w:lang w:eastAsia="zh-CN"/>
                    </w:rPr>
                  </w:pPr>
                </w:p>
              </w:tc>
            </w:tr>
            <w:tr w:rsidRPr="002001EB" w:rsidR="00946FD6" w14:paraId="6A714D5C" w14:textId="77777777">
              <w:trPr>
                <w:trHeight w:val="315"/>
              </w:trPr>
              <w:tc>
                <w:tcPr>
                  <w:tcW w:w="3562" w:type="dxa"/>
                  <w:tcBorders>
                    <w:top w:val="single" w:color="auto" w:sz="6" w:space="0"/>
                    <w:left w:val="single" w:color="auto" w:sz="6" w:space="0"/>
                    <w:bottom w:val="single" w:color="auto" w:sz="6" w:space="0"/>
                    <w:right w:val="single" w:color="auto" w:sz="6" w:space="0"/>
                  </w:tcBorders>
                </w:tcPr>
                <w:p w:rsidRPr="002001EB" w:rsidR="00946FD6" w:rsidP="00FF55B1" w:rsidRDefault="00946FD6" w14:paraId="6D4AD91A" w14:textId="5542A1BF">
                  <w:pPr>
                    <w:textAlignment w:val="baseline"/>
                    <w:rPr>
                      <w:rFonts w:asciiTheme="majorHAnsi" w:hAnsiTheme="majorHAnsi" w:cstheme="majorHAnsi"/>
                      <w:color w:val="000000" w:themeColor="text1"/>
                      <w:sz w:val="24"/>
                      <w:szCs w:val="24"/>
                      <w:lang w:eastAsia="zh-CN"/>
                    </w:rPr>
                  </w:pPr>
                  <w:r w:rsidRPr="002001EB">
                    <w:rPr>
                      <w:rFonts w:asciiTheme="majorHAnsi" w:hAnsiTheme="majorHAnsi" w:cstheme="majorHAnsi"/>
                      <w:color w:val="000000" w:themeColor="text1"/>
                      <w:sz w:val="24"/>
                      <w:szCs w:val="24"/>
                      <w:lang w:eastAsia="zh-CN"/>
                    </w:rPr>
                    <w:t>Demonstrated differentiation (modify task/ equipment)  </w:t>
                  </w:r>
                </w:p>
              </w:tc>
              <w:tc>
                <w:tcPr>
                  <w:tcW w:w="4961" w:type="dxa"/>
                  <w:tcBorders>
                    <w:top w:val="single" w:color="auto" w:sz="6" w:space="0"/>
                    <w:left w:val="single" w:color="auto" w:sz="6" w:space="0"/>
                    <w:bottom w:val="single" w:color="auto" w:sz="6" w:space="0"/>
                    <w:right w:val="single" w:color="auto" w:sz="6" w:space="0"/>
                  </w:tcBorders>
                </w:tcPr>
                <w:p w:rsidRPr="002001EB" w:rsidR="00946FD6" w:rsidP="00FF55B1" w:rsidRDefault="00946FD6" w14:paraId="6B77B540" w14:textId="77777777">
                  <w:pPr>
                    <w:textAlignment w:val="baseline"/>
                    <w:rPr>
                      <w:rFonts w:asciiTheme="majorHAnsi" w:hAnsiTheme="majorHAnsi" w:cstheme="majorHAnsi"/>
                      <w:color w:val="000000" w:themeColor="text1"/>
                      <w:sz w:val="24"/>
                      <w:szCs w:val="24"/>
                      <w:lang w:eastAsia="zh-CN"/>
                    </w:rPr>
                  </w:pPr>
                </w:p>
              </w:tc>
            </w:tr>
            <w:tr w:rsidRPr="002001EB" w:rsidR="00946FD6" w14:paraId="71EA821C" w14:textId="77777777">
              <w:trPr>
                <w:trHeight w:val="315"/>
              </w:trPr>
              <w:tc>
                <w:tcPr>
                  <w:tcW w:w="3562" w:type="dxa"/>
                  <w:tcBorders>
                    <w:top w:val="single" w:color="auto" w:sz="6" w:space="0"/>
                    <w:left w:val="single" w:color="auto" w:sz="6" w:space="0"/>
                    <w:bottom w:val="single" w:color="auto" w:sz="6" w:space="0"/>
                    <w:right w:val="single" w:color="auto" w:sz="6" w:space="0"/>
                  </w:tcBorders>
                </w:tcPr>
                <w:p w:rsidRPr="002001EB" w:rsidR="00946FD6" w:rsidP="00FF55B1" w:rsidRDefault="00946FD6" w14:paraId="2D6E17B2" w14:textId="17D00F7F">
                  <w:pPr>
                    <w:textAlignment w:val="baseline"/>
                    <w:rPr>
                      <w:rFonts w:asciiTheme="majorHAnsi" w:hAnsiTheme="majorHAnsi" w:cstheme="majorHAnsi"/>
                      <w:color w:val="000000" w:themeColor="text1"/>
                      <w:sz w:val="24"/>
                      <w:szCs w:val="24"/>
                      <w:lang w:eastAsia="zh-CN"/>
                    </w:rPr>
                  </w:pPr>
                  <w:r w:rsidRPr="002001EB">
                    <w:rPr>
                      <w:rFonts w:asciiTheme="majorHAnsi" w:hAnsiTheme="majorHAnsi" w:cstheme="majorHAnsi"/>
                      <w:color w:val="000000" w:themeColor="text1"/>
                      <w:sz w:val="24"/>
                      <w:szCs w:val="24"/>
                      <w:lang w:eastAsia="zh-CN"/>
                    </w:rPr>
                    <w:t>Children provided corrective feedback/ cues</w:t>
                  </w:r>
                </w:p>
              </w:tc>
              <w:tc>
                <w:tcPr>
                  <w:tcW w:w="4961" w:type="dxa"/>
                  <w:tcBorders>
                    <w:top w:val="single" w:color="auto" w:sz="6" w:space="0"/>
                    <w:left w:val="single" w:color="auto" w:sz="6" w:space="0"/>
                    <w:bottom w:val="single" w:color="auto" w:sz="6" w:space="0"/>
                    <w:right w:val="single" w:color="auto" w:sz="6" w:space="0"/>
                  </w:tcBorders>
                </w:tcPr>
                <w:p w:rsidRPr="002001EB" w:rsidR="00946FD6" w:rsidP="00FF55B1" w:rsidRDefault="00946FD6" w14:paraId="738FE253" w14:textId="77777777">
                  <w:pPr>
                    <w:textAlignment w:val="baseline"/>
                    <w:rPr>
                      <w:rFonts w:asciiTheme="majorHAnsi" w:hAnsiTheme="majorHAnsi" w:cstheme="majorHAnsi"/>
                      <w:color w:val="000000" w:themeColor="text1"/>
                      <w:sz w:val="24"/>
                      <w:szCs w:val="24"/>
                      <w:lang w:eastAsia="zh-CN"/>
                    </w:rPr>
                  </w:pPr>
                </w:p>
              </w:tc>
            </w:tr>
            <w:tr w:rsidRPr="002001EB" w:rsidR="00946FD6" w14:paraId="03EDA18A" w14:textId="77777777">
              <w:trPr>
                <w:trHeight w:val="315"/>
              </w:trPr>
              <w:tc>
                <w:tcPr>
                  <w:tcW w:w="3562" w:type="dxa"/>
                  <w:tcBorders>
                    <w:top w:val="single" w:color="auto" w:sz="6" w:space="0"/>
                    <w:left w:val="single" w:color="auto" w:sz="6" w:space="0"/>
                    <w:bottom w:val="single" w:color="auto" w:sz="6" w:space="0"/>
                    <w:right w:val="single" w:color="auto" w:sz="6" w:space="0"/>
                  </w:tcBorders>
                </w:tcPr>
                <w:p w:rsidRPr="002001EB" w:rsidR="00946FD6" w:rsidP="00FF55B1" w:rsidRDefault="00946FD6" w14:paraId="561E5164" w14:textId="2D0A150E">
                  <w:pPr>
                    <w:textAlignment w:val="baseline"/>
                    <w:rPr>
                      <w:rFonts w:asciiTheme="majorHAnsi" w:hAnsiTheme="majorHAnsi" w:cstheme="majorHAnsi"/>
                      <w:color w:val="000000" w:themeColor="text1"/>
                      <w:sz w:val="24"/>
                      <w:szCs w:val="24"/>
                      <w:lang w:eastAsia="zh-CN"/>
                    </w:rPr>
                  </w:pPr>
                  <w:r w:rsidRPr="002001EB">
                    <w:rPr>
                      <w:rFonts w:asciiTheme="majorHAnsi" w:hAnsiTheme="majorHAnsi" w:cstheme="majorHAnsi"/>
                      <w:color w:val="000000" w:themeColor="text1"/>
                      <w:sz w:val="24"/>
                      <w:szCs w:val="24"/>
                      <w:lang w:eastAsia="zh-CN"/>
                    </w:rPr>
                    <w:t>Inclusive and supportive environment</w:t>
                  </w:r>
                </w:p>
              </w:tc>
              <w:tc>
                <w:tcPr>
                  <w:tcW w:w="4961" w:type="dxa"/>
                  <w:tcBorders>
                    <w:top w:val="single" w:color="auto" w:sz="6" w:space="0"/>
                    <w:left w:val="single" w:color="auto" w:sz="6" w:space="0"/>
                    <w:bottom w:val="single" w:color="auto" w:sz="6" w:space="0"/>
                    <w:right w:val="single" w:color="auto" w:sz="6" w:space="0"/>
                  </w:tcBorders>
                </w:tcPr>
                <w:p w:rsidRPr="002001EB" w:rsidR="00946FD6" w:rsidP="00FF55B1" w:rsidRDefault="00946FD6" w14:paraId="64253EF8" w14:textId="77777777">
                  <w:pPr>
                    <w:textAlignment w:val="baseline"/>
                    <w:rPr>
                      <w:rFonts w:asciiTheme="majorHAnsi" w:hAnsiTheme="majorHAnsi" w:cstheme="majorHAnsi"/>
                      <w:color w:val="000000" w:themeColor="text1"/>
                      <w:sz w:val="24"/>
                      <w:szCs w:val="24"/>
                      <w:lang w:eastAsia="zh-CN"/>
                    </w:rPr>
                  </w:pPr>
                </w:p>
              </w:tc>
            </w:tr>
          </w:tbl>
          <w:p w:rsidRPr="002001EB" w:rsidR="00152E9D" w:rsidP="00152E9D" w:rsidRDefault="00152E9D" w14:paraId="5394A940" w14:textId="77777777">
            <w:pPr>
              <w:spacing w:after="120"/>
              <w:rPr>
                <w:rFonts w:ascii="Arial" w:hAnsi="Arial" w:cs="Arial"/>
                <w:color w:val="000000" w:themeColor="text1"/>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E6100" w14:paraId="05F68219" w14:textId="6BF96E5C">
            <w:pPr>
              <w:jc w:val="center"/>
              <w:rPr>
                <w:rFonts w:ascii="Arial" w:hAnsi="Arial" w:cs="Arial"/>
                <w:sz w:val="32"/>
              </w:rPr>
            </w:pPr>
            <w:r>
              <w:rPr>
                <w:rFonts w:ascii="Arial" w:hAnsi="Arial" w:cs="Arial"/>
                <w:sz w:val="32"/>
              </w:rPr>
              <w:t>50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5B0BA074">
            <w:pPr>
              <w:rPr>
                <w:rFonts w:ascii="Arial" w:hAnsi="Arial" w:cs="Arial"/>
                <w:b/>
                <w:sz w:val="16"/>
                <w:szCs w:val="16"/>
              </w:rPr>
            </w:pP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FE6100" w:rsidRDefault="00152E9D" w14:paraId="08DC6267" w14:textId="77777777">
            <w:pPr>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RDefault="007D5DE2" w14:paraId="32A03ECB" w14:textId="77777777">
            <w:pPr>
              <w:rPr>
                <w:rFonts w:ascii="Arial" w:hAnsi="Arial" w:cs="Arial"/>
                <w:b/>
              </w:rPr>
            </w:pPr>
            <w:r>
              <w:rPr>
                <w:rFonts w:ascii="Arial" w:hAnsi="Arial" w:cs="Arial"/>
                <w:b/>
              </w:rPr>
              <w:t>Level 4</w:t>
            </w:r>
          </w:p>
        </w:tc>
      </w:tr>
      <w:tr w:rsidRPr="00D9771E" w:rsidR="007D5DE2" w14:paraId="4DD92D03" w14:textId="77777777">
        <w:tc>
          <w:tcPr>
            <w:tcW w:w="13948" w:type="dxa"/>
            <w:shd w:val="clear" w:color="auto" w:fill="DAEEF3" w:themeFill="accent5" w:themeFillTint="33"/>
          </w:tcPr>
          <w:p w:rsidRPr="00B669B1" w:rsidR="007D5DE2"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hAnsi="Arial" w:eastAsia="Arial" w:cs="Arial"/>
                <w:spacing w:val="-1"/>
              </w:rPr>
              <w:t>in order to</w:t>
            </w:r>
            <w:proofErr w:type="gramEnd"/>
            <w:r w:rsidRPr="006260E2">
              <w:rPr>
                <w:rFonts w:ascii="Arial" w:hAnsi="Arial" w:eastAsia="Arial" w:cs="Arial"/>
                <w:spacing w:val="-1"/>
              </w:rPr>
              <w:t xml:space="preserve">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w:t>
            </w:r>
            <w:proofErr w:type="gramStart"/>
            <w:r w:rsidRPr="006260E2">
              <w:rPr>
                <w:rFonts w:ascii="Arial" w:hAnsi="Arial" w:eastAsia="Arial" w:cs="Arial"/>
                <w:spacing w:val="-1"/>
              </w:rPr>
              <w:t>problems, and</w:t>
            </w:r>
            <w:proofErr w:type="gramEnd"/>
            <w:r w:rsidRPr="006260E2">
              <w:rPr>
                <w:rFonts w:ascii="Arial" w:hAnsi="Arial" w:eastAsia="Arial" w:cs="Arial"/>
                <w:spacing w:val="-1"/>
              </w:rPr>
              <w:t xml:space="preserve">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 xml:space="preserve">valuate underlying concepts and principles of a subject and interpret qualitative and quantitative data </w:t>
            </w:r>
            <w:proofErr w:type="gramStart"/>
            <w:r w:rsidRPr="00FA5C89">
              <w:rPr>
                <w:rFonts w:ascii="Arial" w:hAnsi="Arial" w:eastAsia="Arial" w:cs="Arial"/>
                <w:bCs/>
                <w:sz w:val="18"/>
                <w:szCs w:val="18"/>
              </w:rPr>
              <w:t>in order to</w:t>
            </w:r>
            <w:proofErr w:type="gramEnd"/>
            <w:r w:rsidRPr="00FA5C89">
              <w:rPr>
                <w:rFonts w:ascii="Arial" w:hAnsi="Arial" w:eastAsia="Arial" w:cs="Arial"/>
                <w:bCs/>
                <w:sz w:val="18"/>
                <w:szCs w:val="18"/>
              </w:rPr>
              <w:t xml:space="preserve"> develop lines of argument and make sound judgements</w:t>
            </w:r>
            <w:r>
              <w:rPr>
                <w:rFonts w:ascii="Arial" w:hAnsi="Arial" w:eastAsia="Arial" w:cs="Arial"/>
                <w:bCs/>
                <w:sz w:val="18"/>
                <w:szCs w:val="18"/>
              </w:rPr>
              <w:t xml:space="preserve">.) </w:t>
            </w:r>
          </w:p>
          <w:p w:rsidR="007D5DE2" w:rsidRDefault="007D5DE2" w14:paraId="1CFE6FCA" w14:textId="77777777">
            <w:pPr>
              <w:spacing w:before="34" w:line="239" w:lineRule="auto"/>
              <w:ind w:left="108" w:right="-54"/>
              <w:rPr>
                <w:rFonts w:ascii="Arial" w:hAnsi="Arial" w:eastAsia="Arial" w:cs="Arial"/>
                <w:bCs/>
                <w:sz w:val="18"/>
                <w:szCs w:val="18"/>
              </w:rPr>
            </w:pPr>
          </w:p>
          <w:p w:rsidRPr="00F65EEE" w:rsidR="007D5DE2"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14:paraId="422D2E66" w14:textId="77777777">
            <w:pPr>
              <w:rPr>
                <w:rFonts w:ascii="Arial" w:hAnsi="Arial" w:cs="Arial"/>
              </w:rPr>
            </w:pPr>
            <w:r w:rsidRPr="00FF3C22">
              <w:rPr>
                <w:rFonts w:ascii="Arial" w:hAnsi="Arial" w:cs="Arial"/>
              </w:rPr>
              <w:t>evidence to back up views.</w:t>
            </w:r>
          </w:p>
          <w:p w:rsidRPr="00B669B1" w:rsidR="007D5DE2" w:rsidRDefault="007D5DE2" w14:paraId="5A59E1F5" w14:textId="77777777">
            <w:pPr>
              <w:rPr>
                <w:rFonts w:ascii="Arial" w:hAnsi="Arial" w:cs="Arial"/>
              </w:rPr>
            </w:pPr>
          </w:p>
        </w:tc>
        <w:tc>
          <w:tcPr>
            <w:tcW w:w="1736" w:type="dxa"/>
          </w:tcPr>
          <w:p w:rsidRPr="00B669B1" w:rsidR="007D5DE2"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B669B1" w:rsidR="007D5DE2" w:rsidRDefault="007D5DE2" w14:paraId="3318504E" w14:textId="77777777">
            <w:pPr>
              <w:rPr>
                <w:rFonts w:ascii="Arial" w:hAnsi="Arial" w:cs="Arial"/>
              </w:rPr>
            </w:pPr>
          </w:p>
        </w:tc>
        <w:tc>
          <w:tcPr>
            <w:tcW w:w="1736" w:type="dxa"/>
          </w:tcPr>
          <w:p w:rsidRPr="00B669B1" w:rsidR="007D5DE2"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DD13F7">
              <w:rPr>
                <w:rFonts w:ascii="Arial" w:hAnsi="Arial" w:cs="Arial"/>
                <w:lang w:val="it-IT"/>
              </w:rPr>
              <w:t xml:space="preserve">Can </w:t>
            </w:r>
            <w:proofErr w:type="spellStart"/>
            <w:r w:rsidRPr="00DD13F7">
              <w:rPr>
                <w:rFonts w:ascii="Arial" w:hAnsi="Arial" w:cs="Arial"/>
                <w:lang w:val="it-IT"/>
              </w:rPr>
              <w:t>interpret</w:t>
            </w:r>
            <w:proofErr w:type="spellEnd"/>
            <w:r w:rsidRPr="00DD13F7">
              <w:rPr>
                <w:rFonts w:ascii="Arial" w:hAnsi="Arial" w:cs="Arial"/>
                <w:lang w:val="it-IT"/>
              </w:rPr>
              <w:t xml:space="preserve"> qualitative and quantitative data </w:t>
            </w:r>
            <w:proofErr w:type="spellStart"/>
            <w:r w:rsidRPr="00DD13F7">
              <w:rPr>
                <w:rFonts w:ascii="Arial" w:hAnsi="Arial" w:cs="Arial"/>
                <w:lang w:val="it-IT"/>
              </w:rPr>
              <w:t>accurately</w:t>
            </w:r>
            <w:proofErr w:type="spellEnd"/>
            <w:r w:rsidRPr="00DD13F7">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RDefault="007D5DE2" w14:paraId="123FDA05" w14:textId="77777777">
            <w:pPr>
              <w:rPr>
                <w:rFonts w:ascii="Arial" w:hAnsi="Arial" w:cs="Arial"/>
              </w:rPr>
            </w:pPr>
          </w:p>
        </w:tc>
        <w:tc>
          <w:tcPr>
            <w:tcW w:w="1736" w:type="dxa"/>
          </w:tcPr>
          <w:p w:rsidRPr="00B669B1" w:rsidR="007D5DE2"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RDefault="007D5DE2" w14:paraId="6D0651D2" w14:textId="77777777">
            <w:pPr>
              <w:rPr>
                <w:rFonts w:ascii="Arial" w:hAnsi="Arial" w:cs="Arial"/>
              </w:rPr>
            </w:pPr>
          </w:p>
          <w:p w:rsidRPr="00B669B1" w:rsidR="007D5DE2" w:rsidRDefault="007D5DE2" w14:paraId="267DDE86" w14:textId="77777777">
            <w:pPr>
              <w:rPr>
                <w:rFonts w:ascii="Arial" w:hAnsi="Arial" w:cs="Arial"/>
              </w:rPr>
            </w:pPr>
          </w:p>
        </w:tc>
        <w:tc>
          <w:tcPr>
            <w:tcW w:w="1736" w:type="dxa"/>
          </w:tcPr>
          <w:p w:rsidRPr="00B669B1" w:rsidR="007D5DE2"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RDefault="007D5DE2" w14:paraId="26CFBF5D" w14:textId="77777777">
            <w:pPr>
              <w:rPr>
                <w:rFonts w:ascii="Arial" w:hAnsi="Arial" w:cs="Arial"/>
              </w:rPr>
            </w:pPr>
          </w:p>
          <w:p w:rsidRPr="00E07BE3" w:rsidR="007D5DE2"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00DA72F0" w:rsidRDefault="00DA72F0" w14:paraId="300A48A9" w14:textId="77777777">
      <w:r>
        <w:separator/>
      </w:r>
    </w:p>
  </w:endnote>
  <w:endnote w:type="continuationSeparator" w:id="0">
    <w:p w:rsidR="00DA72F0" w:rsidRDefault="00DA72F0" w14:paraId="26C913E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Emoji">
    <w:panose1 w:val="020B0502040204020203"/>
    <w:charset w:val="00"/>
    <w:family w:val="swiss"/>
    <w:pitch w:val="variable"/>
    <w:sig w:usb0="00000003" w:usb1="02000000" w:usb2="08000000" w:usb3="00000000" w:csb0="00000001" w:csb1="00000000"/>
  </w:font>
  <w:font w:name="Segoe UI">
    <w:panose1 w:val="020B0604020202020204"/>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00DA72F0" w:rsidRDefault="00DA72F0" w14:paraId="41209A79" w14:textId="77777777">
      <w:r>
        <w:separator/>
      </w:r>
    </w:p>
  </w:footnote>
  <w:footnote w:type="continuationSeparator" w:id="0">
    <w:p w:rsidR="00DA72F0" w:rsidRDefault="00DA72F0" w14:paraId="27A64C0B"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929135C"/>
    <w:multiLevelType w:val="hybridMultilevel"/>
    <w:tmpl w:val="DDCC65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EC25C23"/>
    <w:multiLevelType w:val="multilevel"/>
    <w:tmpl w:val="C45A25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A10FC0"/>
    <w:multiLevelType w:val="hybridMultilevel"/>
    <w:tmpl w:val="BA0E4FD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84A7150"/>
    <w:multiLevelType w:val="hybridMultilevel"/>
    <w:tmpl w:val="D5083E62"/>
    <w:lvl w:ilvl="0" w:tplc="FFFFFFFF">
      <w:start w:val="1"/>
      <w:numFmt w:val="decimal"/>
      <w:lvlText w:val="%1."/>
      <w:lvlJc w:val="left"/>
      <w:pPr>
        <w:ind w:left="1080" w:hanging="360"/>
      </w:pPr>
      <w:rPr>
        <w:rFonts w:hint="default"/>
      </w:rPr>
    </w:lvl>
    <w:lvl w:ilvl="1" w:tplc="0809000F">
      <w:start w:val="1"/>
      <w:numFmt w:val="decimal"/>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FD3D18"/>
    <w:multiLevelType w:val="multilevel"/>
    <w:tmpl w:val="1118119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20B20153"/>
    <w:multiLevelType w:val="multilevel"/>
    <w:tmpl w:val="158013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AF7B36"/>
    <w:multiLevelType w:val="hybridMultilevel"/>
    <w:tmpl w:val="A17201AA"/>
    <w:lvl w:ilvl="0" w:tplc="185E0CFC">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4" w15:restartNumberingAfterBreak="0">
    <w:nsid w:val="2FFE6175"/>
    <w:multiLevelType w:val="multilevel"/>
    <w:tmpl w:val="126C36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381A7A81"/>
    <w:multiLevelType w:val="multilevel"/>
    <w:tmpl w:val="E086F8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D397ADF"/>
    <w:multiLevelType w:val="multilevel"/>
    <w:tmpl w:val="3EB8914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43677F80"/>
    <w:multiLevelType w:val="hybridMultilevel"/>
    <w:tmpl w:val="6D28208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7C16BA6"/>
    <w:multiLevelType w:val="hybridMultilevel"/>
    <w:tmpl w:val="0F4C410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4F7206C2"/>
    <w:multiLevelType w:val="hybridMultilevel"/>
    <w:tmpl w:val="BD806F62"/>
    <w:lvl w:ilvl="0" w:tplc="A2C03B98">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540D2FB9"/>
    <w:multiLevelType w:val="multilevel"/>
    <w:tmpl w:val="15629E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59A7254E"/>
    <w:multiLevelType w:val="multilevel"/>
    <w:tmpl w:val="B55ACC6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5F0C1C29"/>
    <w:multiLevelType w:val="multilevel"/>
    <w:tmpl w:val="FDC290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4F6025B"/>
    <w:multiLevelType w:val="hybridMultilevel"/>
    <w:tmpl w:val="73D6531C"/>
    <w:lvl w:ilvl="0" w:tplc="2A0458A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6F4D270F"/>
    <w:multiLevelType w:val="hybridMultilevel"/>
    <w:tmpl w:val="4750281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4" w15:restartNumberingAfterBreak="0">
    <w:nsid w:val="7FB04E47"/>
    <w:multiLevelType w:val="multilevel"/>
    <w:tmpl w:val="69041F7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5059110">
    <w:abstractNumId w:val="3"/>
  </w:num>
  <w:num w:numId="2" w16cid:durableId="1189367096">
    <w:abstractNumId w:val="18"/>
  </w:num>
  <w:num w:numId="3" w16cid:durableId="522594147">
    <w:abstractNumId w:val="33"/>
  </w:num>
  <w:num w:numId="4" w16cid:durableId="1679189305">
    <w:abstractNumId w:val="22"/>
  </w:num>
  <w:num w:numId="5" w16cid:durableId="1356270182">
    <w:abstractNumId w:val="15"/>
  </w:num>
  <w:num w:numId="6" w16cid:durableId="493838803">
    <w:abstractNumId w:val="32"/>
  </w:num>
  <w:num w:numId="7" w16cid:durableId="1685862695">
    <w:abstractNumId w:val="5"/>
  </w:num>
  <w:num w:numId="8" w16cid:durableId="90704009">
    <w:abstractNumId w:val="29"/>
  </w:num>
  <w:num w:numId="9" w16cid:durableId="2097751403">
    <w:abstractNumId w:val="19"/>
  </w:num>
  <w:num w:numId="10" w16cid:durableId="214200195">
    <w:abstractNumId w:val="10"/>
  </w:num>
  <w:num w:numId="11" w16cid:durableId="307977519">
    <w:abstractNumId w:val="11"/>
  </w:num>
  <w:num w:numId="12" w16cid:durableId="1296906017">
    <w:abstractNumId w:val="16"/>
  </w:num>
  <w:num w:numId="13" w16cid:durableId="2059233432">
    <w:abstractNumId w:val="28"/>
  </w:num>
  <w:num w:numId="14" w16cid:durableId="354356693">
    <w:abstractNumId w:val="7"/>
  </w:num>
  <w:num w:numId="15" w16cid:durableId="871109064">
    <w:abstractNumId w:val="0"/>
  </w:num>
  <w:num w:numId="16" w16cid:durableId="1111121824">
    <w:abstractNumId w:val="13"/>
  </w:num>
  <w:num w:numId="17" w16cid:durableId="653074128">
    <w:abstractNumId w:val="21"/>
  </w:num>
  <w:num w:numId="18" w16cid:durableId="1987322707">
    <w:abstractNumId w:val="24"/>
  </w:num>
  <w:num w:numId="19" w16cid:durableId="1245458768">
    <w:abstractNumId w:val="9"/>
  </w:num>
  <w:num w:numId="20" w16cid:durableId="1893928797">
    <w:abstractNumId w:val="30"/>
  </w:num>
  <w:num w:numId="21" w16cid:durableId="1488283664">
    <w:abstractNumId w:val="12"/>
  </w:num>
  <w:num w:numId="22" w16cid:durableId="1753240481">
    <w:abstractNumId w:val="1"/>
  </w:num>
  <w:num w:numId="23" w16cid:durableId="860777484">
    <w:abstractNumId w:val="23"/>
  </w:num>
  <w:num w:numId="24" w16cid:durableId="782727497">
    <w:abstractNumId w:val="14"/>
  </w:num>
  <w:num w:numId="25" w16cid:durableId="1193151631">
    <w:abstractNumId w:val="17"/>
  </w:num>
  <w:num w:numId="26" w16cid:durableId="1114405573">
    <w:abstractNumId w:val="2"/>
  </w:num>
  <w:num w:numId="27" w16cid:durableId="366950796">
    <w:abstractNumId w:val="8"/>
  </w:num>
  <w:num w:numId="28" w16cid:durableId="1933315737">
    <w:abstractNumId w:val="27"/>
  </w:num>
  <w:num w:numId="29" w16cid:durableId="1561013287">
    <w:abstractNumId w:val="20"/>
  </w:num>
  <w:num w:numId="30" w16cid:durableId="1917786243">
    <w:abstractNumId w:val="25"/>
  </w:num>
  <w:num w:numId="31" w16cid:durableId="1231381923">
    <w:abstractNumId w:val="34"/>
  </w:num>
  <w:num w:numId="32" w16cid:durableId="1624576245">
    <w:abstractNumId w:val="26"/>
  </w:num>
  <w:num w:numId="33" w16cid:durableId="1693342072">
    <w:abstractNumId w:val="4"/>
  </w:num>
  <w:num w:numId="34" w16cid:durableId="1221360003">
    <w:abstractNumId w:val="31"/>
  </w:num>
  <w:num w:numId="35" w16cid:durableId="1472164940">
    <w:abstractNumId w:val="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7F32"/>
    <w:rsid w:val="00062F16"/>
    <w:rsid w:val="000822E5"/>
    <w:rsid w:val="000971FC"/>
    <w:rsid w:val="000A2A3A"/>
    <w:rsid w:val="000A492A"/>
    <w:rsid w:val="000C5123"/>
    <w:rsid w:val="000C6714"/>
    <w:rsid w:val="000D2F80"/>
    <w:rsid w:val="000E413A"/>
    <w:rsid w:val="000F5AA3"/>
    <w:rsid w:val="00100396"/>
    <w:rsid w:val="00100B5C"/>
    <w:rsid w:val="00107F29"/>
    <w:rsid w:val="001106E9"/>
    <w:rsid w:val="00124CA5"/>
    <w:rsid w:val="00134F77"/>
    <w:rsid w:val="001363A5"/>
    <w:rsid w:val="00142F6C"/>
    <w:rsid w:val="00145AE2"/>
    <w:rsid w:val="00152E9D"/>
    <w:rsid w:val="00154487"/>
    <w:rsid w:val="0017512A"/>
    <w:rsid w:val="00196958"/>
    <w:rsid w:val="001A1E39"/>
    <w:rsid w:val="001A24F3"/>
    <w:rsid w:val="001B405C"/>
    <w:rsid w:val="001B5F45"/>
    <w:rsid w:val="001C6404"/>
    <w:rsid w:val="001E1050"/>
    <w:rsid w:val="001E1E1F"/>
    <w:rsid w:val="001E2007"/>
    <w:rsid w:val="001E57C1"/>
    <w:rsid w:val="001F07EF"/>
    <w:rsid w:val="001F50B6"/>
    <w:rsid w:val="001F6D7A"/>
    <w:rsid w:val="002001EB"/>
    <w:rsid w:val="00224849"/>
    <w:rsid w:val="0022746E"/>
    <w:rsid w:val="00230C86"/>
    <w:rsid w:val="00235F71"/>
    <w:rsid w:val="002444CA"/>
    <w:rsid w:val="002576D4"/>
    <w:rsid w:val="00260DE6"/>
    <w:rsid w:val="00273FEE"/>
    <w:rsid w:val="0028204E"/>
    <w:rsid w:val="0028591B"/>
    <w:rsid w:val="002878BF"/>
    <w:rsid w:val="00291841"/>
    <w:rsid w:val="002B4897"/>
    <w:rsid w:val="002C449B"/>
    <w:rsid w:val="002C6040"/>
    <w:rsid w:val="002D5B3F"/>
    <w:rsid w:val="002E272E"/>
    <w:rsid w:val="002E27AA"/>
    <w:rsid w:val="002F5778"/>
    <w:rsid w:val="003223E0"/>
    <w:rsid w:val="00351937"/>
    <w:rsid w:val="00352C4A"/>
    <w:rsid w:val="00362560"/>
    <w:rsid w:val="003732FD"/>
    <w:rsid w:val="003753B2"/>
    <w:rsid w:val="00376559"/>
    <w:rsid w:val="00382BAA"/>
    <w:rsid w:val="00384D73"/>
    <w:rsid w:val="00393EB6"/>
    <w:rsid w:val="00394C20"/>
    <w:rsid w:val="003A3CE5"/>
    <w:rsid w:val="003B366F"/>
    <w:rsid w:val="003B3F9D"/>
    <w:rsid w:val="003B6C95"/>
    <w:rsid w:val="003E0308"/>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2E2D"/>
    <w:rsid w:val="004F38B4"/>
    <w:rsid w:val="0050249F"/>
    <w:rsid w:val="005213EF"/>
    <w:rsid w:val="00524566"/>
    <w:rsid w:val="00527E60"/>
    <w:rsid w:val="00530BEF"/>
    <w:rsid w:val="00532114"/>
    <w:rsid w:val="00544919"/>
    <w:rsid w:val="00552351"/>
    <w:rsid w:val="00561F00"/>
    <w:rsid w:val="00562C4E"/>
    <w:rsid w:val="00562DEC"/>
    <w:rsid w:val="00570E71"/>
    <w:rsid w:val="00576AB4"/>
    <w:rsid w:val="00577917"/>
    <w:rsid w:val="0058048A"/>
    <w:rsid w:val="00590667"/>
    <w:rsid w:val="005969E2"/>
    <w:rsid w:val="005A1689"/>
    <w:rsid w:val="005B61CD"/>
    <w:rsid w:val="005D1D58"/>
    <w:rsid w:val="005D432C"/>
    <w:rsid w:val="005D705E"/>
    <w:rsid w:val="005E0A9D"/>
    <w:rsid w:val="005E285E"/>
    <w:rsid w:val="005E72F8"/>
    <w:rsid w:val="005F0579"/>
    <w:rsid w:val="005F3A53"/>
    <w:rsid w:val="006062A3"/>
    <w:rsid w:val="00610E08"/>
    <w:rsid w:val="006112B6"/>
    <w:rsid w:val="006140BF"/>
    <w:rsid w:val="006161BE"/>
    <w:rsid w:val="00620787"/>
    <w:rsid w:val="00631510"/>
    <w:rsid w:val="00632434"/>
    <w:rsid w:val="0063478F"/>
    <w:rsid w:val="00644256"/>
    <w:rsid w:val="00645B0A"/>
    <w:rsid w:val="00661D6F"/>
    <w:rsid w:val="006628E9"/>
    <w:rsid w:val="0066725E"/>
    <w:rsid w:val="006716C7"/>
    <w:rsid w:val="00681208"/>
    <w:rsid w:val="00681FA9"/>
    <w:rsid w:val="00691EA9"/>
    <w:rsid w:val="006934D4"/>
    <w:rsid w:val="006A6DC3"/>
    <w:rsid w:val="006B6BF5"/>
    <w:rsid w:val="006C513A"/>
    <w:rsid w:val="006C5213"/>
    <w:rsid w:val="006D48E7"/>
    <w:rsid w:val="006D49ED"/>
    <w:rsid w:val="006D55CE"/>
    <w:rsid w:val="006D637A"/>
    <w:rsid w:val="006D6F24"/>
    <w:rsid w:val="006F0F95"/>
    <w:rsid w:val="006F45BF"/>
    <w:rsid w:val="006F60E0"/>
    <w:rsid w:val="00702F71"/>
    <w:rsid w:val="00710D7E"/>
    <w:rsid w:val="007366DF"/>
    <w:rsid w:val="00757839"/>
    <w:rsid w:val="00770C81"/>
    <w:rsid w:val="00781F3B"/>
    <w:rsid w:val="00791024"/>
    <w:rsid w:val="00793F0A"/>
    <w:rsid w:val="007A2657"/>
    <w:rsid w:val="007C682C"/>
    <w:rsid w:val="007D2385"/>
    <w:rsid w:val="007D5DE2"/>
    <w:rsid w:val="007E2D43"/>
    <w:rsid w:val="007F214F"/>
    <w:rsid w:val="00800069"/>
    <w:rsid w:val="008042F0"/>
    <w:rsid w:val="00805433"/>
    <w:rsid w:val="008310A0"/>
    <w:rsid w:val="00835D29"/>
    <w:rsid w:val="00842E7F"/>
    <w:rsid w:val="00852933"/>
    <w:rsid w:val="008566E5"/>
    <w:rsid w:val="008566FE"/>
    <w:rsid w:val="00865B46"/>
    <w:rsid w:val="0088759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2CA8"/>
    <w:rsid w:val="00933F10"/>
    <w:rsid w:val="009433C5"/>
    <w:rsid w:val="00946FD6"/>
    <w:rsid w:val="00965881"/>
    <w:rsid w:val="00982DA7"/>
    <w:rsid w:val="009871FF"/>
    <w:rsid w:val="00990799"/>
    <w:rsid w:val="00993A2A"/>
    <w:rsid w:val="00995D51"/>
    <w:rsid w:val="009A0631"/>
    <w:rsid w:val="009A0CEA"/>
    <w:rsid w:val="009B10ED"/>
    <w:rsid w:val="009D3EA4"/>
    <w:rsid w:val="009D649C"/>
    <w:rsid w:val="009E4BC1"/>
    <w:rsid w:val="009F5CB2"/>
    <w:rsid w:val="00A03BB8"/>
    <w:rsid w:val="00A059D5"/>
    <w:rsid w:val="00A163C7"/>
    <w:rsid w:val="00A16E98"/>
    <w:rsid w:val="00A3423C"/>
    <w:rsid w:val="00A342A4"/>
    <w:rsid w:val="00A3505D"/>
    <w:rsid w:val="00A4036F"/>
    <w:rsid w:val="00A406E5"/>
    <w:rsid w:val="00A423D0"/>
    <w:rsid w:val="00A4641C"/>
    <w:rsid w:val="00A55876"/>
    <w:rsid w:val="00A66B16"/>
    <w:rsid w:val="00A67660"/>
    <w:rsid w:val="00A67FB1"/>
    <w:rsid w:val="00A72DD5"/>
    <w:rsid w:val="00A85BFE"/>
    <w:rsid w:val="00AB6FE7"/>
    <w:rsid w:val="00AB7AD7"/>
    <w:rsid w:val="00AC3501"/>
    <w:rsid w:val="00AD2430"/>
    <w:rsid w:val="00AE19F2"/>
    <w:rsid w:val="00AE41A6"/>
    <w:rsid w:val="00AF0E34"/>
    <w:rsid w:val="00AF271D"/>
    <w:rsid w:val="00AF56C2"/>
    <w:rsid w:val="00B004E6"/>
    <w:rsid w:val="00B02E30"/>
    <w:rsid w:val="00B0744D"/>
    <w:rsid w:val="00B47C5A"/>
    <w:rsid w:val="00B50EA8"/>
    <w:rsid w:val="00B64082"/>
    <w:rsid w:val="00B72325"/>
    <w:rsid w:val="00B81AD3"/>
    <w:rsid w:val="00B829D8"/>
    <w:rsid w:val="00B83A29"/>
    <w:rsid w:val="00B84B5B"/>
    <w:rsid w:val="00B86446"/>
    <w:rsid w:val="00BA1176"/>
    <w:rsid w:val="00BB1B31"/>
    <w:rsid w:val="00BE0B01"/>
    <w:rsid w:val="00BE79C7"/>
    <w:rsid w:val="00BF3CB5"/>
    <w:rsid w:val="00BF66BC"/>
    <w:rsid w:val="00C01A3F"/>
    <w:rsid w:val="00C073F1"/>
    <w:rsid w:val="00C1285B"/>
    <w:rsid w:val="00C1361B"/>
    <w:rsid w:val="00C14E1F"/>
    <w:rsid w:val="00C22ACA"/>
    <w:rsid w:val="00C315AF"/>
    <w:rsid w:val="00C36D9A"/>
    <w:rsid w:val="00C44A72"/>
    <w:rsid w:val="00C45374"/>
    <w:rsid w:val="00C61FC2"/>
    <w:rsid w:val="00C705F9"/>
    <w:rsid w:val="00C80F0F"/>
    <w:rsid w:val="00C8667A"/>
    <w:rsid w:val="00C87E51"/>
    <w:rsid w:val="00C93BCB"/>
    <w:rsid w:val="00CB48BF"/>
    <w:rsid w:val="00CC241A"/>
    <w:rsid w:val="00CD31FD"/>
    <w:rsid w:val="00CE4035"/>
    <w:rsid w:val="00CE4340"/>
    <w:rsid w:val="00CE65AB"/>
    <w:rsid w:val="00CF18BD"/>
    <w:rsid w:val="00CF4266"/>
    <w:rsid w:val="00D22D9C"/>
    <w:rsid w:val="00D241F1"/>
    <w:rsid w:val="00D275CB"/>
    <w:rsid w:val="00D30DFA"/>
    <w:rsid w:val="00D463A5"/>
    <w:rsid w:val="00D4710D"/>
    <w:rsid w:val="00D47D25"/>
    <w:rsid w:val="00D55594"/>
    <w:rsid w:val="00D62ACD"/>
    <w:rsid w:val="00DA36EE"/>
    <w:rsid w:val="00DA48A0"/>
    <w:rsid w:val="00DA4C53"/>
    <w:rsid w:val="00DA72F0"/>
    <w:rsid w:val="00DB116D"/>
    <w:rsid w:val="00DB3BB0"/>
    <w:rsid w:val="00DB7761"/>
    <w:rsid w:val="00DC2D6C"/>
    <w:rsid w:val="00DD13F7"/>
    <w:rsid w:val="00DD17CC"/>
    <w:rsid w:val="00DE217A"/>
    <w:rsid w:val="00DE67C2"/>
    <w:rsid w:val="00DF321B"/>
    <w:rsid w:val="00E02C74"/>
    <w:rsid w:val="00E230E0"/>
    <w:rsid w:val="00E27F15"/>
    <w:rsid w:val="00E457EE"/>
    <w:rsid w:val="00E51AAC"/>
    <w:rsid w:val="00E66CC0"/>
    <w:rsid w:val="00E70E7A"/>
    <w:rsid w:val="00E728A9"/>
    <w:rsid w:val="00E749C2"/>
    <w:rsid w:val="00E807D9"/>
    <w:rsid w:val="00EA0F4E"/>
    <w:rsid w:val="00EA1DC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3F4F"/>
    <w:rsid w:val="00F57A89"/>
    <w:rsid w:val="00F61A20"/>
    <w:rsid w:val="00F63DD9"/>
    <w:rsid w:val="00F67644"/>
    <w:rsid w:val="00F8381F"/>
    <w:rsid w:val="00F847F3"/>
    <w:rsid w:val="00F972E8"/>
    <w:rsid w:val="00FA04CD"/>
    <w:rsid w:val="00FA25F5"/>
    <w:rsid w:val="00FA2810"/>
    <w:rsid w:val="00FA68F8"/>
    <w:rsid w:val="00FB1DC0"/>
    <w:rsid w:val="00FB3B4E"/>
    <w:rsid w:val="00FB4521"/>
    <w:rsid w:val="00FB4F84"/>
    <w:rsid w:val="00FB5CF8"/>
    <w:rsid w:val="00FE6100"/>
    <w:rsid w:val="00FF273B"/>
    <w:rsid w:val="00FF55B1"/>
    <w:rsid w:val="00FF564C"/>
    <w:rsid w:val="00FF5AAD"/>
    <w:rsid w:val="537D0C1F"/>
    <w:rsid w:val="5CE2D48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2C3D1652-F480-49A7-9DFA-35296B811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570E71"/>
    <w:pPr>
      <w:spacing w:before="100" w:beforeAutospacing="1" w:after="100" w:afterAutospacing="1"/>
    </w:pPr>
    <w:rPr>
      <w:sz w:val="24"/>
      <w:szCs w:val="24"/>
      <w:lang w:eastAsia="zh-CN"/>
    </w:rPr>
  </w:style>
  <w:style w:type="character" w:styleId="normaltextrun" w:customStyle="1">
    <w:name w:val="normaltextrun"/>
    <w:basedOn w:val="DefaultParagraphFont"/>
    <w:rsid w:val="00570E71"/>
  </w:style>
  <w:style w:type="character" w:styleId="eop" w:customStyle="1">
    <w:name w:val="eop"/>
    <w:basedOn w:val="DefaultParagraphFont"/>
    <w:rsid w:val="00570E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4500825">
      <w:bodyDiv w:val="1"/>
      <w:marLeft w:val="0"/>
      <w:marRight w:val="0"/>
      <w:marTop w:val="0"/>
      <w:marBottom w:val="0"/>
      <w:divBdr>
        <w:top w:val="none" w:sz="0" w:space="0" w:color="auto"/>
        <w:left w:val="none" w:sz="0" w:space="0" w:color="auto"/>
        <w:bottom w:val="none" w:sz="0" w:space="0" w:color="auto"/>
        <w:right w:val="none" w:sz="0" w:space="0" w:color="auto"/>
      </w:divBdr>
    </w:div>
    <w:div w:id="199518531">
      <w:bodyDiv w:val="1"/>
      <w:marLeft w:val="0"/>
      <w:marRight w:val="0"/>
      <w:marTop w:val="0"/>
      <w:marBottom w:val="0"/>
      <w:divBdr>
        <w:top w:val="none" w:sz="0" w:space="0" w:color="auto"/>
        <w:left w:val="none" w:sz="0" w:space="0" w:color="auto"/>
        <w:bottom w:val="none" w:sz="0" w:space="0" w:color="auto"/>
        <w:right w:val="none" w:sz="0" w:space="0" w:color="auto"/>
      </w:divBdr>
    </w:div>
    <w:div w:id="272590128">
      <w:bodyDiv w:val="1"/>
      <w:marLeft w:val="0"/>
      <w:marRight w:val="0"/>
      <w:marTop w:val="0"/>
      <w:marBottom w:val="0"/>
      <w:divBdr>
        <w:top w:val="none" w:sz="0" w:space="0" w:color="auto"/>
        <w:left w:val="none" w:sz="0" w:space="0" w:color="auto"/>
        <w:bottom w:val="none" w:sz="0" w:space="0" w:color="auto"/>
        <w:right w:val="none" w:sz="0" w:space="0" w:color="auto"/>
      </w:divBdr>
    </w:div>
    <w:div w:id="28543478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2401399">
      <w:bodyDiv w:val="1"/>
      <w:marLeft w:val="0"/>
      <w:marRight w:val="0"/>
      <w:marTop w:val="0"/>
      <w:marBottom w:val="0"/>
      <w:divBdr>
        <w:top w:val="none" w:sz="0" w:space="0" w:color="auto"/>
        <w:left w:val="none" w:sz="0" w:space="0" w:color="auto"/>
        <w:bottom w:val="none" w:sz="0" w:space="0" w:color="auto"/>
        <w:right w:val="none" w:sz="0" w:space="0" w:color="auto"/>
      </w:divBdr>
    </w:div>
    <w:div w:id="1218857238">
      <w:bodyDiv w:val="1"/>
      <w:marLeft w:val="0"/>
      <w:marRight w:val="0"/>
      <w:marTop w:val="0"/>
      <w:marBottom w:val="0"/>
      <w:divBdr>
        <w:top w:val="none" w:sz="0" w:space="0" w:color="auto"/>
        <w:left w:val="none" w:sz="0" w:space="0" w:color="auto"/>
        <w:bottom w:val="none" w:sz="0" w:space="0" w:color="auto"/>
        <w:right w:val="none" w:sz="0" w:space="0" w:color="auto"/>
      </w:divBdr>
    </w:div>
    <w:div w:id="135392136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subject/>
  <dc:creator>fad-lc</dc:creator>
  <keywords/>
  <dc:description>August 2018</dc:description>
  <lastModifiedBy>Heddwen Davies</lastModifiedBy>
  <revision>58</revision>
  <lastPrinted>2014-10-10T15:42:00.0000000Z</lastPrinted>
  <dcterms:created xsi:type="dcterms:W3CDTF">2025-06-20T18:47:00.0000000Z</dcterms:created>
  <dcterms:modified xsi:type="dcterms:W3CDTF">2026-08-13T13:09:13.4980667Z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