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1EF6D1B3" w:rsidR="00AD6D75" w:rsidRPr="00BB05A0" w:rsidRDefault="00E316A7" w:rsidP="009F4F9E">
      <w:pPr>
        <w:pStyle w:val="COVERPAGETEXT"/>
      </w:pPr>
      <w:r>
        <w:t>Callum Doherty</w:t>
      </w:r>
    </w:p>
    <w:p w14:paraId="19705265" w14:textId="77777777" w:rsidR="00AD6D75" w:rsidRDefault="00AD6D75" w:rsidP="00E316A7">
      <w:pPr>
        <w:pStyle w:val="COVERPAGETEXT"/>
        <w:jc w:val="both"/>
      </w:pPr>
    </w:p>
    <w:p w14:paraId="52238AB2" w14:textId="77777777" w:rsidR="00E316A7" w:rsidRDefault="00E316A7" w:rsidP="00E316A7">
      <w:pPr>
        <w:pStyle w:val="COVERPAGETEXT"/>
        <w:jc w:val="both"/>
      </w:pPr>
    </w:p>
    <w:p w14:paraId="0970B449" w14:textId="77777777" w:rsidR="00E316A7" w:rsidRPr="00BB05A0" w:rsidRDefault="00E316A7" w:rsidP="00E316A7">
      <w:pPr>
        <w:pStyle w:val="COVERPAGETEXT"/>
        <w:jc w:val="both"/>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1124C8A8" w:rsidR="00AD6D75" w:rsidRPr="00BB05A0" w:rsidRDefault="00E316A7" w:rsidP="009F4F9E">
      <w:pPr>
        <w:pStyle w:val="COVERPAGETEXT"/>
      </w:pPr>
      <w:r>
        <w:t>UWTSD</w:t>
      </w:r>
    </w:p>
    <w:p w14:paraId="7B6B882C" w14:textId="020D94A6" w:rsidR="00AD6D75" w:rsidRPr="00BB05A0" w:rsidRDefault="00E316A7" w:rsidP="009F4F9E">
      <w:pPr>
        <w:pStyle w:val="COVERPAGETEXT"/>
      </w:pPr>
      <w:r>
        <w:t>OME Study Skills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2A04D545" w:rsidR="00AD6D75" w:rsidRPr="00BB05A0" w:rsidRDefault="00AD6D75" w:rsidP="009F4F9E">
      <w:pPr>
        <w:pStyle w:val="COVERPAGETEXT"/>
      </w:pPr>
      <w:r>
        <w:t xml:space="preserve">Academic Year: </w:t>
      </w:r>
      <w:r w:rsidR="00E316A7">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5D1A2C04" w:rsidR="007F186D" w:rsidRDefault="00AD6D75" w:rsidP="00B27EBB">
      <w:pPr>
        <w:pStyle w:val="COVERPAGETEXT"/>
      </w:pPr>
      <w:r w:rsidRPr="00BB05A0">
        <w:t>Supervisor:</w:t>
      </w:r>
      <w:r w:rsidRPr="00BB05A0">
        <w:tab/>
      </w:r>
      <w:r>
        <w:t xml:space="preserve"> </w:t>
      </w:r>
      <w:r w:rsidR="00E316A7">
        <w:t xml:space="preserve">Jenni </w:t>
      </w:r>
      <w:r w:rsidR="00584C2A">
        <w:t>Steen</w:t>
      </w:r>
    </w:p>
    <w:p w14:paraId="0AB7BA64" w14:textId="2170FFF3" w:rsidR="00A651C5" w:rsidRDefault="00800352" w:rsidP="00A651C5">
      <w:pPr>
        <w:pStyle w:val="COVERPAGETEXT"/>
      </w:pPr>
      <w:r>
        <w:t>01 2025</w:t>
      </w:r>
    </w:p>
    <w:p w14:paraId="4141C93E" w14:textId="77777777" w:rsidR="00B96699" w:rsidRDefault="00B96699" w:rsidP="00A651C5">
      <w:pPr>
        <w:pStyle w:val="COVERPAGETEXT"/>
      </w:pPr>
    </w:p>
    <w:p w14:paraId="5C4BFBED" w14:textId="01E5D89A" w:rsidR="00AD6D75" w:rsidRPr="00931620" w:rsidRDefault="00AD6D75" w:rsidP="00800352">
      <w:pPr>
        <w:pStyle w:val="COVERPAGETEXT"/>
        <w:jc w:val="both"/>
      </w:pPr>
    </w:p>
    <w:p w14:paraId="2FED69D7" w14:textId="77777777" w:rsidR="00AD6D75" w:rsidRDefault="00AD6D75" w:rsidP="009F4F9E">
      <w:pPr>
        <w:pStyle w:val="COVERPAGETEXT"/>
      </w:pPr>
    </w:p>
    <w:p w14:paraId="42021BD2" w14:textId="3788C756" w:rsidR="00AD6D75" w:rsidRDefault="00AD6D75" w:rsidP="009F4F9E">
      <w:pPr>
        <w:pStyle w:val="COVERPAGETEXT"/>
      </w:pPr>
      <w:r w:rsidRPr="00931620">
        <w:t xml:space="preserve">© </w:t>
      </w:r>
      <w:r w:rsidR="004D5EBD">
        <w:t>UWTSD</w:t>
      </w:r>
      <w:r w:rsidRPr="00931620">
        <w:t xml:space="preserve"> </w:t>
      </w:r>
      <w:r w:rsidR="00B27EBB">
        <w:t>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89580050"/>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8" w:name="_Toc189580051"/>
      <w:r w:rsidRPr="006B4213">
        <w:lastRenderedPageBreak/>
        <w:t>Abstract</w:t>
      </w:r>
      <w:bookmarkEnd w:id="2"/>
      <w:bookmarkEnd w:id="3"/>
      <w:bookmarkEnd w:id="4"/>
      <w:bookmarkEnd w:id="5"/>
      <w:bookmarkEnd w:id="6"/>
      <w:bookmarkEnd w:id="7"/>
      <w:bookmarkEnd w:id="8"/>
    </w:p>
    <w:p w14:paraId="43114DF7" w14:textId="416CCCEC" w:rsidR="00DA28B2" w:rsidRDefault="002D7DF8" w:rsidP="00941D35">
      <w:r>
        <w:t xml:space="preserve">Study skills are crucial to doing well at university. </w:t>
      </w:r>
      <w:r w:rsidR="0003649A" w:rsidRPr="00FC5962">
        <w:t>This report highlights the personal approach taken by a student to figure out how they study</w:t>
      </w:r>
      <w:r w:rsidR="00B557A3" w:rsidRPr="00FC5962">
        <w:t xml:space="preserve"> best</w:t>
      </w:r>
      <w:r w:rsidR="00AF6866" w:rsidRPr="00FC5962">
        <w:t xml:space="preserve"> whilst developing</w:t>
      </w:r>
      <w:r w:rsidR="009E3EE9" w:rsidRPr="00FC5962">
        <w:t xml:space="preserve"> </w:t>
      </w:r>
      <w:r w:rsidR="00E55C6E" w:rsidRPr="00FC5962">
        <w:t xml:space="preserve">correct </w:t>
      </w:r>
      <w:r w:rsidR="009E3EE9" w:rsidRPr="00FC5962">
        <w:t>report writing skills.</w:t>
      </w:r>
      <w:r w:rsidR="009E3EE9">
        <w:t xml:space="preserve"> </w:t>
      </w:r>
      <w:r w:rsidR="00FC5962">
        <w:t xml:space="preserve">The student found that they are not a typical learner and can vary their learning style, that communication skills are </w:t>
      </w:r>
      <w:r w:rsidR="00A02294">
        <w:t>extremely important, and that report writing can be stressful.</w:t>
      </w:r>
    </w:p>
    <w:p w14:paraId="09E8D719" w14:textId="77777777" w:rsidR="00DA28B2" w:rsidRDefault="00DA28B2" w:rsidP="00941D35"/>
    <w:p w14:paraId="44908FCE" w14:textId="77777777" w:rsidR="00DA28B2" w:rsidRDefault="00DA28B2" w:rsidP="00941D35"/>
    <w:p w14:paraId="78E9B4BD" w14:textId="77777777" w:rsidR="00DA28B2" w:rsidRDefault="00DA28B2" w:rsidP="00941D35">
      <w:r>
        <w:t>Keywords:</w:t>
      </w:r>
      <w:r>
        <w:tab/>
      </w:r>
    </w:p>
    <w:p w14:paraId="38C7ADDF" w14:textId="376C2C46" w:rsidR="00DA28B2" w:rsidRDefault="00800352" w:rsidP="00941D35">
      <w:r>
        <w:t xml:space="preserve">Personal, </w:t>
      </w:r>
      <w:r w:rsidR="009D4B12">
        <w:t>writing skills, development</w:t>
      </w:r>
    </w:p>
    <w:p w14:paraId="5F661D8D" w14:textId="77777777" w:rsidR="00DA28B2" w:rsidRDefault="00DA28B2" w:rsidP="00941D35"/>
    <w:p w14:paraId="6B888662" w14:textId="77777777" w:rsidR="00F2159F" w:rsidRDefault="00F2159F" w:rsidP="00AE480E">
      <w:bookmarkStart w:id="9" w:name="_Toc290554219"/>
      <w:bookmarkStart w:id="10" w:name="_Toc299621184"/>
      <w:bookmarkStart w:id="11" w:name="_Toc299631412"/>
      <w:bookmarkStart w:id="12" w:name="_Toc299631472"/>
      <w:bookmarkStart w:id="13" w:name="_Toc299631562"/>
      <w:bookmarkStart w:id="14" w:name="_Toc299631639"/>
      <w:r>
        <w:br w:type="page"/>
      </w:r>
    </w:p>
    <w:p w14:paraId="6F984779" w14:textId="021B1A23" w:rsidR="00DA28B2" w:rsidRPr="006B4213" w:rsidRDefault="005E3ACA" w:rsidP="00DA28B2">
      <w:pPr>
        <w:pStyle w:val="Heading1nonumber"/>
      </w:pPr>
      <w:bookmarkStart w:id="15" w:name="_Toc189580052"/>
      <w:r w:rsidRPr="006B4213">
        <w:lastRenderedPageBreak/>
        <w:t>Acknowledgements</w:t>
      </w:r>
      <w:bookmarkEnd w:id="9"/>
      <w:bookmarkEnd w:id="10"/>
      <w:bookmarkEnd w:id="11"/>
      <w:bookmarkEnd w:id="12"/>
      <w:bookmarkEnd w:id="13"/>
      <w:bookmarkEnd w:id="14"/>
      <w:bookmarkEnd w:id="15"/>
    </w:p>
    <w:p w14:paraId="1674E626" w14:textId="4BBCE648" w:rsidR="00DA28B2" w:rsidRDefault="00AD026F" w:rsidP="00941D35">
      <w:r>
        <w:t>Jenni Steen – Lecturer</w:t>
      </w:r>
    </w:p>
    <w:p w14:paraId="7DBD826C" w14:textId="77777777" w:rsidR="00AD026F" w:rsidRDefault="00AD026F" w:rsidP="00941D35"/>
    <w:p w14:paraId="7A51A0B9" w14:textId="77777777" w:rsidR="006E4B2A" w:rsidRDefault="006E4B2A" w:rsidP="00941D35"/>
    <w:p w14:paraId="30A2EDC2" w14:textId="77777777" w:rsidR="006E4B2A" w:rsidRDefault="006E4B2A" w:rsidP="00941D35"/>
    <w:p w14:paraId="799D9B82" w14:textId="77777777" w:rsidR="006E4B2A" w:rsidRDefault="006E4B2A" w:rsidP="00941D35"/>
    <w:p w14:paraId="41A51A63" w14:textId="77777777" w:rsidR="006E4B2A" w:rsidRDefault="006E4B2A" w:rsidP="00941D35"/>
    <w:p w14:paraId="62D726B9" w14:textId="77777777" w:rsidR="006E4B2A" w:rsidRDefault="006E4B2A" w:rsidP="00941D35"/>
    <w:p w14:paraId="4FFC9CF4" w14:textId="77777777" w:rsidR="006E4B2A" w:rsidRDefault="006E4B2A" w:rsidP="00941D35"/>
    <w:p w14:paraId="04C9A1E8" w14:textId="77777777" w:rsidR="006E4B2A" w:rsidRDefault="006E4B2A" w:rsidP="00941D35"/>
    <w:p w14:paraId="4649B09C" w14:textId="77777777" w:rsidR="006E4B2A" w:rsidRDefault="006E4B2A" w:rsidP="00941D35"/>
    <w:p w14:paraId="4134984B" w14:textId="77777777" w:rsidR="006E4B2A" w:rsidRDefault="006E4B2A" w:rsidP="00941D35"/>
    <w:p w14:paraId="74509593" w14:textId="77777777" w:rsidR="006E4B2A" w:rsidRDefault="006E4B2A" w:rsidP="00941D35"/>
    <w:p w14:paraId="26950F67" w14:textId="77777777" w:rsidR="006E4B2A" w:rsidRDefault="006E4B2A" w:rsidP="00941D35"/>
    <w:p w14:paraId="2B4CCFD2" w14:textId="77777777" w:rsidR="006E4B2A" w:rsidRDefault="006E4B2A" w:rsidP="00941D35"/>
    <w:p w14:paraId="2FAAA081" w14:textId="77777777" w:rsidR="006E4B2A" w:rsidRDefault="006E4B2A" w:rsidP="00941D35"/>
    <w:p w14:paraId="7E576881" w14:textId="77777777" w:rsidR="006E4B2A" w:rsidRDefault="006E4B2A" w:rsidP="00941D35"/>
    <w:p w14:paraId="1367D746" w14:textId="77777777" w:rsidR="006E4B2A" w:rsidRDefault="006E4B2A" w:rsidP="00941D35"/>
    <w:p w14:paraId="36A22B0D" w14:textId="77777777" w:rsidR="006E4B2A" w:rsidRDefault="006E4B2A" w:rsidP="00941D35"/>
    <w:p w14:paraId="56EB78D4" w14:textId="77777777" w:rsidR="006E4B2A" w:rsidRDefault="006E4B2A" w:rsidP="00941D35"/>
    <w:p w14:paraId="37AF4879" w14:textId="77777777" w:rsidR="006E4B2A" w:rsidRDefault="006E4B2A" w:rsidP="00941D35"/>
    <w:p w14:paraId="677BDA85" w14:textId="77777777" w:rsidR="006E4B2A" w:rsidRDefault="006E4B2A" w:rsidP="00941D35"/>
    <w:p w14:paraId="1DADEDF7" w14:textId="401AB3EB" w:rsidR="00F2159F" w:rsidRDefault="00F2159F" w:rsidP="00AE480E"/>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2F5AFA63" w14:textId="142FED0C" w:rsidR="00612C02"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89580050" w:history="1">
        <w:r w:rsidR="00612C02" w:rsidRPr="00153665">
          <w:rPr>
            <w:rStyle w:val="Hyperlink"/>
          </w:rPr>
          <w:t>Academic integrity declaration</w:t>
        </w:r>
        <w:r w:rsidR="00612C02">
          <w:rPr>
            <w:webHidden/>
          </w:rPr>
          <w:tab/>
        </w:r>
        <w:r w:rsidR="00612C02">
          <w:rPr>
            <w:webHidden/>
          </w:rPr>
          <w:fldChar w:fldCharType="begin"/>
        </w:r>
        <w:r w:rsidR="00612C02">
          <w:rPr>
            <w:webHidden/>
          </w:rPr>
          <w:instrText xml:space="preserve"> PAGEREF _Toc189580050 \h </w:instrText>
        </w:r>
        <w:r w:rsidR="00612C02">
          <w:rPr>
            <w:webHidden/>
          </w:rPr>
        </w:r>
        <w:r w:rsidR="00612C02">
          <w:rPr>
            <w:webHidden/>
          </w:rPr>
          <w:fldChar w:fldCharType="separate"/>
        </w:r>
        <w:r w:rsidR="00612C02">
          <w:rPr>
            <w:webHidden/>
          </w:rPr>
          <w:t>i</w:t>
        </w:r>
        <w:r w:rsidR="00612C02">
          <w:rPr>
            <w:webHidden/>
          </w:rPr>
          <w:fldChar w:fldCharType="end"/>
        </w:r>
      </w:hyperlink>
    </w:p>
    <w:p w14:paraId="50446FAC" w14:textId="10011D7F" w:rsidR="00612C02" w:rsidRDefault="00612C02">
      <w:pPr>
        <w:pStyle w:val="TOC1"/>
        <w:rPr>
          <w:rFonts w:asciiTheme="minorHAnsi" w:eastAsiaTheme="minorEastAsia" w:hAnsiTheme="minorHAnsi" w:cstheme="minorBidi"/>
          <w:kern w:val="2"/>
          <w:lang w:eastAsia="en-GB"/>
          <w14:ligatures w14:val="standardContextual"/>
        </w:rPr>
      </w:pPr>
      <w:hyperlink w:anchor="_Toc189580051" w:history="1">
        <w:r w:rsidRPr="00153665">
          <w:rPr>
            <w:rStyle w:val="Hyperlink"/>
          </w:rPr>
          <w:t>Abstract</w:t>
        </w:r>
        <w:r>
          <w:rPr>
            <w:webHidden/>
          </w:rPr>
          <w:tab/>
        </w:r>
        <w:r>
          <w:rPr>
            <w:webHidden/>
          </w:rPr>
          <w:fldChar w:fldCharType="begin"/>
        </w:r>
        <w:r>
          <w:rPr>
            <w:webHidden/>
          </w:rPr>
          <w:instrText xml:space="preserve"> PAGEREF _Toc189580051 \h </w:instrText>
        </w:r>
        <w:r>
          <w:rPr>
            <w:webHidden/>
          </w:rPr>
        </w:r>
        <w:r>
          <w:rPr>
            <w:webHidden/>
          </w:rPr>
          <w:fldChar w:fldCharType="separate"/>
        </w:r>
        <w:r>
          <w:rPr>
            <w:webHidden/>
          </w:rPr>
          <w:t>1</w:t>
        </w:r>
        <w:r>
          <w:rPr>
            <w:webHidden/>
          </w:rPr>
          <w:fldChar w:fldCharType="end"/>
        </w:r>
      </w:hyperlink>
    </w:p>
    <w:p w14:paraId="6C7CECCD" w14:textId="25B61514" w:rsidR="00612C02" w:rsidRDefault="00612C02">
      <w:pPr>
        <w:pStyle w:val="TOC1"/>
        <w:rPr>
          <w:rFonts w:asciiTheme="minorHAnsi" w:eastAsiaTheme="minorEastAsia" w:hAnsiTheme="minorHAnsi" w:cstheme="minorBidi"/>
          <w:kern w:val="2"/>
          <w:lang w:eastAsia="en-GB"/>
          <w14:ligatures w14:val="standardContextual"/>
        </w:rPr>
      </w:pPr>
      <w:hyperlink w:anchor="_Toc189580052" w:history="1">
        <w:r w:rsidRPr="00153665">
          <w:rPr>
            <w:rStyle w:val="Hyperlink"/>
          </w:rPr>
          <w:t>Acknowledgements</w:t>
        </w:r>
        <w:r>
          <w:rPr>
            <w:webHidden/>
          </w:rPr>
          <w:tab/>
        </w:r>
        <w:r>
          <w:rPr>
            <w:webHidden/>
          </w:rPr>
          <w:fldChar w:fldCharType="begin"/>
        </w:r>
        <w:r>
          <w:rPr>
            <w:webHidden/>
          </w:rPr>
          <w:instrText xml:space="preserve"> PAGEREF _Toc189580052 \h </w:instrText>
        </w:r>
        <w:r>
          <w:rPr>
            <w:webHidden/>
          </w:rPr>
        </w:r>
        <w:r>
          <w:rPr>
            <w:webHidden/>
          </w:rPr>
          <w:fldChar w:fldCharType="separate"/>
        </w:r>
        <w:r>
          <w:rPr>
            <w:webHidden/>
          </w:rPr>
          <w:t>2</w:t>
        </w:r>
        <w:r>
          <w:rPr>
            <w:webHidden/>
          </w:rPr>
          <w:fldChar w:fldCharType="end"/>
        </w:r>
      </w:hyperlink>
    </w:p>
    <w:p w14:paraId="0F957414" w14:textId="77BFA59F" w:rsidR="00612C02" w:rsidRDefault="00612C02">
      <w:pPr>
        <w:pStyle w:val="TOC1"/>
        <w:rPr>
          <w:rFonts w:asciiTheme="minorHAnsi" w:eastAsiaTheme="minorEastAsia" w:hAnsiTheme="minorHAnsi" w:cstheme="minorBidi"/>
          <w:kern w:val="2"/>
          <w:lang w:eastAsia="en-GB"/>
          <w14:ligatures w14:val="standardContextual"/>
        </w:rPr>
      </w:pPr>
      <w:hyperlink w:anchor="_Toc189580053" w:history="1">
        <w:r w:rsidRPr="00153665">
          <w:rPr>
            <w:rStyle w:val="Hyperlink"/>
          </w:rPr>
          <w:t>List of Figures</w:t>
        </w:r>
        <w:r>
          <w:rPr>
            <w:webHidden/>
          </w:rPr>
          <w:tab/>
        </w:r>
        <w:r>
          <w:rPr>
            <w:webHidden/>
          </w:rPr>
          <w:fldChar w:fldCharType="begin"/>
        </w:r>
        <w:r>
          <w:rPr>
            <w:webHidden/>
          </w:rPr>
          <w:instrText xml:space="preserve"> PAGEREF _Toc189580053 \h </w:instrText>
        </w:r>
        <w:r>
          <w:rPr>
            <w:webHidden/>
          </w:rPr>
        </w:r>
        <w:r>
          <w:rPr>
            <w:webHidden/>
          </w:rPr>
          <w:fldChar w:fldCharType="separate"/>
        </w:r>
        <w:r>
          <w:rPr>
            <w:webHidden/>
          </w:rPr>
          <w:t>4</w:t>
        </w:r>
        <w:r>
          <w:rPr>
            <w:webHidden/>
          </w:rPr>
          <w:fldChar w:fldCharType="end"/>
        </w:r>
      </w:hyperlink>
    </w:p>
    <w:p w14:paraId="7392E3A0" w14:textId="12B88754" w:rsidR="00612C02" w:rsidRDefault="00612C02">
      <w:pPr>
        <w:pStyle w:val="TOC1"/>
        <w:rPr>
          <w:rFonts w:asciiTheme="minorHAnsi" w:eastAsiaTheme="minorEastAsia" w:hAnsiTheme="minorHAnsi" w:cstheme="minorBidi"/>
          <w:kern w:val="2"/>
          <w:lang w:eastAsia="en-GB"/>
          <w14:ligatures w14:val="standardContextual"/>
        </w:rPr>
      </w:pPr>
      <w:hyperlink w:anchor="_Toc189580054" w:history="1">
        <w:r w:rsidRPr="00153665">
          <w:rPr>
            <w:rStyle w:val="Hyperlink"/>
          </w:rPr>
          <w:t>1 Presentation</w:t>
        </w:r>
        <w:r>
          <w:rPr>
            <w:webHidden/>
          </w:rPr>
          <w:tab/>
        </w:r>
        <w:r>
          <w:rPr>
            <w:webHidden/>
          </w:rPr>
          <w:fldChar w:fldCharType="begin"/>
        </w:r>
        <w:r>
          <w:rPr>
            <w:webHidden/>
          </w:rPr>
          <w:instrText xml:space="preserve"> PAGEREF _Toc189580054 \h </w:instrText>
        </w:r>
        <w:r>
          <w:rPr>
            <w:webHidden/>
          </w:rPr>
        </w:r>
        <w:r>
          <w:rPr>
            <w:webHidden/>
          </w:rPr>
          <w:fldChar w:fldCharType="separate"/>
        </w:r>
        <w:r>
          <w:rPr>
            <w:webHidden/>
          </w:rPr>
          <w:t>5</w:t>
        </w:r>
        <w:r>
          <w:rPr>
            <w:webHidden/>
          </w:rPr>
          <w:fldChar w:fldCharType="end"/>
        </w:r>
      </w:hyperlink>
    </w:p>
    <w:p w14:paraId="65337273" w14:textId="7B4FC990"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55" w:history="1">
        <w:r w:rsidRPr="00153665">
          <w:rPr>
            <w:rStyle w:val="Hyperlink"/>
            <w:noProof/>
          </w:rPr>
          <w:t>1.1 The presentation</w:t>
        </w:r>
        <w:r>
          <w:rPr>
            <w:noProof/>
            <w:webHidden/>
          </w:rPr>
          <w:tab/>
        </w:r>
        <w:r>
          <w:rPr>
            <w:noProof/>
            <w:webHidden/>
          </w:rPr>
          <w:fldChar w:fldCharType="begin"/>
        </w:r>
        <w:r>
          <w:rPr>
            <w:noProof/>
            <w:webHidden/>
          </w:rPr>
          <w:instrText xml:space="preserve"> PAGEREF _Toc189580055 \h </w:instrText>
        </w:r>
        <w:r>
          <w:rPr>
            <w:noProof/>
            <w:webHidden/>
          </w:rPr>
        </w:r>
        <w:r>
          <w:rPr>
            <w:noProof/>
            <w:webHidden/>
          </w:rPr>
          <w:fldChar w:fldCharType="separate"/>
        </w:r>
        <w:r>
          <w:rPr>
            <w:noProof/>
            <w:webHidden/>
          </w:rPr>
          <w:t>5</w:t>
        </w:r>
        <w:r>
          <w:rPr>
            <w:noProof/>
            <w:webHidden/>
          </w:rPr>
          <w:fldChar w:fldCharType="end"/>
        </w:r>
      </w:hyperlink>
    </w:p>
    <w:p w14:paraId="01BA9367" w14:textId="39ACFCB8"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56" w:history="1">
        <w:r w:rsidRPr="00153665">
          <w:rPr>
            <w:rStyle w:val="Hyperlink"/>
            <w:noProof/>
          </w:rPr>
          <w:t>1.2 Research and Feedback</w:t>
        </w:r>
        <w:r>
          <w:rPr>
            <w:noProof/>
            <w:webHidden/>
          </w:rPr>
          <w:tab/>
        </w:r>
        <w:r>
          <w:rPr>
            <w:noProof/>
            <w:webHidden/>
          </w:rPr>
          <w:fldChar w:fldCharType="begin"/>
        </w:r>
        <w:r>
          <w:rPr>
            <w:noProof/>
            <w:webHidden/>
          </w:rPr>
          <w:instrText xml:space="preserve"> PAGEREF _Toc189580056 \h </w:instrText>
        </w:r>
        <w:r>
          <w:rPr>
            <w:noProof/>
            <w:webHidden/>
          </w:rPr>
        </w:r>
        <w:r>
          <w:rPr>
            <w:noProof/>
            <w:webHidden/>
          </w:rPr>
          <w:fldChar w:fldCharType="separate"/>
        </w:r>
        <w:r>
          <w:rPr>
            <w:noProof/>
            <w:webHidden/>
          </w:rPr>
          <w:t>7</w:t>
        </w:r>
        <w:r>
          <w:rPr>
            <w:noProof/>
            <w:webHidden/>
          </w:rPr>
          <w:fldChar w:fldCharType="end"/>
        </w:r>
      </w:hyperlink>
    </w:p>
    <w:p w14:paraId="6DB57FED" w14:textId="05DE243E" w:rsidR="00612C02" w:rsidRDefault="00612C02">
      <w:pPr>
        <w:pStyle w:val="TOC1"/>
        <w:rPr>
          <w:rFonts w:asciiTheme="minorHAnsi" w:eastAsiaTheme="minorEastAsia" w:hAnsiTheme="minorHAnsi" w:cstheme="minorBidi"/>
          <w:kern w:val="2"/>
          <w:lang w:eastAsia="en-GB"/>
          <w14:ligatures w14:val="standardContextual"/>
        </w:rPr>
      </w:pPr>
      <w:hyperlink w:anchor="_Toc189580057" w:history="1">
        <w:r w:rsidRPr="00153665">
          <w:rPr>
            <w:rStyle w:val="Hyperlink"/>
          </w:rPr>
          <w:t>2 Skills Evaluation</w:t>
        </w:r>
        <w:r>
          <w:rPr>
            <w:webHidden/>
          </w:rPr>
          <w:tab/>
        </w:r>
        <w:r>
          <w:rPr>
            <w:webHidden/>
          </w:rPr>
          <w:fldChar w:fldCharType="begin"/>
        </w:r>
        <w:r>
          <w:rPr>
            <w:webHidden/>
          </w:rPr>
          <w:instrText xml:space="preserve"> PAGEREF _Toc189580057 \h </w:instrText>
        </w:r>
        <w:r>
          <w:rPr>
            <w:webHidden/>
          </w:rPr>
        </w:r>
        <w:r>
          <w:rPr>
            <w:webHidden/>
          </w:rPr>
          <w:fldChar w:fldCharType="separate"/>
        </w:r>
        <w:r>
          <w:rPr>
            <w:webHidden/>
          </w:rPr>
          <w:t>9</w:t>
        </w:r>
        <w:r>
          <w:rPr>
            <w:webHidden/>
          </w:rPr>
          <w:fldChar w:fldCharType="end"/>
        </w:r>
      </w:hyperlink>
    </w:p>
    <w:p w14:paraId="66F99910" w14:textId="24933A8E"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58" w:history="1">
        <w:r w:rsidRPr="00153665">
          <w:rPr>
            <w:rStyle w:val="Hyperlink"/>
            <w:noProof/>
          </w:rPr>
          <w:t>2.1 Higher Education</w:t>
        </w:r>
        <w:r>
          <w:rPr>
            <w:noProof/>
            <w:webHidden/>
          </w:rPr>
          <w:tab/>
        </w:r>
        <w:r>
          <w:rPr>
            <w:noProof/>
            <w:webHidden/>
          </w:rPr>
          <w:fldChar w:fldCharType="begin"/>
        </w:r>
        <w:r>
          <w:rPr>
            <w:noProof/>
            <w:webHidden/>
          </w:rPr>
          <w:instrText xml:space="preserve"> PAGEREF _Toc189580058 \h </w:instrText>
        </w:r>
        <w:r>
          <w:rPr>
            <w:noProof/>
            <w:webHidden/>
          </w:rPr>
        </w:r>
        <w:r>
          <w:rPr>
            <w:noProof/>
            <w:webHidden/>
          </w:rPr>
          <w:fldChar w:fldCharType="separate"/>
        </w:r>
        <w:r>
          <w:rPr>
            <w:noProof/>
            <w:webHidden/>
          </w:rPr>
          <w:t>9</w:t>
        </w:r>
        <w:r>
          <w:rPr>
            <w:noProof/>
            <w:webHidden/>
          </w:rPr>
          <w:fldChar w:fldCharType="end"/>
        </w:r>
      </w:hyperlink>
    </w:p>
    <w:p w14:paraId="1071F639" w14:textId="174A93D9"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59" w:history="1">
        <w:r w:rsidRPr="00153665">
          <w:rPr>
            <w:rStyle w:val="Hyperlink"/>
            <w:noProof/>
          </w:rPr>
          <w:t>2.2 Employment</w:t>
        </w:r>
        <w:r>
          <w:rPr>
            <w:noProof/>
            <w:webHidden/>
          </w:rPr>
          <w:tab/>
        </w:r>
        <w:r>
          <w:rPr>
            <w:noProof/>
            <w:webHidden/>
          </w:rPr>
          <w:fldChar w:fldCharType="begin"/>
        </w:r>
        <w:r>
          <w:rPr>
            <w:noProof/>
            <w:webHidden/>
          </w:rPr>
          <w:instrText xml:space="preserve"> PAGEREF _Toc189580059 \h </w:instrText>
        </w:r>
        <w:r>
          <w:rPr>
            <w:noProof/>
            <w:webHidden/>
          </w:rPr>
        </w:r>
        <w:r>
          <w:rPr>
            <w:noProof/>
            <w:webHidden/>
          </w:rPr>
          <w:fldChar w:fldCharType="separate"/>
        </w:r>
        <w:r>
          <w:rPr>
            <w:noProof/>
            <w:webHidden/>
          </w:rPr>
          <w:t>9</w:t>
        </w:r>
        <w:r>
          <w:rPr>
            <w:noProof/>
            <w:webHidden/>
          </w:rPr>
          <w:fldChar w:fldCharType="end"/>
        </w:r>
      </w:hyperlink>
    </w:p>
    <w:p w14:paraId="7EFFA266" w14:textId="00B582D2"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60" w:history="1">
        <w:r w:rsidRPr="00153665">
          <w:rPr>
            <w:rStyle w:val="Hyperlink"/>
            <w:noProof/>
          </w:rPr>
          <w:t>2.3 Self Evaluation</w:t>
        </w:r>
        <w:r>
          <w:rPr>
            <w:noProof/>
            <w:webHidden/>
          </w:rPr>
          <w:tab/>
        </w:r>
        <w:r>
          <w:rPr>
            <w:noProof/>
            <w:webHidden/>
          </w:rPr>
          <w:fldChar w:fldCharType="begin"/>
        </w:r>
        <w:r>
          <w:rPr>
            <w:noProof/>
            <w:webHidden/>
          </w:rPr>
          <w:instrText xml:space="preserve"> PAGEREF _Toc189580060 \h </w:instrText>
        </w:r>
        <w:r>
          <w:rPr>
            <w:noProof/>
            <w:webHidden/>
          </w:rPr>
        </w:r>
        <w:r>
          <w:rPr>
            <w:noProof/>
            <w:webHidden/>
          </w:rPr>
          <w:fldChar w:fldCharType="separate"/>
        </w:r>
        <w:r>
          <w:rPr>
            <w:noProof/>
            <w:webHidden/>
          </w:rPr>
          <w:t>10</w:t>
        </w:r>
        <w:r>
          <w:rPr>
            <w:noProof/>
            <w:webHidden/>
          </w:rPr>
          <w:fldChar w:fldCharType="end"/>
        </w:r>
      </w:hyperlink>
    </w:p>
    <w:p w14:paraId="30061E03" w14:textId="6DAE4BB4"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61" w:history="1">
        <w:r w:rsidRPr="00153665">
          <w:rPr>
            <w:rStyle w:val="Hyperlink"/>
            <w:noProof/>
          </w:rPr>
          <w:t>2.4 Goals and plans</w:t>
        </w:r>
        <w:r>
          <w:rPr>
            <w:noProof/>
            <w:webHidden/>
          </w:rPr>
          <w:tab/>
        </w:r>
        <w:r>
          <w:rPr>
            <w:noProof/>
            <w:webHidden/>
          </w:rPr>
          <w:fldChar w:fldCharType="begin"/>
        </w:r>
        <w:r>
          <w:rPr>
            <w:noProof/>
            <w:webHidden/>
          </w:rPr>
          <w:instrText xml:space="preserve"> PAGEREF _Toc189580061 \h </w:instrText>
        </w:r>
        <w:r>
          <w:rPr>
            <w:noProof/>
            <w:webHidden/>
          </w:rPr>
        </w:r>
        <w:r>
          <w:rPr>
            <w:noProof/>
            <w:webHidden/>
          </w:rPr>
          <w:fldChar w:fldCharType="separate"/>
        </w:r>
        <w:r>
          <w:rPr>
            <w:noProof/>
            <w:webHidden/>
          </w:rPr>
          <w:t>13</w:t>
        </w:r>
        <w:r>
          <w:rPr>
            <w:noProof/>
            <w:webHidden/>
          </w:rPr>
          <w:fldChar w:fldCharType="end"/>
        </w:r>
      </w:hyperlink>
    </w:p>
    <w:p w14:paraId="75BA35C6" w14:textId="3B0FDF4B" w:rsidR="00612C02" w:rsidRDefault="00612C02">
      <w:pPr>
        <w:pStyle w:val="TOC1"/>
        <w:rPr>
          <w:rFonts w:asciiTheme="minorHAnsi" w:eastAsiaTheme="minorEastAsia" w:hAnsiTheme="minorHAnsi" w:cstheme="minorBidi"/>
          <w:kern w:val="2"/>
          <w:lang w:eastAsia="en-GB"/>
          <w14:ligatures w14:val="standardContextual"/>
        </w:rPr>
      </w:pPr>
      <w:hyperlink w:anchor="_Toc189580062" w:history="1">
        <w:r w:rsidRPr="00153665">
          <w:rPr>
            <w:rStyle w:val="Hyperlink"/>
          </w:rPr>
          <w:t>3 Application</w:t>
        </w:r>
        <w:r>
          <w:rPr>
            <w:webHidden/>
          </w:rPr>
          <w:tab/>
        </w:r>
        <w:r>
          <w:rPr>
            <w:webHidden/>
          </w:rPr>
          <w:fldChar w:fldCharType="begin"/>
        </w:r>
        <w:r>
          <w:rPr>
            <w:webHidden/>
          </w:rPr>
          <w:instrText xml:space="preserve"> PAGEREF _Toc189580062 \h </w:instrText>
        </w:r>
        <w:r>
          <w:rPr>
            <w:webHidden/>
          </w:rPr>
        </w:r>
        <w:r>
          <w:rPr>
            <w:webHidden/>
          </w:rPr>
          <w:fldChar w:fldCharType="separate"/>
        </w:r>
        <w:r>
          <w:rPr>
            <w:webHidden/>
          </w:rPr>
          <w:t>15</w:t>
        </w:r>
        <w:r>
          <w:rPr>
            <w:webHidden/>
          </w:rPr>
          <w:fldChar w:fldCharType="end"/>
        </w:r>
      </w:hyperlink>
    </w:p>
    <w:p w14:paraId="03ADE139" w14:textId="6AC7487D"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63" w:history="1">
        <w:r w:rsidRPr="00153665">
          <w:rPr>
            <w:rStyle w:val="Hyperlink"/>
            <w:noProof/>
          </w:rPr>
          <w:t>3.1 Looking after data</w:t>
        </w:r>
        <w:r>
          <w:rPr>
            <w:noProof/>
            <w:webHidden/>
          </w:rPr>
          <w:tab/>
        </w:r>
        <w:r>
          <w:rPr>
            <w:noProof/>
            <w:webHidden/>
          </w:rPr>
          <w:fldChar w:fldCharType="begin"/>
        </w:r>
        <w:r>
          <w:rPr>
            <w:noProof/>
            <w:webHidden/>
          </w:rPr>
          <w:instrText xml:space="preserve"> PAGEREF _Toc189580063 \h </w:instrText>
        </w:r>
        <w:r>
          <w:rPr>
            <w:noProof/>
            <w:webHidden/>
          </w:rPr>
        </w:r>
        <w:r>
          <w:rPr>
            <w:noProof/>
            <w:webHidden/>
          </w:rPr>
          <w:fldChar w:fldCharType="separate"/>
        </w:r>
        <w:r>
          <w:rPr>
            <w:noProof/>
            <w:webHidden/>
          </w:rPr>
          <w:t>15</w:t>
        </w:r>
        <w:r>
          <w:rPr>
            <w:noProof/>
            <w:webHidden/>
          </w:rPr>
          <w:fldChar w:fldCharType="end"/>
        </w:r>
      </w:hyperlink>
    </w:p>
    <w:p w14:paraId="40A5F796" w14:textId="766C64A2"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64" w:history="1">
        <w:r w:rsidRPr="00153665">
          <w:rPr>
            <w:rStyle w:val="Hyperlink"/>
            <w:noProof/>
          </w:rPr>
          <w:t>3.2 Time Management and self-organisation</w:t>
        </w:r>
        <w:r>
          <w:rPr>
            <w:noProof/>
            <w:webHidden/>
          </w:rPr>
          <w:tab/>
        </w:r>
        <w:r>
          <w:rPr>
            <w:noProof/>
            <w:webHidden/>
          </w:rPr>
          <w:fldChar w:fldCharType="begin"/>
        </w:r>
        <w:r>
          <w:rPr>
            <w:noProof/>
            <w:webHidden/>
          </w:rPr>
          <w:instrText xml:space="preserve"> PAGEREF _Toc189580064 \h </w:instrText>
        </w:r>
        <w:r>
          <w:rPr>
            <w:noProof/>
            <w:webHidden/>
          </w:rPr>
        </w:r>
        <w:r>
          <w:rPr>
            <w:noProof/>
            <w:webHidden/>
          </w:rPr>
          <w:fldChar w:fldCharType="separate"/>
        </w:r>
        <w:r>
          <w:rPr>
            <w:noProof/>
            <w:webHidden/>
          </w:rPr>
          <w:t>15</w:t>
        </w:r>
        <w:r>
          <w:rPr>
            <w:noProof/>
            <w:webHidden/>
          </w:rPr>
          <w:fldChar w:fldCharType="end"/>
        </w:r>
      </w:hyperlink>
    </w:p>
    <w:p w14:paraId="3A1811F4" w14:textId="61C6D634" w:rsidR="00612C02" w:rsidRDefault="00612C02">
      <w:pPr>
        <w:pStyle w:val="TOC2"/>
        <w:rPr>
          <w:rFonts w:asciiTheme="minorHAnsi" w:eastAsiaTheme="minorEastAsia" w:hAnsiTheme="minorHAnsi" w:cstheme="minorBidi"/>
          <w:noProof/>
          <w:kern w:val="2"/>
          <w:lang w:eastAsia="en-GB"/>
          <w14:ligatures w14:val="standardContextual"/>
        </w:rPr>
      </w:pPr>
      <w:hyperlink w:anchor="_Toc189580065" w:history="1">
        <w:r w:rsidRPr="00153665">
          <w:rPr>
            <w:rStyle w:val="Hyperlink"/>
            <w:noProof/>
          </w:rPr>
          <w:t>3.3 Independent study</w:t>
        </w:r>
        <w:r>
          <w:rPr>
            <w:noProof/>
            <w:webHidden/>
          </w:rPr>
          <w:tab/>
        </w:r>
        <w:r>
          <w:rPr>
            <w:noProof/>
            <w:webHidden/>
          </w:rPr>
          <w:fldChar w:fldCharType="begin"/>
        </w:r>
        <w:r>
          <w:rPr>
            <w:noProof/>
            <w:webHidden/>
          </w:rPr>
          <w:instrText xml:space="preserve"> PAGEREF _Toc189580065 \h </w:instrText>
        </w:r>
        <w:r>
          <w:rPr>
            <w:noProof/>
            <w:webHidden/>
          </w:rPr>
        </w:r>
        <w:r>
          <w:rPr>
            <w:noProof/>
            <w:webHidden/>
          </w:rPr>
          <w:fldChar w:fldCharType="separate"/>
        </w:r>
        <w:r>
          <w:rPr>
            <w:noProof/>
            <w:webHidden/>
          </w:rPr>
          <w:t>16</w:t>
        </w:r>
        <w:r>
          <w:rPr>
            <w:noProof/>
            <w:webHidden/>
          </w:rPr>
          <w:fldChar w:fldCharType="end"/>
        </w:r>
      </w:hyperlink>
    </w:p>
    <w:p w14:paraId="48759D06" w14:textId="2036EFBF" w:rsidR="00612C02" w:rsidRDefault="00612C02">
      <w:pPr>
        <w:pStyle w:val="TOC1"/>
        <w:rPr>
          <w:rFonts w:asciiTheme="minorHAnsi" w:eastAsiaTheme="minorEastAsia" w:hAnsiTheme="minorHAnsi" w:cstheme="minorBidi"/>
          <w:kern w:val="2"/>
          <w:lang w:eastAsia="en-GB"/>
          <w14:ligatures w14:val="standardContextual"/>
        </w:rPr>
      </w:pPr>
      <w:hyperlink w:anchor="_Toc189580066" w:history="1">
        <w:r w:rsidRPr="00153665">
          <w:rPr>
            <w:rStyle w:val="Hyperlink"/>
          </w:rPr>
          <w:t>4 Conclusion and Evaluation</w:t>
        </w:r>
        <w:r>
          <w:rPr>
            <w:webHidden/>
          </w:rPr>
          <w:tab/>
        </w:r>
        <w:r>
          <w:rPr>
            <w:webHidden/>
          </w:rPr>
          <w:fldChar w:fldCharType="begin"/>
        </w:r>
        <w:r>
          <w:rPr>
            <w:webHidden/>
          </w:rPr>
          <w:instrText xml:space="preserve"> PAGEREF _Toc189580066 \h </w:instrText>
        </w:r>
        <w:r>
          <w:rPr>
            <w:webHidden/>
          </w:rPr>
        </w:r>
        <w:r>
          <w:rPr>
            <w:webHidden/>
          </w:rPr>
          <w:fldChar w:fldCharType="separate"/>
        </w:r>
        <w:r>
          <w:rPr>
            <w:webHidden/>
          </w:rPr>
          <w:t>18</w:t>
        </w:r>
        <w:r>
          <w:rPr>
            <w:webHidden/>
          </w:rPr>
          <w:fldChar w:fldCharType="end"/>
        </w:r>
      </w:hyperlink>
    </w:p>
    <w:p w14:paraId="6315D1C9" w14:textId="69DB0693" w:rsidR="00612C02" w:rsidRDefault="00612C02">
      <w:pPr>
        <w:pStyle w:val="TOC1"/>
        <w:rPr>
          <w:rFonts w:asciiTheme="minorHAnsi" w:eastAsiaTheme="minorEastAsia" w:hAnsiTheme="minorHAnsi" w:cstheme="minorBidi"/>
          <w:kern w:val="2"/>
          <w:lang w:eastAsia="en-GB"/>
          <w14:ligatures w14:val="standardContextual"/>
        </w:rPr>
      </w:pPr>
      <w:hyperlink w:anchor="_Toc189580067" w:history="1">
        <w:r w:rsidRPr="00153665">
          <w:rPr>
            <w:rStyle w:val="Hyperlink"/>
          </w:rPr>
          <w:t>5 Appendices</w:t>
        </w:r>
        <w:r>
          <w:rPr>
            <w:webHidden/>
          </w:rPr>
          <w:tab/>
        </w:r>
        <w:r>
          <w:rPr>
            <w:webHidden/>
          </w:rPr>
          <w:fldChar w:fldCharType="begin"/>
        </w:r>
        <w:r>
          <w:rPr>
            <w:webHidden/>
          </w:rPr>
          <w:instrText xml:space="preserve"> PAGEREF _Toc189580067 \h </w:instrText>
        </w:r>
        <w:r>
          <w:rPr>
            <w:webHidden/>
          </w:rPr>
        </w:r>
        <w:r>
          <w:rPr>
            <w:webHidden/>
          </w:rPr>
          <w:fldChar w:fldCharType="separate"/>
        </w:r>
        <w:r>
          <w:rPr>
            <w:webHidden/>
          </w:rPr>
          <w:t>18</w:t>
        </w:r>
        <w:r>
          <w:rPr>
            <w:webHidden/>
          </w:rPr>
          <w:fldChar w:fldCharType="end"/>
        </w:r>
      </w:hyperlink>
    </w:p>
    <w:p w14:paraId="571DE75B" w14:textId="78215BE5" w:rsidR="00612C02" w:rsidRDefault="00612C02">
      <w:pPr>
        <w:pStyle w:val="TOC1"/>
        <w:rPr>
          <w:rFonts w:asciiTheme="minorHAnsi" w:eastAsiaTheme="minorEastAsia" w:hAnsiTheme="minorHAnsi" w:cstheme="minorBidi"/>
          <w:kern w:val="2"/>
          <w:lang w:eastAsia="en-GB"/>
          <w14:ligatures w14:val="standardContextual"/>
        </w:rPr>
      </w:pPr>
      <w:hyperlink w:anchor="_Toc189580068" w:history="1">
        <w:r w:rsidRPr="00153665">
          <w:rPr>
            <w:rStyle w:val="Hyperlink"/>
          </w:rPr>
          <w:t>References</w:t>
        </w:r>
        <w:r>
          <w:rPr>
            <w:webHidden/>
          </w:rPr>
          <w:tab/>
        </w:r>
        <w:r>
          <w:rPr>
            <w:webHidden/>
          </w:rPr>
          <w:fldChar w:fldCharType="begin"/>
        </w:r>
        <w:r>
          <w:rPr>
            <w:webHidden/>
          </w:rPr>
          <w:instrText xml:space="preserve"> PAGEREF _Toc189580068 \h </w:instrText>
        </w:r>
        <w:r>
          <w:rPr>
            <w:webHidden/>
          </w:rPr>
        </w:r>
        <w:r>
          <w:rPr>
            <w:webHidden/>
          </w:rPr>
          <w:fldChar w:fldCharType="separate"/>
        </w:r>
        <w:r>
          <w:rPr>
            <w:webHidden/>
          </w:rPr>
          <w:t>19</w:t>
        </w:r>
        <w:r>
          <w:rPr>
            <w:webHidden/>
          </w:rPr>
          <w:fldChar w:fldCharType="end"/>
        </w:r>
      </w:hyperlink>
    </w:p>
    <w:p w14:paraId="1E0A1994" w14:textId="31417802"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r>
        <w:br w:type="page"/>
      </w:r>
    </w:p>
    <w:p w14:paraId="77601812" w14:textId="71C222B3" w:rsidR="00DA28B2" w:rsidRDefault="005E3ACA" w:rsidP="00DA28B2">
      <w:pPr>
        <w:pStyle w:val="Heading1"/>
        <w:numPr>
          <w:ilvl w:val="0"/>
          <w:numId w:val="0"/>
        </w:numPr>
      </w:pPr>
      <w:bookmarkStart w:id="23" w:name="_Ref137801750"/>
      <w:bookmarkStart w:id="24" w:name="_Toc189580053"/>
      <w:r>
        <w:lastRenderedPageBreak/>
        <w:t xml:space="preserve">List of </w:t>
      </w:r>
      <w:r w:rsidR="004C2C9C">
        <w:t>F</w:t>
      </w:r>
      <w:r>
        <w:t>igures</w:t>
      </w:r>
      <w:bookmarkEnd w:id="16"/>
      <w:bookmarkEnd w:id="17"/>
      <w:bookmarkEnd w:id="18"/>
      <w:bookmarkEnd w:id="19"/>
      <w:bookmarkEnd w:id="20"/>
      <w:bookmarkEnd w:id="21"/>
      <w:bookmarkEnd w:id="22"/>
      <w:bookmarkEnd w:id="23"/>
      <w:bookmarkEnd w:id="24"/>
    </w:p>
    <w:p w14:paraId="04DAD13F" w14:textId="774D6AE7"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189580069" w:history="1">
        <w:r w:rsidRPr="002C2A04">
          <w:rPr>
            <w:rStyle w:val="Hyperlink"/>
            <w:i/>
            <w:iCs/>
            <w:noProof/>
          </w:rPr>
          <w:t>[Figure 1]: Slide 1 from the student’s presentation</w:t>
        </w:r>
        <w:r>
          <w:rPr>
            <w:noProof/>
            <w:webHidden/>
          </w:rPr>
          <w:tab/>
        </w:r>
        <w:r>
          <w:rPr>
            <w:noProof/>
            <w:webHidden/>
          </w:rPr>
          <w:fldChar w:fldCharType="begin"/>
        </w:r>
        <w:r>
          <w:rPr>
            <w:noProof/>
            <w:webHidden/>
          </w:rPr>
          <w:instrText xml:space="preserve"> PAGEREF _Toc189580069 \h </w:instrText>
        </w:r>
        <w:r>
          <w:rPr>
            <w:noProof/>
            <w:webHidden/>
          </w:rPr>
        </w:r>
        <w:r>
          <w:rPr>
            <w:noProof/>
            <w:webHidden/>
          </w:rPr>
          <w:fldChar w:fldCharType="separate"/>
        </w:r>
        <w:r>
          <w:rPr>
            <w:noProof/>
            <w:webHidden/>
          </w:rPr>
          <w:t>5</w:t>
        </w:r>
        <w:r>
          <w:rPr>
            <w:noProof/>
            <w:webHidden/>
          </w:rPr>
          <w:fldChar w:fldCharType="end"/>
        </w:r>
      </w:hyperlink>
    </w:p>
    <w:p w14:paraId="599A1209" w14:textId="7414992D"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0" w:history="1">
        <w:r w:rsidRPr="002C2A04">
          <w:rPr>
            <w:rStyle w:val="Hyperlink"/>
            <w:i/>
            <w:iCs/>
            <w:noProof/>
          </w:rPr>
          <w:t>[Figure 2]: The second slide of the student’s presentation.</w:t>
        </w:r>
        <w:r>
          <w:rPr>
            <w:noProof/>
            <w:webHidden/>
          </w:rPr>
          <w:tab/>
        </w:r>
        <w:r>
          <w:rPr>
            <w:noProof/>
            <w:webHidden/>
          </w:rPr>
          <w:fldChar w:fldCharType="begin"/>
        </w:r>
        <w:r>
          <w:rPr>
            <w:noProof/>
            <w:webHidden/>
          </w:rPr>
          <w:instrText xml:space="preserve"> PAGEREF _Toc189580070 \h </w:instrText>
        </w:r>
        <w:r>
          <w:rPr>
            <w:noProof/>
            <w:webHidden/>
          </w:rPr>
        </w:r>
        <w:r>
          <w:rPr>
            <w:noProof/>
            <w:webHidden/>
          </w:rPr>
          <w:fldChar w:fldCharType="separate"/>
        </w:r>
        <w:r>
          <w:rPr>
            <w:noProof/>
            <w:webHidden/>
          </w:rPr>
          <w:t>6</w:t>
        </w:r>
        <w:r>
          <w:rPr>
            <w:noProof/>
            <w:webHidden/>
          </w:rPr>
          <w:fldChar w:fldCharType="end"/>
        </w:r>
      </w:hyperlink>
    </w:p>
    <w:p w14:paraId="06B2CD4C" w14:textId="17BC9891"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1" w:history="1">
        <w:r w:rsidRPr="002C2A04">
          <w:rPr>
            <w:rStyle w:val="Hyperlink"/>
            <w:i/>
            <w:iCs/>
            <w:noProof/>
          </w:rPr>
          <w:t>[Figure 3]: This is the third slide of the student’s presentation.</w:t>
        </w:r>
        <w:r>
          <w:rPr>
            <w:noProof/>
            <w:webHidden/>
          </w:rPr>
          <w:tab/>
        </w:r>
        <w:r>
          <w:rPr>
            <w:noProof/>
            <w:webHidden/>
          </w:rPr>
          <w:fldChar w:fldCharType="begin"/>
        </w:r>
        <w:r>
          <w:rPr>
            <w:noProof/>
            <w:webHidden/>
          </w:rPr>
          <w:instrText xml:space="preserve"> PAGEREF _Toc189580071 \h </w:instrText>
        </w:r>
        <w:r>
          <w:rPr>
            <w:noProof/>
            <w:webHidden/>
          </w:rPr>
        </w:r>
        <w:r>
          <w:rPr>
            <w:noProof/>
            <w:webHidden/>
          </w:rPr>
          <w:fldChar w:fldCharType="separate"/>
        </w:r>
        <w:r>
          <w:rPr>
            <w:noProof/>
            <w:webHidden/>
          </w:rPr>
          <w:t>6</w:t>
        </w:r>
        <w:r>
          <w:rPr>
            <w:noProof/>
            <w:webHidden/>
          </w:rPr>
          <w:fldChar w:fldCharType="end"/>
        </w:r>
      </w:hyperlink>
    </w:p>
    <w:p w14:paraId="147A90EA" w14:textId="7F2A6D15"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2" w:history="1">
        <w:r w:rsidRPr="002C2A04">
          <w:rPr>
            <w:rStyle w:val="Hyperlink"/>
            <w:i/>
            <w:iCs/>
            <w:noProof/>
          </w:rPr>
          <w:t>[Figure 4]: The slide shown is slide 4 and includes a quote from Albert Einstein.</w:t>
        </w:r>
        <w:r>
          <w:rPr>
            <w:noProof/>
            <w:webHidden/>
          </w:rPr>
          <w:tab/>
        </w:r>
        <w:r>
          <w:rPr>
            <w:noProof/>
            <w:webHidden/>
          </w:rPr>
          <w:fldChar w:fldCharType="begin"/>
        </w:r>
        <w:r>
          <w:rPr>
            <w:noProof/>
            <w:webHidden/>
          </w:rPr>
          <w:instrText xml:space="preserve"> PAGEREF _Toc189580072 \h </w:instrText>
        </w:r>
        <w:r>
          <w:rPr>
            <w:noProof/>
            <w:webHidden/>
          </w:rPr>
        </w:r>
        <w:r>
          <w:rPr>
            <w:noProof/>
            <w:webHidden/>
          </w:rPr>
          <w:fldChar w:fldCharType="separate"/>
        </w:r>
        <w:r>
          <w:rPr>
            <w:noProof/>
            <w:webHidden/>
          </w:rPr>
          <w:t>7</w:t>
        </w:r>
        <w:r>
          <w:rPr>
            <w:noProof/>
            <w:webHidden/>
          </w:rPr>
          <w:fldChar w:fldCharType="end"/>
        </w:r>
      </w:hyperlink>
    </w:p>
    <w:p w14:paraId="3D160C3E" w14:textId="2ECC30C8"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3" w:history="1">
        <w:r w:rsidRPr="002C2A04">
          <w:rPr>
            <w:rStyle w:val="Hyperlink"/>
            <w:i/>
            <w:iCs/>
            <w:noProof/>
          </w:rPr>
          <w:t>[Figure 5]: Feedback from the student’s presentation.</w:t>
        </w:r>
        <w:r>
          <w:rPr>
            <w:noProof/>
            <w:webHidden/>
          </w:rPr>
          <w:tab/>
        </w:r>
        <w:r>
          <w:rPr>
            <w:noProof/>
            <w:webHidden/>
          </w:rPr>
          <w:fldChar w:fldCharType="begin"/>
        </w:r>
        <w:r>
          <w:rPr>
            <w:noProof/>
            <w:webHidden/>
          </w:rPr>
          <w:instrText xml:space="preserve"> PAGEREF _Toc189580073 \h </w:instrText>
        </w:r>
        <w:r>
          <w:rPr>
            <w:noProof/>
            <w:webHidden/>
          </w:rPr>
        </w:r>
        <w:r>
          <w:rPr>
            <w:noProof/>
            <w:webHidden/>
          </w:rPr>
          <w:fldChar w:fldCharType="separate"/>
        </w:r>
        <w:r>
          <w:rPr>
            <w:noProof/>
            <w:webHidden/>
          </w:rPr>
          <w:t>7</w:t>
        </w:r>
        <w:r>
          <w:rPr>
            <w:noProof/>
            <w:webHidden/>
          </w:rPr>
          <w:fldChar w:fldCharType="end"/>
        </w:r>
      </w:hyperlink>
    </w:p>
    <w:p w14:paraId="11E078F3" w14:textId="378C262F"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4" w:history="1">
        <w:r w:rsidRPr="002C2A04">
          <w:rPr>
            <w:rStyle w:val="Hyperlink"/>
            <w:i/>
            <w:iCs/>
            <w:noProof/>
          </w:rPr>
          <w:t>[Figure 6]: Jisc computer literacy results.</w:t>
        </w:r>
        <w:r>
          <w:rPr>
            <w:noProof/>
            <w:webHidden/>
          </w:rPr>
          <w:tab/>
        </w:r>
        <w:r>
          <w:rPr>
            <w:noProof/>
            <w:webHidden/>
          </w:rPr>
          <w:fldChar w:fldCharType="begin"/>
        </w:r>
        <w:r>
          <w:rPr>
            <w:noProof/>
            <w:webHidden/>
          </w:rPr>
          <w:instrText xml:space="preserve"> PAGEREF _Toc189580074 \h </w:instrText>
        </w:r>
        <w:r>
          <w:rPr>
            <w:noProof/>
            <w:webHidden/>
          </w:rPr>
        </w:r>
        <w:r>
          <w:rPr>
            <w:noProof/>
            <w:webHidden/>
          </w:rPr>
          <w:fldChar w:fldCharType="separate"/>
        </w:r>
        <w:r>
          <w:rPr>
            <w:noProof/>
            <w:webHidden/>
          </w:rPr>
          <w:t>10</w:t>
        </w:r>
        <w:r>
          <w:rPr>
            <w:noProof/>
            <w:webHidden/>
          </w:rPr>
          <w:fldChar w:fldCharType="end"/>
        </w:r>
      </w:hyperlink>
    </w:p>
    <w:p w14:paraId="6B8CAE42" w14:textId="5011CE82"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5" w:history="1">
        <w:r w:rsidRPr="002C2A04">
          <w:rPr>
            <w:rStyle w:val="Hyperlink"/>
            <w:i/>
            <w:iCs/>
            <w:noProof/>
          </w:rPr>
          <w:t>[Figure 7]: Results from Learning Style Quiz.</w:t>
        </w:r>
        <w:r>
          <w:rPr>
            <w:noProof/>
            <w:webHidden/>
          </w:rPr>
          <w:tab/>
        </w:r>
        <w:r>
          <w:rPr>
            <w:noProof/>
            <w:webHidden/>
          </w:rPr>
          <w:fldChar w:fldCharType="begin"/>
        </w:r>
        <w:r>
          <w:rPr>
            <w:noProof/>
            <w:webHidden/>
          </w:rPr>
          <w:instrText xml:space="preserve"> PAGEREF _Toc189580075 \h </w:instrText>
        </w:r>
        <w:r>
          <w:rPr>
            <w:noProof/>
            <w:webHidden/>
          </w:rPr>
        </w:r>
        <w:r>
          <w:rPr>
            <w:noProof/>
            <w:webHidden/>
          </w:rPr>
          <w:fldChar w:fldCharType="separate"/>
        </w:r>
        <w:r>
          <w:rPr>
            <w:noProof/>
            <w:webHidden/>
          </w:rPr>
          <w:t>11</w:t>
        </w:r>
        <w:r>
          <w:rPr>
            <w:noProof/>
            <w:webHidden/>
          </w:rPr>
          <w:fldChar w:fldCharType="end"/>
        </w:r>
      </w:hyperlink>
    </w:p>
    <w:p w14:paraId="0F060BB9" w14:textId="5BB10AC9"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6" w:history="1">
        <w:r w:rsidRPr="002C2A04">
          <w:rPr>
            <w:rStyle w:val="Hyperlink"/>
            <w:i/>
            <w:iCs/>
            <w:noProof/>
          </w:rPr>
          <w:t>[Figure 8]: 16 Personalities shows the student as ENTP.</w:t>
        </w:r>
        <w:r>
          <w:rPr>
            <w:noProof/>
            <w:webHidden/>
          </w:rPr>
          <w:tab/>
        </w:r>
        <w:r>
          <w:rPr>
            <w:noProof/>
            <w:webHidden/>
          </w:rPr>
          <w:fldChar w:fldCharType="begin"/>
        </w:r>
        <w:r>
          <w:rPr>
            <w:noProof/>
            <w:webHidden/>
          </w:rPr>
          <w:instrText xml:space="preserve"> PAGEREF _Toc189580076 \h </w:instrText>
        </w:r>
        <w:r>
          <w:rPr>
            <w:noProof/>
            <w:webHidden/>
          </w:rPr>
        </w:r>
        <w:r>
          <w:rPr>
            <w:noProof/>
            <w:webHidden/>
          </w:rPr>
          <w:fldChar w:fldCharType="separate"/>
        </w:r>
        <w:r>
          <w:rPr>
            <w:noProof/>
            <w:webHidden/>
          </w:rPr>
          <w:t>12</w:t>
        </w:r>
        <w:r>
          <w:rPr>
            <w:noProof/>
            <w:webHidden/>
          </w:rPr>
          <w:fldChar w:fldCharType="end"/>
        </w:r>
      </w:hyperlink>
    </w:p>
    <w:p w14:paraId="75FC617D" w14:textId="53DE7F45"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7" w:history="1">
        <w:r w:rsidRPr="002C2A04">
          <w:rPr>
            <w:rStyle w:val="Hyperlink"/>
            <w:i/>
            <w:iCs/>
            <w:noProof/>
          </w:rPr>
          <w:t>[Figure 9]: The file organisation used by the student. The route is “maths year 1” to “presentations”, where it is further categorised into files.</w:t>
        </w:r>
        <w:r>
          <w:rPr>
            <w:noProof/>
            <w:webHidden/>
          </w:rPr>
          <w:tab/>
        </w:r>
        <w:r>
          <w:rPr>
            <w:noProof/>
            <w:webHidden/>
          </w:rPr>
          <w:fldChar w:fldCharType="begin"/>
        </w:r>
        <w:r>
          <w:rPr>
            <w:noProof/>
            <w:webHidden/>
          </w:rPr>
          <w:instrText xml:space="preserve"> PAGEREF _Toc189580077 \h </w:instrText>
        </w:r>
        <w:r>
          <w:rPr>
            <w:noProof/>
            <w:webHidden/>
          </w:rPr>
        </w:r>
        <w:r>
          <w:rPr>
            <w:noProof/>
            <w:webHidden/>
          </w:rPr>
          <w:fldChar w:fldCharType="separate"/>
        </w:r>
        <w:r>
          <w:rPr>
            <w:noProof/>
            <w:webHidden/>
          </w:rPr>
          <w:t>16</w:t>
        </w:r>
        <w:r>
          <w:rPr>
            <w:noProof/>
            <w:webHidden/>
          </w:rPr>
          <w:fldChar w:fldCharType="end"/>
        </w:r>
      </w:hyperlink>
    </w:p>
    <w:p w14:paraId="6E34FBD5" w14:textId="2D247F47" w:rsidR="00612C02" w:rsidRDefault="00612C02">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89580078" w:history="1">
        <w:r w:rsidRPr="002C2A04">
          <w:rPr>
            <w:rStyle w:val="Hyperlink"/>
            <w:i/>
            <w:iCs/>
            <w:noProof/>
          </w:rPr>
          <w:t>[Figure 10]: Another Learning style quiz</w:t>
        </w:r>
        <w:r>
          <w:rPr>
            <w:noProof/>
            <w:webHidden/>
          </w:rPr>
          <w:tab/>
        </w:r>
        <w:r>
          <w:rPr>
            <w:noProof/>
            <w:webHidden/>
          </w:rPr>
          <w:fldChar w:fldCharType="begin"/>
        </w:r>
        <w:r>
          <w:rPr>
            <w:noProof/>
            <w:webHidden/>
          </w:rPr>
          <w:instrText xml:space="preserve"> PAGEREF _Toc189580078 \h </w:instrText>
        </w:r>
        <w:r>
          <w:rPr>
            <w:noProof/>
            <w:webHidden/>
          </w:rPr>
        </w:r>
        <w:r>
          <w:rPr>
            <w:noProof/>
            <w:webHidden/>
          </w:rPr>
          <w:fldChar w:fldCharType="separate"/>
        </w:r>
        <w:r>
          <w:rPr>
            <w:noProof/>
            <w:webHidden/>
          </w:rPr>
          <w:t>19</w:t>
        </w:r>
        <w:r>
          <w:rPr>
            <w:noProof/>
            <w:webHidden/>
          </w:rPr>
          <w:fldChar w:fldCharType="end"/>
        </w:r>
      </w:hyperlink>
    </w:p>
    <w:p w14:paraId="56DB9F22" w14:textId="01AE0B4D" w:rsidR="00DA28B2" w:rsidRDefault="00612C02" w:rsidP="00941D35">
      <w:r>
        <w:fldChar w:fldCharType="end"/>
      </w:r>
    </w:p>
    <w:p w14:paraId="4274C573" w14:textId="77777777" w:rsidR="00DA28B2" w:rsidRDefault="00DA28B2" w:rsidP="00941D35"/>
    <w:p w14:paraId="68DE18A2" w14:textId="53C631AE" w:rsidR="00DA28B2" w:rsidRDefault="005C0AF1" w:rsidP="008A0465">
      <w:bookmarkStart w:id="25" w:name="_Toc51833372"/>
      <w:bookmarkStart w:id="26" w:name="_Toc290554221"/>
      <w:bookmarkStart w:id="27" w:name="_Toc299621186"/>
      <w:bookmarkStart w:id="28" w:name="_Toc299631414"/>
      <w:bookmarkStart w:id="29" w:name="_Toc299631474"/>
      <w:bookmarkStart w:id="30" w:name="_Toc299631564"/>
      <w:bookmarkStart w:id="31" w:name="_Toc299631641"/>
      <w:r>
        <w:br w:type="page"/>
      </w:r>
      <w:bookmarkEnd w:id="25"/>
      <w:bookmarkEnd w:id="26"/>
      <w:bookmarkEnd w:id="27"/>
      <w:bookmarkEnd w:id="28"/>
      <w:bookmarkEnd w:id="29"/>
      <w:bookmarkEnd w:id="30"/>
      <w:bookmarkEnd w:id="31"/>
    </w:p>
    <w:p w14:paraId="5321A288" w14:textId="23642823" w:rsidR="008D5D60" w:rsidRDefault="002B1C2E" w:rsidP="00C53236">
      <w:pPr>
        <w:pStyle w:val="Heading1"/>
      </w:pPr>
      <w:bookmarkStart w:id="32" w:name="_Toc189580054"/>
      <w:bookmarkStart w:id="33" w:name="_Toc51833421"/>
      <w:r>
        <w:lastRenderedPageBreak/>
        <w:t>Presentation</w:t>
      </w:r>
      <w:bookmarkEnd w:id="32"/>
    </w:p>
    <w:p w14:paraId="4C651565" w14:textId="361D25E7" w:rsidR="008D5D60" w:rsidRDefault="002C502F" w:rsidP="008D5D60">
      <w:pPr>
        <w:pStyle w:val="Heading2"/>
      </w:pPr>
      <w:bookmarkStart w:id="34" w:name="_Toc189580055"/>
      <w:r>
        <w:t>The presentation</w:t>
      </w:r>
      <w:bookmarkEnd w:id="34"/>
    </w:p>
    <w:p w14:paraId="206DECDF" w14:textId="5DAD0FC6" w:rsidR="002C502F" w:rsidRDefault="00C85C75" w:rsidP="00653B7B">
      <w:r>
        <w:t>Presentation</w:t>
      </w:r>
      <w:r w:rsidR="00155D32">
        <w:t xml:space="preserve"> skills are </w:t>
      </w:r>
      <w:r>
        <w:t xml:space="preserve">essential </w:t>
      </w:r>
      <w:r w:rsidR="008407AE">
        <w:t>to</w:t>
      </w:r>
      <w:r>
        <w:t xml:space="preserve"> </w:t>
      </w:r>
      <w:r w:rsidR="00445749">
        <w:t xml:space="preserve">widely convey a topic. </w:t>
      </w:r>
      <w:r w:rsidR="0057681F">
        <w:t xml:space="preserve">It allows for </w:t>
      </w:r>
      <w:r w:rsidR="00941D13">
        <w:t>one to communicate a point to others with maximum efficiency</w:t>
      </w:r>
      <w:r w:rsidR="008407AE">
        <w:t xml:space="preserve"> -</w:t>
      </w:r>
      <w:r w:rsidR="00941D13">
        <w:t xml:space="preserve"> and when done properly for them to remember</w:t>
      </w:r>
      <w:r w:rsidR="008407AE">
        <w:t>.</w:t>
      </w:r>
      <w:r w:rsidR="00F10566">
        <w:t xml:space="preserve"> Presenting </w:t>
      </w:r>
      <w:r w:rsidR="001043C9">
        <w:t xml:space="preserve">is a skill which </w:t>
      </w:r>
      <w:proofErr w:type="gramStart"/>
      <w:r w:rsidR="00CE7977">
        <w:t>has to</w:t>
      </w:r>
      <w:proofErr w:type="gramEnd"/>
      <w:r w:rsidR="001043C9">
        <w:t xml:space="preserve"> be </w:t>
      </w:r>
      <w:r w:rsidR="00CE7977">
        <w:t>trained [</w:t>
      </w:r>
      <w:r w:rsidR="007D1DE3">
        <w:t xml:space="preserve">1] </w:t>
      </w:r>
      <w:r w:rsidR="007165F5">
        <w:t xml:space="preserve">and will be prevalent throughout the </w:t>
      </w:r>
      <w:r w:rsidR="006A08BC">
        <w:t>student’s</w:t>
      </w:r>
      <w:r w:rsidR="007165F5">
        <w:t xml:space="preserve"> time at </w:t>
      </w:r>
      <w:r w:rsidR="006A08BC">
        <w:t>university</w:t>
      </w:r>
      <w:r w:rsidR="00DA1A0B">
        <w:t>.</w:t>
      </w:r>
      <w:r w:rsidR="001043C9">
        <w:t xml:space="preserve"> </w:t>
      </w:r>
      <w:r w:rsidR="00874C82">
        <w:t>T</w:t>
      </w:r>
      <w:r w:rsidR="00D37B8B">
        <w:t xml:space="preserve">he </w:t>
      </w:r>
      <w:r w:rsidR="007165F5">
        <w:t>goal</w:t>
      </w:r>
      <w:r w:rsidR="00D37B8B">
        <w:t xml:space="preserve"> of Study Skills is to give </w:t>
      </w:r>
      <w:r w:rsidR="00F10566">
        <w:t>students the right tools to accurately show their true potential, both academically and professionally.</w:t>
      </w:r>
    </w:p>
    <w:p w14:paraId="30D51837" w14:textId="79B0A9A9" w:rsidR="00653B7B" w:rsidRDefault="006B3D79" w:rsidP="00653B7B">
      <w:r>
        <w:t xml:space="preserve">The task given to the student was to present </w:t>
      </w:r>
      <w:r w:rsidR="00A90E5D">
        <w:t>an “Ice</w:t>
      </w:r>
      <w:r w:rsidR="009C0557">
        <w:t>-</w:t>
      </w:r>
      <w:r w:rsidR="00A90E5D">
        <w:t>breaker presentation” to the class, by providing background information and facts that would r</w:t>
      </w:r>
      <w:r w:rsidR="00EA0C48">
        <w:t>arely come up in conversation.</w:t>
      </w:r>
      <w:r w:rsidR="00105486">
        <w:t xml:space="preserve"> The prese</w:t>
      </w:r>
      <w:r w:rsidR="00AF3EF1">
        <w:t xml:space="preserve">ntation started with the student </w:t>
      </w:r>
      <w:r w:rsidR="00B2362C">
        <w:t>sharing their age, date of birth, location of birth, and some interesting facts about themselves</w:t>
      </w:r>
      <w:r w:rsidR="00F30503">
        <w:t xml:space="preserve">, e.g. they broke their femur </w:t>
      </w:r>
      <w:r w:rsidR="0051576D">
        <w:t xml:space="preserve">at age 1. Humour was used during this slide to break the tension for the student presenting and help to engage the audience better. Another example of audience </w:t>
      </w:r>
      <w:r w:rsidR="002525DC">
        <w:t>engagement was when the student asked the class if they knew the students name and to raise their hands if so</w:t>
      </w:r>
      <w:r w:rsidR="006643F3">
        <w:t xml:space="preserve"> – despite being simple, it helps </w:t>
      </w:r>
      <w:r w:rsidR="00886DC0">
        <w:t>to form</w:t>
      </w:r>
      <w:r w:rsidR="006643F3">
        <w:t xml:space="preserve"> a </w:t>
      </w:r>
      <w:r w:rsidR="00886DC0">
        <w:t>leader dynamic</w:t>
      </w:r>
      <w:r w:rsidR="006366B7">
        <w:t xml:space="preserve">. See [Figure 1] for </w:t>
      </w:r>
      <w:r w:rsidR="00973153">
        <w:t>the first slide</w:t>
      </w:r>
      <w:r w:rsidR="00C55421">
        <w:t>. It contains minimal text and a large picture to allow for a presentation style that focuses better on listening to the presenter rather than reading the slides. The image is of the student’s childhood home.</w:t>
      </w:r>
    </w:p>
    <w:p w14:paraId="21A66644" w14:textId="77777777" w:rsidR="00E17A1E" w:rsidRDefault="007053BA" w:rsidP="007258AE">
      <w:pPr>
        <w:keepNext/>
        <w:jc w:val="center"/>
      </w:pPr>
      <w:r w:rsidRPr="007053BA">
        <w:rPr>
          <w:noProof/>
        </w:rPr>
        <w:drawing>
          <wp:inline distT="0" distB="0" distL="0" distR="0" wp14:anchorId="63682B69" wp14:editId="723E5373">
            <wp:extent cx="3837994" cy="2160000"/>
            <wp:effectExtent l="0" t="0" r="0" b="0"/>
            <wp:docPr id="460952042" name="Picture 1" descr="[FIGURE 1}: Slide 1 from the students presentation contains the basic information about them. When listening to the presentation the student expands further.&#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52042" name="Picture 1" descr="[FIGURE 1}: Slide 1 from the students presentation contains the basic information about them. When listening to the presentation the student expands further.&#10;">
                      <a:extLst>
                        <a:ext uri="{C183D7F6-B498-43B3-948B-1728B52AA6E4}">
                          <adec:decorative xmlns:adec="http://schemas.microsoft.com/office/drawing/2017/decorative" val="0"/>
                        </a:ext>
                      </a:extLst>
                    </pic:cNvPr>
                    <pic:cNvPicPr/>
                  </pic:nvPicPr>
                  <pic:blipFill>
                    <a:blip r:embed="rId14"/>
                    <a:stretch>
                      <a:fillRect/>
                    </a:stretch>
                  </pic:blipFill>
                  <pic:spPr>
                    <a:xfrm>
                      <a:off x="0" y="0"/>
                      <a:ext cx="3837994" cy="2160000"/>
                    </a:xfrm>
                    <a:prstGeom prst="rect">
                      <a:avLst/>
                    </a:prstGeom>
                  </pic:spPr>
                </pic:pic>
              </a:graphicData>
            </a:graphic>
          </wp:inline>
        </w:drawing>
      </w:r>
    </w:p>
    <w:p w14:paraId="644D0CCD" w14:textId="7686012B" w:rsidR="005427DC" w:rsidRPr="007258AE" w:rsidRDefault="007258AE" w:rsidP="007258AE">
      <w:pPr>
        <w:pStyle w:val="Caption"/>
        <w:jc w:val="center"/>
        <w:rPr>
          <w:b w:val="0"/>
          <w:bCs w:val="0"/>
          <w:i/>
          <w:iCs/>
        </w:rPr>
      </w:pPr>
      <w:bookmarkStart w:id="35" w:name="_Toc189580069"/>
      <w:r>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1</w:t>
      </w:r>
      <w:r w:rsidR="00E17A1E" w:rsidRPr="007258AE">
        <w:rPr>
          <w:b w:val="0"/>
          <w:bCs w:val="0"/>
          <w:i/>
          <w:iCs/>
        </w:rPr>
        <w:fldChar w:fldCharType="end"/>
      </w:r>
      <w:r>
        <w:rPr>
          <w:b w:val="0"/>
          <w:bCs w:val="0"/>
          <w:i/>
          <w:iCs/>
        </w:rPr>
        <w:t>]:</w:t>
      </w:r>
      <w:r w:rsidR="00E17A1E" w:rsidRPr="007258AE">
        <w:rPr>
          <w:b w:val="0"/>
          <w:bCs w:val="0"/>
          <w:i/>
          <w:iCs/>
        </w:rPr>
        <w:t xml:space="preserve"> Slide 1 from the student’s presentation</w:t>
      </w:r>
      <w:bookmarkEnd w:id="35"/>
    </w:p>
    <w:p w14:paraId="7883583F" w14:textId="77777777" w:rsidR="00E17A1E" w:rsidRDefault="005427DC" w:rsidP="00E17A1E">
      <w:pPr>
        <w:keepNext/>
        <w:jc w:val="center"/>
      </w:pPr>
      <w:r w:rsidRPr="005427DC">
        <w:rPr>
          <w:noProof/>
        </w:rPr>
        <w:lastRenderedPageBreak/>
        <w:drawing>
          <wp:inline distT="0" distB="0" distL="0" distR="0" wp14:anchorId="02DEAB82" wp14:editId="0269D873">
            <wp:extent cx="3837192" cy="2160000"/>
            <wp:effectExtent l="0" t="0" r="0" b="0"/>
            <wp:docPr id="1848800444" name="Picture 1" descr="A cup of coffee with a latt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00444" name="Picture 1" descr="A cup of coffee with a latte art&#10;&#10;Description automatically generated"/>
                    <pic:cNvPicPr/>
                  </pic:nvPicPr>
                  <pic:blipFill>
                    <a:blip r:embed="rId15"/>
                    <a:stretch>
                      <a:fillRect/>
                    </a:stretch>
                  </pic:blipFill>
                  <pic:spPr>
                    <a:xfrm>
                      <a:off x="0" y="0"/>
                      <a:ext cx="3837192" cy="2160000"/>
                    </a:xfrm>
                    <a:prstGeom prst="rect">
                      <a:avLst/>
                    </a:prstGeom>
                  </pic:spPr>
                </pic:pic>
              </a:graphicData>
            </a:graphic>
          </wp:inline>
        </w:drawing>
      </w:r>
    </w:p>
    <w:p w14:paraId="0D3A47F4" w14:textId="601446BA" w:rsidR="005427DC" w:rsidRPr="007258AE" w:rsidRDefault="007258AE" w:rsidP="007258AE">
      <w:pPr>
        <w:pStyle w:val="Caption"/>
        <w:jc w:val="center"/>
        <w:rPr>
          <w:b w:val="0"/>
          <w:bCs w:val="0"/>
          <w:i/>
          <w:iCs/>
        </w:rPr>
      </w:pPr>
      <w:bookmarkStart w:id="36" w:name="_Toc189580070"/>
      <w:r w:rsidRPr="007258AE">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2</w:t>
      </w:r>
      <w:r w:rsidR="00E17A1E" w:rsidRPr="007258AE">
        <w:rPr>
          <w:b w:val="0"/>
          <w:bCs w:val="0"/>
          <w:i/>
          <w:iCs/>
        </w:rPr>
        <w:fldChar w:fldCharType="end"/>
      </w:r>
      <w:r w:rsidRPr="007258AE">
        <w:rPr>
          <w:b w:val="0"/>
          <w:bCs w:val="0"/>
          <w:i/>
          <w:iCs/>
        </w:rPr>
        <w:t>]:</w:t>
      </w:r>
      <w:r w:rsidR="00E17A1E" w:rsidRPr="007258AE">
        <w:rPr>
          <w:b w:val="0"/>
          <w:bCs w:val="0"/>
          <w:i/>
          <w:iCs/>
        </w:rPr>
        <w:t xml:space="preserve"> The second slide of the student’s presentation.</w:t>
      </w:r>
      <w:bookmarkEnd w:id="36"/>
    </w:p>
    <w:p w14:paraId="4FD18890" w14:textId="5FB0F9A1" w:rsidR="00C135C7" w:rsidRDefault="007B0D98" w:rsidP="00653B7B">
      <w:r>
        <w:t>When moving on to slide 2, as seen in [F</w:t>
      </w:r>
      <w:r w:rsidR="00E17A1E">
        <w:t>igure</w:t>
      </w:r>
      <w:r>
        <w:t xml:space="preserve"> 2], </w:t>
      </w:r>
      <w:r w:rsidR="00A91CC5">
        <w:t xml:space="preserve">the student </w:t>
      </w:r>
      <w:r w:rsidR="008D241D">
        <w:t xml:space="preserve">covered their life after age 18. This includes university, jobs (Greggs and Pret a Manger), as well as current and past hobbies (skating and lifting). The image used is of a latte design that the student had produced. </w:t>
      </w:r>
    </w:p>
    <w:p w14:paraId="2738461A" w14:textId="77777777" w:rsidR="00EE1647" w:rsidRDefault="00EE1647" w:rsidP="00653B7B"/>
    <w:p w14:paraId="7B0A98E7" w14:textId="77777777" w:rsidR="00E17A1E" w:rsidRDefault="00EE1647" w:rsidP="00E17A1E">
      <w:pPr>
        <w:keepNext/>
        <w:jc w:val="center"/>
      </w:pPr>
      <w:r w:rsidRPr="00EE1647">
        <w:rPr>
          <w:noProof/>
        </w:rPr>
        <w:drawing>
          <wp:inline distT="0" distB="0" distL="0" distR="0" wp14:anchorId="4FD09375" wp14:editId="51E9FCA6">
            <wp:extent cx="3869526" cy="2160000"/>
            <wp:effectExtent l="0" t="0" r="0" b="0"/>
            <wp:docPr id="2104566296" name="Picture 1" descr="A blue and white graph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566296" name="Picture 1" descr="A blue and white graph with text&#10;&#10;Description automatically generated"/>
                    <pic:cNvPicPr/>
                  </pic:nvPicPr>
                  <pic:blipFill>
                    <a:blip r:embed="rId16"/>
                    <a:stretch>
                      <a:fillRect/>
                    </a:stretch>
                  </pic:blipFill>
                  <pic:spPr>
                    <a:xfrm>
                      <a:off x="0" y="0"/>
                      <a:ext cx="3869526" cy="2160000"/>
                    </a:xfrm>
                    <a:prstGeom prst="rect">
                      <a:avLst/>
                    </a:prstGeom>
                  </pic:spPr>
                </pic:pic>
              </a:graphicData>
            </a:graphic>
          </wp:inline>
        </w:drawing>
      </w:r>
    </w:p>
    <w:p w14:paraId="7C27E96A" w14:textId="66102AAD" w:rsidR="00EE1647" w:rsidRPr="007258AE" w:rsidRDefault="007258AE" w:rsidP="007258AE">
      <w:pPr>
        <w:pStyle w:val="Caption"/>
        <w:jc w:val="center"/>
        <w:rPr>
          <w:b w:val="0"/>
          <w:bCs w:val="0"/>
          <w:i/>
          <w:iCs/>
        </w:rPr>
      </w:pPr>
      <w:bookmarkStart w:id="37" w:name="_Toc189580071"/>
      <w:r>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3</w:t>
      </w:r>
      <w:r w:rsidR="00E17A1E" w:rsidRPr="007258AE">
        <w:rPr>
          <w:b w:val="0"/>
          <w:bCs w:val="0"/>
          <w:i/>
          <w:iCs/>
        </w:rPr>
        <w:fldChar w:fldCharType="end"/>
      </w:r>
      <w:r>
        <w:rPr>
          <w:b w:val="0"/>
          <w:bCs w:val="0"/>
          <w:i/>
          <w:iCs/>
        </w:rPr>
        <w:t>]:</w:t>
      </w:r>
      <w:r w:rsidR="00E17A1E" w:rsidRPr="007258AE">
        <w:rPr>
          <w:b w:val="0"/>
          <w:bCs w:val="0"/>
          <w:i/>
          <w:iCs/>
        </w:rPr>
        <w:t xml:space="preserve"> This is the third slide of the student’s presentation.</w:t>
      </w:r>
      <w:bookmarkEnd w:id="37"/>
    </w:p>
    <w:p w14:paraId="1A84E3CE" w14:textId="3C073A1B" w:rsidR="00EE1647" w:rsidRDefault="00EE1647" w:rsidP="00653B7B">
      <w:r>
        <w:t>From [F</w:t>
      </w:r>
      <w:r w:rsidR="00781645">
        <w:t>igure</w:t>
      </w:r>
      <w:r>
        <w:t xml:space="preserve"> 3] </w:t>
      </w:r>
      <w:r w:rsidR="00BA6FF9">
        <w:t>the</w:t>
      </w:r>
      <w:r w:rsidR="00BA4B78">
        <w:t xml:space="preserve"> student has definite goals for their future. During this slide, the student </w:t>
      </w:r>
      <w:r w:rsidR="000C7469">
        <w:t>explained and expanded each point and why they wanted it before moving onto slide 4.</w:t>
      </w:r>
      <w:r w:rsidR="00D32674">
        <w:t xml:space="preserve"> </w:t>
      </w:r>
      <w:r w:rsidR="00612C02">
        <w:t xml:space="preserve">Here [Figure 4], the </w:t>
      </w:r>
      <w:r w:rsidR="00D32674">
        <w:t xml:space="preserve">student used a quote from Albert Einstein </w:t>
      </w:r>
      <w:r w:rsidR="006F223F">
        <w:t>to set up a joke about not being able to ride a bik</w:t>
      </w:r>
      <w:r w:rsidR="00AE3670">
        <w:t xml:space="preserve">e. </w:t>
      </w:r>
    </w:p>
    <w:p w14:paraId="480C7B8B" w14:textId="77777777" w:rsidR="00E17A1E" w:rsidRDefault="00AE3670" w:rsidP="00E17A1E">
      <w:pPr>
        <w:keepNext/>
        <w:jc w:val="center"/>
      </w:pPr>
      <w:r w:rsidRPr="00AE3670">
        <w:rPr>
          <w:noProof/>
        </w:rPr>
        <w:lastRenderedPageBreak/>
        <w:drawing>
          <wp:inline distT="0" distB="0" distL="0" distR="0" wp14:anchorId="5DF34692" wp14:editId="293BE44F">
            <wp:extent cx="3891498" cy="2160000"/>
            <wp:effectExtent l="0" t="0" r="0" b="0"/>
            <wp:docPr id="860220588" name="Picture 1" descr="A person holding a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20588" name="Picture 1" descr="A person holding a bicycle&#10;&#10;Description automatically generated"/>
                    <pic:cNvPicPr/>
                  </pic:nvPicPr>
                  <pic:blipFill>
                    <a:blip r:embed="rId17"/>
                    <a:stretch>
                      <a:fillRect/>
                    </a:stretch>
                  </pic:blipFill>
                  <pic:spPr>
                    <a:xfrm>
                      <a:off x="0" y="0"/>
                      <a:ext cx="3891498" cy="2160000"/>
                    </a:xfrm>
                    <a:prstGeom prst="rect">
                      <a:avLst/>
                    </a:prstGeom>
                  </pic:spPr>
                </pic:pic>
              </a:graphicData>
            </a:graphic>
          </wp:inline>
        </w:drawing>
      </w:r>
    </w:p>
    <w:p w14:paraId="29774F2F" w14:textId="776B913F" w:rsidR="00144BCE" w:rsidRPr="007258AE" w:rsidRDefault="007258AE" w:rsidP="007258AE">
      <w:pPr>
        <w:pStyle w:val="Caption"/>
        <w:jc w:val="center"/>
        <w:rPr>
          <w:b w:val="0"/>
          <w:bCs w:val="0"/>
          <w:i/>
          <w:iCs/>
        </w:rPr>
      </w:pPr>
      <w:bookmarkStart w:id="38" w:name="_Toc189580072"/>
      <w:r>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4</w:t>
      </w:r>
      <w:r w:rsidR="00E17A1E" w:rsidRPr="007258AE">
        <w:rPr>
          <w:b w:val="0"/>
          <w:bCs w:val="0"/>
          <w:i/>
          <w:iCs/>
        </w:rPr>
        <w:fldChar w:fldCharType="end"/>
      </w:r>
      <w:r>
        <w:rPr>
          <w:b w:val="0"/>
          <w:bCs w:val="0"/>
          <w:i/>
          <w:iCs/>
        </w:rPr>
        <w:t>]:</w:t>
      </w:r>
      <w:r w:rsidR="00E17A1E" w:rsidRPr="007258AE">
        <w:rPr>
          <w:b w:val="0"/>
          <w:bCs w:val="0"/>
          <w:i/>
          <w:iCs/>
        </w:rPr>
        <w:t xml:space="preserve"> The slide shown is slide 4 and includes a quote from Albert Einstein.</w:t>
      </w:r>
      <w:bookmarkEnd w:id="38"/>
    </w:p>
    <w:p w14:paraId="77FD17CD" w14:textId="42BBAEB8" w:rsidR="00144BCE" w:rsidRPr="00144BCE" w:rsidRDefault="000D576F" w:rsidP="00144BCE">
      <w:pPr>
        <w:pStyle w:val="Heading2"/>
      </w:pPr>
      <w:bookmarkStart w:id="39" w:name="_Toc189580056"/>
      <w:r>
        <w:t>Research and Feedback</w:t>
      </w:r>
      <w:bookmarkEnd w:id="39"/>
    </w:p>
    <w:p w14:paraId="1A9E677C" w14:textId="0AEC6DA8" w:rsidR="00A60063" w:rsidRDefault="00BA71BB" w:rsidP="00653B7B">
      <w:r>
        <w:t xml:space="preserve">The student </w:t>
      </w:r>
      <w:r w:rsidR="00600863">
        <w:t>received a mixture of immediate and delayed feedback from the presentation</w:t>
      </w:r>
      <w:r w:rsidR="00B4275C">
        <w:t xml:space="preserve"> in the form of audience interaction and feedback forms.</w:t>
      </w:r>
      <w:r w:rsidR="00F953B0">
        <w:t xml:space="preserve"> Immediate feedback is always better </w:t>
      </w:r>
      <w:r w:rsidR="007C7FB7" w:rsidRPr="0005259C">
        <w:t>[</w:t>
      </w:r>
      <w:r w:rsidR="00976D20" w:rsidRPr="0005259C">
        <w:t>2</w:t>
      </w:r>
      <w:r w:rsidR="007C7FB7" w:rsidRPr="0005259C">
        <w:t>]</w:t>
      </w:r>
      <w:r w:rsidR="0005259C">
        <w:t xml:space="preserve"> </w:t>
      </w:r>
      <w:r w:rsidR="00F953B0">
        <w:t xml:space="preserve">and may have been preferred </w:t>
      </w:r>
      <w:r w:rsidR="006049DF">
        <w:t>in terms of self-development.</w:t>
      </w:r>
      <w:r w:rsidR="001F27FA">
        <w:t xml:space="preserve"> The feedback f</w:t>
      </w:r>
      <w:r w:rsidR="00D51DA4">
        <w:t xml:space="preserve">orms were </w:t>
      </w:r>
      <w:r w:rsidR="00D37B8B">
        <w:t xml:space="preserve">done as </w:t>
      </w:r>
      <w:r w:rsidR="00D51DA4">
        <w:t>peer reviews</w:t>
      </w:r>
      <w:r w:rsidR="005B072D">
        <w:t xml:space="preserve"> and can be seen below in </w:t>
      </w:r>
      <w:r w:rsidR="00AD026F">
        <w:t>[</w:t>
      </w:r>
      <w:r w:rsidR="00D37B8B" w:rsidRPr="00AD026F">
        <w:t>F</w:t>
      </w:r>
      <w:r w:rsidR="005B072D" w:rsidRPr="00AD026F">
        <w:t xml:space="preserve">igure </w:t>
      </w:r>
      <w:r w:rsidR="00D37B8B" w:rsidRPr="00AD026F">
        <w:t>5</w:t>
      </w:r>
      <w:r w:rsidR="005B072D" w:rsidRPr="00AD026F">
        <w:t>]</w:t>
      </w:r>
      <w:r w:rsidR="005B072D">
        <w:t>.</w:t>
      </w:r>
    </w:p>
    <w:p w14:paraId="77B3FAEA" w14:textId="77777777" w:rsidR="00E17A1E" w:rsidRDefault="00CF007A" w:rsidP="00E17A1E">
      <w:pPr>
        <w:keepNext/>
        <w:jc w:val="center"/>
      </w:pPr>
      <w:r w:rsidRPr="00CF007A">
        <w:rPr>
          <w:noProof/>
        </w:rPr>
        <w:drawing>
          <wp:inline distT="0" distB="0" distL="0" distR="0" wp14:anchorId="3F9A904A" wp14:editId="6D5AF967">
            <wp:extent cx="4197350" cy="2261554"/>
            <wp:effectExtent l="0" t="0" r="0" b="5715"/>
            <wp:docPr id="793505684" name="Picture 1" descr="A screenshot of a white and black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505684" name="Picture 1" descr="A screenshot of a white and black page&#10;&#10;Description automatically generated"/>
                    <pic:cNvPicPr/>
                  </pic:nvPicPr>
                  <pic:blipFill>
                    <a:blip r:embed="rId18"/>
                    <a:stretch>
                      <a:fillRect/>
                    </a:stretch>
                  </pic:blipFill>
                  <pic:spPr>
                    <a:xfrm>
                      <a:off x="0" y="0"/>
                      <a:ext cx="4218162" cy="2272768"/>
                    </a:xfrm>
                    <a:prstGeom prst="rect">
                      <a:avLst/>
                    </a:prstGeom>
                  </pic:spPr>
                </pic:pic>
              </a:graphicData>
            </a:graphic>
          </wp:inline>
        </w:drawing>
      </w:r>
    </w:p>
    <w:p w14:paraId="5489AF6E" w14:textId="3FBBB776" w:rsidR="00E17A1E" w:rsidRPr="007258AE" w:rsidRDefault="007258AE" w:rsidP="007258AE">
      <w:pPr>
        <w:pStyle w:val="Caption"/>
        <w:jc w:val="center"/>
        <w:rPr>
          <w:b w:val="0"/>
          <w:bCs w:val="0"/>
          <w:i/>
          <w:iCs/>
        </w:rPr>
      </w:pPr>
      <w:bookmarkStart w:id="40" w:name="_Toc189580073"/>
      <w:r>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5</w:t>
      </w:r>
      <w:r w:rsidR="00E17A1E" w:rsidRPr="007258AE">
        <w:rPr>
          <w:b w:val="0"/>
          <w:bCs w:val="0"/>
          <w:i/>
          <w:iCs/>
        </w:rPr>
        <w:fldChar w:fldCharType="end"/>
      </w:r>
      <w:r>
        <w:rPr>
          <w:b w:val="0"/>
          <w:bCs w:val="0"/>
          <w:i/>
          <w:iCs/>
        </w:rPr>
        <w:t>]:</w:t>
      </w:r>
      <w:r w:rsidR="00E17A1E" w:rsidRPr="007258AE">
        <w:rPr>
          <w:b w:val="0"/>
          <w:bCs w:val="0"/>
          <w:i/>
          <w:iCs/>
        </w:rPr>
        <w:t xml:space="preserve"> Feedback from the student’s presentation.</w:t>
      </w:r>
      <w:bookmarkEnd w:id="40"/>
    </w:p>
    <w:p w14:paraId="526016A9" w14:textId="643BF272" w:rsidR="005B072D" w:rsidRDefault="00FF71EC" w:rsidP="00653B7B">
      <w:r>
        <w:t xml:space="preserve">While putting together the </w:t>
      </w:r>
      <w:r w:rsidR="00A05AF3">
        <w:t>presentation the student had to consider some important points such as:</w:t>
      </w:r>
      <w:r w:rsidR="009B5EA5">
        <w:t xml:space="preserve"> </w:t>
      </w:r>
      <w:r w:rsidR="00257E78">
        <w:t>audience personality</w:t>
      </w:r>
      <w:r w:rsidR="009B5EA5">
        <w:t>,</w:t>
      </w:r>
      <w:r w:rsidR="00257E78">
        <w:t xml:space="preserve"> </w:t>
      </w:r>
      <w:r w:rsidR="00CC5912">
        <w:t>audience knowledge,</w:t>
      </w:r>
      <w:r w:rsidR="00521A91">
        <w:t xml:space="preserve"> </w:t>
      </w:r>
      <w:r w:rsidR="00444738">
        <w:t>delivery,</w:t>
      </w:r>
      <w:r w:rsidR="00612C02">
        <w:t xml:space="preserve"> and </w:t>
      </w:r>
      <w:r w:rsidR="00521A91">
        <w:t>picture-to-word ratio.</w:t>
      </w:r>
      <w:r w:rsidR="00257E78">
        <w:t xml:space="preserve"> </w:t>
      </w:r>
      <w:r w:rsidR="00D97E11">
        <w:t>Many of the top presentation tips</w:t>
      </w:r>
      <w:r w:rsidR="00E935A1">
        <w:t xml:space="preserve"> the student came across</w:t>
      </w:r>
      <w:r w:rsidR="00D97E11">
        <w:t xml:space="preserve"> also cover these things </w:t>
      </w:r>
      <w:r w:rsidR="00D97E11" w:rsidRPr="00FE70B3">
        <w:t>[</w:t>
      </w:r>
      <w:r w:rsidR="00FE70B3" w:rsidRPr="00FE70B3">
        <w:t>3</w:t>
      </w:r>
      <w:r w:rsidR="00D97E11" w:rsidRPr="00FE70B3">
        <w:t>]</w:t>
      </w:r>
      <w:r w:rsidR="00612C02">
        <w:t>.</w:t>
      </w:r>
    </w:p>
    <w:p w14:paraId="7C1606C6" w14:textId="6AD0F99F" w:rsidR="00144BCE" w:rsidRDefault="005B072D" w:rsidP="00941D35">
      <w:r>
        <w:lastRenderedPageBreak/>
        <w:t xml:space="preserve">The student took the positive and negative feedback and began to develop a training plan to </w:t>
      </w:r>
      <w:r w:rsidR="00055403">
        <w:t xml:space="preserve">work on their missing </w:t>
      </w:r>
      <w:r w:rsidR="005D04D7">
        <w:t xml:space="preserve">skills. Talking too fast was a common </w:t>
      </w:r>
      <w:r w:rsidR="00D46EE5">
        <w:t xml:space="preserve">negative point – the student had to reflect on why this was and concluded it came from nervousness. To help with their nerves, the student researched </w:t>
      </w:r>
      <w:r w:rsidR="00D7522A">
        <w:t>into public speaking and mindfulness</w:t>
      </w:r>
      <w:r w:rsidR="00801C9D">
        <w:t xml:space="preserve"> </w:t>
      </w:r>
      <w:r w:rsidR="00801C9D" w:rsidRPr="00D92E2E">
        <w:t>[</w:t>
      </w:r>
      <w:r w:rsidR="00D92E2E">
        <w:t>4]</w:t>
      </w:r>
      <w:r w:rsidR="00612C02">
        <w:t>.</w:t>
      </w:r>
      <w:r w:rsidR="00D7522A">
        <w:t xml:space="preserve"> </w:t>
      </w:r>
      <w:r w:rsidR="0076175E">
        <w:t xml:space="preserve">One of the </w:t>
      </w:r>
      <w:r w:rsidR="004400FD">
        <w:t>student’s</w:t>
      </w:r>
      <w:r w:rsidR="0076175E">
        <w:t xml:space="preserve"> main findings showed that doing more presentations is </w:t>
      </w:r>
      <w:r w:rsidR="002A2E10">
        <w:t>disproportionately</w:t>
      </w:r>
      <w:r w:rsidR="0076175E">
        <w:t xml:space="preserve"> the best way to get better at oral speaking </w:t>
      </w:r>
      <w:r w:rsidR="0076175E" w:rsidRPr="003D5188">
        <w:t>[</w:t>
      </w:r>
      <w:r w:rsidR="003D5188" w:rsidRPr="003D5188">
        <w:t>1</w:t>
      </w:r>
      <w:r w:rsidR="0076175E" w:rsidRPr="003D5188">
        <w:t>]</w:t>
      </w:r>
      <w:r w:rsidR="0076175E">
        <w:t xml:space="preserve"> - Practice does make perfect.</w:t>
      </w:r>
      <w:bookmarkEnd w:id="33"/>
      <w:r w:rsidR="00144BCE">
        <w:t xml:space="preserve"> </w:t>
      </w:r>
      <w:r w:rsidR="00563061">
        <w:t xml:space="preserve">Another form of feedback came from the student </w:t>
      </w:r>
      <w:r w:rsidR="00C93765">
        <w:t>themself and</w:t>
      </w:r>
      <w:r w:rsidR="00B53842">
        <w:t xml:space="preserve"> is</w:t>
      </w:r>
      <w:r w:rsidR="00824529">
        <w:t xml:space="preserve"> fundamental for self-regulated learning environments such as university </w:t>
      </w:r>
      <w:r w:rsidR="00C93765" w:rsidRPr="00C93765">
        <w:t>[5</w:t>
      </w:r>
      <w:r w:rsidR="00824529" w:rsidRPr="00C93765">
        <w:t>]</w:t>
      </w:r>
      <w:r w:rsidR="00824529">
        <w:t xml:space="preserve">. From the student’s </w:t>
      </w:r>
      <w:r w:rsidR="006B304A">
        <w:t>self-reflection</w:t>
      </w:r>
      <w:r w:rsidR="00824529">
        <w:t>, they concluded that they spoke too fast</w:t>
      </w:r>
      <w:r w:rsidR="006B304A">
        <w:t>, and that they could have included more information.</w:t>
      </w:r>
    </w:p>
    <w:p w14:paraId="78602145" w14:textId="77777777" w:rsidR="006B317E" w:rsidRDefault="006B317E" w:rsidP="00941D35"/>
    <w:p w14:paraId="31DC5D99" w14:textId="7AC1F4AF" w:rsidR="00590583" w:rsidRPr="00941D35" w:rsidRDefault="006B317E" w:rsidP="00941D35">
      <w:pPr>
        <w:sectPr w:rsidR="00590583" w:rsidRPr="00941D35" w:rsidSect="00623A81">
          <w:headerReference w:type="default" r:id="rId19"/>
          <w:pgSz w:w="11906" w:h="16838" w:code="9"/>
          <w:pgMar w:top="1701" w:right="1701" w:bottom="1701" w:left="1701" w:header="709" w:footer="851" w:gutter="0"/>
          <w:pgNumType w:start="1"/>
          <w:cols w:space="708"/>
          <w:docGrid w:linePitch="360"/>
        </w:sectPr>
      </w:pPr>
      <w:r>
        <w:t>For future p</w:t>
      </w:r>
      <w:r w:rsidR="00115AEC">
        <w:t xml:space="preserve">resentations, the student will put in more </w:t>
      </w:r>
      <w:r w:rsidR="00924434">
        <w:t>practice when</w:t>
      </w:r>
      <w:r w:rsidR="00590583">
        <w:t xml:space="preserve"> it comes to public </w:t>
      </w:r>
      <w:r w:rsidR="00CC75FA">
        <w:t>speaking and</w:t>
      </w:r>
      <w:r w:rsidR="00590583">
        <w:t xml:space="preserve"> use methods to calm their nerves so they can speak clearly and think better on the spot.</w:t>
      </w:r>
    </w:p>
    <w:p w14:paraId="6DFF7F43" w14:textId="73FB9B94" w:rsidR="007D48F0" w:rsidRDefault="009F17FD" w:rsidP="007D48F0">
      <w:pPr>
        <w:pStyle w:val="Heading1"/>
      </w:pPr>
      <w:bookmarkStart w:id="41" w:name="_Toc189580057"/>
      <w:r>
        <w:lastRenderedPageBreak/>
        <w:t>Skills Evaluation</w:t>
      </w:r>
      <w:bookmarkEnd w:id="41"/>
    </w:p>
    <w:p w14:paraId="61AB9977" w14:textId="1155E525" w:rsidR="00832C9D" w:rsidRPr="00832C9D" w:rsidRDefault="00832C9D" w:rsidP="00832C9D">
      <w:pPr>
        <w:pStyle w:val="Heading2"/>
      </w:pPr>
      <w:bookmarkStart w:id="42" w:name="_Toc189580058"/>
      <w:r>
        <w:t>Higher Education</w:t>
      </w:r>
      <w:bookmarkEnd w:id="42"/>
    </w:p>
    <w:p w14:paraId="2D13A577" w14:textId="7B433082" w:rsidR="00924434" w:rsidRDefault="0090477F" w:rsidP="004A6E4F">
      <w:r>
        <w:t xml:space="preserve">A higher education </w:t>
      </w:r>
      <w:r w:rsidR="00331202">
        <w:t xml:space="preserve">in the UK </w:t>
      </w:r>
      <w:r w:rsidR="004E5120">
        <w:t>takes place after secondary</w:t>
      </w:r>
      <w:r w:rsidR="00331202">
        <w:t xml:space="preserve"> and typically requires some form of Level 3 qualificatio</w:t>
      </w:r>
      <w:r w:rsidR="001E3352">
        <w:t>n. Higher education often leads to a higher starting position when searching for a job and can in some cases be a barrier to entry, such as medicine or teaching</w:t>
      </w:r>
      <w:r w:rsidR="00E900EF">
        <w:t xml:space="preserve"> </w:t>
      </w:r>
      <w:r w:rsidR="002E341F" w:rsidRPr="00CD2821">
        <w:t>[</w:t>
      </w:r>
      <w:r w:rsidR="00CD2821" w:rsidRPr="00CD2821">
        <w:t>6</w:t>
      </w:r>
      <w:r w:rsidR="002E341F" w:rsidRPr="00CD2821">
        <w:t>]</w:t>
      </w:r>
      <w:r w:rsidR="00E900EF">
        <w:t xml:space="preserve">. The skills required </w:t>
      </w:r>
      <w:r w:rsidR="004B5BE7">
        <w:t>differ to that from previous educational experiences and often take on more of a self-productive approach.</w:t>
      </w:r>
      <w:r w:rsidR="0078641B">
        <w:t xml:space="preserve"> The top </w:t>
      </w:r>
      <w:r w:rsidR="00A14AFD">
        <w:t>5</w:t>
      </w:r>
      <w:r w:rsidR="0078641B">
        <w:t xml:space="preserve"> skills required for Higher Education are: Academic Writing, Critical Thinking, Time Management, Reading comprehension</w:t>
      </w:r>
      <w:r w:rsidR="00A14AFD">
        <w:t xml:space="preserve"> and</w:t>
      </w:r>
      <w:r w:rsidR="0078641B">
        <w:t xml:space="preserve"> </w:t>
      </w:r>
      <w:r w:rsidR="008160AF">
        <w:t>Communication</w:t>
      </w:r>
      <w:r w:rsidR="00C8435E">
        <w:t xml:space="preserve"> </w:t>
      </w:r>
      <w:r w:rsidR="005B4F45" w:rsidRPr="00CD2821">
        <w:t>[</w:t>
      </w:r>
      <w:r w:rsidR="00CD2821">
        <w:t>7].</w:t>
      </w:r>
    </w:p>
    <w:p w14:paraId="661465C4" w14:textId="4B74DC95" w:rsidR="005B4F45" w:rsidRDefault="005B4F45" w:rsidP="004A6E4F">
      <w:r>
        <w:t xml:space="preserve">For </w:t>
      </w:r>
      <w:r w:rsidR="00C8435E">
        <w:t xml:space="preserve">Academic Writing, a student will be expected to </w:t>
      </w:r>
      <w:r w:rsidR="0018474A">
        <w:t>understand how to structure an essay or report, read books both mandatory and for self-study, to reference and st</w:t>
      </w:r>
      <w:r w:rsidR="00B35BD3">
        <w:t>ructure reports, and a whole lot more. Critical thinking covers rationalit</w:t>
      </w:r>
      <w:r w:rsidR="007F57F6">
        <w:t>y and independent thinking skills, proving the student with the ability to comprehend and make sense of complex topics</w:t>
      </w:r>
      <w:r w:rsidR="00D06118">
        <w:t xml:space="preserve"> in their own way. Time management </w:t>
      </w:r>
      <w:r w:rsidR="00913CC5">
        <w:t>ensures that the student completes their tasks on time, which can be p</w:t>
      </w:r>
      <w:r w:rsidR="00D10275">
        <w:t xml:space="preserve">articularly challenging when there are multiple things to hand in. Reading comprehension and communication are also essential for </w:t>
      </w:r>
      <w:r w:rsidR="00D00E6D">
        <w:t xml:space="preserve">students as they will need to </w:t>
      </w:r>
      <w:r w:rsidR="00D12E54">
        <w:t xml:space="preserve">communicate their ideas for others to </w:t>
      </w:r>
      <w:r w:rsidR="00A14AFD">
        <w:t>understand and</w:t>
      </w:r>
      <w:r w:rsidR="00D12E54">
        <w:t xml:space="preserve"> </w:t>
      </w:r>
      <w:r w:rsidR="001A0830">
        <w:t>read and absorb information when looking at new material.</w:t>
      </w:r>
      <w:r w:rsidR="00A14AFD">
        <w:t xml:space="preserve"> </w:t>
      </w:r>
      <w:r w:rsidR="0004047E">
        <w:t>Participation in extra-curricular activities has been shown to develop these key skills greatly</w:t>
      </w:r>
      <w:r w:rsidR="00D237A0">
        <w:t xml:space="preserve"> </w:t>
      </w:r>
      <w:r w:rsidR="00D237A0" w:rsidRPr="00CD2821">
        <w:t>[</w:t>
      </w:r>
      <w:r w:rsidR="00CD2821">
        <w:t>8]</w:t>
      </w:r>
      <w:r w:rsidR="00612C02">
        <w:t xml:space="preserve"> and may be an area to explore for the student.</w:t>
      </w:r>
    </w:p>
    <w:p w14:paraId="7FD7CBFD" w14:textId="0C95A7AF" w:rsidR="00832C9D" w:rsidRDefault="00F635B1" w:rsidP="00832C9D">
      <w:pPr>
        <w:pStyle w:val="Heading2"/>
      </w:pPr>
      <w:bookmarkStart w:id="43" w:name="_Toc189580059"/>
      <w:r>
        <w:t>Employment</w:t>
      </w:r>
      <w:bookmarkEnd w:id="43"/>
    </w:p>
    <w:p w14:paraId="3908AA5D" w14:textId="1A018399" w:rsidR="002E4FF0" w:rsidRDefault="00C42874" w:rsidP="004A6E4F">
      <w:r>
        <w:t xml:space="preserve">The student researched and found the top 11 transferable skills for any industry </w:t>
      </w:r>
      <w:r w:rsidR="002E4FF0">
        <w:t xml:space="preserve">which are Communication, Dependability, Time management, Collaboration, Problem solving, Decision making, Initiative, Conflict resolution, Leadership, Attention to detail and Adaptability </w:t>
      </w:r>
      <w:r w:rsidR="002E4FF0" w:rsidRPr="004957B6">
        <w:t>[</w:t>
      </w:r>
      <w:r w:rsidR="004957B6" w:rsidRPr="004957B6">
        <w:t>9</w:t>
      </w:r>
      <w:r w:rsidR="002E4FF0" w:rsidRPr="004957B6">
        <w:t>]</w:t>
      </w:r>
      <w:r w:rsidR="002E4FF0">
        <w:t>.</w:t>
      </w:r>
      <w:r w:rsidR="00CD7127">
        <w:t xml:space="preserve"> </w:t>
      </w:r>
      <w:r w:rsidR="002E4FF0">
        <w:t xml:space="preserve">These skills are highly sort after by employers as they </w:t>
      </w:r>
      <w:r w:rsidR="0032260A">
        <w:t xml:space="preserve">typically result in </w:t>
      </w:r>
      <w:r w:rsidR="006D25A3">
        <w:t>an</w:t>
      </w:r>
      <w:r w:rsidR="0032260A">
        <w:t xml:space="preserve"> </w:t>
      </w:r>
      <w:r w:rsidR="004A6F0E">
        <w:t>employee who can handle any task they are given to a high standard</w:t>
      </w:r>
      <w:r w:rsidR="00CD7127">
        <w:t>.</w:t>
      </w:r>
      <w:r w:rsidR="004A6F0E">
        <w:t xml:space="preserve"> </w:t>
      </w:r>
    </w:p>
    <w:p w14:paraId="7AC94739" w14:textId="13D11101" w:rsidR="00CD7127" w:rsidRDefault="00851760" w:rsidP="004A6E4F">
      <w:r>
        <w:lastRenderedPageBreak/>
        <w:t xml:space="preserve">Interestingly, Employment skills and Higher Education skills are </w:t>
      </w:r>
      <w:r w:rsidR="00D261B8">
        <w:t xml:space="preserve">very </w:t>
      </w:r>
      <w:r w:rsidR="00D237A0">
        <w:t>similar,</w:t>
      </w:r>
      <w:r w:rsidR="00D261B8">
        <w:t xml:space="preserve"> and the skills learnt in Higher Education </w:t>
      </w:r>
      <w:r w:rsidR="00612C02">
        <w:t>can all be seen in what employers want</w:t>
      </w:r>
      <w:r w:rsidR="00D261B8">
        <w:t xml:space="preserve"> </w:t>
      </w:r>
      <w:r w:rsidR="00612C02">
        <w:t>in</w:t>
      </w:r>
      <w:r w:rsidR="00D261B8">
        <w:t xml:space="preserve"> the workplace.</w:t>
      </w:r>
    </w:p>
    <w:p w14:paraId="6A0F0ED5" w14:textId="77777777" w:rsidR="00C70281" w:rsidRDefault="00C70281" w:rsidP="004A6E4F"/>
    <w:p w14:paraId="757BFEE4" w14:textId="2D39E1B2" w:rsidR="00C70281" w:rsidRDefault="00C70281" w:rsidP="00C70281">
      <w:pPr>
        <w:pStyle w:val="Heading2"/>
      </w:pPr>
      <w:bookmarkStart w:id="44" w:name="_Toc189580060"/>
      <w:proofErr w:type="spellStart"/>
      <w:r>
        <w:t>Self</w:t>
      </w:r>
      <w:r w:rsidR="00B06378">
        <w:t xml:space="preserve"> </w:t>
      </w:r>
      <w:r>
        <w:t>Evaluation</w:t>
      </w:r>
      <w:bookmarkEnd w:id="44"/>
      <w:proofErr w:type="spellEnd"/>
    </w:p>
    <w:p w14:paraId="7C7AB6F1" w14:textId="3F565483" w:rsidR="002411E2" w:rsidRDefault="002411E2" w:rsidP="002411E2">
      <w:r>
        <w:t xml:space="preserve">The </w:t>
      </w:r>
      <w:r w:rsidR="00B30071">
        <w:t>student</w:t>
      </w:r>
      <w:r>
        <w:t xml:space="preserve"> conducted </w:t>
      </w:r>
      <w:r w:rsidR="002B4B76">
        <w:t>self-evaluation</w:t>
      </w:r>
      <w:r>
        <w:t xml:space="preserve"> tests to find out their strength and weakness</w:t>
      </w:r>
      <w:r w:rsidR="002B4B76">
        <w:t xml:space="preserve"> and </w:t>
      </w:r>
      <w:r>
        <w:t>personality type</w:t>
      </w:r>
      <w:r w:rsidR="002B4B76">
        <w:t>.</w:t>
      </w:r>
    </w:p>
    <w:p w14:paraId="00DDF351" w14:textId="77777777" w:rsidR="002B4B76" w:rsidRPr="002411E2" w:rsidRDefault="002B4B76" w:rsidP="002411E2"/>
    <w:p w14:paraId="61A7B0E2" w14:textId="77777777" w:rsidR="00E17A1E" w:rsidRDefault="00266E2E" w:rsidP="00E17A1E">
      <w:pPr>
        <w:keepNext/>
        <w:jc w:val="center"/>
      </w:pPr>
      <w:r w:rsidRPr="00266E2E">
        <w:rPr>
          <w:noProof/>
        </w:rPr>
        <w:drawing>
          <wp:inline distT="0" distB="0" distL="0" distR="0" wp14:anchorId="78473C7B" wp14:editId="1374B0AB">
            <wp:extent cx="5400040" cy="3182620"/>
            <wp:effectExtent l="0" t="0" r="0" b="0"/>
            <wp:docPr id="949221879" name="Picture 1" descr="A colorful circular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21879" name="Picture 1" descr="A colorful circular chart with text&#10;&#10;Description automatically generated"/>
                    <pic:cNvPicPr/>
                  </pic:nvPicPr>
                  <pic:blipFill>
                    <a:blip r:embed="rId20"/>
                    <a:stretch>
                      <a:fillRect/>
                    </a:stretch>
                  </pic:blipFill>
                  <pic:spPr>
                    <a:xfrm>
                      <a:off x="0" y="0"/>
                      <a:ext cx="5400040" cy="3182620"/>
                    </a:xfrm>
                    <a:prstGeom prst="rect">
                      <a:avLst/>
                    </a:prstGeom>
                  </pic:spPr>
                </pic:pic>
              </a:graphicData>
            </a:graphic>
          </wp:inline>
        </w:drawing>
      </w:r>
    </w:p>
    <w:p w14:paraId="70EED48D" w14:textId="0AC0E9F9" w:rsidR="00B06378" w:rsidRPr="007258AE" w:rsidRDefault="007258AE" w:rsidP="007258AE">
      <w:pPr>
        <w:pStyle w:val="Caption"/>
        <w:jc w:val="center"/>
        <w:rPr>
          <w:b w:val="0"/>
          <w:bCs w:val="0"/>
          <w:i/>
          <w:iCs/>
        </w:rPr>
      </w:pPr>
      <w:bookmarkStart w:id="45" w:name="_Toc189580074"/>
      <w:r>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6</w:t>
      </w:r>
      <w:r w:rsidR="00E17A1E" w:rsidRPr="007258AE">
        <w:rPr>
          <w:b w:val="0"/>
          <w:bCs w:val="0"/>
          <w:i/>
          <w:iCs/>
        </w:rPr>
        <w:fldChar w:fldCharType="end"/>
      </w:r>
      <w:r>
        <w:rPr>
          <w:b w:val="0"/>
          <w:bCs w:val="0"/>
          <w:i/>
          <w:iCs/>
        </w:rPr>
        <w:t>]:</w:t>
      </w:r>
      <w:r w:rsidR="00E17A1E" w:rsidRPr="007258AE">
        <w:rPr>
          <w:b w:val="0"/>
          <w:bCs w:val="0"/>
          <w:i/>
          <w:iCs/>
        </w:rPr>
        <w:t xml:space="preserve"> Jisc computer literacy results.</w:t>
      </w:r>
      <w:bookmarkEnd w:id="45"/>
    </w:p>
    <w:p w14:paraId="0D6C4CDE" w14:textId="40A00A43" w:rsidR="002B4B76" w:rsidRDefault="00443A73" w:rsidP="00AD2EAE">
      <w:r>
        <w:t xml:space="preserve">One of the tests performed was a computer literacy test from Jisc. </w:t>
      </w:r>
      <w:r w:rsidR="00AD2EAE">
        <w:t>As seen above in [F</w:t>
      </w:r>
      <w:r w:rsidR="00AD026F">
        <w:t>igure</w:t>
      </w:r>
      <w:r w:rsidR="00AD2EAE">
        <w:t xml:space="preserve"> 6] the student is quite proficient when it comes to using the compute</w:t>
      </w:r>
      <w:r w:rsidR="00B852FF">
        <w:t xml:space="preserve">r. Their greatest strengths </w:t>
      </w:r>
      <w:r w:rsidR="00935E0C">
        <w:t xml:space="preserve">can be seen as finding information and knowing their digital preferences. Their greatest weakness can be seen as digital creativity. This </w:t>
      </w:r>
      <w:r w:rsidR="00EE2778">
        <w:t xml:space="preserve">result lines up well with the </w:t>
      </w:r>
      <w:r w:rsidR="009E33EC">
        <w:t>student’s</w:t>
      </w:r>
      <w:r w:rsidR="00EE2778">
        <w:t xml:space="preserve"> initial thoughts</w:t>
      </w:r>
      <w:r w:rsidR="00935E0C">
        <w:t xml:space="preserve"> </w:t>
      </w:r>
      <w:r w:rsidR="00EE2778">
        <w:t xml:space="preserve">as they do not typically use creative </w:t>
      </w:r>
      <w:r w:rsidR="006C4700">
        <w:t>software but</w:t>
      </w:r>
      <w:r w:rsidR="00EE2778">
        <w:t xml:space="preserve"> ha</w:t>
      </w:r>
      <w:r w:rsidR="00B30071">
        <w:t>s</w:t>
      </w:r>
      <w:r w:rsidR="00EE2778">
        <w:t xml:space="preserve"> used the computer for various other things for </w:t>
      </w:r>
      <w:r w:rsidR="00196617">
        <w:t>most of</w:t>
      </w:r>
      <w:r w:rsidR="00EE2778">
        <w:t xml:space="preserve"> their life.</w:t>
      </w:r>
      <w:r w:rsidR="00196617">
        <w:t xml:space="preserve"> </w:t>
      </w:r>
      <w:r w:rsidR="00796CB7">
        <w:t xml:space="preserve">The student agrees that they have less proficiency in producing </w:t>
      </w:r>
      <w:r w:rsidR="00796CB7">
        <w:lastRenderedPageBreak/>
        <w:t xml:space="preserve">creative forms of media, but they believe that they can produce </w:t>
      </w:r>
      <w:r w:rsidR="00FC39C9">
        <w:t>them when needed.</w:t>
      </w:r>
    </w:p>
    <w:p w14:paraId="242F0B14" w14:textId="68C6C49D" w:rsidR="000B4FD7" w:rsidRDefault="00FC39C9" w:rsidP="004A6E4F">
      <w:r>
        <w:t>Another test performed by the student was the</w:t>
      </w:r>
      <w:r w:rsidR="003E5D3A">
        <w:t xml:space="preserve"> What is Your Learning Style quiz from Learning Style Quiz</w:t>
      </w:r>
      <w:r w:rsidR="00C14D4E">
        <w:t>. The results can be seen below in [F</w:t>
      </w:r>
      <w:r w:rsidR="00AD026F">
        <w:t>igure</w:t>
      </w:r>
      <w:r w:rsidR="00C14D4E">
        <w:t xml:space="preserve"> 7] and show the student to be </w:t>
      </w:r>
      <w:r w:rsidR="00057D73">
        <w:t>an</w:t>
      </w:r>
      <w:r w:rsidR="00C14D4E">
        <w:t xml:space="preserve"> INTP- KINESTHETIC learner</w:t>
      </w:r>
      <w:r w:rsidR="00057D73">
        <w:t>.</w:t>
      </w:r>
      <w:r w:rsidR="00057D73" w:rsidRPr="00057D73">
        <w:t xml:space="preserve"> </w:t>
      </w:r>
    </w:p>
    <w:p w14:paraId="28251732" w14:textId="77777777" w:rsidR="00E17A1E" w:rsidRDefault="00057D73" w:rsidP="00E17A1E">
      <w:pPr>
        <w:keepNext/>
        <w:jc w:val="center"/>
      </w:pPr>
      <w:r w:rsidRPr="009C189E">
        <w:rPr>
          <w:noProof/>
        </w:rPr>
        <w:drawing>
          <wp:inline distT="0" distB="0" distL="0" distR="0" wp14:anchorId="60A29BF8" wp14:editId="7FEC281D">
            <wp:extent cx="5400040" cy="2787650"/>
            <wp:effectExtent l="0" t="0" r="0" b="0"/>
            <wp:docPr id="1857411913" name="Picture 1" descr="A colorful bar graph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411913" name="Picture 1" descr="A colorful bar graph with text&#10;&#10;Description automatically generated"/>
                    <pic:cNvPicPr/>
                  </pic:nvPicPr>
                  <pic:blipFill>
                    <a:blip r:embed="rId21"/>
                    <a:stretch>
                      <a:fillRect/>
                    </a:stretch>
                  </pic:blipFill>
                  <pic:spPr>
                    <a:xfrm>
                      <a:off x="0" y="0"/>
                      <a:ext cx="5400040" cy="2787650"/>
                    </a:xfrm>
                    <a:prstGeom prst="rect">
                      <a:avLst/>
                    </a:prstGeom>
                  </pic:spPr>
                </pic:pic>
              </a:graphicData>
            </a:graphic>
          </wp:inline>
        </w:drawing>
      </w:r>
    </w:p>
    <w:p w14:paraId="31F7A9DD" w14:textId="55EACEDE" w:rsidR="00E17A1E" w:rsidRPr="007258AE" w:rsidRDefault="007258AE" w:rsidP="007258AE">
      <w:pPr>
        <w:pStyle w:val="Caption"/>
        <w:jc w:val="center"/>
        <w:rPr>
          <w:b w:val="0"/>
          <w:bCs w:val="0"/>
          <w:i/>
          <w:iCs/>
        </w:rPr>
      </w:pPr>
      <w:bookmarkStart w:id="46" w:name="_Toc189580075"/>
      <w:r w:rsidRPr="007258AE">
        <w:rPr>
          <w:b w:val="0"/>
          <w:bCs w:val="0"/>
          <w:i/>
          <w:iCs/>
        </w:rPr>
        <w:t>[</w:t>
      </w:r>
      <w:r w:rsidR="00E17A1E" w:rsidRPr="007258AE">
        <w:rPr>
          <w:b w:val="0"/>
          <w:bCs w:val="0"/>
          <w:i/>
          <w:iCs/>
        </w:rPr>
        <w:t xml:space="preserve">Figure </w:t>
      </w:r>
      <w:r w:rsidR="00E17A1E" w:rsidRPr="007258AE">
        <w:rPr>
          <w:b w:val="0"/>
          <w:bCs w:val="0"/>
          <w:i/>
          <w:iCs/>
        </w:rPr>
        <w:fldChar w:fldCharType="begin"/>
      </w:r>
      <w:r w:rsidR="00E17A1E" w:rsidRPr="007258AE">
        <w:rPr>
          <w:b w:val="0"/>
          <w:bCs w:val="0"/>
          <w:i/>
          <w:iCs/>
        </w:rPr>
        <w:instrText xml:space="preserve"> SEQ Figure \* ARABIC </w:instrText>
      </w:r>
      <w:r w:rsidR="00E17A1E" w:rsidRPr="007258AE">
        <w:rPr>
          <w:b w:val="0"/>
          <w:bCs w:val="0"/>
          <w:i/>
          <w:iCs/>
        </w:rPr>
        <w:fldChar w:fldCharType="separate"/>
      </w:r>
      <w:r w:rsidR="007B558B">
        <w:rPr>
          <w:b w:val="0"/>
          <w:bCs w:val="0"/>
          <w:i/>
          <w:iCs/>
          <w:noProof/>
        </w:rPr>
        <w:t>7</w:t>
      </w:r>
      <w:r w:rsidR="00E17A1E" w:rsidRPr="007258AE">
        <w:rPr>
          <w:b w:val="0"/>
          <w:bCs w:val="0"/>
          <w:i/>
          <w:iCs/>
        </w:rPr>
        <w:fldChar w:fldCharType="end"/>
      </w:r>
      <w:r w:rsidRPr="007258AE">
        <w:rPr>
          <w:b w:val="0"/>
          <w:bCs w:val="0"/>
          <w:i/>
          <w:iCs/>
        </w:rPr>
        <w:t>]:</w:t>
      </w:r>
      <w:r w:rsidR="00E17A1E" w:rsidRPr="007258AE">
        <w:rPr>
          <w:b w:val="0"/>
          <w:bCs w:val="0"/>
          <w:i/>
          <w:iCs/>
        </w:rPr>
        <w:t xml:space="preserve"> Results from Learning Style Quiz.</w:t>
      </w:r>
      <w:bookmarkEnd w:id="46"/>
    </w:p>
    <w:p w14:paraId="2784ACDF" w14:textId="2EC4AB53" w:rsidR="000B4FD7" w:rsidRDefault="003B6B5B" w:rsidP="004A6E4F">
      <w:r>
        <w:t xml:space="preserve">The results for the first character (introverted vs extroverted) </w:t>
      </w:r>
      <w:r w:rsidR="00EA53DA">
        <w:t>are</w:t>
      </w:r>
      <w:r>
        <w:t xml:space="preserve"> extremely close </w:t>
      </w:r>
      <w:r w:rsidR="001A14B4">
        <w:t>at ~</w:t>
      </w:r>
      <w:r w:rsidR="004A23F7">
        <w:t>50</w:t>
      </w:r>
      <w:r w:rsidR="00EA53DA">
        <w:t xml:space="preserve">%. The student agrees with this result as they can go both ways and initially was unsure of which one it would show. </w:t>
      </w:r>
      <w:r w:rsidR="00586228">
        <w:t>Intuitive</w:t>
      </w:r>
      <w:r w:rsidR="00EA53DA">
        <w:t xml:space="preserve"> vs Sensing</w:t>
      </w:r>
      <w:r w:rsidR="00137544">
        <w:t xml:space="preserve"> is still </w:t>
      </w:r>
      <w:r w:rsidR="00586228">
        <w:t>close</w:t>
      </w:r>
      <w:r w:rsidR="00137544">
        <w:t xml:space="preserve"> at 55</w:t>
      </w:r>
      <w:r w:rsidR="0004160C">
        <w:t>/45% but does line up with what the student expected</w:t>
      </w:r>
      <w:r w:rsidR="00A07F45">
        <w:t xml:space="preserve">. Thinking vs Feeling has the highest difference (65/35%) </w:t>
      </w:r>
      <w:r w:rsidR="00FF6253">
        <w:t xml:space="preserve">and the student expected this to show before taking the test. The student tends to be more logical in their thoughts rather than emotional. This could, however, be of </w:t>
      </w:r>
      <w:r w:rsidR="00586228">
        <w:t>detriment</w:t>
      </w:r>
      <w:r w:rsidR="00FF6253">
        <w:t xml:space="preserve"> to the student as they sometimes skip over how </w:t>
      </w:r>
      <w:r w:rsidR="00586228">
        <w:t>their actions could have an emotional impact to others. Perceiving vs Judging is close at 55/45% and the student also agrees that it could go either way, but they are typically more perceiving.</w:t>
      </w:r>
      <w:r w:rsidR="00D25FA6">
        <w:t xml:space="preserve"> The </w:t>
      </w:r>
      <w:r w:rsidR="005B16E9">
        <w:t>kinaesthetic</w:t>
      </w:r>
      <w:r w:rsidR="00D25FA6">
        <w:t xml:space="preserve"> part of the Learning Style Quiz is </w:t>
      </w:r>
      <w:r w:rsidR="00004ED5">
        <w:t>confusing for the student as they initially thought that they were an audio learner, as they always listen to music when working</w:t>
      </w:r>
      <w:r w:rsidR="00BA22EB">
        <w:t xml:space="preserve"> - t</w:t>
      </w:r>
      <w:r w:rsidR="00004ED5">
        <w:t xml:space="preserve">he student was </w:t>
      </w:r>
      <w:r w:rsidR="00BA22EB">
        <w:t xml:space="preserve">even </w:t>
      </w:r>
      <w:r w:rsidR="00004ED5">
        <w:t>listening to music while writing the report on the</w:t>
      </w:r>
      <w:r w:rsidR="00BA22EB">
        <w:t xml:space="preserve">ir learning style. From these findings, the student has concluded that they work best </w:t>
      </w:r>
      <w:r w:rsidR="00414FBB">
        <w:t xml:space="preserve">a variety of ways and that </w:t>
      </w:r>
      <w:r w:rsidR="00414FBB">
        <w:lastRenderedPageBreak/>
        <w:t xml:space="preserve">it depends on what exactly the </w:t>
      </w:r>
      <w:r w:rsidR="005B16E9">
        <w:t>task</w:t>
      </w:r>
      <w:r w:rsidR="00414FBB">
        <w:t xml:space="preserve"> at hand is. For more independent tasks requiring </w:t>
      </w:r>
      <w:r w:rsidR="00B670AB">
        <w:t xml:space="preserve">deeper thinking skills the student enjoys listening to music as an audio learner, but for more public and collaborative tasks they enjoy moving around and being </w:t>
      </w:r>
      <w:r w:rsidR="005B16E9">
        <w:t>kinaesthetic.</w:t>
      </w:r>
      <w:r w:rsidR="00B670AB">
        <w:t xml:space="preserve"> This result</w:t>
      </w:r>
      <w:r w:rsidR="005B16E9">
        <w:t>ed in the student labelling themselves as a hybrid of learning styles.</w:t>
      </w:r>
    </w:p>
    <w:p w14:paraId="482DC9B6" w14:textId="77777777" w:rsidR="005013FA" w:rsidRPr="004A6E4F" w:rsidRDefault="005013FA" w:rsidP="004A6E4F"/>
    <w:p w14:paraId="7A8DAB92" w14:textId="77777777" w:rsidR="00E17A1E" w:rsidRDefault="00E83AA4" w:rsidP="007258AE">
      <w:pPr>
        <w:keepNext/>
        <w:jc w:val="center"/>
      </w:pPr>
      <w:r w:rsidRPr="00E83AA4">
        <w:rPr>
          <w:noProof/>
        </w:rPr>
        <w:drawing>
          <wp:inline distT="0" distB="0" distL="0" distR="0" wp14:anchorId="182574A2" wp14:editId="711DBA01">
            <wp:extent cx="5400040" cy="4612640"/>
            <wp:effectExtent l="0" t="0" r="0" b="0"/>
            <wp:docPr id="1401804947" name="Picture 1" descr="A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804947" name="Picture 1" descr="A chart with text and numbers&#10;&#10;Description automatically generated"/>
                    <pic:cNvPicPr/>
                  </pic:nvPicPr>
                  <pic:blipFill>
                    <a:blip r:embed="rId22"/>
                    <a:stretch>
                      <a:fillRect/>
                    </a:stretch>
                  </pic:blipFill>
                  <pic:spPr>
                    <a:xfrm>
                      <a:off x="0" y="0"/>
                      <a:ext cx="5400040" cy="4612640"/>
                    </a:xfrm>
                    <a:prstGeom prst="rect">
                      <a:avLst/>
                    </a:prstGeom>
                  </pic:spPr>
                </pic:pic>
              </a:graphicData>
            </a:graphic>
          </wp:inline>
        </w:drawing>
      </w:r>
    </w:p>
    <w:p w14:paraId="27FC00D8" w14:textId="68146C79" w:rsidR="00E17A1E" w:rsidRPr="007258AE" w:rsidRDefault="00E17A1E" w:rsidP="007258AE">
      <w:pPr>
        <w:pStyle w:val="Caption"/>
        <w:jc w:val="center"/>
        <w:rPr>
          <w:b w:val="0"/>
          <w:bCs w:val="0"/>
          <w:i/>
          <w:iCs/>
        </w:rPr>
      </w:pPr>
      <w:bookmarkStart w:id="47" w:name="_Toc189580076"/>
      <w:r w:rsidRPr="007258AE">
        <w:rPr>
          <w:b w:val="0"/>
          <w:bCs w:val="0"/>
          <w:i/>
          <w:iCs/>
        </w:rPr>
        <w:t xml:space="preserve">[Figure </w:t>
      </w:r>
      <w:r w:rsidRPr="007258AE">
        <w:rPr>
          <w:b w:val="0"/>
          <w:bCs w:val="0"/>
          <w:i/>
          <w:iCs/>
        </w:rPr>
        <w:fldChar w:fldCharType="begin"/>
      </w:r>
      <w:r w:rsidRPr="007258AE">
        <w:rPr>
          <w:b w:val="0"/>
          <w:bCs w:val="0"/>
          <w:i/>
          <w:iCs/>
        </w:rPr>
        <w:instrText xml:space="preserve"> SEQ Figure \* ARABIC </w:instrText>
      </w:r>
      <w:r w:rsidRPr="007258AE">
        <w:rPr>
          <w:b w:val="0"/>
          <w:bCs w:val="0"/>
          <w:i/>
          <w:iCs/>
        </w:rPr>
        <w:fldChar w:fldCharType="separate"/>
      </w:r>
      <w:r w:rsidR="007B558B">
        <w:rPr>
          <w:b w:val="0"/>
          <w:bCs w:val="0"/>
          <w:i/>
          <w:iCs/>
          <w:noProof/>
        </w:rPr>
        <w:t>8</w:t>
      </w:r>
      <w:r w:rsidRPr="007258AE">
        <w:rPr>
          <w:b w:val="0"/>
          <w:bCs w:val="0"/>
          <w:i/>
          <w:iCs/>
        </w:rPr>
        <w:fldChar w:fldCharType="end"/>
      </w:r>
      <w:r w:rsidRPr="007258AE">
        <w:rPr>
          <w:b w:val="0"/>
          <w:bCs w:val="0"/>
          <w:i/>
          <w:iCs/>
        </w:rPr>
        <w:t>]: 16 Personalities shows the student as ENTP.</w:t>
      </w:r>
      <w:bookmarkEnd w:id="47"/>
    </w:p>
    <w:p w14:paraId="587A4ECE" w14:textId="589CFE87" w:rsidR="0082726C" w:rsidRPr="003A0661" w:rsidRDefault="00096B9D" w:rsidP="003A0661">
      <w:r>
        <w:t>The 16 Personalities test</w:t>
      </w:r>
      <w:r w:rsidR="00AD026F">
        <w:t xml:space="preserve"> </w:t>
      </w:r>
      <w:r>
        <w:t>performed by the student showed them as a ENTP</w:t>
      </w:r>
      <w:r w:rsidR="00AD026F">
        <w:t xml:space="preserve"> [Figure 8]</w:t>
      </w:r>
      <w:r>
        <w:t>, which contrasts the result from Learning S</w:t>
      </w:r>
      <w:r w:rsidR="002A5617">
        <w:t>tyle Quiz</w:t>
      </w:r>
      <w:r w:rsidR="00DC3846">
        <w:t xml:space="preserve"> for Introverted vs Extroverted but</w:t>
      </w:r>
      <w:r w:rsidR="000156F9">
        <w:t xml:space="preserve"> agrees with the student</w:t>
      </w:r>
      <w:r w:rsidR="00DC3846">
        <w:t>s overall feeling</w:t>
      </w:r>
      <w:r w:rsidR="000156F9">
        <w:t xml:space="preserve"> that they can go either way. The other results </w:t>
      </w:r>
      <w:r w:rsidR="00F669F8">
        <w:t>agree</w:t>
      </w:r>
      <w:r w:rsidR="000156F9">
        <w:t xml:space="preserve"> with the </w:t>
      </w:r>
      <w:r w:rsidR="00537128">
        <w:t>Learning Style Quiz, and only further backs up the student’s assumption of their own personality.</w:t>
      </w:r>
    </w:p>
    <w:p w14:paraId="307AD256" w14:textId="58BA4592" w:rsidR="00C90BD8" w:rsidRDefault="00247918" w:rsidP="00C90BD8">
      <w:pPr>
        <w:pStyle w:val="Heading2"/>
      </w:pPr>
      <w:bookmarkStart w:id="48" w:name="_Toc189580061"/>
      <w:r>
        <w:lastRenderedPageBreak/>
        <w:t>Goals and plans</w:t>
      </w:r>
      <w:bookmarkEnd w:id="48"/>
    </w:p>
    <w:p w14:paraId="142EEC7B" w14:textId="1AA79D83" w:rsidR="00796BD4" w:rsidRPr="00247918" w:rsidRDefault="007F38D9" w:rsidP="00247918">
      <w:r>
        <w:t xml:space="preserve">The student has </w:t>
      </w:r>
      <w:r w:rsidR="00383A45">
        <w:t xml:space="preserve">many goals, both short and long term. The </w:t>
      </w:r>
      <w:r w:rsidR="008B4529">
        <w:t>short-term</w:t>
      </w:r>
      <w:r w:rsidR="00383A45">
        <w:t xml:space="preserve"> goals can be classified as goals that they want to achieve within 2025</w:t>
      </w:r>
      <w:r w:rsidR="001939E2">
        <w:t xml:space="preserve"> (one year)</w:t>
      </w:r>
      <w:r w:rsidR="00383A45">
        <w:t xml:space="preserve">, and </w:t>
      </w:r>
      <w:r w:rsidR="008B4529">
        <w:t>long-term</w:t>
      </w:r>
      <w:r w:rsidR="00383A45">
        <w:t xml:space="preserve"> goals can be classified as goals that they want to achieve </w:t>
      </w:r>
      <w:r w:rsidR="001939E2">
        <w:t xml:space="preserve">after 2025. The </w:t>
      </w:r>
      <w:r w:rsidR="008B4529">
        <w:t>short-term</w:t>
      </w:r>
      <w:r w:rsidR="001939E2">
        <w:t xml:space="preserve"> goals </w:t>
      </w:r>
      <w:r w:rsidR="008B4529">
        <w:t>include</w:t>
      </w:r>
      <w:r w:rsidR="001939E2">
        <w:t xml:space="preserve"> passing </w:t>
      </w:r>
      <w:r w:rsidR="00A100F6">
        <w:t xml:space="preserve">their </w:t>
      </w:r>
      <w:r w:rsidR="001939E2">
        <w:t>driving test, developing</w:t>
      </w:r>
      <w:r w:rsidR="00173EAF">
        <w:t xml:space="preserve"> within</w:t>
      </w:r>
      <w:r w:rsidR="001939E2">
        <w:t xml:space="preserve"> their job</w:t>
      </w:r>
      <w:r w:rsidR="00796BD4">
        <w:t>,</w:t>
      </w:r>
      <w:r w:rsidR="00803D74">
        <w:t xml:space="preserve"> passing their L4 at university, and</w:t>
      </w:r>
      <w:r w:rsidR="001939E2">
        <w:t xml:space="preserve"> </w:t>
      </w:r>
      <w:r w:rsidR="001F5361">
        <w:t>bodybuilding</w:t>
      </w:r>
      <w:r w:rsidR="00B4643F">
        <w:t xml:space="preserve">. The </w:t>
      </w:r>
      <w:r w:rsidR="008B4529">
        <w:t>long-term</w:t>
      </w:r>
      <w:r w:rsidR="00B4643F">
        <w:t xml:space="preserve"> goals </w:t>
      </w:r>
      <w:r w:rsidR="008B4529">
        <w:t>include</w:t>
      </w:r>
      <w:r w:rsidR="00B4643F">
        <w:t xml:space="preserve"> completing their </w:t>
      </w:r>
      <w:r w:rsidR="008B4529">
        <w:t>degree</w:t>
      </w:r>
      <w:r w:rsidR="00B4643F">
        <w:t xml:space="preserve">, </w:t>
      </w:r>
      <w:r w:rsidR="00F4281E">
        <w:t xml:space="preserve">proficiency within their job, developing their self, </w:t>
      </w:r>
      <w:r w:rsidR="00FD4457">
        <w:t xml:space="preserve">financial </w:t>
      </w:r>
      <w:r w:rsidR="004D52ED">
        <w:t>freedom, and being ultimately happy. The cross over for the students long-term and short-term goals are that the long-term goals rely on the short-term goals being achieved.</w:t>
      </w:r>
      <w:r w:rsidR="00803D74">
        <w:t xml:space="preserve"> With this, the student created </w:t>
      </w:r>
      <w:r w:rsidR="006A1649">
        <w:t>SMART objectives</w:t>
      </w:r>
      <w:r w:rsidR="00803D74">
        <w:t xml:space="preserve"> to ensure that the short-term goals are achieved</w:t>
      </w:r>
      <w:r w:rsidR="00DA5A61">
        <w:t xml:space="preserve"> and can be seen below.</w:t>
      </w:r>
    </w:p>
    <w:p w14:paraId="65D27D9E" w14:textId="1428AA3E" w:rsidR="00DA28B2" w:rsidRDefault="002131EA" w:rsidP="00941D35">
      <w:r>
        <w:t>The student wants to pass their driving test, and this can only be measured by having their full license or not.</w:t>
      </w:r>
      <w:r w:rsidR="00DB1640">
        <w:t xml:space="preserve"> </w:t>
      </w:r>
      <w:r w:rsidR="004476F5">
        <w:t>To</w:t>
      </w:r>
      <w:r w:rsidR="00DB1640">
        <w:t xml:space="preserve"> achieve this, they will have to take driving lessons and book and pass their test within 2025</w:t>
      </w:r>
      <w:r w:rsidR="00B56CDF">
        <w:t>. Driving tests do not have a 100% pass rate, but by studying</w:t>
      </w:r>
      <w:r w:rsidR="00A46AFB">
        <w:t>, driving with friends, and taking as many lessons as possible it will become easier.</w:t>
      </w:r>
      <w:r w:rsidR="00DB1640">
        <w:t xml:space="preserve"> </w:t>
      </w:r>
      <w:r w:rsidR="006C500F">
        <w:t xml:space="preserve">This is </w:t>
      </w:r>
      <w:r w:rsidR="00F577E2">
        <w:t>achievable</w:t>
      </w:r>
      <w:r w:rsidR="006C500F">
        <w:t xml:space="preserve"> for the student </w:t>
      </w:r>
      <w:r w:rsidR="00F577E2">
        <w:t xml:space="preserve">and relevant as they believe it will bolster </w:t>
      </w:r>
      <w:r w:rsidR="00CF168A">
        <w:t>their</w:t>
      </w:r>
      <w:r w:rsidR="00F577E2">
        <w:t xml:space="preserve"> quality of life as they typically </w:t>
      </w:r>
      <w:r w:rsidR="006A1649">
        <w:t>must</w:t>
      </w:r>
      <w:r w:rsidR="00F577E2">
        <w:t xml:space="preserve"> take the bus or train for the activities they enjoy doing.</w:t>
      </w:r>
      <w:r w:rsidR="00A46AFB">
        <w:t xml:space="preserve"> The student has set a </w:t>
      </w:r>
      <w:r w:rsidR="00DA5A61">
        <w:t>1-year</w:t>
      </w:r>
      <w:r w:rsidR="00A46AFB">
        <w:t xml:space="preserve"> time limit on this, which </w:t>
      </w:r>
      <w:r w:rsidR="00981B66">
        <w:t>is quite fluid and may chance based on the available test dates.</w:t>
      </w:r>
    </w:p>
    <w:p w14:paraId="43E671C6" w14:textId="5C103851" w:rsidR="00170363" w:rsidRDefault="00170363" w:rsidP="00941D35">
      <w:r>
        <w:t xml:space="preserve">Development within the student’s job is hard to define, but the student has put it down to a few factors they want to be better at. </w:t>
      </w:r>
      <w:r w:rsidR="009C41BA">
        <w:t xml:space="preserve">The student wishes to </w:t>
      </w:r>
      <w:r w:rsidR="00D54B8D">
        <w:t>experience more</w:t>
      </w:r>
      <w:r w:rsidR="00404A7D">
        <w:t xml:space="preserve"> within</w:t>
      </w:r>
      <w:r w:rsidR="00D54B8D">
        <w:t xml:space="preserve"> their job and have the confidence to join discussions on any topic that may arise. The student can measure this by looking at their KPI’s and ensuring that as many as possible have been </w:t>
      </w:r>
      <w:r w:rsidR="00404A7D">
        <w:t xml:space="preserve">achieved. This is realistically attainable for the student as it </w:t>
      </w:r>
      <w:r w:rsidR="00F23EFE">
        <w:t xml:space="preserve">is already built into the </w:t>
      </w:r>
      <w:r w:rsidR="004D42AD">
        <w:t>student’s</w:t>
      </w:r>
      <w:r w:rsidR="00F23EFE">
        <w:t xml:space="preserve"> job, and the student would clarify more by saying that they want to have hit at least 10 KPI’s from each area</w:t>
      </w:r>
      <w:r w:rsidR="004D42AD">
        <w:t xml:space="preserve"> by the end of 2025.</w:t>
      </w:r>
      <w:r w:rsidR="00096546">
        <w:t xml:space="preserve"> This goal is highly relevant to the student</w:t>
      </w:r>
      <w:r w:rsidR="00AC31AA">
        <w:t>.</w:t>
      </w:r>
    </w:p>
    <w:p w14:paraId="75AC9D90" w14:textId="79C50C49" w:rsidR="004D42AD" w:rsidRDefault="005E6856" w:rsidP="00941D35">
      <w:r>
        <w:t xml:space="preserve">To pass their L4 course, they must complete all the assignments for each module. This can be measured by a pass or no pass system, which the university already has in place. To measure that the student is on target to </w:t>
      </w:r>
      <w:r w:rsidR="00CA5D3F">
        <w:t xml:space="preserve">pass, the student will observe how well they are doing within each module throughout the year by </w:t>
      </w:r>
      <w:r w:rsidR="00CA5D3F">
        <w:lastRenderedPageBreak/>
        <w:t>looking at homework scores and results from attempting past papers.</w:t>
      </w:r>
      <w:r w:rsidR="00DC3846">
        <w:t xml:space="preserve"> If the student is not on track, they will contact their lecturers and ask for guidance.</w:t>
      </w:r>
      <w:r w:rsidR="00CA5D3F">
        <w:t xml:space="preserve"> This goal is highly relevant to the student as they must pass this </w:t>
      </w:r>
      <w:r w:rsidR="00096546">
        <w:t xml:space="preserve">L4 course </w:t>
      </w:r>
      <w:r w:rsidR="00AC31AA">
        <w:t>to</w:t>
      </w:r>
      <w:r w:rsidR="00096546">
        <w:t xml:space="preserve"> progress</w:t>
      </w:r>
      <w:r w:rsidR="00DC3846">
        <w:t xml:space="preserve"> within their job.</w:t>
      </w:r>
    </w:p>
    <w:p w14:paraId="30C45077" w14:textId="0E16AD6C" w:rsidR="00AC31AA" w:rsidRDefault="00AC31AA" w:rsidP="00941D35">
      <w:r>
        <w:t xml:space="preserve">The student wishes to get better at </w:t>
      </w:r>
      <w:r w:rsidR="005E079A">
        <w:t>bodybuilding,</w:t>
      </w:r>
      <w:r>
        <w:t xml:space="preserve"> and </w:t>
      </w:r>
      <w:r w:rsidR="006E31E9">
        <w:t xml:space="preserve">this is in terms of muscle size and symmetry. To measure </w:t>
      </w:r>
      <w:r w:rsidR="005E079A">
        <w:t>this,</w:t>
      </w:r>
      <w:r w:rsidR="006E31E9">
        <w:t xml:space="preserve"> it comes down to </w:t>
      </w:r>
      <w:r w:rsidR="004351E0">
        <w:t xml:space="preserve">size </w:t>
      </w:r>
      <w:r w:rsidR="006E31E9">
        <w:t xml:space="preserve">measurements and overall aesthetics, which is typically </w:t>
      </w:r>
      <w:r w:rsidR="004351E0">
        <w:t xml:space="preserve">done by observation from others to reduce bias. </w:t>
      </w:r>
      <w:r w:rsidR="00DC3846">
        <w:t xml:space="preserve">This is something that the student already has in place to measure and is a sustained short-term goal. </w:t>
      </w:r>
      <w:r w:rsidR="004351E0">
        <w:t>This is attainable for the student as it is something that they do already, and they will realistically grow throughout the year.</w:t>
      </w:r>
    </w:p>
    <w:p w14:paraId="694F6214" w14:textId="77777777" w:rsidR="00DA5A61" w:rsidRDefault="00DA5A61" w:rsidP="00941D35"/>
    <w:p w14:paraId="6ABB2678" w14:textId="77777777" w:rsidR="00812F3D" w:rsidRDefault="00812F3D" w:rsidP="00941D35"/>
    <w:p w14:paraId="5729FF86" w14:textId="77777777" w:rsidR="00DA28B2" w:rsidRDefault="00DA28B2" w:rsidP="00941D35"/>
    <w:p w14:paraId="4CC57E28" w14:textId="77777777" w:rsidR="00DA28B2" w:rsidRDefault="00DA28B2" w:rsidP="005E079A">
      <w:pPr>
        <w:pStyle w:val="Heading1"/>
        <w:numPr>
          <w:ilvl w:val="0"/>
          <w:numId w:val="0"/>
        </w:numPr>
        <w:sectPr w:rsidR="00DA28B2" w:rsidSect="00623A81">
          <w:headerReference w:type="default" r:id="rId23"/>
          <w:pgSz w:w="11906" w:h="16838" w:code="9"/>
          <w:pgMar w:top="1701" w:right="1701" w:bottom="1701" w:left="1701" w:header="709" w:footer="851" w:gutter="0"/>
          <w:cols w:space="708"/>
          <w:docGrid w:linePitch="360"/>
        </w:sectPr>
      </w:pPr>
    </w:p>
    <w:p w14:paraId="4F85A646" w14:textId="380C3F22" w:rsidR="00DA28B2" w:rsidRDefault="00886C42" w:rsidP="00DA28B2">
      <w:pPr>
        <w:pStyle w:val="Heading1"/>
      </w:pPr>
      <w:bookmarkStart w:id="49" w:name="_Toc189580062"/>
      <w:r>
        <w:lastRenderedPageBreak/>
        <w:t>Application</w:t>
      </w:r>
      <w:bookmarkEnd w:id="49"/>
    </w:p>
    <w:p w14:paraId="5548B693" w14:textId="5CD4E900" w:rsidR="00DA28B2" w:rsidRDefault="006B51E6" w:rsidP="00DA28B2">
      <w:pPr>
        <w:pStyle w:val="Heading2"/>
      </w:pPr>
      <w:bookmarkStart w:id="50" w:name="_Toc189580063"/>
      <w:r>
        <w:t>Looking after data</w:t>
      </w:r>
      <w:bookmarkEnd w:id="50"/>
    </w:p>
    <w:p w14:paraId="04D60840" w14:textId="596606EB" w:rsidR="00BC4CDA" w:rsidRPr="00A31638" w:rsidRDefault="00A31638" w:rsidP="00A31638">
      <w:r>
        <w:t xml:space="preserve">Backing up your data </w:t>
      </w:r>
      <w:r w:rsidR="00825680">
        <w:t>seems trivial at first but not once you lose it. One of</w:t>
      </w:r>
      <w:r w:rsidR="00DC3846">
        <w:t xml:space="preserve"> the</w:t>
      </w:r>
      <w:r w:rsidR="00825680">
        <w:t xml:space="preserve"> ways the student was asked to back up their data was by following the “3</w:t>
      </w:r>
      <w:r w:rsidR="0044169D">
        <w:t>-2-1</w:t>
      </w:r>
      <w:r w:rsidR="00825680">
        <w:t>” rule</w:t>
      </w:r>
      <w:r w:rsidR="0044169D">
        <w:t xml:space="preserve"> of 3 different </w:t>
      </w:r>
      <w:r w:rsidR="00934C15">
        <w:t>copies, 2 different media, 1 offsite copy</w:t>
      </w:r>
      <w:r w:rsidR="00DC3846">
        <w:t xml:space="preserve"> [10]</w:t>
      </w:r>
      <w:r w:rsidR="00825680">
        <w:t>. This rule ensures that there is always a copy of the students work no matter where they are, or what happens.</w:t>
      </w:r>
      <w:r w:rsidR="00192B1D">
        <w:t xml:space="preserve"> To adhere to this rule, the student used one-drive (a cloud storage system accessible </w:t>
      </w:r>
      <w:r w:rsidR="008072BD">
        <w:t xml:space="preserve">via the internet), </w:t>
      </w:r>
      <w:r w:rsidR="00402215">
        <w:t>a physical hard drive (a portable storage system which can be taken with the student or left somewhere safe)</w:t>
      </w:r>
      <w:r w:rsidR="005C5941">
        <w:t xml:space="preserve">, and a copy on the computer they use (another physical and portable storage system). It is important to note that the student also </w:t>
      </w:r>
      <w:r w:rsidR="00791406">
        <w:t>stores their work via emails and sends over important documents to a separate email address specifically used for storing documents.</w:t>
      </w:r>
      <w:r w:rsidR="000466C0">
        <w:t xml:space="preserve"> With the “3 different places” rule in </w:t>
      </w:r>
      <w:r w:rsidR="00720975">
        <w:t xml:space="preserve">place the student’s probability of </w:t>
      </w:r>
      <w:r w:rsidR="005E079A">
        <w:t>losing</w:t>
      </w:r>
      <w:r w:rsidR="00720975">
        <w:t xml:space="preserve"> their documents has significantly reduced.</w:t>
      </w:r>
      <w:r w:rsidR="00CF3539">
        <w:t xml:space="preserve"> Interestingly, ther</w:t>
      </w:r>
      <w:r w:rsidR="00D97EB1">
        <w:t xml:space="preserve">e is also </w:t>
      </w:r>
      <w:r w:rsidR="00D9320A">
        <w:t xml:space="preserve">some which suggest an additional “1” to the “3-2-1” </w:t>
      </w:r>
      <w:r w:rsidR="0068387C">
        <w:t>rule,</w:t>
      </w:r>
      <w:r w:rsidR="00BB245D">
        <w:t xml:space="preserve"> which </w:t>
      </w:r>
      <w:r w:rsidR="00D9320A">
        <w:t>is</w:t>
      </w:r>
      <w:r w:rsidR="00BB245D">
        <w:t xml:space="preserve"> having </w:t>
      </w:r>
      <w:r w:rsidR="00D9320A" w:rsidRPr="0068387C">
        <w:t>o</w:t>
      </w:r>
      <w:r w:rsidR="00BB245D" w:rsidRPr="0068387C">
        <w:t>ne</w:t>
      </w:r>
      <w:r w:rsidR="00441695" w:rsidRPr="0068387C">
        <w:t xml:space="preserve"> offline, air gaped copy which would prevent the </w:t>
      </w:r>
      <w:r w:rsidR="0068387C" w:rsidRPr="0068387C">
        <w:t>risk of malware accessing and deleting your stored documents</w:t>
      </w:r>
      <w:r w:rsidR="00DC3846">
        <w:t xml:space="preserve"> [10]</w:t>
      </w:r>
      <w:r w:rsidR="0068387C" w:rsidRPr="0068387C">
        <w:t>.</w:t>
      </w:r>
    </w:p>
    <w:p w14:paraId="0ABF9D36" w14:textId="582B949D" w:rsidR="00F2067A" w:rsidRDefault="00AA60E3" w:rsidP="00F2067A">
      <w:pPr>
        <w:pStyle w:val="Heading2"/>
      </w:pPr>
      <w:bookmarkStart w:id="51" w:name="_Toc189580064"/>
      <w:r>
        <w:t xml:space="preserve">Time Management and </w:t>
      </w:r>
      <w:r w:rsidR="009061A5">
        <w:t>self-organisation</w:t>
      </w:r>
      <w:bookmarkEnd w:id="51"/>
    </w:p>
    <w:p w14:paraId="47A42D7F" w14:textId="34526DBB" w:rsidR="008E5B13" w:rsidRDefault="002E712A" w:rsidP="008E5B13">
      <w:r>
        <w:t>Managing time has always been of important, but even more so when deadlines are in place. The student has recognised this and taken proactive steps towards getting better at their time management skills.</w:t>
      </w:r>
      <w:r w:rsidR="00147C47">
        <w:t xml:space="preserve"> </w:t>
      </w:r>
      <w:r w:rsidR="00827E4B">
        <w:t xml:space="preserve">The Getting Thing Done method developed by David Allen </w:t>
      </w:r>
      <w:r w:rsidR="00A23674">
        <w:t>[</w:t>
      </w:r>
      <w:r w:rsidR="00DC3846">
        <w:t>29]</w:t>
      </w:r>
      <w:r w:rsidR="00A23674">
        <w:t xml:space="preserve"> </w:t>
      </w:r>
      <w:r w:rsidR="00101F4E">
        <w:t xml:space="preserve">allowed the student to clarify </w:t>
      </w:r>
      <w:r w:rsidR="00F17CD9">
        <w:t>what tasks had to be don</w:t>
      </w:r>
      <w:r w:rsidR="001B3838">
        <w:t>e, and</w:t>
      </w:r>
      <w:r w:rsidR="00F17CD9">
        <w:t xml:space="preserve"> in what order</w:t>
      </w:r>
      <w:r w:rsidR="001B3838">
        <w:t>,</w:t>
      </w:r>
      <w:r w:rsidR="00F17CD9">
        <w:t xml:space="preserve"> without the need t</w:t>
      </w:r>
      <w:r w:rsidR="00431759">
        <w:t xml:space="preserve">o write down or create </w:t>
      </w:r>
      <w:r w:rsidR="001B3838">
        <w:t>a lot of media.</w:t>
      </w:r>
    </w:p>
    <w:p w14:paraId="1520CA23" w14:textId="76CD614D" w:rsidR="001B3838" w:rsidRDefault="00663D95" w:rsidP="008E5B13">
      <w:r>
        <w:t>The student has organised their files efficiently to allow for e</w:t>
      </w:r>
      <w:r w:rsidR="00EB6C34">
        <w:t>ase of finding documents. When the workload becomes stressful, the simple file-organisation used by the student allows them to find what they need without adding any extra stress.</w:t>
      </w:r>
      <w:r w:rsidR="004A2563">
        <w:t xml:space="preserve"> This can be seen in [F</w:t>
      </w:r>
      <w:r w:rsidR="00AD026F">
        <w:t>igure</w:t>
      </w:r>
      <w:r w:rsidR="004A2563">
        <w:t xml:space="preserve"> </w:t>
      </w:r>
      <w:r w:rsidR="007258AE">
        <w:t>9</w:t>
      </w:r>
      <w:r w:rsidR="004A2563">
        <w:t xml:space="preserve">] and </w:t>
      </w:r>
      <w:r w:rsidR="00242AF0">
        <w:t xml:space="preserve">shows how the student breaks everything up into folders. </w:t>
      </w:r>
      <w:r w:rsidR="00761136">
        <w:t xml:space="preserve">The student uses this style of organisation as it is simple to follow and doesn’t allow for any mistakes. The student does </w:t>
      </w:r>
      <w:r w:rsidR="00294807">
        <w:t xml:space="preserve">argue that it is hard to maintain as it means every file </w:t>
      </w:r>
      <w:r w:rsidR="002D39AE">
        <w:t>must</w:t>
      </w:r>
      <w:r w:rsidR="00294807">
        <w:t xml:space="preserve"> be put away.</w:t>
      </w:r>
    </w:p>
    <w:p w14:paraId="59EE6EBC" w14:textId="77777777" w:rsidR="00E17A1E" w:rsidRDefault="00CB5C08" w:rsidP="00E17A1E">
      <w:pPr>
        <w:keepNext/>
        <w:jc w:val="center"/>
      </w:pPr>
      <w:r>
        <w:rPr>
          <w:noProof/>
        </w:rPr>
        <w:lastRenderedPageBreak/>
        <w:drawing>
          <wp:inline distT="0" distB="0" distL="0" distR="0" wp14:anchorId="15431FD4" wp14:editId="5B773E6D">
            <wp:extent cx="2023788" cy="2616200"/>
            <wp:effectExtent l="0" t="0" r="0" b="0"/>
            <wp:docPr id="161506585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065850" name="Picture 2"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29629" cy="2623751"/>
                    </a:xfrm>
                    <a:prstGeom prst="rect">
                      <a:avLst/>
                    </a:prstGeom>
                    <a:noFill/>
                    <a:ln>
                      <a:noFill/>
                    </a:ln>
                  </pic:spPr>
                </pic:pic>
              </a:graphicData>
            </a:graphic>
          </wp:inline>
        </w:drawing>
      </w:r>
    </w:p>
    <w:p w14:paraId="7642DA1F" w14:textId="5CDEA98D" w:rsidR="00EF2468" w:rsidRPr="007258AE" w:rsidRDefault="00E17A1E" w:rsidP="007258AE">
      <w:pPr>
        <w:pStyle w:val="Caption"/>
        <w:jc w:val="center"/>
        <w:rPr>
          <w:b w:val="0"/>
          <w:bCs w:val="0"/>
          <w:i/>
          <w:iCs/>
        </w:rPr>
      </w:pPr>
      <w:bookmarkStart w:id="52" w:name="_Toc189580077"/>
      <w:r w:rsidRPr="007258AE">
        <w:rPr>
          <w:b w:val="0"/>
          <w:bCs w:val="0"/>
          <w:i/>
          <w:iCs/>
        </w:rPr>
        <w:t xml:space="preserve">[Figure </w:t>
      </w:r>
      <w:r w:rsidRPr="007258AE">
        <w:rPr>
          <w:b w:val="0"/>
          <w:bCs w:val="0"/>
          <w:i/>
          <w:iCs/>
        </w:rPr>
        <w:fldChar w:fldCharType="begin"/>
      </w:r>
      <w:r w:rsidRPr="007258AE">
        <w:rPr>
          <w:b w:val="0"/>
          <w:bCs w:val="0"/>
          <w:i/>
          <w:iCs/>
        </w:rPr>
        <w:instrText xml:space="preserve"> SEQ Figure \* ARABIC </w:instrText>
      </w:r>
      <w:r w:rsidRPr="007258AE">
        <w:rPr>
          <w:b w:val="0"/>
          <w:bCs w:val="0"/>
          <w:i/>
          <w:iCs/>
        </w:rPr>
        <w:fldChar w:fldCharType="separate"/>
      </w:r>
      <w:r w:rsidR="007B558B">
        <w:rPr>
          <w:b w:val="0"/>
          <w:bCs w:val="0"/>
          <w:i/>
          <w:iCs/>
          <w:noProof/>
        </w:rPr>
        <w:t>9</w:t>
      </w:r>
      <w:r w:rsidRPr="007258AE">
        <w:rPr>
          <w:b w:val="0"/>
          <w:bCs w:val="0"/>
          <w:i/>
          <w:iCs/>
        </w:rPr>
        <w:fldChar w:fldCharType="end"/>
      </w:r>
      <w:r w:rsidR="007258AE" w:rsidRPr="007258AE">
        <w:rPr>
          <w:b w:val="0"/>
          <w:bCs w:val="0"/>
          <w:i/>
          <w:iCs/>
        </w:rPr>
        <w:t>]:</w:t>
      </w:r>
      <w:r w:rsidRPr="007258AE">
        <w:rPr>
          <w:b w:val="0"/>
          <w:bCs w:val="0"/>
          <w:i/>
          <w:iCs/>
        </w:rPr>
        <w:t xml:space="preserve"> </w:t>
      </w:r>
      <w:r w:rsidR="007258AE" w:rsidRPr="007258AE">
        <w:rPr>
          <w:b w:val="0"/>
          <w:bCs w:val="0"/>
          <w:i/>
          <w:iCs/>
        </w:rPr>
        <w:t>T</w:t>
      </w:r>
      <w:r w:rsidRPr="007258AE">
        <w:rPr>
          <w:b w:val="0"/>
          <w:bCs w:val="0"/>
          <w:i/>
          <w:iCs/>
        </w:rPr>
        <w:t>he file organisation used by the student. The route is “maths year 1” to “presentations”, where it is further categorised into files.</w:t>
      </w:r>
      <w:bookmarkEnd w:id="52"/>
    </w:p>
    <w:p w14:paraId="6BEA70AE" w14:textId="2611B67A" w:rsidR="005C0C68" w:rsidRDefault="007B4161" w:rsidP="005C0C68">
      <w:pPr>
        <w:pStyle w:val="Heading2"/>
      </w:pPr>
      <w:bookmarkStart w:id="53" w:name="_Toc189580065"/>
      <w:r>
        <w:t xml:space="preserve">Independent </w:t>
      </w:r>
      <w:r w:rsidR="005F6410">
        <w:t>s</w:t>
      </w:r>
      <w:r>
        <w:t>tudy</w:t>
      </w:r>
      <w:bookmarkEnd w:id="53"/>
    </w:p>
    <w:p w14:paraId="5DC64DB0" w14:textId="4745BF41" w:rsidR="004A2A69" w:rsidRDefault="00C36C8D" w:rsidP="004A2A69">
      <w:r>
        <w:t xml:space="preserve">Torpex was first deployed in 1942 after being developed in </w:t>
      </w:r>
      <w:r w:rsidR="00066268">
        <w:t>the Royal Gunpowder Factory, Waltham Abbey</w:t>
      </w:r>
      <w:r w:rsidR="00DE2800">
        <w:t xml:space="preserve"> [11]</w:t>
      </w:r>
      <w:r w:rsidR="00E250EA">
        <w:t xml:space="preserve">. </w:t>
      </w:r>
      <w:r w:rsidR="00896541">
        <w:t xml:space="preserve">This secondary explosive helped the allied forces win the war by surpassing </w:t>
      </w:r>
      <w:r w:rsidR="0088097E">
        <w:t>the capabilities of TNT</w:t>
      </w:r>
      <w:r w:rsidR="00566938">
        <w:t xml:space="preserve"> by 1</w:t>
      </w:r>
      <w:r w:rsidR="002D09B5">
        <w:t>.5x</w:t>
      </w:r>
      <w:r w:rsidR="00C314E3">
        <w:t xml:space="preserve"> by combi</w:t>
      </w:r>
      <w:r w:rsidR="00110F0E">
        <w:t>ning the initial TNT (40%)</w:t>
      </w:r>
      <w:r w:rsidR="00C314E3">
        <w:t xml:space="preserve"> with RDX</w:t>
      </w:r>
      <w:r w:rsidR="00110F0E">
        <w:t xml:space="preserve"> (42%) and powdered aluminium (18%)</w:t>
      </w:r>
      <w:r w:rsidR="00DE2800">
        <w:t xml:space="preserve"> [12]</w:t>
      </w:r>
      <w:r w:rsidR="00110F0E">
        <w:t>. T</w:t>
      </w:r>
      <w:r w:rsidR="00D344E5">
        <w:t>his combination allowed f</w:t>
      </w:r>
      <w:r w:rsidR="00587909">
        <w:t>or a stable, but incredibly high output</w:t>
      </w:r>
      <w:r w:rsidR="00E56271">
        <w:t>,</w:t>
      </w:r>
      <w:r w:rsidR="00587909">
        <w:t xml:space="preserve"> </w:t>
      </w:r>
      <w:r w:rsidR="00C87559">
        <w:t xml:space="preserve">explosive with </w:t>
      </w:r>
      <w:r w:rsidR="006243CF">
        <w:t>detonation</w:t>
      </w:r>
      <w:r w:rsidR="00C87559">
        <w:t xml:space="preserve"> veloci</w:t>
      </w:r>
      <w:r w:rsidR="00E56271">
        <w:t xml:space="preserve">ties </w:t>
      </w:r>
      <w:r w:rsidR="00EF2D61">
        <w:t>more than</w:t>
      </w:r>
      <w:r w:rsidR="00C87559">
        <w:t xml:space="preserve"> </w:t>
      </w:r>
      <w:r w:rsidR="006243CF">
        <w:t>7000 m/s</w:t>
      </w:r>
      <w:r w:rsidR="00FD3DBE">
        <w:t xml:space="preserve"> [</w:t>
      </w:r>
      <w:r w:rsidR="00DE2800">
        <w:t>1</w:t>
      </w:r>
      <w:r w:rsidR="00FD3DBE">
        <w:t>3].</w:t>
      </w:r>
      <w:r w:rsidR="00F72479">
        <w:t xml:space="preserve"> </w:t>
      </w:r>
      <w:r w:rsidR="00EF2D61">
        <w:t>Typically,</w:t>
      </w:r>
      <w:r w:rsidR="00F72479">
        <w:t xml:space="preserve"> torpex could be found within different warheads</w:t>
      </w:r>
      <w:r w:rsidR="00DC754A">
        <w:t>,</w:t>
      </w:r>
      <w:r w:rsidR="00F72479">
        <w:t xml:space="preserve"> </w:t>
      </w:r>
      <w:r w:rsidR="00DC754A">
        <w:t>and in torpedoes</w:t>
      </w:r>
      <w:r w:rsidR="0044443F">
        <w:t xml:space="preserve"> it would cause significant damage to the hull</w:t>
      </w:r>
      <w:r w:rsidR="00C67850">
        <w:t xml:space="preserve"> and keel of a ship.</w:t>
      </w:r>
      <w:r w:rsidR="00EF2D61">
        <w:t>[</w:t>
      </w:r>
      <w:r w:rsidR="00DE2800">
        <w:t>1</w:t>
      </w:r>
      <w:r w:rsidR="00EF2D61">
        <w:t>4].</w:t>
      </w:r>
      <w:r w:rsidR="00B84938">
        <w:t xml:space="preserve"> The use of torpex is seemingly fixed within </w:t>
      </w:r>
      <w:r w:rsidR="00535FDF">
        <w:t>World War</w:t>
      </w:r>
      <w:r w:rsidR="00B84938">
        <w:t xml:space="preserve"> 2</w:t>
      </w:r>
      <w:r w:rsidR="00D66C57">
        <w:t xml:space="preserve">, </w:t>
      </w:r>
      <w:r w:rsidR="00761087">
        <w:t>due to the creation of PBX</w:t>
      </w:r>
      <w:r w:rsidR="00865C24">
        <w:t xml:space="preserve"> [</w:t>
      </w:r>
      <w:r w:rsidR="00DE2800">
        <w:t>2</w:t>
      </w:r>
      <w:r w:rsidR="00D25290">
        <w:t>0]</w:t>
      </w:r>
      <w:r w:rsidR="00761087">
        <w:t xml:space="preserve">, </w:t>
      </w:r>
      <w:r w:rsidR="00B84938">
        <w:t xml:space="preserve">and the varying literature </w:t>
      </w:r>
      <w:r w:rsidR="00535FDF">
        <w:t xml:space="preserve">provides </w:t>
      </w:r>
      <w:r w:rsidR="00822AC5">
        <w:t>a consistently positive take on its legacy.</w:t>
      </w:r>
    </w:p>
    <w:p w14:paraId="48FCF1C8" w14:textId="0FA501EF" w:rsidR="00535FDF" w:rsidRDefault="00F67529" w:rsidP="004A2A69">
      <w:r>
        <w:t xml:space="preserve">The most common </w:t>
      </w:r>
      <w:r w:rsidR="008944FD">
        <w:t xml:space="preserve">finding </w:t>
      </w:r>
      <w:r>
        <w:t>is that torpex allowed for complete domination of naval warfar</w:t>
      </w:r>
      <w:r w:rsidR="007621F4">
        <w:t>e</w:t>
      </w:r>
      <w:r w:rsidR="008601CB">
        <w:t xml:space="preserve"> [</w:t>
      </w:r>
      <w:r w:rsidR="00DE2800">
        <w:t>1</w:t>
      </w:r>
      <w:r w:rsidR="008601CB">
        <w:t>8]</w:t>
      </w:r>
      <w:r w:rsidR="007621F4">
        <w:t>, and primarily this comes from the extended pulse due to the added powdered aluminium</w:t>
      </w:r>
      <w:r w:rsidR="00395F7D">
        <w:t xml:space="preserve"> [</w:t>
      </w:r>
      <w:r w:rsidR="00DE2800">
        <w:t>1</w:t>
      </w:r>
      <w:r w:rsidR="00395F7D">
        <w:t>5]</w:t>
      </w:r>
      <w:r w:rsidR="00C6128B">
        <w:t xml:space="preserve">. The </w:t>
      </w:r>
      <w:r w:rsidR="00027B53">
        <w:t xml:space="preserve">extended pulse </w:t>
      </w:r>
      <w:r w:rsidR="00A659B4">
        <w:t>allows for a large bubble to form</w:t>
      </w:r>
      <w:r w:rsidR="005D06EF">
        <w:t xml:space="preserve"> underneath a ship, and in turn a large void, which causes an extreme pressure differential </w:t>
      </w:r>
      <w:r w:rsidR="002332B7">
        <w:t xml:space="preserve">between </w:t>
      </w:r>
      <w:r w:rsidR="00BC1597">
        <w:t xml:space="preserve">the contact point and the rest of the body, sending shockwaves throughout the keel and ultimately </w:t>
      </w:r>
      <w:r w:rsidR="00517FD1">
        <w:t>allowing the ship to fall</w:t>
      </w:r>
      <w:r w:rsidR="00335998">
        <w:t xml:space="preserve"> [</w:t>
      </w:r>
      <w:r w:rsidR="00DE2800">
        <w:t>1</w:t>
      </w:r>
      <w:r w:rsidR="00335998">
        <w:t>6] [</w:t>
      </w:r>
      <w:r w:rsidR="00DE2800">
        <w:t>1</w:t>
      </w:r>
      <w:r w:rsidR="00335998">
        <w:t>7]</w:t>
      </w:r>
      <w:r w:rsidR="00517FD1">
        <w:t>.</w:t>
      </w:r>
      <w:r w:rsidR="008F7009">
        <w:t xml:space="preserve"> </w:t>
      </w:r>
      <w:r w:rsidR="008F7009">
        <w:lastRenderedPageBreak/>
        <w:t>A widely known example of this is in the Battle of the Atlantic where it was used in Mark 16 torpedoes</w:t>
      </w:r>
      <w:r w:rsidR="00176406">
        <w:t xml:space="preserve"> [</w:t>
      </w:r>
      <w:r w:rsidR="00DE2800">
        <w:t>1</w:t>
      </w:r>
      <w:r w:rsidR="00176406">
        <w:t>4]</w:t>
      </w:r>
      <w:r w:rsidR="005349AE">
        <w:t xml:space="preserve"> [</w:t>
      </w:r>
      <w:r w:rsidR="00DE2800">
        <w:t>1</w:t>
      </w:r>
      <w:r w:rsidR="005349AE">
        <w:t>9]</w:t>
      </w:r>
      <w:r w:rsidR="00176406">
        <w:t>.</w:t>
      </w:r>
    </w:p>
    <w:p w14:paraId="3347E073" w14:textId="60F98C6E" w:rsidR="003844B4" w:rsidRDefault="005773B6" w:rsidP="004A2A69">
      <w:r>
        <w:t xml:space="preserve">Torpex had a wide variety of applications such as warheads, </w:t>
      </w:r>
      <w:r w:rsidR="00C506E0">
        <w:t>depth charges, and mines</w:t>
      </w:r>
      <w:r w:rsidR="003956AF">
        <w:t xml:space="preserve"> [</w:t>
      </w:r>
      <w:r w:rsidR="00DE2800">
        <w:t>1</w:t>
      </w:r>
      <w:r w:rsidR="003956AF">
        <w:t xml:space="preserve">4]. An interesting use that </w:t>
      </w:r>
      <w:r w:rsidR="00CB73D7">
        <w:t>caught the eye of the</w:t>
      </w:r>
      <w:r w:rsidR="007314B1">
        <w:t xml:space="preserve"> </w:t>
      </w:r>
      <w:r w:rsidR="00CB73D7">
        <w:t xml:space="preserve">British Military was that of </w:t>
      </w:r>
      <w:r w:rsidR="009B5B67">
        <w:t>Barnes Wallis</w:t>
      </w:r>
      <w:r w:rsidR="00CB73D7">
        <w:t>’</w:t>
      </w:r>
      <w:r w:rsidR="009B5B67">
        <w:t xml:space="preserve"> 1942 paper “Spherical bomb – Surface Torpedo” </w:t>
      </w:r>
      <w:r w:rsidR="00CB73D7">
        <w:t xml:space="preserve">where he proposed bouncing a torpex bomb across the water </w:t>
      </w:r>
      <w:r w:rsidR="00291D59">
        <w:t>to avoid underwater torpedo nets</w:t>
      </w:r>
      <w:r w:rsidR="000429B0">
        <w:t xml:space="preserve"> [</w:t>
      </w:r>
      <w:r w:rsidR="00DE2800">
        <w:t>2</w:t>
      </w:r>
      <w:r w:rsidR="00CB0E71">
        <w:t>1]</w:t>
      </w:r>
      <w:r w:rsidR="00210E82">
        <w:t xml:space="preserve"> [</w:t>
      </w:r>
      <w:r w:rsidR="00DE2800">
        <w:t>2</w:t>
      </w:r>
      <w:r w:rsidR="00210E82">
        <w:t>2]</w:t>
      </w:r>
      <w:r w:rsidR="00291D59">
        <w:t>.</w:t>
      </w:r>
      <w:r w:rsidR="00AC5701">
        <w:t xml:space="preserve"> The </w:t>
      </w:r>
      <w:r w:rsidR="00CB0E71">
        <w:t xml:space="preserve">bouncing bomb would effectively skim across the water and into a ship, retaining the bubble </w:t>
      </w:r>
      <w:r w:rsidR="00210E82">
        <w:t xml:space="preserve">and void effect </w:t>
      </w:r>
      <w:r w:rsidR="00CB0E71">
        <w:t>and allowing for aerial torpedo deployment.</w:t>
      </w:r>
      <w:r w:rsidR="00210E82">
        <w:t xml:space="preserve"> This method of attack was used to take down </w:t>
      </w:r>
      <w:r w:rsidR="008A68E1">
        <w:t>German</w:t>
      </w:r>
      <w:r w:rsidR="00210E82">
        <w:t xml:space="preserve"> </w:t>
      </w:r>
      <w:r w:rsidR="008A68E1">
        <w:t>dams in the Dambuster Raids</w:t>
      </w:r>
      <w:r w:rsidR="00666BFE">
        <w:t xml:space="preserve"> to a great success [</w:t>
      </w:r>
      <w:r w:rsidR="00F42C85">
        <w:t>2</w:t>
      </w:r>
      <w:r w:rsidR="00666BFE">
        <w:t>3] [</w:t>
      </w:r>
      <w:r w:rsidR="00F42C85">
        <w:t>2</w:t>
      </w:r>
      <w:r w:rsidR="00666BFE">
        <w:t>4].</w:t>
      </w:r>
      <w:r w:rsidR="00E72007">
        <w:t xml:space="preserve"> </w:t>
      </w:r>
      <w:r w:rsidR="002755C4">
        <w:t xml:space="preserve">Some more </w:t>
      </w:r>
      <w:r w:rsidR="00E72007">
        <w:t xml:space="preserve">of </w:t>
      </w:r>
      <w:r w:rsidR="002755C4">
        <w:t>Barnes Wallis’ inventions, notably, are the Grand Slam and Tallboy earthquake bombs</w:t>
      </w:r>
      <w:r w:rsidR="007D7882">
        <w:t xml:space="preserve"> [</w:t>
      </w:r>
      <w:r w:rsidR="00F42C85">
        <w:t>2</w:t>
      </w:r>
      <w:r w:rsidR="007D7882">
        <w:t>5].</w:t>
      </w:r>
    </w:p>
    <w:p w14:paraId="6E6F4945" w14:textId="5D1B0ED1" w:rsidR="003844B4" w:rsidRDefault="003844B4" w:rsidP="004A2A69">
      <w:r>
        <w:t xml:space="preserve">As the war ended </w:t>
      </w:r>
      <w:r w:rsidR="007C27D5">
        <w:t xml:space="preserve">and the nation was celebrating its victory, the research into defence capabilities skyrocketed </w:t>
      </w:r>
      <w:r w:rsidR="00330965">
        <w:t>to</w:t>
      </w:r>
      <w:r w:rsidR="007C27D5">
        <w:t xml:space="preserve"> </w:t>
      </w:r>
      <w:r w:rsidR="00FD6728">
        <w:t xml:space="preserve">put us on top. The chemical PBX </w:t>
      </w:r>
      <w:r w:rsidR="006D5A10">
        <w:t xml:space="preserve">was discovered in the 1950s by mixing explosives with </w:t>
      </w:r>
      <w:r w:rsidR="003C0780">
        <w:t>polymers to create a more stable chemical</w:t>
      </w:r>
      <w:r w:rsidR="00B8363E">
        <w:t xml:space="preserve"> [</w:t>
      </w:r>
      <w:r w:rsidR="00F42C85">
        <w:t>2</w:t>
      </w:r>
      <w:r w:rsidR="00B8363E">
        <w:t>6]</w:t>
      </w:r>
      <w:r w:rsidR="001C4D42">
        <w:t>,</w:t>
      </w:r>
      <w:r w:rsidR="00434175">
        <w:t xml:space="preserve"> </w:t>
      </w:r>
      <w:r w:rsidR="001C4D42">
        <w:t>t</w:t>
      </w:r>
      <w:r w:rsidR="00434175">
        <w:t xml:space="preserve">he new explosive had a greater </w:t>
      </w:r>
      <w:r w:rsidR="001E0E1B">
        <w:t>detonation</w:t>
      </w:r>
      <w:r w:rsidR="00434175">
        <w:t xml:space="preserve"> velocity, stability, and was equally cheaper and easier to produce</w:t>
      </w:r>
      <w:r w:rsidR="0016686D">
        <w:t xml:space="preserve"> than torpex.</w:t>
      </w:r>
    </w:p>
    <w:p w14:paraId="0A9F0E88" w14:textId="18229842" w:rsidR="00330965" w:rsidRDefault="00AF468D" w:rsidP="004A2A69">
      <w:r>
        <w:t xml:space="preserve">To conclude, torpex </w:t>
      </w:r>
      <w:r w:rsidR="00A4218D">
        <w:t>was a great advancement to explosive technology and came at a time where it could be put to practical use. Its composition allows for a</w:t>
      </w:r>
      <w:r w:rsidR="000121A1">
        <w:t xml:space="preserve"> stable yet deadly explosive that uses the bubble effect to heighten its capabilities. At the time It was the </w:t>
      </w:r>
      <w:r w:rsidR="00F40747">
        <w:t>go-to</w:t>
      </w:r>
      <w:r w:rsidR="000121A1">
        <w:t xml:space="preserve"> </w:t>
      </w:r>
      <w:r w:rsidR="00107048">
        <w:t>chemical for torpedoes and directly impacted many important battles. The superseding of torpex by PBX has rendered it all but obsolete</w:t>
      </w:r>
      <w:r w:rsidR="00EB1C12">
        <w:t xml:space="preserve"> but the history it played in </w:t>
      </w:r>
      <w:r w:rsidR="00F40747">
        <w:t>W</w:t>
      </w:r>
      <w:r w:rsidR="00EB1C12">
        <w:t xml:space="preserve">orld </w:t>
      </w:r>
      <w:r w:rsidR="00F40747">
        <w:t>W</w:t>
      </w:r>
      <w:r w:rsidR="00EB1C12">
        <w:t xml:space="preserve">ar 2 will always see it as one of the </w:t>
      </w:r>
      <w:r w:rsidR="00F40747">
        <w:t>pivotal</w:t>
      </w:r>
      <w:r w:rsidR="00EB1C12">
        <w:t xml:space="preserve"> </w:t>
      </w:r>
      <w:r w:rsidR="00F40747">
        <w:t>creations in underwater warfare.</w:t>
      </w:r>
    </w:p>
    <w:p w14:paraId="3366E7D7" w14:textId="77777777" w:rsidR="00535FDF" w:rsidRPr="004A2A69" w:rsidRDefault="00535FDF" w:rsidP="004A2A69"/>
    <w:p w14:paraId="1C93C49D" w14:textId="77777777" w:rsidR="005C0C68" w:rsidRPr="005C0C68" w:rsidRDefault="005C0C68" w:rsidP="005C0C68"/>
    <w:p w14:paraId="68150DCF" w14:textId="77777777" w:rsidR="00F2067A" w:rsidRPr="00F2067A" w:rsidRDefault="00F2067A" w:rsidP="00F2067A"/>
    <w:p w14:paraId="39645545" w14:textId="77777777" w:rsidR="00DA28B2" w:rsidRDefault="00DA28B2" w:rsidP="00941D35"/>
    <w:p w14:paraId="59280145" w14:textId="77777777" w:rsidR="00DA28B2" w:rsidRDefault="00DA28B2" w:rsidP="00941D35"/>
    <w:p w14:paraId="27FD4832" w14:textId="77777777" w:rsidR="00DA28B2" w:rsidRDefault="00DA28B2" w:rsidP="00DA28B2">
      <w:pPr>
        <w:pStyle w:val="Heading1"/>
        <w:sectPr w:rsidR="00DA28B2" w:rsidSect="00623A81">
          <w:headerReference w:type="default" r:id="rId25"/>
          <w:pgSz w:w="11906" w:h="16838" w:code="9"/>
          <w:pgMar w:top="1701" w:right="1701" w:bottom="1701" w:left="1701" w:header="709" w:footer="851" w:gutter="0"/>
          <w:cols w:space="708"/>
          <w:docGrid w:linePitch="360"/>
        </w:sectPr>
      </w:pPr>
    </w:p>
    <w:p w14:paraId="3AC7610F" w14:textId="3DF18364" w:rsidR="00DA28B2" w:rsidRDefault="00E25F62" w:rsidP="00DA28B2">
      <w:pPr>
        <w:pStyle w:val="Heading1"/>
      </w:pPr>
      <w:bookmarkStart w:id="54" w:name="_Toc189580066"/>
      <w:r>
        <w:lastRenderedPageBreak/>
        <w:t xml:space="preserve">Conclusion and </w:t>
      </w:r>
      <w:r w:rsidR="00C45C2F">
        <w:t>Evaluation</w:t>
      </w:r>
      <w:bookmarkEnd w:id="54"/>
    </w:p>
    <w:p w14:paraId="12C91FE1" w14:textId="44D05F38" w:rsidR="00DA28B2" w:rsidRDefault="00E537C2" w:rsidP="00941D35">
      <w:r>
        <w:t>In conclusion, t</w:t>
      </w:r>
      <w:r w:rsidR="00AB220C">
        <w:t>he independent study performed for the student</w:t>
      </w:r>
      <w:r w:rsidR="007E548B">
        <w:t>’</w:t>
      </w:r>
      <w:r w:rsidR="00AB220C">
        <w:t xml:space="preserve">s assignment </w:t>
      </w:r>
      <w:r w:rsidR="002D615A">
        <w:t>benefited them greatly for both academic and personal growth.</w:t>
      </w:r>
      <w:r w:rsidR="00B01DAA">
        <w:t xml:space="preserve"> </w:t>
      </w:r>
      <w:r w:rsidR="00E82CC2">
        <w:t xml:space="preserve">The various online assessments the student had taken aligned with the </w:t>
      </w:r>
      <w:r w:rsidR="00AB220C">
        <w:t>student’s</w:t>
      </w:r>
      <w:r w:rsidR="00E82CC2">
        <w:t xml:space="preserve"> original thoughts a</w:t>
      </w:r>
      <w:r w:rsidR="00AB220C">
        <w:t>nd allowed them to enhance their understanding of themselves</w:t>
      </w:r>
      <w:r w:rsidR="002D615A">
        <w:t xml:space="preserve"> and search deeper into how they learn best.</w:t>
      </w:r>
      <w:r w:rsidR="00E01D75">
        <w:t xml:space="preserve"> They concluded that they are an I/E NTP, and that they learn best in a variety of ways – this means that they do not fall into a specific learning category</w:t>
      </w:r>
      <w:r w:rsidR="00955665">
        <w:t xml:space="preserve"> and differ based on the activity at hand.</w:t>
      </w:r>
      <w:r w:rsidR="008E1770">
        <w:t xml:space="preserve"> </w:t>
      </w:r>
      <w:r w:rsidR="009705AD">
        <w:t>To</w:t>
      </w:r>
      <w:r w:rsidR="00833745">
        <w:t xml:space="preserve"> study better, the student will </w:t>
      </w:r>
      <w:r w:rsidR="008F1B46">
        <w:t xml:space="preserve">focus on </w:t>
      </w:r>
      <w:r w:rsidR="00DC56E8">
        <w:t xml:space="preserve">aligning the task with a learning style (typically audio or </w:t>
      </w:r>
      <w:r w:rsidR="009705AD">
        <w:t>kinaesthetic</w:t>
      </w:r>
      <w:r w:rsidR="00DC56E8">
        <w:t>)</w:t>
      </w:r>
      <w:r w:rsidR="009705AD">
        <w:t xml:space="preserve"> and focus on their time management skills by using techniques such as GTD</w:t>
      </w:r>
      <w:r>
        <w:t>.</w:t>
      </w:r>
      <w:r w:rsidR="007B46AC">
        <w:t xml:space="preserve"> The structured approach to file organisation maximises productivity and reduces the stress of finding documents</w:t>
      </w:r>
      <w:r w:rsidR="00180323">
        <w:t>.</w:t>
      </w:r>
      <w:r w:rsidR="00FB0250">
        <w:t xml:space="preserve"> The student will also adopt the “3-2-1” backup rule </w:t>
      </w:r>
      <w:r w:rsidR="008C603E">
        <w:t xml:space="preserve">for their academic documents </w:t>
      </w:r>
      <w:r w:rsidR="00FB0250">
        <w:t xml:space="preserve">to mitigate the potential loss of </w:t>
      </w:r>
      <w:r w:rsidR="005B0A0C">
        <w:t xml:space="preserve">valuable </w:t>
      </w:r>
      <w:r w:rsidR="00FB0250">
        <w:t>data</w:t>
      </w:r>
      <w:r w:rsidR="005B0A0C">
        <w:t>, ensuring their work remains secure.</w:t>
      </w:r>
      <w:r w:rsidR="009705AD">
        <w:t xml:space="preserve"> </w:t>
      </w:r>
      <w:r w:rsidR="0044271B">
        <w:t xml:space="preserve">The greatest </w:t>
      </w:r>
      <w:r w:rsidR="00DD60FA">
        <w:t>takeaway</w:t>
      </w:r>
      <w:r w:rsidR="0044271B">
        <w:t xml:space="preserve"> that the student had found was that </w:t>
      </w:r>
      <w:r w:rsidR="00DD60FA">
        <w:t xml:space="preserve">good presentations are a </w:t>
      </w:r>
      <w:r w:rsidR="0044271B">
        <w:t xml:space="preserve">highly desirable skill that is best </w:t>
      </w:r>
      <w:r w:rsidR="00DD60FA">
        <w:t>developed through usage.</w:t>
      </w:r>
      <w:r w:rsidR="000C3407">
        <w:t xml:space="preserve"> </w:t>
      </w:r>
      <w:r w:rsidR="00955665">
        <w:t>The findings within this report align with the original topic of discussion, which was to help the student find how they learn best and to gain exposure to writing reports.</w:t>
      </w:r>
      <w:r w:rsidR="00833745">
        <w:t xml:space="preserve"> </w:t>
      </w:r>
    </w:p>
    <w:p w14:paraId="3D5A588E" w14:textId="77777777" w:rsidR="00DA28B2" w:rsidRDefault="00DA28B2" w:rsidP="00941D35"/>
    <w:p w14:paraId="50B926B6" w14:textId="1E44BDD8" w:rsidR="00DA28B2" w:rsidRDefault="00612C02" w:rsidP="00367919">
      <w:pPr>
        <w:pStyle w:val="Heading1"/>
        <w:numPr>
          <w:ilvl w:val="0"/>
          <w:numId w:val="0"/>
        </w:numPr>
        <w:ind w:left="432" w:hanging="432"/>
      </w:pPr>
      <w:bookmarkStart w:id="55" w:name="_Toc189580067"/>
      <w:r>
        <w:t xml:space="preserve">5 </w:t>
      </w:r>
      <w:r w:rsidR="00E6209C">
        <w:t>Appendices</w:t>
      </w:r>
      <w:bookmarkEnd w:id="55"/>
    </w:p>
    <w:p w14:paraId="65A11AFE" w14:textId="07107A04" w:rsidR="00F41057" w:rsidRDefault="00F41057" w:rsidP="00CF159C">
      <w:r>
        <w:t xml:space="preserve">Two of the books which was accessed </w:t>
      </w:r>
      <w:r w:rsidR="007C52BD">
        <w:t>to</w:t>
      </w:r>
      <w:r>
        <w:t xml:space="preserve"> help with the Study Skills Module are:</w:t>
      </w:r>
    </w:p>
    <w:p w14:paraId="635A25BC" w14:textId="2EB053C3" w:rsidR="00CF159C" w:rsidRDefault="00CF159C" w:rsidP="00CF159C">
      <w:r>
        <w:t xml:space="preserve">S. Cottrell, The study skills </w:t>
      </w:r>
      <w:r w:rsidR="00655B79">
        <w:t>handbook,</w:t>
      </w:r>
      <w:r>
        <w:t xml:space="preserve"> 6th ed. </w:t>
      </w:r>
      <w:proofErr w:type="gramStart"/>
      <w:r>
        <w:t>London :</w:t>
      </w:r>
      <w:proofErr w:type="gramEnd"/>
      <w:r>
        <w:t xml:space="preserve"> Bloomsbury Publishing Plc, 2024, p. 1 online resource (458 pages)</w:t>
      </w:r>
      <w:r w:rsidR="00655B79">
        <w:t xml:space="preserve"> [27] and </w:t>
      </w:r>
    </w:p>
    <w:p w14:paraId="110ED37E" w14:textId="01AE8338" w:rsidR="000D6D3D" w:rsidRDefault="000D6D3D" w:rsidP="000D6D3D">
      <w:r>
        <w:t xml:space="preserve">S. Cottrell, Skills for success: personal development and </w:t>
      </w:r>
      <w:proofErr w:type="gramStart"/>
      <w:r>
        <w:t>employability ,</w:t>
      </w:r>
      <w:proofErr w:type="gramEnd"/>
      <w:r>
        <w:t xml:space="preserve"> 4th edition. </w:t>
      </w:r>
      <w:proofErr w:type="gramStart"/>
      <w:r>
        <w:t>London :</w:t>
      </w:r>
      <w:proofErr w:type="gramEnd"/>
      <w:r>
        <w:t xml:space="preserve"> Red Globe Press, 2021, pp. xxiv, 406 pages</w:t>
      </w:r>
      <w:r w:rsidR="00655B79">
        <w:t xml:space="preserve"> [28]</w:t>
      </w:r>
    </w:p>
    <w:p w14:paraId="302BA920" w14:textId="77777777" w:rsidR="007B558B" w:rsidRDefault="007B558B" w:rsidP="007B558B">
      <w:pPr>
        <w:keepNext/>
      </w:pPr>
      <w:r w:rsidRPr="007B558B">
        <w:rPr>
          <w:noProof/>
        </w:rPr>
        <w:lastRenderedPageBreak/>
        <w:drawing>
          <wp:inline distT="0" distB="0" distL="0" distR="0" wp14:anchorId="3A34B0F7" wp14:editId="65DBC2E8">
            <wp:extent cx="5400040" cy="2081530"/>
            <wp:effectExtent l="0" t="0" r="0" b="0"/>
            <wp:docPr id="474591246" name="Picture 1" descr="A person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91246" name="Picture 1" descr="A person holding a book&#10;&#10;Description automatically generated"/>
                    <pic:cNvPicPr/>
                  </pic:nvPicPr>
                  <pic:blipFill>
                    <a:blip r:embed="rId26"/>
                    <a:stretch>
                      <a:fillRect/>
                    </a:stretch>
                  </pic:blipFill>
                  <pic:spPr>
                    <a:xfrm>
                      <a:off x="0" y="0"/>
                      <a:ext cx="5400040" cy="2081530"/>
                    </a:xfrm>
                    <a:prstGeom prst="rect">
                      <a:avLst/>
                    </a:prstGeom>
                  </pic:spPr>
                </pic:pic>
              </a:graphicData>
            </a:graphic>
          </wp:inline>
        </w:drawing>
      </w:r>
    </w:p>
    <w:p w14:paraId="29674A1B" w14:textId="30159F30" w:rsidR="000D6D3D" w:rsidRDefault="007B558B" w:rsidP="00F42C85">
      <w:pPr>
        <w:pStyle w:val="Caption"/>
        <w:jc w:val="center"/>
        <w:rPr>
          <w:b w:val="0"/>
          <w:bCs w:val="0"/>
          <w:i/>
          <w:iCs/>
        </w:rPr>
      </w:pPr>
      <w:bookmarkStart w:id="56" w:name="_Toc189580078"/>
      <w:r>
        <w:rPr>
          <w:b w:val="0"/>
          <w:bCs w:val="0"/>
          <w:i/>
          <w:iCs/>
        </w:rPr>
        <w:t>[</w:t>
      </w:r>
      <w:r w:rsidRPr="007B558B">
        <w:rPr>
          <w:b w:val="0"/>
          <w:bCs w:val="0"/>
          <w:i/>
          <w:iCs/>
        </w:rPr>
        <w:t xml:space="preserve">Figure </w:t>
      </w:r>
      <w:r w:rsidRPr="007B558B">
        <w:rPr>
          <w:b w:val="0"/>
          <w:bCs w:val="0"/>
          <w:i/>
          <w:iCs/>
        </w:rPr>
        <w:fldChar w:fldCharType="begin"/>
      </w:r>
      <w:r w:rsidRPr="007B558B">
        <w:rPr>
          <w:b w:val="0"/>
          <w:bCs w:val="0"/>
          <w:i/>
          <w:iCs/>
        </w:rPr>
        <w:instrText xml:space="preserve"> SEQ Figure \* ARABIC </w:instrText>
      </w:r>
      <w:r w:rsidRPr="007B558B">
        <w:rPr>
          <w:b w:val="0"/>
          <w:bCs w:val="0"/>
          <w:i/>
          <w:iCs/>
        </w:rPr>
        <w:fldChar w:fldCharType="separate"/>
      </w:r>
      <w:r w:rsidRPr="007B558B">
        <w:rPr>
          <w:b w:val="0"/>
          <w:bCs w:val="0"/>
          <w:i/>
          <w:iCs/>
          <w:noProof/>
        </w:rPr>
        <w:t>10</w:t>
      </w:r>
      <w:r w:rsidRPr="007B558B">
        <w:rPr>
          <w:b w:val="0"/>
          <w:bCs w:val="0"/>
          <w:i/>
          <w:iCs/>
        </w:rPr>
        <w:fldChar w:fldCharType="end"/>
      </w:r>
      <w:r>
        <w:rPr>
          <w:b w:val="0"/>
          <w:bCs w:val="0"/>
          <w:i/>
          <w:iCs/>
        </w:rPr>
        <w:t>]:</w:t>
      </w:r>
      <w:r w:rsidRPr="007B558B">
        <w:rPr>
          <w:b w:val="0"/>
          <w:bCs w:val="0"/>
          <w:i/>
          <w:iCs/>
        </w:rPr>
        <w:t xml:space="preserve"> Another Learning style quiz</w:t>
      </w:r>
      <w:bookmarkEnd w:id="56"/>
    </w:p>
    <w:p w14:paraId="219D012C" w14:textId="2669E1A9" w:rsidR="007C52BD" w:rsidRDefault="007B558B" w:rsidP="007B558B">
      <w:r>
        <w:t xml:space="preserve">Another learning style quiz </w:t>
      </w:r>
      <w:r w:rsidR="00430737">
        <w:t xml:space="preserve">performed gave </w:t>
      </w:r>
      <w:r w:rsidR="007C52BD">
        <w:t>“visual” as the learning style.</w:t>
      </w:r>
    </w:p>
    <w:p w14:paraId="657EF51B" w14:textId="7DD0663F" w:rsidR="00DA28B2" w:rsidRDefault="006A6D77" w:rsidP="00941D35">
      <w:r>
        <w:t>PowerPoint presentations found in Moodle under the Study Skills tab also were of great importance.</w:t>
      </w:r>
    </w:p>
    <w:p w14:paraId="02DD5EB3" w14:textId="77777777" w:rsidR="006A6D77" w:rsidRDefault="006A6D77" w:rsidP="00941D35"/>
    <w:p w14:paraId="0A94D5B2" w14:textId="77777777" w:rsidR="00367919" w:rsidRDefault="00367919" w:rsidP="00367919">
      <w:pPr>
        <w:pStyle w:val="Heading1nonumber"/>
      </w:pPr>
      <w:bookmarkStart w:id="57" w:name="_Toc290554257"/>
      <w:bookmarkStart w:id="58" w:name="_Toc299621222"/>
      <w:bookmarkStart w:id="59" w:name="_Toc299631447"/>
      <w:bookmarkStart w:id="60" w:name="_Toc299631509"/>
      <w:bookmarkStart w:id="61" w:name="_Toc299631599"/>
      <w:bookmarkStart w:id="62" w:name="_Toc299631675"/>
      <w:bookmarkStart w:id="63" w:name="_Toc189580068"/>
      <w:r>
        <w:t>References</w:t>
      </w:r>
      <w:bookmarkEnd w:id="57"/>
      <w:bookmarkEnd w:id="58"/>
      <w:bookmarkEnd w:id="59"/>
      <w:bookmarkEnd w:id="60"/>
      <w:bookmarkEnd w:id="61"/>
      <w:bookmarkEnd w:id="62"/>
      <w:bookmarkEnd w:id="63"/>
    </w:p>
    <w:p w14:paraId="0AD6CE7B" w14:textId="77777777" w:rsidR="00367919" w:rsidRDefault="00367919" w:rsidP="00367919">
      <w:r w:rsidRPr="007D1DE3">
        <w:t>[1]</w:t>
      </w:r>
      <w:r>
        <w:t xml:space="preserve"> </w:t>
      </w:r>
      <w:r w:rsidRPr="007D1DE3">
        <w:t>V.-W. Mitchell and C. Bakewell, “Learning without Doing,” </w:t>
      </w:r>
      <w:r w:rsidRPr="007D1DE3">
        <w:rPr>
          <w:i/>
          <w:iCs/>
        </w:rPr>
        <w:t>Management Learning</w:t>
      </w:r>
      <w:r w:rsidRPr="007D1DE3">
        <w:t xml:space="preserve">, vol. 26, no. 3, pp. 353–366, Sep. 1995, </w:t>
      </w:r>
      <w:proofErr w:type="spellStart"/>
      <w:r w:rsidRPr="007D1DE3">
        <w:t>doi</w:t>
      </w:r>
      <w:proofErr w:type="spellEnd"/>
      <w:r w:rsidRPr="007D1DE3">
        <w:t xml:space="preserve">: </w:t>
      </w:r>
      <w:hyperlink r:id="rId27" w:history="1">
        <w:r w:rsidRPr="007D1DE3">
          <w:rPr>
            <w:rStyle w:val="Hyperlink"/>
          </w:rPr>
          <w:t>https://doi.org/10.1177/1350507695263005</w:t>
        </w:r>
      </w:hyperlink>
      <w:r w:rsidRPr="007D1DE3">
        <w:t>.</w:t>
      </w:r>
    </w:p>
    <w:p w14:paraId="6DBBFCBA" w14:textId="5D099DDA" w:rsidR="00367919" w:rsidRDefault="00367919" w:rsidP="00367919">
      <w:r w:rsidRPr="0005259C">
        <w:t>[</w:t>
      </w:r>
      <w:r>
        <w:t>2</w:t>
      </w:r>
      <w:r w:rsidRPr="0005259C">
        <w:t>]</w:t>
      </w:r>
      <w:r>
        <w:t xml:space="preserve"> </w:t>
      </w:r>
      <w:r w:rsidRPr="0005259C">
        <w:t xml:space="preserve">P. D. Heideman and Jessica. E. Laury, “Ultra-Short presentations with immediate in-Class public feedback to enhance skill development with low class time and instructor time,” </w:t>
      </w:r>
      <w:r w:rsidRPr="0005259C">
        <w:rPr>
          <w:i/>
          <w:iCs/>
        </w:rPr>
        <w:t>College Teaching</w:t>
      </w:r>
      <w:r w:rsidRPr="0005259C">
        <w:t xml:space="preserve">, vol. 70, no. 2, pp. 196–205, May 2021, </w:t>
      </w:r>
      <w:proofErr w:type="spellStart"/>
      <w:r w:rsidRPr="0005259C">
        <w:t>doi</w:t>
      </w:r>
      <w:proofErr w:type="spellEnd"/>
      <w:r w:rsidRPr="0005259C">
        <w:t xml:space="preserve">: </w:t>
      </w:r>
      <w:hyperlink r:id="rId28" w:history="1">
        <w:r w:rsidRPr="0005259C">
          <w:rPr>
            <w:rStyle w:val="Hyperlink"/>
          </w:rPr>
          <w:t>https://doi.org/10.1080/87567555.2021.1913395</w:t>
        </w:r>
      </w:hyperlink>
    </w:p>
    <w:p w14:paraId="47E90460" w14:textId="6385EA6B" w:rsidR="00FE70B3" w:rsidRDefault="00FE70B3" w:rsidP="00FE70B3">
      <w:r w:rsidRPr="00FE70B3">
        <w:t>[</w:t>
      </w:r>
      <w:r>
        <w:t>3</w:t>
      </w:r>
      <w:r w:rsidRPr="00FE70B3">
        <w:t>]</w:t>
      </w:r>
      <w:r>
        <w:t xml:space="preserve"> </w:t>
      </w:r>
      <w:r w:rsidRPr="00FE70B3">
        <w:t xml:space="preserve">Indeed Editorial Team, “12 Important Elements of a Successful Presentation,” </w:t>
      </w:r>
      <w:r w:rsidRPr="00FE70B3">
        <w:rPr>
          <w:i/>
          <w:iCs/>
        </w:rPr>
        <w:t>Indeed Career Guide</w:t>
      </w:r>
      <w:r w:rsidRPr="00FE70B3">
        <w:t xml:space="preserve">, Oct. 01, 2022. </w:t>
      </w:r>
      <w:hyperlink r:id="rId29" w:history="1">
        <w:r w:rsidR="00D92E2E" w:rsidRPr="00FE70B3">
          <w:rPr>
            <w:rStyle w:val="Hyperlink"/>
          </w:rPr>
          <w:t>https://www.indeed.com/career-advice/career-development/elements-of-presentation</w:t>
        </w:r>
      </w:hyperlink>
    </w:p>
    <w:p w14:paraId="36D2830B" w14:textId="00A1DF8C" w:rsidR="00D92E2E" w:rsidRDefault="00D92E2E" w:rsidP="00D92E2E">
      <w:r w:rsidRPr="00D92E2E">
        <w:t>[</w:t>
      </w:r>
      <w:r>
        <w:t>4</w:t>
      </w:r>
      <w:r w:rsidRPr="00D92E2E">
        <w:t>]</w:t>
      </w:r>
      <w:r>
        <w:t xml:space="preserve"> </w:t>
      </w:r>
      <w:r w:rsidRPr="00D92E2E">
        <w:t xml:space="preserve">A. García-Monge, S. Guijarro-Romero, E. Santamaría-Vázquez, L. Martínez-Álvarez, and N. Bores-Calle, “Embodied strategies for public speaking anxiety: evaluation of the Corp-Oral program,” </w:t>
      </w:r>
      <w:r w:rsidRPr="00D92E2E">
        <w:rPr>
          <w:i/>
          <w:iCs/>
        </w:rPr>
        <w:t>Frontiers in Human Neuroscience</w:t>
      </w:r>
      <w:r w:rsidRPr="00D92E2E">
        <w:t xml:space="preserve">, vol. 17, 2023, </w:t>
      </w:r>
      <w:proofErr w:type="spellStart"/>
      <w:r w:rsidRPr="00D92E2E">
        <w:t>doi</w:t>
      </w:r>
      <w:proofErr w:type="spellEnd"/>
      <w:r w:rsidRPr="00D92E2E">
        <w:t xml:space="preserve">: </w:t>
      </w:r>
      <w:hyperlink r:id="rId30" w:history="1">
        <w:r w:rsidR="009D1FEB" w:rsidRPr="00D92E2E">
          <w:rPr>
            <w:rStyle w:val="Hyperlink"/>
          </w:rPr>
          <w:t>https://doi.org/10.3389/fnhum.2023.1268798</w:t>
        </w:r>
      </w:hyperlink>
    </w:p>
    <w:p w14:paraId="6BEC10F6" w14:textId="3ABC13F9" w:rsidR="009D1FEB" w:rsidRDefault="009D1FEB" w:rsidP="009D1FEB">
      <w:r w:rsidRPr="009D1FEB">
        <w:lastRenderedPageBreak/>
        <w:t>[5]</w:t>
      </w:r>
      <w:r w:rsidR="00890BE4">
        <w:t xml:space="preserve"> </w:t>
      </w:r>
      <w:r w:rsidRPr="009D1FEB">
        <w:t xml:space="preserve">Z. Yan and D. Carless, “Self-assessment is about more than self: the enabling role of feedback literacy,” </w:t>
      </w:r>
      <w:r w:rsidRPr="009D1FEB">
        <w:rPr>
          <w:i/>
          <w:iCs/>
        </w:rPr>
        <w:t>Assessment &amp; Evaluation in Higher Education</w:t>
      </w:r>
      <w:r w:rsidRPr="009D1FEB">
        <w:t xml:space="preserve">, vol. 47, no. 7, pp. 1–13, Nov. 2021, Available: </w:t>
      </w:r>
      <w:hyperlink r:id="rId31" w:history="1">
        <w:r w:rsidRPr="009D1FEB">
          <w:rPr>
            <w:rStyle w:val="Hyperlink"/>
          </w:rPr>
          <w:t>https://www.tandfonline.com/doi/full/10.1080/02602938.2021.2001431</w:t>
        </w:r>
      </w:hyperlink>
    </w:p>
    <w:p w14:paraId="07C375AA" w14:textId="3DB1B82A" w:rsidR="00122204" w:rsidRDefault="00122204" w:rsidP="00122204">
      <w:r w:rsidRPr="00122204">
        <w:t>[6]</w:t>
      </w:r>
      <w:r>
        <w:t xml:space="preserve"> </w:t>
      </w:r>
      <w:proofErr w:type="spellStart"/>
      <w:r w:rsidRPr="00122204">
        <w:t>nidirect</w:t>
      </w:r>
      <w:proofErr w:type="spellEnd"/>
      <w:r w:rsidRPr="00122204">
        <w:t xml:space="preserve">, “What higher education is | </w:t>
      </w:r>
      <w:proofErr w:type="spellStart"/>
      <w:r w:rsidRPr="00122204">
        <w:t>nidirect</w:t>
      </w:r>
      <w:proofErr w:type="spellEnd"/>
      <w:r w:rsidRPr="00122204">
        <w:t xml:space="preserve">,” </w:t>
      </w:r>
      <w:proofErr w:type="spellStart"/>
      <w:r w:rsidRPr="00122204">
        <w:rPr>
          <w:i/>
          <w:iCs/>
        </w:rPr>
        <w:t>nidirect</w:t>
      </w:r>
      <w:proofErr w:type="spellEnd"/>
      <w:r w:rsidRPr="00122204">
        <w:t xml:space="preserve">, Jun. 21, 2019. </w:t>
      </w:r>
      <w:hyperlink r:id="rId32" w:history="1">
        <w:r w:rsidRPr="00122204">
          <w:rPr>
            <w:rStyle w:val="Hyperlink"/>
          </w:rPr>
          <w:t>https://www.nidirect.gov.uk/articles/what-higher-education</w:t>
        </w:r>
      </w:hyperlink>
    </w:p>
    <w:p w14:paraId="32EBD7E9" w14:textId="3744EFEF" w:rsidR="00A03F9D" w:rsidRDefault="00A03F9D" w:rsidP="00A03F9D">
      <w:r w:rsidRPr="00A03F9D">
        <w:t>[7]</w:t>
      </w:r>
      <w:r>
        <w:t xml:space="preserve"> </w:t>
      </w:r>
      <w:r w:rsidRPr="00A03F9D">
        <w:t xml:space="preserve">R. Needleman, “What Are The 6 Essential Skills For University </w:t>
      </w:r>
      <w:proofErr w:type="gramStart"/>
      <w:r w:rsidRPr="00A03F9D">
        <w:t>Students?,</w:t>
      </w:r>
      <w:proofErr w:type="gramEnd"/>
      <w:r w:rsidRPr="00A03F9D">
        <w:t xml:space="preserve">” </w:t>
      </w:r>
      <w:proofErr w:type="spellStart"/>
      <w:r w:rsidRPr="00A03F9D">
        <w:rPr>
          <w:i/>
          <w:iCs/>
        </w:rPr>
        <w:t>UniAdmissions</w:t>
      </w:r>
      <w:proofErr w:type="spellEnd"/>
      <w:r w:rsidRPr="00A03F9D">
        <w:rPr>
          <w:i/>
          <w:iCs/>
        </w:rPr>
        <w:t>: The Oxbridge Experts</w:t>
      </w:r>
      <w:r w:rsidRPr="00A03F9D">
        <w:t xml:space="preserve">, Jun. 30, 2021. </w:t>
      </w:r>
      <w:hyperlink r:id="rId33" w:history="1">
        <w:r w:rsidRPr="00A03F9D">
          <w:rPr>
            <w:rStyle w:val="Hyperlink"/>
          </w:rPr>
          <w:t>https://www.uniadmissions.co.uk/application-guides/6-essential-skills-for-university-students/</w:t>
        </w:r>
      </w:hyperlink>
    </w:p>
    <w:p w14:paraId="76704143" w14:textId="085AD2CB" w:rsidR="00A03F9D" w:rsidRDefault="00A03F9D" w:rsidP="00A03F9D">
      <w:r w:rsidRPr="00A03F9D">
        <w:t>[8]</w:t>
      </w:r>
      <w:r>
        <w:t xml:space="preserve"> </w:t>
      </w:r>
      <w:r w:rsidRPr="00A03F9D">
        <w:t xml:space="preserve">E. Novakovic, “Transferable Skills in Higher Education: The Contribution of Extracurricular Activity Participation,” 2013. Available: </w:t>
      </w:r>
      <w:hyperlink r:id="rId34" w:history="1">
        <w:r w:rsidRPr="00A03F9D">
          <w:rPr>
            <w:rStyle w:val="Hyperlink"/>
          </w:rPr>
          <w:t>https://etheses.bham.ac.uk/id/eprint/4941/1/Novakovic14MRes.pdf</w:t>
        </w:r>
      </w:hyperlink>
    </w:p>
    <w:p w14:paraId="384562E2" w14:textId="77777777" w:rsidR="00DB3AE6" w:rsidRDefault="00A03F9D" w:rsidP="00A03F9D">
      <w:pPr>
        <w:rPr>
          <w:i/>
          <w:iCs/>
        </w:rPr>
      </w:pPr>
      <w:r w:rsidRPr="00A03F9D">
        <w:t>[9]</w:t>
      </w:r>
      <w:r>
        <w:t xml:space="preserve"> </w:t>
      </w:r>
      <w:r w:rsidRPr="00A03F9D">
        <w:t xml:space="preserve">Indeed Editorial Team, “Essential skills for years to come,” </w:t>
      </w:r>
      <w:r w:rsidRPr="00A03F9D">
        <w:rPr>
          <w:i/>
          <w:iCs/>
        </w:rPr>
        <w:t xml:space="preserve">Indeed Career </w:t>
      </w:r>
    </w:p>
    <w:p w14:paraId="16F308DF" w14:textId="07B7603B" w:rsidR="00A03F9D" w:rsidRDefault="00A03F9D" w:rsidP="00A03F9D">
      <w:r w:rsidRPr="00A03F9D">
        <w:rPr>
          <w:i/>
          <w:iCs/>
        </w:rPr>
        <w:t>Guide</w:t>
      </w:r>
      <w:r w:rsidRPr="00A03F9D">
        <w:t xml:space="preserve">, 2024. </w:t>
      </w:r>
      <w:hyperlink r:id="rId35" w:history="1">
        <w:r w:rsidRPr="00A03F9D">
          <w:rPr>
            <w:rStyle w:val="Hyperlink"/>
          </w:rPr>
          <w:t>https://uk.indeed.com/career-advice/career-development/job-skills</w:t>
        </w:r>
      </w:hyperlink>
    </w:p>
    <w:p w14:paraId="53E7483B" w14:textId="2866F12D" w:rsidR="00F80E05" w:rsidRDefault="00F80E05" w:rsidP="00F80E05">
      <w:r w:rsidRPr="00F80E05">
        <w:t>[10]</w:t>
      </w:r>
      <w:r>
        <w:t xml:space="preserve"> </w:t>
      </w:r>
      <w:r w:rsidRPr="00F80E05">
        <w:t xml:space="preserve">R. Vanover, “What is the 3-2-1 backup </w:t>
      </w:r>
      <w:proofErr w:type="gramStart"/>
      <w:r w:rsidRPr="00F80E05">
        <w:t>rule?,</w:t>
      </w:r>
      <w:proofErr w:type="gramEnd"/>
      <w:r w:rsidRPr="00F80E05">
        <w:t xml:space="preserve">” </w:t>
      </w:r>
      <w:r w:rsidRPr="00F80E05">
        <w:rPr>
          <w:i/>
          <w:iCs/>
        </w:rPr>
        <w:t>Veeam Software Official Blog</w:t>
      </w:r>
      <w:r w:rsidRPr="00F80E05">
        <w:t xml:space="preserve">, Jul. 06, 2021. </w:t>
      </w:r>
      <w:hyperlink r:id="rId36" w:history="1">
        <w:r w:rsidRPr="00F80E05">
          <w:rPr>
            <w:rStyle w:val="Hyperlink"/>
          </w:rPr>
          <w:t>https://www.veeam.com/blog/321-backup-rule.html</w:t>
        </w:r>
      </w:hyperlink>
    </w:p>
    <w:p w14:paraId="54B8608B" w14:textId="69984CA1" w:rsidR="00FC791F" w:rsidRDefault="00FC791F" w:rsidP="00FC791F">
      <w:r>
        <w:t xml:space="preserve">[11] R. Gannon, </w:t>
      </w:r>
      <w:r>
        <w:rPr>
          <w:i/>
          <w:iCs/>
        </w:rPr>
        <w:t xml:space="preserve">Hellions of the </w:t>
      </w:r>
      <w:proofErr w:type="gramStart"/>
      <w:r>
        <w:rPr>
          <w:i/>
          <w:iCs/>
        </w:rPr>
        <w:t>deep :</w:t>
      </w:r>
      <w:proofErr w:type="gramEnd"/>
      <w:r>
        <w:rPr>
          <w:i/>
          <w:iCs/>
        </w:rPr>
        <w:t xml:space="preserve"> the development of American torpedoes in World War II</w:t>
      </w:r>
      <w:r>
        <w:t>. University Park, Pa.: Pennsylvania State University Press, 1996.</w:t>
      </w:r>
    </w:p>
    <w:p w14:paraId="39CA6B0B" w14:textId="12C0ADA2" w:rsidR="00FC791F" w:rsidRDefault="00FC791F" w:rsidP="00FC791F">
      <w:r>
        <w:t xml:space="preserve">[12] O. E. Sheffield, J. E. Abel, and H. E. </w:t>
      </w:r>
      <w:proofErr w:type="spellStart"/>
      <w:r>
        <w:t>LaBeur</w:t>
      </w:r>
      <w:proofErr w:type="spellEnd"/>
      <w:r>
        <w:t>, “Development of Explosives - Metallised Explosives,” ARRADCOM, U.S. Gov., Dec. 1953. Accessed: Feb. 02, 2025. [Online]. Available: https://apps.dtic.mil/sti/tr/pdf/AD0018672.pdf</w:t>
      </w:r>
    </w:p>
    <w:p w14:paraId="3CC4E314" w14:textId="02533A4E" w:rsidR="00FC791F" w:rsidRDefault="00FC791F" w:rsidP="00FC791F">
      <w:r>
        <w:t>[13] C. Howe, “TORPEDO WARHEAD DESIGN,” 1993. Accessed: Feb. 02, 2025. [Online]. Available: https://library.imarest.org/record/8412/files/v34b2p07a.pdf</w:t>
      </w:r>
    </w:p>
    <w:p w14:paraId="37A09FB7" w14:textId="4DF07909" w:rsidR="00FC791F" w:rsidRDefault="00FC791F" w:rsidP="00FC791F">
      <w:r>
        <w:t xml:space="preserve">[14] C. F. Baxter, </w:t>
      </w:r>
      <w:r>
        <w:rPr>
          <w:i/>
          <w:iCs/>
        </w:rPr>
        <w:t>The Secret History of RDX</w:t>
      </w:r>
      <w:r>
        <w:t xml:space="preserve">. University Press of Kentucky, 2018. </w:t>
      </w:r>
      <w:proofErr w:type="spellStart"/>
      <w:r>
        <w:t>doi</w:t>
      </w:r>
      <w:proofErr w:type="spellEnd"/>
      <w:r>
        <w:t>: https://doi.org/10.5810/kentucky/9780813175287.001.0001.</w:t>
      </w:r>
    </w:p>
    <w:p w14:paraId="5764B789" w14:textId="1D602FAD" w:rsidR="00FC791F" w:rsidRDefault="00FC791F" w:rsidP="00FC791F">
      <w:r>
        <w:t xml:space="preserve">[15] V. Tanguay, S. </w:t>
      </w:r>
      <w:proofErr w:type="spellStart"/>
      <w:r>
        <w:t>Goroshin</w:t>
      </w:r>
      <w:proofErr w:type="spellEnd"/>
      <w:r>
        <w:t>, A. J. Higgins, and F. Zhang, “</w:t>
      </w:r>
      <w:proofErr w:type="spellStart"/>
      <w:r>
        <w:t>Aluminum</w:t>
      </w:r>
      <w:proofErr w:type="spellEnd"/>
      <w:r>
        <w:t xml:space="preserve"> Particle Combustion in High-Speed Detonation Products,” </w:t>
      </w:r>
      <w:r>
        <w:rPr>
          <w:i/>
          <w:iCs/>
        </w:rPr>
        <w:t xml:space="preserve">Combustion Science and </w:t>
      </w:r>
      <w:r>
        <w:rPr>
          <w:i/>
          <w:iCs/>
        </w:rPr>
        <w:lastRenderedPageBreak/>
        <w:t>Technology</w:t>
      </w:r>
      <w:r>
        <w:t xml:space="preserve">, vol. 181, no. 4, pp. 670–693, Mar. 2009, </w:t>
      </w:r>
      <w:proofErr w:type="spellStart"/>
      <w:r>
        <w:t>doi</w:t>
      </w:r>
      <w:proofErr w:type="spellEnd"/>
      <w:r>
        <w:t>: https://doi.org/10.1080/00102200802643430.</w:t>
      </w:r>
    </w:p>
    <w:p w14:paraId="70291831" w14:textId="0E11B0C7" w:rsidR="00FC791F" w:rsidRDefault="00FC791F" w:rsidP="00FC791F">
      <w:r>
        <w:t xml:space="preserve">[16] F. A. Costanzo, “Underwater Explosion Phenomena and Shock Physics,” </w:t>
      </w:r>
      <w:r>
        <w:rPr>
          <w:i/>
          <w:iCs/>
        </w:rPr>
        <w:t>Conference proceedings of the Society for Experimental Mechanics</w:t>
      </w:r>
      <w:r>
        <w:t xml:space="preserve">, vol. 3, pp. 917–938, Jan. 2011, </w:t>
      </w:r>
      <w:proofErr w:type="spellStart"/>
      <w:r>
        <w:t>doi</w:t>
      </w:r>
      <w:proofErr w:type="spellEnd"/>
      <w:r>
        <w:t>: https://doi.org/10.1007/978-1-4419-9834-7_82.</w:t>
      </w:r>
    </w:p>
    <w:p w14:paraId="4174D677" w14:textId="742588D3" w:rsidR="00FC791F" w:rsidRDefault="00FC791F" w:rsidP="00FC791F">
      <w:r>
        <w:t xml:space="preserve">[17] S. Krueger and J. </w:t>
      </w:r>
      <w:proofErr w:type="spellStart"/>
      <w:r>
        <w:t>Didoszak</w:t>
      </w:r>
      <w:proofErr w:type="spellEnd"/>
      <w:r>
        <w:t>, “NAVAL POSTGRADUATE SCHOOL MONTEREY, CALIFORNIA THESIS Approved for public release; distribution is unlimited SIMULATION OF CYLINDER IMPLOSION INITIATED BY AN UNDERWATER EXPLOSION,” 2006. Accessed: Feb. 02, 2025. [Online]. Available: https://apps.dtic.mil/sti/pdfs/ADA457530.pdf</w:t>
      </w:r>
    </w:p>
    <w:p w14:paraId="5159BAB2" w14:textId="5EFF0E7F" w:rsidR="00FC791F" w:rsidRDefault="00FC791F" w:rsidP="00FC791F">
      <w:r>
        <w:t xml:space="preserve">[18] W. Hughes Jr, </w:t>
      </w:r>
      <w:r>
        <w:rPr>
          <w:i/>
          <w:iCs/>
        </w:rPr>
        <w:t>The Price of Admiralty: The Evolution of Naval Warfare</w:t>
      </w:r>
      <w:r>
        <w:t>, vol. 43. U.S. Naval War College Digital Commons, 1990. Accessed: Feb. 02, 2025. [Online]. Available: https://digital-commons.usnwc.edu/cgi/viewcontent.cgi?article=3848&amp;context=nwc-review</w:t>
      </w:r>
    </w:p>
    <w:p w14:paraId="3CE7FEB9" w14:textId="79DC041C" w:rsidR="00FC791F" w:rsidRDefault="00FC791F" w:rsidP="00FC791F">
      <w:r>
        <w:t xml:space="preserve">[19] Admin, “Torpex and the Atlantic Victory | International Journal of Naval History,” </w:t>
      </w:r>
      <w:r>
        <w:rPr>
          <w:i/>
          <w:iCs/>
        </w:rPr>
        <w:t>International Journal of Naval History | A Global Forum for Naval Historical Scholarship</w:t>
      </w:r>
      <w:r>
        <w:t>, May 12, 2021. https://www.ijnhonline.org/torpex-and-the-atlantic-victory/ (accessed Feb. 02, 2025).</w:t>
      </w:r>
    </w:p>
    <w:p w14:paraId="16C69001" w14:textId="17B2D474" w:rsidR="00FC791F" w:rsidRDefault="00FC791F" w:rsidP="00FC791F">
      <w:r>
        <w:t xml:space="preserve">[20] P.-A. Persson, R. Holmberg, and J. Lee, </w:t>
      </w:r>
      <w:r>
        <w:rPr>
          <w:i/>
          <w:iCs/>
        </w:rPr>
        <w:t>Rock blasting and explosives engineering</w:t>
      </w:r>
      <w:r>
        <w:t>. CRC Press, 1993.</w:t>
      </w:r>
    </w:p>
    <w:p w14:paraId="418FAB6A" w14:textId="3BB7A194" w:rsidR="00FC791F" w:rsidRDefault="00FC791F" w:rsidP="00FC791F">
      <w:r>
        <w:t xml:space="preserve">[21] Wikipedia Contributors, “Operation Chastise,” </w:t>
      </w:r>
      <w:r>
        <w:rPr>
          <w:i/>
          <w:iCs/>
        </w:rPr>
        <w:t>Wikipedia</w:t>
      </w:r>
      <w:r>
        <w:t>, Nov. 01, 2019. https://en.wikipedia.org/wiki/Operation_Chastise</w:t>
      </w:r>
    </w:p>
    <w:p w14:paraId="599E2A12" w14:textId="3BCCF8AF" w:rsidR="00FC791F" w:rsidRDefault="00FC791F" w:rsidP="00FC791F">
      <w:r>
        <w:t xml:space="preserve">[22] S. Flower, </w:t>
      </w:r>
      <w:r>
        <w:rPr>
          <w:i/>
          <w:iCs/>
        </w:rPr>
        <w:t>A Hell of a Bomb</w:t>
      </w:r>
      <w:r>
        <w:t>. The History Press, 2002.</w:t>
      </w:r>
    </w:p>
    <w:p w14:paraId="3824609E" w14:textId="115013E7" w:rsidR="00FC791F" w:rsidRDefault="00FC791F" w:rsidP="00FC791F">
      <w:r>
        <w:t xml:space="preserve">[23] “The story of the Dambusters,” </w:t>
      </w:r>
      <w:r>
        <w:rPr>
          <w:i/>
          <w:iCs/>
        </w:rPr>
        <w:t>RAF Benevolent Fund‎</w:t>
      </w:r>
      <w:r>
        <w:t>, Apr. 13, 2015. https://www.rafbf.org/dambusters/the-story-of-the-dambusters</w:t>
      </w:r>
    </w:p>
    <w:p w14:paraId="6FAF850A" w14:textId="652CA15E" w:rsidR="00FC791F" w:rsidRDefault="00FC791F" w:rsidP="00FC791F">
      <w:r>
        <w:t>[24] T. Jones, “617 SQUADRON - THE OPERATIONAL RECORD BOOK 1943 -1945 With additional information Compiled and Edited.” Accessed: Feb. 02, 2025. [Online]. Available: https://www.dambusters.org.uk/docs/recordbook.pdf</w:t>
      </w:r>
    </w:p>
    <w:p w14:paraId="17AD2F18" w14:textId="7A4ADECE" w:rsidR="00FC791F" w:rsidRDefault="00FC791F" w:rsidP="00FC791F">
      <w:r>
        <w:lastRenderedPageBreak/>
        <w:t xml:space="preserve">[25] S. Flower, </w:t>
      </w:r>
      <w:r>
        <w:rPr>
          <w:i/>
          <w:iCs/>
        </w:rPr>
        <w:t>Barnes Wallis’ bombs</w:t>
      </w:r>
      <w:r>
        <w:t>. Stroud, Gloucestershire, Uk: Amberley Publishing, 2004.</w:t>
      </w:r>
    </w:p>
    <w:p w14:paraId="5D7B546A" w14:textId="4B77A351" w:rsidR="00D92E2E" w:rsidRPr="00FE70B3" w:rsidRDefault="00FC791F" w:rsidP="00FE70B3">
      <w:r>
        <w:t xml:space="preserve">[26] J. Akhavan, </w:t>
      </w:r>
      <w:r>
        <w:rPr>
          <w:i/>
          <w:iCs/>
        </w:rPr>
        <w:t>The Chemistry of Explosives</w:t>
      </w:r>
      <w:r>
        <w:t>. Royal Society of Chemistry, 2007.</w:t>
      </w:r>
    </w:p>
    <w:p w14:paraId="03E16E86" w14:textId="69585FA2" w:rsidR="00655B79" w:rsidRDefault="00655B79" w:rsidP="00655B79">
      <w:r>
        <w:t xml:space="preserve">[27] S. Cottrell, The study skills handbook, 6th ed. </w:t>
      </w:r>
      <w:proofErr w:type="gramStart"/>
      <w:r>
        <w:t>London :</w:t>
      </w:r>
      <w:proofErr w:type="gramEnd"/>
      <w:r>
        <w:t xml:space="preserve"> Bloomsbury Publishing Plc, 2024, p. 1 online resource (458 pages)</w:t>
      </w:r>
    </w:p>
    <w:p w14:paraId="7A59BEFA" w14:textId="794C9980" w:rsidR="00655B79" w:rsidRDefault="00655B79" w:rsidP="00655B79">
      <w:r>
        <w:t xml:space="preserve">[28] S. Cottrell, Skills for success: personal development and </w:t>
      </w:r>
      <w:proofErr w:type="gramStart"/>
      <w:r>
        <w:t>employability ,</w:t>
      </w:r>
      <w:proofErr w:type="gramEnd"/>
      <w:r>
        <w:t xml:space="preserve"> 4th edition. </w:t>
      </w:r>
      <w:proofErr w:type="gramStart"/>
      <w:r>
        <w:t>London :</w:t>
      </w:r>
      <w:proofErr w:type="gramEnd"/>
      <w:r>
        <w:t xml:space="preserve"> Red Globe Press, 2021, pp. xxiv, 406 pages</w:t>
      </w:r>
    </w:p>
    <w:p w14:paraId="298EE312" w14:textId="1BB3D2F7" w:rsidR="00DC3846" w:rsidRPr="00DC3846" w:rsidRDefault="00DC3846" w:rsidP="00DC3846">
      <w:r w:rsidRPr="00DC3846">
        <w:t>[</w:t>
      </w:r>
      <w:r>
        <w:t>29</w:t>
      </w:r>
      <w:r w:rsidRPr="00DC3846">
        <w:t>]</w:t>
      </w:r>
      <w:r>
        <w:t xml:space="preserve"> </w:t>
      </w:r>
      <w:r w:rsidRPr="00DC3846">
        <w:t xml:space="preserve">“What is GTD - Getting Things Done®,” </w:t>
      </w:r>
      <w:r w:rsidRPr="00DC3846">
        <w:rPr>
          <w:i/>
          <w:iCs/>
        </w:rPr>
        <w:t>Getting Things Done®</w:t>
      </w:r>
      <w:r w:rsidRPr="00DC3846">
        <w:t>, 2019. https://gettingthingsdone.com/what-is-gtd/</w:t>
      </w:r>
    </w:p>
    <w:p w14:paraId="5A505A38" w14:textId="77777777" w:rsidR="00FE70B3" w:rsidRDefault="00FE70B3" w:rsidP="00367919"/>
    <w:p w14:paraId="5FDB66AD" w14:textId="77777777" w:rsidR="00367919" w:rsidRPr="0005259C" w:rsidRDefault="00367919" w:rsidP="00367919"/>
    <w:p w14:paraId="7EFEE578" w14:textId="77777777" w:rsidR="00367919" w:rsidRPr="007D1DE3" w:rsidRDefault="00367919" w:rsidP="00367919"/>
    <w:p w14:paraId="1B185FBA" w14:textId="77777777" w:rsidR="00DA28B2" w:rsidRDefault="00DA28B2" w:rsidP="00367919">
      <w:pPr>
        <w:pStyle w:val="Heading1"/>
        <w:numPr>
          <w:ilvl w:val="0"/>
          <w:numId w:val="0"/>
        </w:numPr>
        <w:sectPr w:rsidR="00DA28B2" w:rsidSect="00623A81">
          <w:headerReference w:type="default" r:id="rId37"/>
          <w:pgSz w:w="11906" w:h="16838" w:code="9"/>
          <w:pgMar w:top="1701" w:right="1701" w:bottom="1701" w:left="1701" w:header="709" w:footer="851" w:gutter="0"/>
          <w:cols w:space="708"/>
          <w:docGrid w:linePitch="360"/>
        </w:sectPr>
      </w:pPr>
    </w:p>
    <w:p w14:paraId="06AC0647" w14:textId="77777777" w:rsidR="00DA28B2" w:rsidRDefault="00DA28B2" w:rsidP="00DA28B2">
      <w:pPr>
        <w:pStyle w:val="Heading1nonumber"/>
        <w:sectPr w:rsidR="00DA28B2" w:rsidSect="00623A81">
          <w:headerReference w:type="default" r:id="rId38"/>
          <w:pgSz w:w="11906" w:h="16838" w:code="9"/>
          <w:pgMar w:top="1701" w:right="1701" w:bottom="1701" w:left="1701" w:header="709" w:footer="851" w:gutter="0"/>
          <w:cols w:space="708"/>
          <w:docGrid w:linePitch="360"/>
        </w:sectPr>
      </w:pPr>
      <w:bookmarkStart w:id="64" w:name="_Toc51833419"/>
    </w:p>
    <w:p w14:paraId="671F8ECF" w14:textId="66CAE8FD" w:rsidR="00DA28B2" w:rsidRDefault="00DA28B2" w:rsidP="00367919">
      <w:pPr>
        <w:sectPr w:rsidR="00DA28B2" w:rsidSect="00623A81">
          <w:headerReference w:type="default" r:id="rId39"/>
          <w:pgSz w:w="11906" w:h="16838" w:code="9"/>
          <w:pgMar w:top="1701" w:right="1701" w:bottom="1701" w:left="1701" w:header="709" w:footer="851" w:gutter="0"/>
          <w:cols w:space="708"/>
          <w:docGrid w:linePitch="360"/>
        </w:sectPr>
      </w:pPr>
      <w:bookmarkStart w:id="65" w:name="_Toc51833420"/>
      <w:bookmarkEnd w:id="64"/>
    </w:p>
    <w:bookmarkEnd w:id="65"/>
    <w:p w14:paraId="6131CB69" w14:textId="77777777" w:rsidR="004747AF" w:rsidRDefault="004747AF" w:rsidP="00BE1C94">
      <w:pPr>
        <w:pStyle w:val="BodyText"/>
      </w:pPr>
    </w:p>
    <w:sectPr w:rsidR="004747AF" w:rsidSect="000D3AB7">
      <w:headerReference w:type="default" r:id="rId4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C287E" w14:textId="77777777" w:rsidR="00195337" w:rsidRDefault="00195337">
      <w:r>
        <w:separator/>
      </w:r>
    </w:p>
  </w:endnote>
  <w:endnote w:type="continuationSeparator" w:id="0">
    <w:p w14:paraId="0179B917" w14:textId="77777777" w:rsidR="00195337" w:rsidRDefault="001953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B5FD2E" w14:textId="77777777" w:rsidR="00195337" w:rsidRDefault="00195337">
      <w:r>
        <w:separator/>
      </w:r>
    </w:p>
  </w:footnote>
  <w:footnote w:type="continuationSeparator" w:id="0">
    <w:p w14:paraId="7479DD0F" w14:textId="77777777" w:rsidR="00195337" w:rsidRDefault="001953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F8C132"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934189"/>
    <w:multiLevelType w:val="hybridMultilevel"/>
    <w:tmpl w:val="CFEC2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31B0C4A"/>
    <w:multiLevelType w:val="hybridMultilevel"/>
    <w:tmpl w:val="3B581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507B57"/>
    <w:multiLevelType w:val="hybridMultilevel"/>
    <w:tmpl w:val="1E806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9430E96"/>
    <w:multiLevelType w:val="hybridMultilevel"/>
    <w:tmpl w:val="8A2A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3F4F0C18"/>
    <w:multiLevelType w:val="hybridMultilevel"/>
    <w:tmpl w:val="7072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7" w15:restartNumberingAfterBreak="0">
    <w:nsid w:val="46E040E9"/>
    <w:multiLevelType w:val="hybridMultilevel"/>
    <w:tmpl w:val="C9F2EE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2"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0E83E5E"/>
    <w:multiLevelType w:val="hybridMultilevel"/>
    <w:tmpl w:val="C19C2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8"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3272"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9"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8"/>
  </w:num>
  <w:num w:numId="2" w16cid:durableId="1489785511">
    <w:abstractNumId w:val="21"/>
  </w:num>
  <w:num w:numId="3" w16cid:durableId="905871091">
    <w:abstractNumId w:val="15"/>
  </w:num>
  <w:num w:numId="4" w16cid:durableId="534970395">
    <w:abstractNumId w:val="10"/>
  </w:num>
  <w:num w:numId="5" w16cid:durableId="38435229">
    <w:abstractNumId w:val="37"/>
  </w:num>
  <w:num w:numId="6" w16cid:durableId="2057730824">
    <w:abstractNumId w:val="24"/>
  </w:num>
  <w:num w:numId="7" w16cid:durableId="1675720074">
    <w:abstractNumId w:val="28"/>
  </w:num>
  <w:num w:numId="8" w16cid:durableId="1014383751">
    <w:abstractNumId w:val="19"/>
  </w:num>
  <w:num w:numId="9" w16cid:durableId="201672474">
    <w:abstractNumId w:val="33"/>
  </w:num>
  <w:num w:numId="10" w16cid:durableId="256066161">
    <w:abstractNumId w:val="39"/>
  </w:num>
  <w:num w:numId="11" w16cid:durableId="2087680663">
    <w:abstractNumId w:val="14"/>
  </w:num>
  <w:num w:numId="12" w16cid:durableId="2044011657">
    <w:abstractNumId w:val="26"/>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6"/>
  </w:num>
  <w:num w:numId="24" w16cid:durableId="657152095">
    <w:abstractNumId w:val="11"/>
  </w:num>
  <w:num w:numId="25" w16cid:durableId="649095097">
    <w:abstractNumId w:val="29"/>
  </w:num>
  <w:num w:numId="26" w16cid:durableId="2025472307">
    <w:abstractNumId w:val="12"/>
  </w:num>
  <w:num w:numId="27" w16cid:durableId="732191785">
    <w:abstractNumId w:val="31"/>
  </w:num>
  <w:num w:numId="28" w16cid:durableId="1293512764">
    <w:abstractNumId w:val="16"/>
  </w:num>
  <w:num w:numId="29" w16cid:durableId="1552501508">
    <w:abstractNumId w:val="35"/>
  </w:num>
  <w:num w:numId="30" w16cid:durableId="1990475844">
    <w:abstractNumId w:val="32"/>
  </w:num>
  <w:num w:numId="31" w16cid:durableId="1087464949">
    <w:abstractNumId w:val="20"/>
  </w:num>
  <w:num w:numId="32" w16cid:durableId="516886674">
    <w:abstractNumId w:val="30"/>
  </w:num>
  <w:num w:numId="33" w16cid:durableId="1720863631">
    <w:abstractNumId w:val="23"/>
  </w:num>
  <w:num w:numId="34" w16cid:durableId="2021153704">
    <w:abstractNumId w:val="13"/>
  </w:num>
  <w:num w:numId="35" w16cid:durableId="21055824">
    <w:abstractNumId w:val="25"/>
  </w:num>
  <w:num w:numId="36" w16cid:durableId="573049697">
    <w:abstractNumId w:val="22"/>
  </w:num>
  <w:num w:numId="37" w16cid:durableId="180435819">
    <w:abstractNumId w:val="27"/>
  </w:num>
  <w:num w:numId="38" w16cid:durableId="2089571150">
    <w:abstractNumId w:val="17"/>
  </w:num>
  <w:num w:numId="39" w16cid:durableId="465005814">
    <w:abstractNumId w:val="34"/>
  </w:num>
  <w:num w:numId="40" w16cid:durableId="72459812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2AFE"/>
    <w:rsid w:val="00004ED5"/>
    <w:rsid w:val="000121A1"/>
    <w:rsid w:val="000146A5"/>
    <w:rsid w:val="000156F9"/>
    <w:rsid w:val="00015A13"/>
    <w:rsid w:val="00016BC8"/>
    <w:rsid w:val="00023A34"/>
    <w:rsid w:val="00027B53"/>
    <w:rsid w:val="0003188E"/>
    <w:rsid w:val="00034987"/>
    <w:rsid w:val="0003649A"/>
    <w:rsid w:val="0004047E"/>
    <w:rsid w:val="0004160C"/>
    <w:rsid w:val="000429B0"/>
    <w:rsid w:val="00045D6F"/>
    <w:rsid w:val="000466C0"/>
    <w:rsid w:val="0005259C"/>
    <w:rsid w:val="00055403"/>
    <w:rsid w:val="00057D73"/>
    <w:rsid w:val="00063CEE"/>
    <w:rsid w:val="00065259"/>
    <w:rsid w:val="00065A60"/>
    <w:rsid w:val="00066268"/>
    <w:rsid w:val="00067512"/>
    <w:rsid w:val="00071CD5"/>
    <w:rsid w:val="00084CC8"/>
    <w:rsid w:val="00086305"/>
    <w:rsid w:val="00093F96"/>
    <w:rsid w:val="00096546"/>
    <w:rsid w:val="00096B9D"/>
    <w:rsid w:val="00097727"/>
    <w:rsid w:val="000A2C46"/>
    <w:rsid w:val="000A328F"/>
    <w:rsid w:val="000A4407"/>
    <w:rsid w:val="000B4FD7"/>
    <w:rsid w:val="000B6677"/>
    <w:rsid w:val="000C1A9E"/>
    <w:rsid w:val="000C3407"/>
    <w:rsid w:val="000C6559"/>
    <w:rsid w:val="000C7469"/>
    <w:rsid w:val="000D3236"/>
    <w:rsid w:val="000D3AB7"/>
    <w:rsid w:val="000D576F"/>
    <w:rsid w:val="000D6D3D"/>
    <w:rsid w:val="000E0AF4"/>
    <w:rsid w:val="000E1E14"/>
    <w:rsid w:val="000E2D33"/>
    <w:rsid w:val="000E5531"/>
    <w:rsid w:val="000E5C03"/>
    <w:rsid w:val="000E68EE"/>
    <w:rsid w:val="000F28FD"/>
    <w:rsid w:val="000F3FC7"/>
    <w:rsid w:val="000F5578"/>
    <w:rsid w:val="00101F4E"/>
    <w:rsid w:val="001043C9"/>
    <w:rsid w:val="00105486"/>
    <w:rsid w:val="00107048"/>
    <w:rsid w:val="00110F0E"/>
    <w:rsid w:val="00115AEC"/>
    <w:rsid w:val="00122204"/>
    <w:rsid w:val="00124BA5"/>
    <w:rsid w:val="00126903"/>
    <w:rsid w:val="00130109"/>
    <w:rsid w:val="00132B6A"/>
    <w:rsid w:val="00137544"/>
    <w:rsid w:val="0014497C"/>
    <w:rsid w:val="00144BCE"/>
    <w:rsid w:val="00145332"/>
    <w:rsid w:val="00147493"/>
    <w:rsid w:val="00147C47"/>
    <w:rsid w:val="00150064"/>
    <w:rsid w:val="001507DE"/>
    <w:rsid w:val="00155D32"/>
    <w:rsid w:val="00165DE9"/>
    <w:rsid w:val="0016686D"/>
    <w:rsid w:val="00166D11"/>
    <w:rsid w:val="00166E64"/>
    <w:rsid w:val="00170363"/>
    <w:rsid w:val="00171953"/>
    <w:rsid w:val="00173EAF"/>
    <w:rsid w:val="00176406"/>
    <w:rsid w:val="001774EB"/>
    <w:rsid w:val="00180323"/>
    <w:rsid w:val="0018474A"/>
    <w:rsid w:val="001850E2"/>
    <w:rsid w:val="00187AAB"/>
    <w:rsid w:val="00192B1D"/>
    <w:rsid w:val="001939E2"/>
    <w:rsid w:val="001945C5"/>
    <w:rsid w:val="00195337"/>
    <w:rsid w:val="00196617"/>
    <w:rsid w:val="00196CAA"/>
    <w:rsid w:val="001A0830"/>
    <w:rsid w:val="001A14B4"/>
    <w:rsid w:val="001B0633"/>
    <w:rsid w:val="001B3838"/>
    <w:rsid w:val="001B63F7"/>
    <w:rsid w:val="001C1A69"/>
    <w:rsid w:val="001C2208"/>
    <w:rsid w:val="001C23E5"/>
    <w:rsid w:val="001C4D42"/>
    <w:rsid w:val="001C6213"/>
    <w:rsid w:val="001D1974"/>
    <w:rsid w:val="001D25E4"/>
    <w:rsid w:val="001D2FAF"/>
    <w:rsid w:val="001D636A"/>
    <w:rsid w:val="001D7982"/>
    <w:rsid w:val="001D7ED1"/>
    <w:rsid w:val="001E00D5"/>
    <w:rsid w:val="001E0E1B"/>
    <w:rsid w:val="001E3352"/>
    <w:rsid w:val="001E388D"/>
    <w:rsid w:val="001E7302"/>
    <w:rsid w:val="001E7EBE"/>
    <w:rsid w:val="001F1539"/>
    <w:rsid w:val="001F27FA"/>
    <w:rsid w:val="001F2F4C"/>
    <w:rsid w:val="001F3055"/>
    <w:rsid w:val="001F41DE"/>
    <w:rsid w:val="001F5361"/>
    <w:rsid w:val="001F7EBB"/>
    <w:rsid w:val="00202C76"/>
    <w:rsid w:val="00204473"/>
    <w:rsid w:val="00207590"/>
    <w:rsid w:val="00210E82"/>
    <w:rsid w:val="002121F3"/>
    <w:rsid w:val="002131EA"/>
    <w:rsid w:val="00214923"/>
    <w:rsid w:val="00224C6D"/>
    <w:rsid w:val="00224E7F"/>
    <w:rsid w:val="00230949"/>
    <w:rsid w:val="00230B99"/>
    <w:rsid w:val="00232B80"/>
    <w:rsid w:val="002332B7"/>
    <w:rsid w:val="002411E2"/>
    <w:rsid w:val="00242AF0"/>
    <w:rsid w:val="002432C3"/>
    <w:rsid w:val="00243313"/>
    <w:rsid w:val="00245DA7"/>
    <w:rsid w:val="00246995"/>
    <w:rsid w:val="00247918"/>
    <w:rsid w:val="0025099B"/>
    <w:rsid w:val="002525DC"/>
    <w:rsid w:val="00257E78"/>
    <w:rsid w:val="00266E2E"/>
    <w:rsid w:val="00267F4D"/>
    <w:rsid w:val="002755C4"/>
    <w:rsid w:val="002772D0"/>
    <w:rsid w:val="0027771E"/>
    <w:rsid w:val="00285034"/>
    <w:rsid w:val="00291D59"/>
    <w:rsid w:val="002922F2"/>
    <w:rsid w:val="00294807"/>
    <w:rsid w:val="002A2E10"/>
    <w:rsid w:val="002A3553"/>
    <w:rsid w:val="002A387C"/>
    <w:rsid w:val="002A5491"/>
    <w:rsid w:val="002A5617"/>
    <w:rsid w:val="002A7DD0"/>
    <w:rsid w:val="002B059D"/>
    <w:rsid w:val="002B0693"/>
    <w:rsid w:val="002B133F"/>
    <w:rsid w:val="002B1C2E"/>
    <w:rsid w:val="002B406F"/>
    <w:rsid w:val="002B4B76"/>
    <w:rsid w:val="002B7456"/>
    <w:rsid w:val="002B7B28"/>
    <w:rsid w:val="002C502F"/>
    <w:rsid w:val="002D05CE"/>
    <w:rsid w:val="002D09B5"/>
    <w:rsid w:val="002D2955"/>
    <w:rsid w:val="002D39AE"/>
    <w:rsid w:val="002D4A7B"/>
    <w:rsid w:val="002D615A"/>
    <w:rsid w:val="002D7538"/>
    <w:rsid w:val="002D7DF8"/>
    <w:rsid w:val="002E0462"/>
    <w:rsid w:val="002E0CD8"/>
    <w:rsid w:val="002E341F"/>
    <w:rsid w:val="002E4FF0"/>
    <w:rsid w:val="002E712A"/>
    <w:rsid w:val="002F6A6C"/>
    <w:rsid w:val="002F7211"/>
    <w:rsid w:val="00304798"/>
    <w:rsid w:val="0032260A"/>
    <w:rsid w:val="00330965"/>
    <w:rsid w:val="00331202"/>
    <w:rsid w:val="00335998"/>
    <w:rsid w:val="003500A4"/>
    <w:rsid w:val="00351E83"/>
    <w:rsid w:val="0035380F"/>
    <w:rsid w:val="003550A0"/>
    <w:rsid w:val="00355A02"/>
    <w:rsid w:val="0035720C"/>
    <w:rsid w:val="00361EFD"/>
    <w:rsid w:val="00367919"/>
    <w:rsid w:val="0037068D"/>
    <w:rsid w:val="00372935"/>
    <w:rsid w:val="00373064"/>
    <w:rsid w:val="00374E00"/>
    <w:rsid w:val="003821E9"/>
    <w:rsid w:val="00383A45"/>
    <w:rsid w:val="003844B4"/>
    <w:rsid w:val="00393F05"/>
    <w:rsid w:val="00394F06"/>
    <w:rsid w:val="003956AF"/>
    <w:rsid w:val="00395F7D"/>
    <w:rsid w:val="003A0661"/>
    <w:rsid w:val="003A5815"/>
    <w:rsid w:val="003B075E"/>
    <w:rsid w:val="003B1C9F"/>
    <w:rsid w:val="003B2155"/>
    <w:rsid w:val="003B6B5B"/>
    <w:rsid w:val="003C0780"/>
    <w:rsid w:val="003D5188"/>
    <w:rsid w:val="003E5D3A"/>
    <w:rsid w:val="003F0536"/>
    <w:rsid w:val="003F67A2"/>
    <w:rsid w:val="004015E2"/>
    <w:rsid w:val="00402215"/>
    <w:rsid w:val="004029A8"/>
    <w:rsid w:val="00404309"/>
    <w:rsid w:val="00404619"/>
    <w:rsid w:val="00404A7D"/>
    <w:rsid w:val="004133AD"/>
    <w:rsid w:val="00413F91"/>
    <w:rsid w:val="00414FBB"/>
    <w:rsid w:val="0041685B"/>
    <w:rsid w:val="004215F2"/>
    <w:rsid w:val="00423DB3"/>
    <w:rsid w:val="00430737"/>
    <w:rsid w:val="00431759"/>
    <w:rsid w:val="00434175"/>
    <w:rsid w:val="004351E0"/>
    <w:rsid w:val="004400FD"/>
    <w:rsid w:val="00441695"/>
    <w:rsid w:val="0044169D"/>
    <w:rsid w:val="0044271B"/>
    <w:rsid w:val="00443A73"/>
    <w:rsid w:val="0044443F"/>
    <w:rsid w:val="00444738"/>
    <w:rsid w:val="00445061"/>
    <w:rsid w:val="00445556"/>
    <w:rsid w:val="00445749"/>
    <w:rsid w:val="004476F5"/>
    <w:rsid w:val="004534AC"/>
    <w:rsid w:val="00460314"/>
    <w:rsid w:val="0046152D"/>
    <w:rsid w:val="00465E47"/>
    <w:rsid w:val="004747AF"/>
    <w:rsid w:val="00482B08"/>
    <w:rsid w:val="00487ED9"/>
    <w:rsid w:val="0049076B"/>
    <w:rsid w:val="004957B6"/>
    <w:rsid w:val="004968A1"/>
    <w:rsid w:val="004A1164"/>
    <w:rsid w:val="004A133A"/>
    <w:rsid w:val="004A23F7"/>
    <w:rsid w:val="004A2563"/>
    <w:rsid w:val="004A29CB"/>
    <w:rsid w:val="004A2A69"/>
    <w:rsid w:val="004A6AF4"/>
    <w:rsid w:val="004A6E4F"/>
    <w:rsid w:val="004A6F0E"/>
    <w:rsid w:val="004B52BB"/>
    <w:rsid w:val="004B5597"/>
    <w:rsid w:val="004B5BE7"/>
    <w:rsid w:val="004B5D2E"/>
    <w:rsid w:val="004C03F0"/>
    <w:rsid w:val="004C2C9C"/>
    <w:rsid w:val="004D265B"/>
    <w:rsid w:val="004D42AD"/>
    <w:rsid w:val="004D52ED"/>
    <w:rsid w:val="004D5EBD"/>
    <w:rsid w:val="004E5120"/>
    <w:rsid w:val="004E7AF1"/>
    <w:rsid w:val="004F7A76"/>
    <w:rsid w:val="005013FA"/>
    <w:rsid w:val="005064F6"/>
    <w:rsid w:val="005125CD"/>
    <w:rsid w:val="00512FE6"/>
    <w:rsid w:val="005134B3"/>
    <w:rsid w:val="0051576D"/>
    <w:rsid w:val="005159B0"/>
    <w:rsid w:val="00517FD1"/>
    <w:rsid w:val="00521A91"/>
    <w:rsid w:val="0052247A"/>
    <w:rsid w:val="005244BB"/>
    <w:rsid w:val="00524E57"/>
    <w:rsid w:val="005304A9"/>
    <w:rsid w:val="00530531"/>
    <w:rsid w:val="00533789"/>
    <w:rsid w:val="005349AE"/>
    <w:rsid w:val="00535FDF"/>
    <w:rsid w:val="00537128"/>
    <w:rsid w:val="005402E9"/>
    <w:rsid w:val="00540D25"/>
    <w:rsid w:val="00541950"/>
    <w:rsid w:val="005427DC"/>
    <w:rsid w:val="00543179"/>
    <w:rsid w:val="00547EA4"/>
    <w:rsid w:val="005502C1"/>
    <w:rsid w:val="00551AE7"/>
    <w:rsid w:val="005528A4"/>
    <w:rsid w:val="00561035"/>
    <w:rsid w:val="00563061"/>
    <w:rsid w:val="00564E86"/>
    <w:rsid w:val="00566938"/>
    <w:rsid w:val="00571D27"/>
    <w:rsid w:val="005735D2"/>
    <w:rsid w:val="0057681F"/>
    <w:rsid w:val="005773B6"/>
    <w:rsid w:val="005800F4"/>
    <w:rsid w:val="00584C2A"/>
    <w:rsid w:val="00585368"/>
    <w:rsid w:val="00586228"/>
    <w:rsid w:val="00587909"/>
    <w:rsid w:val="00587A03"/>
    <w:rsid w:val="00590583"/>
    <w:rsid w:val="005A29B0"/>
    <w:rsid w:val="005B072D"/>
    <w:rsid w:val="005B0A0C"/>
    <w:rsid w:val="005B16E9"/>
    <w:rsid w:val="005B4F45"/>
    <w:rsid w:val="005B6588"/>
    <w:rsid w:val="005C0AF1"/>
    <w:rsid w:val="005C0BDE"/>
    <w:rsid w:val="005C0C68"/>
    <w:rsid w:val="005C5941"/>
    <w:rsid w:val="005C6FA2"/>
    <w:rsid w:val="005D04D7"/>
    <w:rsid w:val="005D06EF"/>
    <w:rsid w:val="005D4968"/>
    <w:rsid w:val="005D68D1"/>
    <w:rsid w:val="005E079A"/>
    <w:rsid w:val="005E1695"/>
    <w:rsid w:val="005E3ACA"/>
    <w:rsid w:val="005E4B39"/>
    <w:rsid w:val="005E5C52"/>
    <w:rsid w:val="005E6856"/>
    <w:rsid w:val="005F6410"/>
    <w:rsid w:val="00600863"/>
    <w:rsid w:val="00600F1E"/>
    <w:rsid w:val="006018D8"/>
    <w:rsid w:val="006049DF"/>
    <w:rsid w:val="00605B8C"/>
    <w:rsid w:val="00612C02"/>
    <w:rsid w:val="006159AA"/>
    <w:rsid w:val="00620197"/>
    <w:rsid w:val="00623A81"/>
    <w:rsid w:val="006243CF"/>
    <w:rsid w:val="00626744"/>
    <w:rsid w:val="0062728E"/>
    <w:rsid w:val="0063071E"/>
    <w:rsid w:val="006342AB"/>
    <w:rsid w:val="006366B7"/>
    <w:rsid w:val="00636B15"/>
    <w:rsid w:val="006454D8"/>
    <w:rsid w:val="00653B7B"/>
    <w:rsid w:val="00655B79"/>
    <w:rsid w:val="0065601E"/>
    <w:rsid w:val="006573D9"/>
    <w:rsid w:val="006575E8"/>
    <w:rsid w:val="0066165D"/>
    <w:rsid w:val="00663D95"/>
    <w:rsid w:val="006643F3"/>
    <w:rsid w:val="00666BFE"/>
    <w:rsid w:val="00671FA2"/>
    <w:rsid w:val="0068387C"/>
    <w:rsid w:val="00684F95"/>
    <w:rsid w:val="00685088"/>
    <w:rsid w:val="00693975"/>
    <w:rsid w:val="006A08BC"/>
    <w:rsid w:val="006A1649"/>
    <w:rsid w:val="006A19EC"/>
    <w:rsid w:val="006A3182"/>
    <w:rsid w:val="006A6D77"/>
    <w:rsid w:val="006A797F"/>
    <w:rsid w:val="006B304A"/>
    <w:rsid w:val="006B317E"/>
    <w:rsid w:val="006B3D79"/>
    <w:rsid w:val="006B51E6"/>
    <w:rsid w:val="006C4700"/>
    <w:rsid w:val="006C500F"/>
    <w:rsid w:val="006C6C98"/>
    <w:rsid w:val="006D25A3"/>
    <w:rsid w:val="006D3496"/>
    <w:rsid w:val="006D5A10"/>
    <w:rsid w:val="006D680A"/>
    <w:rsid w:val="006E31E9"/>
    <w:rsid w:val="006E4B2A"/>
    <w:rsid w:val="006E7473"/>
    <w:rsid w:val="006F223F"/>
    <w:rsid w:val="006F48A8"/>
    <w:rsid w:val="006F6F09"/>
    <w:rsid w:val="00700D30"/>
    <w:rsid w:val="0070144B"/>
    <w:rsid w:val="007053BA"/>
    <w:rsid w:val="0070544E"/>
    <w:rsid w:val="00706BC2"/>
    <w:rsid w:val="00706FC0"/>
    <w:rsid w:val="007103C4"/>
    <w:rsid w:val="007165F5"/>
    <w:rsid w:val="00720589"/>
    <w:rsid w:val="00720975"/>
    <w:rsid w:val="00724001"/>
    <w:rsid w:val="007240B6"/>
    <w:rsid w:val="007258AE"/>
    <w:rsid w:val="007314B1"/>
    <w:rsid w:val="00732C33"/>
    <w:rsid w:val="00735256"/>
    <w:rsid w:val="00740F87"/>
    <w:rsid w:val="007426C4"/>
    <w:rsid w:val="00747900"/>
    <w:rsid w:val="0075020C"/>
    <w:rsid w:val="00751BC0"/>
    <w:rsid w:val="00761087"/>
    <w:rsid w:val="00761136"/>
    <w:rsid w:val="0076175E"/>
    <w:rsid w:val="007621F4"/>
    <w:rsid w:val="00770E3D"/>
    <w:rsid w:val="00772A0E"/>
    <w:rsid w:val="00781645"/>
    <w:rsid w:val="00785D44"/>
    <w:rsid w:val="0078641B"/>
    <w:rsid w:val="00791406"/>
    <w:rsid w:val="00792A54"/>
    <w:rsid w:val="00795AC0"/>
    <w:rsid w:val="00796BD4"/>
    <w:rsid w:val="00796CB7"/>
    <w:rsid w:val="007A5657"/>
    <w:rsid w:val="007B0D98"/>
    <w:rsid w:val="007B4161"/>
    <w:rsid w:val="007B46AC"/>
    <w:rsid w:val="007B558B"/>
    <w:rsid w:val="007C27D5"/>
    <w:rsid w:val="007C52BD"/>
    <w:rsid w:val="007C6F73"/>
    <w:rsid w:val="007C7FB7"/>
    <w:rsid w:val="007D1DE3"/>
    <w:rsid w:val="007D48F0"/>
    <w:rsid w:val="007D528F"/>
    <w:rsid w:val="007D7882"/>
    <w:rsid w:val="007E3462"/>
    <w:rsid w:val="007E548B"/>
    <w:rsid w:val="007F0255"/>
    <w:rsid w:val="007F186D"/>
    <w:rsid w:val="007F38D9"/>
    <w:rsid w:val="007F57F6"/>
    <w:rsid w:val="007F5C55"/>
    <w:rsid w:val="00800352"/>
    <w:rsid w:val="00801843"/>
    <w:rsid w:val="00801C9D"/>
    <w:rsid w:val="00803479"/>
    <w:rsid w:val="008035D7"/>
    <w:rsid w:val="00803D74"/>
    <w:rsid w:val="00806B8E"/>
    <w:rsid w:val="008072BD"/>
    <w:rsid w:val="00807610"/>
    <w:rsid w:val="00807CDF"/>
    <w:rsid w:val="00812491"/>
    <w:rsid w:val="00812F3D"/>
    <w:rsid w:val="008160AF"/>
    <w:rsid w:val="00822AC5"/>
    <w:rsid w:val="00824529"/>
    <w:rsid w:val="00825680"/>
    <w:rsid w:val="008262B1"/>
    <w:rsid w:val="0082726C"/>
    <w:rsid w:val="00827E4B"/>
    <w:rsid w:val="00830238"/>
    <w:rsid w:val="00832C9D"/>
    <w:rsid w:val="00833618"/>
    <w:rsid w:val="00833745"/>
    <w:rsid w:val="00835E1B"/>
    <w:rsid w:val="00837448"/>
    <w:rsid w:val="008407AE"/>
    <w:rsid w:val="00842624"/>
    <w:rsid w:val="008428F4"/>
    <w:rsid w:val="008462C0"/>
    <w:rsid w:val="00851760"/>
    <w:rsid w:val="00851ADB"/>
    <w:rsid w:val="008601CB"/>
    <w:rsid w:val="00865C24"/>
    <w:rsid w:val="0086695A"/>
    <w:rsid w:val="00874C82"/>
    <w:rsid w:val="00875B58"/>
    <w:rsid w:val="00876ECB"/>
    <w:rsid w:val="0088087A"/>
    <w:rsid w:val="0088097E"/>
    <w:rsid w:val="0088104E"/>
    <w:rsid w:val="00884ECE"/>
    <w:rsid w:val="00886C42"/>
    <w:rsid w:val="00886DC0"/>
    <w:rsid w:val="008906BD"/>
    <w:rsid w:val="00890BE4"/>
    <w:rsid w:val="008944FD"/>
    <w:rsid w:val="00896541"/>
    <w:rsid w:val="008A0465"/>
    <w:rsid w:val="008A68E1"/>
    <w:rsid w:val="008B4529"/>
    <w:rsid w:val="008B72AE"/>
    <w:rsid w:val="008B731F"/>
    <w:rsid w:val="008C4FF7"/>
    <w:rsid w:val="008C56B9"/>
    <w:rsid w:val="008C603E"/>
    <w:rsid w:val="008D00C5"/>
    <w:rsid w:val="008D0F71"/>
    <w:rsid w:val="008D1F23"/>
    <w:rsid w:val="008D241D"/>
    <w:rsid w:val="008D5D60"/>
    <w:rsid w:val="008D5DD7"/>
    <w:rsid w:val="008D5E4C"/>
    <w:rsid w:val="008E1770"/>
    <w:rsid w:val="008E53C7"/>
    <w:rsid w:val="008E5A35"/>
    <w:rsid w:val="008E5B13"/>
    <w:rsid w:val="008E7822"/>
    <w:rsid w:val="008F0A2B"/>
    <w:rsid w:val="008F1B46"/>
    <w:rsid w:val="008F2598"/>
    <w:rsid w:val="008F53F1"/>
    <w:rsid w:val="008F7009"/>
    <w:rsid w:val="00901794"/>
    <w:rsid w:val="0090477F"/>
    <w:rsid w:val="009061A5"/>
    <w:rsid w:val="00913CC5"/>
    <w:rsid w:val="00922BCA"/>
    <w:rsid w:val="00924434"/>
    <w:rsid w:val="00925B40"/>
    <w:rsid w:val="00926256"/>
    <w:rsid w:val="00927699"/>
    <w:rsid w:val="0093381A"/>
    <w:rsid w:val="00934C15"/>
    <w:rsid w:val="00935E0C"/>
    <w:rsid w:val="009404A4"/>
    <w:rsid w:val="0094060A"/>
    <w:rsid w:val="00941D13"/>
    <w:rsid w:val="00941D35"/>
    <w:rsid w:val="00943E56"/>
    <w:rsid w:val="009504C2"/>
    <w:rsid w:val="00955665"/>
    <w:rsid w:val="009616E1"/>
    <w:rsid w:val="009648EB"/>
    <w:rsid w:val="009705AD"/>
    <w:rsid w:val="00971A1C"/>
    <w:rsid w:val="00973153"/>
    <w:rsid w:val="00974BD2"/>
    <w:rsid w:val="00976D20"/>
    <w:rsid w:val="00981B66"/>
    <w:rsid w:val="0099279D"/>
    <w:rsid w:val="0099524C"/>
    <w:rsid w:val="00995B4F"/>
    <w:rsid w:val="00996459"/>
    <w:rsid w:val="00996FFA"/>
    <w:rsid w:val="009B3CD0"/>
    <w:rsid w:val="009B52E2"/>
    <w:rsid w:val="009B5B67"/>
    <w:rsid w:val="009B5EA5"/>
    <w:rsid w:val="009B68EF"/>
    <w:rsid w:val="009B7734"/>
    <w:rsid w:val="009C0557"/>
    <w:rsid w:val="009C189E"/>
    <w:rsid w:val="009C41BA"/>
    <w:rsid w:val="009D1FEB"/>
    <w:rsid w:val="009D4B12"/>
    <w:rsid w:val="009D7B55"/>
    <w:rsid w:val="009E33EC"/>
    <w:rsid w:val="009E3EE9"/>
    <w:rsid w:val="009E7366"/>
    <w:rsid w:val="009F17FD"/>
    <w:rsid w:val="009F42D6"/>
    <w:rsid w:val="009F47F7"/>
    <w:rsid w:val="009F4F9E"/>
    <w:rsid w:val="00A02294"/>
    <w:rsid w:val="00A0329E"/>
    <w:rsid w:val="00A03F9D"/>
    <w:rsid w:val="00A05AF3"/>
    <w:rsid w:val="00A07F45"/>
    <w:rsid w:val="00A100F6"/>
    <w:rsid w:val="00A128AB"/>
    <w:rsid w:val="00A14AFD"/>
    <w:rsid w:val="00A171D8"/>
    <w:rsid w:val="00A226AF"/>
    <w:rsid w:val="00A23674"/>
    <w:rsid w:val="00A2404B"/>
    <w:rsid w:val="00A259D4"/>
    <w:rsid w:val="00A25E3F"/>
    <w:rsid w:val="00A263E5"/>
    <w:rsid w:val="00A31638"/>
    <w:rsid w:val="00A33D5D"/>
    <w:rsid w:val="00A36F61"/>
    <w:rsid w:val="00A4218D"/>
    <w:rsid w:val="00A4317C"/>
    <w:rsid w:val="00A46AFB"/>
    <w:rsid w:val="00A60063"/>
    <w:rsid w:val="00A633BD"/>
    <w:rsid w:val="00A651C5"/>
    <w:rsid w:val="00A659B4"/>
    <w:rsid w:val="00A66351"/>
    <w:rsid w:val="00A8740D"/>
    <w:rsid w:val="00A90AD2"/>
    <w:rsid w:val="00A90E5D"/>
    <w:rsid w:val="00A916EE"/>
    <w:rsid w:val="00A91CC5"/>
    <w:rsid w:val="00A95671"/>
    <w:rsid w:val="00AA1E42"/>
    <w:rsid w:val="00AA2009"/>
    <w:rsid w:val="00AA4D83"/>
    <w:rsid w:val="00AA5E47"/>
    <w:rsid w:val="00AA60E3"/>
    <w:rsid w:val="00AA61F1"/>
    <w:rsid w:val="00AA6FD5"/>
    <w:rsid w:val="00AB220C"/>
    <w:rsid w:val="00AC31AA"/>
    <w:rsid w:val="00AC5701"/>
    <w:rsid w:val="00AD026F"/>
    <w:rsid w:val="00AD1A00"/>
    <w:rsid w:val="00AD2EAE"/>
    <w:rsid w:val="00AD32CF"/>
    <w:rsid w:val="00AD3600"/>
    <w:rsid w:val="00AD6D75"/>
    <w:rsid w:val="00AE3670"/>
    <w:rsid w:val="00AE480E"/>
    <w:rsid w:val="00AE6940"/>
    <w:rsid w:val="00AF267D"/>
    <w:rsid w:val="00AF3EF1"/>
    <w:rsid w:val="00AF468D"/>
    <w:rsid w:val="00AF6866"/>
    <w:rsid w:val="00B01DAA"/>
    <w:rsid w:val="00B03D9F"/>
    <w:rsid w:val="00B06378"/>
    <w:rsid w:val="00B1530F"/>
    <w:rsid w:val="00B17824"/>
    <w:rsid w:val="00B20072"/>
    <w:rsid w:val="00B20B2C"/>
    <w:rsid w:val="00B2362C"/>
    <w:rsid w:val="00B2492B"/>
    <w:rsid w:val="00B27EBB"/>
    <w:rsid w:val="00B30071"/>
    <w:rsid w:val="00B30745"/>
    <w:rsid w:val="00B357C3"/>
    <w:rsid w:val="00B35BD3"/>
    <w:rsid w:val="00B40908"/>
    <w:rsid w:val="00B4275C"/>
    <w:rsid w:val="00B4643F"/>
    <w:rsid w:val="00B516D8"/>
    <w:rsid w:val="00B53842"/>
    <w:rsid w:val="00B53E08"/>
    <w:rsid w:val="00B557A3"/>
    <w:rsid w:val="00B56CDF"/>
    <w:rsid w:val="00B62048"/>
    <w:rsid w:val="00B63337"/>
    <w:rsid w:val="00B65792"/>
    <w:rsid w:val="00B670AB"/>
    <w:rsid w:val="00B765F2"/>
    <w:rsid w:val="00B77263"/>
    <w:rsid w:val="00B8363E"/>
    <w:rsid w:val="00B84938"/>
    <w:rsid w:val="00B852FF"/>
    <w:rsid w:val="00B8752D"/>
    <w:rsid w:val="00B96699"/>
    <w:rsid w:val="00B9798F"/>
    <w:rsid w:val="00BA0D4C"/>
    <w:rsid w:val="00BA22EB"/>
    <w:rsid w:val="00BA279E"/>
    <w:rsid w:val="00BA4B78"/>
    <w:rsid w:val="00BA5321"/>
    <w:rsid w:val="00BA6FF9"/>
    <w:rsid w:val="00BA71BB"/>
    <w:rsid w:val="00BB245D"/>
    <w:rsid w:val="00BC00B2"/>
    <w:rsid w:val="00BC1597"/>
    <w:rsid w:val="00BC4978"/>
    <w:rsid w:val="00BC4CDA"/>
    <w:rsid w:val="00BD2A70"/>
    <w:rsid w:val="00BE1C94"/>
    <w:rsid w:val="00BE3CB2"/>
    <w:rsid w:val="00BE77DE"/>
    <w:rsid w:val="00BF4B1B"/>
    <w:rsid w:val="00BF5778"/>
    <w:rsid w:val="00C04DD4"/>
    <w:rsid w:val="00C10332"/>
    <w:rsid w:val="00C135C7"/>
    <w:rsid w:val="00C14D4E"/>
    <w:rsid w:val="00C23009"/>
    <w:rsid w:val="00C27103"/>
    <w:rsid w:val="00C314E3"/>
    <w:rsid w:val="00C353EB"/>
    <w:rsid w:val="00C36C8D"/>
    <w:rsid w:val="00C42874"/>
    <w:rsid w:val="00C4482E"/>
    <w:rsid w:val="00C44DF7"/>
    <w:rsid w:val="00C45C2F"/>
    <w:rsid w:val="00C473DF"/>
    <w:rsid w:val="00C506E0"/>
    <w:rsid w:val="00C52F9C"/>
    <w:rsid w:val="00C53236"/>
    <w:rsid w:val="00C55421"/>
    <w:rsid w:val="00C6128B"/>
    <w:rsid w:val="00C626AF"/>
    <w:rsid w:val="00C62DD8"/>
    <w:rsid w:val="00C63482"/>
    <w:rsid w:val="00C658CA"/>
    <w:rsid w:val="00C67850"/>
    <w:rsid w:val="00C70281"/>
    <w:rsid w:val="00C71D1F"/>
    <w:rsid w:val="00C8034C"/>
    <w:rsid w:val="00C82E8D"/>
    <w:rsid w:val="00C8435E"/>
    <w:rsid w:val="00C8584F"/>
    <w:rsid w:val="00C85C75"/>
    <w:rsid w:val="00C87559"/>
    <w:rsid w:val="00C90A14"/>
    <w:rsid w:val="00C90BD8"/>
    <w:rsid w:val="00C93765"/>
    <w:rsid w:val="00CA5D3F"/>
    <w:rsid w:val="00CA7AF4"/>
    <w:rsid w:val="00CB0E71"/>
    <w:rsid w:val="00CB5C08"/>
    <w:rsid w:val="00CB73D7"/>
    <w:rsid w:val="00CC1E45"/>
    <w:rsid w:val="00CC21F1"/>
    <w:rsid w:val="00CC5912"/>
    <w:rsid w:val="00CC61FF"/>
    <w:rsid w:val="00CC75FA"/>
    <w:rsid w:val="00CD2821"/>
    <w:rsid w:val="00CD6BE3"/>
    <w:rsid w:val="00CD6DB5"/>
    <w:rsid w:val="00CD7127"/>
    <w:rsid w:val="00CD7166"/>
    <w:rsid w:val="00CE3F44"/>
    <w:rsid w:val="00CE7977"/>
    <w:rsid w:val="00CF007A"/>
    <w:rsid w:val="00CF159C"/>
    <w:rsid w:val="00CF168A"/>
    <w:rsid w:val="00CF3539"/>
    <w:rsid w:val="00CF66E5"/>
    <w:rsid w:val="00CF6AA9"/>
    <w:rsid w:val="00CF7DE2"/>
    <w:rsid w:val="00D00922"/>
    <w:rsid w:val="00D00E6D"/>
    <w:rsid w:val="00D02EFF"/>
    <w:rsid w:val="00D03E8E"/>
    <w:rsid w:val="00D04795"/>
    <w:rsid w:val="00D06118"/>
    <w:rsid w:val="00D10275"/>
    <w:rsid w:val="00D1092A"/>
    <w:rsid w:val="00D12E54"/>
    <w:rsid w:val="00D135C3"/>
    <w:rsid w:val="00D233D8"/>
    <w:rsid w:val="00D233FE"/>
    <w:rsid w:val="00D234C6"/>
    <w:rsid w:val="00D237A0"/>
    <w:rsid w:val="00D23D5B"/>
    <w:rsid w:val="00D25290"/>
    <w:rsid w:val="00D25FA6"/>
    <w:rsid w:val="00D261B8"/>
    <w:rsid w:val="00D2718E"/>
    <w:rsid w:val="00D32674"/>
    <w:rsid w:val="00D333B2"/>
    <w:rsid w:val="00D34064"/>
    <w:rsid w:val="00D34465"/>
    <w:rsid w:val="00D344E5"/>
    <w:rsid w:val="00D351A6"/>
    <w:rsid w:val="00D3724C"/>
    <w:rsid w:val="00D37B8B"/>
    <w:rsid w:val="00D46EE5"/>
    <w:rsid w:val="00D507DF"/>
    <w:rsid w:val="00D51DA4"/>
    <w:rsid w:val="00D52AC3"/>
    <w:rsid w:val="00D54B4D"/>
    <w:rsid w:val="00D54B8D"/>
    <w:rsid w:val="00D55B96"/>
    <w:rsid w:val="00D66C57"/>
    <w:rsid w:val="00D7522A"/>
    <w:rsid w:val="00D92E2E"/>
    <w:rsid w:val="00D9320A"/>
    <w:rsid w:val="00D97E11"/>
    <w:rsid w:val="00D97EB1"/>
    <w:rsid w:val="00DA1A0B"/>
    <w:rsid w:val="00DA28B2"/>
    <w:rsid w:val="00DA55D1"/>
    <w:rsid w:val="00DA5A61"/>
    <w:rsid w:val="00DA7B8C"/>
    <w:rsid w:val="00DB0932"/>
    <w:rsid w:val="00DB1640"/>
    <w:rsid w:val="00DB3AE6"/>
    <w:rsid w:val="00DC3846"/>
    <w:rsid w:val="00DC56E8"/>
    <w:rsid w:val="00DC6E45"/>
    <w:rsid w:val="00DC754A"/>
    <w:rsid w:val="00DD17C7"/>
    <w:rsid w:val="00DD3DA3"/>
    <w:rsid w:val="00DD60FA"/>
    <w:rsid w:val="00DE2800"/>
    <w:rsid w:val="00DE4B07"/>
    <w:rsid w:val="00DF6781"/>
    <w:rsid w:val="00E01D75"/>
    <w:rsid w:val="00E025DC"/>
    <w:rsid w:val="00E04042"/>
    <w:rsid w:val="00E0526F"/>
    <w:rsid w:val="00E06505"/>
    <w:rsid w:val="00E06861"/>
    <w:rsid w:val="00E17857"/>
    <w:rsid w:val="00E17A1E"/>
    <w:rsid w:val="00E2374F"/>
    <w:rsid w:val="00E250EA"/>
    <w:rsid w:val="00E25F62"/>
    <w:rsid w:val="00E27131"/>
    <w:rsid w:val="00E27644"/>
    <w:rsid w:val="00E316A7"/>
    <w:rsid w:val="00E33214"/>
    <w:rsid w:val="00E367E5"/>
    <w:rsid w:val="00E37F83"/>
    <w:rsid w:val="00E40537"/>
    <w:rsid w:val="00E418F9"/>
    <w:rsid w:val="00E537C2"/>
    <w:rsid w:val="00E53D4B"/>
    <w:rsid w:val="00E55C6E"/>
    <w:rsid w:val="00E56271"/>
    <w:rsid w:val="00E60686"/>
    <w:rsid w:val="00E6209C"/>
    <w:rsid w:val="00E6465B"/>
    <w:rsid w:val="00E66614"/>
    <w:rsid w:val="00E71C90"/>
    <w:rsid w:val="00E72007"/>
    <w:rsid w:val="00E75826"/>
    <w:rsid w:val="00E8030E"/>
    <w:rsid w:val="00E81DD4"/>
    <w:rsid w:val="00E82CC2"/>
    <w:rsid w:val="00E83AA4"/>
    <w:rsid w:val="00E900EF"/>
    <w:rsid w:val="00E935A1"/>
    <w:rsid w:val="00E94F51"/>
    <w:rsid w:val="00E94FC1"/>
    <w:rsid w:val="00E96A56"/>
    <w:rsid w:val="00EA0C48"/>
    <w:rsid w:val="00EA3654"/>
    <w:rsid w:val="00EA53DA"/>
    <w:rsid w:val="00EB1C12"/>
    <w:rsid w:val="00EB311A"/>
    <w:rsid w:val="00EB47D6"/>
    <w:rsid w:val="00EB6C34"/>
    <w:rsid w:val="00EC1A00"/>
    <w:rsid w:val="00EC42E2"/>
    <w:rsid w:val="00EC4663"/>
    <w:rsid w:val="00EC473B"/>
    <w:rsid w:val="00EC746C"/>
    <w:rsid w:val="00ED5CB0"/>
    <w:rsid w:val="00ED743D"/>
    <w:rsid w:val="00EE07F2"/>
    <w:rsid w:val="00EE1647"/>
    <w:rsid w:val="00EE2778"/>
    <w:rsid w:val="00EE3099"/>
    <w:rsid w:val="00EF21A6"/>
    <w:rsid w:val="00EF2468"/>
    <w:rsid w:val="00EF2D61"/>
    <w:rsid w:val="00EF35D7"/>
    <w:rsid w:val="00EF5C69"/>
    <w:rsid w:val="00EF6581"/>
    <w:rsid w:val="00F0746F"/>
    <w:rsid w:val="00F10566"/>
    <w:rsid w:val="00F15523"/>
    <w:rsid w:val="00F16E24"/>
    <w:rsid w:val="00F17CD9"/>
    <w:rsid w:val="00F2067A"/>
    <w:rsid w:val="00F2159F"/>
    <w:rsid w:val="00F23EFE"/>
    <w:rsid w:val="00F30503"/>
    <w:rsid w:val="00F32ADB"/>
    <w:rsid w:val="00F33B50"/>
    <w:rsid w:val="00F4072F"/>
    <w:rsid w:val="00F40747"/>
    <w:rsid w:val="00F41057"/>
    <w:rsid w:val="00F4281E"/>
    <w:rsid w:val="00F42C85"/>
    <w:rsid w:val="00F44E18"/>
    <w:rsid w:val="00F4729A"/>
    <w:rsid w:val="00F509C2"/>
    <w:rsid w:val="00F50ABE"/>
    <w:rsid w:val="00F53172"/>
    <w:rsid w:val="00F551D0"/>
    <w:rsid w:val="00F577E2"/>
    <w:rsid w:val="00F635B1"/>
    <w:rsid w:val="00F655B8"/>
    <w:rsid w:val="00F65825"/>
    <w:rsid w:val="00F669F8"/>
    <w:rsid w:val="00F67529"/>
    <w:rsid w:val="00F70D29"/>
    <w:rsid w:val="00F718E3"/>
    <w:rsid w:val="00F72479"/>
    <w:rsid w:val="00F72FA5"/>
    <w:rsid w:val="00F73103"/>
    <w:rsid w:val="00F73B95"/>
    <w:rsid w:val="00F73DA6"/>
    <w:rsid w:val="00F76D21"/>
    <w:rsid w:val="00F77046"/>
    <w:rsid w:val="00F80E05"/>
    <w:rsid w:val="00F84DA7"/>
    <w:rsid w:val="00F86DFA"/>
    <w:rsid w:val="00F953B0"/>
    <w:rsid w:val="00FA0348"/>
    <w:rsid w:val="00FA46DB"/>
    <w:rsid w:val="00FA55B5"/>
    <w:rsid w:val="00FA7F7D"/>
    <w:rsid w:val="00FB0250"/>
    <w:rsid w:val="00FB3B57"/>
    <w:rsid w:val="00FB6B73"/>
    <w:rsid w:val="00FB6BE4"/>
    <w:rsid w:val="00FC39C9"/>
    <w:rsid w:val="00FC5962"/>
    <w:rsid w:val="00FC791F"/>
    <w:rsid w:val="00FD3DBE"/>
    <w:rsid w:val="00FD4457"/>
    <w:rsid w:val="00FD6728"/>
    <w:rsid w:val="00FE245D"/>
    <w:rsid w:val="00FE70B3"/>
    <w:rsid w:val="00FE7279"/>
    <w:rsid w:val="00FE7B73"/>
    <w:rsid w:val="00FF2483"/>
    <w:rsid w:val="00FF2553"/>
    <w:rsid w:val="00FF3216"/>
    <w:rsid w:val="00FF6253"/>
    <w:rsid w:val="00FF67E2"/>
    <w:rsid w:val="00FF71EC"/>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Title">
    <w:name w:val="Title"/>
    <w:basedOn w:val="Normal"/>
    <w:next w:val="Normal"/>
    <w:link w:val="TitleChar"/>
    <w:uiPriority w:val="10"/>
    <w:qFormat/>
    <w:rsid w:val="009D7B55"/>
    <w:pPr>
      <w:spacing w:before="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B55"/>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9D7B55"/>
    <w:rPr>
      <w:rFonts w:eastAsiaTheme="minorEastAsia"/>
      <w:color w:val="5A5A5A" w:themeColor="text1" w:themeTint="A5"/>
      <w:spacing w:val="15"/>
    </w:rPr>
  </w:style>
  <w:style w:type="character" w:styleId="UnresolvedMention">
    <w:name w:val="Unresolved Mention"/>
    <w:basedOn w:val="DefaultParagraphFont"/>
    <w:uiPriority w:val="99"/>
    <w:semiHidden/>
    <w:unhideWhenUsed/>
    <w:rsid w:val="000525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42739">
      <w:bodyDiv w:val="1"/>
      <w:marLeft w:val="0"/>
      <w:marRight w:val="0"/>
      <w:marTop w:val="0"/>
      <w:marBottom w:val="0"/>
      <w:divBdr>
        <w:top w:val="none" w:sz="0" w:space="0" w:color="auto"/>
        <w:left w:val="none" w:sz="0" w:space="0" w:color="auto"/>
        <w:bottom w:val="none" w:sz="0" w:space="0" w:color="auto"/>
        <w:right w:val="none" w:sz="0" w:space="0" w:color="auto"/>
      </w:divBdr>
      <w:divsChild>
        <w:div w:id="1758943138">
          <w:marLeft w:val="0"/>
          <w:marRight w:val="0"/>
          <w:marTop w:val="0"/>
          <w:marBottom w:val="0"/>
          <w:divBdr>
            <w:top w:val="none" w:sz="0" w:space="0" w:color="auto"/>
            <w:left w:val="none" w:sz="0" w:space="0" w:color="auto"/>
            <w:bottom w:val="none" w:sz="0" w:space="0" w:color="auto"/>
            <w:right w:val="none" w:sz="0" w:space="0" w:color="auto"/>
          </w:divBdr>
          <w:divsChild>
            <w:div w:id="938291046">
              <w:marLeft w:val="0"/>
              <w:marRight w:val="0"/>
              <w:marTop w:val="0"/>
              <w:marBottom w:val="0"/>
              <w:divBdr>
                <w:top w:val="none" w:sz="0" w:space="0" w:color="auto"/>
                <w:left w:val="none" w:sz="0" w:space="0" w:color="auto"/>
                <w:bottom w:val="none" w:sz="0" w:space="0" w:color="auto"/>
                <w:right w:val="none" w:sz="0" w:space="0" w:color="auto"/>
              </w:divBdr>
            </w:div>
            <w:div w:id="171653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90355">
      <w:bodyDiv w:val="1"/>
      <w:marLeft w:val="0"/>
      <w:marRight w:val="0"/>
      <w:marTop w:val="0"/>
      <w:marBottom w:val="0"/>
      <w:divBdr>
        <w:top w:val="none" w:sz="0" w:space="0" w:color="auto"/>
        <w:left w:val="none" w:sz="0" w:space="0" w:color="auto"/>
        <w:bottom w:val="none" w:sz="0" w:space="0" w:color="auto"/>
        <w:right w:val="none" w:sz="0" w:space="0" w:color="auto"/>
      </w:divBdr>
      <w:divsChild>
        <w:div w:id="1243878158">
          <w:marLeft w:val="0"/>
          <w:marRight w:val="0"/>
          <w:marTop w:val="0"/>
          <w:marBottom w:val="0"/>
          <w:divBdr>
            <w:top w:val="none" w:sz="0" w:space="0" w:color="auto"/>
            <w:left w:val="none" w:sz="0" w:space="0" w:color="auto"/>
            <w:bottom w:val="none" w:sz="0" w:space="0" w:color="auto"/>
            <w:right w:val="none" w:sz="0" w:space="0" w:color="auto"/>
          </w:divBdr>
          <w:divsChild>
            <w:div w:id="1373649118">
              <w:marLeft w:val="0"/>
              <w:marRight w:val="0"/>
              <w:marTop w:val="0"/>
              <w:marBottom w:val="0"/>
              <w:divBdr>
                <w:top w:val="none" w:sz="0" w:space="0" w:color="auto"/>
                <w:left w:val="none" w:sz="0" w:space="0" w:color="auto"/>
                <w:bottom w:val="none" w:sz="0" w:space="0" w:color="auto"/>
                <w:right w:val="none" w:sz="0" w:space="0" w:color="auto"/>
              </w:divBdr>
            </w:div>
            <w:div w:id="849757232">
              <w:marLeft w:val="0"/>
              <w:marRight w:val="0"/>
              <w:marTop w:val="0"/>
              <w:marBottom w:val="0"/>
              <w:divBdr>
                <w:top w:val="none" w:sz="0" w:space="0" w:color="auto"/>
                <w:left w:val="none" w:sz="0" w:space="0" w:color="auto"/>
                <w:bottom w:val="none" w:sz="0" w:space="0" w:color="auto"/>
                <w:right w:val="none" w:sz="0" w:space="0" w:color="auto"/>
              </w:divBdr>
            </w:div>
            <w:div w:id="48501262">
              <w:marLeft w:val="0"/>
              <w:marRight w:val="0"/>
              <w:marTop w:val="0"/>
              <w:marBottom w:val="0"/>
              <w:divBdr>
                <w:top w:val="none" w:sz="0" w:space="0" w:color="auto"/>
                <w:left w:val="none" w:sz="0" w:space="0" w:color="auto"/>
                <w:bottom w:val="none" w:sz="0" w:space="0" w:color="auto"/>
                <w:right w:val="none" w:sz="0" w:space="0" w:color="auto"/>
              </w:divBdr>
            </w:div>
            <w:div w:id="516700221">
              <w:marLeft w:val="0"/>
              <w:marRight w:val="0"/>
              <w:marTop w:val="0"/>
              <w:marBottom w:val="0"/>
              <w:divBdr>
                <w:top w:val="none" w:sz="0" w:space="0" w:color="auto"/>
                <w:left w:val="none" w:sz="0" w:space="0" w:color="auto"/>
                <w:bottom w:val="none" w:sz="0" w:space="0" w:color="auto"/>
                <w:right w:val="none" w:sz="0" w:space="0" w:color="auto"/>
              </w:divBdr>
            </w:div>
            <w:div w:id="595358246">
              <w:marLeft w:val="0"/>
              <w:marRight w:val="0"/>
              <w:marTop w:val="0"/>
              <w:marBottom w:val="0"/>
              <w:divBdr>
                <w:top w:val="none" w:sz="0" w:space="0" w:color="auto"/>
                <w:left w:val="none" w:sz="0" w:space="0" w:color="auto"/>
                <w:bottom w:val="none" w:sz="0" w:space="0" w:color="auto"/>
                <w:right w:val="none" w:sz="0" w:space="0" w:color="auto"/>
              </w:divBdr>
            </w:div>
            <w:div w:id="1266766860">
              <w:marLeft w:val="0"/>
              <w:marRight w:val="0"/>
              <w:marTop w:val="0"/>
              <w:marBottom w:val="0"/>
              <w:divBdr>
                <w:top w:val="none" w:sz="0" w:space="0" w:color="auto"/>
                <w:left w:val="none" w:sz="0" w:space="0" w:color="auto"/>
                <w:bottom w:val="none" w:sz="0" w:space="0" w:color="auto"/>
                <w:right w:val="none" w:sz="0" w:space="0" w:color="auto"/>
              </w:divBdr>
            </w:div>
            <w:div w:id="28645800">
              <w:marLeft w:val="0"/>
              <w:marRight w:val="0"/>
              <w:marTop w:val="0"/>
              <w:marBottom w:val="0"/>
              <w:divBdr>
                <w:top w:val="none" w:sz="0" w:space="0" w:color="auto"/>
                <w:left w:val="none" w:sz="0" w:space="0" w:color="auto"/>
                <w:bottom w:val="none" w:sz="0" w:space="0" w:color="auto"/>
                <w:right w:val="none" w:sz="0" w:space="0" w:color="auto"/>
              </w:divBdr>
            </w:div>
            <w:div w:id="1512257245">
              <w:marLeft w:val="0"/>
              <w:marRight w:val="0"/>
              <w:marTop w:val="0"/>
              <w:marBottom w:val="0"/>
              <w:divBdr>
                <w:top w:val="none" w:sz="0" w:space="0" w:color="auto"/>
                <w:left w:val="none" w:sz="0" w:space="0" w:color="auto"/>
                <w:bottom w:val="none" w:sz="0" w:space="0" w:color="auto"/>
                <w:right w:val="none" w:sz="0" w:space="0" w:color="auto"/>
              </w:divBdr>
            </w:div>
            <w:div w:id="1651323949">
              <w:marLeft w:val="0"/>
              <w:marRight w:val="0"/>
              <w:marTop w:val="0"/>
              <w:marBottom w:val="0"/>
              <w:divBdr>
                <w:top w:val="none" w:sz="0" w:space="0" w:color="auto"/>
                <w:left w:val="none" w:sz="0" w:space="0" w:color="auto"/>
                <w:bottom w:val="none" w:sz="0" w:space="0" w:color="auto"/>
                <w:right w:val="none" w:sz="0" w:space="0" w:color="auto"/>
              </w:divBdr>
            </w:div>
            <w:div w:id="800880869">
              <w:marLeft w:val="0"/>
              <w:marRight w:val="0"/>
              <w:marTop w:val="0"/>
              <w:marBottom w:val="0"/>
              <w:divBdr>
                <w:top w:val="none" w:sz="0" w:space="0" w:color="auto"/>
                <w:left w:val="none" w:sz="0" w:space="0" w:color="auto"/>
                <w:bottom w:val="none" w:sz="0" w:space="0" w:color="auto"/>
                <w:right w:val="none" w:sz="0" w:space="0" w:color="auto"/>
              </w:divBdr>
            </w:div>
            <w:div w:id="405883342">
              <w:marLeft w:val="0"/>
              <w:marRight w:val="0"/>
              <w:marTop w:val="0"/>
              <w:marBottom w:val="0"/>
              <w:divBdr>
                <w:top w:val="none" w:sz="0" w:space="0" w:color="auto"/>
                <w:left w:val="none" w:sz="0" w:space="0" w:color="auto"/>
                <w:bottom w:val="none" w:sz="0" w:space="0" w:color="auto"/>
                <w:right w:val="none" w:sz="0" w:space="0" w:color="auto"/>
              </w:divBdr>
            </w:div>
            <w:div w:id="21519810">
              <w:marLeft w:val="0"/>
              <w:marRight w:val="0"/>
              <w:marTop w:val="0"/>
              <w:marBottom w:val="0"/>
              <w:divBdr>
                <w:top w:val="none" w:sz="0" w:space="0" w:color="auto"/>
                <w:left w:val="none" w:sz="0" w:space="0" w:color="auto"/>
                <w:bottom w:val="none" w:sz="0" w:space="0" w:color="auto"/>
                <w:right w:val="none" w:sz="0" w:space="0" w:color="auto"/>
              </w:divBdr>
            </w:div>
            <w:div w:id="1964841532">
              <w:marLeft w:val="0"/>
              <w:marRight w:val="0"/>
              <w:marTop w:val="0"/>
              <w:marBottom w:val="0"/>
              <w:divBdr>
                <w:top w:val="none" w:sz="0" w:space="0" w:color="auto"/>
                <w:left w:val="none" w:sz="0" w:space="0" w:color="auto"/>
                <w:bottom w:val="none" w:sz="0" w:space="0" w:color="auto"/>
                <w:right w:val="none" w:sz="0" w:space="0" w:color="auto"/>
              </w:divBdr>
            </w:div>
            <w:div w:id="277953605">
              <w:marLeft w:val="0"/>
              <w:marRight w:val="0"/>
              <w:marTop w:val="0"/>
              <w:marBottom w:val="0"/>
              <w:divBdr>
                <w:top w:val="none" w:sz="0" w:space="0" w:color="auto"/>
                <w:left w:val="none" w:sz="0" w:space="0" w:color="auto"/>
                <w:bottom w:val="none" w:sz="0" w:space="0" w:color="auto"/>
                <w:right w:val="none" w:sz="0" w:space="0" w:color="auto"/>
              </w:divBdr>
            </w:div>
            <w:div w:id="1197540964">
              <w:marLeft w:val="0"/>
              <w:marRight w:val="0"/>
              <w:marTop w:val="0"/>
              <w:marBottom w:val="0"/>
              <w:divBdr>
                <w:top w:val="none" w:sz="0" w:space="0" w:color="auto"/>
                <w:left w:val="none" w:sz="0" w:space="0" w:color="auto"/>
                <w:bottom w:val="none" w:sz="0" w:space="0" w:color="auto"/>
                <w:right w:val="none" w:sz="0" w:space="0" w:color="auto"/>
              </w:divBdr>
            </w:div>
            <w:div w:id="834879715">
              <w:marLeft w:val="0"/>
              <w:marRight w:val="0"/>
              <w:marTop w:val="0"/>
              <w:marBottom w:val="0"/>
              <w:divBdr>
                <w:top w:val="none" w:sz="0" w:space="0" w:color="auto"/>
                <w:left w:val="none" w:sz="0" w:space="0" w:color="auto"/>
                <w:bottom w:val="none" w:sz="0" w:space="0" w:color="auto"/>
                <w:right w:val="none" w:sz="0" w:space="0" w:color="auto"/>
              </w:divBdr>
            </w:div>
            <w:div w:id="1680814038">
              <w:marLeft w:val="0"/>
              <w:marRight w:val="0"/>
              <w:marTop w:val="0"/>
              <w:marBottom w:val="0"/>
              <w:divBdr>
                <w:top w:val="none" w:sz="0" w:space="0" w:color="auto"/>
                <w:left w:val="none" w:sz="0" w:space="0" w:color="auto"/>
                <w:bottom w:val="none" w:sz="0" w:space="0" w:color="auto"/>
                <w:right w:val="none" w:sz="0" w:space="0" w:color="auto"/>
              </w:divBdr>
            </w:div>
            <w:div w:id="672532169">
              <w:marLeft w:val="0"/>
              <w:marRight w:val="0"/>
              <w:marTop w:val="0"/>
              <w:marBottom w:val="0"/>
              <w:divBdr>
                <w:top w:val="none" w:sz="0" w:space="0" w:color="auto"/>
                <w:left w:val="none" w:sz="0" w:space="0" w:color="auto"/>
                <w:bottom w:val="none" w:sz="0" w:space="0" w:color="auto"/>
                <w:right w:val="none" w:sz="0" w:space="0" w:color="auto"/>
              </w:divBdr>
            </w:div>
            <w:div w:id="1173447538">
              <w:marLeft w:val="0"/>
              <w:marRight w:val="0"/>
              <w:marTop w:val="0"/>
              <w:marBottom w:val="0"/>
              <w:divBdr>
                <w:top w:val="none" w:sz="0" w:space="0" w:color="auto"/>
                <w:left w:val="none" w:sz="0" w:space="0" w:color="auto"/>
                <w:bottom w:val="none" w:sz="0" w:space="0" w:color="auto"/>
                <w:right w:val="none" w:sz="0" w:space="0" w:color="auto"/>
              </w:divBdr>
            </w:div>
            <w:div w:id="1126196806">
              <w:marLeft w:val="0"/>
              <w:marRight w:val="0"/>
              <w:marTop w:val="0"/>
              <w:marBottom w:val="0"/>
              <w:divBdr>
                <w:top w:val="none" w:sz="0" w:space="0" w:color="auto"/>
                <w:left w:val="none" w:sz="0" w:space="0" w:color="auto"/>
                <w:bottom w:val="none" w:sz="0" w:space="0" w:color="auto"/>
                <w:right w:val="none" w:sz="0" w:space="0" w:color="auto"/>
              </w:divBdr>
            </w:div>
            <w:div w:id="654263283">
              <w:marLeft w:val="0"/>
              <w:marRight w:val="0"/>
              <w:marTop w:val="0"/>
              <w:marBottom w:val="0"/>
              <w:divBdr>
                <w:top w:val="none" w:sz="0" w:space="0" w:color="auto"/>
                <w:left w:val="none" w:sz="0" w:space="0" w:color="auto"/>
                <w:bottom w:val="none" w:sz="0" w:space="0" w:color="auto"/>
                <w:right w:val="none" w:sz="0" w:space="0" w:color="auto"/>
              </w:divBdr>
            </w:div>
            <w:div w:id="1484657008">
              <w:marLeft w:val="0"/>
              <w:marRight w:val="0"/>
              <w:marTop w:val="0"/>
              <w:marBottom w:val="0"/>
              <w:divBdr>
                <w:top w:val="none" w:sz="0" w:space="0" w:color="auto"/>
                <w:left w:val="none" w:sz="0" w:space="0" w:color="auto"/>
                <w:bottom w:val="none" w:sz="0" w:space="0" w:color="auto"/>
                <w:right w:val="none" w:sz="0" w:space="0" w:color="auto"/>
              </w:divBdr>
            </w:div>
            <w:div w:id="121846253">
              <w:marLeft w:val="0"/>
              <w:marRight w:val="0"/>
              <w:marTop w:val="0"/>
              <w:marBottom w:val="0"/>
              <w:divBdr>
                <w:top w:val="none" w:sz="0" w:space="0" w:color="auto"/>
                <w:left w:val="none" w:sz="0" w:space="0" w:color="auto"/>
                <w:bottom w:val="none" w:sz="0" w:space="0" w:color="auto"/>
                <w:right w:val="none" w:sz="0" w:space="0" w:color="auto"/>
              </w:divBdr>
            </w:div>
            <w:div w:id="1217738733">
              <w:marLeft w:val="0"/>
              <w:marRight w:val="0"/>
              <w:marTop w:val="0"/>
              <w:marBottom w:val="0"/>
              <w:divBdr>
                <w:top w:val="none" w:sz="0" w:space="0" w:color="auto"/>
                <w:left w:val="none" w:sz="0" w:space="0" w:color="auto"/>
                <w:bottom w:val="none" w:sz="0" w:space="0" w:color="auto"/>
                <w:right w:val="none" w:sz="0" w:space="0" w:color="auto"/>
              </w:divBdr>
            </w:div>
            <w:div w:id="317537797">
              <w:marLeft w:val="0"/>
              <w:marRight w:val="0"/>
              <w:marTop w:val="0"/>
              <w:marBottom w:val="0"/>
              <w:divBdr>
                <w:top w:val="none" w:sz="0" w:space="0" w:color="auto"/>
                <w:left w:val="none" w:sz="0" w:space="0" w:color="auto"/>
                <w:bottom w:val="none" w:sz="0" w:space="0" w:color="auto"/>
                <w:right w:val="none" w:sz="0" w:space="0" w:color="auto"/>
              </w:divBdr>
            </w:div>
            <w:div w:id="1489443192">
              <w:marLeft w:val="0"/>
              <w:marRight w:val="0"/>
              <w:marTop w:val="0"/>
              <w:marBottom w:val="0"/>
              <w:divBdr>
                <w:top w:val="none" w:sz="0" w:space="0" w:color="auto"/>
                <w:left w:val="none" w:sz="0" w:space="0" w:color="auto"/>
                <w:bottom w:val="none" w:sz="0" w:space="0" w:color="auto"/>
                <w:right w:val="none" w:sz="0" w:space="0" w:color="auto"/>
              </w:divBdr>
            </w:div>
            <w:div w:id="284385076">
              <w:marLeft w:val="0"/>
              <w:marRight w:val="0"/>
              <w:marTop w:val="0"/>
              <w:marBottom w:val="0"/>
              <w:divBdr>
                <w:top w:val="none" w:sz="0" w:space="0" w:color="auto"/>
                <w:left w:val="none" w:sz="0" w:space="0" w:color="auto"/>
                <w:bottom w:val="none" w:sz="0" w:space="0" w:color="auto"/>
                <w:right w:val="none" w:sz="0" w:space="0" w:color="auto"/>
              </w:divBdr>
            </w:div>
            <w:div w:id="1677268999">
              <w:marLeft w:val="0"/>
              <w:marRight w:val="0"/>
              <w:marTop w:val="0"/>
              <w:marBottom w:val="0"/>
              <w:divBdr>
                <w:top w:val="none" w:sz="0" w:space="0" w:color="auto"/>
                <w:left w:val="none" w:sz="0" w:space="0" w:color="auto"/>
                <w:bottom w:val="none" w:sz="0" w:space="0" w:color="auto"/>
                <w:right w:val="none" w:sz="0" w:space="0" w:color="auto"/>
              </w:divBdr>
            </w:div>
            <w:div w:id="1392073142">
              <w:marLeft w:val="0"/>
              <w:marRight w:val="0"/>
              <w:marTop w:val="0"/>
              <w:marBottom w:val="0"/>
              <w:divBdr>
                <w:top w:val="none" w:sz="0" w:space="0" w:color="auto"/>
                <w:left w:val="none" w:sz="0" w:space="0" w:color="auto"/>
                <w:bottom w:val="none" w:sz="0" w:space="0" w:color="auto"/>
                <w:right w:val="none" w:sz="0" w:space="0" w:color="auto"/>
              </w:divBdr>
            </w:div>
            <w:div w:id="1182235209">
              <w:marLeft w:val="0"/>
              <w:marRight w:val="0"/>
              <w:marTop w:val="0"/>
              <w:marBottom w:val="0"/>
              <w:divBdr>
                <w:top w:val="none" w:sz="0" w:space="0" w:color="auto"/>
                <w:left w:val="none" w:sz="0" w:space="0" w:color="auto"/>
                <w:bottom w:val="none" w:sz="0" w:space="0" w:color="auto"/>
                <w:right w:val="none" w:sz="0" w:space="0" w:color="auto"/>
              </w:divBdr>
            </w:div>
            <w:div w:id="1570113497">
              <w:marLeft w:val="0"/>
              <w:marRight w:val="0"/>
              <w:marTop w:val="0"/>
              <w:marBottom w:val="0"/>
              <w:divBdr>
                <w:top w:val="none" w:sz="0" w:space="0" w:color="auto"/>
                <w:left w:val="none" w:sz="0" w:space="0" w:color="auto"/>
                <w:bottom w:val="none" w:sz="0" w:space="0" w:color="auto"/>
                <w:right w:val="none" w:sz="0" w:space="0" w:color="auto"/>
              </w:divBdr>
            </w:div>
            <w:div w:id="140848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35221">
      <w:bodyDiv w:val="1"/>
      <w:marLeft w:val="0"/>
      <w:marRight w:val="0"/>
      <w:marTop w:val="0"/>
      <w:marBottom w:val="0"/>
      <w:divBdr>
        <w:top w:val="none" w:sz="0" w:space="0" w:color="auto"/>
        <w:left w:val="none" w:sz="0" w:space="0" w:color="auto"/>
        <w:bottom w:val="none" w:sz="0" w:space="0" w:color="auto"/>
        <w:right w:val="none" w:sz="0" w:space="0" w:color="auto"/>
      </w:divBdr>
      <w:divsChild>
        <w:div w:id="1089617895">
          <w:marLeft w:val="0"/>
          <w:marRight w:val="0"/>
          <w:marTop w:val="0"/>
          <w:marBottom w:val="0"/>
          <w:divBdr>
            <w:top w:val="none" w:sz="0" w:space="0" w:color="auto"/>
            <w:left w:val="none" w:sz="0" w:space="0" w:color="auto"/>
            <w:bottom w:val="none" w:sz="0" w:space="0" w:color="auto"/>
            <w:right w:val="none" w:sz="0" w:space="0" w:color="auto"/>
          </w:divBdr>
          <w:divsChild>
            <w:div w:id="23021182">
              <w:marLeft w:val="0"/>
              <w:marRight w:val="0"/>
              <w:marTop w:val="0"/>
              <w:marBottom w:val="0"/>
              <w:divBdr>
                <w:top w:val="none" w:sz="0" w:space="0" w:color="auto"/>
                <w:left w:val="none" w:sz="0" w:space="0" w:color="auto"/>
                <w:bottom w:val="none" w:sz="0" w:space="0" w:color="auto"/>
                <w:right w:val="none" w:sz="0" w:space="0" w:color="auto"/>
              </w:divBdr>
            </w:div>
            <w:div w:id="194533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07713">
      <w:bodyDiv w:val="1"/>
      <w:marLeft w:val="0"/>
      <w:marRight w:val="0"/>
      <w:marTop w:val="0"/>
      <w:marBottom w:val="0"/>
      <w:divBdr>
        <w:top w:val="none" w:sz="0" w:space="0" w:color="auto"/>
        <w:left w:val="none" w:sz="0" w:space="0" w:color="auto"/>
        <w:bottom w:val="none" w:sz="0" w:space="0" w:color="auto"/>
        <w:right w:val="none" w:sz="0" w:space="0" w:color="auto"/>
      </w:divBdr>
      <w:divsChild>
        <w:div w:id="663826255">
          <w:marLeft w:val="0"/>
          <w:marRight w:val="0"/>
          <w:marTop w:val="0"/>
          <w:marBottom w:val="0"/>
          <w:divBdr>
            <w:top w:val="none" w:sz="0" w:space="0" w:color="auto"/>
            <w:left w:val="none" w:sz="0" w:space="0" w:color="auto"/>
            <w:bottom w:val="none" w:sz="0" w:space="0" w:color="auto"/>
            <w:right w:val="none" w:sz="0" w:space="0" w:color="auto"/>
          </w:divBdr>
          <w:divsChild>
            <w:div w:id="2100834578">
              <w:marLeft w:val="0"/>
              <w:marRight w:val="0"/>
              <w:marTop w:val="0"/>
              <w:marBottom w:val="0"/>
              <w:divBdr>
                <w:top w:val="none" w:sz="0" w:space="0" w:color="auto"/>
                <w:left w:val="none" w:sz="0" w:space="0" w:color="auto"/>
                <w:bottom w:val="none" w:sz="0" w:space="0" w:color="auto"/>
                <w:right w:val="none" w:sz="0" w:space="0" w:color="auto"/>
              </w:divBdr>
            </w:div>
            <w:div w:id="7930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6252741">
      <w:bodyDiv w:val="1"/>
      <w:marLeft w:val="0"/>
      <w:marRight w:val="0"/>
      <w:marTop w:val="0"/>
      <w:marBottom w:val="0"/>
      <w:divBdr>
        <w:top w:val="none" w:sz="0" w:space="0" w:color="auto"/>
        <w:left w:val="none" w:sz="0" w:space="0" w:color="auto"/>
        <w:bottom w:val="none" w:sz="0" w:space="0" w:color="auto"/>
        <w:right w:val="none" w:sz="0" w:space="0" w:color="auto"/>
      </w:divBdr>
      <w:divsChild>
        <w:div w:id="14891866">
          <w:marLeft w:val="0"/>
          <w:marRight w:val="0"/>
          <w:marTop w:val="0"/>
          <w:marBottom w:val="0"/>
          <w:divBdr>
            <w:top w:val="none" w:sz="0" w:space="0" w:color="auto"/>
            <w:left w:val="none" w:sz="0" w:space="0" w:color="auto"/>
            <w:bottom w:val="none" w:sz="0" w:space="0" w:color="auto"/>
            <w:right w:val="none" w:sz="0" w:space="0" w:color="auto"/>
          </w:divBdr>
          <w:divsChild>
            <w:div w:id="1951548356">
              <w:marLeft w:val="0"/>
              <w:marRight w:val="0"/>
              <w:marTop w:val="0"/>
              <w:marBottom w:val="0"/>
              <w:divBdr>
                <w:top w:val="none" w:sz="0" w:space="0" w:color="auto"/>
                <w:left w:val="none" w:sz="0" w:space="0" w:color="auto"/>
                <w:bottom w:val="none" w:sz="0" w:space="0" w:color="auto"/>
                <w:right w:val="none" w:sz="0" w:space="0" w:color="auto"/>
              </w:divBdr>
            </w:div>
            <w:div w:id="153126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389542">
      <w:bodyDiv w:val="1"/>
      <w:marLeft w:val="0"/>
      <w:marRight w:val="0"/>
      <w:marTop w:val="0"/>
      <w:marBottom w:val="0"/>
      <w:divBdr>
        <w:top w:val="none" w:sz="0" w:space="0" w:color="auto"/>
        <w:left w:val="none" w:sz="0" w:space="0" w:color="auto"/>
        <w:bottom w:val="none" w:sz="0" w:space="0" w:color="auto"/>
        <w:right w:val="none" w:sz="0" w:space="0" w:color="auto"/>
      </w:divBdr>
      <w:divsChild>
        <w:div w:id="1663970111">
          <w:marLeft w:val="0"/>
          <w:marRight w:val="0"/>
          <w:marTop w:val="0"/>
          <w:marBottom w:val="0"/>
          <w:divBdr>
            <w:top w:val="none" w:sz="0" w:space="0" w:color="auto"/>
            <w:left w:val="none" w:sz="0" w:space="0" w:color="auto"/>
            <w:bottom w:val="none" w:sz="0" w:space="0" w:color="auto"/>
            <w:right w:val="none" w:sz="0" w:space="0" w:color="auto"/>
          </w:divBdr>
          <w:divsChild>
            <w:div w:id="949316707">
              <w:marLeft w:val="0"/>
              <w:marRight w:val="0"/>
              <w:marTop w:val="0"/>
              <w:marBottom w:val="0"/>
              <w:divBdr>
                <w:top w:val="none" w:sz="0" w:space="0" w:color="auto"/>
                <w:left w:val="none" w:sz="0" w:space="0" w:color="auto"/>
                <w:bottom w:val="none" w:sz="0" w:space="0" w:color="auto"/>
                <w:right w:val="none" w:sz="0" w:space="0" w:color="auto"/>
              </w:divBdr>
            </w:div>
            <w:div w:id="99938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461630">
      <w:bodyDiv w:val="1"/>
      <w:marLeft w:val="0"/>
      <w:marRight w:val="0"/>
      <w:marTop w:val="0"/>
      <w:marBottom w:val="0"/>
      <w:divBdr>
        <w:top w:val="none" w:sz="0" w:space="0" w:color="auto"/>
        <w:left w:val="none" w:sz="0" w:space="0" w:color="auto"/>
        <w:bottom w:val="none" w:sz="0" w:space="0" w:color="auto"/>
        <w:right w:val="none" w:sz="0" w:space="0" w:color="auto"/>
      </w:divBdr>
      <w:divsChild>
        <w:div w:id="1094739585">
          <w:marLeft w:val="0"/>
          <w:marRight w:val="0"/>
          <w:marTop w:val="0"/>
          <w:marBottom w:val="0"/>
          <w:divBdr>
            <w:top w:val="none" w:sz="0" w:space="0" w:color="auto"/>
            <w:left w:val="none" w:sz="0" w:space="0" w:color="auto"/>
            <w:bottom w:val="none" w:sz="0" w:space="0" w:color="auto"/>
            <w:right w:val="none" w:sz="0" w:space="0" w:color="auto"/>
          </w:divBdr>
          <w:divsChild>
            <w:div w:id="77800156">
              <w:marLeft w:val="0"/>
              <w:marRight w:val="0"/>
              <w:marTop w:val="0"/>
              <w:marBottom w:val="0"/>
              <w:divBdr>
                <w:top w:val="none" w:sz="0" w:space="0" w:color="auto"/>
                <w:left w:val="none" w:sz="0" w:space="0" w:color="auto"/>
                <w:bottom w:val="none" w:sz="0" w:space="0" w:color="auto"/>
                <w:right w:val="none" w:sz="0" w:space="0" w:color="auto"/>
              </w:divBdr>
            </w:div>
            <w:div w:id="144657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18727057">
      <w:bodyDiv w:val="1"/>
      <w:marLeft w:val="0"/>
      <w:marRight w:val="0"/>
      <w:marTop w:val="0"/>
      <w:marBottom w:val="0"/>
      <w:divBdr>
        <w:top w:val="none" w:sz="0" w:space="0" w:color="auto"/>
        <w:left w:val="none" w:sz="0" w:space="0" w:color="auto"/>
        <w:bottom w:val="none" w:sz="0" w:space="0" w:color="auto"/>
        <w:right w:val="none" w:sz="0" w:space="0" w:color="auto"/>
      </w:divBdr>
      <w:divsChild>
        <w:div w:id="426077563">
          <w:marLeft w:val="0"/>
          <w:marRight w:val="0"/>
          <w:marTop w:val="0"/>
          <w:marBottom w:val="0"/>
          <w:divBdr>
            <w:top w:val="none" w:sz="0" w:space="0" w:color="auto"/>
            <w:left w:val="none" w:sz="0" w:space="0" w:color="auto"/>
            <w:bottom w:val="none" w:sz="0" w:space="0" w:color="auto"/>
            <w:right w:val="none" w:sz="0" w:space="0" w:color="auto"/>
          </w:divBdr>
          <w:divsChild>
            <w:div w:id="3825300">
              <w:marLeft w:val="0"/>
              <w:marRight w:val="0"/>
              <w:marTop w:val="0"/>
              <w:marBottom w:val="0"/>
              <w:divBdr>
                <w:top w:val="none" w:sz="0" w:space="0" w:color="auto"/>
                <w:left w:val="none" w:sz="0" w:space="0" w:color="auto"/>
                <w:bottom w:val="none" w:sz="0" w:space="0" w:color="auto"/>
                <w:right w:val="none" w:sz="0" w:space="0" w:color="auto"/>
              </w:divBdr>
            </w:div>
            <w:div w:id="19597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42274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089811543">
      <w:bodyDiv w:val="1"/>
      <w:marLeft w:val="0"/>
      <w:marRight w:val="0"/>
      <w:marTop w:val="0"/>
      <w:marBottom w:val="0"/>
      <w:divBdr>
        <w:top w:val="none" w:sz="0" w:space="0" w:color="auto"/>
        <w:left w:val="none" w:sz="0" w:space="0" w:color="auto"/>
        <w:bottom w:val="none" w:sz="0" w:space="0" w:color="auto"/>
        <w:right w:val="none" w:sz="0" w:space="0" w:color="auto"/>
      </w:divBdr>
      <w:divsChild>
        <w:div w:id="837887721">
          <w:marLeft w:val="0"/>
          <w:marRight w:val="0"/>
          <w:marTop w:val="0"/>
          <w:marBottom w:val="0"/>
          <w:divBdr>
            <w:top w:val="none" w:sz="0" w:space="0" w:color="auto"/>
            <w:left w:val="none" w:sz="0" w:space="0" w:color="auto"/>
            <w:bottom w:val="none" w:sz="0" w:space="0" w:color="auto"/>
            <w:right w:val="none" w:sz="0" w:space="0" w:color="auto"/>
          </w:divBdr>
          <w:divsChild>
            <w:div w:id="821121916">
              <w:marLeft w:val="0"/>
              <w:marRight w:val="0"/>
              <w:marTop w:val="0"/>
              <w:marBottom w:val="0"/>
              <w:divBdr>
                <w:top w:val="none" w:sz="0" w:space="0" w:color="auto"/>
                <w:left w:val="none" w:sz="0" w:space="0" w:color="auto"/>
                <w:bottom w:val="none" w:sz="0" w:space="0" w:color="auto"/>
                <w:right w:val="none" w:sz="0" w:space="0" w:color="auto"/>
              </w:divBdr>
            </w:div>
            <w:div w:id="1759596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036663">
      <w:bodyDiv w:val="1"/>
      <w:marLeft w:val="0"/>
      <w:marRight w:val="0"/>
      <w:marTop w:val="0"/>
      <w:marBottom w:val="0"/>
      <w:divBdr>
        <w:top w:val="none" w:sz="0" w:space="0" w:color="auto"/>
        <w:left w:val="none" w:sz="0" w:space="0" w:color="auto"/>
        <w:bottom w:val="none" w:sz="0" w:space="0" w:color="auto"/>
        <w:right w:val="none" w:sz="0" w:space="0" w:color="auto"/>
      </w:divBdr>
      <w:divsChild>
        <w:div w:id="172107437">
          <w:marLeft w:val="0"/>
          <w:marRight w:val="0"/>
          <w:marTop w:val="0"/>
          <w:marBottom w:val="0"/>
          <w:divBdr>
            <w:top w:val="none" w:sz="0" w:space="0" w:color="auto"/>
            <w:left w:val="none" w:sz="0" w:space="0" w:color="auto"/>
            <w:bottom w:val="none" w:sz="0" w:space="0" w:color="auto"/>
            <w:right w:val="none" w:sz="0" w:space="0" w:color="auto"/>
          </w:divBdr>
          <w:divsChild>
            <w:div w:id="779029024">
              <w:marLeft w:val="0"/>
              <w:marRight w:val="0"/>
              <w:marTop w:val="0"/>
              <w:marBottom w:val="0"/>
              <w:divBdr>
                <w:top w:val="none" w:sz="0" w:space="0" w:color="auto"/>
                <w:left w:val="none" w:sz="0" w:space="0" w:color="auto"/>
                <w:bottom w:val="none" w:sz="0" w:space="0" w:color="auto"/>
                <w:right w:val="none" w:sz="0" w:space="0" w:color="auto"/>
              </w:divBdr>
            </w:div>
            <w:div w:id="204998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1747191">
      <w:bodyDiv w:val="1"/>
      <w:marLeft w:val="0"/>
      <w:marRight w:val="0"/>
      <w:marTop w:val="0"/>
      <w:marBottom w:val="0"/>
      <w:divBdr>
        <w:top w:val="none" w:sz="0" w:space="0" w:color="auto"/>
        <w:left w:val="none" w:sz="0" w:space="0" w:color="auto"/>
        <w:bottom w:val="none" w:sz="0" w:space="0" w:color="auto"/>
        <w:right w:val="none" w:sz="0" w:space="0" w:color="auto"/>
      </w:divBdr>
      <w:divsChild>
        <w:div w:id="1295022517">
          <w:marLeft w:val="0"/>
          <w:marRight w:val="0"/>
          <w:marTop w:val="0"/>
          <w:marBottom w:val="0"/>
          <w:divBdr>
            <w:top w:val="none" w:sz="0" w:space="0" w:color="auto"/>
            <w:left w:val="none" w:sz="0" w:space="0" w:color="auto"/>
            <w:bottom w:val="none" w:sz="0" w:space="0" w:color="auto"/>
            <w:right w:val="none" w:sz="0" w:space="0" w:color="auto"/>
          </w:divBdr>
          <w:divsChild>
            <w:div w:id="1458833654">
              <w:marLeft w:val="0"/>
              <w:marRight w:val="0"/>
              <w:marTop w:val="0"/>
              <w:marBottom w:val="0"/>
              <w:divBdr>
                <w:top w:val="none" w:sz="0" w:space="0" w:color="auto"/>
                <w:left w:val="none" w:sz="0" w:space="0" w:color="auto"/>
                <w:bottom w:val="none" w:sz="0" w:space="0" w:color="auto"/>
                <w:right w:val="none" w:sz="0" w:space="0" w:color="auto"/>
              </w:divBdr>
            </w:div>
            <w:div w:id="1648850938">
              <w:marLeft w:val="0"/>
              <w:marRight w:val="0"/>
              <w:marTop w:val="0"/>
              <w:marBottom w:val="0"/>
              <w:divBdr>
                <w:top w:val="none" w:sz="0" w:space="0" w:color="auto"/>
                <w:left w:val="none" w:sz="0" w:space="0" w:color="auto"/>
                <w:bottom w:val="none" w:sz="0" w:space="0" w:color="auto"/>
                <w:right w:val="none" w:sz="0" w:space="0" w:color="auto"/>
              </w:divBdr>
            </w:div>
            <w:div w:id="1700467633">
              <w:marLeft w:val="0"/>
              <w:marRight w:val="0"/>
              <w:marTop w:val="0"/>
              <w:marBottom w:val="0"/>
              <w:divBdr>
                <w:top w:val="none" w:sz="0" w:space="0" w:color="auto"/>
                <w:left w:val="none" w:sz="0" w:space="0" w:color="auto"/>
                <w:bottom w:val="none" w:sz="0" w:space="0" w:color="auto"/>
                <w:right w:val="none" w:sz="0" w:space="0" w:color="auto"/>
              </w:divBdr>
            </w:div>
            <w:div w:id="1759016115">
              <w:marLeft w:val="0"/>
              <w:marRight w:val="0"/>
              <w:marTop w:val="0"/>
              <w:marBottom w:val="0"/>
              <w:divBdr>
                <w:top w:val="none" w:sz="0" w:space="0" w:color="auto"/>
                <w:left w:val="none" w:sz="0" w:space="0" w:color="auto"/>
                <w:bottom w:val="none" w:sz="0" w:space="0" w:color="auto"/>
                <w:right w:val="none" w:sz="0" w:space="0" w:color="auto"/>
              </w:divBdr>
            </w:div>
            <w:div w:id="344134735">
              <w:marLeft w:val="0"/>
              <w:marRight w:val="0"/>
              <w:marTop w:val="0"/>
              <w:marBottom w:val="0"/>
              <w:divBdr>
                <w:top w:val="none" w:sz="0" w:space="0" w:color="auto"/>
                <w:left w:val="none" w:sz="0" w:space="0" w:color="auto"/>
                <w:bottom w:val="none" w:sz="0" w:space="0" w:color="auto"/>
                <w:right w:val="none" w:sz="0" w:space="0" w:color="auto"/>
              </w:divBdr>
            </w:div>
            <w:div w:id="939408978">
              <w:marLeft w:val="0"/>
              <w:marRight w:val="0"/>
              <w:marTop w:val="0"/>
              <w:marBottom w:val="0"/>
              <w:divBdr>
                <w:top w:val="none" w:sz="0" w:space="0" w:color="auto"/>
                <w:left w:val="none" w:sz="0" w:space="0" w:color="auto"/>
                <w:bottom w:val="none" w:sz="0" w:space="0" w:color="auto"/>
                <w:right w:val="none" w:sz="0" w:space="0" w:color="auto"/>
              </w:divBdr>
            </w:div>
            <w:div w:id="1751849289">
              <w:marLeft w:val="0"/>
              <w:marRight w:val="0"/>
              <w:marTop w:val="0"/>
              <w:marBottom w:val="0"/>
              <w:divBdr>
                <w:top w:val="none" w:sz="0" w:space="0" w:color="auto"/>
                <w:left w:val="none" w:sz="0" w:space="0" w:color="auto"/>
                <w:bottom w:val="none" w:sz="0" w:space="0" w:color="auto"/>
                <w:right w:val="none" w:sz="0" w:space="0" w:color="auto"/>
              </w:divBdr>
            </w:div>
            <w:div w:id="265888134">
              <w:marLeft w:val="0"/>
              <w:marRight w:val="0"/>
              <w:marTop w:val="0"/>
              <w:marBottom w:val="0"/>
              <w:divBdr>
                <w:top w:val="none" w:sz="0" w:space="0" w:color="auto"/>
                <w:left w:val="none" w:sz="0" w:space="0" w:color="auto"/>
                <w:bottom w:val="none" w:sz="0" w:space="0" w:color="auto"/>
                <w:right w:val="none" w:sz="0" w:space="0" w:color="auto"/>
              </w:divBdr>
            </w:div>
            <w:div w:id="470564084">
              <w:marLeft w:val="0"/>
              <w:marRight w:val="0"/>
              <w:marTop w:val="0"/>
              <w:marBottom w:val="0"/>
              <w:divBdr>
                <w:top w:val="none" w:sz="0" w:space="0" w:color="auto"/>
                <w:left w:val="none" w:sz="0" w:space="0" w:color="auto"/>
                <w:bottom w:val="none" w:sz="0" w:space="0" w:color="auto"/>
                <w:right w:val="none" w:sz="0" w:space="0" w:color="auto"/>
              </w:divBdr>
            </w:div>
            <w:div w:id="1908148952">
              <w:marLeft w:val="0"/>
              <w:marRight w:val="0"/>
              <w:marTop w:val="0"/>
              <w:marBottom w:val="0"/>
              <w:divBdr>
                <w:top w:val="none" w:sz="0" w:space="0" w:color="auto"/>
                <w:left w:val="none" w:sz="0" w:space="0" w:color="auto"/>
                <w:bottom w:val="none" w:sz="0" w:space="0" w:color="auto"/>
                <w:right w:val="none" w:sz="0" w:space="0" w:color="auto"/>
              </w:divBdr>
            </w:div>
            <w:div w:id="94176719">
              <w:marLeft w:val="0"/>
              <w:marRight w:val="0"/>
              <w:marTop w:val="0"/>
              <w:marBottom w:val="0"/>
              <w:divBdr>
                <w:top w:val="none" w:sz="0" w:space="0" w:color="auto"/>
                <w:left w:val="none" w:sz="0" w:space="0" w:color="auto"/>
                <w:bottom w:val="none" w:sz="0" w:space="0" w:color="auto"/>
                <w:right w:val="none" w:sz="0" w:space="0" w:color="auto"/>
              </w:divBdr>
            </w:div>
            <w:div w:id="1837069372">
              <w:marLeft w:val="0"/>
              <w:marRight w:val="0"/>
              <w:marTop w:val="0"/>
              <w:marBottom w:val="0"/>
              <w:divBdr>
                <w:top w:val="none" w:sz="0" w:space="0" w:color="auto"/>
                <w:left w:val="none" w:sz="0" w:space="0" w:color="auto"/>
                <w:bottom w:val="none" w:sz="0" w:space="0" w:color="auto"/>
                <w:right w:val="none" w:sz="0" w:space="0" w:color="auto"/>
              </w:divBdr>
            </w:div>
            <w:div w:id="1196381978">
              <w:marLeft w:val="0"/>
              <w:marRight w:val="0"/>
              <w:marTop w:val="0"/>
              <w:marBottom w:val="0"/>
              <w:divBdr>
                <w:top w:val="none" w:sz="0" w:space="0" w:color="auto"/>
                <w:left w:val="none" w:sz="0" w:space="0" w:color="auto"/>
                <w:bottom w:val="none" w:sz="0" w:space="0" w:color="auto"/>
                <w:right w:val="none" w:sz="0" w:space="0" w:color="auto"/>
              </w:divBdr>
            </w:div>
            <w:div w:id="597762022">
              <w:marLeft w:val="0"/>
              <w:marRight w:val="0"/>
              <w:marTop w:val="0"/>
              <w:marBottom w:val="0"/>
              <w:divBdr>
                <w:top w:val="none" w:sz="0" w:space="0" w:color="auto"/>
                <w:left w:val="none" w:sz="0" w:space="0" w:color="auto"/>
                <w:bottom w:val="none" w:sz="0" w:space="0" w:color="auto"/>
                <w:right w:val="none" w:sz="0" w:space="0" w:color="auto"/>
              </w:divBdr>
            </w:div>
            <w:div w:id="1548685250">
              <w:marLeft w:val="0"/>
              <w:marRight w:val="0"/>
              <w:marTop w:val="0"/>
              <w:marBottom w:val="0"/>
              <w:divBdr>
                <w:top w:val="none" w:sz="0" w:space="0" w:color="auto"/>
                <w:left w:val="none" w:sz="0" w:space="0" w:color="auto"/>
                <w:bottom w:val="none" w:sz="0" w:space="0" w:color="auto"/>
                <w:right w:val="none" w:sz="0" w:space="0" w:color="auto"/>
              </w:divBdr>
            </w:div>
            <w:div w:id="178931283">
              <w:marLeft w:val="0"/>
              <w:marRight w:val="0"/>
              <w:marTop w:val="0"/>
              <w:marBottom w:val="0"/>
              <w:divBdr>
                <w:top w:val="none" w:sz="0" w:space="0" w:color="auto"/>
                <w:left w:val="none" w:sz="0" w:space="0" w:color="auto"/>
                <w:bottom w:val="none" w:sz="0" w:space="0" w:color="auto"/>
                <w:right w:val="none" w:sz="0" w:space="0" w:color="auto"/>
              </w:divBdr>
            </w:div>
            <w:div w:id="1991908983">
              <w:marLeft w:val="0"/>
              <w:marRight w:val="0"/>
              <w:marTop w:val="0"/>
              <w:marBottom w:val="0"/>
              <w:divBdr>
                <w:top w:val="none" w:sz="0" w:space="0" w:color="auto"/>
                <w:left w:val="none" w:sz="0" w:space="0" w:color="auto"/>
                <w:bottom w:val="none" w:sz="0" w:space="0" w:color="auto"/>
                <w:right w:val="none" w:sz="0" w:space="0" w:color="auto"/>
              </w:divBdr>
            </w:div>
            <w:div w:id="1528982667">
              <w:marLeft w:val="0"/>
              <w:marRight w:val="0"/>
              <w:marTop w:val="0"/>
              <w:marBottom w:val="0"/>
              <w:divBdr>
                <w:top w:val="none" w:sz="0" w:space="0" w:color="auto"/>
                <w:left w:val="none" w:sz="0" w:space="0" w:color="auto"/>
                <w:bottom w:val="none" w:sz="0" w:space="0" w:color="auto"/>
                <w:right w:val="none" w:sz="0" w:space="0" w:color="auto"/>
              </w:divBdr>
            </w:div>
            <w:div w:id="750353477">
              <w:marLeft w:val="0"/>
              <w:marRight w:val="0"/>
              <w:marTop w:val="0"/>
              <w:marBottom w:val="0"/>
              <w:divBdr>
                <w:top w:val="none" w:sz="0" w:space="0" w:color="auto"/>
                <w:left w:val="none" w:sz="0" w:space="0" w:color="auto"/>
                <w:bottom w:val="none" w:sz="0" w:space="0" w:color="auto"/>
                <w:right w:val="none" w:sz="0" w:space="0" w:color="auto"/>
              </w:divBdr>
            </w:div>
            <w:div w:id="520821444">
              <w:marLeft w:val="0"/>
              <w:marRight w:val="0"/>
              <w:marTop w:val="0"/>
              <w:marBottom w:val="0"/>
              <w:divBdr>
                <w:top w:val="none" w:sz="0" w:space="0" w:color="auto"/>
                <w:left w:val="none" w:sz="0" w:space="0" w:color="auto"/>
                <w:bottom w:val="none" w:sz="0" w:space="0" w:color="auto"/>
                <w:right w:val="none" w:sz="0" w:space="0" w:color="auto"/>
              </w:divBdr>
            </w:div>
            <w:div w:id="1849129625">
              <w:marLeft w:val="0"/>
              <w:marRight w:val="0"/>
              <w:marTop w:val="0"/>
              <w:marBottom w:val="0"/>
              <w:divBdr>
                <w:top w:val="none" w:sz="0" w:space="0" w:color="auto"/>
                <w:left w:val="none" w:sz="0" w:space="0" w:color="auto"/>
                <w:bottom w:val="none" w:sz="0" w:space="0" w:color="auto"/>
                <w:right w:val="none" w:sz="0" w:space="0" w:color="auto"/>
              </w:divBdr>
            </w:div>
            <w:div w:id="2053386902">
              <w:marLeft w:val="0"/>
              <w:marRight w:val="0"/>
              <w:marTop w:val="0"/>
              <w:marBottom w:val="0"/>
              <w:divBdr>
                <w:top w:val="none" w:sz="0" w:space="0" w:color="auto"/>
                <w:left w:val="none" w:sz="0" w:space="0" w:color="auto"/>
                <w:bottom w:val="none" w:sz="0" w:space="0" w:color="auto"/>
                <w:right w:val="none" w:sz="0" w:space="0" w:color="auto"/>
              </w:divBdr>
            </w:div>
            <w:div w:id="1212498948">
              <w:marLeft w:val="0"/>
              <w:marRight w:val="0"/>
              <w:marTop w:val="0"/>
              <w:marBottom w:val="0"/>
              <w:divBdr>
                <w:top w:val="none" w:sz="0" w:space="0" w:color="auto"/>
                <w:left w:val="none" w:sz="0" w:space="0" w:color="auto"/>
                <w:bottom w:val="none" w:sz="0" w:space="0" w:color="auto"/>
                <w:right w:val="none" w:sz="0" w:space="0" w:color="auto"/>
              </w:divBdr>
            </w:div>
            <w:div w:id="1820341949">
              <w:marLeft w:val="0"/>
              <w:marRight w:val="0"/>
              <w:marTop w:val="0"/>
              <w:marBottom w:val="0"/>
              <w:divBdr>
                <w:top w:val="none" w:sz="0" w:space="0" w:color="auto"/>
                <w:left w:val="none" w:sz="0" w:space="0" w:color="auto"/>
                <w:bottom w:val="none" w:sz="0" w:space="0" w:color="auto"/>
                <w:right w:val="none" w:sz="0" w:space="0" w:color="auto"/>
              </w:divBdr>
            </w:div>
            <w:div w:id="7752285">
              <w:marLeft w:val="0"/>
              <w:marRight w:val="0"/>
              <w:marTop w:val="0"/>
              <w:marBottom w:val="0"/>
              <w:divBdr>
                <w:top w:val="none" w:sz="0" w:space="0" w:color="auto"/>
                <w:left w:val="none" w:sz="0" w:space="0" w:color="auto"/>
                <w:bottom w:val="none" w:sz="0" w:space="0" w:color="auto"/>
                <w:right w:val="none" w:sz="0" w:space="0" w:color="auto"/>
              </w:divBdr>
            </w:div>
            <w:div w:id="1799757710">
              <w:marLeft w:val="0"/>
              <w:marRight w:val="0"/>
              <w:marTop w:val="0"/>
              <w:marBottom w:val="0"/>
              <w:divBdr>
                <w:top w:val="none" w:sz="0" w:space="0" w:color="auto"/>
                <w:left w:val="none" w:sz="0" w:space="0" w:color="auto"/>
                <w:bottom w:val="none" w:sz="0" w:space="0" w:color="auto"/>
                <w:right w:val="none" w:sz="0" w:space="0" w:color="auto"/>
              </w:divBdr>
            </w:div>
            <w:div w:id="311519423">
              <w:marLeft w:val="0"/>
              <w:marRight w:val="0"/>
              <w:marTop w:val="0"/>
              <w:marBottom w:val="0"/>
              <w:divBdr>
                <w:top w:val="none" w:sz="0" w:space="0" w:color="auto"/>
                <w:left w:val="none" w:sz="0" w:space="0" w:color="auto"/>
                <w:bottom w:val="none" w:sz="0" w:space="0" w:color="auto"/>
                <w:right w:val="none" w:sz="0" w:space="0" w:color="auto"/>
              </w:divBdr>
            </w:div>
            <w:div w:id="533929222">
              <w:marLeft w:val="0"/>
              <w:marRight w:val="0"/>
              <w:marTop w:val="0"/>
              <w:marBottom w:val="0"/>
              <w:divBdr>
                <w:top w:val="none" w:sz="0" w:space="0" w:color="auto"/>
                <w:left w:val="none" w:sz="0" w:space="0" w:color="auto"/>
                <w:bottom w:val="none" w:sz="0" w:space="0" w:color="auto"/>
                <w:right w:val="none" w:sz="0" w:space="0" w:color="auto"/>
              </w:divBdr>
            </w:div>
            <w:div w:id="1994750242">
              <w:marLeft w:val="0"/>
              <w:marRight w:val="0"/>
              <w:marTop w:val="0"/>
              <w:marBottom w:val="0"/>
              <w:divBdr>
                <w:top w:val="none" w:sz="0" w:space="0" w:color="auto"/>
                <w:left w:val="none" w:sz="0" w:space="0" w:color="auto"/>
                <w:bottom w:val="none" w:sz="0" w:space="0" w:color="auto"/>
                <w:right w:val="none" w:sz="0" w:space="0" w:color="auto"/>
              </w:divBdr>
            </w:div>
            <w:div w:id="1276257404">
              <w:marLeft w:val="0"/>
              <w:marRight w:val="0"/>
              <w:marTop w:val="0"/>
              <w:marBottom w:val="0"/>
              <w:divBdr>
                <w:top w:val="none" w:sz="0" w:space="0" w:color="auto"/>
                <w:left w:val="none" w:sz="0" w:space="0" w:color="auto"/>
                <w:bottom w:val="none" w:sz="0" w:space="0" w:color="auto"/>
                <w:right w:val="none" w:sz="0" w:space="0" w:color="auto"/>
              </w:divBdr>
            </w:div>
            <w:div w:id="756483515">
              <w:marLeft w:val="0"/>
              <w:marRight w:val="0"/>
              <w:marTop w:val="0"/>
              <w:marBottom w:val="0"/>
              <w:divBdr>
                <w:top w:val="none" w:sz="0" w:space="0" w:color="auto"/>
                <w:left w:val="none" w:sz="0" w:space="0" w:color="auto"/>
                <w:bottom w:val="none" w:sz="0" w:space="0" w:color="auto"/>
                <w:right w:val="none" w:sz="0" w:space="0" w:color="auto"/>
              </w:divBdr>
            </w:div>
            <w:div w:id="187427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69291">
      <w:bodyDiv w:val="1"/>
      <w:marLeft w:val="0"/>
      <w:marRight w:val="0"/>
      <w:marTop w:val="0"/>
      <w:marBottom w:val="0"/>
      <w:divBdr>
        <w:top w:val="none" w:sz="0" w:space="0" w:color="auto"/>
        <w:left w:val="none" w:sz="0" w:space="0" w:color="auto"/>
        <w:bottom w:val="none" w:sz="0" w:space="0" w:color="auto"/>
        <w:right w:val="none" w:sz="0" w:space="0" w:color="auto"/>
      </w:divBdr>
      <w:divsChild>
        <w:div w:id="1033115735">
          <w:marLeft w:val="0"/>
          <w:marRight w:val="0"/>
          <w:marTop w:val="0"/>
          <w:marBottom w:val="0"/>
          <w:divBdr>
            <w:top w:val="none" w:sz="0" w:space="0" w:color="auto"/>
            <w:left w:val="none" w:sz="0" w:space="0" w:color="auto"/>
            <w:bottom w:val="none" w:sz="0" w:space="0" w:color="auto"/>
            <w:right w:val="none" w:sz="0" w:space="0" w:color="auto"/>
          </w:divBdr>
          <w:divsChild>
            <w:div w:id="1438059708">
              <w:marLeft w:val="0"/>
              <w:marRight w:val="0"/>
              <w:marTop w:val="0"/>
              <w:marBottom w:val="0"/>
              <w:divBdr>
                <w:top w:val="none" w:sz="0" w:space="0" w:color="auto"/>
                <w:left w:val="none" w:sz="0" w:space="0" w:color="auto"/>
                <w:bottom w:val="none" w:sz="0" w:space="0" w:color="auto"/>
                <w:right w:val="none" w:sz="0" w:space="0" w:color="auto"/>
              </w:divBdr>
            </w:div>
            <w:div w:id="284387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751666">
      <w:bodyDiv w:val="1"/>
      <w:marLeft w:val="0"/>
      <w:marRight w:val="0"/>
      <w:marTop w:val="0"/>
      <w:marBottom w:val="0"/>
      <w:divBdr>
        <w:top w:val="none" w:sz="0" w:space="0" w:color="auto"/>
        <w:left w:val="none" w:sz="0" w:space="0" w:color="auto"/>
        <w:bottom w:val="none" w:sz="0" w:space="0" w:color="auto"/>
        <w:right w:val="none" w:sz="0" w:space="0" w:color="auto"/>
      </w:divBdr>
      <w:divsChild>
        <w:div w:id="1958751337">
          <w:marLeft w:val="0"/>
          <w:marRight w:val="0"/>
          <w:marTop w:val="0"/>
          <w:marBottom w:val="0"/>
          <w:divBdr>
            <w:top w:val="none" w:sz="0" w:space="0" w:color="auto"/>
            <w:left w:val="none" w:sz="0" w:space="0" w:color="auto"/>
            <w:bottom w:val="none" w:sz="0" w:space="0" w:color="auto"/>
            <w:right w:val="none" w:sz="0" w:space="0" w:color="auto"/>
          </w:divBdr>
          <w:divsChild>
            <w:div w:id="64651256">
              <w:marLeft w:val="0"/>
              <w:marRight w:val="0"/>
              <w:marTop w:val="0"/>
              <w:marBottom w:val="0"/>
              <w:divBdr>
                <w:top w:val="none" w:sz="0" w:space="0" w:color="auto"/>
                <w:left w:val="none" w:sz="0" w:space="0" w:color="auto"/>
                <w:bottom w:val="none" w:sz="0" w:space="0" w:color="auto"/>
                <w:right w:val="none" w:sz="0" w:space="0" w:color="auto"/>
              </w:divBdr>
            </w:div>
            <w:div w:id="195350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127395">
      <w:bodyDiv w:val="1"/>
      <w:marLeft w:val="0"/>
      <w:marRight w:val="0"/>
      <w:marTop w:val="0"/>
      <w:marBottom w:val="0"/>
      <w:divBdr>
        <w:top w:val="none" w:sz="0" w:space="0" w:color="auto"/>
        <w:left w:val="none" w:sz="0" w:space="0" w:color="auto"/>
        <w:bottom w:val="none" w:sz="0" w:space="0" w:color="auto"/>
        <w:right w:val="none" w:sz="0" w:space="0" w:color="auto"/>
      </w:divBdr>
      <w:divsChild>
        <w:div w:id="1915045978">
          <w:marLeft w:val="0"/>
          <w:marRight w:val="0"/>
          <w:marTop w:val="0"/>
          <w:marBottom w:val="0"/>
          <w:divBdr>
            <w:top w:val="none" w:sz="0" w:space="0" w:color="auto"/>
            <w:left w:val="none" w:sz="0" w:space="0" w:color="auto"/>
            <w:bottom w:val="none" w:sz="0" w:space="0" w:color="auto"/>
            <w:right w:val="none" w:sz="0" w:space="0" w:color="auto"/>
          </w:divBdr>
          <w:divsChild>
            <w:div w:id="1264148132">
              <w:marLeft w:val="0"/>
              <w:marRight w:val="0"/>
              <w:marTop w:val="0"/>
              <w:marBottom w:val="0"/>
              <w:divBdr>
                <w:top w:val="none" w:sz="0" w:space="0" w:color="auto"/>
                <w:left w:val="none" w:sz="0" w:space="0" w:color="auto"/>
                <w:bottom w:val="none" w:sz="0" w:space="0" w:color="auto"/>
                <w:right w:val="none" w:sz="0" w:space="0" w:color="auto"/>
              </w:divBdr>
            </w:div>
            <w:div w:id="186273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237834">
      <w:bodyDiv w:val="1"/>
      <w:marLeft w:val="0"/>
      <w:marRight w:val="0"/>
      <w:marTop w:val="0"/>
      <w:marBottom w:val="0"/>
      <w:divBdr>
        <w:top w:val="none" w:sz="0" w:space="0" w:color="auto"/>
        <w:left w:val="none" w:sz="0" w:space="0" w:color="auto"/>
        <w:bottom w:val="none" w:sz="0" w:space="0" w:color="auto"/>
        <w:right w:val="none" w:sz="0" w:space="0" w:color="auto"/>
      </w:divBdr>
      <w:divsChild>
        <w:div w:id="73361274">
          <w:marLeft w:val="0"/>
          <w:marRight w:val="0"/>
          <w:marTop w:val="0"/>
          <w:marBottom w:val="0"/>
          <w:divBdr>
            <w:top w:val="none" w:sz="0" w:space="0" w:color="auto"/>
            <w:left w:val="none" w:sz="0" w:space="0" w:color="auto"/>
            <w:bottom w:val="none" w:sz="0" w:space="0" w:color="auto"/>
            <w:right w:val="none" w:sz="0" w:space="0" w:color="auto"/>
          </w:divBdr>
          <w:divsChild>
            <w:div w:id="725371316">
              <w:marLeft w:val="0"/>
              <w:marRight w:val="0"/>
              <w:marTop w:val="0"/>
              <w:marBottom w:val="0"/>
              <w:divBdr>
                <w:top w:val="none" w:sz="0" w:space="0" w:color="auto"/>
                <w:left w:val="none" w:sz="0" w:space="0" w:color="auto"/>
                <w:bottom w:val="none" w:sz="0" w:space="0" w:color="auto"/>
                <w:right w:val="none" w:sz="0" w:space="0" w:color="auto"/>
              </w:divBdr>
            </w:div>
            <w:div w:id="27279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1267279">
      <w:bodyDiv w:val="1"/>
      <w:marLeft w:val="0"/>
      <w:marRight w:val="0"/>
      <w:marTop w:val="0"/>
      <w:marBottom w:val="0"/>
      <w:divBdr>
        <w:top w:val="none" w:sz="0" w:space="0" w:color="auto"/>
        <w:left w:val="none" w:sz="0" w:space="0" w:color="auto"/>
        <w:bottom w:val="none" w:sz="0" w:space="0" w:color="auto"/>
        <w:right w:val="none" w:sz="0" w:space="0" w:color="auto"/>
      </w:divBdr>
      <w:divsChild>
        <w:div w:id="2141417158">
          <w:marLeft w:val="0"/>
          <w:marRight w:val="0"/>
          <w:marTop w:val="0"/>
          <w:marBottom w:val="0"/>
          <w:divBdr>
            <w:top w:val="none" w:sz="0" w:space="0" w:color="auto"/>
            <w:left w:val="none" w:sz="0" w:space="0" w:color="auto"/>
            <w:bottom w:val="none" w:sz="0" w:space="0" w:color="auto"/>
            <w:right w:val="none" w:sz="0" w:space="0" w:color="auto"/>
          </w:divBdr>
          <w:divsChild>
            <w:div w:id="251092042">
              <w:marLeft w:val="0"/>
              <w:marRight w:val="0"/>
              <w:marTop w:val="0"/>
              <w:marBottom w:val="0"/>
              <w:divBdr>
                <w:top w:val="none" w:sz="0" w:space="0" w:color="auto"/>
                <w:left w:val="none" w:sz="0" w:space="0" w:color="auto"/>
                <w:bottom w:val="none" w:sz="0" w:space="0" w:color="auto"/>
                <w:right w:val="none" w:sz="0" w:space="0" w:color="auto"/>
              </w:divBdr>
            </w:div>
            <w:div w:id="93351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31201322">
      <w:bodyDiv w:val="1"/>
      <w:marLeft w:val="0"/>
      <w:marRight w:val="0"/>
      <w:marTop w:val="0"/>
      <w:marBottom w:val="0"/>
      <w:divBdr>
        <w:top w:val="none" w:sz="0" w:space="0" w:color="auto"/>
        <w:left w:val="none" w:sz="0" w:space="0" w:color="auto"/>
        <w:bottom w:val="none" w:sz="0" w:space="0" w:color="auto"/>
        <w:right w:val="none" w:sz="0" w:space="0" w:color="auto"/>
      </w:divBdr>
      <w:divsChild>
        <w:div w:id="1779642297">
          <w:marLeft w:val="0"/>
          <w:marRight w:val="0"/>
          <w:marTop w:val="0"/>
          <w:marBottom w:val="0"/>
          <w:divBdr>
            <w:top w:val="none" w:sz="0" w:space="0" w:color="auto"/>
            <w:left w:val="none" w:sz="0" w:space="0" w:color="auto"/>
            <w:bottom w:val="none" w:sz="0" w:space="0" w:color="auto"/>
            <w:right w:val="none" w:sz="0" w:space="0" w:color="auto"/>
          </w:divBdr>
          <w:divsChild>
            <w:div w:id="88431264">
              <w:marLeft w:val="0"/>
              <w:marRight w:val="0"/>
              <w:marTop w:val="0"/>
              <w:marBottom w:val="0"/>
              <w:divBdr>
                <w:top w:val="none" w:sz="0" w:space="0" w:color="auto"/>
                <w:left w:val="none" w:sz="0" w:space="0" w:color="auto"/>
                <w:bottom w:val="none" w:sz="0" w:space="0" w:color="auto"/>
                <w:right w:val="none" w:sz="0" w:space="0" w:color="auto"/>
              </w:divBdr>
            </w:div>
            <w:div w:id="1172373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256900">
      <w:bodyDiv w:val="1"/>
      <w:marLeft w:val="0"/>
      <w:marRight w:val="0"/>
      <w:marTop w:val="0"/>
      <w:marBottom w:val="0"/>
      <w:divBdr>
        <w:top w:val="none" w:sz="0" w:space="0" w:color="auto"/>
        <w:left w:val="none" w:sz="0" w:space="0" w:color="auto"/>
        <w:bottom w:val="none" w:sz="0" w:space="0" w:color="auto"/>
        <w:right w:val="none" w:sz="0" w:space="0" w:color="auto"/>
      </w:divBdr>
      <w:divsChild>
        <w:div w:id="1696997212">
          <w:marLeft w:val="0"/>
          <w:marRight w:val="720"/>
          <w:marTop w:val="0"/>
          <w:marBottom w:val="0"/>
          <w:divBdr>
            <w:top w:val="none" w:sz="0" w:space="0" w:color="auto"/>
            <w:left w:val="none" w:sz="0" w:space="0" w:color="auto"/>
            <w:bottom w:val="none" w:sz="0" w:space="0" w:color="auto"/>
            <w:right w:val="none" w:sz="0" w:space="0" w:color="auto"/>
          </w:divBdr>
        </w:div>
        <w:div w:id="740450543">
          <w:marLeft w:val="0"/>
          <w:marRight w:val="0"/>
          <w:marTop w:val="0"/>
          <w:marBottom w:val="0"/>
          <w:divBdr>
            <w:top w:val="none" w:sz="0" w:space="0" w:color="auto"/>
            <w:left w:val="none" w:sz="0" w:space="0" w:color="auto"/>
            <w:bottom w:val="none" w:sz="0" w:space="0" w:color="auto"/>
            <w:right w:val="none" w:sz="0" w:space="0" w:color="auto"/>
          </w:divBdr>
        </w:div>
      </w:divsChild>
    </w:div>
    <w:div w:id="1785534845">
      <w:bodyDiv w:val="1"/>
      <w:marLeft w:val="0"/>
      <w:marRight w:val="0"/>
      <w:marTop w:val="0"/>
      <w:marBottom w:val="0"/>
      <w:divBdr>
        <w:top w:val="none" w:sz="0" w:space="0" w:color="auto"/>
        <w:left w:val="none" w:sz="0" w:space="0" w:color="auto"/>
        <w:bottom w:val="none" w:sz="0" w:space="0" w:color="auto"/>
        <w:right w:val="none" w:sz="0" w:space="0" w:color="auto"/>
      </w:divBdr>
      <w:divsChild>
        <w:div w:id="1121800816">
          <w:marLeft w:val="0"/>
          <w:marRight w:val="720"/>
          <w:marTop w:val="0"/>
          <w:marBottom w:val="0"/>
          <w:divBdr>
            <w:top w:val="none" w:sz="0" w:space="0" w:color="auto"/>
            <w:left w:val="none" w:sz="0" w:space="0" w:color="auto"/>
            <w:bottom w:val="none" w:sz="0" w:space="0" w:color="auto"/>
            <w:right w:val="none" w:sz="0" w:space="0" w:color="auto"/>
          </w:divBdr>
        </w:div>
        <w:div w:id="913978614">
          <w:marLeft w:val="0"/>
          <w:marRight w:val="0"/>
          <w:marTop w:val="0"/>
          <w:marBottom w:val="0"/>
          <w:divBdr>
            <w:top w:val="none" w:sz="0" w:space="0" w:color="auto"/>
            <w:left w:val="none" w:sz="0" w:space="0" w:color="auto"/>
            <w:bottom w:val="none" w:sz="0" w:space="0" w:color="auto"/>
            <w:right w:val="none" w:sz="0" w:space="0" w:color="auto"/>
          </w:divBdr>
        </w:div>
      </w:divsChild>
    </w:div>
    <w:div w:id="1795979705">
      <w:bodyDiv w:val="1"/>
      <w:marLeft w:val="0"/>
      <w:marRight w:val="0"/>
      <w:marTop w:val="0"/>
      <w:marBottom w:val="0"/>
      <w:divBdr>
        <w:top w:val="none" w:sz="0" w:space="0" w:color="auto"/>
        <w:left w:val="none" w:sz="0" w:space="0" w:color="auto"/>
        <w:bottom w:val="none" w:sz="0" w:space="0" w:color="auto"/>
        <w:right w:val="none" w:sz="0" w:space="0" w:color="auto"/>
      </w:divBdr>
      <w:divsChild>
        <w:div w:id="1077558582">
          <w:marLeft w:val="0"/>
          <w:marRight w:val="0"/>
          <w:marTop w:val="0"/>
          <w:marBottom w:val="0"/>
          <w:divBdr>
            <w:top w:val="none" w:sz="0" w:space="0" w:color="auto"/>
            <w:left w:val="none" w:sz="0" w:space="0" w:color="auto"/>
            <w:bottom w:val="none" w:sz="0" w:space="0" w:color="auto"/>
            <w:right w:val="none" w:sz="0" w:space="0" w:color="auto"/>
          </w:divBdr>
          <w:divsChild>
            <w:div w:id="1683821011">
              <w:marLeft w:val="0"/>
              <w:marRight w:val="0"/>
              <w:marTop w:val="0"/>
              <w:marBottom w:val="0"/>
              <w:divBdr>
                <w:top w:val="none" w:sz="0" w:space="0" w:color="auto"/>
                <w:left w:val="none" w:sz="0" w:space="0" w:color="auto"/>
                <w:bottom w:val="none" w:sz="0" w:space="0" w:color="auto"/>
                <w:right w:val="none" w:sz="0" w:space="0" w:color="auto"/>
              </w:divBdr>
            </w:div>
            <w:div w:id="170533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687517">
      <w:bodyDiv w:val="1"/>
      <w:marLeft w:val="0"/>
      <w:marRight w:val="0"/>
      <w:marTop w:val="0"/>
      <w:marBottom w:val="0"/>
      <w:divBdr>
        <w:top w:val="none" w:sz="0" w:space="0" w:color="auto"/>
        <w:left w:val="none" w:sz="0" w:space="0" w:color="auto"/>
        <w:bottom w:val="none" w:sz="0" w:space="0" w:color="auto"/>
        <w:right w:val="none" w:sz="0" w:space="0" w:color="auto"/>
      </w:divBdr>
      <w:divsChild>
        <w:div w:id="1753426079">
          <w:marLeft w:val="0"/>
          <w:marRight w:val="0"/>
          <w:marTop w:val="0"/>
          <w:marBottom w:val="0"/>
          <w:divBdr>
            <w:top w:val="none" w:sz="0" w:space="0" w:color="auto"/>
            <w:left w:val="none" w:sz="0" w:space="0" w:color="auto"/>
            <w:bottom w:val="none" w:sz="0" w:space="0" w:color="auto"/>
            <w:right w:val="none" w:sz="0" w:space="0" w:color="auto"/>
          </w:divBdr>
          <w:divsChild>
            <w:div w:id="2035770298">
              <w:marLeft w:val="0"/>
              <w:marRight w:val="0"/>
              <w:marTop w:val="0"/>
              <w:marBottom w:val="0"/>
              <w:divBdr>
                <w:top w:val="none" w:sz="0" w:space="0" w:color="auto"/>
                <w:left w:val="none" w:sz="0" w:space="0" w:color="auto"/>
                <w:bottom w:val="none" w:sz="0" w:space="0" w:color="auto"/>
                <w:right w:val="none" w:sz="0" w:space="0" w:color="auto"/>
              </w:divBdr>
            </w:div>
            <w:div w:id="1665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902767">
      <w:bodyDiv w:val="1"/>
      <w:marLeft w:val="0"/>
      <w:marRight w:val="0"/>
      <w:marTop w:val="0"/>
      <w:marBottom w:val="0"/>
      <w:divBdr>
        <w:top w:val="none" w:sz="0" w:space="0" w:color="auto"/>
        <w:left w:val="none" w:sz="0" w:space="0" w:color="auto"/>
        <w:bottom w:val="none" w:sz="0" w:space="0" w:color="auto"/>
        <w:right w:val="none" w:sz="0" w:space="0" w:color="auto"/>
      </w:divBdr>
      <w:divsChild>
        <w:div w:id="282809683">
          <w:marLeft w:val="0"/>
          <w:marRight w:val="0"/>
          <w:marTop w:val="0"/>
          <w:marBottom w:val="0"/>
          <w:divBdr>
            <w:top w:val="none" w:sz="0" w:space="0" w:color="auto"/>
            <w:left w:val="none" w:sz="0" w:space="0" w:color="auto"/>
            <w:bottom w:val="none" w:sz="0" w:space="0" w:color="auto"/>
            <w:right w:val="none" w:sz="0" w:space="0" w:color="auto"/>
          </w:divBdr>
          <w:divsChild>
            <w:div w:id="142696541">
              <w:marLeft w:val="0"/>
              <w:marRight w:val="0"/>
              <w:marTop w:val="0"/>
              <w:marBottom w:val="0"/>
              <w:divBdr>
                <w:top w:val="none" w:sz="0" w:space="0" w:color="auto"/>
                <w:left w:val="none" w:sz="0" w:space="0" w:color="auto"/>
                <w:bottom w:val="none" w:sz="0" w:space="0" w:color="auto"/>
                <w:right w:val="none" w:sz="0" w:space="0" w:color="auto"/>
              </w:divBdr>
            </w:div>
            <w:div w:id="5316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469571">
      <w:bodyDiv w:val="1"/>
      <w:marLeft w:val="0"/>
      <w:marRight w:val="0"/>
      <w:marTop w:val="0"/>
      <w:marBottom w:val="0"/>
      <w:divBdr>
        <w:top w:val="none" w:sz="0" w:space="0" w:color="auto"/>
        <w:left w:val="none" w:sz="0" w:space="0" w:color="auto"/>
        <w:bottom w:val="none" w:sz="0" w:space="0" w:color="auto"/>
        <w:right w:val="none" w:sz="0" w:space="0" w:color="auto"/>
      </w:divBdr>
    </w:div>
    <w:div w:id="2022930621">
      <w:bodyDiv w:val="1"/>
      <w:marLeft w:val="0"/>
      <w:marRight w:val="0"/>
      <w:marTop w:val="0"/>
      <w:marBottom w:val="0"/>
      <w:divBdr>
        <w:top w:val="none" w:sz="0" w:space="0" w:color="auto"/>
        <w:left w:val="none" w:sz="0" w:space="0" w:color="auto"/>
        <w:bottom w:val="none" w:sz="0" w:space="0" w:color="auto"/>
        <w:right w:val="none" w:sz="0" w:space="0" w:color="auto"/>
      </w:divBdr>
      <w:divsChild>
        <w:div w:id="385379866">
          <w:marLeft w:val="0"/>
          <w:marRight w:val="0"/>
          <w:marTop w:val="0"/>
          <w:marBottom w:val="0"/>
          <w:divBdr>
            <w:top w:val="none" w:sz="0" w:space="0" w:color="auto"/>
            <w:left w:val="none" w:sz="0" w:space="0" w:color="auto"/>
            <w:bottom w:val="none" w:sz="0" w:space="0" w:color="auto"/>
            <w:right w:val="none" w:sz="0" w:space="0" w:color="auto"/>
          </w:divBdr>
          <w:divsChild>
            <w:div w:id="1867060673">
              <w:marLeft w:val="0"/>
              <w:marRight w:val="0"/>
              <w:marTop w:val="0"/>
              <w:marBottom w:val="0"/>
              <w:divBdr>
                <w:top w:val="none" w:sz="0" w:space="0" w:color="auto"/>
                <w:left w:val="none" w:sz="0" w:space="0" w:color="auto"/>
                <w:bottom w:val="none" w:sz="0" w:space="0" w:color="auto"/>
                <w:right w:val="none" w:sz="0" w:space="0" w:color="auto"/>
              </w:divBdr>
            </w:div>
            <w:div w:id="24761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374155">
      <w:bodyDiv w:val="1"/>
      <w:marLeft w:val="0"/>
      <w:marRight w:val="0"/>
      <w:marTop w:val="0"/>
      <w:marBottom w:val="0"/>
      <w:divBdr>
        <w:top w:val="none" w:sz="0" w:space="0" w:color="auto"/>
        <w:left w:val="none" w:sz="0" w:space="0" w:color="auto"/>
        <w:bottom w:val="none" w:sz="0" w:space="0" w:color="auto"/>
        <w:right w:val="none" w:sz="0" w:space="0" w:color="auto"/>
      </w:divBdr>
      <w:divsChild>
        <w:div w:id="1560629046">
          <w:marLeft w:val="0"/>
          <w:marRight w:val="0"/>
          <w:marTop w:val="0"/>
          <w:marBottom w:val="0"/>
          <w:divBdr>
            <w:top w:val="none" w:sz="0" w:space="0" w:color="auto"/>
            <w:left w:val="none" w:sz="0" w:space="0" w:color="auto"/>
            <w:bottom w:val="none" w:sz="0" w:space="0" w:color="auto"/>
            <w:right w:val="none" w:sz="0" w:space="0" w:color="auto"/>
          </w:divBdr>
          <w:divsChild>
            <w:div w:id="1748645867">
              <w:marLeft w:val="0"/>
              <w:marRight w:val="0"/>
              <w:marTop w:val="0"/>
              <w:marBottom w:val="0"/>
              <w:divBdr>
                <w:top w:val="none" w:sz="0" w:space="0" w:color="auto"/>
                <w:left w:val="none" w:sz="0" w:space="0" w:color="auto"/>
                <w:bottom w:val="none" w:sz="0" w:space="0" w:color="auto"/>
                <w:right w:val="none" w:sz="0" w:space="0" w:color="auto"/>
              </w:divBdr>
            </w:div>
            <w:div w:id="1451439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png"/><Relationship Id="rId26" Type="http://schemas.openxmlformats.org/officeDocument/2006/relationships/image" Target="media/image11.png"/><Relationship Id="rId39" Type="http://schemas.openxmlformats.org/officeDocument/2006/relationships/header" Target="header6.xml"/><Relationship Id="rId21" Type="http://schemas.openxmlformats.org/officeDocument/2006/relationships/image" Target="media/image8.png"/><Relationship Id="rId34" Type="http://schemas.openxmlformats.org/officeDocument/2006/relationships/hyperlink" Target="https://etheses.bham.ac.uk/id/eprint/4941/1/Novakovic14MRes.pdf"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hyperlink" Target="https://www.indeed.com/career-advice/career-development/elements-of-presentation"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png"/><Relationship Id="rId32" Type="http://schemas.openxmlformats.org/officeDocument/2006/relationships/hyperlink" Target="https://www.nidirect.gov.uk/articles/what-higher-education" TargetMode="External"/><Relationship Id="rId37" Type="http://schemas.openxmlformats.org/officeDocument/2006/relationships/header" Target="header4.xml"/><Relationship Id="rId40"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2.xml"/><Relationship Id="rId28" Type="http://schemas.openxmlformats.org/officeDocument/2006/relationships/hyperlink" Target="https://doi.org/10.1080/87567555.2021.1913395" TargetMode="External"/><Relationship Id="rId36" Type="http://schemas.openxmlformats.org/officeDocument/2006/relationships/hyperlink" Target="https://www.veeam.com/blog/321-backup-rule.html" TargetMode="External"/><Relationship Id="rId10" Type="http://schemas.openxmlformats.org/officeDocument/2006/relationships/endnotes" Target="endnotes.xml"/><Relationship Id="rId19" Type="http://schemas.openxmlformats.org/officeDocument/2006/relationships/header" Target="header1.xml"/><Relationship Id="rId31" Type="http://schemas.openxmlformats.org/officeDocument/2006/relationships/hyperlink" Target="https://www.tandfonline.com/doi/full/10.1080/02602938.2021.200143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9.png"/><Relationship Id="rId27" Type="http://schemas.openxmlformats.org/officeDocument/2006/relationships/hyperlink" Target="https://doi.org/10.1177/1350507695263005" TargetMode="External"/><Relationship Id="rId30" Type="http://schemas.openxmlformats.org/officeDocument/2006/relationships/hyperlink" Target="https://doi.org/10.3389/fnhum.2023.1268798" TargetMode="External"/><Relationship Id="rId35" Type="http://schemas.openxmlformats.org/officeDocument/2006/relationships/hyperlink" Target="https://uk.indeed.com/career-advice/career-development/job-skill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header" Target="header3.xml"/><Relationship Id="rId33" Type="http://schemas.openxmlformats.org/officeDocument/2006/relationships/hyperlink" Target="https://www.uniadmissions.co.uk/application-guides/6-essential-skills-for-university-students/" TargetMode="External"/><Relationship Id="rId38" Type="http://schemas.openxmlformats.org/officeDocument/2006/relationships/header" Target="head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27</Pages>
  <Words>4467</Words>
  <Characters>25464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callum doherty</cp:lastModifiedBy>
  <cp:revision>9</cp:revision>
  <dcterms:created xsi:type="dcterms:W3CDTF">2025-02-04T17:02:00Z</dcterms:created>
  <dcterms:modified xsi:type="dcterms:W3CDTF">2025-02-04T17:16:00Z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