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2EC762" w14:textId="77777777" w:rsidR="00653F74" w:rsidRPr="00AC1CF3" w:rsidRDefault="00653F74" w:rsidP="004B4929">
      <w:pPr>
        <w:jc w:val="center"/>
        <w:rPr>
          <w:rFonts w:ascii="Times New Roman" w:hAnsi="Times New Roman" w:cs="Times New Roman"/>
          <w:sz w:val="32"/>
          <w:szCs w:val="32"/>
        </w:rPr>
      </w:pPr>
      <w:r w:rsidRPr="00AC1CF3">
        <w:rPr>
          <w:rFonts w:ascii="Times New Roman" w:hAnsi="Times New Roman" w:cs="Times New Roman"/>
          <w:sz w:val="32"/>
          <w:szCs w:val="32"/>
        </w:rPr>
        <w:t>Assignment2</w:t>
      </w:r>
    </w:p>
    <w:p w14:paraId="58C77FBD" w14:textId="53473440" w:rsidR="00827A45" w:rsidRPr="00AC1CF3" w:rsidRDefault="00827A45" w:rsidP="004B4929">
      <w:pPr>
        <w:jc w:val="center"/>
        <w:rPr>
          <w:rFonts w:ascii="Times New Roman" w:hAnsi="Times New Roman" w:cs="Times New Roman"/>
          <w:sz w:val="22"/>
          <w:szCs w:val="22"/>
          <w:lang w:val="en-GB"/>
        </w:rPr>
      </w:pPr>
      <w:r w:rsidRPr="00AC1CF3">
        <w:rPr>
          <w:rFonts w:ascii="Times New Roman" w:hAnsi="Times New Roman" w:cs="Times New Roman"/>
          <w:sz w:val="22"/>
          <w:szCs w:val="22"/>
          <w:lang w:val="en-GB"/>
        </w:rPr>
        <w:t>Applied Quantitative Business Research</w:t>
      </w:r>
    </w:p>
    <w:p w14:paraId="05DEE89B" w14:textId="77777777" w:rsidR="00227058" w:rsidRDefault="00227058" w:rsidP="004B4929">
      <w:pPr>
        <w:jc w:val="center"/>
        <w:rPr>
          <w:rFonts w:ascii="Times New Roman" w:hAnsi="Times New Roman" w:cs="Times New Roman"/>
          <w:lang w:val="en-GB"/>
        </w:rPr>
      </w:pPr>
    </w:p>
    <w:p w14:paraId="3BE2BD43" w14:textId="4F763BBF" w:rsidR="009265EF" w:rsidRDefault="009265EF" w:rsidP="004B4929">
      <w:pPr>
        <w:jc w:val="center"/>
        <w:rPr>
          <w:rFonts w:ascii="Times New Roman" w:hAnsi="Times New Roman" w:cs="Times New Roman"/>
          <w:lang w:val="en-GB"/>
        </w:rPr>
      </w:pPr>
      <w:r w:rsidRPr="00AC1CF3">
        <w:rPr>
          <w:rFonts w:ascii="Times New Roman" w:hAnsi="Times New Roman" w:cs="Times New Roman"/>
          <w:lang w:val="en-GB"/>
        </w:rPr>
        <w:t>JUNQIAN DAI</w:t>
      </w:r>
    </w:p>
    <w:p w14:paraId="58C01F77" w14:textId="4A094A5B" w:rsidR="00AC1CF3" w:rsidRPr="00AC1CF3" w:rsidRDefault="00AC1CF3" w:rsidP="004B4929">
      <w:pPr>
        <w:jc w:val="center"/>
        <w:rPr>
          <w:rFonts w:ascii="Times New Roman" w:hAnsi="Times New Roman" w:cs="Times New Roman"/>
          <w:lang w:val="en-GB"/>
        </w:rPr>
      </w:pPr>
      <w:r>
        <w:rPr>
          <w:rFonts w:ascii="Times New Roman" w:hAnsi="Times New Roman" w:cs="Times New Roman" w:hint="eastAsia"/>
          <w:lang w:val="en-GB"/>
        </w:rPr>
        <w:t>2</w:t>
      </w:r>
      <w:r>
        <w:rPr>
          <w:rFonts w:ascii="Times New Roman" w:hAnsi="Times New Roman" w:cs="Times New Roman"/>
          <w:lang w:val="en-GB"/>
        </w:rPr>
        <w:t>005928</w:t>
      </w:r>
    </w:p>
    <w:p w14:paraId="416CE7E2" w14:textId="77777777" w:rsidR="00827A45" w:rsidRPr="00AC1CF3" w:rsidRDefault="00827A45" w:rsidP="00763BF2">
      <w:pPr>
        <w:rPr>
          <w:rFonts w:ascii="Times New Roman" w:eastAsia="方正仿宋_GB2312" w:hAnsi="Times New Roman" w:cs="Times New Roman"/>
          <w:lang w:val="en-GB"/>
        </w:rPr>
      </w:pPr>
      <w:r w:rsidRPr="00AC1CF3">
        <w:rPr>
          <w:rFonts w:ascii="Times New Roman" w:eastAsia="方正仿宋_GB2312" w:hAnsi="Times New Roman" w:cs="Times New Roman"/>
          <w:lang w:val="en-GB"/>
        </w:rPr>
        <w:br w:type="page"/>
      </w:r>
    </w:p>
    <w:p w14:paraId="2C63E90A" w14:textId="1A017F75" w:rsidR="00653F74" w:rsidRDefault="00653F74" w:rsidP="00763BF2">
      <w:pPr>
        <w:jc w:val="center"/>
        <w:rPr>
          <w:rFonts w:ascii="Times New Roman" w:eastAsia="方正仿宋_GB2312" w:hAnsi="Times New Roman" w:cs="Times New Roman"/>
          <w:b/>
          <w:bCs/>
          <w:sz w:val="32"/>
          <w:szCs w:val="32"/>
        </w:rPr>
      </w:pPr>
      <w:r w:rsidRPr="00763BF2">
        <w:rPr>
          <w:rFonts w:ascii="Times New Roman" w:eastAsia="方正仿宋_GB2312" w:hAnsi="Times New Roman" w:cs="Times New Roman"/>
          <w:b/>
          <w:bCs/>
          <w:sz w:val="32"/>
          <w:szCs w:val="32"/>
        </w:rPr>
        <w:lastRenderedPageBreak/>
        <w:t>Content</w:t>
      </w:r>
    </w:p>
    <w:p w14:paraId="46836353" w14:textId="77777777" w:rsidR="00763BF2" w:rsidRPr="00763BF2" w:rsidRDefault="00763BF2" w:rsidP="00763BF2">
      <w:pPr>
        <w:jc w:val="center"/>
        <w:rPr>
          <w:rFonts w:ascii="Times New Roman" w:eastAsia="方正仿宋_GB2312" w:hAnsi="Times New Roman" w:cs="Times New Roman"/>
          <w:b/>
          <w:bCs/>
          <w:sz w:val="32"/>
          <w:szCs w:val="32"/>
        </w:rPr>
      </w:pPr>
    </w:p>
    <w:p w14:paraId="36D83D8C" w14:textId="4A0BD43B" w:rsidR="00227058" w:rsidRDefault="00763BF2">
      <w:pPr>
        <w:pStyle w:val="TOC1"/>
        <w:tabs>
          <w:tab w:val="right" w:leader="dot" w:pos="8494"/>
        </w:tabs>
        <w:rPr>
          <w:rFonts w:asciiTheme="minorHAnsi" w:eastAsiaTheme="minorEastAsia" w:hAnsiTheme="minorHAnsi" w:cstheme="minorBidi"/>
          <w:noProof/>
          <w:kern w:val="2"/>
          <w:sz w:val="21"/>
        </w:rPr>
      </w:pPr>
      <w:r>
        <w:rPr>
          <w:rFonts w:ascii="Times New Roman" w:eastAsia="方正仿宋_GB2312" w:hAnsi="Times New Roman" w:cs="Times New Roman"/>
        </w:rPr>
        <w:fldChar w:fldCharType="begin"/>
      </w:r>
      <w:r>
        <w:rPr>
          <w:rFonts w:ascii="Times New Roman" w:eastAsia="方正仿宋_GB2312" w:hAnsi="Times New Roman" w:cs="Times New Roman"/>
        </w:rPr>
        <w:instrText xml:space="preserve"> TOC \o "1-3" \h \z \u </w:instrText>
      </w:r>
      <w:r>
        <w:rPr>
          <w:rFonts w:ascii="Times New Roman" w:eastAsia="方正仿宋_GB2312" w:hAnsi="Times New Roman" w:cs="Times New Roman"/>
        </w:rPr>
        <w:fldChar w:fldCharType="separate"/>
      </w:r>
      <w:hyperlink w:anchor="_Toc89184983" w:history="1">
        <w:r w:rsidR="00227058" w:rsidRPr="00310ED5">
          <w:rPr>
            <w:rStyle w:val="a3"/>
            <w:rFonts w:ascii="Times New Roman" w:eastAsia="方正仿宋_GB2312" w:hAnsi="Times New Roman"/>
            <w:bCs/>
            <w:noProof/>
          </w:rPr>
          <w:t>Introduction</w:t>
        </w:r>
        <w:r w:rsidR="00227058">
          <w:rPr>
            <w:noProof/>
            <w:webHidden/>
          </w:rPr>
          <w:tab/>
        </w:r>
        <w:r w:rsidR="00227058">
          <w:rPr>
            <w:noProof/>
            <w:webHidden/>
          </w:rPr>
          <w:fldChar w:fldCharType="begin"/>
        </w:r>
        <w:r w:rsidR="00227058">
          <w:rPr>
            <w:noProof/>
            <w:webHidden/>
          </w:rPr>
          <w:instrText xml:space="preserve"> PAGEREF _Toc89184983 \h </w:instrText>
        </w:r>
        <w:r w:rsidR="00227058">
          <w:rPr>
            <w:noProof/>
            <w:webHidden/>
          </w:rPr>
        </w:r>
        <w:r w:rsidR="00227058">
          <w:rPr>
            <w:noProof/>
            <w:webHidden/>
          </w:rPr>
          <w:fldChar w:fldCharType="separate"/>
        </w:r>
        <w:r w:rsidR="00227058">
          <w:rPr>
            <w:noProof/>
            <w:webHidden/>
          </w:rPr>
          <w:t>4</w:t>
        </w:r>
        <w:r w:rsidR="00227058">
          <w:rPr>
            <w:noProof/>
            <w:webHidden/>
          </w:rPr>
          <w:fldChar w:fldCharType="end"/>
        </w:r>
      </w:hyperlink>
    </w:p>
    <w:p w14:paraId="20BDF469" w14:textId="2ED2199E" w:rsidR="00227058" w:rsidRDefault="00030393">
      <w:pPr>
        <w:pStyle w:val="TOC1"/>
        <w:tabs>
          <w:tab w:val="right" w:leader="dot" w:pos="8494"/>
        </w:tabs>
        <w:rPr>
          <w:rFonts w:asciiTheme="minorHAnsi" w:eastAsiaTheme="minorEastAsia" w:hAnsiTheme="minorHAnsi" w:cstheme="minorBidi"/>
          <w:noProof/>
          <w:kern w:val="2"/>
          <w:sz w:val="21"/>
        </w:rPr>
      </w:pPr>
      <w:hyperlink w:anchor="_Toc89184984" w:history="1">
        <w:r w:rsidR="00227058" w:rsidRPr="00310ED5">
          <w:rPr>
            <w:rStyle w:val="a3"/>
            <w:rFonts w:ascii="Times New Roman" w:eastAsia="方正仿宋_GB2312" w:hAnsi="Times New Roman"/>
            <w:bCs/>
            <w:noProof/>
          </w:rPr>
          <w:t>The rationale for choice of articles</w:t>
        </w:r>
        <w:r w:rsidR="00227058">
          <w:rPr>
            <w:noProof/>
            <w:webHidden/>
          </w:rPr>
          <w:tab/>
        </w:r>
        <w:r w:rsidR="00227058">
          <w:rPr>
            <w:noProof/>
            <w:webHidden/>
          </w:rPr>
          <w:fldChar w:fldCharType="begin"/>
        </w:r>
        <w:r w:rsidR="00227058">
          <w:rPr>
            <w:noProof/>
            <w:webHidden/>
          </w:rPr>
          <w:instrText xml:space="preserve"> PAGEREF _Toc89184984 \h </w:instrText>
        </w:r>
        <w:r w:rsidR="00227058">
          <w:rPr>
            <w:noProof/>
            <w:webHidden/>
          </w:rPr>
        </w:r>
        <w:r w:rsidR="00227058">
          <w:rPr>
            <w:noProof/>
            <w:webHidden/>
          </w:rPr>
          <w:fldChar w:fldCharType="separate"/>
        </w:r>
        <w:r w:rsidR="00227058">
          <w:rPr>
            <w:noProof/>
            <w:webHidden/>
          </w:rPr>
          <w:t>6</w:t>
        </w:r>
        <w:r w:rsidR="00227058">
          <w:rPr>
            <w:noProof/>
            <w:webHidden/>
          </w:rPr>
          <w:fldChar w:fldCharType="end"/>
        </w:r>
      </w:hyperlink>
    </w:p>
    <w:p w14:paraId="32561DBD" w14:textId="2E3787E8" w:rsidR="00227058" w:rsidRDefault="00030393">
      <w:pPr>
        <w:pStyle w:val="TOC1"/>
        <w:tabs>
          <w:tab w:val="right" w:leader="dot" w:pos="8494"/>
        </w:tabs>
        <w:rPr>
          <w:rFonts w:asciiTheme="minorHAnsi" w:eastAsiaTheme="minorEastAsia" w:hAnsiTheme="minorHAnsi" w:cstheme="minorBidi"/>
          <w:noProof/>
          <w:kern w:val="2"/>
          <w:sz w:val="21"/>
        </w:rPr>
      </w:pPr>
      <w:hyperlink w:anchor="_Toc89184985" w:history="1">
        <w:r w:rsidR="00227058" w:rsidRPr="00310ED5">
          <w:rPr>
            <w:rStyle w:val="a3"/>
            <w:rFonts w:ascii="Times New Roman" w:eastAsia="方正仿宋_GB2312" w:hAnsi="Times New Roman"/>
            <w:noProof/>
          </w:rPr>
          <w:t>Discussion of methodology and research design</w:t>
        </w:r>
        <w:r w:rsidR="00227058">
          <w:rPr>
            <w:noProof/>
            <w:webHidden/>
          </w:rPr>
          <w:tab/>
        </w:r>
        <w:r w:rsidR="00227058">
          <w:rPr>
            <w:noProof/>
            <w:webHidden/>
          </w:rPr>
          <w:fldChar w:fldCharType="begin"/>
        </w:r>
        <w:r w:rsidR="00227058">
          <w:rPr>
            <w:noProof/>
            <w:webHidden/>
          </w:rPr>
          <w:instrText xml:space="preserve"> PAGEREF _Toc89184985 \h </w:instrText>
        </w:r>
        <w:r w:rsidR="00227058">
          <w:rPr>
            <w:noProof/>
            <w:webHidden/>
          </w:rPr>
        </w:r>
        <w:r w:rsidR="00227058">
          <w:rPr>
            <w:noProof/>
            <w:webHidden/>
          </w:rPr>
          <w:fldChar w:fldCharType="separate"/>
        </w:r>
        <w:r w:rsidR="00227058">
          <w:rPr>
            <w:noProof/>
            <w:webHidden/>
          </w:rPr>
          <w:t>9</w:t>
        </w:r>
        <w:r w:rsidR="00227058">
          <w:rPr>
            <w:noProof/>
            <w:webHidden/>
          </w:rPr>
          <w:fldChar w:fldCharType="end"/>
        </w:r>
      </w:hyperlink>
    </w:p>
    <w:p w14:paraId="2CBF9AFA" w14:textId="4734121A" w:rsidR="00227058" w:rsidRDefault="00030393">
      <w:pPr>
        <w:pStyle w:val="TOC1"/>
        <w:tabs>
          <w:tab w:val="right" w:leader="dot" w:pos="8494"/>
        </w:tabs>
        <w:rPr>
          <w:rFonts w:asciiTheme="minorHAnsi" w:eastAsiaTheme="minorEastAsia" w:hAnsiTheme="minorHAnsi" w:cstheme="minorBidi"/>
          <w:noProof/>
          <w:kern w:val="2"/>
          <w:sz w:val="21"/>
        </w:rPr>
      </w:pPr>
      <w:hyperlink w:anchor="_Toc89184986" w:history="1">
        <w:r w:rsidR="00227058" w:rsidRPr="00310ED5">
          <w:rPr>
            <w:rStyle w:val="a3"/>
            <w:rFonts w:ascii="Times New Roman" w:hAnsi="Times New Roman"/>
            <w:bCs/>
            <w:noProof/>
            <w:lang w:val="en-GB"/>
          </w:rPr>
          <w:t>Conclusion and Recommendations.</w:t>
        </w:r>
        <w:r w:rsidR="00227058">
          <w:rPr>
            <w:noProof/>
            <w:webHidden/>
          </w:rPr>
          <w:tab/>
        </w:r>
        <w:r w:rsidR="00227058">
          <w:rPr>
            <w:noProof/>
            <w:webHidden/>
          </w:rPr>
          <w:fldChar w:fldCharType="begin"/>
        </w:r>
        <w:r w:rsidR="00227058">
          <w:rPr>
            <w:noProof/>
            <w:webHidden/>
          </w:rPr>
          <w:instrText xml:space="preserve"> PAGEREF _Toc89184986 \h </w:instrText>
        </w:r>
        <w:r w:rsidR="00227058">
          <w:rPr>
            <w:noProof/>
            <w:webHidden/>
          </w:rPr>
        </w:r>
        <w:r w:rsidR="00227058">
          <w:rPr>
            <w:noProof/>
            <w:webHidden/>
          </w:rPr>
          <w:fldChar w:fldCharType="separate"/>
        </w:r>
        <w:r w:rsidR="00227058">
          <w:rPr>
            <w:noProof/>
            <w:webHidden/>
          </w:rPr>
          <w:t>15</w:t>
        </w:r>
        <w:r w:rsidR="00227058">
          <w:rPr>
            <w:noProof/>
            <w:webHidden/>
          </w:rPr>
          <w:fldChar w:fldCharType="end"/>
        </w:r>
      </w:hyperlink>
    </w:p>
    <w:p w14:paraId="4DA92EF4" w14:textId="66762C4D" w:rsidR="00227058" w:rsidRDefault="00030393">
      <w:pPr>
        <w:pStyle w:val="TOC1"/>
        <w:tabs>
          <w:tab w:val="right" w:leader="dot" w:pos="8494"/>
        </w:tabs>
        <w:rPr>
          <w:rFonts w:asciiTheme="minorHAnsi" w:eastAsiaTheme="minorEastAsia" w:hAnsiTheme="minorHAnsi" w:cstheme="minorBidi"/>
          <w:noProof/>
          <w:kern w:val="2"/>
          <w:sz w:val="21"/>
        </w:rPr>
      </w:pPr>
      <w:hyperlink w:anchor="_Toc89184987" w:history="1">
        <w:r w:rsidR="00227058" w:rsidRPr="00310ED5">
          <w:rPr>
            <w:rStyle w:val="a3"/>
            <w:rFonts w:ascii="Times New Roman" w:eastAsia="方正仿宋_GB2312" w:hAnsi="Times New Roman"/>
            <w:noProof/>
          </w:rPr>
          <w:t>Bibliography</w:t>
        </w:r>
        <w:r w:rsidR="00227058">
          <w:rPr>
            <w:noProof/>
            <w:webHidden/>
          </w:rPr>
          <w:tab/>
        </w:r>
        <w:r w:rsidR="00227058">
          <w:rPr>
            <w:noProof/>
            <w:webHidden/>
          </w:rPr>
          <w:fldChar w:fldCharType="begin"/>
        </w:r>
        <w:r w:rsidR="00227058">
          <w:rPr>
            <w:noProof/>
            <w:webHidden/>
          </w:rPr>
          <w:instrText xml:space="preserve"> PAGEREF _Toc89184987 \h </w:instrText>
        </w:r>
        <w:r w:rsidR="00227058">
          <w:rPr>
            <w:noProof/>
            <w:webHidden/>
          </w:rPr>
        </w:r>
        <w:r w:rsidR="00227058">
          <w:rPr>
            <w:noProof/>
            <w:webHidden/>
          </w:rPr>
          <w:fldChar w:fldCharType="separate"/>
        </w:r>
        <w:r w:rsidR="00227058">
          <w:rPr>
            <w:noProof/>
            <w:webHidden/>
          </w:rPr>
          <w:t>17</w:t>
        </w:r>
        <w:r w:rsidR="00227058">
          <w:rPr>
            <w:noProof/>
            <w:webHidden/>
          </w:rPr>
          <w:fldChar w:fldCharType="end"/>
        </w:r>
      </w:hyperlink>
    </w:p>
    <w:p w14:paraId="6E7B2114" w14:textId="0FF54574" w:rsidR="00227058" w:rsidRDefault="00030393">
      <w:pPr>
        <w:pStyle w:val="TOC1"/>
        <w:tabs>
          <w:tab w:val="right" w:leader="dot" w:pos="8494"/>
        </w:tabs>
        <w:rPr>
          <w:rFonts w:asciiTheme="minorHAnsi" w:eastAsiaTheme="minorEastAsia" w:hAnsiTheme="minorHAnsi" w:cstheme="minorBidi"/>
          <w:noProof/>
          <w:kern w:val="2"/>
          <w:sz w:val="21"/>
        </w:rPr>
      </w:pPr>
      <w:hyperlink w:anchor="_Toc89184988" w:history="1">
        <w:r w:rsidR="00227058" w:rsidRPr="00310ED5">
          <w:rPr>
            <w:rStyle w:val="a3"/>
            <w:rFonts w:ascii="Times New Roman" w:eastAsia="方正仿宋_GB2312" w:hAnsi="Times New Roman"/>
            <w:noProof/>
          </w:rPr>
          <w:t>Appendices</w:t>
        </w:r>
        <w:r w:rsidR="00227058">
          <w:rPr>
            <w:noProof/>
            <w:webHidden/>
          </w:rPr>
          <w:tab/>
        </w:r>
        <w:r w:rsidR="00227058">
          <w:rPr>
            <w:noProof/>
            <w:webHidden/>
          </w:rPr>
          <w:fldChar w:fldCharType="begin"/>
        </w:r>
        <w:r w:rsidR="00227058">
          <w:rPr>
            <w:noProof/>
            <w:webHidden/>
          </w:rPr>
          <w:instrText xml:space="preserve"> PAGEREF _Toc89184988 \h </w:instrText>
        </w:r>
        <w:r w:rsidR="00227058">
          <w:rPr>
            <w:noProof/>
            <w:webHidden/>
          </w:rPr>
        </w:r>
        <w:r w:rsidR="00227058">
          <w:rPr>
            <w:noProof/>
            <w:webHidden/>
          </w:rPr>
          <w:fldChar w:fldCharType="separate"/>
        </w:r>
        <w:r w:rsidR="00227058">
          <w:rPr>
            <w:noProof/>
            <w:webHidden/>
          </w:rPr>
          <w:t>22</w:t>
        </w:r>
        <w:r w:rsidR="00227058">
          <w:rPr>
            <w:noProof/>
            <w:webHidden/>
          </w:rPr>
          <w:fldChar w:fldCharType="end"/>
        </w:r>
      </w:hyperlink>
    </w:p>
    <w:p w14:paraId="7C80084D" w14:textId="04B0DF53" w:rsidR="00827A45" w:rsidRPr="00AC1CF3" w:rsidRDefault="00763BF2" w:rsidP="00763BF2">
      <w:pPr>
        <w:rPr>
          <w:rFonts w:ascii="Times New Roman" w:eastAsia="方正仿宋_GB2312" w:hAnsi="Times New Roman" w:cs="Times New Roman"/>
        </w:rPr>
      </w:pPr>
      <w:r>
        <w:rPr>
          <w:rFonts w:ascii="Times New Roman" w:eastAsia="方正仿宋_GB2312" w:hAnsi="Times New Roman" w:cs="Times New Roman"/>
        </w:rPr>
        <w:fldChar w:fldCharType="end"/>
      </w:r>
    </w:p>
    <w:p w14:paraId="54B18810" w14:textId="77777777" w:rsidR="00827A45" w:rsidRPr="00AC1CF3" w:rsidRDefault="00827A45" w:rsidP="00763BF2">
      <w:pPr>
        <w:rPr>
          <w:rFonts w:ascii="Times New Roman" w:eastAsia="方正仿宋_GB2312" w:hAnsi="Times New Roman" w:cs="Times New Roman"/>
        </w:rPr>
      </w:pPr>
    </w:p>
    <w:p w14:paraId="3A853279" w14:textId="77777777" w:rsidR="00827A45" w:rsidRPr="00AC1CF3" w:rsidRDefault="00827A45" w:rsidP="00763BF2">
      <w:pPr>
        <w:rPr>
          <w:rFonts w:ascii="Times New Roman" w:eastAsia="方正仿宋_GB2312" w:hAnsi="Times New Roman" w:cs="Times New Roman"/>
        </w:rPr>
      </w:pPr>
    </w:p>
    <w:p w14:paraId="0973BCD0" w14:textId="77777777" w:rsidR="00827A45" w:rsidRPr="00AC1CF3" w:rsidRDefault="00827A45" w:rsidP="00763BF2">
      <w:pPr>
        <w:rPr>
          <w:rFonts w:ascii="Times New Roman" w:eastAsia="方正仿宋_GB2312" w:hAnsi="Times New Roman" w:cs="Times New Roman"/>
        </w:rPr>
      </w:pPr>
      <w:r w:rsidRPr="00AC1CF3">
        <w:rPr>
          <w:rFonts w:ascii="Times New Roman" w:eastAsia="方正仿宋_GB2312" w:hAnsi="Times New Roman" w:cs="Times New Roman"/>
        </w:rPr>
        <w:br w:type="page"/>
      </w:r>
    </w:p>
    <w:p w14:paraId="0FEFDE08" w14:textId="4F07E3B5" w:rsidR="00653F74" w:rsidRPr="00FF4CC2" w:rsidRDefault="00653F74" w:rsidP="005F0C89">
      <w:pPr>
        <w:jc w:val="center"/>
        <w:rPr>
          <w:rFonts w:ascii="Times New Roman" w:eastAsia="方正仿宋_GB2312" w:hAnsi="Times New Roman" w:cs="Times New Roman"/>
          <w:b/>
          <w:bCs/>
          <w:sz w:val="32"/>
          <w:szCs w:val="32"/>
        </w:rPr>
      </w:pPr>
      <w:r w:rsidRPr="00FF4CC2">
        <w:rPr>
          <w:rFonts w:ascii="Times New Roman" w:eastAsia="方正仿宋_GB2312" w:hAnsi="Times New Roman" w:cs="Times New Roman"/>
          <w:b/>
          <w:bCs/>
          <w:sz w:val="32"/>
          <w:szCs w:val="32"/>
        </w:rPr>
        <w:lastRenderedPageBreak/>
        <w:t>Abstract</w:t>
      </w:r>
    </w:p>
    <w:p w14:paraId="162AE124" w14:textId="787FB513" w:rsidR="00827A45" w:rsidRPr="00AC1CF3" w:rsidRDefault="00827A45" w:rsidP="00763BF2">
      <w:pPr>
        <w:rPr>
          <w:rFonts w:ascii="Times New Roman" w:eastAsia="方正仿宋_GB2312" w:hAnsi="Times New Roman" w:cs="Times New Roman"/>
        </w:rPr>
      </w:pPr>
    </w:p>
    <w:p w14:paraId="59C0DCE7" w14:textId="6E5051D6" w:rsidR="00C65986" w:rsidRPr="00AC1CF3" w:rsidRDefault="00C65986" w:rsidP="00FA47D6">
      <w:pPr>
        <w:spacing w:line="360" w:lineRule="auto"/>
        <w:jc w:val="both"/>
        <w:rPr>
          <w:rFonts w:ascii="Times New Roman" w:eastAsia="方正仿宋_GB2312" w:hAnsi="Times New Roman" w:cs="Times New Roman"/>
        </w:rPr>
      </w:pPr>
      <w:r w:rsidRPr="00AC1CF3">
        <w:rPr>
          <w:rFonts w:ascii="Times New Roman" w:eastAsia="方正仿宋_GB2312" w:hAnsi="Times New Roman" w:cs="Times New Roman"/>
        </w:rPr>
        <w:t>The publication of an academic paper is subject to strict scrutiny. The academic committee is required to pay attention to the connection between the paper and existing theories, as well as the reliability and validity of the methods used and the final data. This report anal</w:t>
      </w:r>
      <w:r w:rsidR="007075A5" w:rsidRPr="00AC1CF3">
        <w:rPr>
          <w:rFonts w:ascii="Times New Roman" w:eastAsia="方正仿宋_GB2312" w:hAnsi="Times New Roman" w:cs="Times New Roman"/>
        </w:rPr>
        <w:t>ys</w:t>
      </w:r>
      <w:r w:rsidRPr="00AC1CF3">
        <w:rPr>
          <w:rFonts w:ascii="Times New Roman" w:eastAsia="方正仿宋_GB2312" w:hAnsi="Times New Roman" w:cs="Times New Roman"/>
        </w:rPr>
        <w:t xml:space="preserve">es two </w:t>
      </w:r>
      <w:r w:rsidR="00E50AA8">
        <w:rPr>
          <w:rFonts w:ascii="Times New Roman" w:eastAsia="方正仿宋_GB2312" w:hAnsi="Times New Roman" w:cs="Times New Roman"/>
        </w:rPr>
        <w:t>articles</w:t>
      </w:r>
      <w:r w:rsidRPr="00AC1CF3">
        <w:rPr>
          <w:rFonts w:ascii="Times New Roman" w:eastAsia="方正仿宋_GB2312" w:hAnsi="Times New Roman" w:cs="Times New Roman"/>
        </w:rPr>
        <w:t xml:space="preserve"> published in the Journal of Business Strategy and the Journal of Destination Marketing &amp; Management.</w:t>
      </w:r>
    </w:p>
    <w:p w14:paraId="06A1318D" w14:textId="52038584" w:rsidR="00F1737F" w:rsidRPr="00AC1CF3" w:rsidRDefault="00F1737F" w:rsidP="00FA47D6">
      <w:pPr>
        <w:spacing w:line="360" w:lineRule="auto"/>
        <w:jc w:val="both"/>
        <w:rPr>
          <w:rFonts w:ascii="Times New Roman" w:eastAsia="方正仿宋_GB2312" w:hAnsi="Times New Roman" w:cs="Times New Roman"/>
        </w:rPr>
      </w:pPr>
    </w:p>
    <w:p w14:paraId="5AE444D9" w14:textId="550899D0" w:rsidR="00980650" w:rsidRPr="00AC1CF3" w:rsidRDefault="007075A5" w:rsidP="00FA47D6">
      <w:pPr>
        <w:spacing w:line="360" w:lineRule="auto"/>
        <w:jc w:val="both"/>
        <w:rPr>
          <w:rFonts w:ascii="Times New Roman" w:eastAsia="方正仿宋_GB2312" w:hAnsi="Times New Roman" w:cs="Times New Roman"/>
        </w:rPr>
      </w:pPr>
      <w:r w:rsidRPr="00AC1CF3">
        <w:rPr>
          <w:rFonts w:ascii="Times New Roman" w:eastAsia="方正仿宋_GB2312" w:hAnsi="Times New Roman" w:cs="Times New Roman"/>
        </w:rPr>
        <w:t xml:space="preserve">The first is about international expansion. </w:t>
      </w:r>
      <w:proofErr w:type="gramStart"/>
      <w:r w:rsidRPr="00AC1CF3">
        <w:rPr>
          <w:rFonts w:ascii="Times New Roman" w:eastAsia="方正仿宋_GB2312" w:hAnsi="Times New Roman" w:cs="Times New Roman"/>
        </w:rPr>
        <w:t>In particular, some</w:t>
      </w:r>
      <w:proofErr w:type="gramEnd"/>
      <w:r w:rsidRPr="00AC1CF3">
        <w:rPr>
          <w:rFonts w:ascii="Times New Roman" w:eastAsia="方正仿宋_GB2312" w:hAnsi="Times New Roman" w:cs="Times New Roman"/>
        </w:rPr>
        <w:t xml:space="preserve"> small and medium-sized enterprises hope to get more opportunities. These </w:t>
      </w:r>
      <w:r w:rsidR="00E50AA8">
        <w:rPr>
          <w:rFonts w:ascii="Times New Roman" w:eastAsia="方正仿宋_GB2312" w:hAnsi="Times New Roman" w:cs="Times New Roman"/>
        </w:rPr>
        <w:t>SMEs</w:t>
      </w:r>
      <w:r w:rsidRPr="00AC1CF3">
        <w:rPr>
          <w:rFonts w:ascii="Times New Roman" w:eastAsia="方正仿宋_GB2312" w:hAnsi="Times New Roman" w:cs="Times New Roman"/>
        </w:rPr>
        <w:t xml:space="preserve"> will face the challenge of limited resources after entering the </w:t>
      </w:r>
      <w:r w:rsidR="007F74E4">
        <w:rPr>
          <w:rFonts w:ascii="Times New Roman" w:eastAsia="方正仿宋_GB2312" w:hAnsi="Times New Roman" w:cs="Times New Roman"/>
        </w:rPr>
        <w:t>global</w:t>
      </w:r>
      <w:r w:rsidRPr="00AC1CF3">
        <w:rPr>
          <w:rFonts w:ascii="Times New Roman" w:eastAsia="方正仿宋_GB2312" w:hAnsi="Times New Roman" w:cs="Times New Roman"/>
        </w:rPr>
        <w:t xml:space="preserve"> market. So, entering new markets or conservative growth? It needs to be evaluated. The article uses a questionnaire to measure some of the </w:t>
      </w:r>
      <w:r w:rsidR="007F74E4">
        <w:rPr>
          <w:rFonts w:ascii="Times New Roman" w:eastAsia="方正仿宋_GB2312" w:hAnsi="Times New Roman" w:cs="Times New Roman"/>
        </w:rPr>
        <w:t>primary</w:t>
      </w:r>
      <w:r w:rsidRPr="00AC1CF3">
        <w:rPr>
          <w:rFonts w:ascii="Times New Roman" w:eastAsia="方正仿宋_GB2312" w:hAnsi="Times New Roman" w:cs="Times New Roman"/>
        </w:rPr>
        <w:t xml:space="preserve"> conditions for company expansion.  </w:t>
      </w:r>
      <w:r w:rsidR="00D4694A" w:rsidRPr="00AC1CF3">
        <w:rPr>
          <w:rFonts w:ascii="Times New Roman" w:eastAsia="DengXian" w:hAnsi="Times New Roman" w:cs="Times New Roman"/>
        </w:rPr>
        <w:t>T</w:t>
      </w:r>
      <w:r w:rsidRPr="00AC1CF3">
        <w:rPr>
          <w:rFonts w:ascii="Times New Roman" w:eastAsia="DengXian" w:hAnsi="Times New Roman" w:cs="Times New Roman"/>
        </w:rPr>
        <w:t xml:space="preserve">he second paper is about whether tourists will revisit the image of tourist </w:t>
      </w:r>
      <w:r w:rsidR="00E50AA8">
        <w:rPr>
          <w:rFonts w:ascii="Times New Roman" w:eastAsia="DengXian" w:hAnsi="Times New Roman" w:cs="Times New Roman"/>
        </w:rPr>
        <w:t>destinations</w:t>
      </w:r>
      <w:r w:rsidRPr="00AC1CF3">
        <w:rPr>
          <w:rFonts w:ascii="Times New Roman" w:eastAsia="DengXian" w:hAnsi="Times New Roman" w:cs="Times New Roman"/>
        </w:rPr>
        <w:t xml:space="preserve"> and the role of e-word-of-mouth. The research data for the </w:t>
      </w:r>
      <w:r w:rsidR="00E50AA8">
        <w:rPr>
          <w:rFonts w:ascii="Times New Roman" w:eastAsia="DengXian" w:hAnsi="Times New Roman" w:cs="Times New Roman"/>
        </w:rPr>
        <w:t>article</w:t>
      </w:r>
      <w:r w:rsidRPr="00AC1CF3">
        <w:rPr>
          <w:rFonts w:ascii="Times New Roman" w:eastAsia="DengXian" w:hAnsi="Times New Roman" w:cs="Times New Roman"/>
        </w:rPr>
        <w:t xml:space="preserve"> was collected from Iranian tourists in Kashan (a UNESCO Heritage city). </w:t>
      </w:r>
      <w:r w:rsidR="00D4694A" w:rsidRPr="00AC1CF3">
        <w:rPr>
          <w:rFonts w:ascii="Times New Roman" w:eastAsia="DengXian" w:hAnsi="Times New Roman" w:cs="Times New Roman"/>
        </w:rPr>
        <w:t xml:space="preserve">This </w:t>
      </w:r>
      <w:r w:rsidRPr="00AC1CF3">
        <w:rPr>
          <w:rFonts w:ascii="Times New Roman" w:eastAsia="DengXian" w:hAnsi="Times New Roman" w:cs="Times New Roman"/>
        </w:rPr>
        <w:t>study</w:t>
      </w:r>
      <w:r w:rsidR="00D4694A" w:rsidRPr="00AC1CF3">
        <w:rPr>
          <w:rFonts w:ascii="Times New Roman" w:eastAsia="DengXian" w:hAnsi="Times New Roman" w:cs="Times New Roman"/>
        </w:rPr>
        <w:t xml:space="preserve"> </w:t>
      </w:r>
      <w:r w:rsidR="00E50AA8">
        <w:rPr>
          <w:rFonts w:ascii="Times New Roman" w:eastAsia="DengXian" w:hAnsi="Times New Roman" w:cs="Times New Roman"/>
        </w:rPr>
        <w:t>uses</w:t>
      </w:r>
      <w:r w:rsidR="00D4694A" w:rsidRPr="00AC1CF3">
        <w:rPr>
          <w:rFonts w:ascii="Times New Roman" w:eastAsia="DengXian" w:hAnsi="Times New Roman" w:cs="Times New Roman"/>
        </w:rPr>
        <w:t xml:space="preserve"> a mixed method and</w:t>
      </w:r>
      <w:r w:rsidRPr="00AC1CF3">
        <w:rPr>
          <w:rFonts w:ascii="Times New Roman" w:eastAsia="DengXian" w:hAnsi="Times New Roman" w:cs="Times New Roman"/>
        </w:rPr>
        <w:t xml:space="preserve"> employs a quantitative method and a self-administered questionnaire to collect data.</w:t>
      </w:r>
    </w:p>
    <w:p w14:paraId="0A753F12" w14:textId="1FEB6926" w:rsidR="00D4694A" w:rsidRPr="00AC1CF3" w:rsidRDefault="00D4694A" w:rsidP="00FA47D6">
      <w:pPr>
        <w:spacing w:line="360" w:lineRule="auto"/>
        <w:jc w:val="both"/>
        <w:rPr>
          <w:rFonts w:ascii="Times New Roman" w:eastAsia="方正仿宋_GB2312" w:hAnsi="Times New Roman" w:cs="Times New Roman"/>
        </w:rPr>
      </w:pPr>
    </w:p>
    <w:p w14:paraId="7F3591CD" w14:textId="79D85DC4" w:rsidR="00D4694A" w:rsidRPr="00AC1CF3" w:rsidRDefault="00D4694A" w:rsidP="00FA47D6">
      <w:pPr>
        <w:spacing w:line="360" w:lineRule="auto"/>
        <w:jc w:val="both"/>
        <w:rPr>
          <w:rFonts w:ascii="Times New Roman" w:eastAsia="方正仿宋_GB2312" w:hAnsi="Times New Roman" w:cs="Times New Roman"/>
        </w:rPr>
      </w:pPr>
      <w:r w:rsidRPr="00AC1CF3">
        <w:rPr>
          <w:rFonts w:ascii="Times New Roman" w:eastAsia="方正仿宋_GB2312" w:hAnsi="Times New Roman" w:cs="Times New Roman"/>
        </w:rPr>
        <w:t xml:space="preserve">The first </w:t>
      </w:r>
      <w:r w:rsidR="00BB7310" w:rsidRPr="00AC1CF3">
        <w:rPr>
          <w:rFonts w:ascii="Times New Roman" w:eastAsia="方正仿宋_GB2312" w:hAnsi="Times New Roman" w:cs="Times New Roman"/>
        </w:rPr>
        <w:t>section</w:t>
      </w:r>
      <w:r w:rsidRPr="00AC1CF3">
        <w:rPr>
          <w:rFonts w:ascii="Times New Roman" w:eastAsia="方正仿宋_GB2312" w:hAnsi="Times New Roman" w:cs="Times New Roman"/>
        </w:rPr>
        <w:t xml:space="preserve"> of this paper </w:t>
      </w:r>
      <w:r w:rsidR="00FB027A" w:rsidRPr="00AC1CF3">
        <w:rPr>
          <w:rFonts w:ascii="Times New Roman" w:eastAsia="方正仿宋_GB2312" w:hAnsi="Times New Roman" w:cs="Times New Roman"/>
        </w:rPr>
        <w:t>is a review of the academic contribution and status of the two works in the literature.</w:t>
      </w:r>
      <w:r w:rsidR="00305394" w:rsidRPr="00AC1CF3">
        <w:rPr>
          <w:rFonts w:ascii="Times New Roman" w:eastAsia="方正仿宋_GB2312" w:hAnsi="Times New Roman" w:cs="Times New Roman"/>
        </w:rPr>
        <w:t xml:space="preserve"> </w:t>
      </w:r>
      <w:r w:rsidRPr="00AC1CF3">
        <w:rPr>
          <w:rFonts w:ascii="Times New Roman" w:eastAsia="方正仿宋_GB2312" w:hAnsi="Times New Roman" w:cs="Times New Roman"/>
        </w:rPr>
        <w:t xml:space="preserve">Then, the second part evaluates the applicability and potential shortcomings of the selected </w:t>
      </w:r>
      <w:r w:rsidR="00FB027A" w:rsidRPr="00AC1CF3">
        <w:rPr>
          <w:rFonts w:ascii="Times New Roman" w:eastAsia="方正仿宋_GB2312" w:hAnsi="Times New Roman" w:cs="Times New Roman"/>
        </w:rPr>
        <w:t>approaches</w:t>
      </w:r>
      <w:r w:rsidRPr="00AC1CF3">
        <w:rPr>
          <w:rFonts w:ascii="Times New Roman" w:eastAsia="方正仿宋_GB2312" w:hAnsi="Times New Roman" w:cs="Times New Roman"/>
        </w:rPr>
        <w:t xml:space="preserve"> (sampling methods, us</w:t>
      </w:r>
      <w:r w:rsidR="00FB027A" w:rsidRPr="00AC1CF3">
        <w:rPr>
          <w:rFonts w:ascii="Times New Roman" w:eastAsia="方正仿宋_GB2312" w:hAnsi="Times New Roman" w:cs="Times New Roman"/>
        </w:rPr>
        <w:t>age</w:t>
      </w:r>
      <w:r w:rsidRPr="00AC1CF3">
        <w:rPr>
          <w:rFonts w:ascii="Times New Roman" w:eastAsia="方正仿宋_GB2312" w:hAnsi="Times New Roman" w:cs="Times New Roman"/>
        </w:rPr>
        <w:t xml:space="preserve"> of quantitative models, analytical tools) and attempts to find better ways to improve the results of the two papers.</w:t>
      </w:r>
    </w:p>
    <w:p w14:paraId="059CA9FF" w14:textId="6632436C" w:rsidR="00827A45" w:rsidRPr="00AC1CF3" w:rsidRDefault="00827A45" w:rsidP="00763BF2">
      <w:pPr>
        <w:rPr>
          <w:rFonts w:ascii="Times New Roman" w:eastAsia="方正仿宋_GB2312" w:hAnsi="Times New Roman" w:cs="Times New Roman"/>
        </w:rPr>
      </w:pPr>
    </w:p>
    <w:p w14:paraId="31517162" w14:textId="77777777" w:rsidR="00827A45" w:rsidRPr="00AC1CF3" w:rsidRDefault="00827A45" w:rsidP="00763BF2">
      <w:pPr>
        <w:rPr>
          <w:rFonts w:ascii="Times New Roman" w:eastAsia="方正仿宋_GB2312" w:hAnsi="Times New Roman" w:cs="Times New Roman"/>
        </w:rPr>
      </w:pPr>
    </w:p>
    <w:p w14:paraId="1CE5C5C6" w14:textId="77777777" w:rsidR="00827A45" w:rsidRPr="00AC1CF3" w:rsidRDefault="00827A45" w:rsidP="00763BF2">
      <w:pPr>
        <w:rPr>
          <w:rFonts w:ascii="Times New Roman" w:eastAsia="方正仿宋_GB2312" w:hAnsi="Times New Roman" w:cs="Times New Roman"/>
        </w:rPr>
      </w:pPr>
      <w:r w:rsidRPr="00AC1CF3">
        <w:rPr>
          <w:rFonts w:ascii="Times New Roman" w:eastAsia="方正仿宋_GB2312" w:hAnsi="Times New Roman" w:cs="Times New Roman"/>
        </w:rPr>
        <w:br w:type="page"/>
      </w:r>
    </w:p>
    <w:p w14:paraId="5DB17D0E" w14:textId="4FAA69C7" w:rsidR="005E6967" w:rsidRPr="00FF4CC2" w:rsidRDefault="00653F74" w:rsidP="00FF4CC2">
      <w:pPr>
        <w:pStyle w:val="1"/>
        <w:spacing w:before="0" w:after="0" w:line="360" w:lineRule="auto"/>
        <w:jc w:val="center"/>
        <w:rPr>
          <w:rFonts w:ascii="Times New Roman" w:hAnsi="Times New Roman" w:cs="Times New Roman"/>
          <w:bCs/>
          <w:sz w:val="32"/>
          <w:szCs w:val="32"/>
        </w:rPr>
      </w:pPr>
      <w:bookmarkStart w:id="0" w:name="_Toc89184983"/>
      <w:r w:rsidRPr="00FF4CC2">
        <w:rPr>
          <w:rFonts w:ascii="Times New Roman" w:eastAsia="方正仿宋_GB2312" w:hAnsi="Times New Roman" w:cs="Times New Roman"/>
          <w:bCs/>
          <w:sz w:val="32"/>
          <w:szCs w:val="32"/>
        </w:rPr>
        <w:lastRenderedPageBreak/>
        <w:t>Introduction</w:t>
      </w:r>
      <w:bookmarkEnd w:id="0"/>
    </w:p>
    <w:p w14:paraId="37EBD177" w14:textId="7C922568" w:rsidR="006C180F" w:rsidRPr="00577478" w:rsidRDefault="006C180F" w:rsidP="00577478">
      <w:pPr>
        <w:spacing w:line="360" w:lineRule="auto"/>
        <w:jc w:val="both"/>
        <w:rPr>
          <w:rFonts w:ascii="Times New Roman" w:eastAsia="方正仿宋_GB2312" w:hAnsi="Times New Roman" w:cs="Times New Roman"/>
        </w:rPr>
      </w:pPr>
      <w:r w:rsidRPr="00577478">
        <w:rPr>
          <w:rFonts w:ascii="Times New Roman" w:eastAsia="方正仿宋_GB2312" w:hAnsi="Times New Roman" w:cs="Times New Roman"/>
        </w:rPr>
        <w:t xml:space="preserve">I choose these two articles </w:t>
      </w:r>
      <w:r w:rsidR="00E50AA8">
        <w:rPr>
          <w:rFonts w:ascii="Times New Roman" w:eastAsia="方正仿宋_GB2312" w:hAnsi="Times New Roman" w:cs="Times New Roman"/>
        </w:rPr>
        <w:t xml:space="preserve">to </w:t>
      </w:r>
      <w:r w:rsidRPr="00577478">
        <w:rPr>
          <w:rFonts w:ascii="Times New Roman" w:eastAsia="方正仿宋_GB2312" w:hAnsi="Times New Roman" w:cs="Times New Roman"/>
        </w:rPr>
        <w:t>belong to 1* magazines. Their low assessment scores mean they do not meet international standards academically.</w:t>
      </w:r>
    </w:p>
    <w:p w14:paraId="7189A864" w14:textId="77777777" w:rsidR="006C180F" w:rsidRPr="00577478" w:rsidRDefault="006C180F" w:rsidP="00577478">
      <w:pPr>
        <w:spacing w:line="360" w:lineRule="auto"/>
        <w:jc w:val="both"/>
        <w:rPr>
          <w:rFonts w:ascii="Times New Roman" w:eastAsia="方正仿宋_GB2312" w:hAnsi="Times New Roman" w:cs="Times New Roman"/>
        </w:rPr>
      </w:pPr>
    </w:p>
    <w:p w14:paraId="298D23A2" w14:textId="4A44A848" w:rsidR="006134FB" w:rsidRPr="00577478" w:rsidRDefault="00C838F4" w:rsidP="00577478">
      <w:pPr>
        <w:pStyle w:val="a8"/>
        <w:spacing w:before="0" w:beforeAutospacing="0" w:after="0" w:afterAutospacing="0" w:line="360" w:lineRule="auto"/>
        <w:jc w:val="both"/>
        <w:rPr>
          <w:rFonts w:ascii="Times New Roman" w:eastAsia="方正仿宋_GB2312" w:hAnsi="Times New Roman" w:cs="Times New Roman"/>
        </w:rPr>
      </w:pPr>
      <w:r w:rsidRPr="00577478">
        <w:rPr>
          <w:rFonts w:ascii="Times New Roman" w:eastAsia="方正仿宋_GB2312" w:hAnsi="Times New Roman" w:cs="Times New Roman"/>
        </w:rPr>
        <w:t>The first article is an analysis of whether small businesses need to expand globally. The article begins by suggesting that the time between SME and international enterprise is the rate of expansion of a firm (</w:t>
      </w:r>
      <w:proofErr w:type="spellStart"/>
      <w:r w:rsidRPr="00577478">
        <w:rPr>
          <w:rFonts w:ascii="Times New Roman" w:eastAsia="方正仿宋_GB2312" w:hAnsi="Times New Roman" w:cs="Times New Roman"/>
        </w:rPr>
        <w:t>Musteen</w:t>
      </w:r>
      <w:proofErr w:type="spellEnd"/>
      <w:r w:rsidRPr="00577478">
        <w:rPr>
          <w:rFonts w:ascii="Times New Roman" w:eastAsia="方正仿宋_GB2312" w:hAnsi="Times New Roman" w:cs="Times New Roman"/>
        </w:rPr>
        <w:t xml:space="preserve"> et al.). Such a definition is early and does not fit the current situation.</w:t>
      </w:r>
      <w:r w:rsidR="00AC1CF3" w:rsidRPr="00577478">
        <w:rPr>
          <w:rFonts w:ascii="Times New Roman" w:eastAsia="方正仿宋_GB2312" w:hAnsi="Times New Roman" w:cs="Times New Roman"/>
        </w:rPr>
        <w:t xml:space="preserve"> Z</w:t>
      </w:r>
      <w:r w:rsidR="006134FB" w:rsidRPr="00577478">
        <w:rPr>
          <w:rFonts w:ascii="Times New Roman" w:eastAsia="方正仿宋_GB2312" w:hAnsi="Times New Roman" w:cs="Times New Roman"/>
        </w:rPr>
        <w:t xml:space="preserve">hao et al. (2020) believe that such a defined method ignores the company's first expansion </w:t>
      </w:r>
      <w:r w:rsidR="00AC1CF3" w:rsidRPr="00577478">
        <w:rPr>
          <w:rFonts w:ascii="Times New Roman" w:eastAsia="方正仿宋_GB2312" w:hAnsi="Times New Roman" w:cs="Times New Roman"/>
        </w:rPr>
        <w:t>speed,</w:t>
      </w:r>
      <w:r w:rsidR="006134FB" w:rsidRPr="00577478">
        <w:rPr>
          <w:rFonts w:ascii="Times New Roman" w:eastAsia="方正仿宋_GB2312" w:hAnsi="Times New Roman" w:cs="Times New Roman"/>
        </w:rPr>
        <w:t xml:space="preserve"> and the change of different businesses will change over time. Therefore, </w:t>
      </w:r>
      <w:r w:rsidR="00AC1CF3" w:rsidRPr="00577478">
        <w:rPr>
          <w:rFonts w:ascii="Times New Roman" w:eastAsia="方正仿宋_GB2312" w:hAnsi="Times New Roman" w:cs="Times New Roman"/>
        </w:rPr>
        <w:t>Z</w:t>
      </w:r>
      <w:r w:rsidR="006134FB" w:rsidRPr="00577478">
        <w:rPr>
          <w:rFonts w:ascii="Times New Roman" w:eastAsia="方正仿宋_GB2312" w:hAnsi="Times New Roman" w:cs="Times New Roman"/>
        </w:rPr>
        <w:t xml:space="preserve">hao et al. (2020) </w:t>
      </w:r>
      <w:r w:rsidR="00AC1CF3" w:rsidRPr="00577478">
        <w:rPr>
          <w:rFonts w:ascii="Times New Roman" w:eastAsia="方正仿宋_GB2312" w:hAnsi="Times New Roman" w:cs="Times New Roman"/>
        </w:rPr>
        <w:t>think</w:t>
      </w:r>
      <w:r w:rsidR="006134FB" w:rsidRPr="00577478">
        <w:rPr>
          <w:rFonts w:ascii="Times New Roman" w:eastAsia="方正仿宋_GB2312" w:hAnsi="Times New Roman" w:cs="Times New Roman"/>
        </w:rPr>
        <w:t xml:space="preserve"> that the speed of expansion and networking of a company are important factors affecting the </w:t>
      </w:r>
      <w:r w:rsidR="007F74E4">
        <w:rPr>
          <w:rFonts w:ascii="Times New Roman" w:eastAsia="方正仿宋_GB2312" w:hAnsi="Times New Roman" w:cs="Times New Roman"/>
        </w:rPr>
        <w:t>growth</w:t>
      </w:r>
      <w:r w:rsidR="006134FB" w:rsidRPr="00577478">
        <w:rPr>
          <w:rFonts w:ascii="Times New Roman" w:eastAsia="方正仿宋_GB2312" w:hAnsi="Times New Roman" w:cs="Times New Roman"/>
        </w:rPr>
        <w:t xml:space="preserve"> of a company.</w:t>
      </w:r>
      <w:r w:rsidR="00AC1CF3" w:rsidRPr="00577478">
        <w:rPr>
          <w:rFonts w:ascii="Times New Roman" w:eastAsia="方正仿宋_GB2312" w:hAnsi="Times New Roman" w:cs="Times New Roman"/>
        </w:rPr>
        <w:t xml:space="preserve"> </w:t>
      </w:r>
      <w:r w:rsidR="00AC1CF3" w:rsidRPr="00577478">
        <w:rPr>
          <w:rFonts w:ascii="Times New Roman" w:hAnsi="Times New Roman" w:cs="Times New Roman"/>
        </w:rPr>
        <w:t>They took the form of a questionnaire to a random sample of 3,000 small and medium enterprises (2,000 in Australia and 1,000 in New Zealand). And then, a simple inverted U-shaped graph (Figure 1) is presented for analysis.</w:t>
      </w:r>
    </w:p>
    <w:p w14:paraId="4CC1D2FA" w14:textId="788AC7CF" w:rsidR="005E6967" w:rsidRPr="00577478" w:rsidRDefault="00B7039D" w:rsidP="00577478">
      <w:pPr>
        <w:pStyle w:val="a8"/>
        <w:spacing w:before="0" w:beforeAutospacing="0" w:after="0" w:afterAutospacing="0" w:line="360" w:lineRule="auto"/>
        <w:rPr>
          <w:rFonts w:ascii="Times New Roman" w:hAnsi="Times New Roman" w:cs="Times New Roman"/>
        </w:rPr>
      </w:pPr>
      <w:r w:rsidRPr="00577478">
        <w:rPr>
          <w:rFonts w:ascii="Times New Roman" w:hAnsi="Times New Roman" w:cs="Times New Roman"/>
          <w:noProof/>
        </w:rPr>
        <w:drawing>
          <wp:inline distT="0" distB="0" distL="0" distR="0" wp14:anchorId="4E6E90ED" wp14:editId="5CE7BFA5">
            <wp:extent cx="5400040" cy="2749550"/>
            <wp:effectExtent l="0" t="0" r="0" b="6350"/>
            <wp:docPr id="1" name="图片 1" descr="图片包含 图表&#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包含 图表&#10;&#10;描述已自动生成"/>
                    <pic:cNvPicPr/>
                  </pic:nvPicPr>
                  <pic:blipFill>
                    <a:blip r:embed="rId7" cstate="print">
                      <a:extLst>
                        <a:ext uri="{28A0092B-C50C-407E-A947-70E740481C1C}">
                          <a14:useLocalDpi xmlns:a14="http://schemas.microsoft.com/office/drawing/2010/main" val="0"/>
                        </a:ext>
                      </a:extLst>
                    </a:blip>
                    <a:stretch>
                      <a:fillRect/>
                    </a:stretch>
                  </pic:blipFill>
                  <pic:spPr>
                    <a:xfrm>
                      <a:off x="0" y="0"/>
                      <a:ext cx="5400040" cy="2749550"/>
                    </a:xfrm>
                    <a:prstGeom prst="rect">
                      <a:avLst/>
                    </a:prstGeom>
                  </pic:spPr>
                </pic:pic>
              </a:graphicData>
            </a:graphic>
          </wp:inline>
        </w:drawing>
      </w:r>
    </w:p>
    <w:p w14:paraId="751FCB1A" w14:textId="62A0F205" w:rsidR="00067C75" w:rsidRPr="00577478" w:rsidRDefault="00067C75" w:rsidP="00577478">
      <w:pPr>
        <w:pStyle w:val="a8"/>
        <w:spacing w:before="0" w:beforeAutospacing="0" w:after="0" w:afterAutospacing="0" w:line="360" w:lineRule="auto"/>
        <w:jc w:val="both"/>
        <w:rPr>
          <w:rFonts w:ascii="Times New Roman" w:eastAsia="DengXian" w:hAnsi="Times New Roman" w:cs="Times New Roman"/>
        </w:rPr>
      </w:pPr>
      <w:r w:rsidRPr="00577478">
        <w:rPr>
          <w:rFonts w:ascii="Times New Roman" w:eastAsia="DengXian" w:hAnsi="Times New Roman" w:cs="Times New Roman"/>
        </w:rPr>
        <w:t xml:space="preserve">Zhao et al. (2020) show in figure1 that when the value reaches its peak, it indicates that the enterprise gains the best benefits from entering the global market. At the beginning of </w:t>
      </w:r>
      <w:proofErr w:type="spellStart"/>
      <w:r w:rsidR="007F74E4">
        <w:rPr>
          <w:rFonts w:ascii="Times New Roman" w:eastAsia="DengXian" w:hAnsi="Times New Roman" w:cs="Times New Roman"/>
        </w:rPr>
        <w:t>internationalisation</w:t>
      </w:r>
      <w:proofErr w:type="spellEnd"/>
      <w:r w:rsidRPr="00577478">
        <w:rPr>
          <w:rFonts w:ascii="Times New Roman" w:eastAsia="DengXian" w:hAnsi="Times New Roman" w:cs="Times New Roman"/>
        </w:rPr>
        <w:t xml:space="preserve">, companies </w:t>
      </w:r>
      <w:r w:rsidR="007F74E4">
        <w:rPr>
          <w:rFonts w:ascii="Times New Roman" w:eastAsia="DengXian" w:hAnsi="Times New Roman" w:cs="Times New Roman"/>
        </w:rPr>
        <w:t>cannot</w:t>
      </w:r>
      <w:r w:rsidRPr="00577478">
        <w:rPr>
          <w:rFonts w:ascii="Times New Roman" w:eastAsia="DengXian" w:hAnsi="Times New Roman" w:cs="Times New Roman"/>
        </w:rPr>
        <w:t xml:space="preserve"> increase in foreign markets. Developing such capabilities takes knowledge and time. Under moderate expansion, the enterprise </w:t>
      </w:r>
      <w:proofErr w:type="gramStart"/>
      <w:r w:rsidRPr="00577478">
        <w:rPr>
          <w:rFonts w:ascii="Times New Roman" w:eastAsia="DengXian" w:hAnsi="Times New Roman" w:cs="Times New Roman"/>
        </w:rPr>
        <w:t xml:space="preserve">is able </w:t>
      </w:r>
      <w:r w:rsidR="00E50AA8">
        <w:rPr>
          <w:rFonts w:ascii="Times New Roman" w:eastAsia="DengXian" w:hAnsi="Times New Roman" w:cs="Times New Roman"/>
        </w:rPr>
        <w:t>to</w:t>
      </w:r>
      <w:proofErr w:type="gramEnd"/>
      <w:r w:rsidR="00E50AA8">
        <w:rPr>
          <w:rFonts w:ascii="Times New Roman" w:eastAsia="DengXian" w:hAnsi="Times New Roman" w:cs="Times New Roman"/>
        </w:rPr>
        <w:t xml:space="preserve"> start a new ability effectively</w:t>
      </w:r>
      <w:r w:rsidRPr="00577478">
        <w:rPr>
          <w:rFonts w:ascii="Times New Roman" w:eastAsia="DengXian" w:hAnsi="Times New Roman" w:cs="Times New Roman"/>
        </w:rPr>
        <w:t>.</w:t>
      </w:r>
      <w:r w:rsidR="007D1B3D" w:rsidRPr="00577478">
        <w:rPr>
          <w:rFonts w:ascii="Times New Roman" w:eastAsia="DengXian" w:hAnsi="Times New Roman" w:cs="Times New Roman"/>
        </w:rPr>
        <w:t xml:space="preserve"> However, this ability decreases with increasing speed. </w:t>
      </w:r>
      <w:r w:rsidR="007D1B3D" w:rsidRPr="00577478">
        <w:rPr>
          <w:rFonts w:ascii="Times New Roman" w:eastAsia="DengXian" w:hAnsi="Times New Roman" w:cs="Times New Roman"/>
        </w:rPr>
        <w:lastRenderedPageBreak/>
        <w:t xml:space="preserve">This is consistent with the theory </w:t>
      </w:r>
      <w:r w:rsidR="007F74E4">
        <w:rPr>
          <w:rFonts w:ascii="Times New Roman" w:eastAsia="DengXian" w:hAnsi="Times New Roman" w:cs="Times New Roman"/>
        </w:rPr>
        <w:t>of</w:t>
      </w:r>
      <w:r w:rsidR="007D1B3D" w:rsidRPr="00577478">
        <w:rPr>
          <w:rFonts w:ascii="Times New Roman" w:eastAsia="DengXian" w:hAnsi="Times New Roman" w:cs="Times New Roman"/>
        </w:rPr>
        <w:t xml:space="preserve"> a non-linear relationship between international expansion speed and performance (Mohr and Batsakis, 2017). The paper praised this finding as a direct and effective way to explain the contradictions in the existing </w:t>
      </w:r>
      <w:proofErr w:type="spellStart"/>
      <w:r w:rsidR="007F74E4">
        <w:rPr>
          <w:rFonts w:ascii="Times New Roman" w:eastAsia="DengXian" w:hAnsi="Times New Roman" w:cs="Times New Roman"/>
        </w:rPr>
        <w:t>internationalisation</w:t>
      </w:r>
      <w:proofErr w:type="spellEnd"/>
      <w:r w:rsidR="00E50AA8">
        <w:rPr>
          <w:rFonts w:ascii="Times New Roman" w:eastAsia="DengXian" w:hAnsi="Times New Roman" w:cs="Times New Roman"/>
        </w:rPr>
        <w:t xml:space="preserve"> theories</w:t>
      </w:r>
      <w:r w:rsidR="007D1B3D" w:rsidRPr="00577478">
        <w:rPr>
          <w:rFonts w:ascii="Times New Roman" w:eastAsia="DengXian" w:hAnsi="Times New Roman" w:cs="Times New Roman"/>
        </w:rPr>
        <w:t xml:space="preserve">. In my opinion, this research is inadequate and sufficient. And the models used are not well </w:t>
      </w:r>
      <w:r w:rsidR="00E50AA8">
        <w:rPr>
          <w:rFonts w:ascii="Times New Roman" w:eastAsia="DengXian" w:hAnsi="Times New Roman" w:cs="Times New Roman"/>
        </w:rPr>
        <w:t>valid</w:t>
      </w:r>
      <w:r w:rsidR="007D1B3D" w:rsidRPr="00577478">
        <w:rPr>
          <w:rFonts w:ascii="Times New Roman" w:eastAsia="DengXian" w:hAnsi="Times New Roman" w:cs="Times New Roman"/>
        </w:rPr>
        <w:t>. The validity and reliability of the data are also not mentioned.</w:t>
      </w:r>
    </w:p>
    <w:p w14:paraId="2F4D6037" w14:textId="77777777" w:rsidR="004402C2" w:rsidRPr="00577478" w:rsidRDefault="004402C2" w:rsidP="00577478">
      <w:pPr>
        <w:pStyle w:val="a8"/>
        <w:spacing w:before="0" w:beforeAutospacing="0" w:after="0" w:afterAutospacing="0" w:line="360" w:lineRule="auto"/>
        <w:rPr>
          <w:rFonts w:ascii="Times New Roman" w:eastAsia="DengXian" w:hAnsi="Times New Roman" w:cs="Times New Roman"/>
          <w:sz w:val="18"/>
          <w:szCs w:val="18"/>
        </w:rPr>
      </w:pPr>
    </w:p>
    <w:p w14:paraId="77B676A0" w14:textId="7216F8A7" w:rsidR="008F3E76" w:rsidRPr="00577478" w:rsidRDefault="004402C2" w:rsidP="00577478">
      <w:pPr>
        <w:pStyle w:val="a8"/>
        <w:spacing w:before="0" w:beforeAutospacing="0" w:after="0" w:afterAutospacing="0" w:line="360" w:lineRule="auto"/>
        <w:jc w:val="both"/>
        <w:rPr>
          <w:rFonts w:ascii="Times New Roman" w:hAnsi="Times New Roman" w:cs="Times New Roman"/>
        </w:rPr>
      </w:pPr>
      <w:r w:rsidRPr="00577478">
        <w:rPr>
          <w:rFonts w:ascii="Times New Roman" w:hAnsi="Times New Roman" w:cs="Times New Roman"/>
        </w:rPr>
        <w:t xml:space="preserve">The second article is about the </w:t>
      </w:r>
      <w:proofErr w:type="spellStart"/>
      <w:r w:rsidRPr="00577478">
        <w:rPr>
          <w:rFonts w:ascii="Times New Roman" w:hAnsi="Times New Roman" w:cs="Times New Roman"/>
        </w:rPr>
        <w:t>behavioural</w:t>
      </w:r>
      <w:proofErr w:type="spellEnd"/>
      <w:r w:rsidRPr="00577478">
        <w:rPr>
          <w:rFonts w:ascii="Times New Roman" w:hAnsi="Times New Roman" w:cs="Times New Roman"/>
        </w:rPr>
        <w:t xml:space="preserve"> intention of tourists. The author believes that the tourist experience of heritage sites is not well described in the existing literature. And the understanding of the potential influence of Memorable Tourism Experiences in the context of heritage </w:t>
      </w:r>
      <w:r w:rsidR="00E50AA8">
        <w:rPr>
          <w:rFonts w:ascii="Times New Roman" w:hAnsi="Times New Roman" w:cs="Times New Roman"/>
        </w:rPr>
        <w:t>tourism</w:t>
      </w:r>
      <w:r w:rsidRPr="00577478">
        <w:rPr>
          <w:rFonts w:ascii="Times New Roman" w:hAnsi="Times New Roman" w:cs="Times New Roman"/>
        </w:rPr>
        <w:t xml:space="preserve"> is limited. </w:t>
      </w:r>
      <w:r w:rsidRPr="00577478">
        <w:rPr>
          <w:rFonts w:ascii="Times New Roman" w:eastAsia="DengXian" w:hAnsi="Times New Roman" w:cs="Times New Roman"/>
        </w:rPr>
        <w:t>Therefore, in this article, the author has carried out extensive research on the tourism experience of tourists in heritage sites. And for the heritage Tourism environment and Memorable Tourism Experiences</w:t>
      </w:r>
      <w:r w:rsidR="00E50AA8">
        <w:rPr>
          <w:rFonts w:ascii="Times New Roman" w:eastAsia="DengXian" w:hAnsi="Times New Roman" w:cs="Times New Roman"/>
        </w:rPr>
        <w:t>,</w:t>
      </w:r>
      <w:r w:rsidRPr="00577478">
        <w:rPr>
          <w:rFonts w:ascii="Times New Roman" w:eastAsia="DengXian" w:hAnsi="Times New Roman" w:cs="Times New Roman"/>
        </w:rPr>
        <w:t xml:space="preserve"> have a deeper understanding. For this blank part, the author uses a new model in data analysis.</w:t>
      </w:r>
      <w:r w:rsidR="005E4AE8" w:rsidRPr="00577478">
        <w:rPr>
          <w:rFonts w:ascii="Times New Roman" w:hAnsi="Times New Roman" w:cs="Times New Roman"/>
        </w:rPr>
        <w:t xml:space="preserve"> </w:t>
      </w:r>
      <w:r w:rsidR="005E4AE8" w:rsidRPr="00577478">
        <w:rPr>
          <w:rFonts w:ascii="Times New Roman" w:eastAsia="DengXian" w:hAnsi="Times New Roman" w:cs="Times New Roman"/>
        </w:rPr>
        <w:t xml:space="preserve">And the author uses a hybrid approach. He used both quantitative questionnaire </w:t>
      </w:r>
      <w:r w:rsidR="00E50AA8">
        <w:rPr>
          <w:rFonts w:ascii="Times New Roman" w:eastAsia="DengXian" w:hAnsi="Times New Roman" w:cs="Times New Roman"/>
        </w:rPr>
        <w:t>surveys</w:t>
      </w:r>
      <w:r w:rsidR="005E4AE8" w:rsidRPr="00577478">
        <w:rPr>
          <w:rFonts w:ascii="Times New Roman" w:eastAsia="DengXian" w:hAnsi="Times New Roman" w:cs="Times New Roman"/>
        </w:rPr>
        <w:t xml:space="preserve"> and qualitative interview data collection. The questionnaire for quantitative methods is developed </w:t>
      </w:r>
      <w:proofErr w:type="gramStart"/>
      <w:r w:rsidR="005E4AE8" w:rsidRPr="00577478">
        <w:rPr>
          <w:rFonts w:ascii="Times New Roman" w:eastAsia="DengXian" w:hAnsi="Times New Roman" w:cs="Times New Roman"/>
        </w:rPr>
        <w:t>on the basis of</w:t>
      </w:r>
      <w:proofErr w:type="gramEnd"/>
      <w:r w:rsidR="005E4AE8" w:rsidRPr="00577478">
        <w:rPr>
          <w:rFonts w:ascii="Times New Roman" w:eastAsia="DengXian" w:hAnsi="Times New Roman" w:cs="Times New Roman"/>
        </w:rPr>
        <w:t xml:space="preserve"> previous research. Therefore, on the whole article, the validity and reliability of the data are better than </w:t>
      </w:r>
      <w:r w:rsidR="00E50AA8">
        <w:rPr>
          <w:rFonts w:ascii="Times New Roman" w:eastAsia="DengXian" w:hAnsi="Times New Roman" w:cs="Times New Roman"/>
        </w:rPr>
        <w:t>those</w:t>
      </w:r>
      <w:r w:rsidR="005E4AE8" w:rsidRPr="00577478">
        <w:rPr>
          <w:rFonts w:ascii="Times New Roman" w:eastAsia="DengXian" w:hAnsi="Times New Roman" w:cs="Times New Roman"/>
        </w:rPr>
        <w:t xml:space="preserve"> in the previous paper.</w:t>
      </w:r>
      <w:r w:rsidR="00577478" w:rsidRPr="00577478">
        <w:rPr>
          <w:rFonts w:ascii="Times New Roman" w:hAnsi="Times New Roman" w:cs="Times New Roman"/>
        </w:rPr>
        <w:t xml:space="preserve"> </w:t>
      </w:r>
      <w:r w:rsidR="00547631" w:rsidRPr="00577478">
        <w:rPr>
          <w:rFonts w:ascii="Times New Roman" w:hAnsi="Times New Roman" w:cs="Times New Roman"/>
        </w:rPr>
        <w:t>Because this paper used two methods in the investigation</w:t>
      </w:r>
      <w:r w:rsidR="00E50AA8">
        <w:rPr>
          <w:rFonts w:ascii="Times New Roman" w:hAnsi="Times New Roman" w:cs="Times New Roman"/>
        </w:rPr>
        <w:t>, it</w:t>
      </w:r>
      <w:r w:rsidR="00547631" w:rsidRPr="00577478">
        <w:rPr>
          <w:rFonts w:ascii="Times New Roman" w:hAnsi="Times New Roman" w:cs="Times New Roman"/>
        </w:rPr>
        <w:t xml:space="preserve"> is a little bit of work. The quantitative data analysis software used in this paper is </w:t>
      </w:r>
      <w:proofErr w:type="spellStart"/>
      <w:r w:rsidR="00547631" w:rsidRPr="00577478">
        <w:rPr>
          <w:rFonts w:ascii="Times New Roman" w:hAnsi="Times New Roman" w:cs="Times New Roman"/>
        </w:rPr>
        <w:t>WarpPLS</w:t>
      </w:r>
      <w:proofErr w:type="spellEnd"/>
      <w:r w:rsidR="00547631" w:rsidRPr="00577478">
        <w:rPr>
          <w:rFonts w:ascii="Times New Roman" w:hAnsi="Times New Roman" w:cs="Times New Roman"/>
        </w:rPr>
        <w:t xml:space="preserve"> 7.0 software. This software is I did not </w:t>
      </w:r>
      <w:r w:rsidR="00E50AA8">
        <w:rPr>
          <w:rFonts w:ascii="Times New Roman" w:hAnsi="Times New Roman" w:cs="Times New Roman"/>
        </w:rPr>
        <w:t>use</w:t>
      </w:r>
      <w:r w:rsidR="00547631" w:rsidRPr="00577478">
        <w:rPr>
          <w:rFonts w:ascii="Times New Roman" w:hAnsi="Times New Roman" w:cs="Times New Roman"/>
        </w:rPr>
        <w:t>. Therefore, I cannot</w:t>
      </w:r>
      <w:r w:rsidR="00577478" w:rsidRPr="00577478">
        <w:rPr>
          <w:rFonts w:ascii="Times New Roman" w:hAnsi="Times New Roman" w:cs="Times New Roman"/>
        </w:rPr>
        <w:t xml:space="preserve"> give</w:t>
      </w:r>
      <w:r w:rsidR="00547631" w:rsidRPr="00577478">
        <w:rPr>
          <w:rFonts w:ascii="Times New Roman" w:hAnsi="Times New Roman" w:cs="Times New Roman"/>
        </w:rPr>
        <w:t xml:space="preserve"> better advice. And then</w:t>
      </w:r>
      <w:r w:rsidR="00E50AA8">
        <w:rPr>
          <w:rFonts w:ascii="Times New Roman" w:hAnsi="Times New Roman" w:cs="Times New Roman"/>
        </w:rPr>
        <w:t>,</w:t>
      </w:r>
      <w:r w:rsidR="00547631" w:rsidRPr="00577478">
        <w:rPr>
          <w:rFonts w:ascii="Times New Roman" w:hAnsi="Times New Roman" w:cs="Times New Roman"/>
        </w:rPr>
        <w:t xml:space="preserve"> I will use SPSS software </w:t>
      </w:r>
      <w:proofErr w:type="gramStart"/>
      <w:r w:rsidR="00547631" w:rsidRPr="00577478">
        <w:rPr>
          <w:rFonts w:ascii="Times New Roman" w:hAnsi="Times New Roman" w:cs="Times New Roman"/>
        </w:rPr>
        <w:t>on the basis of</w:t>
      </w:r>
      <w:proofErr w:type="gramEnd"/>
      <w:r w:rsidR="00547631" w:rsidRPr="00577478">
        <w:rPr>
          <w:rFonts w:ascii="Times New Roman" w:hAnsi="Times New Roman" w:cs="Times New Roman"/>
        </w:rPr>
        <w:t xml:space="preserve"> this paper to try to find out which method is better.</w:t>
      </w:r>
    </w:p>
    <w:p w14:paraId="16DA2965" w14:textId="77777777" w:rsidR="005E6967" w:rsidRDefault="005E6967" w:rsidP="00653F74">
      <w:pPr>
        <w:jc w:val="both"/>
        <w:rPr>
          <w:rFonts w:ascii="Times New Roman" w:eastAsia="方正仿宋_GB2312" w:hAnsi="Times New Roman" w:cs="Times New Roman"/>
        </w:rPr>
      </w:pPr>
    </w:p>
    <w:p w14:paraId="2C2B31C6" w14:textId="77777777" w:rsidR="00CE2B37" w:rsidRDefault="00CE2B37">
      <w:pPr>
        <w:rPr>
          <w:rFonts w:ascii="Arial" w:hAnsi="Arial" w:cs="Arial"/>
          <w:sz w:val="22"/>
          <w:lang w:val="en-AU"/>
        </w:rPr>
      </w:pPr>
      <w:r>
        <w:rPr>
          <w:rFonts w:ascii="Arial" w:hAnsi="Arial" w:cs="Arial"/>
          <w:sz w:val="22"/>
          <w:lang w:val="en-AU"/>
        </w:rPr>
        <w:br w:type="page"/>
      </w:r>
    </w:p>
    <w:p w14:paraId="1BEC8581" w14:textId="2589F599" w:rsidR="003F21E1" w:rsidRPr="00FF4CC2" w:rsidRDefault="00E50AA8" w:rsidP="00FF4CC2">
      <w:pPr>
        <w:pStyle w:val="1"/>
        <w:spacing w:before="0" w:after="0" w:line="360" w:lineRule="auto"/>
        <w:jc w:val="center"/>
        <w:rPr>
          <w:bCs/>
          <w:kern w:val="0"/>
          <w:sz w:val="24"/>
        </w:rPr>
      </w:pPr>
      <w:bookmarkStart w:id="1" w:name="_Toc89184984"/>
      <w:r w:rsidRPr="00FF4CC2">
        <w:rPr>
          <w:rFonts w:ascii="Times New Roman" w:eastAsia="方正仿宋_GB2312" w:hAnsi="Times New Roman" w:cs="Times New Roman"/>
          <w:bCs/>
          <w:sz w:val="32"/>
          <w:szCs w:val="20"/>
        </w:rPr>
        <w:lastRenderedPageBreak/>
        <w:t>The rationale</w:t>
      </w:r>
      <w:r w:rsidR="00653F74" w:rsidRPr="00FF4CC2">
        <w:rPr>
          <w:rFonts w:ascii="Times New Roman" w:eastAsia="方正仿宋_GB2312" w:hAnsi="Times New Roman" w:cs="Times New Roman" w:hint="eastAsia"/>
          <w:bCs/>
          <w:sz w:val="32"/>
          <w:szCs w:val="20"/>
        </w:rPr>
        <w:t xml:space="preserve"> for choice of </w:t>
      </w:r>
      <w:r w:rsidR="00C67A08" w:rsidRPr="00FF4CC2">
        <w:rPr>
          <w:rFonts w:ascii="Times New Roman" w:eastAsia="方正仿宋_GB2312" w:hAnsi="Times New Roman" w:cs="Times New Roman"/>
          <w:bCs/>
          <w:sz w:val="32"/>
          <w:szCs w:val="20"/>
        </w:rPr>
        <w:t>articles</w:t>
      </w:r>
      <w:bookmarkEnd w:id="1"/>
    </w:p>
    <w:p w14:paraId="0582C4E5" w14:textId="07FD11F4" w:rsidR="00C67A08" w:rsidRPr="006C1468" w:rsidRDefault="00C67A08" w:rsidP="006C1468">
      <w:pPr>
        <w:spacing w:line="360" w:lineRule="auto"/>
        <w:jc w:val="both"/>
        <w:rPr>
          <w:rFonts w:ascii="Times New Roman" w:hAnsi="Times New Roman" w:cs="Times New Roman"/>
        </w:rPr>
      </w:pPr>
      <w:r w:rsidRPr="00D753B3">
        <w:rPr>
          <w:rFonts w:ascii="Times New Roman" w:hAnsi="Times New Roman" w:cs="Times New Roman"/>
          <w:b/>
          <w:bCs/>
        </w:rPr>
        <w:t xml:space="preserve">First article: </w:t>
      </w:r>
      <w:r w:rsidRPr="006C1468">
        <w:rPr>
          <w:rFonts w:ascii="Times New Roman" w:hAnsi="Times New Roman" w:cs="Times New Roman"/>
        </w:rPr>
        <w:t xml:space="preserve">Going global, </w:t>
      </w:r>
      <w:proofErr w:type="gramStart"/>
      <w:r w:rsidRPr="006C1468">
        <w:rPr>
          <w:rFonts w:ascii="Times New Roman" w:hAnsi="Times New Roman" w:cs="Times New Roman"/>
        </w:rPr>
        <w:t>fast</w:t>
      </w:r>
      <w:proofErr w:type="gramEnd"/>
      <w:r w:rsidRPr="006C1468">
        <w:rPr>
          <w:rFonts w:ascii="Times New Roman" w:hAnsi="Times New Roman" w:cs="Times New Roman"/>
        </w:rPr>
        <w:t xml:space="preserve"> or slow? Networking decisions for smaller firms</w:t>
      </w:r>
    </w:p>
    <w:p w14:paraId="0E80BD53" w14:textId="142D16EB" w:rsidR="00C67A08" w:rsidRPr="006C1468" w:rsidRDefault="00C67A08" w:rsidP="006C1468">
      <w:pPr>
        <w:spacing w:line="360" w:lineRule="auto"/>
        <w:jc w:val="both"/>
        <w:rPr>
          <w:rFonts w:ascii="Times New Roman" w:hAnsi="Times New Roman" w:cs="Times New Roman"/>
        </w:rPr>
      </w:pPr>
    </w:p>
    <w:p w14:paraId="5973AB2A" w14:textId="2751AE09" w:rsidR="00AD69EF" w:rsidRDefault="00E50AA8" w:rsidP="006C1468">
      <w:pPr>
        <w:spacing w:line="360" w:lineRule="auto"/>
        <w:jc w:val="both"/>
        <w:rPr>
          <w:rFonts w:ascii="Times New Roman" w:hAnsi="Times New Roman" w:cs="Times New Roman"/>
        </w:rPr>
      </w:pPr>
      <w:r w:rsidRPr="006C1468">
        <w:rPr>
          <w:rFonts w:ascii="Times New Roman" w:hAnsi="Times New Roman" w:cs="Times New Roman"/>
        </w:rPr>
        <w:t xml:space="preserve">As mentioned above, </w:t>
      </w:r>
      <w:r w:rsidR="00DF2CFC" w:rsidRPr="006C1468">
        <w:rPr>
          <w:rFonts w:ascii="Times New Roman" w:hAnsi="Times New Roman" w:cs="Times New Roman"/>
        </w:rPr>
        <w:t>it</w:t>
      </w:r>
      <w:r w:rsidRPr="006C1468">
        <w:rPr>
          <w:rFonts w:ascii="Times New Roman" w:hAnsi="Times New Roman" w:cs="Times New Roman"/>
        </w:rPr>
        <w:t xml:space="preserve"> is important that international expansion to the development of enterprises. </w:t>
      </w:r>
      <w:r w:rsidR="00AD69EF" w:rsidRPr="006C1468">
        <w:rPr>
          <w:rFonts w:ascii="Times New Roman" w:eastAsia="DengXian" w:hAnsi="Times New Roman" w:cs="Times New Roman"/>
        </w:rPr>
        <w:t xml:space="preserve">Such influence can bring more opportunities for enterprises. </w:t>
      </w:r>
      <w:r w:rsidR="007F74E4">
        <w:rPr>
          <w:rFonts w:ascii="Times New Roman" w:eastAsia="DengXian" w:hAnsi="Times New Roman" w:cs="Times New Roman"/>
        </w:rPr>
        <w:t>Further expansion is necessary for</w:t>
      </w:r>
      <w:r w:rsidR="00AD69EF" w:rsidRPr="006C1468">
        <w:rPr>
          <w:rFonts w:ascii="Times New Roman" w:eastAsia="DengXian" w:hAnsi="Times New Roman" w:cs="Times New Roman"/>
        </w:rPr>
        <w:t xml:space="preserve"> small and medium-sized enterprises to obtain more opportunities and development (</w:t>
      </w:r>
      <w:r w:rsidR="00CA2194" w:rsidRPr="00CA2194">
        <w:rPr>
          <w:rFonts w:ascii="Times New Roman" w:hAnsi="Times New Roman" w:cs="Times New Roman"/>
        </w:rPr>
        <w:t>Oecd.org. 20</w:t>
      </w:r>
      <w:r w:rsidR="00CA2194">
        <w:rPr>
          <w:rFonts w:ascii="Times New Roman" w:hAnsi="Times New Roman" w:cs="Times New Roman"/>
        </w:rPr>
        <w:t>00</w:t>
      </w:r>
      <w:r w:rsidR="00AD69EF" w:rsidRPr="006C1468">
        <w:rPr>
          <w:rFonts w:ascii="Times New Roman" w:eastAsia="DengXian" w:hAnsi="Times New Roman" w:cs="Times New Roman"/>
        </w:rPr>
        <w:t xml:space="preserve">). However, there may be difficulties in the expansion. This is because these SMEs have limited resources and </w:t>
      </w:r>
      <w:r w:rsidR="007F74E4">
        <w:rPr>
          <w:rFonts w:ascii="Times New Roman" w:eastAsia="DengXian" w:hAnsi="Times New Roman" w:cs="Times New Roman"/>
        </w:rPr>
        <w:t xml:space="preserve">an </w:t>
      </w:r>
      <w:r w:rsidR="00AD69EF" w:rsidRPr="006C1468">
        <w:rPr>
          <w:rFonts w:ascii="Times New Roman" w:eastAsia="DengXian" w:hAnsi="Times New Roman" w:cs="Times New Roman"/>
        </w:rPr>
        <w:t>insufficient capital chain (</w:t>
      </w:r>
      <w:r w:rsidR="00FB042E" w:rsidRPr="00CA2194">
        <w:rPr>
          <w:rFonts w:ascii="Times New Roman" w:hAnsi="Times New Roman" w:cs="Times New Roman"/>
        </w:rPr>
        <w:t>Oecd.org. 2009</w:t>
      </w:r>
      <w:r w:rsidR="00AD69EF" w:rsidRPr="006C1468">
        <w:rPr>
          <w:rFonts w:ascii="Times New Roman" w:eastAsia="DengXian" w:hAnsi="Times New Roman" w:cs="Times New Roman"/>
        </w:rPr>
        <w:t>).</w:t>
      </w:r>
      <w:r w:rsidR="00AD69EF" w:rsidRPr="006C1468">
        <w:rPr>
          <w:rFonts w:ascii="Times New Roman" w:hAnsi="Times New Roman" w:cs="Times New Roman"/>
        </w:rPr>
        <w:t xml:space="preserve"> As a result, the expansion speed is too fast, which is easy to lead to enterprise failure (</w:t>
      </w:r>
      <w:r w:rsidR="00B255BA" w:rsidRPr="00B255BA">
        <w:rPr>
          <w:rFonts w:ascii="Times New Roman" w:hAnsi="Times New Roman" w:cs="Times New Roman"/>
        </w:rPr>
        <w:t>John</w:t>
      </w:r>
      <w:r w:rsidR="00B255BA">
        <w:rPr>
          <w:rFonts w:ascii="Times New Roman" w:hAnsi="Times New Roman" w:cs="Times New Roman"/>
        </w:rPr>
        <w:t xml:space="preserve">, </w:t>
      </w:r>
      <w:r w:rsidR="00B255BA" w:rsidRPr="00B255BA">
        <w:rPr>
          <w:rFonts w:ascii="Times New Roman" w:hAnsi="Times New Roman" w:cs="Times New Roman"/>
        </w:rPr>
        <w:t>2012.</w:t>
      </w:r>
      <w:r w:rsidR="00AD69EF" w:rsidRPr="006C1468">
        <w:rPr>
          <w:rFonts w:ascii="Times New Roman" w:hAnsi="Times New Roman" w:cs="Times New Roman"/>
        </w:rPr>
        <w:t xml:space="preserve">). However, it is also possible to </w:t>
      </w:r>
      <w:r w:rsidR="007F74E4">
        <w:rPr>
          <w:rFonts w:ascii="Times New Roman" w:hAnsi="Times New Roman" w:cs="Times New Roman"/>
        </w:rPr>
        <w:t>use</w:t>
      </w:r>
      <w:r w:rsidR="00AD69EF" w:rsidRPr="006C1468">
        <w:rPr>
          <w:rFonts w:ascii="Times New Roman" w:hAnsi="Times New Roman" w:cs="Times New Roman"/>
        </w:rPr>
        <w:t xml:space="preserve"> the contacts, resources</w:t>
      </w:r>
      <w:r w:rsidR="007F74E4">
        <w:rPr>
          <w:rFonts w:ascii="Times New Roman" w:hAnsi="Times New Roman" w:cs="Times New Roman"/>
        </w:rPr>
        <w:t>,</w:t>
      </w:r>
      <w:r w:rsidR="00AD69EF" w:rsidRPr="006C1468">
        <w:rPr>
          <w:rFonts w:ascii="Times New Roman" w:hAnsi="Times New Roman" w:cs="Times New Roman"/>
        </w:rPr>
        <w:t xml:space="preserve"> and capital during the expansion to make the enterprise grow quickly (</w:t>
      </w:r>
      <w:r w:rsidR="00B255BA" w:rsidRPr="00B255BA">
        <w:rPr>
          <w:rFonts w:ascii="Times New Roman" w:hAnsi="Times New Roman" w:cs="Times New Roman"/>
        </w:rPr>
        <w:t>Oecd.org. 2015</w:t>
      </w:r>
      <w:r w:rsidR="00AD69EF" w:rsidRPr="006C1468">
        <w:rPr>
          <w:rFonts w:ascii="Times New Roman" w:hAnsi="Times New Roman" w:cs="Times New Roman"/>
        </w:rPr>
        <w:t xml:space="preserve">). Therefore, the expansion mode and speed of </w:t>
      </w:r>
      <w:r w:rsidR="00AD69EF" w:rsidRPr="006C1468">
        <w:rPr>
          <w:rFonts w:ascii="Times New Roman" w:eastAsia="DengXian" w:hAnsi="Times New Roman" w:cs="Times New Roman"/>
        </w:rPr>
        <w:t>SMEs</w:t>
      </w:r>
      <w:r w:rsidR="00AD69EF" w:rsidRPr="006C1468">
        <w:rPr>
          <w:rFonts w:ascii="Times New Roman" w:hAnsi="Times New Roman" w:cs="Times New Roman"/>
        </w:rPr>
        <w:t xml:space="preserve"> will have an important position on the success or failure of enterprises.</w:t>
      </w:r>
    </w:p>
    <w:p w14:paraId="7A145F01" w14:textId="7A8DAB36" w:rsidR="009C0929" w:rsidRPr="006C1468" w:rsidRDefault="009C0929" w:rsidP="006C1468">
      <w:pPr>
        <w:spacing w:line="360" w:lineRule="auto"/>
        <w:jc w:val="both"/>
        <w:rPr>
          <w:rFonts w:ascii="Times New Roman" w:hAnsi="Times New Roman" w:cs="Times New Roman"/>
        </w:rPr>
      </w:pPr>
    </w:p>
    <w:p w14:paraId="1AD56CEB" w14:textId="259287F7" w:rsidR="009C0929" w:rsidRDefault="009C0929" w:rsidP="006C1468">
      <w:pPr>
        <w:spacing w:line="360" w:lineRule="auto"/>
        <w:jc w:val="both"/>
        <w:rPr>
          <w:rFonts w:ascii="Times New Roman" w:hAnsi="Times New Roman" w:cs="Times New Roman"/>
        </w:rPr>
      </w:pPr>
      <w:r w:rsidRPr="006C1468">
        <w:rPr>
          <w:rFonts w:ascii="Times New Roman" w:hAnsi="Times New Roman" w:cs="Times New Roman"/>
        </w:rPr>
        <w:t xml:space="preserve">On the other hand, there are two ways to think about the pace of expansion. </w:t>
      </w:r>
      <w:proofErr w:type="gramStart"/>
      <w:r w:rsidRPr="006C1468">
        <w:rPr>
          <w:rFonts w:ascii="Times New Roman" w:hAnsi="Times New Roman" w:cs="Times New Roman"/>
        </w:rPr>
        <w:t>First of all</w:t>
      </w:r>
      <w:proofErr w:type="gramEnd"/>
      <w:r w:rsidRPr="006C1468">
        <w:rPr>
          <w:rFonts w:ascii="Times New Roman" w:hAnsi="Times New Roman" w:cs="Times New Roman"/>
        </w:rPr>
        <w:t>, what is the speed at which a SMEs company seeks to expand its own business through expansion? Second, if the company has started to operate overseas, the number of countries served, the size of local companies and the overall proportion of total sales of the company can be compared together to understand the speed of overseas expansion (</w:t>
      </w:r>
      <w:r w:rsidR="009B5433" w:rsidRPr="009B5433">
        <w:rPr>
          <w:rFonts w:ascii="Times New Roman" w:hAnsi="Times New Roman" w:cs="Times New Roman"/>
        </w:rPr>
        <w:t>McKinsey</w:t>
      </w:r>
      <w:r w:rsidR="009B5433">
        <w:rPr>
          <w:rFonts w:ascii="Times New Roman" w:hAnsi="Times New Roman" w:cs="Times New Roman"/>
        </w:rPr>
        <w:t xml:space="preserve">, </w:t>
      </w:r>
      <w:r w:rsidR="009B5433" w:rsidRPr="009B5433">
        <w:rPr>
          <w:rFonts w:ascii="Times New Roman" w:hAnsi="Times New Roman" w:cs="Times New Roman"/>
        </w:rPr>
        <w:t>2015</w:t>
      </w:r>
      <w:r w:rsidRPr="006C1468">
        <w:rPr>
          <w:rFonts w:ascii="Times New Roman" w:hAnsi="Times New Roman" w:cs="Times New Roman"/>
        </w:rPr>
        <w:t xml:space="preserve">). And many companies to expand overseas market research mainly focused on the first thinking. As a result, the previous article mainly studied why domestic enterprises go overseas. The speed is considered the time between </w:t>
      </w:r>
      <w:r w:rsidR="007F74E4">
        <w:rPr>
          <w:rFonts w:ascii="Times New Roman" w:hAnsi="Times New Roman" w:cs="Times New Roman"/>
        </w:rPr>
        <w:t>establishing</w:t>
      </w:r>
      <w:r w:rsidRPr="006C1468">
        <w:rPr>
          <w:rFonts w:ascii="Times New Roman" w:hAnsi="Times New Roman" w:cs="Times New Roman"/>
        </w:rPr>
        <w:t xml:space="preserve"> a company and its international sales (</w:t>
      </w:r>
      <w:proofErr w:type="spellStart"/>
      <w:r w:rsidRPr="006C1468">
        <w:rPr>
          <w:rFonts w:ascii="Times New Roman" w:hAnsi="Times New Roman" w:cs="Times New Roman"/>
        </w:rPr>
        <w:t>Musteen</w:t>
      </w:r>
      <w:proofErr w:type="spellEnd"/>
      <w:r w:rsidRPr="006C1468">
        <w:rPr>
          <w:rFonts w:ascii="Times New Roman" w:hAnsi="Times New Roman" w:cs="Times New Roman"/>
        </w:rPr>
        <w:t xml:space="preserve"> et al., 2010).</w:t>
      </w:r>
      <w:r w:rsidR="00C83BC1" w:rsidRPr="006C1468">
        <w:rPr>
          <w:rFonts w:ascii="Times New Roman" w:hAnsi="Times New Roman" w:cs="Times New Roman"/>
        </w:rPr>
        <w:t xml:space="preserve"> Zhao et al. (2020) </w:t>
      </w:r>
      <w:r w:rsidR="007F74E4">
        <w:rPr>
          <w:rFonts w:ascii="Times New Roman" w:hAnsi="Times New Roman" w:cs="Times New Roman"/>
        </w:rPr>
        <w:t>believe</w:t>
      </w:r>
      <w:r w:rsidR="00C83BC1" w:rsidRPr="006C1468">
        <w:rPr>
          <w:rFonts w:ascii="Times New Roman" w:hAnsi="Times New Roman" w:cs="Times New Roman"/>
        </w:rPr>
        <w:t xml:space="preserve"> that this definition ignores the expansion rate of the company after the first international sale (</w:t>
      </w:r>
      <w:proofErr w:type="spellStart"/>
      <w:r w:rsidR="00C83BC1" w:rsidRPr="006C1468">
        <w:rPr>
          <w:rFonts w:ascii="Times New Roman" w:hAnsi="Times New Roman" w:cs="Times New Roman"/>
        </w:rPr>
        <w:t>Prashantham</w:t>
      </w:r>
      <w:proofErr w:type="spellEnd"/>
      <w:r w:rsidR="00C83BC1" w:rsidRPr="006C1468">
        <w:rPr>
          <w:rFonts w:ascii="Times New Roman" w:hAnsi="Times New Roman" w:cs="Times New Roman"/>
        </w:rPr>
        <w:t xml:space="preserve"> and Young, 2011) and ignores the different forms that may exist in </w:t>
      </w:r>
      <w:r w:rsidR="007F74E4">
        <w:rPr>
          <w:rFonts w:ascii="Times New Roman" w:hAnsi="Times New Roman" w:cs="Times New Roman"/>
        </w:rPr>
        <w:t>global</w:t>
      </w:r>
      <w:r w:rsidR="00C83BC1" w:rsidRPr="006C1468">
        <w:rPr>
          <w:rFonts w:ascii="Times New Roman" w:hAnsi="Times New Roman" w:cs="Times New Roman"/>
        </w:rPr>
        <w:t xml:space="preserve"> expansion. For example, the model of entering the local market, investment in the local area and gross income from overseas sales. These can change over time. These two neglected aspects have an important impact on the company's performance.</w:t>
      </w:r>
    </w:p>
    <w:p w14:paraId="320D5F25" w14:textId="4607EBBA" w:rsidR="00C83BC1" w:rsidRPr="006C1468" w:rsidRDefault="00C83BC1" w:rsidP="006C1468">
      <w:pPr>
        <w:spacing w:line="360" w:lineRule="auto"/>
        <w:jc w:val="both"/>
        <w:rPr>
          <w:rFonts w:ascii="Times New Roman" w:hAnsi="Times New Roman" w:cs="Times New Roman"/>
        </w:rPr>
      </w:pPr>
    </w:p>
    <w:p w14:paraId="64A21489" w14:textId="1F62DE45" w:rsidR="005E5307" w:rsidRPr="006C1468" w:rsidRDefault="00C83BC1" w:rsidP="006C1468">
      <w:pPr>
        <w:spacing w:line="360" w:lineRule="auto"/>
        <w:jc w:val="both"/>
        <w:rPr>
          <w:rFonts w:ascii="Times New Roman" w:hAnsi="Times New Roman" w:cs="Times New Roman"/>
        </w:rPr>
      </w:pPr>
      <w:r w:rsidRPr="006C1468">
        <w:rPr>
          <w:rFonts w:ascii="Times New Roman" w:hAnsi="Times New Roman" w:cs="Times New Roman"/>
        </w:rPr>
        <w:t>Therefore, I chose the first article</w:t>
      </w:r>
      <w:r w:rsidR="007F74E4">
        <w:rPr>
          <w:rFonts w:ascii="Times New Roman" w:hAnsi="Times New Roman" w:cs="Times New Roman"/>
        </w:rPr>
        <w:t>. The</w:t>
      </w:r>
      <w:r w:rsidRPr="006C1468">
        <w:rPr>
          <w:rFonts w:ascii="Times New Roman" w:hAnsi="Times New Roman" w:cs="Times New Roman"/>
        </w:rPr>
        <w:t xml:space="preserve"> author used a dynamic capability perspective to examine the role of enterprises' networking to see how </w:t>
      </w:r>
      <w:r w:rsidR="007F74E4" w:rsidRPr="006C1468">
        <w:rPr>
          <w:rFonts w:ascii="Times New Roman" w:hAnsi="Times New Roman" w:cs="Times New Roman"/>
        </w:rPr>
        <w:t>SMEs</w:t>
      </w:r>
      <w:r w:rsidR="006F2456">
        <w:rPr>
          <w:rFonts w:ascii="Times New Roman" w:hAnsi="Times New Roman" w:cs="Times New Roman"/>
        </w:rPr>
        <w:t xml:space="preserve"> </w:t>
      </w:r>
      <w:r w:rsidRPr="006C1468">
        <w:rPr>
          <w:rFonts w:ascii="Times New Roman" w:hAnsi="Times New Roman" w:cs="Times New Roman"/>
        </w:rPr>
        <w:t xml:space="preserve">expand overseas markets through networking. </w:t>
      </w:r>
      <w:r w:rsidRPr="006C1468">
        <w:rPr>
          <w:rFonts w:ascii="Times New Roman" w:eastAsia="DengXian" w:hAnsi="Times New Roman" w:cs="Times New Roman"/>
        </w:rPr>
        <w:t>The authors choose networking because they believe that networking affects the expansion speed of enterprises. This has not been mentioned in the previous literature.</w:t>
      </w:r>
      <w:r w:rsidR="004165A6" w:rsidRPr="006C1468">
        <w:rPr>
          <w:rFonts w:ascii="Times New Roman" w:hAnsi="Times New Roman" w:cs="Times New Roman"/>
        </w:rPr>
        <w:t xml:space="preserve"> </w:t>
      </w:r>
      <w:r w:rsidRPr="006C1468">
        <w:rPr>
          <w:rFonts w:ascii="Times New Roman" w:eastAsia="DengXian" w:hAnsi="Times New Roman" w:cs="Times New Roman"/>
        </w:rPr>
        <w:t xml:space="preserve">At present, the existing research shows that the international expansion speed of enterprises can have a positive or negative impact on enterprise performance. </w:t>
      </w:r>
      <w:r w:rsidR="007F78D4" w:rsidRPr="006C1468">
        <w:rPr>
          <w:rFonts w:ascii="Times New Roman" w:eastAsia="DengXian" w:hAnsi="Times New Roman" w:cs="Times New Roman"/>
        </w:rPr>
        <w:t>This study</w:t>
      </w:r>
      <w:r w:rsidR="004165A6" w:rsidRPr="006C1468">
        <w:rPr>
          <w:rFonts w:ascii="Times New Roman" w:eastAsia="DengXian" w:hAnsi="Times New Roman" w:cs="Times New Roman"/>
        </w:rPr>
        <w:t xml:space="preserve"> has not </w:t>
      </w:r>
      <w:proofErr w:type="gramStart"/>
      <w:r w:rsidR="004165A6" w:rsidRPr="006C1468">
        <w:rPr>
          <w:rFonts w:ascii="Times New Roman" w:eastAsia="DengXian" w:hAnsi="Times New Roman" w:cs="Times New Roman"/>
        </w:rPr>
        <w:t>taken into account</w:t>
      </w:r>
      <w:proofErr w:type="gramEnd"/>
      <w:r w:rsidR="004165A6" w:rsidRPr="006C1468">
        <w:rPr>
          <w:rFonts w:ascii="Times New Roman" w:eastAsia="DengXian" w:hAnsi="Times New Roman" w:cs="Times New Roman"/>
        </w:rPr>
        <w:t xml:space="preserve"> the networking of </w:t>
      </w:r>
      <w:r w:rsidR="009B0202">
        <w:rPr>
          <w:rFonts w:ascii="Times New Roman" w:eastAsia="DengXian" w:hAnsi="Times New Roman" w:cs="Times New Roman"/>
        </w:rPr>
        <w:t xml:space="preserve">the </w:t>
      </w:r>
      <w:r w:rsidR="004165A6" w:rsidRPr="006C1468">
        <w:rPr>
          <w:rFonts w:ascii="Times New Roman" w:eastAsia="DengXian" w:hAnsi="Times New Roman" w:cs="Times New Roman"/>
        </w:rPr>
        <w:t>company</w:t>
      </w:r>
      <w:r w:rsidR="006F2456">
        <w:rPr>
          <w:rFonts w:ascii="Times New Roman" w:eastAsia="DengXian" w:hAnsi="Times New Roman" w:cs="Times New Roman"/>
        </w:rPr>
        <w:t xml:space="preserve"> </w:t>
      </w:r>
      <w:r w:rsidR="004165A6" w:rsidRPr="006C1468">
        <w:rPr>
          <w:rFonts w:ascii="Times New Roman" w:eastAsia="DengXian" w:hAnsi="Times New Roman" w:cs="Times New Roman"/>
        </w:rPr>
        <w:t>(</w:t>
      </w:r>
      <w:r w:rsidR="007F78D4" w:rsidRPr="007F78D4">
        <w:rPr>
          <w:rFonts w:ascii="Times New Roman" w:eastAsia="DengXian" w:hAnsi="Times New Roman" w:cs="Times New Roman"/>
        </w:rPr>
        <w:t>Dwivedi</w:t>
      </w:r>
      <w:r w:rsidR="007F78D4">
        <w:rPr>
          <w:rFonts w:ascii="Times New Roman" w:eastAsia="DengXian" w:hAnsi="Times New Roman" w:cs="Times New Roman"/>
        </w:rPr>
        <w:t xml:space="preserve"> </w:t>
      </w:r>
      <w:r w:rsidR="009B0202">
        <w:rPr>
          <w:rFonts w:ascii="Times New Roman" w:eastAsia="DengXian" w:hAnsi="Times New Roman" w:cs="Times New Roman"/>
        </w:rPr>
        <w:t>et al.</w:t>
      </w:r>
      <w:r w:rsidR="007F78D4">
        <w:rPr>
          <w:rFonts w:ascii="Times New Roman" w:eastAsia="DengXian" w:hAnsi="Times New Roman" w:cs="Times New Roman"/>
        </w:rPr>
        <w:t>, 2021</w:t>
      </w:r>
      <w:r w:rsidR="004165A6" w:rsidRPr="006C1468">
        <w:rPr>
          <w:rFonts w:ascii="Times New Roman" w:eastAsia="DengXian" w:hAnsi="Times New Roman" w:cs="Times New Roman"/>
        </w:rPr>
        <w:t xml:space="preserve">). Zhao et al. (2020) </w:t>
      </w:r>
      <w:r w:rsidR="009B0202">
        <w:rPr>
          <w:rFonts w:ascii="Times New Roman" w:eastAsia="DengXian" w:hAnsi="Times New Roman" w:cs="Times New Roman"/>
        </w:rPr>
        <w:t>think</w:t>
      </w:r>
      <w:r w:rsidR="004165A6" w:rsidRPr="006C1468">
        <w:rPr>
          <w:rFonts w:ascii="Times New Roman" w:eastAsia="DengXian" w:hAnsi="Times New Roman" w:cs="Times New Roman"/>
        </w:rPr>
        <w:t xml:space="preserve"> that the rapid expansion of enterprises will benefit those companies that are most capable of developing and using networking. Conversely, the rapid expansion of the enterprise will hurt those companies with low networking.</w:t>
      </w:r>
      <w:r w:rsidR="006B1840" w:rsidRPr="006C1468">
        <w:rPr>
          <w:rFonts w:ascii="Times New Roman" w:hAnsi="Times New Roman" w:cs="Times New Roman"/>
        </w:rPr>
        <w:t xml:space="preserve"> </w:t>
      </w:r>
      <w:r w:rsidR="006B1840" w:rsidRPr="006C1468">
        <w:rPr>
          <w:rFonts w:ascii="Times New Roman" w:eastAsia="DengXian" w:hAnsi="Times New Roman" w:cs="Times New Roman"/>
        </w:rPr>
        <w:t>Therefore, Zhao et al. (2020) took SMEs engaged in international trade as samples to study whether networking can prove that there is a close relationship between the growth rate of enterprises in the international market and their own performance.</w:t>
      </w:r>
    </w:p>
    <w:p w14:paraId="08785E18" w14:textId="77777777" w:rsidR="007F78D4" w:rsidRPr="007F78D4" w:rsidRDefault="007F78D4" w:rsidP="006C1468">
      <w:pPr>
        <w:spacing w:before="100" w:beforeAutospacing="1" w:after="100" w:afterAutospacing="1" w:line="360" w:lineRule="auto"/>
        <w:jc w:val="both"/>
        <w:rPr>
          <w:rFonts w:ascii="Times New Roman" w:eastAsia="DengXian" w:hAnsi="Times New Roman" w:cs="Times New Roman"/>
        </w:rPr>
      </w:pPr>
    </w:p>
    <w:p w14:paraId="40133B4E" w14:textId="77777777" w:rsidR="004C7929" w:rsidRPr="006C1468" w:rsidRDefault="009309BA" w:rsidP="006C1468">
      <w:pPr>
        <w:pStyle w:val="a8"/>
        <w:spacing w:line="360" w:lineRule="auto"/>
        <w:jc w:val="both"/>
        <w:rPr>
          <w:rFonts w:ascii="Times New Roman" w:hAnsi="Times New Roman" w:cs="Times New Roman"/>
        </w:rPr>
      </w:pPr>
      <w:r w:rsidRPr="00D753B3">
        <w:rPr>
          <w:rFonts w:ascii="Times New Roman" w:hAnsi="Times New Roman" w:cs="Times New Roman"/>
          <w:b/>
          <w:bCs/>
        </w:rPr>
        <w:t>Second article:</w:t>
      </w:r>
      <w:r w:rsidRPr="006C1468">
        <w:rPr>
          <w:rFonts w:ascii="Times New Roman" w:hAnsi="Times New Roman" w:cs="Times New Roman"/>
        </w:rPr>
        <w:t xml:space="preserve"> </w:t>
      </w:r>
      <w:r w:rsidR="004C7929" w:rsidRPr="006C1468">
        <w:rPr>
          <w:rFonts w:ascii="Times New Roman" w:hAnsi="Times New Roman" w:cs="Times New Roman"/>
        </w:rPr>
        <w:t xml:space="preserve">Understanding memorable tourism experiences and </w:t>
      </w:r>
      <w:proofErr w:type="spellStart"/>
      <w:r w:rsidR="004C7929" w:rsidRPr="006C1468">
        <w:rPr>
          <w:rFonts w:ascii="Times New Roman" w:hAnsi="Times New Roman" w:cs="Times New Roman"/>
        </w:rPr>
        <w:t>behavioural</w:t>
      </w:r>
      <w:proofErr w:type="spellEnd"/>
      <w:r w:rsidR="004C7929" w:rsidRPr="006C1468">
        <w:rPr>
          <w:rFonts w:ascii="Times New Roman" w:hAnsi="Times New Roman" w:cs="Times New Roman"/>
        </w:rPr>
        <w:t xml:space="preserve"> intentions of heritage tourists </w:t>
      </w:r>
    </w:p>
    <w:p w14:paraId="22A9EE49" w14:textId="77777777" w:rsidR="009309BA" w:rsidRPr="006C1468" w:rsidRDefault="009309BA" w:rsidP="006C1468">
      <w:pPr>
        <w:spacing w:line="360" w:lineRule="auto"/>
        <w:jc w:val="both"/>
        <w:rPr>
          <w:rFonts w:ascii="Times New Roman" w:hAnsi="Times New Roman" w:cs="Times New Roman"/>
        </w:rPr>
      </w:pPr>
    </w:p>
    <w:p w14:paraId="69AD65EA" w14:textId="728A9244" w:rsidR="002F229B" w:rsidRPr="002F229B" w:rsidRDefault="009309BA" w:rsidP="006C1468">
      <w:pPr>
        <w:spacing w:line="360" w:lineRule="auto"/>
        <w:jc w:val="both"/>
        <w:rPr>
          <w:rFonts w:ascii="Times New Roman" w:hAnsi="Times New Roman" w:cs="Times New Roman"/>
        </w:rPr>
      </w:pPr>
      <w:r w:rsidRPr="006C1468">
        <w:rPr>
          <w:rFonts w:ascii="Times New Roman" w:hAnsi="Times New Roman" w:cs="Times New Roman"/>
        </w:rPr>
        <w:t xml:space="preserve">As mentioned above, </w:t>
      </w:r>
      <w:r w:rsidR="006C1468" w:rsidRPr="006C1468">
        <w:rPr>
          <w:rFonts w:ascii="Times New Roman" w:hAnsi="Times New Roman" w:cs="Times New Roman"/>
        </w:rPr>
        <w:t>this</w:t>
      </w:r>
      <w:r w:rsidR="008619CE" w:rsidRPr="006C1468">
        <w:rPr>
          <w:rFonts w:ascii="Times New Roman" w:hAnsi="Times New Roman" w:cs="Times New Roman"/>
        </w:rPr>
        <w:t xml:space="preserve"> article discusses the influence of tourists' participation in tourism experience, authenticity, and destination image on tourists' willingness to revisit heritage sites and electronic word-of-mouth. </w:t>
      </w:r>
      <w:r w:rsidR="00E64469" w:rsidRPr="006C1468">
        <w:rPr>
          <w:rFonts w:ascii="Times New Roman" w:hAnsi="Times New Roman" w:cs="Times New Roman"/>
        </w:rPr>
        <w:t>However, the</w:t>
      </w:r>
      <w:r w:rsidR="008619CE" w:rsidRPr="006C1468">
        <w:rPr>
          <w:rFonts w:ascii="Times New Roman" w:hAnsi="Times New Roman" w:cs="Times New Roman"/>
        </w:rPr>
        <w:t xml:space="preserve"> </w:t>
      </w:r>
      <w:r w:rsidR="00C76C37" w:rsidRPr="006C1468">
        <w:rPr>
          <w:rFonts w:ascii="Times New Roman" w:hAnsi="Times New Roman" w:cs="Times New Roman"/>
        </w:rPr>
        <w:t>memorable</w:t>
      </w:r>
      <w:r w:rsidR="008619CE" w:rsidRPr="006C1468">
        <w:rPr>
          <w:rFonts w:ascii="Times New Roman" w:hAnsi="Times New Roman" w:cs="Times New Roman"/>
        </w:rPr>
        <w:t xml:space="preserve"> travel experience of tourists is the intermediate role of promoting their willingness to return to the old place and e-</w:t>
      </w:r>
      <w:r w:rsidR="009B0202">
        <w:rPr>
          <w:rFonts w:ascii="Times New Roman" w:hAnsi="Times New Roman" w:cs="Times New Roman"/>
        </w:rPr>
        <w:t>WOM</w:t>
      </w:r>
      <w:r w:rsidR="008619CE" w:rsidRPr="006C1468">
        <w:rPr>
          <w:rFonts w:ascii="Times New Roman" w:hAnsi="Times New Roman" w:cs="Times New Roman"/>
        </w:rPr>
        <w:t>.</w:t>
      </w:r>
      <w:r w:rsidR="00E64469" w:rsidRPr="006C1468">
        <w:rPr>
          <w:rFonts w:ascii="Times New Roman" w:hAnsi="Times New Roman" w:cs="Times New Roman"/>
        </w:rPr>
        <w:t xml:space="preserve"> </w:t>
      </w:r>
      <w:r w:rsidR="009A4FD3" w:rsidRPr="006C1468">
        <w:rPr>
          <w:rFonts w:ascii="Times New Roman" w:hAnsi="Times New Roman" w:cs="Times New Roman"/>
        </w:rPr>
        <w:t xml:space="preserve">Cultural heritage tourism is a very important part of </w:t>
      </w:r>
      <w:r w:rsidR="009B0202">
        <w:rPr>
          <w:rFonts w:ascii="Times New Roman" w:hAnsi="Times New Roman" w:cs="Times New Roman"/>
        </w:rPr>
        <w:t xml:space="preserve">the </w:t>
      </w:r>
      <w:r w:rsidR="009A4FD3" w:rsidRPr="006C1468">
        <w:rPr>
          <w:rFonts w:ascii="Times New Roman" w:hAnsi="Times New Roman" w:cs="Times New Roman"/>
        </w:rPr>
        <w:t xml:space="preserve">tourism market </w:t>
      </w:r>
      <w:r w:rsidR="009A4FD3" w:rsidRPr="00DA6023">
        <w:rPr>
          <w:rFonts w:ascii="Times New Roman" w:hAnsi="Times New Roman" w:cs="Times New Roman"/>
        </w:rPr>
        <w:t>(</w:t>
      </w:r>
      <w:proofErr w:type="spellStart"/>
      <w:r w:rsidR="0070474A" w:rsidRPr="00DA6023">
        <w:rPr>
          <w:rFonts w:ascii="Times New Roman" w:hAnsi="Times New Roman" w:cs="Times New Roman"/>
        </w:rPr>
        <w:t>Mahamudul</w:t>
      </w:r>
      <w:proofErr w:type="spellEnd"/>
      <w:r w:rsidR="0070474A" w:rsidRPr="00DA6023">
        <w:rPr>
          <w:rFonts w:ascii="Times New Roman" w:hAnsi="Times New Roman" w:cs="Times New Roman"/>
        </w:rPr>
        <w:t xml:space="preserve"> &amp; </w:t>
      </w:r>
      <w:proofErr w:type="spellStart"/>
      <w:r w:rsidR="0070474A" w:rsidRPr="00DA6023">
        <w:rPr>
          <w:rFonts w:ascii="Times New Roman" w:hAnsi="Times New Roman" w:cs="Times New Roman"/>
        </w:rPr>
        <w:t>Jobaid</w:t>
      </w:r>
      <w:proofErr w:type="spellEnd"/>
      <w:r w:rsidR="008E5128">
        <w:rPr>
          <w:rFonts w:ascii="Times New Roman" w:hAnsi="Times New Roman" w:cs="Times New Roman"/>
        </w:rPr>
        <w:t>,</w:t>
      </w:r>
      <w:r w:rsidR="0070474A" w:rsidRPr="00DA6023">
        <w:rPr>
          <w:rFonts w:ascii="Times New Roman" w:hAnsi="Times New Roman" w:cs="Times New Roman"/>
        </w:rPr>
        <w:t xml:space="preserve"> 2014</w:t>
      </w:r>
      <w:r w:rsidR="009A4FD3" w:rsidRPr="00DA6023">
        <w:rPr>
          <w:rFonts w:ascii="Times New Roman" w:hAnsi="Times New Roman" w:cs="Times New Roman"/>
        </w:rPr>
        <w:t>)</w:t>
      </w:r>
      <w:r w:rsidR="009A4FD3" w:rsidRPr="006C1468">
        <w:rPr>
          <w:rFonts w:ascii="Times New Roman" w:hAnsi="Times New Roman" w:cs="Times New Roman"/>
        </w:rPr>
        <w:t xml:space="preserve">. </w:t>
      </w:r>
      <w:r w:rsidR="00E64469" w:rsidRPr="006C1468">
        <w:rPr>
          <w:rFonts w:ascii="Times New Roman" w:hAnsi="Times New Roman" w:cs="Times New Roman"/>
        </w:rPr>
        <w:t xml:space="preserve">The United Nations World Tourism </w:t>
      </w:r>
      <w:proofErr w:type="spellStart"/>
      <w:r w:rsidR="00E64469" w:rsidRPr="006C1468">
        <w:rPr>
          <w:rFonts w:ascii="Times New Roman" w:hAnsi="Times New Roman" w:cs="Times New Roman"/>
        </w:rPr>
        <w:t>Organisation</w:t>
      </w:r>
      <w:proofErr w:type="spellEnd"/>
      <w:r w:rsidR="00E64469" w:rsidRPr="006C1468">
        <w:rPr>
          <w:rFonts w:ascii="Times New Roman" w:hAnsi="Times New Roman" w:cs="Times New Roman"/>
        </w:rPr>
        <w:t xml:space="preserve"> (UNWTO)</w:t>
      </w:r>
      <w:r w:rsidR="006F2456">
        <w:rPr>
          <w:rFonts w:ascii="Times New Roman" w:hAnsi="Times New Roman" w:cs="Times New Roman"/>
        </w:rPr>
        <w:t xml:space="preserve"> </w:t>
      </w:r>
      <w:r w:rsidR="00E64469" w:rsidRPr="006C1468">
        <w:rPr>
          <w:rFonts w:ascii="Times New Roman" w:hAnsi="Times New Roman" w:cs="Times New Roman"/>
        </w:rPr>
        <w:t xml:space="preserve">(2015) estimates that </w:t>
      </w:r>
      <w:r w:rsidR="008E5128" w:rsidRPr="006C1468">
        <w:rPr>
          <w:rFonts w:ascii="Times New Roman" w:hAnsi="Times New Roman" w:cs="Times New Roman"/>
        </w:rPr>
        <w:t>four</w:t>
      </w:r>
      <w:r w:rsidR="00E64469" w:rsidRPr="006C1468">
        <w:rPr>
          <w:rFonts w:ascii="Times New Roman" w:hAnsi="Times New Roman" w:cs="Times New Roman"/>
        </w:rPr>
        <w:t xml:space="preserve"> over ten tourists choose destinations based on cultural heritage.</w:t>
      </w:r>
      <w:r w:rsidR="00377A24" w:rsidRPr="006C1468">
        <w:rPr>
          <w:rFonts w:ascii="Times New Roman" w:hAnsi="Times New Roman" w:cs="Times New Roman"/>
        </w:rPr>
        <w:t xml:space="preserve"> </w:t>
      </w:r>
      <w:r w:rsidR="004426DF" w:rsidRPr="006C1468">
        <w:rPr>
          <w:rFonts w:ascii="Times New Roman" w:hAnsi="Times New Roman" w:cs="Times New Roman"/>
        </w:rPr>
        <w:t xml:space="preserve">Studies show that the demand for cultural tourism has changed in recent years. What started as pure cultural tourism has become a "cultural experience" (Richards, </w:t>
      </w:r>
      <w:r w:rsidR="004426DF" w:rsidRPr="006C1468">
        <w:rPr>
          <w:rFonts w:ascii="Times New Roman" w:hAnsi="Times New Roman" w:cs="Times New Roman"/>
        </w:rPr>
        <w:lastRenderedPageBreak/>
        <w:t>2018). Therefore, the memory of cultural heritage tourism will become a part of tourists' memory (Lee, 2015).</w:t>
      </w:r>
      <w:r w:rsidR="006D2F28" w:rsidRPr="006C1468">
        <w:rPr>
          <w:rFonts w:ascii="Times New Roman" w:hAnsi="Times New Roman" w:cs="Times New Roman"/>
        </w:rPr>
        <w:t xml:space="preserve"> </w:t>
      </w:r>
      <w:r w:rsidR="00377A24" w:rsidRPr="006C1468">
        <w:rPr>
          <w:rFonts w:ascii="Times New Roman" w:hAnsi="Times New Roman" w:cs="Times New Roman"/>
        </w:rPr>
        <w:t xml:space="preserve">Cultural heritage tourism offers experiences such as visiting or participating in "real past" story scenarios. Many of the sites are unique tourist experiences that combine culture, </w:t>
      </w:r>
      <w:proofErr w:type="gramStart"/>
      <w:r w:rsidR="00377A24" w:rsidRPr="006C1468">
        <w:rPr>
          <w:rFonts w:ascii="Times New Roman" w:hAnsi="Times New Roman" w:cs="Times New Roman"/>
        </w:rPr>
        <w:t>education</w:t>
      </w:r>
      <w:proofErr w:type="gramEnd"/>
      <w:r w:rsidR="00377A24" w:rsidRPr="006C1468">
        <w:rPr>
          <w:rFonts w:ascii="Times New Roman" w:hAnsi="Times New Roman" w:cs="Times New Roman"/>
        </w:rPr>
        <w:t xml:space="preserve"> and entertainment</w:t>
      </w:r>
      <w:r w:rsidR="006D2F28" w:rsidRPr="006C1468">
        <w:rPr>
          <w:rFonts w:ascii="Times New Roman" w:hAnsi="Times New Roman" w:cs="Times New Roman"/>
        </w:rPr>
        <w:t xml:space="preserve"> (</w:t>
      </w:r>
      <w:r w:rsidR="00574368" w:rsidRPr="00E824B7">
        <w:rPr>
          <w:rFonts w:ascii="Times New Roman" w:hAnsi="Times New Roman" w:cs="Times New Roman"/>
        </w:rPr>
        <w:t>HAMIMI OMAR. 2013</w:t>
      </w:r>
      <w:r w:rsidR="006D2F28" w:rsidRPr="006C1468">
        <w:rPr>
          <w:rFonts w:ascii="Times New Roman" w:hAnsi="Times New Roman" w:cs="Times New Roman"/>
        </w:rPr>
        <w:t>)</w:t>
      </w:r>
      <w:r w:rsidR="00377A24" w:rsidRPr="006C1468">
        <w:rPr>
          <w:rFonts w:ascii="Times New Roman" w:hAnsi="Times New Roman" w:cs="Times New Roman"/>
        </w:rPr>
        <w:t>.</w:t>
      </w:r>
    </w:p>
    <w:p w14:paraId="71F22F63" w14:textId="77777777" w:rsidR="002F229B" w:rsidRPr="00E13443" w:rsidRDefault="002F229B" w:rsidP="006C1468">
      <w:pPr>
        <w:spacing w:line="360" w:lineRule="auto"/>
        <w:jc w:val="both"/>
        <w:rPr>
          <w:rFonts w:ascii="Times New Roman" w:hAnsi="Times New Roman" w:cs="Times New Roman"/>
        </w:rPr>
      </w:pPr>
    </w:p>
    <w:p w14:paraId="5E554DDA" w14:textId="41450E7C" w:rsidR="006C1468" w:rsidRPr="00BC2AFD" w:rsidRDefault="00025464" w:rsidP="00BC2AFD">
      <w:pPr>
        <w:pStyle w:val="a8"/>
        <w:spacing w:line="360" w:lineRule="auto"/>
        <w:jc w:val="both"/>
        <w:rPr>
          <w:rFonts w:ascii="Times New Roman" w:hAnsi="Times New Roman" w:cs="Times New Roman"/>
        </w:rPr>
      </w:pPr>
      <w:r w:rsidRPr="006C1468">
        <w:rPr>
          <w:rFonts w:ascii="Times New Roman" w:eastAsia="DengXian" w:hAnsi="Times New Roman" w:cs="Times New Roman"/>
        </w:rPr>
        <w:t>However, heritage tourism has not received much attention as part of the "</w:t>
      </w:r>
      <w:r w:rsidRPr="006C1468">
        <w:rPr>
          <w:rFonts w:ascii="Times New Roman" w:hAnsi="Times New Roman" w:cs="Times New Roman"/>
        </w:rPr>
        <w:t xml:space="preserve"> memorable </w:t>
      </w:r>
      <w:r w:rsidRPr="00BC2AFD">
        <w:rPr>
          <w:rFonts w:ascii="Times New Roman" w:hAnsi="Times New Roman" w:cs="Times New Roman"/>
        </w:rPr>
        <w:t xml:space="preserve">tourism experiences </w:t>
      </w:r>
      <w:r w:rsidRPr="00BC2AFD">
        <w:rPr>
          <w:rFonts w:ascii="Times New Roman" w:eastAsia="DengXian" w:hAnsi="Times New Roman" w:cs="Times New Roman"/>
        </w:rPr>
        <w:t>" (</w:t>
      </w:r>
      <w:proofErr w:type="spellStart"/>
      <w:r w:rsidR="002F229B" w:rsidRPr="002F229B">
        <w:rPr>
          <w:rFonts w:ascii="Times New Roman" w:eastAsia="DengXian" w:hAnsi="Times New Roman" w:cs="Times New Roman"/>
        </w:rPr>
        <w:t>Siamak</w:t>
      </w:r>
      <w:proofErr w:type="spellEnd"/>
      <w:r w:rsidR="002F229B">
        <w:rPr>
          <w:rFonts w:ascii="Times New Roman" w:eastAsia="DengXian" w:hAnsi="Times New Roman" w:cs="Times New Roman"/>
        </w:rPr>
        <w:t xml:space="preserve"> </w:t>
      </w:r>
      <w:r w:rsidR="009B0202">
        <w:rPr>
          <w:rFonts w:ascii="Times New Roman" w:eastAsia="DengXian" w:hAnsi="Times New Roman" w:cs="Times New Roman"/>
        </w:rPr>
        <w:t>et al.</w:t>
      </w:r>
      <w:r w:rsidR="00FB7D0B">
        <w:rPr>
          <w:rFonts w:ascii="Times New Roman" w:eastAsia="DengXian" w:hAnsi="Times New Roman" w:cs="Times New Roman"/>
        </w:rPr>
        <w:t xml:space="preserve">, </w:t>
      </w:r>
      <w:r w:rsidR="002F229B">
        <w:rPr>
          <w:rFonts w:ascii="Times New Roman" w:eastAsia="DengXian" w:hAnsi="Times New Roman" w:cs="Times New Roman"/>
        </w:rPr>
        <w:t>2019</w:t>
      </w:r>
      <w:r w:rsidRPr="00BC2AFD">
        <w:rPr>
          <w:rFonts w:ascii="Times New Roman" w:eastAsia="DengXian" w:hAnsi="Times New Roman" w:cs="Times New Roman"/>
        </w:rPr>
        <w:t xml:space="preserve">). Many existing </w:t>
      </w:r>
      <w:r w:rsidR="009B0202">
        <w:rPr>
          <w:rFonts w:ascii="Times New Roman" w:eastAsia="DengXian" w:hAnsi="Times New Roman" w:cs="Times New Roman"/>
        </w:rPr>
        <w:t>kinds of literature</w:t>
      </w:r>
      <w:r w:rsidRPr="00BC2AFD">
        <w:rPr>
          <w:rFonts w:ascii="Times New Roman" w:eastAsia="DengXian" w:hAnsi="Times New Roman" w:cs="Times New Roman"/>
        </w:rPr>
        <w:t xml:space="preserve"> do not </w:t>
      </w:r>
      <w:r w:rsidR="009B0202">
        <w:rPr>
          <w:rFonts w:ascii="Times New Roman" w:eastAsia="DengXian" w:hAnsi="Times New Roman" w:cs="Times New Roman"/>
        </w:rPr>
        <w:t>thoroughly</w:t>
      </w:r>
      <w:r w:rsidRPr="00BC2AFD">
        <w:rPr>
          <w:rFonts w:ascii="Times New Roman" w:eastAsia="DengXian" w:hAnsi="Times New Roman" w:cs="Times New Roman"/>
        </w:rPr>
        <w:t xml:space="preserve"> discuss the experience and structure of heritage tourists (</w:t>
      </w:r>
      <w:proofErr w:type="spellStart"/>
      <w:r w:rsidR="003678BB" w:rsidRPr="003678BB">
        <w:rPr>
          <w:rFonts w:ascii="Times New Roman" w:eastAsia="DengXian" w:hAnsi="Times New Roman" w:cs="Times New Roman"/>
        </w:rPr>
        <w:t>Nowacki</w:t>
      </w:r>
      <w:proofErr w:type="spellEnd"/>
      <w:r w:rsidR="003678BB" w:rsidRPr="003678BB">
        <w:rPr>
          <w:rFonts w:ascii="Times New Roman" w:eastAsia="DengXian" w:hAnsi="Times New Roman" w:cs="Times New Roman"/>
        </w:rPr>
        <w:t>, 2021</w:t>
      </w:r>
      <w:r w:rsidRPr="00BC2AFD">
        <w:rPr>
          <w:rFonts w:ascii="Times New Roman" w:eastAsia="DengXian" w:hAnsi="Times New Roman" w:cs="Times New Roman"/>
        </w:rPr>
        <w:t>).</w:t>
      </w:r>
      <w:r w:rsidR="006C1468" w:rsidRPr="00BC2AFD">
        <w:rPr>
          <w:rFonts w:ascii="Times New Roman" w:hAnsi="Times New Roman" w:cs="Times New Roman"/>
        </w:rPr>
        <w:t xml:space="preserve"> </w:t>
      </w:r>
      <w:proofErr w:type="gramStart"/>
      <w:r w:rsidRPr="00BC2AFD">
        <w:rPr>
          <w:rFonts w:ascii="Times New Roman" w:eastAsia="DengXian" w:hAnsi="Times New Roman" w:cs="Times New Roman"/>
        </w:rPr>
        <w:t>In order to</w:t>
      </w:r>
      <w:proofErr w:type="gramEnd"/>
      <w:r w:rsidRPr="00BC2AFD">
        <w:rPr>
          <w:rFonts w:ascii="Times New Roman" w:eastAsia="DengXian" w:hAnsi="Times New Roman" w:cs="Times New Roman"/>
        </w:rPr>
        <w:t xml:space="preserve"> fill the gaps in </w:t>
      </w:r>
      <w:r w:rsidR="009B0202">
        <w:rPr>
          <w:rFonts w:ascii="Times New Roman" w:eastAsia="DengXian" w:hAnsi="Times New Roman" w:cs="Times New Roman"/>
        </w:rPr>
        <w:t>this literature</w:t>
      </w:r>
      <w:r w:rsidRPr="00BC2AFD">
        <w:rPr>
          <w:rFonts w:ascii="Times New Roman" w:eastAsia="DengXian" w:hAnsi="Times New Roman" w:cs="Times New Roman"/>
        </w:rPr>
        <w:t xml:space="preserve">, </w:t>
      </w:r>
      <w:proofErr w:type="spellStart"/>
      <w:r w:rsidRPr="00BC2AFD">
        <w:rPr>
          <w:rFonts w:ascii="Times New Roman" w:eastAsia="DengXian" w:hAnsi="Times New Roman" w:cs="Times New Roman"/>
        </w:rPr>
        <w:t>Rasoolimanesh</w:t>
      </w:r>
      <w:proofErr w:type="spellEnd"/>
      <w:r w:rsidRPr="00BC2AFD">
        <w:rPr>
          <w:rFonts w:ascii="Times New Roman" w:eastAsia="DengXian" w:hAnsi="Times New Roman" w:cs="Times New Roman"/>
        </w:rPr>
        <w:t xml:space="preserve"> et al. (2021) developed and empirically tested a comprehensive model in this study about whether tourists are willing to go to tourist destinations because of the image of the destination. In addition, the article tests the role of mediation </w:t>
      </w:r>
      <w:r w:rsidRPr="00BC2AFD">
        <w:rPr>
          <w:rFonts w:ascii="Times New Roman" w:hAnsi="Times New Roman" w:cs="Times New Roman"/>
        </w:rPr>
        <w:t>memorable tourism experiences</w:t>
      </w:r>
      <w:r w:rsidRPr="00BC2AFD">
        <w:rPr>
          <w:rFonts w:ascii="Times New Roman" w:eastAsia="DengXian" w:hAnsi="Times New Roman" w:cs="Times New Roman"/>
        </w:rPr>
        <w:t xml:space="preserve"> (MTE) in this interrelationship</w:t>
      </w:r>
      <w:r w:rsidR="009B0202">
        <w:rPr>
          <w:rFonts w:ascii="Times New Roman" w:eastAsia="DengXian" w:hAnsi="Times New Roman" w:cs="Times New Roman"/>
        </w:rPr>
        <w:t xml:space="preserve"> as</w:t>
      </w:r>
      <w:r w:rsidRPr="00BC2AFD">
        <w:rPr>
          <w:rFonts w:ascii="Times New Roman" w:hAnsi="Times New Roman" w:cs="Times New Roman"/>
        </w:rPr>
        <w:t xml:space="preserve"> heritage tourism is experiential in nature (Richards, 2018), whether tourists are willing to create unforgettable experiences in heritage destinations. This </w:t>
      </w:r>
      <w:r w:rsidR="00600AD4" w:rsidRPr="00BC2AFD">
        <w:rPr>
          <w:rFonts w:ascii="Times New Roman" w:hAnsi="Times New Roman" w:cs="Times New Roman"/>
        </w:rPr>
        <w:t>article</w:t>
      </w:r>
      <w:r w:rsidRPr="00BC2AFD">
        <w:rPr>
          <w:rFonts w:ascii="Times New Roman" w:hAnsi="Times New Roman" w:cs="Times New Roman"/>
        </w:rPr>
        <w:t xml:space="preserve"> attempts to identify MTE as the mediator of enhancing tourists' </w:t>
      </w:r>
      <w:proofErr w:type="spellStart"/>
      <w:r w:rsidR="009B0202">
        <w:rPr>
          <w:rFonts w:ascii="Times New Roman" w:hAnsi="Times New Roman" w:cs="Times New Roman"/>
        </w:rPr>
        <w:t>behavioural</w:t>
      </w:r>
      <w:proofErr w:type="spellEnd"/>
      <w:r w:rsidRPr="00BC2AFD">
        <w:rPr>
          <w:rFonts w:ascii="Times New Roman" w:hAnsi="Times New Roman" w:cs="Times New Roman"/>
        </w:rPr>
        <w:t xml:space="preserve"> intention.</w:t>
      </w:r>
      <w:r w:rsidR="00BC2AFD" w:rsidRPr="00BC2AFD">
        <w:rPr>
          <w:rFonts w:ascii="Times New Roman" w:hAnsi="Times New Roman" w:cs="Times New Roman"/>
        </w:rPr>
        <w:t xml:space="preserve"> Mixed methods were used in this study, which combined quantitative methods of questionnaire survey and qualitative analysis of interviews to obtain data collection. The authors believe that the choice of this mixed form is not for future comparison results but to be able to use complementary transformation data in this study to understand the impact of heritage tourism on MTE.</w:t>
      </w:r>
    </w:p>
    <w:p w14:paraId="54AF45D8" w14:textId="77777777" w:rsidR="00144382" w:rsidRDefault="00144382">
      <w:pPr>
        <w:rPr>
          <w:rFonts w:ascii="Times New Roman" w:eastAsia="方正仿宋_GB2312" w:hAnsi="Times New Roman" w:cs="Times New Roman"/>
          <w:kern w:val="44"/>
          <w:sz w:val="32"/>
          <w:szCs w:val="20"/>
        </w:rPr>
      </w:pPr>
      <w:r>
        <w:rPr>
          <w:rFonts w:ascii="Times New Roman" w:eastAsia="方正仿宋_GB2312" w:hAnsi="Times New Roman" w:cs="Times New Roman"/>
          <w:b/>
          <w:sz w:val="32"/>
          <w:szCs w:val="20"/>
        </w:rPr>
        <w:br w:type="page"/>
      </w:r>
    </w:p>
    <w:p w14:paraId="6F6C3365" w14:textId="3418543D" w:rsidR="009770D8" w:rsidRPr="003A4CDA" w:rsidRDefault="00653F74" w:rsidP="003A4CDA">
      <w:pPr>
        <w:pStyle w:val="1"/>
        <w:spacing w:before="0" w:after="0" w:line="360" w:lineRule="auto"/>
        <w:jc w:val="center"/>
        <w:rPr>
          <w:rFonts w:ascii="方正仿宋_GB2312" w:eastAsia="方正仿宋_GB2312" w:hAnsi="方正仿宋_GB2312" w:cs="方正仿宋_GB2312"/>
          <w:sz w:val="24"/>
          <w:shd w:val="clear" w:color="auto" w:fill="FFFFFF"/>
        </w:rPr>
      </w:pPr>
      <w:bookmarkStart w:id="2" w:name="_Toc89184985"/>
      <w:r w:rsidRPr="003A4CDA">
        <w:rPr>
          <w:rFonts w:ascii="Times New Roman" w:eastAsia="方正仿宋_GB2312" w:hAnsi="Times New Roman" w:cs="Times New Roman" w:hint="eastAsia"/>
          <w:sz w:val="32"/>
          <w:szCs w:val="20"/>
        </w:rPr>
        <w:lastRenderedPageBreak/>
        <w:t>Discussion of methodology and research design</w:t>
      </w:r>
      <w:bookmarkEnd w:id="2"/>
    </w:p>
    <w:p w14:paraId="38F594D6" w14:textId="4AFEB4E6" w:rsidR="00CC7AFB" w:rsidRPr="007D7D33" w:rsidRDefault="00E63F98" w:rsidP="00020CB1">
      <w:pPr>
        <w:pStyle w:val="a8"/>
        <w:spacing w:line="360" w:lineRule="auto"/>
        <w:jc w:val="both"/>
        <w:rPr>
          <w:rFonts w:ascii="Times New Roman" w:eastAsia="DengXian" w:hAnsi="Times New Roman" w:cs="Times New Roman"/>
        </w:rPr>
      </w:pPr>
      <w:r w:rsidRPr="007D7D33">
        <w:rPr>
          <w:rFonts w:ascii="Times New Roman" w:eastAsia="DengXian" w:hAnsi="Times New Roman" w:cs="Times New Roman"/>
        </w:rPr>
        <w:t xml:space="preserve">Creswell (1994) pointed out that quantitative research is a research method that "explains phenomena by collecting numerical data and </w:t>
      </w:r>
      <w:proofErr w:type="spellStart"/>
      <w:r w:rsidR="007F74E4">
        <w:rPr>
          <w:rFonts w:ascii="Times New Roman" w:eastAsia="DengXian" w:hAnsi="Times New Roman" w:cs="Times New Roman"/>
        </w:rPr>
        <w:t>analysing</w:t>
      </w:r>
      <w:proofErr w:type="spellEnd"/>
      <w:r w:rsidRPr="007D7D33">
        <w:rPr>
          <w:rFonts w:ascii="Times New Roman" w:eastAsia="DengXian" w:hAnsi="Times New Roman" w:cs="Times New Roman"/>
        </w:rPr>
        <w:t xml:space="preserve"> them with mathematical methods (especially statistics)". Quantitative research usually focuses on the determination of facts.</w:t>
      </w:r>
      <w:r w:rsidR="00A03AFB" w:rsidRPr="007D7D33">
        <w:rPr>
          <w:rFonts w:ascii="Times New Roman" w:eastAsia="DengXian" w:hAnsi="Times New Roman" w:cs="Times New Roman"/>
        </w:rPr>
        <w:t xml:space="preserve"> </w:t>
      </w:r>
      <w:r w:rsidRPr="007D7D33">
        <w:rPr>
          <w:rFonts w:ascii="Times New Roman" w:eastAsia="DengXian" w:hAnsi="Times New Roman" w:cs="Times New Roman"/>
        </w:rPr>
        <w:t>Quantitative research is finding research in a problem that can be quantified using numerical forms. Because quantitative research is objective, it is strict in data collection and analysis.</w:t>
      </w:r>
      <w:r w:rsidR="00A03AFB" w:rsidRPr="007D7D33">
        <w:rPr>
          <w:rFonts w:ascii="Times New Roman" w:eastAsia="DengXian" w:hAnsi="Times New Roman" w:cs="Times New Roman"/>
        </w:rPr>
        <w:t xml:space="preserve"> </w:t>
      </w:r>
      <w:r w:rsidR="00A03AFB" w:rsidRPr="007D7D33">
        <w:rPr>
          <w:rFonts w:ascii="Times New Roman" w:hAnsi="Times New Roman" w:cs="Times New Roman"/>
        </w:rPr>
        <w:t xml:space="preserve">Thus, quantitative research is essentially collecting data to explain a particular phenomenon. In quantitative analysis, there are four types of quantitative research: </w:t>
      </w:r>
      <w:r w:rsidR="009A1BF7" w:rsidRPr="007D7D33">
        <w:rPr>
          <w:rFonts w:ascii="Times New Roman" w:hAnsi="Times New Roman" w:cs="Times New Roman"/>
        </w:rPr>
        <w:t>1) survey research, 2) correlational research, 3) experimental research and 4) causal-comparative research</w:t>
      </w:r>
      <w:r w:rsidR="009A1BF7" w:rsidRPr="007D7D33">
        <w:rPr>
          <w:rFonts w:ascii="Times New Roman" w:eastAsia="DengXian" w:hAnsi="Times New Roman" w:cs="Times New Roman"/>
        </w:rPr>
        <w:t>（</w:t>
      </w:r>
      <w:proofErr w:type="spellStart"/>
      <w:r w:rsidR="009A1BF7" w:rsidRPr="004244E1">
        <w:rPr>
          <w:rFonts w:ascii="Times New Roman" w:hAnsi="Times New Roman" w:cs="Times New Roman"/>
        </w:rPr>
        <w:t>Suphat</w:t>
      </w:r>
      <w:proofErr w:type="spellEnd"/>
      <w:r w:rsidR="009A1BF7" w:rsidRPr="007D7D33">
        <w:rPr>
          <w:rFonts w:ascii="Times New Roman" w:hAnsi="Times New Roman" w:cs="Times New Roman"/>
        </w:rPr>
        <w:t>，</w:t>
      </w:r>
      <w:r w:rsidR="009A1BF7" w:rsidRPr="007D7D33">
        <w:rPr>
          <w:rFonts w:ascii="Times New Roman" w:hAnsi="Times New Roman" w:cs="Times New Roman"/>
          <w:color w:val="000000"/>
          <w:shd w:val="clear" w:color="auto" w:fill="FFFFFF"/>
        </w:rPr>
        <w:t>2021</w:t>
      </w:r>
      <w:r w:rsidR="009A1BF7" w:rsidRPr="007D7D33">
        <w:rPr>
          <w:rFonts w:ascii="Times New Roman" w:eastAsia="DengXian" w:hAnsi="Times New Roman" w:cs="Times New Roman"/>
        </w:rPr>
        <w:t>）</w:t>
      </w:r>
      <w:r w:rsidR="009A1BF7" w:rsidRPr="007D7D33">
        <w:rPr>
          <w:rFonts w:ascii="Times New Roman" w:hAnsi="Times New Roman" w:cs="Times New Roman"/>
        </w:rPr>
        <w:t xml:space="preserve">. </w:t>
      </w:r>
      <w:r w:rsidR="00A03AFB" w:rsidRPr="007D7D33">
        <w:rPr>
          <w:rFonts w:ascii="Times New Roman" w:hAnsi="Times New Roman" w:cs="Times New Roman"/>
        </w:rPr>
        <w:t xml:space="preserve">Through comparison, I found that the two articles </w:t>
      </w:r>
      <w:r w:rsidR="009B0202">
        <w:rPr>
          <w:rFonts w:ascii="Times New Roman" w:hAnsi="Times New Roman" w:cs="Times New Roman"/>
        </w:rPr>
        <w:t>chosen</w:t>
      </w:r>
      <w:r w:rsidR="00A03AFB" w:rsidRPr="007D7D33">
        <w:rPr>
          <w:rFonts w:ascii="Times New Roman" w:hAnsi="Times New Roman" w:cs="Times New Roman"/>
        </w:rPr>
        <w:t xml:space="preserve"> used the questionnaire method in quantitative research, also known as survey research.</w:t>
      </w:r>
      <w:r w:rsidR="00A03AFB" w:rsidRPr="007D7D33">
        <w:rPr>
          <w:rFonts w:ascii="Times New Roman" w:eastAsia="DengXian" w:hAnsi="Times New Roman" w:cs="Times New Roman"/>
        </w:rPr>
        <w:t xml:space="preserve"> </w:t>
      </w:r>
      <w:r w:rsidR="00A03AFB" w:rsidRPr="007D7D33">
        <w:rPr>
          <w:rFonts w:ascii="Times New Roman" w:hAnsi="Times New Roman" w:cs="Times New Roman"/>
        </w:rPr>
        <w:t>Survey research uses scientific sampling and questionnaire design to obtain data and thus obtain research results (</w:t>
      </w:r>
      <w:r w:rsidR="009B299E" w:rsidRPr="007D7D33">
        <w:rPr>
          <w:rFonts w:ascii="Times New Roman" w:hAnsi="Times New Roman" w:cs="Times New Roman"/>
        </w:rPr>
        <w:t>Ponto, 2015</w:t>
      </w:r>
      <w:r w:rsidR="00A03AFB" w:rsidRPr="007D7D33">
        <w:rPr>
          <w:rFonts w:ascii="Times New Roman" w:hAnsi="Times New Roman" w:cs="Times New Roman"/>
        </w:rPr>
        <w:t>).</w:t>
      </w:r>
      <w:r w:rsidR="00A03AFB" w:rsidRPr="007D7D33">
        <w:rPr>
          <w:rFonts w:ascii="Times New Roman" w:eastAsia="DengXian" w:hAnsi="Times New Roman" w:cs="Times New Roman"/>
        </w:rPr>
        <w:t xml:space="preserve"> </w:t>
      </w:r>
      <w:r w:rsidR="009B0202">
        <w:rPr>
          <w:rFonts w:ascii="Times New Roman" w:hAnsi="Times New Roman" w:cs="Times New Roman"/>
        </w:rPr>
        <w:t>A survey</w:t>
      </w:r>
      <w:r w:rsidR="00A03AFB" w:rsidRPr="007D7D33">
        <w:rPr>
          <w:rFonts w:ascii="Times New Roman" w:hAnsi="Times New Roman" w:cs="Times New Roman"/>
        </w:rPr>
        <w:t xml:space="preserve"> is a complex communication process, and the interaction between researchers and respondents results in a data result (Petra </w:t>
      </w:r>
      <w:proofErr w:type="spellStart"/>
      <w:r w:rsidR="00A03AFB" w:rsidRPr="007D7D33">
        <w:rPr>
          <w:rFonts w:ascii="Times New Roman" w:hAnsi="Times New Roman" w:cs="Times New Roman"/>
        </w:rPr>
        <w:t>Lietz</w:t>
      </w:r>
      <w:proofErr w:type="spellEnd"/>
      <w:r w:rsidR="00A03AFB" w:rsidRPr="007D7D33">
        <w:rPr>
          <w:rFonts w:ascii="Times New Roman" w:hAnsi="Times New Roman" w:cs="Times New Roman"/>
        </w:rPr>
        <w:t>, 2010).</w:t>
      </w:r>
    </w:p>
    <w:p w14:paraId="62AE943C" w14:textId="77777777" w:rsidR="00A03AFB" w:rsidRPr="007D7D33" w:rsidRDefault="00A03AFB" w:rsidP="00020CB1">
      <w:pPr>
        <w:spacing w:line="360" w:lineRule="auto"/>
        <w:jc w:val="both"/>
        <w:rPr>
          <w:rFonts w:ascii="Times New Roman" w:eastAsia="方正仿宋_GB2312" w:hAnsi="Times New Roman" w:cs="Times New Roman"/>
        </w:rPr>
      </w:pPr>
    </w:p>
    <w:p w14:paraId="20CEDBFF" w14:textId="286EC2CF" w:rsidR="001D2682" w:rsidRPr="007D7D33" w:rsidRDefault="001D2682" w:rsidP="00020CB1">
      <w:pPr>
        <w:spacing w:line="360" w:lineRule="auto"/>
        <w:jc w:val="both"/>
        <w:rPr>
          <w:rFonts w:ascii="Times New Roman" w:eastAsia="方正仿宋_GB2312" w:hAnsi="Times New Roman" w:cs="Times New Roman"/>
          <w:b/>
          <w:bCs/>
        </w:rPr>
      </w:pPr>
      <w:r w:rsidRPr="007D7D33">
        <w:rPr>
          <w:rFonts w:ascii="Times New Roman" w:eastAsia="方正仿宋_GB2312" w:hAnsi="Times New Roman" w:cs="Times New Roman"/>
          <w:b/>
          <w:bCs/>
        </w:rPr>
        <w:t xml:space="preserve">In </w:t>
      </w:r>
      <w:r w:rsidR="009B0202">
        <w:rPr>
          <w:rFonts w:ascii="Times New Roman" w:eastAsia="方正仿宋_GB2312" w:hAnsi="Times New Roman" w:cs="Times New Roman"/>
          <w:b/>
          <w:bCs/>
        </w:rPr>
        <w:t xml:space="preserve">the </w:t>
      </w:r>
      <w:r w:rsidRPr="007D7D33">
        <w:rPr>
          <w:rFonts w:ascii="Times New Roman" w:eastAsia="方正仿宋_GB2312" w:hAnsi="Times New Roman" w:cs="Times New Roman"/>
          <w:b/>
          <w:bCs/>
        </w:rPr>
        <w:t xml:space="preserve">first article: Going global, </w:t>
      </w:r>
      <w:proofErr w:type="gramStart"/>
      <w:r w:rsidRPr="007D7D33">
        <w:rPr>
          <w:rFonts w:ascii="Times New Roman" w:eastAsia="方正仿宋_GB2312" w:hAnsi="Times New Roman" w:cs="Times New Roman"/>
          <w:b/>
          <w:bCs/>
        </w:rPr>
        <w:t>fast</w:t>
      </w:r>
      <w:proofErr w:type="gramEnd"/>
      <w:r w:rsidRPr="007D7D33">
        <w:rPr>
          <w:rFonts w:ascii="Times New Roman" w:eastAsia="方正仿宋_GB2312" w:hAnsi="Times New Roman" w:cs="Times New Roman"/>
          <w:b/>
          <w:bCs/>
        </w:rPr>
        <w:t xml:space="preserve"> or slow? Networking decisions for smaller firms.</w:t>
      </w:r>
    </w:p>
    <w:p w14:paraId="61CDE583" w14:textId="32EAC32C" w:rsidR="001D2682" w:rsidRPr="007D7D33" w:rsidRDefault="001D2682" w:rsidP="00020CB1">
      <w:pPr>
        <w:spacing w:line="360" w:lineRule="auto"/>
        <w:jc w:val="both"/>
        <w:rPr>
          <w:rFonts w:ascii="Times New Roman" w:eastAsia="方正仿宋_GB2312" w:hAnsi="Times New Roman" w:cs="Times New Roman"/>
        </w:rPr>
      </w:pPr>
    </w:p>
    <w:p w14:paraId="2BE80AFE" w14:textId="2748A035" w:rsidR="006C7DF8" w:rsidRPr="007D7D33" w:rsidRDefault="007F411C" w:rsidP="00020CB1">
      <w:pPr>
        <w:pStyle w:val="a8"/>
        <w:spacing w:line="360" w:lineRule="auto"/>
        <w:jc w:val="both"/>
        <w:rPr>
          <w:rFonts w:ascii="Times New Roman" w:eastAsia="DengXian" w:hAnsi="Times New Roman" w:cs="Times New Roman"/>
        </w:rPr>
      </w:pPr>
      <w:r w:rsidRPr="007D7D33">
        <w:rPr>
          <w:rFonts w:ascii="Times New Roman" w:eastAsia="DengXian" w:hAnsi="Times New Roman" w:cs="Times New Roman"/>
        </w:rPr>
        <w:t xml:space="preserve">This article uses the questionnaire as a quantitative analysis method. An online questionnaire was used to sample a random sample of 3,000 SMEs (2,000 from Australia and 1,000 from New Zealand). Through this data collection, it is found that the source of data is not very reliable. Data needs to be selected with some justification and an explanation of why they were chosen over others. Why there are more Australia than New Zealand is not explained by the author. Such data surveys are unreliable. After that, the author did not give relevant data collation but only </w:t>
      </w:r>
      <w:proofErr w:type="spellStart"/>
      <w:r w:rsidR="007F74E4">
        <w:rPr>
          <w:rFonts w:ascii="Times New Roman" w:eastAsia="DengXian" w:hAnsi="Times New Roman" w:cs="Times New Roman"/>
        </w:rPr>
        <w:t>emphasised</w:t>
      </w:r>
      <w:proofErr w:type="spellEnd"/>
      <w:r w:rsidRPr="007D7D33">
        <w:rPr>
          <w:rFonts w:ascii="Times New Roman" w:eastAsia="DengXian" w:hAnsi="Times New Roman" w:cs="Times New Roman"/>
        </w:rPr>
        <w:t xml:space="preserve"> the variables concerned </w:t>
      </w:r>
      <w:r w:rsidRPr="007D7D33">
        <w:rPr>
          <w:rFonts w:ascii="Times New Roman" w:eastAsia="DengXian" w:hAnsi="Times New Roman" w:cs="Times New Roman"/>
        </w:rPr>
        <w:lastRenderedPageBreak/>
        <w:t>in the study. In addition, the derivation was carried out directly without the support of relevant data.</w:t>
      </w:r>
      <w:r w:rsidR="000824CD" w:rsidRPr="007D7D33">
        <w:rPr>
          <w:rFonts w:ascii="Times New Roman" w:eastAsia="DengXian" w:hAnsi="Times New Roman" w:cs="Times New Roman"/>
        </w:rPr>
        <w:t xml:space="preserve"> </w:t>
      </w:r>
      <w:r w:rsidRPr="007D7D33">
        <w:rPr>
          <w:rFonts w:ascii="Times New Roman" w:eastAsia="方正仿宋_GB2312" w:hAnsi="Times New Roman" w:cs="Times New Roman"/>
        </w:rPr>
        <w:t>In addition, some interviewees may be hesitant to give answers that are not consistent with the truth (</w:t>
      </w:r>
      <w:proofErr w:type="spellStart"/>
      <w:r w:rsidR="00566EB3" w:rsidRPr="007D7D33">
        <w:rPr>
          <w:rFonts w:ascii="Times New Roman" w:eastAsia="方正仿宋_GB2312" w:hAnsi="Times New Roman" w:cs="Times New Roman"/>
        </w:rPr>
        <w:t>Balnaves</w:t>
      </w:r>
      <w:proofErr w:type="spellEnd"/>
      <w:r w:rsidR="00566EB3" w:rsidRPr="007D7D33">
        <w:rPr>
          <w:rFonts w:ascii="Times New Roman" w:eastAsia="方正仿宋_GB2312" w:hAnsi="Times New Roman" w:cs="Times New Roman"/>
        </w:rPr>
        <w:t xml:space="preserve"> and </w:t>
      </w:r>
      <w:proofErr w:type="spellStart"/>
      <w:r w:rsidR="00566EB3" w:rsidRPr="007D7D33">
        <w:rPr>
          <w:rFonts w:ascii="Times New Roman" w:eastAsia="方正仿宋_GB2312" w:hAnsi="Times New Roman" w:cs="Times New Roman"/>
        </w:rPr>
        <w:t>Caputi</w:t>
      </w:r>
      <w:proofErr w:type="spellEnd"/>
      <w:r w:rsidR="00566EB3" w:rsidRPr="007D7D33">
        <w:rPr>
          <w:rFonts w:ascii="Times New Roman" w:eastAsia="方正仿宋_GB2312" w:hAnsi="Times New Roman" w:cs="Times New Roman"/>
        </w:rPr>
        <w:t>, 2014</w:t>
      </w:r>
      <w:r w:rsidRPr="007D7D33">
        <w:rPr>
          <w:rFonts w:ascii="Times New Roman" w:eastAsia="方正仿宋_GB2312" w:hAnsi="Times New Roman" w:cs="Times New Roman"/>
        </w:rPr>
        <w:t>). And because the study was collected online, it meant that there was no monitor. The validity and reliability of the data cannot be well measured (</w:t>
      </w:r>
      <w:proofErr w:type="spellStart"/>
      <w:r w:rsidR="00566EB3" w:rsidRPr="007D7D33">
        <w:rPr>
          <w:rFonts w:ascii="Times New Roman" w:eastAsia="方正仿宋_GB2312" w:hAnsi="Times New Roman" w:cs="Times New Roman"/>
        </w:rPr>
        <w:t>Zohrabi</w:t>
      </w:r>
      <w:proofErr w:type="spellEnd"/>
      <w:r w:rsidR="00566EB3" w:rsidRPr="007D7D33">
        <w:rPr>
          <w:rFonts w:ascii="Times New Roman" w:eastAsia="方正仿宋_GB2312" w:hAnsi="Times New Roman" w:cs="Times New Roman"/>
        </w:rPr>
        <w:t>, 2013</w:t>
      </w:r>
      <w:r w:rsidRPr="007D7D33">
        <w:rPr>
          <w:rFonts w:ascii="Times New Roman" w:eastAsia="方正仿宋_GB2312" w:hAnsi="Times New Roman" w:cs="Times New Roman"/>
        </w:rPr>
        <w:t xml:space="preserve">). These are all things that need to be </w:t>
      </w:r>
      <w:proofErr w:type="gramStart"/>
      <w:r w:rsidRPr="007D7D33">
        <w:rPr>
          <w:rFonts w:ascii="Times New Roman" w:eastAsia="方正仿宋_GB2312" w:hAnsi="Times New Roman" w:cs="Times New Roman"/>
        </w:rPr>
        <w:t>taken into account</w:t>
      </w:r>
      <w:proofErr w:type="gramEnd"/>
      <w:r w:rsidRPr="007D7D33">
        <w:rPr>
          <w:rFonts w:ascii="Times New Roman" w:eastAsia="方正仿宋_GB2312" w:hAnsi="Times New Roman" w:cs="Times New Roman"/>
        </w:rPr>
        <w:t xml:space="preserve"> before the study, but the authors seem to ignore them.</w:t>
      </w:r>
      <w:r w:rsidR="00F539BC" w:rsidRPr="007D7D33">
        <w:rPr>
          <w:rFonts w:ascii="Times New Roman" w:eastAsia="方正仿宋_GB2312" w:hAnsi="Times New Roman" w:cs="Times New Roman"/>
        </w:rPr>
        <w:t xml:space="preserve"> </w:t>
      </w:r>
      <w:r w:rsidR="006C7DF8" w:rsidRPr="007D7D33">
        <w:rPr>
          <w:rFonts w:ascii="Times New Roman" w:eastAsia="方正仿宋_GB2312" w:hAnsi="Times New Roman" w:cs="Times New Roman"/>
        </w:rPr>
        <w:t>In the end, the author does not discuss the research methods used but only makes a detailed analysis of the results</w:t>
      </w:r>
      <w:r w:rsidR="00F539BC" w:rsidRPr="007D7D33">
        <w:rPr>
          <w:rFonts w:ascii="Times New Roman" w:eastAsia="方正仿宋_GB2312" w:hAnsi="Times New Roman" w:cs="Times New Roman"/>
        </w:rPr>
        <w:t xml:space="preserve"> (Jonathan and Keith, 2013.)</w:t>
      </w:r>
      <w:r w:rsidR="006C7DF8" w:rsidRPr="007D7D33">
        <w:rPr>
          <w:rFonts w:ascii="Times New Roman" w:eastAsia="方正仿宋_GB2312" w:hAnsi="Times New Roman" w:cs="Times New Roman"/>
        </w:rPr>
        <w:t xml:space="preserve">. They simply ignore possible errors, </w:t>
      </w:r>
      <w:proofErr w:type="gramStart"/>
      <w:r w:rsidR="006C7DF8" w:rsidRPr="007D7D33">
        <w:rPr>
          <w:rFonts w:ascii="Times New Roman" w:eastAsia="方正仿宋_GB2312" w:hAnsi="Times New Roman" w:cs="Times New Roman"/>
        </w:rPr>
        <w:t>limitations</w:t>
      </w:r>
      <w:proofErr w:type="gramEnd"/>
      <w:r w:rsidR="006C7DF8" w:rsidRPr="007D7D33">
        <w:rPr>
          <w:rFonts w:ascii="Times New Roman" w:eastAsia="方正仿宋_GB2312" w:hAnsi="Times New Roman" w:cs="Times New Roman"/>
        </w:rPr>
        <w:t xml:space="preserve"> and uncertainties in the study. They simply assumed that the data was perfect, and no other factors were </w:t>
      </w:r>
      <w:proofErr w:type="gramStart"/>
      <w:r w:rsidR="006C7DF8" w:rsidRPr="007D7D33">
        <w:rPr>
          <w:rFonts w:ascii="Times New Roman" w:eastAsia="方正仿宋_GB2312" w:hAnsi="Times New Roman" w:cs="Times New Roman"/>
        </w:rPr>
        <w:t>taken into account</w:t>
      </w:r>
      <w:proofErr w:type="gramEnd"/>
      <w:r w:rsidR="006C7DF8" w:rsidRPr="007D7D33">
        <w:rPr>
          <w:rFonts w:ascii="Times New Roman" w:eastAsia="方正仿宋_GB2312" w:hAnsi="Times New Roman" w:cs="Times New Roman"/>
        </w:rPr>
        <w:t>.</w:t>
      </w:r>
      <w:r w:rsidR="007D7D33" w:rsidRPr="007D7D33">
        <w:rPr>
          <w:rFonts w:ascii="Times New Roman" w:eastAsia="方正仿宋_GB2312" w:hAnsi="Times New Roman" w:cs="Times New Roman"/>
        </w:rPr>
        <w:t xml:space="preserve"> Also, whether there is a better alternative is not discussed in this article. Whether an enterprise needs to expand and at what speed will result in different results for various reasons. This article only focuses on one point and completes the overall study in the case of unreliable data. Therefore, after reading the article as a whole, people will still have doubts about the data used, which is not convincing.</w:t>
      </w:r>
    </w:p>
    <w:p w14:paraId="1BFE2C23" w14:textId="77777777" w:rsidR="001D2682" w:rsidRDefault="001D2682" w:rsidP="00020CB1">
      <w:pPr>
        <w:spacing w:line="360" w:lineRule="auto"/>
        <w:jc w:val="both"/>
        <w:rPr>
          <w:rFonts w:ascii="Times New Roman" w:eastAsia="方正仿宋_GB2312" w:hAnsi="Times New Roman" w:cs="Times New Roman"/>
        </w:rPr>
      </w:pPr>
    </w:p>
    <w:p w14:paraId="7014B956" w14:textId="2836D7C3" w:rsidR="00571D4B" w:rsidRPr="009E2B86" w:rsidRDefault="00CB5E99" w:rsidP="00020CB1">
      <w:pPr>
        <w:spacing w:line="360" w:lineRule="auto"/>
        <w:jc w:val="both"/>
        <w:rPr>
          <w:rFonts w:ascii="Times New Roman" w:eastAsia="方正仿宋_GB2312" w:hAnsi="Times New Roman" w:cs="Times New Roman"/>
          <w:b/>
          <w:bCs/>
        </w:rPr>
      </w:pPr>
      <w:r w:rsidRPr="009E2B86">
        <w:rPr>
          <w:rFonts w:ascii="Times New Roman" w:eastAsia="方正仿宋_GB2312" w:hAnsi="Times New Roman" w:cs="Times New Roman"/>
          <w:b/>
          <w:bCs/>
        </w:rPr>
        <w:t xml:space="preserve">In </w:t>
      </w:r>
      <w:r w:rsidR="009B0202">
        <w:rPr>
          <w:rFonts w:ascii="Times New Roman" w:eastAsia="方正仿宋_GB2312" w:hAnsi="Times New Roman" w:cs="Times New Roman"/>
          <w:b/>
          <w:bCs/>
        </w:rPr>
        <w:t xml:space="preserve">the </w:t>
      </w:r>
      <w:r w:rsidRPr="009E2B86">
        <w:rPr>
          <w:rFonts w:ascii="Times New Roman" w:eastAsia="方正仿宋_GB2312" w:hAnsi="Times New Roman" w:cs="Times New Roman"/>
          <w:b/>
          <w:bCs/>
        </w:rPr>
        <w:t>second article:</w:t>
      </w:r>
      <w:r w:rsidR="009E2B86" w:rsidRPr="009E2B86">
        <w:rPr>
          <w:rFonts w:ascii="Times New Roman" w:eastAsia="方正仿宋_GB2312" w:hAnsi="Times New Roman" w:cs="Times New Roman"/>
          <w:b/>
          <w:bCs/>
        </w:rPr>
        <w:t xml:space="preserve"> Understanding memorable tourism experiences and </w:t>
      </w:r>
      <w:proofErr w:type="spellStart"/>
      <w:r w:rsidR="009E2B86" w:rsidRPr="009E2B86">
        <w:rPr>
          <w:rFonts w:ascii="Times New Roman" w:eastAsia="方正仿宋_GB2312" w:hAnsi="Times New Roman" w:cs="Times New Roman"/>
          <w:b/>
          <w:bCs/>
        </w:rPr>
        <w:t>behavioural</w:t>
      </w:r>
      <w:proofErr w:type="spellEnd"/>
      <w:r w:rsidR="009E2B86" w:rsidRPr="009E2B86">
        <w:rPr>
          <w:rFonts w:ascii="Times New Roman" w:eastAsia="方正仿宋_GB2312" w:hAnsi="Times New Roman" w:cs="Times New Roman"/>
          <w:b/>
          <w:bCs/>
        </w:rPr>
        <w:t xml:space="preserve"> intentions of heritage tourists </w:t>
      </w:r>
    </w:p>
    <w:p w14:paraId="40CAC120" w14:textId="3D5FCDC7" w:rsidR="00617BF1" w:rsidRDefault="00617BF1" w:rsidP="00020CB1">
      <w:pPr>
        <w:spacing w:line="360" w:lineRule="auto"/>
        <w:jc w:val="both"/>
        <w:rPr>
          <w:rFonts w:ascii="Times New Roman" w:eastAsia="方正仿宋_GB2312" w:hAnsi="Times New Roman" w:cs="Times New Roman"/>
        </w:rPr>
      </w:pPr>
    </w:p>
    <w:p w14:paraId="1F662D60" w14:textId="5B002AC1" w:rsidR="00617BF1" w:rsidRPr="006A10BE" w:rsidRDefault="00617BF1" w:rsidP="00020CB1">
      <w:pPr>
        <w:spacing w:line="360" w:lineRule="auto"/>
        <w:jc w:val="both"/>
        <w:rPr>
          <w:rFonts w:ascii="Times New Roman" w:eastAsia="方正仿宋_GB2312" w:hAnsi="Times New Roman" w:cs="Times New Roman"/>
        </w:rPr>
      </w:pPr>
      <w:r w:rsidRPr="006A10BE">
        <w:rPr>
          <w:rFonts w:ascii="Times New Roman" w:eastAsia="方正仿宋_GB2312" w:hAnsi="Times New Roman" w:cs="Times New Roman"/>
        </w:rPr>
        <w:t xml:space="preserve">In the second article used mixed methods, in which qualitative analysis interview method and quantitative analysis questionnaire form were used to collect data. And the authors explain that the use of such a hybrid method is not for comparison but to make the data more comprehensive. In this comparison, it is found that the second </w:t>
      </w:r>
      <w:r w:rsidR="002B6BB4" w:rsidRPr="006A10BE">
        <w:rPr>
          <w:rFonts w:ascii="Times New Roman" w:eastAsia="方正仿宋_GB2312" w:hAnsi="Times New Roman" w:cs="Times New Roman"/>
        </w:rPr>
        <w:t>article</w:t>
      </w:r>
      <w:r w:rsidRPr="006A10BE">
        <w:rPr>
          <w:rFonts w:ascii="Times New Roman" w:eastAsia="方正仿宋_GB2312" w:hAnsi="Times New Roman" w:cs="Times New Roman"/>
        </w:rPr>
        <w:t xml:space="preserve"> is better than the first one in terms of research methods.</w:t>
      </w:r>
    </w:p>
    <w:p w14:paraId="55C5503B" w14:textId="0DA3DD99" w:rsidR="00892A18" w:rsidRPr="006A10BE" w:rsidRDefault="00892A18" w:rsidP="00020CB1">
      <w:pPr>
        <w:spacing w:line="360" w:lineRule="auto"/>
        <w:jc w:val="both"/>
        <w:rPr>
          <w:rFonts w:ascii="Times New Roman" w:eastAsia="方正仿宋_GB2312" w:hAnsi="Times New Roman" w:cs="Times New Roman"/>
        </w:rPr>
      </w:pPr>
    </w:p>
    <w:p w14:paraId="6278FB37" w14:textId="2E632829" w:rsidR="00892A18" w:rsidRPr="006A10BE" w:rsidRDefault="00892A18" w:rsidP="00020CB1">
      <w:pPr>
        <w:spacing w:line="360" w:lineRule="auto"/>
        <w:jc w:val="both"/>
        <w:rPr>
          <w:rFonts w:ascii="Times New Roman" w:eastAsia="方正仿宋_GB2312" w:hAnsi="Times New Roman" w:cs="Times New Roman"/>
        </w:rPr>
      </w:pPr>
      <w:r w:rsidRPr="006A10BE">
        <w:rPr>
          <w:rFonts w:ascii="Times New Roman" w:eastAsia="方正仿宋_GB2312" w:hAnsi="Times New Roman" w:cs="Times New Roman"/>
        </w:rPr>
        <w:t xml:space="preserve">In the second </w:t>
      </w:r>
      <w:r w:rsidR="00242E32" w:rsidRPr="006A10BE">
        <w:rPr>
          <w:rFonts w:ascii="Times New Roman" w:eastAsia="方正仿宋_GB2312" w:hAnsi="Times New Roman" w:cs="Times New Roman"/>
        </w:rPr>
        <w:t>article</w:t>
      </w:r>
      <w:r w:rsidRPr="006A10BE">
        <w:rPr>
          <w:rFonts w:ascii="Times New Roman" w:eastAsia="方正仿宋_GB2312" w:hAnsi="Times New Roman" w:cs="Times New Roman"/>
        </w:rPr>
        <w:t>, the author puts forward a hypothesis for qualitative analysis. Then, hypotheses are proposed for each intention, and some impacts on tourists are found through analysis. The author divides the influence into positive influence and negative influence. Furthermore, a conceptual framework for the study is also presented (figure1).</w:t>
      </w:r>
    </w:p>
    <w:p w14:paraId="63519CE5" w14:textId="77777777" w:rsidR="00617BF1" w:rsidRPr="006A10BE" w:rsidRDefault="00617BF1" w:rsidP="00020CB1">
      <w:pPr>
        <w:spacing w:line="360" w:lineRule="auto"/>
        <w:jc w:val="both"/>
        <w:rPr>
          <w:rFonts w:ascii="Times New Roman" w:eastAsia="方正仿宋_GB2312" w:hAnsi="Times New Roman" w:cs="Times New Roman"/>
        </w:rPr>
      </w:pPr>
    </w:p>
    <w:p w14:paraId="610FA5D7" w14:textId="72A317EF" w:rsidR="00CB4D08" w:rsidRPr="006A10BE" w:rsidRDefault="00617BF1" w:rsidP="00020CB1">
      <w:pPr>
        <w:spacing w:line="360" w:lineRule="auto"/>
        <w:jc w:val="both"/>
        <w:rPr>
          <w:rFonts w:ascii="Times New Roman" w:eastAsia="方正仿宋_GB2312" w:hAnsi="Times New Roman" w:cs="Times New Roman"/>
        </w:rPr>
      </w:pPr>
      <w:r w:rsidRPr="006A10BE">
        <w:rPr>
          <w:rFonts w:ascii="Times New Roman" w:eastAsia="方正仿宋_GB2312" w:hAnsi="Times New Roman" w:cs="Times New Roman"/>
          <w:noProof/>
        </w:rPr>
        <w:drawing>
          <wp:inline distT="0" distB="0" distL="0" distR="0" wp14:anchorId="2D5A298D" wp14:editId="4C22712F">
            <wp:extent cx="5400040" cy="3183890"/>
            <wp:effectExtent l="0" t="0" r="0" b="3810"/>
            <wp:docPr id="2" name="图片 2"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图示&#10;&#10;描述已自动生成"/>
                    <pic:cNvPicPr/>
                  </pic:nvPicPr>
                  <pic:blipFill>
                    <a:blip r:embed="rId8">
                      <a:extLst>
                        <a:ext uri="{28A0092B-C50C-407E-A947-70E740481C1C}">
                          <a14:useLocalDpi xmlns:a14="http://schemas.microsoft.com/office/drawing/2010/main" val="0"/>
                        </a:ext>
                      </a:extLst>
                    </a:blip>
                    <a:stretch>
                      <a:fillRect/>
                    </a:stretch>
                  </pic:blipFill>
                  <pic:spPr>
                    <a:xfrm>
                      <a:off x="0" y="0"/>
                      <a:ext cx="5400040" cy="3183890"/>
                    </a:xfrm>
                    <a:prstGeom prst="rect">
                      <a:avLst/>
                    </a:prstGeom>
                  </pic:spPr>
                </pic:pic>
              </a:graphicData>
            </a:graphic>
          </wp:inline>
        </w:drawing>
      </w:r>
    </w:p>
    <w:p w14:paraId="75DA1F70" w14:textId="4BF4F004" w:rsidR="009023AD" w:rsidRPr="006A10BE" w:rsidRDefault="009023AD" w:rsidP="00020CB1">
      <w:pPr>
        <w:spacing w:line="360" w:lineRule="auto"/>
        <w:jc w:val="both"/>
        <w:rPr>
          <w:rFonts w:ascii="Times New Roman" w:eastAsia="方正仿宋_GB2312" w:hAnsi="Times New Roman" w:cs="Times New Roman"/>
        </w:rPr>
      </w:pPr>
    </w:p>
    <w:p w14:paraId="0EA8ABB0" w14:textId="5819CC5C" w:rsidR="009023AD" w:rsidRPr="006A10BE" w:rsidRDefault="00B840DB" w:rsidP="00020CB1">
      <w:pPr>
        <w:spacing w:before="100" w:beforeAutospacing="1" w:after="100" w:afterAutospacing="1" w:line="360" w:lineRule="auto"/>
        <w:jc w:val="both"/>
        <w:rPr>
          <w:rFonts w:ascii="Times New Roman" w:eastAsia="方正仿宋_GB2312" w:hAnsi="Times New Roman" w:cs="Times New Roman"/>
        </w:rPr>
      </w:pPr>
      <w:r w:rsidRPr="006A10BE">
        <w:rPr>
          <w:rFonts w:ascii="Times New Roman" w:eastAsia="方正仿宋_GB2312" w:hAnsi="Times New Roman" w:cs="Times New Roman"/>
        </w:rPr>
        <w:t>The above steps are more detailed</w:t>
      </w:r>
      <w:r w:rsidR="009B0202">
        <w:rPr>
          <w:rFonts w:ascii="Times New Roman" w:eastAsia="方正仿宋_GB2312" w:hAnsi="Times New Roman" w:cs="Times New Roman"/>
        </w:rPr>
        <w:t>. Let</w:t>
      </w:r>
      <w:r w:rsidRPr="006A10BE">
        <w:rPr>
          <w:rFonts w:ascii="Times New Roman" w:eastAsia="方正仿宋_GB2312" w:hAnsi="Times New Roman" w:cs="Times New Roman"/>
        </w:rPr>
        <w:t xml:space="preserve"> me feel very clear. After that, the authors began to use quantitative analysis. The author is through the past research </w:t>
      </w:r>
      <w:proofErr w:type="gramStart"/>
      <w:r w:rsidRPr="006A10BE">
        <w:rPr>
          <w:rFonts w:ascii="Times New Roman" w:eastAsia="方正仿宋_GB2312" w:hAnsi="Times New Roman" w:cs="Times New Roman"/>
        </w:rPr>
        <w:t>on the basis of</w:t>
      </w:r>
      <w:proofErr w:type="gramEnd"/>
      <w:r w:rsidRPr="006A10BE">
        <w:rPr>
          <w:rFonts w:ascii="Times New Roman" w:eastAsia="方正仿宋_GB2312" w:hAnsi="Times New Roman" w:cs="Times New Roman"/>
        </w:rPr>
        <w:t xml:space="preserve"> processing again.</w:t>
      </w:r>
      <w:r w:rsidR="00016D99" w:rsidRPr="006A10BE">
        <w:rPr>
          <w:rFonts w:ascii="Times New Roman" w:eastAsia="方正仿宋_GB2312" w:hAnsi="Times New Roman" w:cs="Times New Roman"/>
        </w:rPr>
        <w:t xml:space="preserve"> </w:t>
      </w:r>
      <w:r w:rsidRPr="006A10BE">
        <w:rPr>
          <w:rFonts w:ascii="Times New Roman" w:eastAsia="方正仿宋_GB2312" w:hAnsi="Times New Roman" w:cs="Times New Roman"/>
        </w:rPr>
        <w:t xml:space="preserve">The authors state that this study was developed by considering visitor participation and reflection after MTE was assessed. Since this study involves four reflection structures and two reflections form second-order structures. Therefore, in </w:t>
      </w:r>
      <w:r w:rsidR="009B0202">
        <w:rPr>
          <w:rFonts w:ascii="Times New Roman" w:eastAsia="方正仿宋_GB2312" w:hAnsi="Times New Roman" w:cs="Times New Roman"/>
        </w:rPr>
        <w:t>a</w:t>
      </w:r>
      <w:r w:rsidRPr="006A10BE">
        <w:rPr>
          <w:rFonts w:ascii="Times New Roman" w:eastAsia="方正仿宋_GB2312" w:hAnsi="Times New Roman" w:cs="Times New Roman"/>
        </w:rPr>
        <w:t xml:space="preserve"> more complex situation, the author chooses the targeted sampling collection.</w:t>
      </w:r>
    </w:p>
    <w:p w14:paraId="638E7583" w14:textId="2ECF35FD" w:rsidR="009023AD" w:rsidRPr="006A10BE" w:rsidRDefault="009023AD" w:rsidP="00020CB1">
      <w:pPr>
        <w:spacing w:line="360" w:lineRule="auto"/>
        <w:jc w:val="both"/>
        <w:rPr>
          <w:rFonts w:ascii="Times New Roman" w:eastAsia="方正仿宋_GB2312" w:hAnsi="Times New Roman" w:cs="Times New Roman"/>
        </w:rPr>
      </w:pPr>
    </w:p>
    <w:p w14:paraId="24FC873B" w14:textId="6A28425E" w:rsidR="00A4378D" w:rsidRDefault="000B1169" w:rsidP="00020CB1">
      <w:pPr>
        <w:spacing w:line="360" w:lineRule="auto"/>
        <w:jc w:val="both"/>
        <w:rPr>
          <w:rFonts w:ascii="Times New Roman" w:eastAsia="DengXian" w:hAnsi="Times New Roman" w:cs="Times New Roman"/>
        </w:rPr>
      </w:pPr>
      <w:r w:rsidRPr="006A10BE">
        <w:rPr>
          <w:rFonts w:ascii="Times New Roman" w:eastAsia="DengXian" w:hAnsi="Times New Roman" w:cs="Times New Roman"/>
        </w:rPr>
        <w:t>When distributing the questionnaire, the author also carried out data pertinence well. They distribute to visitors to Kashan sites and explain the purpose of the study to those surveyed. This is a good way to avoid visitors who do not want to fill in the questionnaire or other circumstances. They also do a good job of avoiding the ethical issues involved. After collecting the data, they also conducted a full screening and determined that 350 were usable. That's good for the validity of the data.</w:t>
      </w:r>
      <w:r w:rsidR="00B425A3" w:rsidRPr="006A10BE">
        <w:rPr>
          <w:rFonts w:ascii="Times New Roman" w:eastAsia="DengXian" w:hAnsi="Times New Roman" w:cs="Times New Roman"/>
        </w:rPr>
        <w:t xml:space="preserve"> </w:t>
      </w:r>
      <w:r w:rsidR="00B425A3" w:rsidRPr="006A10BE">
        <w:rPr>
          <w:rFonts w:ascii="Times New Roman" w:eastAsia="方正仿宋_GB2312" w:hAnsi="Times New Roman" w:cs="Times New Roman"/>
        </w:rPr>
        <w:t xml:space="preserve">Age, </w:t>
      </w:r>
      <w:proofErr w:type="gramStart"/>
      <w:r w:rsidR="00B425A3" w:rsidRPr="006A10BE">
        <w:rPr>
          <w:rFonts w:ascii="Times New Roman" w:eastAsia="方正仿宋_GB2312" w:hAnsi="Times New Roman" w:cs="Times New Roman"/>
        </w:rPr>
        <w:t>sex</w:t>
      </w:r>
      <w:proofErr w:type="gramEnd"/>
      <w:r w:rsidR="00B425A3" w:rsidRPr="006A10BE">
        <w:rPr>
          <w:rFonts w:ascii="Times New Roman" w:eastAsia="方正仿宋_GB2312" w:hAnsi="Times New Roman" w:cs="Times New Roman"/>
        </w:rPr>
        <w:t xml:space="preserve"> and education were identified in the questionnaire. All these factors have different influences on heritage tourism. </w:t>
      </w:r>
      <w:r w:rsidR="009B0202">
        <w:rPr>
          <w:rFonts w:ascii="Times New Roman" w:eastAsia="方正仿宋_GB2312" w:hAnsi="Times New Roman" w:cs="Times New Roman"/>
        </w:rPr>
        <w:t xml:space="preserve">The </w:t>
      </w:r>
      <w:r w:rsidR="009B0202">
        <w:rPr>
          <w:rFonts w:ascii="Times New Roman" w:eastAsia="方正仿宋_GB2312" w:hAnsi="Times New Roman" w:cs="Times New Roman"/>
        </w:rPr>
        <w:lastRenderedPageBreak/>
        <w:t>partial</w:t>
      </w:r>
      <w:r w:rsidR="00B425A3" w:rsidRPr="006A10BE">
        <w:rPr>
          <w:rFonts w:ascii="Times New Roman" w:eastAsia="方正仿宋_GB2312" w:hAnsi="Times New Roman" w:cs="Times New Roman"/>
        </w:rPr>
        <w:t xml:space="preserve"> least squares structural equation model (PLS-SEM) was used in this study. </w:t>
      </w:r>
      <w:proofErr w:type="spellStart"/>
      <w:r w:rsidR="00B425A3" w:rsidRPr="006A10BE">
        <w:rPr>
          <w:rFonts w:ascii="Times New Roman" w:eastAsia="方正仿宋_GB2312" w:hAnsi="Times New Roman" w:cs="Times New Roman"/>
        </w:rPr>
        <w:t>WarpPLS</w:t>
      </w:r>
      <w:proofErr w:type="spellEnd"/>
      <w:r w:rsidR="00B425A3" w:rsidRPr="006A10BE">
        <w:rPr>
          <w:rFonts w:ascii="Times New Roman" w:eastAsia="方正仿宋_GB2312" w:hAnsi="Times New Roman" w:cs="Times New Roman"/>
        </w:rPr>
        <w:t xml:space="preserve"> 7.0 software package was used to </w:t>
      </w:r>
      <w:r w:rsidR="007F74E4">
        <w:rPr>
          <w:rFonts w:ascii="Times New Roman" w:eastAsia="方正仿宋_GB2312" w:hAnsi="Times New Roman" w:cs="Times New Roman"/>
        </w:rPr>
        <w:t>analyse</w:t>
      </w:r>
      <w:r w:rsidR="00B425A3" w:rsidRPr="006A10BE">
        <w:rPr>
          <w:rFonts w:ascii="Times New Roman" w:eastAsia="方正仿宋_GB2312" w:hAnsi="Times New Roman" w:cs="Times New Roman"/>
        </w:rPr>
        <w:t xml:space="preserve"> the quantitative data and evaluate the measurement model and structural model. The software package and the model I haven't studied, so I cannot judge it.</w:t>
      </w:r>
      <w:r w:rsidR="00A4378D">
        <w:rPr>
          <w:rFonts w:ascii="Times New Roman" w:eastAsia="DengXian" w:hAnsi="Times New Roman" w:cs="Times New Roman" w:hint="eastAsia"/>
        </w:rPr>
        <w:t xml:space="preserve"> </w:t>
      </w:r>
      <w:r w:rsidR="00A4378D" w:rsidRPr="00A4378D">
        <w:rPr>
          <w:rFonts w:ascii="Times New Roman" w:eastAsia="DengXian" w:hAnsi="Times New Roman" w:cs="Times New Roman"/>
        </w:rPr>
        <w:t xml:space="preserve">After studying the data, the author made corresponding checks. In the first stage, </w:t>
      </w:r>
      <w:proofErr w:type="spellStart"/>
      <w:r w:rsidR="009B0202">
        <w:rPr>
          <w:rFonts w:ascii="Times New Roman" w:eastAsia="DengXian" w:hAnsi="Times New Roman" w:cs="Times New Roman"/>
        </w:rPr>
        <w:t>Fornell</w:t>
      </w:r>
      <w:r w:rsidR="00A4378D" w:rsidRPr="00A4378D">
        <w:rPr>
          <w:rFonts w:ascii="Times New Roman" w:eastAsia="DengXian" w:hAnsi="Times New Roman" w:cs="Times New Roman"/>
        </w:rPr>
        <w:t>-Larcker</w:t>
      </w:r>
      <w:proofErr w:type="spellEnd"/>
      <w:r w:rsidR="00A4378D" w:rsidRPr="00A4378D">
        <w:rPr>
          <w:rFonts w:ascii="Times New Roman" w:eastAsia="DengXian" w:hAnsi="Times New Roman" w:cs="Times New Roman"/>
        </w:rPr>
        <w:t xml:space="preserve"> standard and HTMT </w:t>
      </w:r>
      <w:r w:rsidR="009B0202">
        <w:rPr>
          <w:rFonts w:ascii="Times New Roman" w:eastAsia="DengXian" w:hAnsi="Times New Roman" w:cs="Times New Roman"/>
        </w:rPr>
        <w:t>methods</w:t>
      </w:r>
      <w:r w:rsidR="00A4378D" w:rsidRPr="00A4378D">
        <w:rPr>
          <w:rFonts w:ascii="Times New Roman" w:eastAsia="DengXian" w:hAnsi="Times New Roman" w:cs="Times New Roman"/>
        </w:rPr>
        <w:t xml:space="preserve"> were used to conduct validity discrimination within the acceptable range for all data (Table 2 and Table 3). This means that through testing, these data are valid and reliable in subsequent studies.</w:t>
      </w:r>
    </w:p>
    <w:p w14:paraId="56FAFEAE" w14:textId="77777777" w:rsidR="00A4378D" w:rsidRPr="00A4378D" w:rsidRDefault="00A4378D" w:rsidP="00020CB1">
      <w:pPr>
        <w:spacing w:line="360" w:lineRule="auto"/>
        <w:jc w:val="both"/>
        <w:rPr>
          <w:rFonts w:ascii="Times New Roman" w:eastAsia="DengXian" w:hAnsi="Times New Roman" w:cs="Times New Roman"/>
        </w:rPr>
      </w:pPr>
    </w:p>
    <w:p w14:paraId="5E87E418" w14:textId="2C9681C1" w:rsidR="00B425A3" w:rsidRPr="00A4378D" w:rsidRDefault="00A4378D" w:rsidP="00020CB1">
      <w:pPr>
        <w:spacing w:line="360" w:lineRule="auto"/>
        <w:jc w:val="both"/>
        <w:rPr>
          <w:rFonts w:ascii="Times New Roman" w:eastAsia="DengXian" w:hAnsi="Times New Roman" w:cs="Times New Roman"/>
        </w:rPr>
      </w:pPr>
      <w:r w:rsidRPr="00A4378D">
        <w:rPr>
          <w:rFonts w:ascii="Times New Roman" w:eastAsia="DengXian" w:hAnsi="Times New Roman" w:cs="Times New Roman"/>
          <w:noProof/>
        </w:rPr>
        <w:drawing>
          <wp:inline distT="0" distB="0" distL="0" distR="0" wp14:anchorId="2B9A464B" wp14:editId="334271F7">
            <wp:extent cx="5400040" cy="2364740"/>
            <wp:effectExtent l="0" t="0" r="0" b="0"/>
            <wp:docPr id="3" name="图片 3" descr="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表格&#10;&#10;描述已自动生成"/>
                    <pic:cNvPicPr/>
                  </pic:nvPicPr>
                  <pic:blipFill>
                    <a:blip r:embed="rId9" cstate="print">
                      <a:extLst>
                        <a:ext uri="{28A0092B-C50C-407E-A947-70E740481C1C}">
                          <a14:useLocalDpi xmlns:a14="http://schemas.microsoft.com/office/drawing/2010/main" val="0"/>
                        </a:ext>
                      </a:extLst>
                    </a:blip>
                    <a:stretch>
                      <a:fillRect/>
                    </a:stretch>
                  </pic:blipFill>
                  <pic:spPr>
                    <a:xfrm>
                      <a:off x="0" y="0"/>
                      <a:ext cx="5400040" cy="2364740"/>
                    </a:xfrm>
                    <a:prstGeom prst="rect">
                      <a:avLst/>
                    </a:prstGeom>
                  </pic:spPr>
                </pic:pic>
              </a:graphicData>
            </a:graphic>
          </wp:inline>
        </w:drawing>
      </w:r>
    </w:p>
    <w:p w14:paraId="7A3927A9" w14:textId="7DB38A95" w:rsidR="00A4378D" w:rsidRPr="00A4378D" w:rsidRDefault="00A4378D" w:rsidP="00020CB1">
      <w:pPr>
        <w:spacing w:line="360" w:lineRule="auto"/>
        <w:jc w:val="both"/>
        <w:rPr>
          <w:rFonts w:ascii="Times New Roman" w:eastAsia="DengXian" w:hAnsi="Times New Roman" w:cs="Times New Roman"/>
        </w:rPr>
      </w:pPr>
    </w:p>
    <w:p w14:paraId="6BD870A2" w14:textId="2A9BE725" w:rsidR="00A4378D" w:rsidRPr="00A4378D" w:rsidRDefault="00A4378D" w:rsidP="00020CB1">
      <w:pPr>
        <w:spacing w:line="360" w:lineRule="auto"/>
        <w:jc w:val="both"/>
        <w:rPr>
          <w:rFonts w:ascii="Times New Roman" w:eastAsia="DengXian" w:hAnsi="Times New Roman" w:cs="Times New Roman"/>
        </w:rPr>
      </w:pPr>
      <w:r w:rsidRPr="00A4378D">
        <w:rPr>
          <w:rFonts w:ascii="Times New Roman" w:eastAsia="DengXian" w:hAnsi="Times New Roman" w:cs="Times New Roman"/>
          <w:noProof/>
        </w:rPr>
        <w:drawing>
          <wp:inline distT="0" distB="0" distL="0" distR="0" wp14:anchorId="39FF3861" wp14:editId="5E221C53">
            <wp:extent cx="5400040" cy="2324735"/>
            <wp:effectExtent l="0" t="0" r="0" b="0"/>
            <wp:docPr id="4" name="图片 4" descr="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表格&#10;&#10;描述已自动生成"/>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400040" cy="2324735"/>
                    </a:xfrm>
                    <a:prstGeom prst="rect">
                      <a:avLst/>
                    </a:prstGeom>
                  </pic:spPr>
                </pic:pic>
              </a:graphicData>
            </a:graphic>
          </wp:inline>
        </w:drawing>
      </w:r>
    </w:p>
    <w:p w14:paraId="6A960251" w14:textId="77777777" w:rsidR="00A4378D" w:rsidRPr="00A4378D" w:rsidRDefault="00A4378D" w:rsidP="00020CB1">
      <w:pPr>
        <w:spacing w:before="100" w:beforeAutospacing="1" w:after="100" w:afterAutospacing="1" w:line="360" w:lineRule="auto"/>
        <w:rPr>
          <w:rFonts w:ascii="Times New Roman" w:hAnsi="Times New Roman" w:cs="Times New Roman"/>
        </w:rPr>
      </w:pPr>
    </w:p>
    <w:p w14:paraId="603F2B3C" w14:textId="77777777" w:rsidR="00DD4801" w:rsidRPr="00001D89" w:rsidRDefault="00385E1F" w:rsidP="00020CB1">
      <w:pPr>
        <w:spacing w:before="100" w:beforeAutospacing="1" w:after="100" w:afterAutospacing="1" w:line="360" w:lineRule="auto"/>
        <w:rPr>
          <w:rFonts w:ascii="Times New Roman" w:hAnsi="Times New Roman" w:cs="Times New Roman"/>
        </w:rPr>
      </w:pPr>
      <w:r w:rsidRPr="00385E1F">
        <w:rPr>
          <w:rFonts w:ascii="Times New Roman" w:hAnsi="Times New Roman" w:cs="Times New Roman"/>
        </w:rPr>
        <w:lastRenderedPageBreak/>
        <w:t xml:space="preserve">In the second stage, the authors also evaluated the reflective formation (compound) structure (visitor participation and MTE) of the 2 S stage, and multicollinearity, through variance inflation factor (VIF) should be less than 5, and the external weight of the related items should be significant. The validity of the data was confirmed by the </w:t>
      </w:r>
      <w:r w:rsidRPr="00001D89">
        <w:rPr>
          <w:rFonts w:ascii="Times New Roman" w:hAnsi="Times New Roman" w:cs="Times New Roman"/>
        </w:rPr>
        <w:t>detection that the collinear VIF was all lower than 3.3.</w:t>
      </w:r>
    </w:p>
    <w:p w14:paraId="799839E9" w14:textId="77777777" w:rsidR="00DD4801" w:rsidRPr="00001D89" w:rsidRDefault="00DD4801" w:rsidP="00020CB1">
      <w:pPr>
        <w:spacing w:before="100" w:beforeAutospacing="1" w:after="100" w:afterAutospacing="1" w:line="360" w:lineRule="auto"/>
        <w:jc w:val="both"/>
        <w:rPr>
          <w:rFonts w:ascii="Times New Roman" w:hAnsi="Times New Roman" w:cs="Times New Roman"/>
        </w:rPr>
      </w:pPr>
    </w:p>
    <w:p w14:paraId="66FD07C0" w14:textId="694CC3E2" w:rsidR="00892A18" w:rsidRDefault="00DD4801" w:rsidP="00020CB1">
      <w:pPr>
        <w:spacing w:before="100" w:beforeAutospacing="1" w:after="100" w:afterAutospacing="1" w:line="360" w:lineRule="auto"/>
        <w:jc w:val="both"/>
        <w:rPr>
          <w:rFonts w:ascii="Times New Roman" w:eastAsia="DengXian" w:hAnsi="Times New Roman" w:cs="Times New Roman"/>
        </w:rPr>
      </w:pPr>
      <w:r w:rsidRPr="00001D89">
        <w:rPr>
          <w:rFonts w:ascii="Times New Roman" w:hAnsi="Times New Roman" w:cs="Times New Roman"/>
        </w:rPr>
        <w:t>Finally, the authors suggest that the study is still limited. For example, respondents were not given enough time to think during the questionnaire survey. Secondly, the study only investigated the positive factors of MTE, not the negative factors of MTE.</w:t>
      </w:r>
      <w:r w:rsidR="00001D89" w:rsidRPr="00001D89">
        <w:rPr>
          <w:rFonts w:ascii="Times New Roman" w:hAnsi="Times New Roman" w:cs="Times New Roman"/>
        </w:rPr>
        <w:t xml:space="preserve"> </w:t>
      </w:r>
      <w:r w:rsidR="00001D89" w:rsidRPr="00001D89">
        <w:rPr>
          <w:rFonts w:ascii="Times New Roman" w:eastAsia="DengXian" w:hAnsi="Times New Roman" w:cs="Times New Roman"/>
        </w:rPr>
        <w:t>Finally, due to the impact of COVID-19, there is uncertainty about the true intentions of visitors. Further evaluation is therefore required in this area.</w:t>
      </w:r>
    </w:p>
    <w:p w14:paraId="41039B61" w14:textId="77777777" w:rsidR="002C77C4" w:rsidRPr="00001D89" w:rsidRDefault="002C77C4" w:rsidP="00020CB1">
      <w:pPr>
        <w:spacing w:before="100" w:beforeAutospacing="1" w:after="100" w:afterAutospacing="1" w:line="360" w:lineRule="auto"/>
        <w:jc w:val="both"/>
        <w:rPr>
          <w:rFonts w:ascii="Times New Roman" w:hAnsi="Times New Roman" w:cs="Times New Roman"/>
        </w:rPr>
      </w:pPr>
    </w:p>
    <w:p w14:paraId="24870E29" w14:textId="4720BBA9" w:rsidR="00001D89" w:rsidRPr="000F6C27" w:rsidRDefault="000F6C27" w:rsidP="00020CB1">
      <w:pPr>
        <w:spacing w:line="360" w:lineRule="auto"/>
        <w:jc w:val="both"/>
        <w:rPr>
          <w:rFonts w:ascii="Times New Roman" w:eastAsia="DengXian" w:hAnsi="Times New Roman" w:cs="Times New Roman"/>
        </w:rPr>
      </w:pPr>
      <w:r w:rsidRPr="000F6C27">
        <w:rPr>
          <w:rFonts w:ascii="Times New Roman" w:eastAsia="DengXian" w:hAnsi="Times New Roman" w:cs="Times New Roman"/>
        </w:rPr>
        <w:t xml:space="preserve">In the second article, I think the author has done a good job in data collection, </w:t>
      </w:r>
      <w:proofErr w:type="gramStart"/>
      <w:r w:rsidRPr="000F6C27">
        <w:rPr>
          <w:rFonts w:ascii="Times New Roman" w:eastAsia="DengXian" w:hAnsi="Times New Roman" w:cs="Times New Roman"/>
        </w:rPr>
        <w:t>analysis</w:t>
      </w:r>
      <w:proofErr w:type="gramEnd"/>
      <w:r w:rsidRPr="000F6C27">
        <w:rPr>
          <w:rFonts w:ascii="Times New Roman" w:eastAsia="DengXian" w:hAnsi="Times New Roman" w:cs="Times New Roman"/>
        </w:rPr>
        <w:t xml:space="preserve"> and final summary. Each part makes sense and has data to back it up. Therefore, as far as </w:t>
      </w:r>
      <w:r w:rsidR="00323FFF">
        <w:rPr>
          <w:rFonts w:ascii="Times New Roman" w:eastAsia="DengXian" w:hAnsi="Times New Roman" w:cs="Times New Roman" w:hint="eastAsia"/>
        </w:rPr>
        <w:t>my</w:t>
      </w:r>
      <w:r w:rsidRPr="000F6C27">
        <w:rPr>
          <w:rFonts w:ascii="Times New Roman" w:eastAsia="DengXian" w:hAnsi="Times New Roman" w:cs="Times New Roman"/>
        </w:rPr>
        <w:t xml:space="preserve"> current ability is concerned, I have not seen why the star rating of this paper is not enough. Perhaps it was the journal ratings they submitted that caused their papers to be downgraded. That's my guess.</w:t>
      </w:r>
    </w:p>
    <w:p w14:paraId="47844D17" w14:textId="77777777" w:rsidR="003D272F" w:rsidRPr="00AB4DCB" w:rsidRDefault="003D272F" w:rsidP="00020CB1">
      <w:pPr>
        <w:spacing w:line="360" w:lineRule="auto"/>
        <w:jc w:val="both"/>
        <w:rPr>
          <w:rFonts w:ascii="Times New Roman" w:hAnsi="Times New Roman" w:cs="Times New Roman"/>
        </w:rPr>
      </w:pPr>
    </w:p>
    <w:p w14:paraId="5D19FB06" w14:textId="4785B5A5" w:rsidR="009D263B" w:rsidRPr="007322CA" w:rsidRDefault="003D272F" w:rsidP="00020CB1">
      <w:pPr>
        <w:spacing w:line="360" w:lineRule="auto"/>
        <w:jc w:val="both"/>
        <w:rPr>
          <w:rFonts w:ascii="Times New Roman" w:hAnsi="Times New Roman" w:cs="Times New Roman"/>
          <w:b/>
          <w:bCs/>
        </w:rPr>
      </w:pPr>
      <w:r w:rsidRPr="007322CA">
        <w:rPr>
          <w:rFonts w:ascii="Times New Roman" w:hAnsi="Times New Roman" w:cs="Times New Roman"/>
          <w:b/>
          <w:bCs/>
        </w:rPr>
        <w:t xml:space="preserve">Parametric or </w:t>
      </w:r>
      <w:r w:rsidR="009B0202">
        <w:rPr>
          <w:rFonts w:ascii="Times New Roman" w:hAnsi="Times New Roman" w:cs="Times New Roman"/>
          <w:b/>
          <w:bCs/>
        </w:rPr>
        <w:t>Non-parametric</w:t>
      </w:r>
      <w:r w:rsidRPr="007322CA">
        <w:rPr>
          <w:rFonts w:ascii="Times New Roman" w:hAnsi="Times New Roman" w:cs="Times New Roman"/>
          <w:b/>
          <w:bCs/>
        </w:rPr>
        <w:t xml:space="preserve"> </w:t>
      </w:r>
    </w:p>
    <w:p w14:paraId="39110C0D" w14:textId="0DE89C17" w:rsidR="00AB4DCB" w:rsidRPr="007322CA" w:rsidRDefault="00AB4DCB" w:rsidP="00020CB1">
      <w:pPr>
        <w:spacing w:line="360" w:lineRule="auto"/>
        <w:jc w:val="both"/>
        <w:rPr>
          <w:rFonts w:ascii="Times New Roman" w:hAnsi="Times New Roman" w:cs="Times New Roman"/>
        </w:rPr>
      </w:pPr>
    </w:p>
    <w:p w14:paraId="6584291B" w14:textId="771C78DB" w:rsidR="00AB4DCB" w:rsidRPr="007322CA" w:rsidRDefault="00AB4DCB" w:rsidP="00020CB1">
      <w:pPr>
        <w:spacing w:line="360" w:lineRule="auto"/>
        <w:jc w:val="both"/>
        <w:rPr>
          <w:rFonts w:ascii="Times New Roman" w:hAnsi="Times New Roman" w:cs="Times New Roman"/>
        </w:rPr>
      </w:pPr>
      <w:r w:rsidRPr="007322CA">
        <w:rPr>
          <w:rFonts w:ascii="Times New Roman" w:hAnsi="Times New Roman" w:cs="Times New Roman"/>
        </w:rPr>
        <w:t xml:space="preserve">Because of the articles I chose, SPSS software was not used in the two articles. Therefore, further analysis is required on Parametric or </w:t>
      </w:r>
      <w:r w:rsidR="009B0202">
        <w:rPr>
          <w:rFonts w:ascii="Times New Roman" w:hAnsi="Times New Roman" w:cs="Times New Roman"/>
        </w:rPr>
        <w:t>Non-parametric</w:t>
      </w:r>
      <w:r w:rsidRPr="007322CA">
        <w:rPr>
          <w:rFonts w:ascii="Times New Roman" w:hAnsi="Times New Roman" w:cs="Times New Roman"/>
        </w:rPr>
        <w:t xml:space="preserve"> analysis.</w:t>
      </w:r>
      <w:r w:rsidR="00BC6CC5" w:rsidRPr="007322CA">
        <w:rPr>
          <w:rFonts w:ascii="Times New Roman" w:hAnsi="Times New Roman" w:cs="Times New Roman"/>
        </w:rPr>
        <w:t xml:space="preserve"> </w:t>
      </w:r>
      <w:r w:rsidR="009531E3" w:rsidRPr="007322CA">
        <w:rPr>
          <w:rFonts w:ascii="Times New Roman" w:hAnsi="Times New Roman" w:cs="Times New Roman"/>
        </w:rPr>
        <w:t>What is Parametric?</w:t>
      </w:r>
    </w:p>
    <w:p w14:paraId="6C20226E" w14:textId="27D5B6B2" w:rsidR="009531E3" w:rsidRPr="007322CA" w:rsidRDefault="009531E3" w:rsidP="00020CB1">
      <w:pPr>
        <w:spacing w:line="360" w:lineRule="auto"/>
        <w:jc w:val="both"/>
        <w:rPr>
          <w:rFonts w:ascii="Times New Roman" w:hAnsi="Times New Roman" w:cs="Times New Roman"/>
        </w:rPr>
      </w:pPr>
    </w:p>
    <w:p w14:paraId="64EF2EB4" w14:textId="365FCBA1" w:rsidR="00BC6CC5" w:rsidRPr="007322CA" w:rsidRDefault="00BC6CC5" w:rsidP="00020CB1">
      <w:pPr>
        <w:pStyle w:val="machinetrans-lang-zh-cn"/>
        <w:spacing w:before="72" w:beforeAutospacing="0" w:after="72" w:afterAutospacing="0" w:line="360" w:lineRule="auto"/>
        <w:jc w:val="both"/>
        <w:rPr>
          <w:rFonts w:ascii="Times New Roman" w:hAnsi="Times New Roman" w:cs="Times New Roman"/>
          <w:color w:val="333333"/>
        </w:rPr>
      </w:pPr>
      <w:r w:rsidRPr="007322CA">
        <w:rPr>
          <w:rFonts w:ascii="Times New Roman" w:hAnsi="Times New Roman" w:cs="Times New Roman"/>
          <w:color w:val="333333"/>
        </w:rPr>
        <w:t xml:space="preserve">Parametric </w:t>
      </w:r>
      <w:r w:rsidR="009B0202">
        <w:rPr>
          <w:rFonts w:ascii="Times New Roman" w:hAnsi="Times New Roman" w:cs="Times New Roman"/>
          <w:color w:val="333333"/>
        </w:rPr>
        <w:t>statistics</w:t>
      </w:r>
      <w:r w:rsidRPr="007322CA">
        <w:rPr>
          <w:rFonts w:ascii="Times New Roman" w:hAnsi="Times New Roman" w:cs="Times New Roman"/>
          <w:color w:val="333333"/>
        </w:rPr>
        <w:t xml:space="preserve"> assumes that sample data comes from data that can be adequately </w:t>
      </w:r>
      <w:r w:rsidR="009B0202">
        <w:rPr>
          <w:rFonts w:ascii="Times New Roman" w:hAnsi="Times New Roman" w:cs="Times New Roman"/>
          <w:color w:val="333333"/>
        </w:rPr>
        <w:t>modelled</w:t>
      </w:r>
      <w:r w:rsidRPr="007322CA">
        <w:rPr>
          <w:rFonts w:ascii="Times New Roman" w:hAnsi="Times New Roman" w:cs="Times New Roman"/>
          <w:color w:val="333333"/>
        </w:rPr>
        <w:t xml:space="preserve"> from a probability distribution with a fixed set of parameters. In contrast, </w:t>
      </w:r>
      <w:r w:rsidR="009B0202">
        <w:rPr>
          <w:rFonts w:ascii="Times New Roman" w:hAnsi="Times New Roman" w:cs="Times New Roman"/>
          <w:color w:val="333333"/>
        </w:rPr>
        <w:t>non-parametric</w:t>
      </w:r>
      <w:r w:rsidRPr="007322CA">
        <w:rPr>
          <w:rFonts w:ascii="Times New Roman" w:hAnsi="Times New Roman" w:cs="Times New Roman"/>
          <w:color w:val="333333"/>
        </w:rPr>
        <w:t xml:space="preserve"> models do not assume any structure or misalignment. In </w:t>
      </w:r>
      <w:r w:rsidR="009B0202">
        <w:rPr>
          <w:rFonts w:ascii="Times New Roman" w:hAnsi="Times New Roman" w:cs="Times New Roman"/>
          <w:color w:val="333333"/>
        </w:rPr>
        <w:t>non-parametric</w:t>
      </w:r>
      <w:r w:rsidRPr="007322CA">
        <w:rPr>
          <w:rFonts w:ascii="Times New Roman" w:hAnsi="Times New Roman" w:cs="Times New Roman"/>
          <w:color w:val="333333"/>
        </w:rPr>
        <w:t xml:space="preserve"> </w:t>
      </w:r>
      <w:r w:rsidRPr="007322CA">
        <w:rPr>
          <w:rFonts w:ascii="Times New Roman" w:hAnsi="Times New Roman" w:cs="Times New Roman"/>
          <w:color w:val="333333"/>
        </w:rPr>
        <w:lastRenderedPageBreak/>
        <w:t xml:space="preserve">models, </w:t>
      </w:r>
      <w:r w:rsidR="007E6E6F" w:rsidRPr="007322CA">
        <w:rPr>
          <w:rFonts w:ascii="Times New Roman" w:hAnsi="Times New Roman" w:cs="Times New Roman"/>
          <w:color w:val="333333"/>
        </w:rPr>
        <w:t>these assumptions about the form of distribution are usually few, but there are strong assumptions about independence</w:t>
      </w:r>
      <w:r w:rsidR="007322CA">
        <w:rPr>
          <w:rFonts w:ascii="Times New Roman" w:hAnsi="Times New Roman" w:cs="Times New Roman"/>
          <w:color w:val="333333"/>
        </w:rPr>
        <w:t xml:space="preserve"> </w:t>
      </w:r>
      <w:r w:rsidR="007322CA">
        <w:rPr>
          <w:rFonts w:ascii="Times New Roman" w:hAnsi="Times New Roman" w:cs="Times New Roman" w:hint="eastAsia"/>
          <w:color w:val="333333"/>
        </w:rPr>
        <w:t>(</w:t>
      </w:r>
      <w:r w:rsidR="007E6E6F" w:rsidRPr="007322CA">
        <w:rPr>
          <w:rFonts w:ascii="Times New Roman" w:hAnsi="Times New Roman" w:cs="Times New Roman"/>
          <w:color w:val="000000"/>
          <w:shd w:val="clear" w:color="auto" w:fill="FFFFFF"/>
        </w:rPr>
        <w:t>Tanya</w:t>
      </w:r>
      <w:r w:rsidR="007E6E6F" w:rsidRPr="007322CA">
        <w:rPr>
          <w:rFonts w:ascii="Times New Roman" w:hAnsi="Times New Roman" w:cs="Times New Roman"/>
          <w:color w:val="000000"/>
          <w:shd w:val="clear" w:color="auto" w:fill="FFFFFF"/>
        </w:rPr>
        <w:t>，</w:t>
      </w:r>
      <w:r w:rsidR="007E6E6F" w:rsidRPr="007322CA">
        <w:rPr>
          <w:rFonts w:ascii="Times New Roman" w:hAnsi="Times New Roman" w:cs="Times New Roman"/>
          <w:color w:val="000000"/>
          <w:shd w:val="clear" w:color="auto" w:fill="FFFFFF"/>
        </w:rPr>
        <w:t xml:space="preserve"> 2021</w:t>
      </w:r>
      <w:r w:rsidR="007322CA">
        <w:rPr>
          <w:rFonts w:ascii="Times New Roman" w:hAnsi="Times New Roman" w:cs="Times New Roman" w:hint="eastAsia"/>
          <w:color w:val="333333"/>
        </w:rPr>
        <w:t>)</w:t>
      </w:r>
      <w:r w:rsidR="007E6E6F" w:rsidRPr="007322CA">
        <w:rPr>
          <w:rFonts w:ascii="Times New Roman" w:hAnsi="Times New Roman" w:cs="Times New Roman"/>
          <w:color w:val="333333"/>
        </w:rPr>
        <w:t>.</w:t>
      </w:r>
    </w:p>
    <w:p w14:paraId="4CCE9152" w14:textId="3D8A15BD" w:rsidR="009531E3" w:rsidRPr="007322CA" w:rsidRDefault="009531E3" w:rsidP="00020CB1">
      <w:pPr>
        <w:spacing w:line="360" w:lineRule="auto"/>
        <w:jc w:val="both"/>
        <w:rPr>
          <w:rFonts w:ascii="Times New Roman" w:hAnsi="Times New Roman" w:cs="Times New Roman"/>
        </w:rPr>
      </w:pPr>
    </w:p>
    <w:p w14:paraId="7570D870" w14:textId="0439D26C" w:rsidR="007E6E6F" w:rsidRPr="00D96EE7" w:rsidRDefault="007E6E6F" w:rsidP="00D96EE7">
      <w:pPr>
        <w:spacing w:line="360" w:lineRule="auto"/>
        <w:jc w:val="both"/>
        <w:rPr>
          <w:rFonts w:ascii="Times New Roman" w:hAnsi="Times New Roman" w:cs="Times New Roman"/>
        </w:rPr>
      </w:pPr>
      <w:r w:rsidRPr="00D96EE7">
        <w:rPr>
          <w:rFonts w:ascii="Times New Roman" w:hAnsi="Times New Roman" w:cs="Times New Roman"/>
        </w:rPr>
        <w:t xml:space="preserve">Therefore, parametric tests assume that data exists in a statistical distribution. Then this must satisfy several valid conditions for the parameter test to be reliable. However, the </w:t>
      </w:r>
      <w:r w:rsidR="009B0202">
        <w:rPr>
          <w:rFonts w:ascii="Times New Roman" w:hAnsi="Times New Roman" w:cs="Times New Roman"/>
        </w:rPr>
        <w:t>non-parametric</w:t>
      </w:r>
      <w:r w:rsidRPr="00D96EE7">
        <w:rPr>
          <w:rFonts w:ascii="Times New Roman" w:hAnsi="Times New Roman" w:cs="Times New Roman"/>
        </w:rPr>
        <w:t xml:space="preserve"> test does not depend on any distribution. Therefore, they can be applied even if the parameter conditions for validity are not met.</w:t>
      </w:r>
    </w:p>
    <w:p w14:paraId="58F16B2A" w14:textId="5C99F3AB" w:rsidR="00D96EE7" w:rsidRPr="00D96EE7" w:rsidRDefault="00D96EE7" w:rsidP="00D96EE7">
      <w:pPr>
        <w:spacing w:line="360" w:lineRule="auto"/>
        <w:jc w:val="both"/>
        <w:rPr>
          <w:rFonts w:ascii="Times New Roman" w:hAnsi="Times New Roman" w:cs="Times New Roman"/>
        </w:rPr>
      </w:pPr>
    </w:p>
    <w:p w14:paraId="43005409" w14:textId="6B12B146" w:rsidR="009770D8" w:rsidRPr="00CB31D4" w:rsidRDefault="00D96EE7" w:rsidP="00CB31D4">
      <w:pPr>
        <w:spacing w:line="360" w:lineRule="auto"/>
        <w:jc w:val="both"/>
        <w:rPr>
          <w:rFonts w:ascii="Times New Roman" w:hAnsi="Times New Roman" w:cs="Times New Roman"/>
        </w:rPr>
      </w:pPr>
      <w:r w:rsidRPr="00D96EE7">
        <w:rPr>
          <w:rFonts w:ascii="Times New Roman" w:hAnsi="Times New Roman" w:cs="Times New Roman"/>
        </w:rPr>
        <w:t xml:space="preserve">According to the above analysis and the results of the first article, it can be judged that the expansion speed of the enterprise in the first article is </w:t>
      </w:r>
      <w:r w:rsidR="009B0202">
        <w:rPr>
          <w:rFonts w:ascii="Times New Roman" w:hAnsi="Times New Roman" w:cs="Times New Roman"/>
        </w:rPr>
        <w:t>non-parametric</w:t>
      </w:r>
      <w:r w:rsidRPr="00D96EE7">
        <w:rPr>
          <w:rFonts w:ascii="Times New Roman" w:hAnsi="Times New Roman" w:cs="Times New Roman"/>
        </w:rPr>
        <w:t xml:space="preserve">. This is because the expansion rate in the enterprise is related to various factors and cannot be effectively distributed in the structure. </w:t>
      </w:r>
      <w:r w:rsidRPr="00D96EE7">
        <w:rPr>
          <w:rFonts w:ascii="Times New Roman" w:eastAsia="方正仿宋_GB2312" w:hAnsi="Times New Roman" w:cs="Times New Roman"/>
          <w:shd w:val="clear" w:color="auto" w:fill="FFFFFF"/>
        </w:rPr>
        <w:t xml:space="preserve">The second article is about </w:t>
      </w:r>
      <w:r w:rsidRPr="00D96EE7">
        <w:rPr>
          <w:rFonts w:ascii="Times New Roman" w:hAnsi="Times New Roman" w:cs="Times New Roman"/>
        </w:rPr>
        <w:t>memorable tourism experiences</w:t>
      </w:r>
      <w:r w:rsidRPr="00D96EE7">
        <w:rPr>
          <w:rFonts w:ascii="Times New Roman" w:hAnsi="Times New Roman" w:cs="Times New Roman"/>
        </w:rPr>
        <w:t>，</w:t>
      </w:r>
      <w:r w:rsidRPr="00D96EE7">
        <w:rPr>
          <w:rFonts w:ascii="Times New Roman" w:hAnsi="Times New Roman" w:cs="Times New Roman"/>
        </w:rPr>
        <w:t>which</w:t>
      </w:r>
      <w:r w:rsidRPr="00D96EE7">
        <w:rPr>
          <w:rFonts w:ascii="Times New Roman" w:eastAsia="方正仿宋_GB2312" w:hAnsi="Times New Roman" w:cs="Times New Roman"/>
          <w:shd w:val="clear" w:color="auto" w:fill="FFFFFF"/>
        </w:rPr>
        <w:t xml:space="preserve"> is parametric. This is because the data used is already reliably distributed in the statistics in the second article. In addition, the author also carried out the corresponding detection.</w:t>
      </w:r>
    </w:p>
    <w:p w14:paraId="6DD039BC" w14:textId="77777777" w:rsidR="008820EC" w:rsidRDefault="008820EC">
      <w:pPr>
        <w:rPr>
          <w:rFonts w:ascii="Times New Roman" w:eastAsia="方正仿宋_GB2312" w:hAnsi="Times New Roman" w:cs="Times New Roman"/>
        </w:rPr>
      </w:pPr>
      <w:r>
        <w:rPr>
          <w:rFonts w:ascii="Times New Roman" w:eastAsia="方正仿宋_GB2312" w:hAnsi="Times New Roman" w:cs="Times New Roman"/>
        </w:rPr>
        <w:br w:type="page"/>
      </w:r>
    </w:p>
    <w:p w14:paraId="7AA3EB10" w14:textId="0ABF8860" w:rsidR="00512824" w:rsidRPr="00FF4CC2" w:rsidRDefault="001D64A6" w:rsidP="00FF4CC2">
      <w:pPr>
        <w:pStyle w:val="1"/>
        <w:spacing w:before="0" w:after="0" w:line="360" w:lineRule="auto"/>
        <w:jc w:val="center"/>
        <w:rPr>
          <w:rFonts w:ascii="Times New Roman" w:hAnsi="Times New Roman" w:cs="Times New Roman"/>
          <w:bCs/>
          <w:sz w:val="32"/>
          <w:szCs w:val="32"/>
        </w:rPr>
      </w:pPr>
      <w:bookmarkStart w:id="3" w:name="_Toc57179117"/>
      <w:bookmarkStart w:id="4" w:name="_Toc89184986"/>
      <w:r w:rsidRPr="00FF4CC2">
        <w:rPr>
          <w:rFonts w:ascii="Times New Roman" w:hAnsi="Times New Roman" w:cs="Times New Roman"/>
          <w:bCs/>
          <w:sz w:val="32"/>
          <w:szCs w:val="32"/>
          <w:lang w:val="en-GB"/>
        </w:rPr>
        <w:lastRenderedPageBreak/>
        <w:t>Conclusion and Recommendations</w:t>
      </w:r>
      <w:bookmarkEnd w:id="3"/>
      <w:r w:rsidR="00351176" w:rsidRPr="00FF4CC2">
        <w:rPr>
          <w:rFonts w:ascii="Times New Roman" w:hAnsi="Times New Roman" w:cs="Times New Roman"/>
          <w:bCs/>
          <w:sz w:val="32"/>
          <w:szCs w:val="32"/>
          <w:lang w:val="en-GB"/>
        </w:rPr>
        <w:t>.</w:t>
      </w:r>
      <w:bookmarkEnd w:id="4"/>
    </w:p>
    <w:p w14:paraId="2965321D" w14:textId="527D6B6A" w:rsidR="007524ED" w:rsidRPr="002016CE" w:rsidRDefault="00512824" w:rsidP="002016CE">
      <w:pPr>
        <w:spacing w:line="360" w:lineRule="auto"/>
        <w:jc w:val="both"/>
        <w:rPr>
          <w:rFonts w:ascii="Times New Roman" w:eastAsia="方正仿宋_GB2312" w:hAnsi="Times New Roman" w:cs="Times New Roman"/>
        </w:rPr>
      </w:pPr>
      <w:r w:rsidRPr="002016CE">
        <w:rPr>
          <w:rFonts w:ascii="Times New Roman" w:eastAsia="方正仿宋_GB2312" w:hAnsi="Times New Roman" w:cs="Times New Roman"/>
        </w:rPr>
        <w:t xml:space="preserve">The above two </w:t>
      </w:r>
      <w:r w:rsidR="006D3A6E" w:rsidRPr="002016CE">
        <w:rPr>
          <w:rFonts w:ascii="Times New Roman" w:eastAsia="方正仿宋_GB2312" w:hAnsi="Times New Roman" w:cs="Times New Roman"/>
        </w:rPr>
        <w:t>article</w:t>
      </w:r>
      <w:r w:rsidRPr="002016CE">
        <w:rPr>
          <w:rFonts w:ascii="Times New Roman" w:eastAsia="方正仿宋_GB2312" w:hAnsi="Times New Roman" w:cs="Times New Roman"/>
        </w:rPr>
        <w:t xml:space="preserve">s use the questionnaire method in quantitative analysis. However, the data quality of the questionnaire will be affected by the research tools. For example, the second article uses </w:t>
      </w:r>
      <w:proofErr w:type="spellStart"/>
      <w:r w:rsidRPr="002016CE">
        <w:rPr>
          <w:rFonts w:ascii="Times New Roman" w:eastAsia="方正仿宋_GB2312" w:hAnsi="Times New Roman" w:cs="Times New Roman"/>
        </w:rPr>
        <w:t>WarpPLS</w:t>
      </w:r>
      <w:proofErr w:type="spellEnd"/>
      <w:r w:rsidRPr="002016CE">
        <w:rPr>
          <w:rFonts w:ascii="Times New Roman" w:eastAsia="方正仿宋_GB2312" w:hAnsi="Times New Roman" w:cs="Times New Roman"/>
        </w:rPr>
        <w:t xml:space="preserve"> 7.0 software Package. And what we learned was SPSS.</w:t>
      </w:r>
      <w:r w:rsidR="007524ED" w:rsidRPr="002016CE">
        <w:rPr>
          <w:rFonts w:ascii="Times New Roman" w:eastAsia="方正仿宋_GB2312" w:hAnsi="Times New Roman" w:cs="Times New Roman"/>
        </w:rPr>
        <w:t xml:space="preserve"> </w:t>
      </w:r>
      <w:r w:rsidR="006D3A6E" w:rsidRPr="002016CE">
        <w:rPr>
          <w:rFonts w:ascii="Times New Roman" w:eastAsia="方正仿宋_GB2312" w:hAnsi="Times New Roman" w:cs="Times New Roman"/>
        </w:rPr>
        <w:t xml:space="preserve">Both kinds of software, though, </w:t>
      </w:r>
      <w:r w:rsidR="007F74E4">
        <w:rPr>
          <w:rFonts w:ascii="Times New Roman" w:eastAsia="方正仿宋_GB2312" w:hAnsi="Times New Roman" w:cs="Times New Roman"/>
        </w:rPr>
        <w:t>analyse</w:t>
      </w:r>
      <w:r w:rsidR="006D3A6E" w:rsidRPr="002016CE">
        <w:rPr>
          <w:rFonts w:ascii="Times New Roman" w:eastAsia="方正仿宋_GB2312" w:hAnsi="Times New Roman" w:cs="Times New Roman"/>
        </w:rPr>
        <w:t xml:space="preserve"> data. </w:t>
      </w:r>
      <w:r w:rsidR="007524ED" w:rsidRPr="002016CE">
        <w:rPr>
          <w:rFonts w:ascii="Times New Roman" w:eastAsia="方正仿宋_GB2312" w:hAnsi="Times New Roman" w:cs="Times New Roman"/>
        </w:rPr>
        <w:t>However,</w:t>
      </w:r>
      <w:r w:rsidR="006D3A6E" w:rsidRPr="002016CE">
        <w:rPr>
          <w:rFonts w:ascii="Times New Roman" w:eastAsia="方正仿宋_GB2312" w:hAnsi="Times New Roman" w:cs="Times New Roman"/>
        </w:rPr>
        <w:t xml:space="preserve"> the results presented were wildly different. The final measure of whether a quantitative study is feasible should be measured by the following five indicators: 1) Input Cost Measures; 2) Collection Output Measures; 3) Effectiveness Measures and Indicators; 4) Domain Measures; 5) Cost-effectiveness Indicators (Goertzen, 2017). In addition, due to the large data set collected by general quantitative methods, the data need to be easily tested from various angles (Goertzen, 2017).</w:t>
      </w:r>
      <w:r w:rsidR="00D46A7D" w:rsidRPr="002016CE">
        <w:rPr>
          <w:rFonts w:ascii="Times New Roman" w:eastAsia="方正仿宋_GB2312" w:hAnsi="Times New Roman" w:cs="Times New Roman"/>
        </w:rPr>
        <w:t xml:space="preserve"> </w:t>
      </w:r>
      <w:r w:rsidR="007524ED" w:rsidRPr="002016CE">
        <w:rPr>
          <w:rFonts w:ascii="Times New Roman" w:eastAsia="方正仿宋_GB2312" w:hAnsi="Times New Roman" w:cs="Times New Roman"/>
        </w:rPr>
        <w:t>With the help of data analysis software such as SPSS, the overall data set and retrieval can be quickly located</w:t>
      </w:r>
      <w:r w:rsidR="009B0202">
        <w:rPr>
          <w:rFonts w:ascii="Times New Roman" w:eastAsia="方正仿宋_GB2312" w:hAnsi="Times New Roman" w:cs="Times New Roman"/>
        </w:rPr>
        <w:t>,</w:t>
      </w:r>
      <w:r w:rsidR="007524ED" w:rsidRPr="002016CE">
        <w:rPr>
          <w:rFonts w:ascii="Times New Roman" w:eastAsia="方正仿宋_GB2312" w:hAnsi="Times New Roman" w:cs="Times New Roman"/>
        </w:rPr>
        <w:t xml:space="preserve"> and the results can be quickly presented (</w:t>
      </w:r>
      <w:proofErr w:type="spellStart"/>
      <w:r w:rsidR="007524ED" w:rsidRPr="002016CE">
        <w:rPr>
          <w:rFonts w:ascii="Times New Roman" w:eastAsia="方正仿宋_GB2312" w:hAnsi="Times New Roman" w:cs="Times New Roman"/>
        </w:rPr>
        <w:t>Ghuman</w:t>
      </w:r>
      <w:proofErr w:type="spellEnd"/>
      <w:r w:rsidR="007524ED" w:rsidRPr="002016CE">
        <w:rPr>
          <w:rFonts w:ascii="Times New Roman" w:eastAsia="方正仿宋_GB2312" w:hAnsi="Times New Roman" w:cs="Times New Roman"/>
        </w:rPr>
        <w:t xml:space="preserve"> and </w:t>
      </w:r>
      <w:proofErr w:type="spellStart"/>
      <w:r w:rsidR="007524ED" w:rsidRPr="002016CE">
        <w:rPr>
          <w:rFonts w:ascii="Times New Roman" w:eastAsia="方正仿宋_GB2312" w:hAnsi="Times New Roman" w:cs="Times New Roman"/>
        </w:rPr>
        <w:t>Aswathappa</w:t>
      </w:r>
      <w:proofErr w:type="spellEnd"/>
      <w:r w:rsidR="007524ED" w:rsidRPr="002016CE">
        <w:rPr>
          <w:rFonts w:ascii="Times New Roman" w:eastAsia="方正仿宋_GB2312" w:hAnsi="Times New Roman" w:cs="Times New Roman"/>
        </w:rPr>
        <w:t>, 2010). However, due to the gradient between data sets</w:t>
      </w:r>
      <w:r w:rsidR="009B0202">
        <w:rPr>
          <w:rFonts w:ascii="Times New Roman" w:eastAsia="方正仿宋_GB2312" w:hAnsi="Times New Roman" w:cs="Times New Roman"/>
        </w:rPr>
        <w:t>,</w:t>
      </w:r>
      <w:r w:rsidR="007524ED" w:rsidRPr="002016CE">
        <w:rPr>
          <w:rFonts w:ascii="Times New Roman" w:eastAsia="方正仿宋_GB2312" w:hAnsi="Times New Roman" w:cs="Times New Roman"/>
        </w:rPr>
        <w:t xml:space="preserve"> there is a great difference. Therefore, the scale will have errors in the detection of samples. This aspect needs to be improved.</w:t>
      </w:r>
      <w:r w:rsidR="004F0FF2" w:rsidRPr="002016CE">
        <w:rPr>
          <w:rFonts w:ascii="Times New Roman" w:eastAsia="方正仿宋_GB2312" w:hAnsi="Times New Roman" w:cs="Times New Roman"/>
        </w:rPr>
        <w:t xml:space="preserve"> </w:t>
      </w:r>
      <w:r w:rsidR="004F0FF2" w:rsidRPr="002016CE">
        <w:rPr>
          <w:rFonts w:ascii="Times New Roman" w:hAnsi="Times New Roman" w:cs="Times New Roman"/>
        </w:rPr>
        <w:t>T</w:t>
      </w:r>
      <w:r w:rsidR="007524ED" w:rsidRPr="002016CE">
        <w:rPr>
          <w:rFonts w:ascii="Times New Roman" w:hAnsi="Times New Roman" w:cs="Times New Roman"/>
        </w:rPr>
        <w:t>he</w:t>
      </w:r>
      <w:r w:rsidR="004F0FF2" w:rsidRPr="002016CE">
        <w:rPr>
          <w:rFonts w:ascii="Times New Roman" w:hAnsi="Times New Roman" w:cs="Times New Roman"/>
        </w:rPr>
        <w:t xml:space="preserve"> </w:t>
      </w:r>
      <w:r w:rsidR="007524ED" w:rsidRPr="002016CE">
        <w:rPr>
          <w:rFonts w:ascii="Times New Roman" w:hAnsi="Times New Roman" w:cs="Times New Roman"/>
        </w:rPr>
        <w:t>article about MTE makes a detailed description of the research methods. The other one did</w:t>
      </w:r>
      <w:r w:rsidR="004F0FF2" w:rsidRPr="002016CE">
        <w:rPr>
          <w:rFonts w:ascii="Times New Roman" w:hAnsi="Times New Roman" w:cs="Times New Roman"/>
        </w:rPr>
        <w:t xml:space="preserve"> </w:t>
      </w:r>
      <w:r w:rsidR="007524ED" w:rsidRPr="002016CE">
        <w:rPr>
          <w:rFonts w:ascii="Times New Roman" w:hAnsi="Times New Roman" w:cs="Times New Roman"/>
        </w:rPr>
        <w:t>n</w:t>
      </w:r>
      <w:r w:rsidR="004F0FF2" w:rsidRPr="002016CE">
        <w:rPr>
          <w:rFonts w:ascii="Times New Roman" w:hAnsi="Times New Roman" w:cs="Times New Roman"/>
        </w:rPr>
        <w:t>o</w:t>
      </w:r>
      <w:r w:rsidR="007524ED" w:rsidRPr="002016CE">
        <w:rPr>
          <w:rFonts w:ascii="Times New Roman" w:hAnsi="Times New Roman" w:cs="Times New Roman"/>
        </w:rPr>
        <w:t xml:space="preserve">t. This means that the research methods and data in this </w:t>
      </w:r>
      <w:r w:rsidR="004F0FF2" w:rsidRPr="002016CE">
        <w:rPr>
          <w:rFonts w:ascii="Times New Roman" w:hAnsi="Times New Roman" w:cs="Times New Roman"/>
        </w:rPr>
        <w:t>article</w:t>
      </w:r>
      <w:r w:rsidR="007524ED" w:rsidRPr="002016CE">
        <w:rPr>
          <w:rFonts w:ascii="Times New Roman" w:hAnsi="Times New Roman" w:cs="Times New Roman"/>
        </w:rPr>
        <w:t xml:space="preserve"> need to be greatly improved in the study of enterprise expansion speed. So that's why this article has a low star rating.</w:t>
      </w:r>
    </w:p>
    <w:p w14:paraId="7FB7BC7A" w14:textId="46C69BDE" w:rsidR="007524ED" w:rsidRPr="002016CE" w:rsidRDefault="007524ED" w:rsidP="002016CE">
      <w:pPr>
        <w:spacing w:line="360" w:lineRule="auto"/>
        <w:rPr>
          <w:rFonts w:ascii="Times New Roman" w:hAnsi="Times New Roman" w:cs="Times New Roman"/>
        </w:rPr>
      </w:pPr>
    </w:p>
    <w:p w14:paraId="47CB457E" w14:textId="1EDF7810" w:rsidR="009770D8" w:rsidRPr="002016CE" w:rsidRDefault="004F0FF2" w:rsidP="002016CE">
      <w:pPr>
        <w:spacing w:line="360" w:lineRule="auto"/>
        <w:jc w:val="both"/>
        <w:rPr>
          <w:rFonts w:ascii="Times New Roman" w:hAnsi="Times New Roman" w:cs="Times New Roman"/>
          <w:lang w:val="en-GB"/>
        </w:rPr>
      </w:pPr>
      <w:r w:rsidRPr="002016CE">
        <w:rPr>
          <w:rFonts w:ascii="Times New Roman" w:hAnsi="Times New Roman" w:cs="Times New Roman"/>
          <w:lang w:val="en-GB"/>
        </w:rPr>
        <w:t xml:space="preserve">On the other hand, the research methods and design of the two articles are of </w:t>
      </w:r>
      <w:r w:rsidR="009B0202">
        <w:rPr>
          <w:rFonts w:ascii="Times New Roman" w:hAnsi="Times New Roman" w:cs="Times New Roman"/>
          <w:lang w:val="en-GB"/>
        </w:rPr>
        <w:t xml:space="preserve">a </w:t>
      </w:r>
      <w:r w:rsidRPr="002016CE">
        <w:rPr>
          <w:rFonts w:ascii="Times New Roman" w:hAnsi="Times New Roman" w:cs="Times New Roman"/>
          <w:lang w:val="en-GB"/>
        </w:rPr>
        <w:t xml:space="preserve">reference value. Especially the second (MTE) article. In MTE, the conceptual framework and questionnaire were completed </w:t>
      </w:r>
      <w:proofErr w:type="gramStart"/>
      <w:r w:rsidRPr="002016CE">
        <w:rPr>
          <w:rFonts w:ascii="Times New Roman" w:hAnsi="Times New Roman" w:cs="Times New Roman"/>
          <w:lang w:val="en-GB"/>
        </w:rPr>
        <w:t>on the basis of</w:t>
      </w:r>
      <w:proofErr w:type="gramEnd"/>
      <w:r w:rsidRPr="002016CE">
        <w:rPr>
          <w:rFonts w:ascii="Times New Roman" w:hAnsi="Times New Roman" w:cs="Times New Roman"/>
          <w:lang w:val="en-GB"/>
        </w:rPr>
        <w:t xml:space="preserve"> previous studies. Therefore, the advantages of the article are easy to be highlighted. Thus, it also reminds me that </w:t>
      </w:r>
      <w:proofErr w:type="gramStart"/>
      <w:r w:rsidRPr="002016CE">
        <w:rPr>
          <w:rFonts w:ascii="Times New Roman" w:hAnsi="Times New Roman" w:cs="Times New Roman"/>
          <w:lang w:val="en-GB"/>
        </w:rPr>
        <w:t>a large number of</w:t>
      </w:r>
      <w:proofErr w:type="gramEnd"/>
      <w:r w:rsidRPr="002016CE">
        <w:rPr>
          <w:rFonts w:ascii="Times New Roman" w:hAnsi="Times New Roman" w:cs="Times New Roman"/>
          <w:lang w:val="en-GB"/>
        </w:rPr>
        <w:t xml:space="preserve"> references are needed to support a relatively complete study in future research.</w:t>
      </w:r>
      <w:r w:rsidR="002016CE" w:rsidRPr="002016CE">
        <w:rPr>
          <w:rFonts w:ascii="Times New Roman" w:hAnsi="Times New Roman" w:cs="Times New Roman"/>
          <w:lang w:val="en-GB"/>
        </w:rPr>
        <w:t xml:space="preserve"> </w:t>
      </w:r>
      <w:proofErr w:type="gramStart"/>
      <w:r w:rsidRPr="002016CE">
        <w:rPr>
          <w:rFonts w:ascii="Times New Roman" w:hAnsi="Times New Roman" w:cs="Times New Roman"/>
        </w:rPr>
        <w:t>First of all</w:t>
      </w:r>
      <w:proofErr w:type="gramEnd"/>
      <w:r w:rsidRPr="002016CE">
        <w:rPr>
          <w:rFonts w:ascii="Times New Roman" w:hAnsi="Times New Roman" w:cs="Times New Roman"/>
        </w:rPr>
        <w:t xml:space="preserve">, the first article about the expansion rate of enterprises needs to further refine their data analysis. And try to use data analysis software to help them do their job better. Although, in the theoretical analysis, there is a very detailed process. However, due to insufficient data support, people are not very convincing. It also makes people question their </w:t>
      </w:r>
      <w:r w:rsidRPr="002016CE">
        <w:rPr>
          <w:rFonts w:ascii="Times New Roman" w:hAnsi="Times New Roman" w:cs="Times New Roman"/>
        </w:rPr>
        <w:lastRenderedPageBreak/>
        <w:t xml:space="preserve">conclusions. In the second article about MTE, the author obtained reliable and effective data for theoretical support through repeated testing of data. </w:t>
      </w:r>
      <w:r w:rsidR="002016CE" w:rsidRPr="002016CE">
        <w:rPr>
          <w:rFonts w:ascii="Times New Roman" w:hAnsi="Times New Roman" w:cs="Times New Roman"/>
        </w:rPr>
        <w:t>However,</w:t>
      </w:r>
      <w:r w:rsidRPr="002016CE">
        <w:rPr>
          <w:rFonts w:ascii="Times New Roman" w:hAnsi="Times New Roman" w:cs="Times New Roman"/>
        </w:rPr>
        <w:t xml:space="preserve"> there are still problems.</w:t>
      </w:r>
      <w:r w:rsidR="002016CE" w:rsidRPr="002016CE">
        <w:rPr>
          <w:rFonts w:ascii="Times New Roman" w:hAnsi="Times New Roman" w:cs="Times New Roman"/>
          <w:lang w:val="en-GB"/>
        </w:rPr>
        <w:t xml:space="preserve"> For </w:t>
      </w:r>
      <w:proofErr w:type="gramStart"/>
      <w:r w:rsidR="002016CE" w:rsidRPr="002016CE">
        <w:rPr>
          <w:rFonts w:ascii="Times New Roman" w:hAnsi="Times New Roman" w:cs="Times New Roman"/>
          <w:lang w:val="en-GB"/>
        </w:rPr>
        <w:t>example</w:t>
      </w:r>
      <w:proofErr w:type="gramEnd"/>
      <w:r w:rsidR="002016CE" w:rsidRPr="002016CE">
        <w:rPr>
          <w:rFonts w:ascii="Times New Roman" w:hAnsi="Times New Roman" w:cs="Times New Roman"/>
          <w:lang w:val="en-GB"/>
        </w:rPr>
        <w:t xml:space="preserve"> it is easy to happen that the real thoughts of interviewees are not reflected in the questionnaire. The change in people's attitudes towards MTE in the context of COVID-19 was also not </w:t>
      </w:r>
      <w:proofErr w:type="gramStart"/>
      <w:r w:rsidR="002016CE" w:rsidRPr="002016CE">
        <w:rPr>
          <w:rFonts w:ascii="Times New Roman" w:hAnsi="Times New Roman" w:cs="Times New Roman"/>
          <w:lang w:val="en-GB"/>
        </w:rPr>
        <w:t>taken into account</w:t>
      </w:r>
      <w:proofErr w:type="gramEnd"/>
      <w:r w:rsidR="002016CE" w:rsidRPr="002016CE">
        <w:rPr>
          <w:rFonts w:ascii="Times New Roman" w:hAnsi="Times New Roman" w:cs="Times New Roman"/>
          <w:lang w:val="en-GB"/>
        </w:rPr>
        <w:t xml:space="preserve">. Finally, there are positive and negative effects of each intention in the text. However, no negative effects were mentioned in the questionnaire. These are all areas that need further improvement. </w:t>
      </w:r>
      <w:r w:rsidR="002016CE" w:rsidRPr="002016CE">
        <w:rPr>
          <w:rFonts w:ascii="Times New Roman" w:hAnsi="Times New Roman" w:cs="Times New Roman"/>
        </w:rPr>
        <w:t>Quantitative research itself is data analysis, which is more inclined to use tools to solve problems. This complicates quantitative research and makes it difficult for learners to use. That's why I decided to use a hybrid approach in my research. These two articles almost use mixed methods to complete data collection and analysis. This can reduce the amount of work and make the research more reliable.</w:t>
      </w:r>
    </w:p>
    <w:p w14:paraId="2A01400C" w14:textId="77777777" w:rsidR="00817145" w:rsidRDefault="00817145">
      <w:pPr>
        <w:rPr>
          <w:rFonts w:ascii="Times New Roman" w:eastAsia="方正仿宋_GB2312" w:hAnsi="Times New Roman" w:cs="Times New Roman"/>
        </w:rPr>
      </w:pPr>
      <w:r>
        <w:rPr>
          <w:rFonts w:ascii="Times New Roman" w:eastAsia="方正仿宋_GB2312" w:hAnsi="Times New Roman" w:cs="Times New Roman"/>
        </w:rPr>
        <w:br w:type="page"/>
      </w:r>
    </w:p>
    <w:p w14:paraId="35D5D62C" w14:textId="0C3C1B55" w:rsidR="00484083" w:rsidRPr="00FF4CC2" w:rsidRDefault="00653F74" w:rsidP="00FF4CC2">
      <w:pPr>
        <w:pStyle w:val="1"/>
        <w:spacing w:before="0" w:after="0" w:line="360" w:lineRule="auto"/>
        <w:jc w:val="center"/>
        <w:rPr>
          <w:rFonts w:ascii="Times New Roman" w:eastAsiaTheme="minorEastAsia" w:hAnsi="Times New Roman" w:cs="Times New Roman"/>
          <w:color w:val="000000"/>
          <w:kern w:val="0"/>
          <w:sz w:val="32"/>
          <w:szCs w:val="32"/>
          <w:u w:color="000000"/>
          <w:bdr w:val="nil"/>
          <w:lang w:val="it-IT" w:eastAsia="en-GB"/>
        </w:rPr>
      </w:pPr>
      <w:bookmarkStart w:id="5" w:name="_Toc89184987"/>
      <w:r w:rsidRPr="00FF4CC2">
        <w:rPr>
          <w:rFonts w:ascii="Times New Roman" w:eastAsia="方正仿宋_GB2312" w:hAnsi="Times New Roman" w:cs="Times New Roman"/>
          <w:sz w:val="32"/>
          <w:szCs w:val="32"/>
        </w:rPr>
        <w:lastRenderedPageBreak/>
        <w:t>Bibliography</w:t>
      </w:r>
      <w:bookmarkEnd w:id="5"/>
    </w:p>
    <w:p w14:paraId="6595AA2B" w14:textId="46C31DCE" w:rsidR="00566EB3" w:rsidRPr="00FF4CC2" w:rsidRDefault="00566EB3" w:rsidP="00022CE6">
      <w:pPr>
        <w:pStyle w:val="a8"/>
        <w:spacing w:before="0" w:beforeAutospacing="0" w:after="180" w:afterAutospacing="0" w:line="360" w:lineRule="auto"/>
        <w:rPr>
          <w:rFonts w:ascii="Times New Roman" w:hAnsi="Times New Roman" w:cs="Times New Roman"/>
          <w:lang w:val="en-GB"/>
        </w:rPr>
      </w:pPr>
      <w:proofErr w:type="spellStart"/>
      <w:r w:rsidRPr="00022CE6">
        <w:rPr>
          <w:rFonts w:ascii="Times New Roman" w:hAnsi="Times New Roman" w:cs="Times New Roman"/>
          <w:lang w:val="en-GB"/>
        </w:rPr>
        <w:t>Balnaves</w:t>
      </w:r>
      <w:proofErr w:type="spellEnd"/>
      <w:r w:rsidRPr="00022CE6">
        <w:rPr>
          <w:rFonts w:ascii="Times New Roman" w:hAnsi="Times New Roman" w:cs="Times New Roman"/>
          <w:lang w:val="en-GB"/>
        </w:rPr>
        <w:t xml:space="preserve">, M. and </w:t>
      </w:r>
      <w:proofErr w:type="spellStart"/>
      <w:r w:rsidRPr="00022CE6">
        <w:rPr>
          <w:rFonts w:ascii="Times New Roman" w:hAnsi="Times New Roman" w:cs="Times New Roman"/>
          <w:lang w:val="en-GB"/>
        </w:rPr>
        <w:t>Caputi</w:t>
      </w:r>
      <w:proofErr w:type="spellEnd"/>
      <w:r w:rsidRPr="00022CE6">
        <w:rPr>
          <w:rFonts w:ascii="Times New Roman" w:hAnsi="Times New Roman" w:cs="Times New Roman"/>
          <w:lang w:val="en-GB"/>
        </w:rPr>
        <w:t>, P. (2014) </w:t>
      </w:r>
      <w:r w:rsidRPr="00FF4CC2">
        <w:rPr>
          <w:rFonts w:ascii="Times New Roman" w:hAnsi="Times New Roman" w:cs="Times New Roman"/>
          <w:lang w:val="en-GB"/>
        </w:rPr>
        <w:t xml:space="preserve">Introduction </w:t>
      </w:r>
      <w:r w:rsidR="00FF4CC2" w:rsidRPr="00FF4CC2">
        <w:rPr>
          <w:rFonts w:ascii="Times New Roman" w:hAnsi="Times New Roman" w:cs="Times New Roman"/>
          <w:lang w:val="en-GB"/>
        </w:rPr>
        <w:t>to</w:t>
      </w:r>
      <w:r w:rsidRPr="00FF4CC2">
        <w:rPr>
          <w:rFonts w:ascii="Times New Roman" w:hAnsi="Times New Roman" w:cs="Times New Roman"/>
          <w:lang w:val="en-GB"/>
        </w:rPr>
        <w:t xml:space="preserve"> Quantitative Research Methods. USA: SAGE Publications Ltd.</w:t>
      </w:r>
    </w:p>
    <w:p w14:paraId="66C58856" w14:textId="77777777" w:rsidR="00566EB3" w:rsidRPr="00022CE6" w:rsidRDefault="00566EB3" w:rsidP="00022CE6">
      <w:pPr>
        <w:spacing w:before="100" w:beforeAutospacing="1" w:after="100" w:afterAutospacing="1" w:line="360" w:lineRule="auto"/>
        <w:rPr>
          <w:rFonts w:ascii="Times New Roman" w:eastAsia="DengXian" w:hAnsi="Times New Roman" w:cs="Times New Roman"/>
          <w:color w:val="000000" w:themeColor="text1"/>
        </w:rPr>
      </w:pPr>
    </w:p>
    <w:p w14:paraId="004E1A0C" w14:textId="39AE176D" w:rsidR="00036510" w:rsidRPr="00022CE6" w:rsidRDefault="00036510" w:rsidP="00022CE6">
      <w:pPr>
        <w:spacing w:before="100" w:beforeAutospacing="1" w:after="100" w:afterAutospacing="1" w:line="360" w:lineRule="auto"/>
        <w:rPr>
          <w:rFonts w:ascii="Times New Roman" w:eastAsia="DengXian" w:hAnsi="Times New Roman" w:cs="Times New Roman"/>
          <w:color w:val="000000" w:themeColor="text1"/>
        </w:rPr>
      </w:pPr>
      <w:r w:rsidRPr="00022CE6">
        <w:rPr>
          <w:rFonts w:ascii="Times New Roman" w:eastAsia="DengXian" w:hAnsi="Times New Roman" w:cs="Times New Roman"/>
          <w:color w:val="000000" w:themeColor="text1"/>
        </w:rPr>
        <w:t>Creswell, J.W. 1994, Research Design: Qualitative &amp; Quantitative Approaches, London: SAGE Publications.</w:t>
      </w:r>
    </w:p>
    <w:p w14:paraId="613D0285" w14:textId="77777777" w:rsidR="00036510" w:rsidRPr="00022CE6" w:rsidRDefault="00036510" w:rsidP="00022CE6">
      <w:pPr>
        <w:spacing w:before="100" w:beforeAutospacing="1" w:after="100" w:afterAutospacing="1" w:line="360" w:lineRule="auto"/>
        <w:rPr>
          <w:rFonts w:ascii="Times New Roman" w:eastAsia="DengXian" w:hAnsi="Times New Roman" w:cs="Times New Roman"/>
          <w:color w:val="000000" w:themeColor="text1"/>
        </w:rPr>
      </w:pPr>
    </w:p>
    <w:p w14:paraId="10D7FB03" w14:textId="4914D476" w:rsidR="007F78D4" w:rsidRPr="00022CE6" w:rsidRDefault="007F78D4" w:rsidP="00022CE6">
      <w:pPr>
        <w:spacing w:before="100" w:beforeAutospacing="1" w:after="100" w:afterAutospacing="1" w:line="360" w:lineRule="auto"/>
        <w:rPr>
          <w:rFonts w:ascii="Times New Roman" w:hAnsi="Times New Roman" w:cs="Times New Roman"/>
          <w:color w:val="000000" w:themeColor="text1"/>
        </w:rPr>
      </w:pPr>
      <w:r w:rsidRPr="00022CE6">
        <w:rPr>
          <w:rFonts w:ascii="Times New Roman" w:eastAsia="DengXian" w:hAnsi="Times New Roman" w:cs="Times New Roman"/>
          <w:color w:val="000000" w:themeColor="text1"/>
        </w:rPr>
        <w:t xml:space="preserve">Dwivedi, Y., </w:t>
      </w:r>
      <w:proofErr w:type="spellStart"/>
      <w:r w:rsidRPr="00022CE6">
        <w:rPr>
          <w:rFonts w:ascii="Times New Roman" w:eastAsia="DengXian" w:hAnsi="Times New Roman" w:cs="Times New Roman"/>
          <w:color w:val="000000" w:themeColor="text1"/>
        </w:rPr>
        <w:t>Ismagilova</w:t>
      </w:r>
      <w:proofErr w:type="spellEnd"/>
      <w:r w:rsidRPr="00022CE6">
        <w:rPr>
          <w:rFonts w:ascii="Times New Roman" w:eastAsia="DengXian" w:hAnsi="Times New Roman" w:cs="Times New Roman"/>
          <w:color w:val="000000" w:themeColor="text1"/>
        </w:rPr>
        <w:t xml:space="preserve">, E., Hughes, D., Carlson, J., </w:t>
      </w:r>
      <w:proofErr w:type="spellStart"/>
      <w:r w:rsidRPr="00022CE6">
        <w:rPr>
          <w:rFonts w:ascii="Times New Roman" w:eastAsia="DengXian" w:hAnsi="Times New Roman" w:cs="Times New Roman"/>
          <w:color w:val="000000" w:themeColor="text1"/>
        </w:rPr>
        <w:t>Filieri</w:t>
      </w:r>
      <w:proofErr w:type="spellEnd"/>
      <w:r w:rsidRPr="00022CE6">
        <w:rPr>
          <w:rFonts w:ascii="Times New Roman" w:eastAsia="DengXian" w:hAnsi="Times New Roman" w:cs="Times New Roman"/>
          <w:color w:val="000000" w:themeColor="text1"/>
        </w:rPr>
        <w:t xml:space="preserve">, R., Jacobson, J., Jain, V., </w:t>
      </w:r>
      <w:proofErr w:type="spellStart"/>
      <w:r w:rsidRPr="00022CE6">
        <w:rPr>
          <w:rFonts w:ascii="Times New Roman" w:eastAsia="DengXian" w:hAnsi="Times New Roman" w:cs="Times New Roman"/>
          <w:color w:val="000000" w:themeColor="text1"/>
        </w:rPr>
        <w:t>Karjaluoto</w:t>
      </w:r>
      <w:proofErr w:type="spellEnd"/>
      <w:r w:rsidRPr="00022CE6">
        <w:rPr>
          <w:rFonts w:ascii="Times New Roman" w:eastAsia="DengXian" w:hAnsi="Times New Roman" w:cs="Times New Roman"/>
          <w:color w:val="000000" w:themeColor="text1"/>
        </w:rPr>
        <w:t xml:space="preserve">, H., </w:t>
      </w:r>
      <w:proofErr w:type="spellStart"/>
      <w:r w:rsidRPr="00022CE6">
        <w:rPr>
          <w:rFonts w:ascii="Times New Roman" w:eastAsia="DengXian" w:hAnsi="Times New Roman" w:cs="Times New Roman"/>
          <w:color w:val="000000" w:themeColor="text1"/>
        </w:rPr>
        <w:t>Kefi</w:t>
      </w:r>
      <w:proofErr w:type="spellEnd"/>
      <w:r w:rsidRPr="00022CE6">
        <w:rPr>
          <w:rFonts w:ascii="Times New Roman" w:eastAsia="DengXian" w:hAnsi="Times New Roman" w:cs="Times New Roman"/>
          <w:color w:val="000000" w:themeColor="text1"/>
        </w:rPr>
        <w:t xml:space="preserve">, H., </w:t>
      </w:r>
      <w:proofErr w:type="spellStart"/>
      <w:r w:rsidRPr="00022CE6">
        <w:rPr>
          <w:rFonts w:ascii="Times New Roman" w:eastAsia="DengXian" w:hAnsi="Times New Roman" w:cs="Times New Roman"/>
          <w:color w:val="000000" w:themeColor="text1"/>
        </w:rPr>
        <w:t>Krishen</w:t>
      </w:r>
      <w:proofErr w:type="spellEnd"/>
      <w:r w:rsidRPr="00022CE6">
        <w:rPr>
          <w:rFonts w:ascii="Times New Roman" w:eastAsia="DengXian" w:hAnsi="Times New Roman" w:cs="Times New Roman"/>
          <w:color w:val="000000" w:themeColor="text1"/>
        </w:rPr>
        <w:t xml:space="preserve">, A., Kumar, V., Rahman, M., Raman, R., </w:t>
      </w:r>
      <w:proofErr w:type="spellStart"/>
      <w:r w:rsidRPr="00022CE6">
        <w:rPr>
          <w:rFonts w:ascii="Times New Roman" w:eastAsia="DengXian" w:hAnsi="Times New Roman" w:cs="Times New Roman"/>
          <w:color w:val="000000" w:themeColor="text1"/>
        </w:rPr>
        <w:t>Rauschnabel</w:t>
      </w:r>
      <w:proofErr w:type="spellEnd"/>
      <w:r w:rsidRPr="00022CE6">
        <w:rPr>
          <w:rFonts w:ascii="Times New Roman" w:eastAsia="DengXian" w:hAnsi="Times New Roman" w:cs="Times New Roman"/>
          <w:color w:val="000000" w:themeColor="text1"/>
        </w:rPr>
        <w:t xml:space="preserve">, P., Rowley, J., </w:t>
      </w:r>
      <w:proofErr w:type="spellStart"/>
      <w:r w:rsidRPr="00022CE6">
        <w:rPr>
          <w:rFonts w:ascii="Times New Roman" w:eastAsia="DengXian" w:hAnsi="Times New Roman" w:cs="Times New Roman"/>
          <w:color w:val="000000" w:themeColor="text1"/>
        </w:rPr>
        <w:t>Salo</w:t>
      </w:r>
      <w:proofErr w:type="spellEnd"/>
      <w:r w:rsidRPr="00022CE6">
        <w:rPr>
          <w:rFonts w:ascii="Times New Roman" w:eastAsia="DengXian" w:hAnsi="Times New Roman" w:cs="Times New Roman"/>
          <w:color w:val="000000" w:themeColor="text1"/>
        </w:rPr>
        <w:t xml:space="preserve">, J., Tran, G. and Wang, Y., 2021. Setting the future of digital and social media marketing research: Perspectives and research propositions. </w:t>
      </w:r>
      <w:r w:rsidRPr="00022CE6">
        <w:rPr>
          <w:rFonts w:ascii="Times New Roman" w:hAnsi="Times New Roman" w:cs="Times New Roman"/>
          <w:color w:val="000000" w:themeColor="text1"/>
        </w:rPr>
        <w:t xml:space="preserve">Available at: </w:t>
      </w:r>
      <w:hyperlink r:id="rId11" w:history="1">
        <w:r w:rsidRPr="00022CE6">
          <w:rPr>
            <w:rStyle w:val="a3"/>
            <w:rFonts w:ascii="Times New Roman" w:eastAsia="DengXian" w:hAnsi="Times New Roman"/>
            <w:color w:val="000000" w:themeColor="text1"/>
          </w:rPr>
          <w:t>https://www.sciencedirect.com/science/article/pii/S0268401220308082</w:t>
        </w:r>
      </w:hyperlink>
      <w:r w:rsidRPr="00022CE6">
        <w:rPr>
          <w:rFonts w:ascii="Times New Roman" w:eastAsia="DengXian" w:hAnsi="Times New Roman" w:cs="Times New Roman"/>
          <w:color w:val="000000" w:themeColor="text1"/>
        </w:rPr>
        <w:t xml:space="preserve"> </w:t>
      </w:r>
      <w:r w:rsidRPr="00022CE6">
        <w:rPr>
          <w:rFonts w:ascii="Times New Roman" w:hAnsi="Times New Roman" w:cs="Times New Roman"/>
          <w:color w:val="000000" w:themeColor="text1"/>
        </w:rPr>
        <w:t>[Accessed 20 November 2021].</w:t>
      </w:r>
    </w:p>
    <w:p w14:paraId="3F277F85" w14:textId="577969B3" w:rsidR="00CC7AFB" w:rsidRPr="00022CE6" w:rsidRDefault="00CC7AFB" w:rsidP="00022CE6">
      <w:pPr>
        <w:spacing w:before="100" w:beforeAutospacing="1" w:after="100" w:afterAutospacing="1" w:line="360" w:lineRule="auto"/>
        <w:rPr>
          <w:rFonts w:ascii="Times New Roman" w:eastAsia="DengXian" w:hAnsi="Times New Roman" w:cs="Times New Roman"/>
          <w:color w:val="000000" w:themeColor="text1"/>
        </w:rPr>
      </w:pPr>
    </w:p>
    <w:p w14:paraId="67D8E1AD" w14:textId="60E9752F" w:rsidR="00FA77E5" w:rsidRPr="00022CE6" w:rsidRDefault="00FA77E5" w:rsidP="00022CE6">
      <w:pPr>
        <w:spacing w:before="100" w:beforeAutospacing="1" w:after="100" w:afterAutospacing="1" w:line="360" w:lineRule="auto"/>
        <w:rPr>
          <w:rFonts w:ascii="Times New Roman" w:eastAsia="DengXian" w:hAnsi="Times New Roman" w:cs="Times New Roman"/>
          <w:color w:val="000000" w:themeColor="text1"/>
        </w:rPr>
      </w:pPr>
      <w:proofErr w:type="spellStart"/>
      <w:r w:rsidRPr="00022CE6">
        <w:rPr>
          <w:rFonts w:ascii="Times New Roman" w:eastAsia="DengXian" w:hAnsi="Times New Roman" w:cs="Times New Roman"/>
          <w:color w:val="000000" w:themeColor="text1"/>
        </w:rPr>
        <w:t>Ghuman</w:t>
      </w:r>
      <w:proofErr w:type="spellEnd"/>
      <w:r w:rsidRPr="00022CE6">
        <w:rPr>
          <w:rFonts w:ascii="Times New Roman" w:eastAsia="DengXian" w:hAnsi="Times New Roman" w:cs="Times New Roman"/>
          <w:color w:val="000000" w:themeColor="text1"/>
        </w:rPr>
        <w:t xml:space="preserve">, K. and </w:t>
      </w:r>
      <w:proofErr w:type="spellStart"/>
      <w:r w:rsidRPr="00022CE6">
        <w:rPr>
          <w:rFonts w:ascii="Times New Roman" w:eastAsia="DengXian" w:hAnsi="Times New Roman" w:cs="Times New Roman"/>
          <w:color w:val="000000" w:themeColor="text1"/>
        </w:rPr>
        <w:t>Aswathappa</w:t>
      </w:r>
      <w:proofErr w:type="spellEnd"/>
      <w:r w:rsidRPr="00022CE6">
        <w:rPr>
          <w:rFonts w:ascii="Times New Roman" w:eastAsia="DengXian" w:hAnsi="Times New Roman" w:cs="Times New Roman"/>
          <w:color w:val="000000" w:themeColor="text1"/>
        </w:rPr>
        <w:t>, K. (2010) Management: Concepts, Practice &amp; Cases. New Delhi: Tata McGraw Hill.</w:t>
      </w:r>
    </w:p>
    <w:p w14:paraId="40AD811C" w14:textId="77777777" w:rsidR="00FA77E5" w:rsidRPr="00022CE6" w:rsidRDefault="00FA77E5" w:rsidP="00022CE6">
      <w:pPr>
        <w:spacing w:before="100" w:beforeAutospacing="1" w:after="100" w:afterAutospacing="1" w:line="360" w:lineRule="auto"/>
        <w:rPr>
          <w:rFonts w:ascii="Times New Roman" w:eastAsia="DengXian" w:hAnsi="Times New Roman" w:cs="Times New Roman"/>
          <w:color w:val="000000" w:themeColor="text1"/>
        </w:rPr>
      </w:pPr>
    </w:p>
    <w:p w14:paraId="0FC30EA0" w14:textId="77777777" w:rsidR="00CC7AFB" w:rsidRPr="00022CE6" w:rsidRDefault="00CC7AFB" w:rsidP="00022CE6">
      <w:pPr>
        <w:pStyle w:val="a8"/>
        <w:spacing w:line="360" w:lineRule="auto"/>
        <w:rPr>
          <w:rFonts w:ascii="Times New Roman" w:hAnsi="Times New Roman" w:cs="Times New Roman"/>
        </w:rPr>
      </w:pPr>
      <w:r w:rsidRPr="00022CE6">
        <w:rPr>
          <w:rFonts w:ascii="Times New Roman" w:hAnsi="Times New Roman" w:cs="Times New Roman"/>
        </w:rPr>
        <w:t>Goertzen, M.J. (2017) ‘Introduction to Quantitative Research and Data. (Chapter 3)’, Library technology reports, 53(4), p. 12–17.</w:t>
      </w:r>
    </w:p>
    <w:p w14:paraId="5BE409A7" w14:textId="4E4E134B" w:rsidR="007F78D4" w:rsidRPr="00022CE6" w:rsidRDefault="007F78D4" w:rsidP="00022CE6">
      <w:pPr>
        <w:spacing w:line="360" w:lineRule="auto"/>
        <w:rPr>
          <w:rFonts w:ascii="Times New Roman" w:hAnsi="Times New Roman" w:cs="Times New Roman"/>
          <w:color w:val="000000" w:themeColor="text1"/>
        </w:rPr>
      </w:pPr>
    </w:p>
    <w:p w14:paraId="09D20A96" w14:textId="77777777" w:rsidR="00466898" w:rsidRPr="00022CE6" w:rsidRDefault="00466898" w:rsidP="00022CE6">
      <w:pPr>
        <w:spacing w:line="360" w:lineRule="auto"/>
        <w:rPr>
          <w:rFonts w:ascii="Times New Roman" w:hAnsi="Times New Roman" w:cs="Times New Roman"/>
          <w:color w:val="000000" w:themeColor="text1"/>
        </w:rPr>
      </w:pPr>
      <w:r w:rsidRPr="00022CE6">
        <w:rPr>
          <w:rFonts w:ascii="Times New Roman" w:hAnsi="Times New Roman" w:cs="Times New Roman"/>
          <w:color w:val="000000" w:themeColor="text1"/>
        </w:rPr>
        <w:t xml:space="preserve">HAMIMI OMAR. 2013. THE DEVELOPMENT OF SUSTAINABLE CULTURAL HERITAGE TOURISM IN MALAYSIA: IMPLICATION FOR PLANNING AND </w:t>
      </w:r>
      <w:r w:rsidRPr="00022CE6">
        <w:rPr>
          <w:rFonts w:ascii="Times New Roman" w:hAnsi="Times New Roman" w:cs="Times New Roman"/>
          <w:color w:val="000000" w:themeColor="text1"/>
        </w:rPr>
        <w:lastRenderedPageBreak/>
        <w:t xml:space="preserve">MANAGEMENT, Available at: </w:t>
      </w:r>
      <w:hyperlink r:id="rId12" w:history="1">
        <w:r w:rsidRPr="00022CE6">
          <w:rPr>
            <w:rStyle w:val="a3"/>
            <w:rFonts w:ascii="Times New Roman" w:hAnsi="Times New Roman"/>
            <w:color w:val="000000" w:themeColor="text1"/>
          </w:rPr>
          <w:t>https://core.ac.uk/download/pdf/268139454.pdf</w:t>
        </w:r>
      </w:hyperlink>
      <w:r w:rsidRPr="00022CE6">
        <w:rPr>
          <w:rFonts w:ascii="Times New Roman" w:hAnsi="Times New Roman" w:cs="Times New Roman"/>
          <w:color w:val="000000" w:themeColor="text1"/>
        </w:rPr>
        <w:t xml:space="preserve"> [Accessed 20 November 2021].</w:t>
      </w:r>
    </w:p>
    <w:p w14:paraId="537028BF" w14:textId="0A54756A" w:rsidR="007F78D4" w:rsidRPr="00022CE6" w:rsidRDefault="007F78D4" w:rsidP="00022CE6">
      <w:pPr>
        <w:spacing w:line="360" w:lineRule="auto"/>
        <w:rPr>
          <w:rFonts w:ascii="Times New Roman" w:hAnsi="Times New Roman" w:cs="Times New Roman"/>
          <w:color w:val="000000" w:themeColor="text1"/>
          <w:lang w:val="en-GB"/>
        </w:rPr>
      </w:pPr>
    </w:p>
    <w:p w14:paraId="09AA569C" w14:textId="77777777" w:rsidR="007D6A1F" w:rsidRPr="00022CE6" w:rsidRDefault="007D6A1F" w:rsidP="00022CE6">
      <w:pPr>
        <w:spacing w:line="360" w:lineRule="auto"/>
        <w:rPr>
          <w:rFonts w:ascii="Times New Roman" w:hAnsi="Times New Roman" w:cs="Times New Roman"/>
          <w:color w:val="000000" w:themeColor="text1"/>
          <w:lang w:val="en-GB"/>
        </w:rPr>
      </w:pPr>
      <w:r w:rsidRPr="00022CE6">
        <w:rPr>
          <w:rFonts w:ascii="Times New Roman" w:hAnsi="Times New Roman" w:cs="Times New Roman"/>
          <w:color w:val="000000" w:themeColor="text1"/>
          <w:lang w:val="en-GB"/>
        </w:rPr>
        <w:t xml:space="preserve">Jonathan Rougier and Keith </w:t>
      </w:r>
      <w:proofErr w:type="spellStart"/>
      <w:r w:rsidRPr="00022CE6">
        <w:rPr>
          <w:rFonts w:ascii="Times New Roman" w:hAnsi="Times New Roman" w:cs="Times New Roman"/>
          <w:color w:val="000000" w:themeColor="text1"/>
          <w:lang w:val="en-GB"/>
        </w:rPr>
        <w:t>Beven</w:t>
      </w:r>
      <w:proofErr w:type="spellEnd"/>
      <w:r w:rsidRPr="00022CE6">
        <w:rPr>
          <w:rFonts w:ascii="Times New Roman" w:hAnsi="Times New Roman" w:cs="Times New Roman"/>
          <w:color w:val="000000" w:themeColor="text1"/>
          <w:lang w:val="en-GB"/>
        </w:rPr>
        <w:t>, 2013. Model and data limitations: the</w:t>
      </w:r>
    </w:p>
    <w:p w14:paraId="65290B98" w14:textId="3388EAE4" w:rsidR="007D6A1F" w:rsidRPr="00022CE6" w:rsidRDefault="007D6A1F" w:rsidP="00022CE6">
      <w:pPr>
        <w:spacing w:line="360" w:lineRule="auto"/>
        <w:rPr>
          <w:rFonts w:ascii="Times New Roman" w:hAnsi="Times New Roman" w:cs="Times New Roman"/>
          <w:color w:val="000000" w:themeColor="text1"/>
          <w:lang w:val="en-GB"/>
        </w:rPr>
      </w:pPr>
      <w:r w:rsidRPr="00022CE6">
        <w:rPr>
          <w:rFonts w:ascii="Times New Roman" w:hAnsi="Times New Roman" w:cs="Times New Roman"/>
          <w:color w:val="000000" w:themeColor="text1"/>
          <w:lang w:val="en-GB"/>
        </w:rPr>
        <w:t xml:space="preserve">sources and implications of epistemic uncertainty, Available at: </w:t>
      </w:r>
      <w:hyperlink r:id="rId13" w:history="1">
        <w:r w:rsidR="007D7D33" w:rsidRPr="00022CE6">
          <w:rPr>
            <w:rStyle w:val="a3"/>
            <w:rFonts w:ascii="Times New Roman" w:hAnsi="Times New Roman"/>
            <w:lang w:val="en-GB"/>
          </w:rPr>
          <w:t>http://www.bris.ac.uk/cabot/media/documents/jonty-chapter3.pdf</w:t>
        </w:r>
      </w:hyperlink>
      <w:r w:rsidR="007D7D33" w:rsidRPr="00022CE6">
        <w:rPr>
          <w:rFonts w:ascii="Times New Roman" w:hAnsi="Times New Roman" w:cs="Times New Roman"/>
          <w:color w:val="000000" w:themeColor="text1"/>
          <w:lang w:val="en-GB"/>
        </w:rPr>
        <w:t xml:space="preserve"> </w:t>
      </w:r>
      <w:r w:rsidRPr="00022CE6">
        <w:rPr>
          <w:rFonts w:ascii="Times New Roman" w:hAnsi="Times New Roman" w:cs="Times New Roman"/>
          <w:color w:val="000000" w:themeColor="text1"/>
          <w:lang w:val="en-GB"/>
        </w:rPr>
        <w:t xml:space="preserve"> [Accessed 20 November 2021].</w:t>
      </w:r>
    </w:p>
    <w:p w14:paraId="3144C55B" w14:textId="77777777" w:rsidR="007D6A1F" w:rsidRPr="00022CE6" w:rsidRDefault="007D6A1F" w:rsidP="00022CE6">
      <w:pPr>
        <w:spacing w:line="360" w:lineRule="auto"/>
        <w:rPr>
          <w:rFonts w:ascii="Times New Roman" w:hAnsi="Times New Roman" w:cs="Times New Roman"/>
          <w:color w:val="000000" w:themeColor="text1"/>
          <w:lang w:val="en-GB"/>
        </w:rPr>
      </w:pPr>
    </w:p>
    <w:p w14:paraId="0357FAD2" w14:textId="77777777" w:rsidR="00B255BA" w:rsidRPr="00022CE6" w:rsidRDefault="00B255BA" w:rsidP="00022CE6">
      <w:pPr>
        <w:spacing w:line="360" w:lineRule="auto"/>
        <w:rPr>
          <w:rFonts w:ascii="Times New Roman" w:hAnsi="Times New Roman" w:cs="Times New Roman"/>
          <w:color w:val="000000" w:themeColor="text1"/>
        </w:rPr>
      </w:pPr>
      <w:r w:rsidRPr="00022CE6">
        <w:rPr>
          <w:rFonts w:ascii="Times New Roman" w:hAnsi="Times New Roman" w:cs="Times New Roman"/>
          <w:color w:val="000000" w:themeColor="text1"/>
        </w:rPr>
        <w:t xml:space="preserve">John P. Kotter, 2012. Accelerate! Harvard Business Review. Available at: </w:t>
      </w:r>
      <w:hyperlink r:id="rId14" w:history="1">
        <w:r w:rsidRPr="00022CE6">
          <w:rPr>
            <w:rStyle w:val="a3"/>
            <w:rFonts w:ascii="Times New Roman" w:hAnsi="Times New Roman"/>
            <w:color w:val="000000" w:themeColor="text1"/>
          </w:rPr>
          <w:t>https://hbr.org/2012/11/accelerate</w:t>
        </w:r>
      </w:hyperlink>
      <w:r w:rsidRPr="00022CE6">
        <w:rPr>
          <w:rFonts w:ascii="Times New Roman" w:hAnsi="Times New Roman" w:cs="Times New Roman"/>
          <w:color w:val="000000" w:themeColor="text1"/>
        </w:rPr>
        <w:t xml:space="preserve"> [Accessed 20 November 2021].</w:t>
      </w:r>
    </w:p>
    <w:p w14:paraId="44E3DF0A" w14:textId="5D09D216" w:rsidR="00484083" w:rsidRPr="00022CE6" w:rsidRDefault="00484083" w:rsidP="00022CE6">
      <w:pPr>
        <w:spacing w:line="360" w:lineRule="auto"/>
        <w:rPr>
          <w:rFonts w:ascii="Times New Roman" w:hAnsi="Times New Roman" w:cs="Times New Roman"/>
          <w:color w:val="000000" w:themeColor="text1"/>
        </w:rPr>
      </w:pPr>
    </w:p>
    <w:p w14:paraId="5DA4FB3E" w14:textId="39E1861D" w:rsidR="004426DF" w:rsidRPr="00022CE6" w:rsidRDefault="004426DF" w:rsidP="00022CE6">
      <w:pPr>
        <w:spacing w:before="100" w:beforeAutospacing="1" w:after="100" w:afterAutospacing="1" w:line="360" w:lineRule="auto"/>
        <w:rPr>
          <w:rFonts w:ascii="Times New Roman" w:hAnsi="Times New Roman" w:cs="Times New Roman"/>
          <w:color w:val="000000" w:themeColor="text1"/>
        </w:rPr>
      </w:pPr>
      <w:r w:rsidRPr="00022CE6">
        <w:rPr>
          <w:rFonts w:ascii="Times New Roman" w:hAnsi="Times New Roman" w:cs="Times New Roman"/>
          <w:color w:val="000000" w:themeColor="text1"/>
        </w:rPr>
        <w:t xml:space="preserve">Lee, Y. J. (2015). Creating memorable experiences in a reuse heritage site. Annals </w:t>
      </w:r>
      <w:r w:rsidR="002E2843" w:rsidRPr="00022CE6">
        <w:rPr>
          <w:rFonts w:ascii="Times New Roman" w:hAnsi="Times New Roman" w:cs="Times New Roman"/>
          <w:color w:val="000000" w:themeColor="text1"/>
        </w:rPr>
        <w:t>of Tourism</w:t>
      </w:r>
      <w:r w:rsidRPr="00022CE6">
        <w:rPr>
          <w:rFonts w:ascii="Times New Roman" w:hAnsi="Times New Roman" w:cs="Times New Roman"/>
          <w:color w:val="000000" w:themeColor="text1"/>
        </w:rPr>
        <w:t xml:space="preserve"> Research,</w:t>
      </w:r>
      <w:r w:rsidRPr="00022CE6">
        <w:rPr>
          <w:rFonts w:ascii="Times New Roman" w:hAnsi="Times New Roman" w:cs="Times New Roman"/>
          <w:i/>
          <w:iCs/>
          <w:color w:val="000000" w:themeColor="text1"/>
        </w:rPr>
        <w:t xml:space="preserve"> 55</w:t>
      </w:r>
      <w:r w:rsidRPr="00022CE6">
        <w:rPr>
          <w:rFonts w:ascii="Times New Roman" w:hAnsi="Times New Roman" w:cs="Times New Roman"/>
          <w:color w:val="000000" w:themeColor="text1"/>
        </w:rPr>
        <w:t xml:space="preserve">, </w:t>
      </w:r>
      <w:r w:rsidR="002E2843" w:rsidRPr="00022CE6">
        <w:rPr>
          <w:rFonts w:ascii="Times New Roman" w:hAnsi="Times New Roman" w:cs="Times New Roman"/>
          <w:color w:val="000000" w:themeColor="text1"/>
        </w:rPr>
        <w:t xml:space="preserve">pp. </w:t>
      </w:r>
      <w:r w:rsidRPr="00022CE6">
        <w:rPr>
          <w:rFonts w:ascii="Times New Roman" w:hAnsi="Times New Roman" w:cs="Times New Roman"/>
          <w:color w:val="000000" w:themeColor="text1"/>
        </w:rPr>
        <w:t>155–170.</w:t>
      </w:r>
    </w:p>
    <w:p w14:paraId="28027E2D" w14:textId="77777777" w:rsidR="00B255BA" w:rsidRPr="00022CE6" w:rsidRDefault="00B255BA" w:rsidP="00022CE6">
      <w:pPr>
        <w:spacing w:before="100" w:beforeAutospacing="1" w:after="100" w:afterAutospacing="1" w:line="360" w:lineRule="auto"/>
        <w:rPr>
          <w:rFonts w:ascii="Times New Roman" w:hAnsi="Times New Roman" w:cs="Times New Roman"/>
          <w:color w:val="000000" w:themeColor="text1"/>
        </w:rPr>
      </w:pPr>
    </w:p>
    <w:p w14:paraId="7406B5A2" w14:textId="77777777" w:rsidR="00B255BA" w:rsidRPr="00022CE6" w:rsidRDefault="00B255BA" w:rsidP="00022CE6">
      <w:pPr>
        <w:spacing w:line="360" w:lineRule="auto"/>
        <w:rPr>
          <w:rFonts w:ascii="Times New Roman" w:hAnsi="Times New Roman" w:cs="Times New Roman"/>
          <w:color w:val="000000" w:themeColor="text1"/>
        </w:rPr>
      </w:pPr>
      <w:r w:rsidRPr="00022CE6">
        <w:rPr>
          <w:rFonts w:ascii="Times New Roman" w:hAnsi="Times New Roman" w:cs="Times New Roman"/>
          <w:color w:val="000000" w:themeColor="text1"/>
        </w:rPr>
        <w:t xml:space="preserve">Oecd.org. 2000. Small and Medium-sized Enterprises: Local Strength, Global Reach, Available at: </w:t>
      </w:r>
      <w:hyperlink r:id="rId15" w:history="1">
        <w:r w:rsidRPr="00022CE6">
          <w:rPr>
            <w:rStyle w:val="a3"/>
            <w:rFonts w:ascii="Times New Roman" w:hAnsi="Times New Roman"/>
            <w:color w:val="000000" w:themeColor="text1"/>
          </w:rPr>
          <w:t>https://www.oecd.org/cfe/leed/1918307.pdf</w:t>
        </w:r>
      </w:hyperlink>
      <w:r w:rsidRPr="00022CE6">
        <w:rPr>
          <w:rFonts w:ascii="Times New Roman" w:hAnsi="Times New Roman" w:cs="Times New Roman"/>
          <w:color w:val="000000" w:themeColor="text1"/>
        </w:rPr>
        <w:t xml:space="preserve">  [Accessed 20 November 2021].</w:t>
      </w:r>
    </w:p>
    <w:p w14:paraId="4072FA91" w14:textId="77777777" w:rsidR="00B255BA" w:rsidRPr="00022CE6" w:rsidRDefault="00B255BA" w:rsidP="00022CE6">
      <w:pPr>
        <w:spacing w:line="360" w:lineRule="auto"/>
        <w:rPr>
          <w:rFonts w:ascii="Times New Roman" w:hAnsi="Times New Roman" w:cs="Times New Roman"/>
          <w:color w:val="000000" w:themeColor="text1"/>
        </w:rPr>
      </w:pPr>
    </w:p>
    <w:p w14:paraId="16036A1D" w14:textId="77777777" w:rsidR="00B255BA" w:rsidRPr="00022CE6" w:rsidRDefault="00B255BA" w:rsidP="00022CE6">
      <w:pPr>
        <w:spacing w:line="360" w:lineRule="auto"/>
        <w:rPr>
          <w:rFonts w:ascii="Times New Roman" w:hAnsi="Times New Roman" w:cs="Times New Roman"/>
          <w:color w:val="000000" w:themeColor="text1"/>
        </w:rPr>
      </w:pPr>
      <w:r w:rsidRPr="00022CE6">
        <w:rPr>
          <w:rFonts w:ascii="Times New Roman" w:hAnsi="Times New Roman" w:cs="Times New Roman"/>
          <w:color w:val="000000" w:themeColor="text1"/>
        </w:rPr>
        <w:t xml:space="preserve">Oecd.org. 2009. The Impact of the Global Crisis on SME and Entrepreneurship Financing and Policy Responses, Available at: </w:t>
      </w:r>
      <w:hyperlink r:id="rId16" w:history="1">
        <w:r w:rsidRPr="00022CE6">
          <w:rPr>
            <w:rStyle w:val="a3"/>
            <w:rFonts w:ascii="Times New Roman" w:hAnsi="Times New Roman"/>
            <w:color w:val="000000" w:themeColor="text1"/>
          </w:rPr>
          <w:t>https://www.oecd.org/industry/smes/49316499.pdf</w:t>
        </w:r>
      </w:hyperlink>
      <w:r w:rsidRPr="00022CE6">
        <w:rPr>
          <w:rFonts w:ascii="Times New Roman" w:hAnsi="Times New Roman" w:cs="Times New Roman"/>
          <w:color w:val="000000" w:themeColor="text1"/>
        </w:rPr>
        <w:t xml:space="preserve"> [Accessed 20 November 2021].</w:t>
      </w:r>
    </w:p>
    <w:p w14:paraId="1C0AA16B" w14:textId="77777777" w:rsidR="00B255BA" w:rsidRPr="00022CE6" w:rsidRDefault="00B255BA" w:rsidP="00022CE6">
      <w:pPr>
        <w:spacing w:line="360" w:lineRule="auto"/>
        <w:rPr>
          <w:rFonts w:ascii="Times New Roman" w:hAnsi="Times New Roman" w:cs="Times New Roman"/>
          <w:color w:val="000000" w:themeColor="text1"/>
        </w:rPr>
      </w:pPr>
    </w:p>
    <w:p w14:paraId="5EDF5944" w14:textId="20BAEBBF" w:rsidR="00B255BA" w:rsidRPr="00022CE6" w:rsidRDefault="00B255BA" w:rsidP="00022CE6">
      <w:pPr>
        <w:spacing w:line="360" w:lineRule="auto"/>
        <w:rPr>
          <w:rFonts w:ascii="Times New Roman" w:hAnsi="Times New Roman" w:cs="Times New Roman"/>
          <w:color w:val="000000" w:themeColor="text1"/>
        </w:rPr>
      </w:pPr>
      <w:r w:rsidRPr="00022CE6">
        <w:rPr>
          <w:rFonts w:ascii="Times New Roman" w:hAnsi="Times New Roman" w:cs="Times New Roman"/>
          <w:color w:val="000000" w:themeColor="text1"/>
        </w:rPr>
        <w:t xml:space="preserve">Oecd.org. 2015. New Approaches to SME and Entrepreneurship Financing: Broadening the Range of Instruments, Available at: </w:t>
      </w:r>
      <w:hyperlink r:id="rId17" w:history="1">
        <w:r w:rsidRPr="00022CE6">
          <w:rPr>
            <w:rStyle w:val="a3"/>
            <w:rFonts w:ascii="Times New Roman" w:hAnsi="Times New Roman"/>
            <w:color w:val="000000" w:themeColor="text1"/>
          </w:rPr>
          <w:t>https://www.oecd.org/cfe/smes/New-Approaches-SME-full-report.pdf</w:t>
        </w:r>
      </w:hyperlink>
      <w:r w:rsidRPr="00022CE6">
        <w:rPr>
          <w:rFonts w:ascii="Times New Roman" w:hAnsi="Times New Roman" w:cs="Times New Roman"/>
          <w:color w:val="000000" w:themeColor="text1"/>
        </w:rPr>
        <w:t xml:space="preserve"> [Accessed 20 November 2021].</w:t>
      </w:r>
    </w:p>
    <w:p w14:paraId="3DF2AF04" w14:textId="223101E0" w:rsidR="00F447F5" w:rsidRPr="00022CE6" w:rsidRDefault="00F447F5" w:rsidP="00022CE6">
      <w:pPr>
        <w:spacing w:line="360" w:lineRule="auto"/>
        <w:rPr>
          <w:rFonts w:ascii="Times New Roman" w:hAnsi="Times New Roman" w:cs="Times New Roman"/>
          <w:color w:val="000000" w:themeColor="text1"/>
        </w:rPr>
      </w:pPr>
    </w:p>
    <w:p w14:paraId="4D21A48C" w14:textId="14589A16" w:rsidR="00F447F5" w:rsidRPr="00022CE6" w:rsidRDefault="00F447F5" w:rsidP="00022CE6">
      <w:pPr>
        <w:spacing w:line="360" w:lineRule="auto"/>
        <w:rPr>
          <w:rFonts w:ascii="Times New Roman" w:hAnsi="Times New Roman" w:cs="Times New Roman"/>
          <w:color w:val="000000" w:themeColor="text1"/>
        </w:rPr>
      </w:pPr>
      <w:r w:rsidRPr="00022CE6">
        <w:rPr>
          <w:rFonts w:ascii="Times New Roman" w:hAnsi="Times New Roman" w:cs="Times New Roman"/>
          <w:color w:val="000000" w:themeColor="text1"/>
        </w:rPr>
        <w:lastRenderedPageBreak/>
        <w:t xml:space="preserve">Petra </w:t>
      </w:r>
      <w:proofErr w:type="spellStart"/>
      <w:r w:rsidRPr="00022CE6">
        <w:rPr>
          <w:rFonts w:ascii="Times New Roman" w:hAnsi="Times New Roman" w:cs="Times New Roman"/>
          <w:color w:val="000000" w:themeColor="text1"/>
        </w:rPr>
        <w:t>Lietz</w:t>
      </w:r>
      <w:proofErr w:type="spellEnd"/>
      <w:r w:rsidRPr="00022CE6">
        <w:rPr>
          <w:rFonts w:ascii="Times New Roman" w:hAnsi="Times New Roman" w:cs="Times New Roman"/>
          <w:color w:val="000000" w:themeColor="text1"/>
        </w:rPr>
        <w:t xml:space="preserve">, 2010. Research into Questionnaire Design: A Summary of the Literature. SAGE Journals. Available at: </w:t>
      </w:r>
      <w:hyperlink r:id="rId18" w:history="1">
        <w:r w:rsidRPr="00022CE6">
          <w:rPr>
            <w:rStyle w:val="a3"/>
            <w:rFonts w:ascii="Times New Roman" w:hAnsi="Times New Roman"/>
          </w:rPr>
          <w:t>https://journals.sagepub.com/doi/10.2501/S147078530920120X</w:t>
        </w:r>
      </w:hyperlink>
      <w:r w:rsidRPr="00022CE6">
        <w:rPr>
          <w:rFonts w:ascii="Times New Roman" w:hAnsi="Times New Roman" w:cs="Times New Roman"/>
          <w:color w:val="000000" w:themeColor="text1"/>
        </w:rPr>
        <w:t xml:space="preserve"> [Accessed 20 November 2021].</w:t>
      </w:r>
    </w:p>
    <w:p w14:paraId="5CCD78D2" w14:textId="6AC61933" w:rsidR="004426DF" w:rsidRPr="00022CE6" w:rsidRDefault="004426DF" w:rsidP="00022CE6">
      <w:pPr>
        <w:spacing w:line="360" w:lineRule="auto"/>
        <w:rPr>
          <w:rFonts w:ascii="Times New Roman" w:hAnsi="Times New Roman" w:cs="Times New Roman"/>
          <w:color w:val="000000" w:themeColor="text1"/>
          <w:lang w:val="en-GB"/>
        </w:rPr>
      </w:pPr>
    </w:p>
    <w:p w14:paraId="3AAF3E58" w14:textId="3D13E1FF" w:rsidR="00D84BC5" w:rsidRPr="00022CE6" w:rsidRDefault="006A127E" w:rsidP="00022CE6">
      <w:pPr>
        <w:spacing w:line="360" w:lineRule="auto"/>
        <w:rPr>
          <w:rFonts w:ascii="Times New Roman" w:hAnsi="Times New Roman" w:cs="Times New Roman"/>
          <w:color w:val="000000" w:themeColor="text1"/>
        </w:rPr>
      </w:pPr>
      <w:proofErr w:type="spellStart"/>
      <w:r w:rsidRPr="00022CE6">
        <w:rPr>
          <w:rFonts w:ascii="Times New Roman" w:hAnsi="Times New Roman" w:cs="Times New Roman"/>
          <w:color w:val="000000" w:themeColor="text1"/>
        </w:rPr>
        <w:t>Mahamudul</w:t>
      </w:r>
      <w:proofErr w:type="spellEnd"/>
      <w:r w:rsidRPr="00022CE6">
        <w:rPr>
          <w:rFonts w:ascii="Times New Roman" w:hAnsi="Times New Roman" w:cs="Times New Roman"/>
          <w:color w:val="000000" w:themeColor="text1"/>
        </w:rPr>
        <w:t xml:space="preserve"> Hasan, Md. </w:t>
      </w:r>
      <w:proofErr w:type="spellStart"/>
      <w:r w:rsidRPr="00022CE6">
        <w:rPr>
          <w:rFonts w:ascii="Times New Roman" w:hAnsi="Times New Roman" w:cs="Times New Roman"/>
          <w:color w:val="000000" w:themeColor="text1"/>
        </w:rPr>
        <w:t>Imrul</w:t>
      </w:r>
      <w:proofErr w:type="spellEnd"/>
      <w:r w:rsidRPr="00022CE6">
        <w:rPr>
          <w:rFonts w:ascii="Times New Roman" w:hAnsi="Times New Roman" w:cs="Times New Roman"/>
          <w:color w:val="000000" w:themeColor="text1"/>
        </w:rPr>
        <w:t xml:space="preserve"> </w:t>
      </w:r>
      <w:proofErr w:type="spellStart"/>
      <w:r w:rsidRPr="00022CE6">
        <w:rPr>
          <w:rFonts w:ascii="Times New Roman" w:hAnsi="Times New Roman" w:cs="Times New Roman"/>
          <w:color w:val="000000" w:themeColor="text1"/>
        </w:rPr>
        <w:t>Jobaid</w:t>
      </w:r>
      <w:proofErr w:type="spellEnd"/>
      <w:r w:rsidRPr="00022CE6">
        <w:rPr>
          <w:rFonts w:ascii="Times New Roman" w:hAnsi="Times New Roman" w:cs="Times New Roman"/>
          <w:color w:val="000000" w:themeColor="text1"/>
        </w:rPr>
        <w:t xml:space="preserve">. 2014. Heritage Tourism Marketing: Status, Prospects and Barriers, Journal of Business and Management. Available at: </w:t>
      </w:r>
      <w:hyperlink r:id="rId19" w:history="1">
        <w:r w:rsidRPr="00022CE6">
          <w:rPr>
            <w:rStyle w:val="a3"/>
            <w:rFonts w:ascii="Times New Roman" w:hAnsi="Times New Roman"/>
            <w:color w:val="000000" w:themeColor="text1"/>
          </w:rPr>
          <w:t>https://iosrjournals.org/iosr-jbm/papers/Vol16-issue5/Version-4/F016544048.pdf</w:t>
        </w:r>
      </w:hyperlink>
      <w:r w:rsidRPr="00022CE6">
        <w:rPr>
          <w:rFonts w:ascii="Times New Roman" w:hAnsi="Times New Roman" w:cs="Times New Roman"/>
          <w:color w:val="000000" w:themeColor="text1"/>
        </w:rPr>
        <w:t xml:space="preserve">  [Accessed 20 November 2021].</w:t>
      </w:r>
    </w:p>
    <w:p w14:paraId="6FF2253D" w14:textId="77777777" w:rsidR="006A127E" w:rsidRPr="00022CE6" w:rsidRDefault="006A127E" w:rsidP="00022CE6">
      <w:pPr>
        <w:spacing w:line="360" w:lineRule="auto"/>
        <w:rPr>
          <w:rFonts w:ascii="Times New Roman" w:hAnsi="Times New Roman" w:cs="Times New Roman"/>
          <w:color w:val="000000" w:themeColor="text1"/>
        </w:rPr>
      </w:pPr>
    </w:p>
    <w:p w14:paraId="6FF7798D" w14:textId="77777777" w:rsidR="00D84BC5" w:rsidRPr="00022CE6" w:rsidRDefault="00D84BC5" w:rsidP="00022CE6">
      <w:pPr>
        <w:spacing w:line="360" w:lineRule="auto"/>
        <w:rPr>
          <w:rFonts w:ascii="Times New Roman" w:hAnsi="Times New Roman" w:cs="Times New Roman"/>
          <w:color w:val="000000" w:themeColor="text1"/>
        </w:rPr>
      </w:pPr>
      <w:r w:rsidRPr="00022CE6">
        <w:rPr>
          <w:rFonts w:ascii="Times New Roman" w:hAnsi="Times New Roman" w:cs="Times New Roman"/>
          <w:color w:val="000000" w:themeColor="text1"/>
        </w:rPr>
        <w:t xml:space="preserve">McKinsey on Marketing &amp; Sales, 2015. Marketing &amp; Sales Big Data, Analytics, and the Future of Marketing &amp; Sales. Available at: </w:t>
      </w:r>
      <w:hyperlink r:id="rId20" w:history="1">
        <w:r w:rsidRPr="00022CE6">
          <w:rPr>
            <w:rStyle w:val="a3"/>
            <w:rFonts w:ascii="Times New Roman" w:hAnsi="Times New Roman"/>
            <w:color w:val="000000" w:themeColor="text1"/>
          </w:rPr>
          <w:t>https://www.mckinsey.com/~/media/McKinsey/Business%20Functions/Marketing%20and%20Sales/Our%20Insights/EBook%20Big%20data%20analytics%20and%20the%20future%20of%20marketing%20sales/Big-Data-eBook.ashx</w:t>
        </w:r>
      </w:hyperlink>
      <w:r w:rsidRPr="00022CE6">
        <w:rPr>
          <w:rFonts w:ascii="Times New Roman" w:hAnsi="Times New Roman" w:cs="Times New Roman"/>
          <w:color w:val="000000" w:themeColor="text1"/>
        </w:rPr>
        <w:t xml:space="preserve"> [Accessed 20 November 2021].</w:t>
      </w:r>
    </w:p>
    <w:p w14:paraId="289E3EFE" w14:textId="77777777" w:rsidR="004426DF" w:rsidRPr="00022CE6" w:rsidRDefault="004426DF" w:rsidP="00022CE6">
      <w:pPr>
        <w:spacing w:line="360" w:lineRule="auto"/>
        <w:rPr>
          <w:rFonts w:ascii="Times New Roman" w:hAnsi="Times New Roman" w:cs="Times New Roman"/>
          <w:color w:val="000000" w:themeColor="text1"/>
          <w:lang w:val="en-GB"/>
        </w:rPr>
      </w:pPr>
    </w:p>
    <w:p w14:paraId="74F05D71" w14:textId="7125FEB9" w:rsidR="00484083" w:rsidRPr="00022CE6" w:rsidRDefault="000D0B46" w:rsidP="00022CE6">
      <w:pPr>
        <w:spacing w:line="360" w:lineRule="auto"/>
        <w:rPr>
          <w:rFonts w:ascii="Times New Roman" w:hAnsi="Times New Roman" w:cs="Times New Roman"/>
          <w:color w:val="000000" w:themeColor="text1"/>
          <w:lang w:val="en-GB"/>
        </w:rPr>
      </w:pPr>
      <w:r w:rsidRPr="00022CE6">
        <w:rPr>
          <w:rFonts w:ascii="Times New Roman" w:hAnsi="Times New Roman" w:cs="Times New Roman"/>
          <w:color w:val="000000" w:themeColor="text1"/>
          <w:lang w:val="en-GB"/>
        </w:rPr>
        <w:t>Mohr, A. and Batsakis, G. (2017), “</w:t>
      </w:r>
      <w:r w:rsidR="007F74E4">
        <w:rPr>
          <w:rFonts w:ascii="Times New Roman" w:hAnsi="Times New Roman" w:cs="Times New Roman"/>
          <w:color w:val="000000" w:themeColor="text1"/>
          <w:lang w:val="en-GB"/>
        </w:rPr>
        <w:t>Internationalisation</w:t>
      </w:r>
      <w:r w:rsidRPr="00022CE6">
        <w:rPr>
          <w:rFonts w:ascii="Times New Roman" w:hAnsi="Times New Roman" w:cs="Times New Roman"/>
          <w:color w:val="000000" w:themeColor="text1"/>
          <w:lang w:val="en-GB"/>
        </w:rPr>
        <w:t xml:space="preserve"> speed and firm performance: a study of the market-seeking expansion of retail MNEs”, Management International Review, Vol. 57 No. 2, pp. 153-177.</w:t>
      </w:r>
    </w:p>
    <w:p w14:paraId="02AB1FFE" w14:textId="79F709BE" w:rsidR="008B21FC" w:rsidRPr="00022CE6" w:rsidRDefault="008B21FC" w:rsidP="00022CE6">
      <w:pPr>
        <w:spacing w:line="360" w:lineRule="auto"/>
        <w:rPr>
          <w:rFonts w:ascii="Times New Roman" w:hAnsi="Times New Roman" w:cs="Times New Roman"/>
          <w:color w:val="000000" w:themeColor="text1"/>
          <w:lang w:val="en-GB"/>
        </w:rPr>
      </w:pPr>
    </w:p>
    <w:p w14:paraId="68069A14" w14:textId="68DDBAB8" w:rsidR="008B21FC" w:rsidRPr="00022CE6" w:rsidRDefault="008B21FC" w:rsidP="00022CE6">
      <w:pPr>
        <w:spacing w:before="100" w:beforeAutospacing="1" w:after="100" w:afterAutospacing="1" w:line="360" w:lineRule="auto"/>
        <w:rPr>
          <w:rFonts w:ascii="Times New Roman" w:hAnsi="Times New Roman" w:cs="Times New Roman"/>
          <w:color w:val="000000" w:themeColor="text1"/>
        </w:rPr>
      </w:pPr>
      <w:proofErr w:type="spellStart"/>
      <w:r w:rsidRPr="00022CE6">
        <w:rPr>
          <w:rFonts w:ascii="Times New Roman" w:hAnsi="Times New Roman" w:cs="Times New Roman"/>
          <w:color w:val="000000" w:themeColor="text1"/>
        </w:rPr>
        <w:t>Musteen</w:t>
      </w:r>
      <w:proofErr w:type="spellEnd"/>
      <w:r w:rsidRPr="00022CE6">
        <w:rPr>
          <w:rFonts w:ascii="Times New Roman" w:hAnsi="Times New Roman" w:cs="Times New Roman"/>
          <w:color w:val="000000" w:themeColor="text1"/>
        </w:rPr>
        <w:t xml:space="preserve">, M., Francis, J. and Datta, D.K. (2010), “The influence of international networks on </w:t>
      </w:r>
      <w:proofErr w:type="spellStart"/>
      <w:r w:rsidR="007F74E4">
        <w:rPr>
          <w:rFonts w:ascii="Times New Roman" w:hAnsi="Times New Roman" w:cs="Times New Roman"/>
          <w:color w:val="000000" w:themeColor="text1"/>
        </w:rPr>
        <w:t>internationalisation</w:t>
      </w:r>
      <w:proofErr w:type="spellEnd"/>
      <w:r w:rsidRPr="00022CE6">
        <w:rPr>
          <w:rFonts w:ascii="Times New Roman" w:hAnsi="Times New Roman" w:cs="Times New Roman"/>
          <w:color w:val="000000" w:themeColor="text1"/>
        </w:rPr>
        <w:t xml:space="preserve"> speed and performance: a study of </w:t>
      </w:r>
      <w:proofErr w:type="spellStart"/>
      <w:r w:rsidRPr="00022CE6">
        <w:rPr>
          <w:rFonts w:ascii="Times New Roman" w:hAnsi="Times New Roman" w:cs="Times New Roman"/>
          <w:color w:val="000000" w:themeColor="text1"/>
        </w:rPr>
        <w:t>czech</w:t>
      </w:r>
      <w:proofErr w:type="spellEnd"/>
      <w:r w:rsidRPr="00022CE6">
        <w:rPr>
          <w:rFonts w:ascii="Times New Roman" w:hAnsi="Times New Roman" w:cs="Times New Roman"/>
          <w:color w:val="000000" w:themeColor="text1"/>
        </w:rPr>
        <w:t xml:space="preserve"> SMEs”, Journal of World Business, 45</w:t>
      </w:r>
      <w:r w:rsidRPr="00022CE6">
        <w:rPr>
          <w:rFonts w:ascii="Times New Roman" w:hAnsi="Times New Roman" w:cs="Times New Roman"/>
          <w:color w:val="000000" w:themeColor="text1"/>
        </w:rPr>
        <w:t>（</w:t>
      </w:r>
      <w:r w:rsidRPr="00022CE6">
        <w:rPr>
          <w:rFonts w:ascii="Times New Roman" w:hAnsi="Times New Roman" w:cs="Times New Roman"/>
          <w:color w:val="000000" w:themeColor="text1"/>
        </w:rPr>
        <w:t>3</w:t>
      </w:r>
      <w:r w:rsidRPr="00022CE6">
        <w:rPr>
          <w:rFonts w:ascii="Times New Roman" w:hAnsi="Times New Roman" w:cs="Times New Roman"/>
          <w:color w:val="000000" w:themeColor="text1"/>
        </w:rPr>
        <w:t>）</w:t>
      </w:r>
      <w:r w:rsidRPr="00022CE6">
        <w:rPr>
          <w:rFonts w:ascii="Times New Roman" w:hAnsi="Times New Roman" w:cs="Times New Roman"/>
          <w:color w:val="000000" w:themeColor="text1"/>
        </w:rPr>
        <w:t xml:space="preserve">, pp. 197-205. </w:t>
      </w:r>
    </w:p>
    <w:p w14:paraId="7280EE2E" w14:textId="77777777" w:rsidR="000D0B46" w:rsidRPr="00022CE6" w:rsidRDefault="000D0B46" w:rsidP="00022CE6">
      <w:pPr>
        <w:spacing w:line="360" w:lineRule="auto"/>
        <w:rPr>
          <w:rFonts w:ascii="Times New Roman" w:hAnsi="Times New Roman" w:cs="Times New Roman"/>
          <w:color w:val="000000" w:themeColor="text1"/>
        </w:rPr>
      </w:pPr>
    </w:p>
    <w:p w14:paraId="141A1249" w14:textId="4932DB22" w:rsidR="00C838F4" w:rsidRPr="00022CE6" w:rsidRDefault="00C838F4" w:rsidP="00022CE6">
      <w:pPr>
        <w:pStyle w:val="a8"/>
        <w:spacing w:line="360" w:lineRule="auto"/>
        <w:rPr>
          <w:rFonts w:ascii="Times New Roman" w:hAnsi="Times New Roman" w:cs="Times New Roman"/>
          <w:color w:val="000000" w:themeColor="text1"/>
        </w:rPr>
      </w:pPr>
      <w:proofErr w:type="spellStart"/>
      <w:r w:rsidRPr="00022CE6">
        <w:rPr>
          <w:rFonts w:ascii="Times New Roman" w:hAnsi="Times New Roman" w:cs="Times New Roman"/>
          <w:color w:val="000000" w:themeColor="text1"/>
        </w:rPr>
        <w:lastRenderedPageBreak/>
        <w:t>Musteen</w:t>
      </w:r>
      <w:proofErr w:type="spellEnd"/>
      <w:r w:rsidRPr="00022CE6">
        <w:rPr>
          <w:rFonts w:ascii="Times New Roman" w:hAnsi="Times New Roman" w:cs="Times New Roman"/>
          <w:color w:val="000000" w:themeColor="text1"/>
        </w:rPr>
        <w:t xml:space="preserve">, M., Francis, J. and Datta, D.K. (2010), “The influence of international networks on </w:t>
      </w:r>
      <w:proofErr w:type="spellStart"/>
      <w:r w:rsidR="007F74E4">
        <w:rPr>
          <w:rFonts w:ascii="Times New Roman" w:hAnsi="Times New Roman" w:cs="Times New Roman"/>
          <w:color w:val="000000" w:themeColor="text1"/>
        </w:rPr>
        <w:t>internationalisation</w:t>
      </w:r>
      <w:proofErr w:type="spellEnd"/>
      <w:r w:rsidRPr="00022CE6">
        <w:rPr>
          <w:rFonts w:ascii="Times New Roman" w:hAnsi="Times New Roman" w:cs="Times New Roman"/>
          <w:color w:val="000000" w:themeColor="text1"/>
        </w:rPr>
        <w:t xml:space="preserve"> speed and performance: a study of </w:t>
      </w:r>
      <w:proofErr w:type="spellStart"/>
      <w:r w:rsidRPr="00022CE6">
        <w:rPr>
          <w:rFonts w:ascii="Times New Roman" w:hAnsi="Times New Roman" w:cs="Times New Roman"/>
          <w:color w:val="000000" w:themeColor="text1"/>
        </w:rPr>
        <w:t>czech</w:t>
      </w:r>
      <w:proofErr w:type="spellEnd"/>
      <w:r w:rsidRPr="00022CE6">
        <w:rPr>
          <w:rFonts w:ascii="Times New Roman" w:hAnsi="Times New Roman" w:cs="Times New Roman"/>
          <w:color w:val="000000" w:themeColor="text1"/>
        </w:rPr>
        <w:t xml:space="preserve"> SMEs”, Journal of World Business, Vol. 45 No. 3, pp. 197-205. </w:t>
      </w:r>
    </w:p>
    <w:p w14:paraId="5BF79DFB" w14:textId="06C34406" w:rsidR="002A7078" w:rsidRPr="00022CE6" w:rsidRDefault="002A7078" w:rsidP="00022CE6">
      <w:pPr>
        <w:pStyle w:val="a8"/>
        <w:spacing w:line="360" w:lineRule="auto"/>
        <w:rPr>
          <w:rFonts w:ascii="Times New Roman" w:hAnsi="Times New Roman" w:cs="Times New Roman"/>
          <w:color w:val="000000" w:themeColor="text1"/>
        </w:rPr>
      </w:pPr>
    </w:p>
    <w:p w14:paraId="5C1CEC6A" w14:textId="1808283A" w:rsidR="00305E14" w:rsidRPr="00022CE6" w:rsidRDefault="00305E14" w:rsidP="00022CE6">
      <w:pPr>
        <w:spacing w:line="360" w:lineRule="auto"/>
        <w:rPr>
          <w:rFonts w:ascii="Times New Roman" w:hAnsi="Times New Roman" w:cs="Times New Roman"/>
          <w:color w:val="000000" w:themeColor="text1"/>
        </w:rPr>
      </w:pPr>
      <w:proofErr w:type="spellStart"/>
      <w:r w:rsidRPr="00022CE6">
        <w:rPr>
          <w:rFonts w:ascii="Times New Roman" w:hAnsi="Times New Roman" w:cs="Times New Roman"/>
          <w:color w:val="000000" w:themeColor="text1"/>
          <w:shd w:val="clear" w:color="auto" w:fill="FFFFFF"/>
        </w:rPr>
        <w:t>Nowacki</w:t>
      </w:r>
      <w:proofErr w:type="spellEnd"/>
      <w:r w:rsidRPr="00022CE6">
        <w:rPr>
          <w:rFonts w:ascii="Times New Roman" w:hAnsi="Times New Roman" w:cs="Times New Roman"/>
          <w:color w:val="000000" w:themeColor="text1"/>
          <w:shd w:val="clear" w:color="auto" w:fill="FFFFFF"/>
        </w:rPr>
        <w:t>, M., 2021.</w:t>
      </w:r>
      <w:r w:rsidRPr="00022CE6">
        <w:rPr>
          <w:rStyle w:val="apple-converted-space"/>
          <w:rFonts w:ascii="Times New Roman" w:hAnsi="Times New Roman" w:cs="Times New Roman"/>
          <w:color w:val="000000" w:themeColor="text1"/>
          <w:shd w:val="clear" w:color="auto" w:fill="FFFFFF"/>
        </w:rPr>
        <w:t> </w:t>
      </w:r>
      <w:r w:rsidRPr="00022CE6">
        <w:rPr>
          <w:rFonts w:ascii="Times New Roman" w:hAnsi="Times New Roman" w:cs="Times New Roman"/>
          <w:i/>
          <w:iCs/>
          <w:color w:val="000000" w:themeColor="text1"/>
        </w:rPr>
        <w:t>Heritage Interpretation and Sustainable Development: A Systematic Literature Review</w:t>
      </w:r>
      <w:r w:rsidRPr="00022CE6">
        <w:rPr>
          <w:rFonts w:ascii="Times New Roman" w:hAnsi="Times New Roman" w:cs="Times New Roman"/>
          <w:color w:val="000000" w:themeColor="text1"/>
          <w:shd w:val="clear" w:color="auto" w:fill="FFFFFF"/>
        </w:rPr>
        <w:t xml:space="preserve">. Sustainability. </w:t>
      </w:r>
      <w:r w:rsidRPr="00022CE6">
        <w:rPr>
          <w:rFonts w:ascii="Times New Roman" w:hAnsi="Times New Roman" w:cs="Times New Roman"/>
          <w:color w:val="000000" w:themeColor="text1"/>
        </w:rPr>
        <w:t xml:space="preserve">Available at: </w:t>
      </w:r>
      <w:hyperlink r:id="rId21" w:history="1">
        <w:r w:rsidRPr="00022CE6">
          <w:rPr>
            <w:rStyle w:val="a3"/>
            <w:rFonts w:ascii="Times New Roman" w:hAnsi="Times New Roman"/>
            <w:color w:val="000000" w:themeColor="text1"/>
            <w:shd w:val="clear" w:color="auto" w:fill="FFFFFF"/>
          </w:rPr>
          <w:t>https://www.mdpi.com/2071-1050/13/8/4383/htm</w:t>
        </w:r>
      </w:hyperlink>
      <w:r w:rsidRPr="00022CE6">
        <w:rPr>
          <w:rFonts w:ascii="Times New Roman" w:hAnsi="Times New Roman" w:cs="Times New Roman"/>
          <w:color w:val="000000" w:themeColor="text1"/>
          <w:shd w:val="clear" w:color="auto" w:fill="FFFFFF"/>
        </w:rPr>
        <w:t xml:space="preserve"> </w:t>
      </w:r>
      <w:r w:rsidRPr="00022CE6">
        <w:rPr>
          <w:rFonts w:ascii="Times New Roman" w:hAnsi="Times New Roman" w:cs="Times New Roman"/>
          <w:color w:val="000000" w:themeColor="text1"/>
        </w:rPr>
        <w:t>[Accessed 20 November 2021]</w:t>
      </w:r>
    </w:p>
    <w:p w14:paraId="6AD3D846" w14:textId="54497958" w:rsidR="00305E14" w:rsidRPr="00022CE6" w:rsidRDefault="00305E14" w:rsidP="00022CE6">
      <w:pPr>
        <w:pStyle w:val="a8"/>
        <w:spacing w:line="360" w:lineRule="auto"/>
        <w:rPr>
          <w:rFonts w:ascii="Times New Roman" w:hAnsi="Times New Roman" w:cs="Times New Roman"/>
          <w:color w:val="000000" w:themeColor="text1"/>
        </w:rPr>
      </w:pPr>
    </w:p>
    <w:p w14:paraId="21C109D3" w14:textId="18EDAB44" w:rsidR="00B84A08" w:rsidRPr="00022CE6" w:rsidRDefault="00B84A08" w:rsidP="00022CE6">
      <w:pPr>
        <w:pStyle w:val="a8"/>
        <w:spacing w:line="360" w:lineRule="auto"/>
        <w:rPr>
          <w:rFonts w:ascii="Times New Roman" w:hAnsi="Times New Roman" w:cs="Times New Roman"/>
          <w:color w:val="000000" w:themeColor="text1"/>
        </w:rPr>
      </w:pPr>
      <w:r w:rsidRPr="00022CE6">
        <w:rPr>
          <w:rFonts w:ascii="Times New Roman" w:hAnsi="Times New Roman" w:cs="Times New Roman"/>
          <w:color w:val="000000" w:themeColor="text1"/>
        </w:rPr>
        <w:t xml:space="preserve">Ponto, J., 2015. Understanding and Evaluating Survey Research. [online] PubMed Central (PMC). Available at: </w:t>
      </w:r>
      <w:hyperlink r:id="rId22" w:history="1">
        <w:r w:rsidRPr="00022CE6">
          <w:rPr>
            <w:rStyle w:val="a3"/>
            <w:rFonts w:ascii="Times New Roman" w:hAnsi="Times New Roman"/>
          </w:rPr>
          <w:t>https://www.ncbi.nlm.nih.gov/pmc/articles/PMC4601897/</w:t>
        </w:r>
      </w:hyperlink>
      <w:r w:rsidRPr="00022CE6">
        <w:rPr>
          <w:rFonts w:ascii="Times New Roman" w:hAnsi="Times New Roman" w:cs="Times New Roman"/>
          <w:color w:val="000000" w:themeColor="text1"/>
        </w:rPr>
        <w:t xml:space="preserve">  [Accessed 20 November 2021].</w:t>
      </w:r>
    </w:p>
    <w:p w14:paraId="4C5B3E54" w14:textId="77777777" w:rsidR="00B84A08" w:rsidRPr="00022CE6" w:rsidRDefault="00B84A08" w:rsidP="00022CE6">
      <w:pPr>
        <w:pStyle w:val="a8"/>
        <w:spacing w:line="360" w:lineRule="auto"/>
        <w:rPr>
          <w:rFonts w:ascii="Times New Roman" w:hAnsi="Times New Roman" w:cs="Times New Roman"/>
          <w:color w:val="000000" w:themeColor="text1"/>
        </w:rPr>
      </w:pPr>
    </w:p>
    <w:p w14:paraId="0CF11849" w14:textId="3A6E3991" w:rsidR="002A7078" w:rsidRPr="00022CE6" w:rsidRDefault="002A7078" w:rsidP="00022CE6">
      <w:pPr>
        <w:spacing w:before="100" w:beforeAutospacing="1" w:after="100" w:afterAutospacing="1" w:line="360" w:lineRule="auto"/>
        <w:rPr>
          <w:rFonts w:ascii="Times New Roman" w:hAnsi="Times New Roman" w:cs="Times New Roman"/>
          <w:color w:val="000000" w:themeColor="text1"/>
        </w:rPr>
      </w:pPr>
      <w:proofErr w:type="spellStart"/>
      <w:r w:rsidRPr="00022CE6">
        <w:rPr>
          <w:rFonts w:ascii="Times New Roman" w:hAnsi="Times New Roman" w:cs="Times New Roman"/>
          <w:color w:val="000000" w:themeColor="text1"/>
        </w:rPr>
        <w:t>Prashantham</w:t>
      </w:r>
      <w:proofErr w:type="spellEnd"/>
      <w:r w:rsidRPr="00022CE6">
        <w:rPr>
          <w:rFonts w:ascii="Times New Roman" w:hAnsi="Times New Roman" w:cs="Times New Roman"/>
          <w:color w:val="000000" w:themeColor="text1"/>
        </w:rPr>
        <w:t>, S. and Young, S. (2011), “</w:t>
      </w:r>
      <w:proofErr w:type="gramStart"/>
      <w:r w:rsidRPr="00022CE6">
        <w:rPr>
          <w:rFonts w:ascii="Times New Roman" w:hAnsi="Times New Roman" w:cs="Times New Roman"/>
          <w:color w:val="000000" w:themeColor="text1"/>
        </w:rPr>
        <w:t>Post-entry</w:t>
      </w:r>
      <w:proofErr w:type="gramEnd"/>
      <w:r w:rsidRPr="00022CE6">
        <w:rPr>
          <w:rFonts w:ascii="Times New Roman" w:hAnsi="Times New Roman" w:cs="Times New Roman"/>
          <w:color w:val="000000" w:themeColor="text1"/>
        </w:rPr>
        <w:t xml:space="preserve"> speed of international new ventures”, Entrepreneurship Theory and Practice, 35</w:t>
      </w:r>
      <w:r w:rsidRPr="00022CE6">
        <w:rPr>
          <w:rFonts w:ascii="Times New Roman" w:hAnsi="Times New Roman" w:cs="Times New Roman"/>
          <w:color w:val="000000" w:themeColor="text1"/>
        </w:rPr>
        <w:t>（</w:t>
      </w:r>
      <w:r w:rsidRPr="00022CE6">
        <w:rPr>
          <w:rFonts w:ascii="Times New Roman" w:hAnsi="Times New Roman" w:cs="Times New Roman"/>
          <w:color w:val="000000" w:themeColor="text1"/>
        </w:rPr>
        <w:t>2</w:t>
      </w:r>
      <w:r w:rsidRPr="00022CE6">
        <w:rPr>
          <w:rFonts w:ascii="Times New Roman" w:hAnsi="Times New Roman" w:cs="Times New Roman"/>
          <w:color w:val="000000" w:themeColor="text1"/>
        </w:rPr>
        <w:t>）</w:t>
      </w:r>
      <w:r w:rsidRPr="00022CE6">
        <w:rPr>
          <w:rFonts w:ascii="Times New Roman" w:hAnsi="Times New Roman" w:cs="Times New Roman"/>
          <w:color w:val="000000" w:themeColor="text1"/>
        </w:rPr>
        <w:t xml:space="preserve">, pp. 275-292. </w:t>
      </w:r>
    </w:p>
    <w:p w14:paraId="3539598D" w14:textId="77777777" w:rsidR="00566EB3" w:rsidRPr="00022CE6" w:rsidRDefault="00566EB3" w:rsidP="00022CE6">
      <w:pPr>
        <w:spacing w:line="360" w:lineRule="auto"/>
        <w:rPr>
          <w:rFonts w:ascii="Times New Roman" w:hAnsi="Times New Roman" w:cs="Times New Roman"/>
          <w:color w:val="000000" w:themeColor="text1"/>
        </w:rPr>
      </w:pPr>
    </w:p>
    <w:p w14:paraId="022022E5" w14:textId="25E74B1D" w:rsidR="00566EB3" w:rsidRPr="00022CE6" w:rsidRDefault="00566EB3" w:rsidP="00022CE6">
      <w:pPr>
        <w:spacing w:line="360" w:lineRule="auto"/>
        <w:rPr>
          <w:rFonts w:ascii="Times New Roman" w:eastAsia="方正仿宋_GB2312" w:hAnsi="Times New Roman" w:cs="Times New Roman"/>
          <w:color w:val="000000" w:themeColor="text1"/>
        </w:rPr>
      </w:pPr>
      <w:proofErr w:type="spellStart"/>
      <w:r w:rsidRPr="00022CE6">
        <w:rPr>
          <w:rFonts w:ascii="Times New Roman" w:hAnsi="Times New Roman" w:cs="Times New Roman"/>
          <w:color w:val="000000" w:themeColor="text1"/>
        </w:rPr>
        <w:t>Rasoolimanesh</w:t>
      </w:r>
      <w:proofErr w:type="spellEnd"/>
      <w:r w:rsidRPr="00022CE6">
        <w:rPr>
          <w:rFonts w:ascii="Times New Roman" w:hAnsi="Times New Roman" w:cs="Times New Roman"/>
          <w:color w:val="000000" w:themeColor="text1"/>
        </w:rPr>
        <w:t xml:space="preserve">, S. M. et al. (2021) Understanding memorable tourism experiences and </w:t>
      </w:r>
      <w:proofErr w:type="spellStart"/>
      <w:r w:rsidRPr="00022CE6">
        <w:rPr>
          <w:rFonts w:ascii="Times New Roman" w:hAnsi="Times New Roman" w:cs="Times New Roman"/>
          <w:color w:val="000000" w:themeColor="text1"/>
        </w:rPr>
        <w:t>behavioural</w:t>
      </w:r>
      <w:proofErr w:type="spellEnd"/>
      <w:r w:rsidRPr="00022CE6">
        <w:rPr>
          <w:rFonts w:ascii="Times New Roman" w:hAnsi="Times New Roman" w:cs="Times New Roman"/>
          <w:color w:val="000000" w:themeColor="text1"/>
        </w:rPr>
        <w:t xml:space="preserve"> intentions of heritage tourists. Journal of destination marketing &amp; management. [Online] 21100621–.</w:t>
      </w:r>
    </w:p>
    <w:p w14:paraId="31A3397B" w14:textId="77777777" w:rsidR="002E2843" w:rsidRPr="00022CE6" w:rsidRDefault="002E2843" w:rsidP="00022CE6">
      <w:pPr>
        <w:spacing w:before="100" w:beforeAutospacing="1" w:after="100" w:afterAutospacing="1" w:line="360" w:lineRule="auto"/>
        <w:rPr>
          <w:rFonts w:ascii="Times New Roman" w:hAnsi="Times New Roman" w:cs="Times New Roman"/>
          <w:color w:val="000000" w:themeColor="text1"/>
        </w:rPr>
      </w:pPr>
    </w:p>
    <w:p w14:paraId="6EA11784" w14:textId="3CC1C2CF" w:rsidR="004426DF" w:rsidRPr="00022CE6" w:rsidRDefault="004426DF" w:rsidP="00022CE6">
      <w:pPr>
        <w:spacing w:before="100" w:beforeAutospacing="1" w:after="100" w:afterAutospacing="1" w:line="360" w:lineRule="auto"/>
        <w:rPr>
          <w:rFonts w:ascii="Times New Roman" w:hAnsi="Times New Roman" w:cs="Times New Roman"/>
          <w:b/>
          <w:bCs/>
          <w:color w:val="000000" w:themeColor="text1"/>
        </w:rPr>
      </w:pPr>
      <w:r w:rsidRPr="00022CE6">
        <w:rPr>
          <w:rFonts w:ascii="Times New Roman" w:hAnsi="Times New Roman" w:cs="Times New Roman"/>
          <w:color w:val="000000" w:themeColor="text1"/>
        </w:rPr>
        <w:t xml:space="preserve">Richards, G. (2018). Cultural tourism: A review of recent research and trends. Journal of Hospitality and Tourism Management, 36, pp. 12–21. </w:t>
      </w:r>
    </w:p>
    <w:p w14:paraId="2326636C" w14:textId="532542ED" w:rsidR="002A7078" w:rsidRPr="00022CE6" w:rsidRDefault="002A7078" w:rsidP="00022CE6">
      <w:pPr>
        <w:pStyle w:val="a8"/>
        <w:spacing w:line="360" w:lineRule="auto"/>
        <w:rPr>
          <w:rFonts w:ascii="Times New Roman" w:hAnsi="Times New Roman" w:cs="Times New Roman"/>
          <w:color w:val="000000" w:themeColor="text1"/>
        </w:rPr>
      </w:pPr>
    </w:p>
    <w:p w14:paraId="57856AAB" w14:textId="7AF19C3B" w:rsidR="00600AD4" w:rsidRPr="00022CE6" w:rsidRDefault="00964A90" w:rsidP="00022CE6">
      <w:pPr>
        <w:pStyle w:val="a8"/>
        <w:spacing w:line="360" w:lineRule="auto"/>
        <w:rPr>
          <w:rFonts w:ascii="Times New Roman" w:hAnsi="Times New Roman" w:cs="Times New Roman"/>
          <w:color w:val="000000" w:themeColor="text1"/>
        </w:rPr>
      </w:pPr>
      <w:proofErr w:type="spellStart"/>
      <w:r w:rsidRPr="00022CE6">
        <w:rPr>
          <w:rFonts w:ascii="Times New Roman" w:hAnsi="Times New Roman" w:cs="Times New Roman"/>
          <w:color w:val="000000" w:themeColor="text1"/>
        </w:rPr>
        <w:lastRenderedPageBreak/>
        <w:t>Siamak</w:t>
      </w:r>
      <w:proofErr w:type="spellEnd"/>
      <w:r w:rsidRPr="00022CE6">
        <w:rPr>
          <w:rFonts w:ascii="Times New Roman" w:hAnsi="Times New Roman" w:cs="Times New Roman"/>
          <w:color w:val="000000" w:themeColor="text1"/>
        </w:rPr>
        <w:t xml:space="preserve"> </w:t>
      </w:r>
      <w:proofErr w:type="spellStart"/>
      <w:r w:rsidRPr="00022CE6">
        <w:rPr>
          <w:rFonts w:ascii="Times New Roman" w:hAnsi="Times New Roman" w:cs="Times New Roman"/>
          <w:color w:val="000000" w:themeColor="text1"/>
        </w:rPr>
        <w:t>Seyfi</w:t>
      </w:r>
      <w:proofErr w:type="spellEnd"/>
      <w:r w:rsidRPr="00022CE6">
        <w:rPr>
          <w:rFonts w:ascii="Times New Roman" w:hAnsi="Times New Roman" w:cs="Times New Roman"/>
          <w:color w:val="000000" w:themeColor="text1"/>
        </w:rPr>
        <w:t xml:space="preserve">, Colin Michael Hall and S. Mostafa </w:t>
      </w:r>
      <w:proofErr w:type="spellStart"/>
      <w:r w:rsidRPr="00022CE6">
        <w:rPr>
          <w:rFonts w:ascii="Times New Roman" w:hAnsi="Times New Roman" w:cs="Times New Roman"/>
          <w:color w:val="000000" w:themeColor="text1"/>
        </w:rPr>
        <w:t>Rasoolimanesh</w:t>
      </w:r>
      <w:proofErr w:type="spellEnd"/>
      <w:r w:rsidRPr="00022CE6">
        <w:rPr>
          <w:rFonts w:ascii="Times New Roman" w:hAnsi="Times New Roman" w:cs="Times New Roman"/>
          <w:color w:val="000000" w:themeColor="text1"/>
        </w:rPr>
        <w:t xml:space="preserve">. 2019. Exploring memorable cultural tourism experiences. Available at: </w:t>
      </w:r>
      <w:hyperlink r:id="rId23" w:history="1">
        <w:r w:rsidR="00B30352" w:rsidRPr="00022CE6">
          <w:rPr>
            <w:rStyle w:val="a3"/>
            <w:rFonts w:ascii="Times New Roman" w:hAnsi="Times New Roman"/>
            <w:color w:val="000000" w:themeColor="text1"/>
          </w:rPr>
          <w:t>https://www.researchgate.net/publication/334193047_Exploring_Memorable_Cultural_Tourism_Experiences</w:t>
        </w:r>
      </w:hyperlink>
      <w:r w:rsidR="00B30352" w:rsidRPr="00022CE6">
        <w:rPr>
          <w:rFonts w:ascii="Times New Roman" w:hAnsi="Times New Roman" w:cs="Times New Roman"/>
          <w:color w:val="000000" w:themeColor="text1"/>
        </w:rPr>
        <w:t xml:space="preserve"> </w:t>
      </w:r>
      <w:r w:rsidRPr="00022CE6">
        <w:rPr>
          <w:rFonts w:ascii="Times New Roman" w:hAnsi="Times New Roman" w:cs="Times New Roman"/>
          <w:color w:val="000000" w:themeColor="text1"/>
        </w:rPr>
        <w:t>[Accessed 20 November 2021].</w:t>
      </w:r>
    </w:p>
    <w:p w14:paraId="22038C54" w14:textId="77777777" w:rsidR="00036510" w:rsidRPr="00022CE6" w:rsidRDefault="00036510" w:rsidP="00022CE6">
      <w:pPr>
        <w:pStyle w:val="a8"/>
        <w:spacing w:line="360" w:lineRule="auto"/>
        <w:rPr>
          <w:rFonts w:ascii="Times New Roman" w:hAnsi="Times New Roman" w:cs="Times New Roman"/>
          <w:color w:val="000000" w:themeColor="text1"/>
        </w:rPr>
      </w:pPr>
    </w:p>
    <w:p w14:paraId="4360FDB3" w14:textId="77777777" w:rsidR="00036510" w:rsidRPr="00022CE6" w:rsidRDefault="00036510" w:rsidP="00022CE6">
      <w:pPr>
        <w:spacing w:line="360" w:lineRule="auto"/>
        <w:rPr>
          <w:rFonts w:ascii="Times New Roman" w:hAnsi="Times New Roman" w:cs="Times New Roman"/>
        </w:rPr>
      </w:pPr>
      <w:proofErr w:type="spellStart"/>
      <w:r w:rsidRPr="00022CE6">
        <w:rPr>
          <w:rFonts w:ascii="Times New Roman" w:hAnsi="Times New Roman" w:cs="Times New Roman"/>
        </w:rPr>
        <w:t>Suphat</w:t>
      </w:r>
      <w:proofErr w:type="spellEnd"/>
      <w:r w:rsidRPr="00022CE6">
        <w:rPr>
          <w:rFonts w:ascii="Times New Roman" w:hAnsi="Times New Roman" w:cs="Times New Roman"/>
        </w:rPr>
        <w:t xml:space="preserve"> </w:t>
      </w:r>
      <w:proofErr w:type="spellStart"/>
      <w:r w:rsidRPr="00022CE6">
        <w:rPr>
          <w:rFonts w:ascii="Times New Roman" w:hAnsi="Times New Roman" w:cs="Times New Roman"/>
        </w:rPr>
        <w:t>Sukamolson</w:t>
      </w:r>
      <w:proofErr w:type="spellEnd"/>
      <w:r w:rsidRPr="00022CE6">
        <w:rPr>
          <w:rFonts w:ascii="Times New Roman" w:hAnsi="Times New Roman" w:cs="Times New Roman"/>
        </w:rPr>
        <w:t>，</w:t>
      </w:r>
      <w:r w:rsidRPr="00022CE6">
        <w:rPr>
          <w:rFonts w:ascii="Times New Roman" w:hAnsi="Times New Roman" w:cs="Times New Roman"/>
        </w:rPr>
        <w:t>2021. Fundamentals of quantitative research</w:t>
      </w:r>
      <w:r w:rsidRPr="00022CE6">
        <w:rPr>
          <w:rFonts w:ascii="Times New Roman" w:hAnsi="Times New Roman" w:cs="Times New Roman"/>
        </w:rPr>
        <w:t>，</w:t>
      </w:r>
      <w:r w:rsidRPr="00022CE6">
        <w:rPr>
          <w:rFonts w:ascii="Times New Roman" w:hAnsi="Times New Roman" w:cs="Times New Roman"/>
        </w:rPr>
        <w:t xml:space="preserve">Available at: </w:t>
      </w:r>
      <w:hyperlink r:id="rId24" w:history="1">
        <w:r w:rsidRPr="00022CE6">
          <w:rPr>
            <w:rStyle w:val="a3"/>
            <w:rFonts w:ascii="Times New Roman" w:hAnsi="Times New Roman"/>
          </w:rPr>
          <w:t>https://www.iicseonline.org/Quantitative_MethodsII.pdf</w:t>
        </w:r>
      </w:hyperlink>
      <w:r w:rsidRPr="00022CE6">
        <w:rPr>
          <w:rFonts w:ascii="Times New Roman" w:hAnsi="Times New Roman" w:cs="Times New Roman"/>
        </w:rPr>
        <w:t xml:space="preserve"> [Accessed 21 November 2021].</w:t>
      </w:r>
    </w:p>
    <w:p w14:paraId="455F24F6" w14:textId="65D609E9" w:rsidR="006134FB" w:rsidRPr="00022CE6" w:rsidRDefault="006134FB" w:rsidP="00022CE6">
      <w:pPr>
        <w:spacing w:line="360" w:lineRule="auto"/>
        <w:rPr>
          <w:rFonts w:ascii="Times New Roman" w:eastAsia="方正仿宋_GB2312" w:hAnsi="Times New Roman" w:cs="Times New Roman"/>
          <w:color w:val="000000" w:themeColor="text1"/>
        </w:rPr>
      </w:pPr>
    </w:p>
    <w:p w14:paraId="5F4727E7" w14:textId="5998DCFF" w:rsidR="00BC6CC5" w:rsidRPr="00022CE6" w:rsidRDefault="00BC6CC5" w:rsidP="00022CE6">
      <w:pPr>
        <w:spacing w:line="360" w:lineRule="auto"/>
        <w:rPr>
          <w:rFonts w:ascii="Times New Roman" w:eastAsia="方正仿宋_GB2312" w:hAnsi="Times New Roman" w:cs="Times New Roman"/>
          <w:color w:val="000000" w:themeColor="text1"/>
        </w:rPr>
      </w:pPr>
      <w:r w:rsidRPr="00022CE6">
        <w:rPr>
          <w:rFonts w:ascii="Times New Roman" w:eastAsia="方正仿宋_GB2312" w:hAnsi="Times New Roman" w:cs="Times New Roman"/>
          <w:color w:val="000000" w:themeColor="text1"/>
        </w:rPr>
        <w:t>Tanya Hoskin</w:t>
      </w:r>
      <w:r w:rsidRPr="00022CE6">
        <w:rPr>
          <w:rFonts w:ascii="Times New Roman" w:eastAsia="方正仿宋_GB2312" w:hAnsi="Times New Roman" w:cs="Times New Roman"/>
          <w:color w:val="000000" w:themeColor="text1"/>
        </w:rPr>
        <w:t>，</w:t>
      </w:r>
      <w:r w:rsidRPr="00022CE6">
        <w:rPr>
          <w:rFonts w:ascii="Times New Roman" w:eastAsia="方正仿宋_GB2312" w:hAnsi="Times New Roman" w:cs="Times New Roman"/>
          <w:color w:val="000000" w:themeColor="text1"/>
        </w:rPr>
        <w:t xml:space="preserve">2021. Parametric and </w:t>
      </w:r>
      <w:r w:rsidR="009B0202">
        <w:rPr>
          <w:rFonts w:ascii="Times New Roman" w:eastAsia="方正仿宋_GB2312" w:hAnsi="Times New Roman" w:cs="Times New Roman"/>
          <w:color w:val="000000" w:themeColor="text1"/>
        </w:rPr>
        <w:t>Non-parametric</w:t>
      </w:r>
      <w:r w:rsidRPr="00022CE6">
        <w:rPr>
          <w:rFonts w:ascii="Times New Roman" w:eastAsia="方正仿宋_GB2312" w:hAnsi="Times New Roman" w:cs="Times New Roman"/>
          <w:color w:val="000000" w:themeColor="text1"/>
        </w:rPr>
        <w:t xml:space="preserve">: Demystifying the Terms. the Mayo Clinic CTSA BERD Resource. Available at: </w:t>
      </w:r>
      <w:hyperlink r:id="rId25" w:history="1">
        <w:r w:rsidRPr="00022CE6">
          <w:rPr>
            <w:rStyle w:val="a3"/>
            <w:rFonts w:ascii="Times New Roman" w:eastAsia="方正仿宋_GB2312" w:hAnsi="Times New Roman"/>
          </w:rPr>
          <w:t>https://www.mayo.edu/research/documents/parametric-and-nonparametric-demystifying-the-terms/doc-20408960</w:t>
        </w:r>
      </w:hyperlink>
      <w:r w:rsidRPr="00022CE6">
        <w:rPr>
          <w:rFonts w:ascii="Times New Roman" w:eastAsia="方正仿宋_GB2312" w:hAnsi="Times New Roman" w:cs="Times New Roman"/>
          <w:color w:val="000000" w:themeColor="text1"/>
        </w:rPr>
        <w:t xml:space="preserve"> [Accessed 20 November 2021].</w:t>
      </w:r>
    </w:p>
    <w:p w14:paraId="79CB7AD7" w14:textId="77777777" w:rsidR="00BC6CC5" w:rsidRPr="00022CE6" w:rsidRDefault="00BC6CC5" w:rsidP="00022CE6">
      <w:pPr>
        <w:spacing w:line="360" w:lineRule="auto"/>
        <w:rPr>
          <w:rFonts w:ascii="Times New Roman" w:eastAsia="方正仿宋_GB2312" w:hAnsi="Times New Roman" w:cs="Times New Roman"/>
          <w:color w:val="000000" w:themeColor="text1"/>
        </w:rPr>
      </w:pPr>
    </w:p>
    <w:p w14:paraId="6E19D791" w14:textId="50793069" w:rsidR="006134FB" w:rsidRPr="00022CE6" w:rsidRDefault="006134FB" w:rsidP="00022CE6">
      <w:pPr>
        <w:spacing w:line="360" w:lineRule="auto"/>
        <w:rPr>
          <w:rFonts w:ascii="Times New Roman" w:eastAsia="方正仿宋_GB2312" w:hAnsi="Times New Roman" w:cs="Times New Roman"/>
          <w:color w:val="000000" w:themeColor="text1"/>
        </w:rPr>
      </w:pPr>
      <w:r w:rsidRPr="00022CE6">
        <w:rPr>
          <w:rFonts w:ascii="Times New Roman" w:eastAsia="方正仿宋_GB2312" w:hAnsi="Times New Roman" w:cs="Times New Roman"/>
          <w:color w:val="000000" w:themeColor="text1"/>
        </w:rPr>
        <w:t xml:space="preserve">Zhao, C. et al. (2020) Going global, </w:t>
      </w:r>
      <w:proofErr w:type="gramStart"/>
      <w:r w:rsidRPr="00022CE6">
        <w:rPr>
          <w:rFonts w:ascii="Times New Roman" w:eastAsia="方正仿宋_GB2312" w:hAnsi="Times New Roman" w:cs="Times New Roman"/>
          <w:color w:val="000000" w:themeColor="text1"/>
        </w:rPr>
        <w:t>fast</w:t>
      </w:r>
      <w:proofErr w:type="gramEnd"/>
      <w:r w:rsidRPr="00022CE6">
        <w:rPr>
          <w:rFonts w:ascii="Times New Roman" w:eastAsia="方正仿宋_GB2312" w:hAnsi="Times New Roman" w:cs="Times New Roman"/>
          <w:color w:val="000000" w:themeColor="text1"/>
        </w:rPr>
        <w:t xml:space="preserve"> or slow? Networking decisions for smaller firms. The Journal of business strategy. [Online] 41 (3), 11–19.</w:t>
      </w:r>
    </w:p>
    <w:p w14:paraId="54431BF0" w14:textId="2D93A054" w:rsidR="00566EB3" w:rsidRPr="00022CE6" w:rsidRDefault="00566EB3" w:rsidP="00022CE6">
      <w:pPr>
        <w:spacing w:line="360" w:lineRule="auto"/>
        <w:rPr>
          <w:rFonts w:ascii="Times New Roman" w:eastAsia="方正仿宋_GB2312" w:hAnsi="Times New Roman" w:cs="Times New Roman"/>
          <w:color w:val="000000" w:themeColor="text1"/>
        </w:rPr>
      </w:pPr>
    </w:p>
    <w:p w14:paraId="5D3504EE" w14:textId="77777777" w:rsidR="00566EB3" w:rsidRPr="00022CE6" w:rsidRDefault="00566EB3" w:rsidP="00022CE6">
      <w:pPr>
        <w:spacing w:line="360" w:lineRule="auto"/>
        <w:jc w:val="both"/>
        <w:rPr>
          <w:rFonts w:ascii="Times New Roman" w:eastAsia="方正仿宋_GB2312" w:hAnsi="Times New Roman" w:cs="Times New Roman"/>
        </w:rPr>
      </w:pPr>
      <w:proofErr w:type="spellStart"/>
      <w:r w:rsidRPr="00022CE6">
        <w:rPr>
          <w:rFonts w:ascii="Times New Roman" w:eastAsia="方正仿宋_GB2312" w:hAnsi="Times New Roman" w:cs="Times New Roman"/>
        </w:rPr>
        <w:t>Zohrabi</w:t>
      </w:r>
      <w:proofErr w:type="spellEnd"/>
      <w:r w:rsidRPr="00022CE6">
        <w:rPr>
          <w:rFonts w:ascii="Times New Roman" w:eastAsia="方正仿宋_GB2312" w:hAnsi="Times New Roman" w:cs="Times New Roman"/>
        </w:rPr>
        <w:t>, M. (2013) ‘Mixed Method Research: Instruments, Validity, Reliability and Reporting Findings’, Theory and practice in language studies, 3(2), p. 254–. doi:10.4304/tpls.3.2.254-262.</w:t>
      </w:r>
    </w:p>
    <w:p w14:paraId="4628DAF2" w14:textId="77777777" w:rsidR="00817145" w:rsidRPr="00022CE6" w:rsidRDefault="00817145" w:rsidP="00022CE6">
      <w:pPr>
        <w:spacing w:line="360" w:lineRule="auto"/>
        <w:rPr>
          <w:rFonts w:ascii="Times New Roman" w:eastAsia="方正仿宋_GB2312" w:hAnsi="Times New Roman" w:cs="Times New Roman"/>
          <w:color w:val="000000" w:themeColor="text1"/>
        </w:rPr>
      </w:pPr>
      <w:r w:rsidRPr="00022CE6">
        <w:rPr>
          <w:rFonts w:ascii="Times New Roman" w:eastAsia="方正仿宋_GB2312" w:hAnsi="Times New Roman" w:cs="Times New Roman"/>
          <w:color w:val="000000" w:themeColor="text1"/>
        </w:rPr>
        <w:br w:type="page"/>
      </w:r>
    </w:p>
    <w:p w14:paraId="4C988C8A" w14:textId="2A9F03EF" w:rsidR="002E4C6C" w:rsidRPr="00FF4CC2" w:rsidRDefault="00653F74" w:rsidP="00FF4CC2">
      <w:pPr>
        <w:pStyle w:val="1"/>
        <w:spacing w:before="0" w:after="0" w:line="360" w:lineRule="auto"/>
        <w:jc w:val="center"/>
        <w:rPr>
          <w:rFonts w:ascii="Times New Roman" w:eastAsia="方正仿宋_GB2312" w:hAnsi="Times New Roman" w:cs="Times New Roman"/>
          <w:sz w:val="28"/>
          <w:szCs w:val="28"/>
        </w:rPr>
      </w:pPr>
      <w:bookmarkStart w:id="6" w:name="_Toc89184988"/>
      <w:r w:rsidRPr="00FF4CC2">
        <w:rPr>
          <w:rFonts w:ascii="Times New Roman" w:eastAsia="方正仿宋_GB2312" w:hAnsi="Times New Roman" w:cs="Times New Roman"/>
          <w:sz w:val="28"/>
          <w:szCs w:val="28"/>
        </w:rPr>
        <w:lastRenderedPageBreak/>
        <w:t>Appendices</w:t>
      </w:r>
      <w:bookmarkEnd w:id="6"/>
    </w:p>
    <w:p w14:paraId="27CB5649" w14:textId="51981126" w:rsidR="002E4C6C" w:rsidRPr="00022CE6" w:rsidRDefault="002E4C6C" w:rsidP="00022CE6">
      <w:pPr>
        <w:spacing w:line="360" w:lineRule="auto"/>
        <w:jc w:val="both"/>
        <w:rPr>
          <w:rFonts w:ascii="Times New Roman" w:eastAsia="方正仿宋_GB2312" w:hAnsi="Times New Roman" w:cs="Times New Roman"/>
        </w:rPr>
      </w:pPr>
      <w:r w:rsidRPr="00022CE6">
        <w:rPr>
          <w:rFonts w:ascii="Times New Roman" w:eastAsia="方正仿宋_GB2312" w:hAnsi="Times New Roman" w:cs="Times New Roman"/>
        </w:rPr>
        <w:t xml:space="preserve">Journal of Destination Marketing &amp; Management: </w:t>
      </w:r>
    </w:p>
    <w:p w14:paraId="35ECE357" w14:textId="2AB97094" w:rsidR="00653F74" w:rsidRPr="00022CE6" w:rsidRDefault="00030393" w:rsidP="00022CE6">
      <w:pPr>
        <w:spacing w:line="360" w:lineRule="auto"/>
        <w:rPr>
          <w:rFonts w:ascii="Times New Roman" w:hAnsi="Times New Roman" w:cs="Times New Roman"/>
        </w:rPr>
      </w:pPr>
      <w:hyperlink r:id="rId26" w:history="1">
        <w:r w:rsidR="009770D8" w:rsidRPr="00022CE6">
          <w:rPr>
            <w:rStyle w:val="a3"/>
            <w:rFonts w:ascii="Times New Roman" w:hAnsi="Times New Roman"/>
          </w:rPr>
          <w:t>https://browzine.com/libraries/1422/journals/66962/issues/current</w:t>
        </w:r>
      </w:hyperlink>
    </w:p>
    <w:p w14:paraId="3A9B694F" w14:textId="77777777" w:rsidR="00BC368B" w:rsidRPr="00022CE6" w:rsidRDefault="00BC368B" w:rsidP="00022CE6">
      <w:pPr>
        <w:spacing w:line="360" w:lineRule="auto"/>
        <w:rPr>
          <w:rFonts w:ascii="Times New Roman" w:hAnsi="Times New Roman" w:cs="Times New Roman"/>
        </w:rPr>
      </w:pPr>
    </w:p>
    <w:p w14:paraId="0E705B7C" w14:textId="6BE8A3FE" w:rsidR="00BC368B" w:rsidRPr="00022CE6" w:rsidRDefault="00BC368B" w:rsidP="00022CE6">
      <w:pPr>
        <w:spacing w:line="360" w:lineRule="auto"/>
        <w:rPr>
          <w:rFonts w:ascii="Times New Roman" w:hAnsi="Times New Roman" w:cs="Times New Roman"/>
        </w:rPr>
      </w:pPr>
      <w:proofErr w:type="spellStart"/>
      <w:r w:rsidRPr="00022CE6">
        <w:rPr>
          <w:rFonts w:ascii="Times New Roman" w:hAnsi="Times New Roman" w:cs="Times New Roman"/>
        </w:rPr>
        <w:t>Rasoolimanesh</w:t>
      </w:r>
      <w:proofErr w:type="spellEnd"/>
      <w:r w:rsidRPr="00022CE6">
        <w:rPr>
          <w:rFonts w:ascii="Times New Roman" w:hAnsi="Times New Roman" w:cs="Times New Roman"/>
        </w:rPr>
        <w:t xml:space="preserve">, S. M. et al. (2021) Understanding memorable tourism experiences and </w:t>
      </w:r>
      <w:proofErr w:type="spellStart"/>
      <w:r w:rsidRPr="00022CE6">
        <w:rPr>
          <w:rFonts w:ascii="Times New Roman" w:hAnsi="Times New Roman" w:cs="Times New Roman"/>
        </w:rPr>
        <w:t>behavioural</w:t>
      </w:r>
      <w:proofErr w:type="spellEnd"/>
      <w:r w:rsidRPr="00022CE6">
        <w:rPr>
          <w:rFonts w:ascii="Times New Roman" w:hAnsi="Times New Roman" w:cs="Times New Roman"/>
        </w:rPr>
        <w:t xml:space="preserve"> intentions of heritage tourists. Journal of destination marketing &amp; management. [Online] 21100621–.</w:t>
      </w:r>
      <w:r w:rsidR="006574C1" w:rsidRPr="00022CE6">
        <w:rPr>
          <w:rFonts w:ascii="Times New Roman" w:hAnsi="Times New Roman" w:cs="Times New Roman"/>
        </w:rPr>
        <w:t xml:space="preserve"> </w:t>
      </w:r>
      <w:hyperlink r:id="rId27" w:history="1">
        <w:r w:rsidR="006574C1" w:rsidRPr="00022CE6">
          <w:rPr>
            <w:rStyle w:val="a3"/>
            <w:rFonts w:ascii="Times New Roman" w:hAnsi="Times New Roman"/>
          </w:rPr>
          <w:t>https://www.sciencedirect.com/science/article/pii/S2212571X2100069X?via%3Dihub</w:t>
        </w:r>
      </w:hyperlink>
      <w:r w:rsidR="006574C1" w:rsidRPr="00022CE6">
        <w:rPr>
          <w:rFonts w:ascii="Times New Roman" w:hAnsi="Times New Roman" w:cs="Times New Roman"/>
        </w:rPr>
        <w:t xml:space="preserve"> </w:t>
      </w:r>
    </w:p>
    <w:p w14:paraId="29523900" w14:textId="526187DF" w:rsidR="00817145" w:rsidRPr="00022CE6" w:rsidRDefault="00817145" w:rsidP="00022CE6">
      <w:pPr>
        <w:spacing w:line="360" w:lineRule="auto"/>
        <w:rPr>
          <w:rFonts w:ascii="Times New Roman" w:hAnsi="Times New Roman" w:cs="Times New Roman"/>
        </w:rPr>
      </w:pPr>
    </w:p>
    <w:p w14:paraId="7C5B6E02" w14:textId="0DE2D238" w:rsidR="00653F74" w:rsidRPr="00022CE6" w:rsidRDefault="00D64000" w:rsidP="00022CE6">
      <w:pPr>
        <w:spacing w:line="360" w:lineRule="auto"/>
        <w:rPr>
          <w:rFonts w:ascii="Times New Roman" w:hAnsi="Times New Roman" w:cs="Times New Roman"/>
          <w:b/>
          <w:bCs/>
        </w:rPr>
      </w:pPr>
      <w:r w:rsidRPr="00022CE6">
        <w:rPr>
          <w:rFonts w:ascii="Times New Roman" w:hAnsi="Times New Roman" w:cs="Times New Roman"/>
          <w:b/>
          <w:bCs/>
        </w:rPr>
        <w:t>Journal of Business Strategy</w:t>
      </w:r>
    </w:p>
    <w:p w14:paraId="7808FD32" w14:textId="084A7006" w:rsidR="003D625B" w:rsidRPr="00022CE6" w:rsidRDefault="00030393" w:rsidP="00022CE6">
      <w:pPr>
        <w:spacing w:line="360" w:lineRule="auto"/>
        <w:rPr>
          <w:rFonts w:ascii="Times New Roman" w:hAnsi="Times New Roman" w:cs="Times New Roman"/>
        </w:rPr>
      </w:pPr>
      <w:hyperlink r:id="rId28" w:history="1">
        <w:r w:rsidR="00AF25DD" w:rsidRPr="00022CE6">
          <w:rPr>
            <w:rStyle w:val="a3"/>
            <w:rFonts w:ascii="Times New Roman" w:hAnsi="Times New Roman"/>
          </w:rPr>
          <w:t>https://browzine.com/libraries/1422/journals/10060/issues/335167321</w:t>
        </w:r>
      </w:hyperlink>
      <w:r w:rsidR="00AF25DD" w:rsidRPr="00022CE6">
        <w:rPr>
          <w:rFonts w:ascii="Times New Roman" w:hAnsi="Times New Roman" w:cs="Times New Roman"/>
        </w:rPr>
        <w:t xml:space="preserve"> </w:t>
      </w:r>
    </w:p>
    <w:p w14:paraId="28F9F216" w14:textId="77777777" w:rsidR="00AF25DD" w:rsidRPr="00022CE6" w:rsidRDefault="00AF25DD" w:rsidP="00022CE6">
      <w:pPr>
        <w:spacing w:line="360" w:lineRule="auto"/>
        <w:rPr>
          <w:rFonts w:ascii="Times New Roman" w:hAnsi="Times New Roman" w:cs="Times New Roman"/>
        </w:rPr>
      </w:pPr>
    </w:p>
    <w:p w14:paraId="17C8F6F5" w14:textId="68FBE869" w:rsidR="00AF25DD" w:rsidRPr="00022CE6" w:rsidRDefault="00AF25DD" w:rsidP="00022CE6">
      <w:pPr>
        <w:spacing w:line="360" w:lineRule="auto"/>
        <w:rPr>
          <w:rFonts w:ascii="Times New Roman" w:hAnsi="Times New Roman" w:cs="Times New Roman"/>
        </w:rPr>
      </w:pPr>
      <w:r w:rsidRPr="00022CE6">
        <w:rPr>
          <w:rFonts w:ascii="Times New Roman" w:hAnsi="Times New Roman" w:cs="Times New Roman"/>
        </w:rPr>
        <w:t xml:space="preserve">Zhao, C. et al. (2020) Going global, </w:t>
      </w:r>
      <w:proofErr w:type="gramStart"/>
      <w:r w:rsidRPr="00022CE6">
        <w:rPr>
          <w:rFonts w:ascii="Times New Roman" w:hAnsi="Times New Roman" w:cs="Times New Roman"/>
        </w:rPr>
        <w:t>fast</w:t>
      </w:r>
      <w:proofErr w:type="gramEnd"/>
      <w:r w:rsidRPr="00022CE6">
        <w:rPr>
          <w:rFonts w:ascii="Times New Roman" w:hAnsi="Times New Roman" w:cs="Times New Roman"/>
        </w:rPr>
        <w:t xml:space="preserve"> or slow? Networking decisions for smaller firms. The Journal of business strategy. [Online] 41 (3), 11–19.</w:t>
      </w:r>
    </w:p>
    <w:p w14:paraId="7A61AA09" w14:textId="49383CCC" w:rsidR="00AF25DD" w:rsidRPr="00022CE6" w:rsidRDefault="00030393" w:rsidP="00022CE6">
      <w:pPr>
        <w:spacing w:line="360" w:lineRule="auto"/>
        <w:rPr>
          <w:rFonts w:ascii="Times New Roman" w:hAnsi="Times New Roman" w:cs="Times New Roman"/>
        </w:rPr>
      </w:pPr>
      <w:hyperlink r:id="rId29" w:history="1">
        <w:r w:rsidR="00E150F6" w:rsidRPr="00022CE6">
          <w:rPr>
            <w:rStyle w:val="a3"/>
            <w:rFonts w:ascii="Times New Roman" w:hAnsi="Times New Roman"/>
          </w:rPr>
          <w:t>https://www.proquest.com/docview/2533806881?accountid=130472</w:t>
        </w:r>
      </w:hyperlink>
      <w:r w:rsidR="00E150F6" w:rsidRPr="00022CE6">
        <w:rPr>
          <w:rFonts w:ascii="Times New Roman" w:hAnsi="Times New Roman" w:cs="Times New Roman"/>
        </w:rPr>
        <w:t xml:space="preserve"> </w:t>
      </w:r>
    </w:p>
    <w:p w14:paraId="66B846EF" w14:textId="77777777" w:rsidR="001D5593" w:rsidRPr="00022CE6" w:rsidRDefault="001D5593" w:rsidP="00022CE6">
      <w:pPr>
        <w:spacing w:line="360" w:lineRule="auto"/>
        <w:rPr>
          <w:rFonts w:ascii="Times New Roman" w:hAnsi="Times New Roman" w:cs="Times New Roman"/>
          <w:lang w:val="en-GB"/>
        </w:rPr>
      </w:pPr>
    </w:p>
    <w:sectPr w:rsidR="001D5593" w:rsidRPr="00022CE6" w:rsidSect="006953D4">
      <w:footerReference w:type="default" r:id="rId30"/>
      <w:pgSz w:w="11906" w:h="16838"/>
      <w:pgMar w:top="1440" w:right="1701" w:bottom="1440" w:left="1701" w:header="851" w:footer="992"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21B873" w14:textId="77777777" w:rsidR="00030393" w:rsidRDefault="00030393">
      <w:r>
        <w:separator/>
      </w:r>
    </w:p>
  </w:endnote>
  <w:endnote w:type="continuationSeparator" w:id="0">
    <w:p w14:paraId="2B52165A" w14:textId="77777777" w:rsidR="00030393" w:rsidRDefault="000303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font>
  <w:font w:name="方正仿宋_GB2312">
    <w:altName w:val="微软雅黑"/>
    <w:panose1 w:val="020B0604020202020204"/>
    <w:charset w:val="86"/>
    <w:family w:val="auto"/>
    <w:pitch w:val="default"/>
    <w:sig w:usb0="A00002BF" w:usb1="184F6CFA" w:usb2="00000012" w:usb3="00000000" w:csb0="0004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770AE" w14:textId="77777777" w:rsidR="00087FB8" w:rsidRPr="00087FB8" w:rsidRDefault="00030393" w:rsidP="00087FB8">
    <w:pPr>
      <w:pStyle w:val="a4"/>
      <w:ind w:firstLineChars="50" w:firstLine="90"/>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F3777C" w14:textId="77777777" w:rsidR="00030393" w:rsidRDefault="00030393">
      <w:r>
        <w:separator/>
      </w:r>
    </w:p>
  </w:footnote>
  <w:footnote w:type="continuationSeparator" w:id="0">
    <w:p w14:paraId="255BED60" w14:textId="77777777" w:rsidR="00030393" w:rsidRDefault="0003039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3F74"/>
    <w:rsid w:val="00001D89"/>
    <w:rsid w:val="000143F9"/>
    <w:rsid w:val="00016D99"/>
    <w:rsid w:val="00020CB1"/>
    <w:rsid w:val="000219B8"/>
    <w:rsid w:val="00022CE6"/>
    <w:rsid w:val="00025464"/>
    <w:rsid w:val="00030393"/>
    <w:rsid w:val="0003278B"/>
    <w:rsid w:val="000331DE"/>
    <w:rsid w:val="00036510"/>
    <w:rsid w:val="00040AD6"/>
    <w:rsid w:val="00067C75"/>
    <w:rsid w:val="000824CD"/>
    <w:rsid w:val="000832F2"/>
    <w:rsid w:val="00087D07"/>
    <w:rsid w:val="00094CDD"/>
    <w:rsid w:val="000A0832"/>
    <w:rsid w:val="000A32BE"/>
    <w:rsid w:val="000A42ED"/>
    <w:rsid w:val="000B1169"/>
    <w:rsid w:val="000C5A5A"/>
    <w:rsid w:val="000C70EF"/>
    <w:rsid w:val="000D0B46"/>
    <w:rsid w:val="000F6C27"/>
    <w:rsid w:val="00103A18"/>
    <w:rsid w:val="00110219"/>
    <w:rsid w:val="00110D39"/>
    <w:rsid w:val="00112CB8"/>
    <w:rsid w:val="00115B6A"/>
    <w:rsid w:val="001353E6"/>
    <w:rsid w:val="00144382"/>
    <w:rsid w:val="00146AB8"/>
    <w:rsid w:val="00163707"/>
    <w:rsid w:val="001767E7"/>
    <w:rsid w:val="001876A8"/>
    <w:rsid w:val="001B43AF"/>
    <w:rsid w:val="001B7292"/>
    <w:rsid w:val="001C10AB"/>
    <w:rsid w:val="001D2682"/>
    <w:rsid w:val="001D4F16"/>
    <w:rsid w:val="001D5593"/>
    <w:rsid w:val="001D64A6"/>
    <w:rsid w:val="001D7E16"/>
    <w:rsid w:val="001F63BF"/>
    <w:rsid w:val="001F75DC"/>
    <w:rsid w:val="002016CE"/>
    <w:rsid w:val="00205B49"/>
    <w:rsid w:val="00227058"/>
    <w:rsid w:val="002272F4"/>
    <w:rsid w:val="00242E32"/>
    <w:rsid w:val="00243FBB"/>
    <w:rsid w:val="0024757F"/>
    <w:rsid w:val="00273BC7"/>
    <w:rsid w:val="00276F60"/>
    <w:rsid w:val="00292B46"/>
    <w:rsid w:val="002934BA"/>
    <w:rsid w:val="002A7078"/>
    <w:rsid w:val="002B6BB4"/>
    <w:rsid w:val="002C334F"/>
    <w:rsid w:val="002C77C4"/>
    <w:rsid w:val="002D04B0"/>
    <w:rsid w:val="002E2843"/>
    <w:rsid w:val="002E4C6C"/>
    <w:rsid w:val="002F229B"/>
    <w:rsid w:val="002F254F"/>
    <w:rsid w:val="00305394"/>
    <w:rsid w:val="00305E14"/>
    <w:rsid w:val="00310DCC"/>
    <w:rsid w:val="00312E30"/>
    <w:rsid w:val="00323FFF"/>
    <w:rsid w:val="00331EC7"/>
    <w:rsid w:val="0034202B"/>
    <w:rsid w:val="00351176"/>
    <w:rsid w:val="00363809"/>
    <w:rsid w:val="003678BB"/>
    <w:rsid w:val="00367F10"/>
    <w:rsid w:val="00371D1E"/>
    <w:rsid w:val="00377A24"/>
    <w:rsid w:val="00385E1F"/>
    <w:rsid w:val="0039219C"/>
    <w:rsid w:val="00394C02"/>
    <w:rsid w:val="003A031D"/>
    <w:rsid w:val="003A0A20"/>
    <w:rsid w:val="003A4CDA"/>
    <w:rsid w:val="003D272F"/>
    <w:rsid w:val="003D37DD"/>
    <w:rsid w:val="003D625B"/>
    <w:rsid w:val="003E6614"/>
    <w:rsid w:val="003F21E1"/>
    <w:rsid w:val="004048ED"/>
    <w:rsid w:val="004153D6"/>
    <w:rsid w:val="004165A6"/>
    <w:rsid w:val="00417820"/>
    <w:rsid w:val="004244E1"/>
    <w:rsid w:val="004379C0"/>
    <w:rsid w:val="004402C2"/>
    <w:rsid w:val="004426DF"/>
    <w:rsid w:val="00445CE6"/>
    <w:rsid w:val="00466898"/>
    <w:rsid w:val="004719E9"/>
    <w:rsid w:val="00484083"/>
    <w:rsid w:val="004B4929"/>
    <w:rsid w:val="004B7C9A"/>
    <w:rsid w:val="004C7929"/>
    <w:rsid w:val="004D369A"/>
    <w:rsid w:val="004D4B5A"/>
    <w:rsid w:val="004E255A"/>
    <w:rsid w:val="004F0FF2"/>
    <w:rsid w:val="004F6F40"/>
    <w:rsid w:val="004F708E"/>
    <w:rsid w:val="0050038D"/>
    <w:rsid w:val="00503E1A"/>
    <w:rsid w:val="00512824"/>
    <w:rsid w:val="00540BA0"/>
    <w:rsid w:val="00547631"/>
    <w:rsid w:val="0055361B"/>
    <w:rsid w:val="00566EB3"/>
    <w:rsid w:val="005713E4"/>
    <w:rsid w:val="00571D4B"/>
    <w:rsid w:val="00574368"/>
    <w:rsid w:val="00577478"/>
    <w:rsid w:val="00584BA9"/>
    <w:rsid w:val="005A0236"/>
    <w:rsid w:val="005A1AF9"/>
    <w:rsid w:val="005A32BA"/>
    <w:rsid w:val="005A56EE"/>
    <w:rsid w:val="005C5FE8"/>
    <w:rsid w:val="005E4AE8"/>
    <w:rsid w:val="005E5307"/>
    <w:rsid w:val="005E6967"/>
    <w:rsid w:val="005F0C89"/>
    <w:rsid w:val="00600AD4"/>
    <w:rsid w:val="006134FB"/>
    <w:rsid w:val="00613AA9"/>
    <w:rsid w:val="00617BF1"/>
    <w:rsid w:val="00635A0A"/>
    <w:rsid w:val="006538AF"/>
    <w:rsid w:val="00653F74"/>
    <w:rsid w:val="00654941"/>
    <w:rsid w:val="006574C1"/>
    <w:rsid w:val="00665047"/>
    <w:rsid w:val="00697F5B"/>
    <w:rsid w:val="006A10BE"/>
    <w:rsid w:val="006A127E"/>
    <w:rsid w:val="006B1840"/>
    <w:rsid w:val="006C1468"/>
    <w:rsid w:val="006C180F"/>
    <w:rsid w:val="006C3CAB"/>
    <w:rsid w:val="006C7DF8"/>
    <w:rsid w:val="006D17F9"/>
    <w:rsid w:val="006D2F28"/>
    <w:rsid w:val="006D3A6E"/>
    <w:rsid w:val="006D47ED"/>
    <w:rsid w:val="006E1356"/>
    <w:rsid w:val="006E6E0A"/>
    <w:rsid w:val="006F2456"/>
    <w:rsid w:val="0070474A"/>
    <w:rsid w:val="007075A5"/>
    <w:rsid w:val="00716115"/>
    <w:rsid w:val="00723DCF"/>
    <w:rsid w:val="007322CA"/>
    <w:rsid w:val="007524ED"/>
    <w:rsid w:val="007631AA"/>
    <w:rsid w:val="00763BF2"/>
    <w:rsid w:val="007728E3"/>
    <w:rsid w:val="007758AC"/>
    <w:rsid w:val="00786AE3"/>
    <w:rsid w:val="007D1B3D"/>
    <w:rsid w:val="007D6A1F"/>
    <w:rsid w:val="007D7935"/>
    <w:rsid w:val="007D7D33"/>
    <w:rsid w:val="007E1DC7"/>
    <w:rsid w:val="007E6E6F"/>
    <w:rsid w:val="007F14EB"/>
    <w:rsid w:val="007F411C"/>
    <w:rsid w:val="007F74E4"/>
    <w:rsid w:val="007F78D4"/>
    <w:rsid w:val="00801AEF"/>
    <w:rsid w:val="0081137E"/>
    <w:rsid w:val="00817145"/>
    <w:rsid w:val="008223C2"/>
    <w:rsid w:val="0082719C"/>
    <w:rsid w:val="00827A45"/>
    <w:rsid w:val="00830976"/>
    <w:rsid w:val="008323C9"/>
    <w:rsid w:val="0083307F"/>
    <w:rsid w:val="008477DF"/>
    <w:rsid w:val="008619CE"/>
    <w:rsid w:val="00861A2E"/>
    <w:rsid w:val="00870960"/>
    <w:rsid w:val="008820EC"/>
    <w:rsid w:val="00890103"/>
    <w:rsid w:val="00892A18"/>
    <w:rsid w:val="008954F2"/>
    <w:rsid w:val="00897A4C"/>
    <w:rsid w:val="008A5763"/>
    <w:rsid w:val="008B21FC"/>
    <w:rsid w:val="008D062F"/>
    <w:rsid w:val="008D64CA"/>
    <w:rsid w:val="008E5128"/>
    <w:rsid w:val="008F2AA3"/>
    <w:rsid w:val="008F3E76"/>
    <w:rsid w:val="008F70F5"/>
    <w:rsid w:val="009023AD"/>
    <w:rsid w:val="00906445"/>
    <w:rsid w:val="0091734A"/>
    <w:rsid w:val="009265EF"/>
    <w:rsid w:val="009309BA"/>
    <w:rsid w:val="009531E3"/>
    <w:rsid w:val="00964A90"/>
    <w:rsid w:val="009770D8"/>
    <w:rsid w:val="00980650"/>
    <w:rsid w:val="00985AB9"/>
    <w:rsid w:val="009865C4"/>
    <w:rsid w:val="0099172A"/>
    <w:rsid w:val="009958BF"/>
    <w:rsid w:val="009A1BF7"/>
    <w:rsid w:val="009A4FD3"/>
    <w:rsid w:val="009B0202"/>
    <w:rsid w:val="009B299E"/>
    <w:rsid w:val="009B5433"/>
    <w:rsid w:val="009C0929"/>
    <w:rsid w:val="009C3661"/>
    <w:rsid w:val="009C4DE3"/>
    <w:rsid w:val="009D263B"/>
    <w:rsid w:val="009E128C"/>
    <w:rsid w:val="009E1B6B"/>
    <w:rsid w:val="009E2B86"/>
    <w:rsid w:val="00A01232"/>
    <w:rsid w:val="00A01B0E"/>
    <w:rsid w:val="00A03AFB"/>
    <w:rsid w:val="00A2131D"/>
    <w:rsid w:val="00A33FDE"/>
    <w:rsid w:val="00A37716"/>
    <w:rsid w:val="00A4378D"/>
    <w:rsid w:val="00A52985"/>
    <w:rsid w:val="00A66CE3"/>
    <w:rsid w:val="00A83499"/>
    <w:rsid w:val="00A836F0"/>
    <w:rsid w:val="00A859EF"/>
    <w:rsid w:val="00A96895"/>
    <w:rsid w:val="00AA0D42"/>
    <w:rsid w:val="00AB3FD6"/>
    <w:rsid w:val="00AB4DCB"/>
    <w:rsid w:val="00AB720C"/>
    <w:rsid w:val="00AC1CF3"/>
    <w:rsid w:val="00AD20D0"/>
    <w:rsid w:val="00AD34B4"/>
    <w:rsid w:val="00AD69EF"/>
    <w:rsid w:val="00AF25DD"/>
    <w:rsid w:val="00B25469"/>
    <w:rsid w:val="00B255BA"/>
    <w:rsid w:val="00B30352"/>
    <w:rsid w:val="00B33ADB"/>
    <w:rsid w:val="00B33E0D"/>
    <w:rsid w:val="00B34786"/>
    <w:rsid w:val="00B34E5B"/>
    <w:rsid w:val="00B425A3"/>
    <w:rsid w:val="00B52669"/>
    <w:rsid w:val="00B52CE0"/>
    <w:rsid w:val="00B544FE"/>
    <w:rsid w:val="00B67856"/>
    <w:rsid w:val="00B7039D"/>
    <w:rsid w:val="00B74E43"/>
    <w:rsid w:val="00B7549D"/>
    <w:rsid w:val="00B840DB"/>
    <w:rsid w:val="00B84A08"/>
    <w:rsid w:val="00B941CE"/>
    <w:rsid w:val="00BA1F65"/>
    <w:rsid w:val="00BA6CFE"/>
    <w:rsid w:val="00BB7310"/>
    <w:rsid w:val="00BC2AFD"/>
    <w:rsid w:val="00BC368B"/>
    <w:rsid w:val="00BC416D"/>
    <w:rsid w:val="00BC6CC5"/>
    <w:rsid w:val="00BE74C8"/>
    <w:rsid w:val="00BF3475"/>
    <w:rsid w:val="00C10AF4"/>
    <w:rsid w:val="00C121AD"/>
    <w:rsid w:val="00C37E7C"/>
    <w:rsid w:val="00C42A57"/>
    <w:rsid w:val="00C613B1"/>
    <w:rsid w:val="00C65986"/>
    <w:rsid w:val="00C67A08"/>
    <w:rsid w:val="00C71E6D"/>
    <w:rsid w:val="00C76C37"/>
    <w:rsid w:val="00C7731E"/>
    <w:rsid w:val="00C838F4"/>
    <w:rsid w:val="00C83BC1"/>
    <w:rsid w:val="00CA2194"/>
    <w:rsid w:val="00CB31D4"/>
    <w:rsid w:val="00CB4D08"/>
    <w:rsid w:val="00CB5E99"/>
    <w:rsid w:val="00CB7A54"/>
    <w:rsid w:val="00CC7AFB"/>
    <w:rsid w:val="00CE2B37"/>
    <w:rsid w:val="00D035DD"/>
    <w:rsid w:val="00D20CBB"/>
    <w:rsid w:val="00D24EAB"/>
    <w:rsid w:val="00D32568"/>
    <w:rsid w:val="00D426D5"/>
    <w:rsid w:val="00D4694A"/>
    <w:rsid w:val="00D46A7D"/>
    <w:rsid w:val="00D64000"/>
    <w:rsid w:val="00D753B3"/>
    <w:rsid w:val="00D84BC5"/>
    <w:rsid w:val="00D9042C"/>
    <w:rsid w:val="00D9572C"/>
    <w:rsid w:val="00D96EE7"/>
    <w:rsid w:val="00DA347B"/>
    <w:rsid w:val="00DA6023"/>
    <w:rsid w:val="00DA7090"/>
    <w:rsid w:val="00DC43B1"/>
    <w:rsid w:val="00DD4801"/>
    <w:rsid w:val="00DE3506"/>
    <w:rsid w:val="00DE63E0"/>
    <w:rsid w:val="00DF2CFC"/>
    <w:rsid w:val="00E066E3"/>
    <w:rsid w:val="00E10F09"/>
    <w:rsid w:val="00E13443"/>
    <w:rsid w:val="00E150F6"/>
    <w:rsid w:val="00E23935"/>
    <w:rsid w:val="00E50AA8"/>
    <w:rsid w:val="00E63F98"/>
    <w:rsid w:val="00E64469"/>
    <w:rsid w:val="00E71711"/>
    <w:rsid w:val="00E7706E"/>
    <w:rsid w:val="00E824B7"/>
    <w:rsid w:val="00EA3455"/>
    <w:rsid w:val="00EB3AF0"/>
    <w:rsid w:val="00EB6442"/>
    <w:rsid w:val="00ED1EB3"/>
    <w:rsid w:val="00EE1480"/>
    <w:rsid w:val="00EE1B81"/>
    <w:rsid w:val="00EF08F6"/>
    <w:rsid w:val="00F032E0"/>
    <w:rsid w:val="00F1737F"/>
    <w:rsid w:val="00F17AFC"/>
    <w:rsid w:val="00F2544F"/>
    <w:rsid w:val="00F34E24"/>
    <w:rsid w:val="00F447F5"/>
    <w:rsid w:val="00F463A1"/>
    <w:rsid w:val="00F539BC"/>
    <w:rsid w:val="00F71C4D"/>
    <w:rsid w:val="00F71D6B"/>
    <w:rsid w:val="00F90D39"/>
    <w:rsid w:val="00F91D39"/>
    <w:rsid w:val="00F93727"/>
    <w:rsid w:val="00FA2E70"/>
    <w:rsid w:val="00FA379A"/>
    <w:rsid w:val="00FA47D6"/>
    <w:rsid w:val="00FA77E5"/>
    <w:rsid w:val="00FB027A"/>
    <w:rsid w:val="00FB042E"/>
    <w:rsid w:val="00FB7D0B"/>
    <w:rsid w:val="00FC7062"/>
    <w:rsid w:val="00FD6837"/>
    <w:rsid w:val="00FF4CC2"/>
    <w:rsid w:val="00FF56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1BBFF37E"/>
  <w15:chartTrackingRefBased/>
  <w15:docId w15:val="{56FB2518-7DA4-3D46-8015-CBAB063E3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C7DF8"/>
    <w:rPr>
      <w:rFonts w:ascii="宋体" w:eastAsia="宋体" w:hAnsi="宋体" w:cs="宋体"/>
      <w:kern w:val="0"/>
      <w:sz w:val="24"/>
    </w:rPr>
  </w:style>
  <w:style w:type="paragraph" w:styleId="1">
    <w:name w:val="heading 1"/>
    <w:basedOn w:val="a"/>
    <w:next w:val="a"/>
    <w:link w:val="10"/>
    <w:qFormat/>
    <w:rsid w:val="00653F74"/>
    <w:pPr>
      <w:keepNext/>
      <w:keepLines/>
      <w:spacing w:before="340" w:after="330" w:line="576" w:lineRule="auto"/>
      <w:outlineLvl w:val="0"/>
    </w:pPr>
    <w:rPr>
      <w:b/>
      <w:kern w:val="44"/>
      <w:sz w:val="44"/>
    </w:rPr>
  </w:style>
  <w:style w:type="paragraph" w:styleId="2">
    <w:name w:val="heading 2"/>
    <w:basedOn w:val="a"/>
    <w:next w:val="a"/>
    <w:link w:val="20"/>
    <w:uiPriority w:val="9"/>
    <w:unhideWhenUsed/>
    <w:qFormat/>
    <w:rsid w:val="00144382"/>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763BF2"/>
    <w:pPr>
      <w:keepNext/>
      <w:keepLines/>
      <w:spacing w:before="260" w:after="260" w:line="416" w:lineRule="auto"/>
      <w:outlineLvl w:val="2"/>
    </w:pPr>
    <w:rPr>
      <w:b/>
      <w:bCs/>
      <w:sz w:val="32"/>
      <w:szCs w:val="32"/>
    </w:rPr>
  </w:style>
  <w:style w:type="paragraph" w:styleId="4">
    <w:name w:val="heading 4"/>
    <w:basedOn w:val="a"/>
    <w:next w:val="a"/>
    <w:link w:val="40"/>
    <w:uiPriority w:val="9"/>
    <w:unhideWhenUsed/>
    <w:qFormat/>
    <w:rsid w:val="00763BF2"/>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5">
    <w:name w:val="heading 5"/>
    <w:basedOn w:val="a"/>
    <w:next w:val="a"/>
    <w:link w:val="50"/>
    <w:uiPriority w:val="9"/>
    <w:unhideWhenUsed/>
    <w:qFormat/>
    <w:rsid w:val="00763BF2"/>
    <w:pPr>
      <w:keepNext/>
      <w:keepLines/>
      <w:spacing w:before="280" w:after="290" w:line="376" w:lineRule="auto"/>
      <w:outlineLvl w:val="4"/>
    </w:pPr>
    <w:rPr>
      <w:b/>
      <w:bCs/>
      <w:sz w:val="28"/>
      <w:szCs w:val="28"/>
    </w:rPr>
  </w:style>
  <w:style w:type="paragraph" w:styleId="6">
    <w:name w:val="heading 6"/>
    <w:basedOn w:val="a"/>
    <w:next w:val="a"/>
    <w:link w:val="60"/>
    <w:uiPriority w:val="9"/>
    <w:unhideWhenUsed/>
    <w:qFormat/>
    <w:rsid w:val="00763BF2"/>
    <w:pPr>
      <w:keepNext/>
      <w:keepLines/>
      <w:spacing w:before="240" w:after="64" w:line="320" w:lineRule="auto"/>
      <w:outlineLvl w:val="5"/>
    </w:pPr>
    <w:rPr>
      <w:rFonts w:asciiTheme="majorHAnsi" w:eastAsiaTheme="majorEastAsia" w:hAnsiTheme="majorHAnsi" w:cstheme="majorBidi"/>
      <w:b/>
      <w:bCs/>
    </w:rPr>
  </w:style>
  <w:style w:type="paragraph" w:styleId="7">
    <w:name w:val="heading 7"/>
    <w:basedOn w:val="a"/>
    <w:next w:val="a"/>
    <w:link w:val="70"/>
    <w:uiPriority w:val="9"/>
    <w:unhideWhenUsed/>
    <w:qFormat/>
    <w:rsid w:val="00763BF2"/>
    <w:pPr>
      <w:keepNext/>
      <w:keepLines/>
      <w:spacing w:before="240" w:after="64" w:line="320" w:lineRule="auto"/>
      <w:outlineLvl w:val="6"/>
    </w:pPr>
    <w:rPr>
      <w:b/>
      <w:bCs/>
    </w:rPr>
  </w:style>
  <w:style w:type="paragraph" w:styleId="8">
    <w:name w:val="heading 8"/>
    <w:basedOn w:val="a"/>
    <w:next w:val="a"/>
    <w:link w:val="80"/>
    <w:uiPriority w:val="9"/>
    <w:unhideWhenUsed/>
    <w:qFormat/>
    <w:rsid w:val="00763BF2"/>
    <w:pPr>
      <w:keepNext/>
      <w:keepLines/>
      <w:spacing w:before="240" w:after="64" w:line="320" w:lineRule="auto"/>
      <w:outlineLvl w:val="7"/>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rsid w:val="00653F74"/>
    <w:rPr>
      <w:rFonts w:ascii="宋体" w:eastAsia="宋体" w:hAnsi="宋体" w:cs="宋体"/>
      <w:b/>
      <w:kern w:val="44"/>
      <w:sz w:val="44"/>
    </w:rPr>
  </w:style>
  <w:style w:type="character" w:styleId="a3">
    <w:name w:val="Hyperlink"/>
    <w:basedOn w:val="a0"/>
    <w:uiPriority w:val="99"/>
    <w:rsid w:val="00653F74"/>
    <w:rPr>
      <w:rFonts w:cs="Times New Roman"/>
      <w:color w:val="0000FF"/>
      <w:u w:val="single"/>
    </w:rPr>
  </w:style>
  <w:style w:type="paragraph" w:styleId="a4">
    <w:name w:val="footer"/>
    <w:basedOn w:val="a"/>
    <w:link w:val="a5"/>
    <w:rsid w:val="00653F74"/>
    <w:pPr>
      <w:tabs>
        <w:tab w:val="center" w:pos="4153"/>
        <w:tab w:val="right" w:pos="8306"/>
      </w:tabs>
      <w:snapToGrid w:val="0"/>
    </w:pPr>
    <w:rPr>
      <w:sz w:val="18"/>
      <w:szCs w:val="18"/>
    </w:rPr>
  </w:style>
  <w:style w:type="character" w:customStyle="1" w:styleId="a5">
    <w:name w:val="页脚 字符"/>
    <w:basedOn w:val="a0"/>
    <w:link w:val="a4"/>
    <w:rsid w:val="00653F74"/>
    <w:rPr>
      <w:rFonts w:ascii="宋体" w:eastAsia="宋体" w:hAnsi="宋体" w:cs="宋体"/>
      <w:kern w:val="0"/>
      <w:sz w:val="18"/>
      <w:szCs w:val="18"/>
    </w:rPr>
  </w:style>
  <w:style w:type="character" w:styleId="a6">
    <w:name w:val="FollowedHyperlink"/>
    <w:basedOn w:val="a0"/>
    <w:uiPriority w:val="99"/>
    <w:semiHidden/>
    <w:unhideWhenUsed/>
    <w:rsid w:val="00394C02"/>
    <w:rPr>
      <w:color w:val="954F72" w:themeColor="followedHyperlink"/>
      <w:u w:val="single"/>
    </w:rPr>
  </w:style>
  <w:style w:type="character" w:styleId="a7">
    <w:name w:val="Unresolved Mention"/>
    <w:basedOn w:val="a0"/>
    <w:uiPriority w:val="99"/>
    <w:semiHidden/>
    <w:unhideWhenUsed/>
    <w:rsid w:val="009770D8"/>
    <w:rPr>
      <w:color w:val="605E5C"/>
      <w:shd w:val="clear" w:color="auto" w:fill="E1DFDD"/>
    </w:rPr>
  </w:style>
  <w:style w:type="paragraph" w:customStyle="1" w:styleId="BodyA">
    <w:name w:val="Body A"/>
    <w:rsid w:val="001D5593"/>
    <w:pPr>
      <w:pBdr>
        <w:top w:val="nil"/>
        <w:left w:val="nil"/>
        <w:bottom w:val="nil"/>
        <w:right w:val="nil"/>
        <w:between w:val="nil"/>
        <w:bar w:val="nil"/>
      </w:pBdr>
      <w:spacing w:after="200" w:line="276" w:lineRule="auto"/>
    </w:pPr>
    <w:rPr>
      <w:rFonts w:ascii="Calibri" w:hAnsi="Calibri" w:cs="Calibri"/>
      <w:color w:val="000000"/>
      <w:kern w:val="0"/>
      <w:sz w:val="22"/>
      <w:szCs w:val="22"/>
      <w:u w:color="000000"/>
      <w:bdr w:val="nil"/>
      <w:lang w:eastAsia="en-GB"/>
    </w:rPr>
  </w:style>
  <w:style w:type="paragraph" w:styleId="a8">
    <w:name w:val="Normal (Web)"/>
    <w:basedOn w:val="a"/>
    <w:uiPriority w:val="99"/>
    <w:unhideWhenUsed/>
    <w:rsid w:val="00F1737F"/>
    <w:pPr>
      <w:spacing w:before="100" w:beforeAutospacing="1" w:after="100" w:afterAutospacing="1"/>
    </w:pPr>
  </w:style>
  <w:style w:type="character" w:customStyle="1" w:styleId="20">
    <w:name w:val="标题 2 字符"/>
    <w:basedOn w:val="a0"/>
    <w:link w:val="2"/>
    <w:uiPriority w:val="9"/>
    <w:rsid w:val="00144382"/>
    <w:rPr>
      <w:rFonts w:asciiTheme="majorHAnsi" w:eastAsiaTheme="majorEastAsia" w:hAnsiTheme="majorHAnsi" w:cstheme="majorBidi"/>
      <w:b/>
      <w:bCs/>
      <w:kern w:val="0"/>
      <w:sz w:val="32"/>
      <w:szCs w:val="32"/>
    </w:rPr>
  </w:style>
  <w:style w:type="paragraph" w:styleId="TOC1">
    <w:name w:val="toc 1"/>
    <w:basedOn w:val="a"/>
    <w:next w:val="a"/>
    <w:autoRedefine/>
    <w:uiPriority w:val="39"/>
    <w:unhideWhenUsed/>
    <w:rsid w:val="00763BF2"/>
  </w:style>
  <w:style w:type="character" w:customStyle="1" w:styleId="30">
    <w:name w:val="标题 3 字符"/>
    <w:basedOn w:val="a0"/>
    <w:link w:val="3"/>
    <w:uiPriority w:val="9"/>
    <w:rsid w:val="00763BF2"/>
    <w:rPr>
      <w:rFonts w:ascii="宋体" w:eastAsia="宋体" w:hAnsi="宋体" w:cs="宋体"/>
      <w:b/>
      <w:bCs/>
      <w:kern w:val="0"/>
      <w:sz w:val="32"/>
      <w:szCs w:val="32"/>
    </w:rPr>
  </w:style>
  <w:style w:type="character" w:customStyle="1" w:styleId="40">
    <w:name w:val="标题 4 字符"/>
    <w:basedOn w:val="a0"/>
    <w:link w:val="4"/>
    <w:uiPriority w:val="9"/>
    <w:rsid w:val="00763BF2"/>
    <w:rPr>
      <w:rFonts w:asciiTheme="majorHAnsi" w:eastAsiaTheme="majorEastAsia" w:hAnsiTheme="majorHAnsi" w:cstheme="majorBidi"/>
      <w:b/>
      <w:bCs/>
      <w:kern w:val="0"/>
      <w:sz w:val="28"/>
      <w:szCs w:val="28"/>
    </w:rPr>
  </w:style>
  <w:style w:type="character" w:customStyle="1" w:styleId="50">
    <w:name w:val="标题 5 字符"/>
    <w:basedOn w:val="a0"/>
    <w:link w:val="5"/>
    <w:uiPriority w:val="9"/>
    <w:rsid w:val="00763BF2"/>
    <w:rPr>
      <w:rFonts w:ascii="宋体" w:eastAsia="宋体" w:hAnsi="宋体" w:cs="宋体"/>
      <w:b/>
      <w:bCs/>
      <w:kern w:val="0"/>
      <w:sz w:val="28"/>
      <w:szCs w:val="28"/>
    </w:rPr>
  </w:style>
  <w:style w:type="character" w:customStyle="1" w:styleId="60">
    <w:name w:val="标题 6 字符"/>
    <w:basedOn w:val="a0"/>
    <w:link w:val="6"/>
    <w:uiPriority w:val="9"/>
    <w:rsid w:val="00763BF2"/>
    <w:rPr>
      <w:rFonts w:asciiTheme="majorHAnsi" w:eastAsiaTheme="majorEastAsia" w:hAnsiTheme="majorHAnsi" w:cstheme="majorBidi"/>
      <w:b/>
      <w:bCs/>
      <w:kern w:val="0"/>
      <w:sz w:val="24"/>
    </w:rPr>
  </w:style>
  <w:style w:type="character" w:customStyle="1" w:styleId="70">
    <w:name w:val="标题 7 字符"/>
    <w:basedOn w:val="a0"/>
    <w:link w:val="7"/>
    <w:uiPriority w:val="9"/>
    <w:rsid w:val="00763BF2"/>
    <w:rPr>
      <w:rFonts w:ascii="宋体" w:eastAsia="宋体" w:hAnsi="宋体" w:cs="宋体"/>
      <w:b/>
      <w:bCs/>
      <w:kern w:val="0"/>
      <w:sz w:val="24"/>
    </w:rPr>
  </w:style>
  <w:style w:type="character" w:customStyle="1" w:styleId="80">
    <w:name w:val="标题 8 字符"/>
    <w:basedOn w:val="a0"/>
    <w:link w:val="8"/>
    <w:uiPriority w:val="9"/>
    <w:rsid w:val="00763BF2"/>
    <w:rPr>
      <w:rFonts w:asciiTheme="majorHAnsi" w:eastAsiaTheme="majorEastAsia" w:hAnsiTheme="majorHAnsi" w:cstheme="majorBidi"/>
      <w:kern w:val="0"/>
      <w:sz w:val="24"/>
    </w:rPr>
  </w:style>
  <w:style w:type="character" w:customStyle="1" w:styleId="apple-converted-space">
    <w:name w:val="apple-converted-space"/>
    <w:basedOn w:val="a0"/>
    <w:rsid w:val="002F229B"/>
  </w:style>
  <w:style w:type="paragraph" w:customStyle="1" w:styleId="machinetrans-lang-zh-cn">
    <w:name w:val="machinetrans-lang-zh-cn"/>
    <w:basedOn w:val="a"/>
    <w:rsid w:val="009531E3"/>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36833">
      <w:bodyDiv w:val="1"/>
      <w:marLeft w:val="0"/>
      <w:marRight w:val="0"/>
      <w:marTop w:val="0"/>
      <w:marBottom w:val="0"/>
      <w:divBdr>
        <w:top w:val="none" w:sz="0" w:space="0" w:color="auto"/>
        <w:left w:val="none" w:sz="0" w:space="0" w:color="auto"/>
        <w:bottom w:val="none" w:sz="0" w:space="0" w:color="auto"/>
        <w:right w:val="none" w:sz="0" w:space="0" w:color="auto"/>
      </w:divBdr>
      <w:divsChild>
        <w:div w:id="1531146915">
          <w:marLeft w:val="0"/>
          <w:marRight w:val="0"/>
          <w:marTop w:val="0"/>
          <w:marBottom w:val="0"/>
          <w:divBdr>
            <w:top w:val="none" w:sz="0" w:space="0" w:color="auto"/>
            <w:left w:val="none" w:sz="0" w:space="0" w:color="auto"/>
            <w:bottom w:val="none" w:sz="0" w:space="0" w:color="auto"/>
            <w:right w:val="none" w:sz="0" w:space="0" w:color="auto"/>
          </w:divBdr>
          <w:divsChild>
            <w:div w:id="1226720540">
              <w:marLeft w:val="0"/>
              <w:marRight w:val="0"/>
              <w:marTop w:val="0"/>
              <w:marBottom w:val="0"/>
              <w:divBdr>
                <w:top w:val="none" w:sz="0" w:space="0" w:color="auto"/>
                <w:left w:val="none" w:sz="0" w:space="0" w:color="auto"/>
                <w:bottom w:val="none" w:sz="0" w:space="0" w:color="auto"/>
                <w:right w:val="none" w:sz="0" w:space="0" w:color="auto"/>
              </w:divBdr>
              <w:divsChild>
                <w:div w:id="47653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20367">
      <w:bodyDiv w:val="1"/>
      <w:marLeft w:val="0"/>
      <w:marRight w:val="0"/>
      <w:marTop w:val="0"/>
      <w:marBottom w:val="0"/>
      <w:divBdr>
        <w:top w:val="none" w:sz="0" w:space="0" w:color="auto"/>
        <w:left w:val="none" w:sz="0" w:space="0" w:color="auto"/>
        <w:bottom w:val="none" w:sz="0" w:space="0" w:color="auto"/>
        <w:right w:val="none" w:sz="0" w:space="0" w:color="auto"/>
      </w:divBdr>
      <w:divsChild>
        <w:div w:id="1690712862">
          <w:marLeft w:val="0"/>
          <w:marRight w:val="0"/>
          <w:marTop w:val="0"/>
          <w:marBottom w:val="0"/>
          <w:divBdr>
            <w:top w:val="none" w:sz="0" w:space="0" w:color="auto"/>
            <w:left w:val="none" w:sz="0" w:space="0" w:color="auto"/>
            <w:bottom w:val="none" w:sz="0" w:space="0" w:color="auto"/>
            <w:right w:val="none" w:sz="0" w:space="0" w:color="auto"/>
          </w:divBdr>
          <w:divsChild>
            <w:div w:id="2038308689">
              <w:marLeft w:val="0"/>
              <w:marRight w:val="0"/>
              <w:marTop w:val="0"/>
              <w:marBottom w:val="0"/>
              <w:divBdr>
                <w:top w:val="none" w:sz="0" w:space="0" w:color="auto"/>
                <w:left w:val="none" w:sz="0" w:space="0" w:color="auto"/>
                <w:bottom w:val="none" w:sz="0" w:space="0" w:color="auto"/>
                <w:right w:val="none" w:sz="0" w:space="0" w:color="auto"/>
              </w:divBdr>
              <w:divsChild>
                <w:div w:id="204298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644279">
      <w:bodyDiv w:val="1"/>
      <w:marLeft w:val="0"/>
      <w:marRight w:val="0"/>
      <w:marTop w:val="0"/>
      <w:marBottom w:val="0"/>
      <w:divBdr>
        <w:top w:val="none" w:sz="0" w:space="0" w:color="auto"/>
        <w:left w:val="none" w:sz="0" w:space="0" w:color="auto"/>
        <w:bottom w:val="none" w:sz="0" w:space="0" w:color="auto"/>
        <w:right w:val="none" w:sz="0" w:space="0" w:color="auto"/>
      </w:divBdr>
      <w:divsChild>
        <w:div w:id="1752772187">
          <w:marLeft w:val="0"/>
          <w:marRight w:val="0"/>
          <w:marTop w:val="0"/>
          <w:marBottom w:val="0"/>
          <w:divBdr>
            <w:top w:val="none" w:sz="0" w:space="0" w:color="auto"/>
            <w:left w:val="none" w:sz="0" w:space="0" w:color="auto"/>
            <w:bottom w:val="none" w:sz="0" w:space="0" w:color="auto"/>
            <w:right w:val="none" w:sz="0" w:space="0" w:color="auto"/>
          </w:divBdr>
          <w:divsChild>
            <w:div w:id="535855089">
              <w:marLeft w:val="0"/>
              <w:marRight w:val="0"/>
              <w:marTop w:val="0"/>
              <w:marBottom w:val="0"/>
              <w:divBdr>
                <w:top w:val="none" w:sz="0" w:space="0" w:color="auto"/>
                <w:left w:val="none" w:sz="0" w:space="0" w:color="auto"/>
                <w:bottom w:val="none" w:sz="0" w:space="0" w:color="auto"/>
                <w:right w:val="none" w:sz="0" w:space="0" w:color="auto"/>
              </w:divBdr>
              <w:divsChild>
                <w:div w:id="1910574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99201">
      <w:bodyDiv w:val="1"/>
      <w:marLeft w:val="0"/>
      <w:marRight w:val="0"/>
      <w:marTop w:val="0"/>
      <w:marBottom w:val="0"/>
      <w:divBdr>
        <w:top w:val="none" w:sz="0" w:space="0" w:color="auto"/>
        <w:left w:val="none" w:sz="0" w:space="0" w:color="auto"/>
        <w:bottom w:val="none" w:sz="0" w:space="0" w:color="auto"/>
        <w:right w:val="none" w:sz="0" w:space="0" w:color="auto"/>
      </w:divBdr>
      <w:divsChild>
        <w:div w:id="2077973931">
          <w:marLeft w:val="0"/>
          <w:marRight w:val="0"/>
          <w:marTop w:val="0"/>
          <w:marBottom w:val="0"/>
          <w:divBdr>
            <w:top w:val="none" w:sz="0" w:space="0" w:color="auto"/>
            <w:left w:val="none" w:sz="0" w:space="0" w:color="auto"/>
            <w:bottom w:val="none" w:sz="0" w:space="0" w:color="auto"/>
            <w:right w:val="none" w:sz="0" w:space="0" w:color="auto"/>
          </w:divBdr>
          <w:divsChild>
            <w:div w:id="1427190937">
              <w:marLeft w:val="0"/>
              <w:marRight w:val="0"/>
              <w:marTop w:val="0"/>
              <w:marBottom w:val="0"/>
              <w:divBdr>
                <w:top w:val="none" w:sz="0" w:space="0" w:color="auto"/>
                <w:left w:val="none" w:sz="0" w:space="0" w:color="auto"/>
                <w:bottom w:val="none" w:sz="0" w:space="0" w:color="auto"/>
                <w:right w:val="none" w:sz="0" w:space="0" w:color="auto"/>
              </w:divBdr>
              <w:divsChild>
                <w:div w:id="585185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758762">
      <w:bodyDiv w:val="1"/>
      <w:marLeft w:val="0"/>
      <w:marRight w:val="0"/>
      <w:marTop w:val="0"/>
      <w:marBottom w:val="0"/>
      <w:divBdr>
        <w:top w:val="none" w:sz="0" w:space="0" w:color="auto"/>
        <w:left w:val="none" w:sz="0" w:space="0" w:color="auto"/>
        <w:bottom w:val="none" w:sz="0" w:space="0" w:color="auto"/>
        <w:right w:val="none" w:sz="0" w:space="0" w:color="auto"/>
      </w:divBdr>
      <w:divsChild>
        <w:div w:id="915162774">
          <w:marLeft w:val="0"/>
          <w:marRight w:val="0"/>
          <w:marTop w:val="0"/>
          <w:marBottom w:val="0"/>
          <w:divBdr>
            <w:top w:val="none" w:sz="0" w:space="0" w:color="auto"/>
            <w:left w:val="none" w:sz="0" w:space="0" w:color="auto"/>
            <w:bottom w:val="none" w:sz="0" w:space="0" w:color="auto"/>
            <w:right w:val="none" w:sz="0" w:space="0" w:color="auto"/>
          </w:divBdr>
          <w:divsChild>
            <w:div w:id="282470217">
              <w:marLeft w:val="0"/>
              <w:marRight w:val="0"/>
              <w:marTop w:val="0"/>
              <w:marBottom w:val="0"/>
              <w:divBdr>
                <w:top w:val="none" w:sz="0" w:space="0" w:color="auto"/>
                <w:left w:val="none" w:sz="0" w:space="0" w:color="auto"/>
                <w:bottom w:val="none" w:sz="0" w:space="0" w:color="auto"/>
                <w:right w:val="none" w:sz="0" w:space="0" w:color="auto"/>
              </w:divBdr>
              <w:divsChild>
                <w:div w:id="1674260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233611">
      <w:bodyDiv w:val="1"/>
      <w:marLeft w:val="0"/>
      <w:marRight w:val="0"/>
      <w:marTop w:val="0"/>
      <w:marBottom w:val="0"/>
      <w:divBdr>
        <w:top w:val="none" w:sz="0" w:space="0" w:color="auto"/>
        <w:left w:val="none" w:sz="0" w:space="0" w:color="auto"/>
        <w:bottom w:val="none" w:sz="0" w:space="0" w:color="auto"/>
        <w:right w:val="none" w:sz="0" w:space="0" w:color="auto"/>
      </w:divBdr>
    </w:div>
    <w:div w:id="105853680">
      <w:bodyDiv w:val="1"/>
      <w:marLeft w:val="0"/>
      <w:marRight w:val="0"/>
      <w:marTop w:val="0"/>
      <w:marBottom w:val="0"/>
      <w:divBdr>
        <w:top w:val="none" w:sz="0" w:space="0" w:color="auto"/>
        <w:left w:val="none" w:sz="0" w:space="0" w:color="auto"/>
        <w:bottom w:val="none" w:sz="0" w:space="0" w:color="auto"/>
        <w:right w:val="none" w:sz="0" w:space="0" w:color="auto"/>
      </w:divBdr>
      <w:divsChild>
        <w:div w:id="1987778055">
          <w:marLeft w:val="0"/>
          <w:marRight w:val="0"/>
          <w:marTop w:val="0"/>
          <w:marBottom w:val="0"/>
          <w:divBdr>
            <w:top w:val="none" w:sz="0" w:space="0" w:color="auto"/>
            <w:left w:val="none" w:sz="0" w:space="0" w:color="auto"/>
            <w:bottom w:val="none" w:sz="0" w:space="0" w:color="auto"/>
            <w:right w:val="none" w:sz="0" w:space="0" w:color="auto"/>
          </w:divBdr>
          <w:divsChild>
            <w:div w:id="757218762">
              <w:marLeft w:val="0"/>
              <w:marRight w:val="0"/>
              <w:marTop w:val="0"/>
              <w:marBottom w:val="0"/>
              <w:divBdr>
                <w:top w:val="none" w:sz="0" w:space="0" w:color="auto"/>
                <w:left w:val="none" w:sz="0" w:space="0" w:color="auto"/>
                <w:bottom w:val="none" w:sz="0" w:space="0" w:color="auto"/>
                <w:right w:val="none" w:sz="0" w:space="0" w:color="auto"/>
              </w:divBdr>
              <w:divsChild>
                <w:div w:id="1865970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382066">
      <w:bodyDiv w:val="1"/>
      <w:marLeft w:val="0"/>
      <w:marRight w:val="0"/>
      <w:marTop w:val="0"/>
      <w:marBottom w:val="0"/>
      <w:divBdr>
        <w:top w:val="none" w:sz="0" w:space="0" w:color="auto"/>
        <w:left w:val="none" w:sz="0" w:space="0" w:color="auto"/>
        <w:bottom w:val="none" w:sz="0" w:space="0" w:color="auto"/>
        <w:right w:val="none" w:sz="0" w:space="0" w:color="auto"/>
      </w:divBdr>
      <w:divsChild>
        <w:div w:id="1553689935">
          <w:marLeft w:val="0"/>
          <w:marRight w:val="0"/>
          <w:marTop w:val="0"/>
          <w:marBottom w:val="0"/>
          <w:divBdr>
            <w:top w:val="none" w:sz="0" w:space="0" w:color="auto"/>
            <w:left w:val="none" w:sz="0" w:space="0" w:color="auto"/>
            <w:bottom w:val="none" w:sz="0" w:space="0" w:color="auto"/>
            <w:right w:val="none" w:sz="0" w:space="0" w:color="auto"/>
          </w:divBdr>
          <w:divsChild>
            <w:div w:id="1191450651">
              <w:marLeft w:val="0"/>
              <w:marRight w:val="0"/>
              <w:marTop w:val="0"/>
              <w:marBottom w:val="0"/>
              <w:divBdr>
                <w:top w:val="none" w:sz="0" w:space="0" w:color="auto"/>
                <w:left w:val="none" w:sz="0" w:space="0" w:color="auto"/>
                <w:bottom w:val="none" w:sz="0" w:space="0" w:color="auto"/>
                <w:right w:val="none" w:sz="0" w:space="0" w:color="auto"/>
              </w:divBdr>
              <w:divsChild>
                <w:div w:id="253176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405775">
      <w:bodyDiv w:val="1"/>
      <w:marLeft w:val="0"/>
      <w:marRight w:val="0"/>
      <w:marTop w:val="0"/>
      <w:marBottom w:val="0"/>
      <w:divBdr>
        <w:top w:val="none" w:sz="0" w:space="0" w:color="auto"/>
        <w:left w:val="none" w:sz="0" w:space="0" w:color="auto"/>
        <w:bottom w:val="none" w:sz="0" w:space="0" w:color="auto"/>
        <w:right w:val="none" w:sz="0" w:space="0" w:color="auto"/>
      </w:divBdr>
      <w:divsChild>
        <w:div w:id="723597573">
          <w:marLeft w:val="0"/>
          <w:marRight w:val="0"/>
          <w:marTop w:val="0"/>
          <w:marBottom w:val="0"/>
          <w:divBdr>
            <w:top w:val="none" w:sz="0" w:space="0" w:color="auto"/>
            <w:left w:val="none" w:sz="0" w:space="0" w:color="auto"/>
            <w:bottom w:val="none" w:sz="0" w:space="0" w:color="auto"/>
            <w:right w:val="none" w:sz="0" w:space="0" w:color="auto"/>
          </w:divBdr>
          <w:divsChild>
            <w:div w:id="463431221">
              <w:marLeft w:val="0"/>
              <w:marRight w:val="0"/>
              <w:marTop w:val="0"/>
              <w:marBottom w:val="0"/>
              <w:divBdr>
                <w:top w:val="none" w:sz="0" w:space="0" w:color="auto"/>
                <w:left w:val="none" w:sz="0" w:space="0" w:color="auto"/>
                <w:bottom w:val="none" w:sz="0" w:space="0" w:color="auto"/>
                <w:right w:val="none" w:sz="0" w:space="0" w:color="auto"/>
              </w:divBdr>
              <w:divsChild>
                <w:div w:id="964893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94579">
      <w:bodyDiv w:val="1"/>
      <w:marLeft w:val="0"/>
      <w:marRight w:val="0"/>
      <w:marTop w:val="0"/>
      <w:marBottom w:val="0"/>
      <w:divBdr>
        <w:top w:val="none" w:sz="0" w:space="0" w:color="auto"/>
        <w:left w:val="none" w:sz="0" w:space="0" w:color="auto"/>
        <w:bottom w:val="none" w:sz="0" w:space="0" w:color="auto"/>
        <w:right w:val="none" w:sz="0" w:space="0" w:color="auto"/>
      </w:divBdr>
      <w:divsChild>
        <w:div w:id="124856707">
          <w:marLeft w:val="0"/>
          <w:marRight w:val="0"/>
          <w:marTop w:val="0"/>
          <w:marBottom w:val="0"/>
          <w:divBdr>
            <w:top w:val="none" w:sz="0" w:space="0" w:color="auto"/>
            <w:left w:val="none" w:sz="0" w:space="0" w:color="auto"/>
            <w:bottom w:val="none" w:sz="0" w:space="0" w:color="auto"/>
            <w:right w:val="none" w:sz="0" w:space="0" w:color="auto"/>
          </w:divBdr>
          <w:divsChild>
            <w:div w:id="597450378">
              <w:marLeft w:val="0"/>
              <w:marRight w:val="0"/>
              <w:marTop w:val="0"/>
              <w:marBottom w:val="0"/>
              <w:divBdr>
                <w:top w:val="none" w:sz="0" w:space="0" w:color="auto"/>
                <w:left w:val="none" w:sz="0" w:space="0" w:color="auto"/>
                <w:bottom w:val="none" w:sz="0" w:space="0" w:color="auto"/>
                <w:right w:val="none" w:sz="0" w:space="0" w:color="auto"/>
              </w:divBdr>
              <w:divsChild>
                <w:div w:id="1542160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931882">
      <w:bodyDiv w:val="1"/>
      <w:marLeft w:val="0"/>
      <w:marRight w:val="0"/>
      <w:marTop w:val="0"/>
      <w:marBottom w:val="0"/>
      <w:divBdr>
        <w:top w:val="none" w:sz="0" w:space="0" w:color="auto"/>
        <w:left w:val="none" w:sz="0" w:space="0" w:color="auto"/>
        <w:bottom w:val="none" w:sz="0" w:space="0" w:color="auto"/>
        <w:right w:val="none" w:sz="0" w:space="0" w:color="auto"/>
      </w:divBdr>
      <w:divsChild>
        <w:div w:id="58210512">
          <w:marLeft w:val="0"/>
          <w:marRight w:val="0"/>
          <w:marTop w:val="0"/>
          <w:marBottom w:val="0"/>
          <w:divBdr>
            <w:top w:val="none" w:sz="0" w:space="0" w:color="auto"/>
            <w:left w:val="none" w:sz="0" w:space="0" w:color="auto"/>
            <w:bottom w:val="none" w:sz="0" w:space="0" w:color="auto"/>
            <w:right w:val="none" w:sz="0" w:space="0" w:color="auto"/>
          </w:divBdr>
          <w:divsChild>
            <w:div w:id="119961692">
              <w:marLeft w:val="0"/>
              <w:marRight w:val="0"/>
              <w:marTop w:val="0"/>
              <w:marBottom w:val="0"/>
              <w:divBdr>
                <w:top w:val="none" w:sz="0" w:space="0" w:color="auto"/>
                <w:left w:val="none" w:sz="0" w:space="0" w:color="auto"/>
                <w:bottom w:val="none" w:sz="0" w:space="0" w:color="auto"/>
                <w:right w:val="none" w:sz="0" w:space="0" w:color="auto"/>
              </w:divBdr>
              <w:divsChild>
                <w:div w:id="171801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054026">
      <w:bodyDiv w:val="1"/>
      <w:marLeft w:val="0"/>
      <w:marRight w:val="0"/>
      <w:marTop w:val="0"/>
      <w:marBottom w:val="0"/>
      <w:divBdr>
        <w:top w:val="none" w:sz="0" w:space="0" w:color="auto"/>
        <w:left w:val="none" w:sz="0" w:space="0" w:color="auto"/>
        <w:bottom w:val="none" w:sz="0" w:space="0" w:color="auto"/>
        <w:right w:val="none" w:sz="0" w:space="0" w:color="auto"/>
      </w:divBdr>
    </w:div>
    <w:div w:id="253707708">
      <w:bodyDiv w:val="1"/>
      <w:marLeft w:val="0"/>
      <w:marRight w:val="0"/>
      <w:marTop w:val="0"/>
      <w:marBottom w:val="0"/>
      <w:divBdr>
        <w:top w:val="none" w:sz="0" w:space="0" w:color="auto"/>
        <w:left w:val="none" w:sz="0" w:space="0" w:color="auto"/>
        <w:bottom w:val="none" w:sz="0" w:space="0" w:color="auto"/>
        <w:right w:val="none" w:sz="0" w:space="0" w:color="auto"/>
      </w:divBdr>
      <w:divsChild>
        <w:div w:id="910890222">
          <w:marLeft w:val="0"/>
          <w:marRight w:val="0"/>
          <w:marTop w:val="0"/>
          <w:marBottom w:val="0"/>
          <w:divBdr>
            <w:top w:val="none" w:sz="0" w:space="0" w:color="auto"/>
            <w:left w:val="none" w:sz="0" w:space="0" w:color="auto"/>
            <w:bottom w:val="none" w:sz="0" w:space="0" w:color="auto"/>
            <w:right w:val="none" w:sz="0" w:space="0" w:color="auto"/>
          </w:divBdr>
          <w:divsChild>
            <w:div w:id="224532299">
              <w:marLeft w:val="0"/>
              <w:marRight w:val="0"/>
              <w:marTop w:val="0"/>
              <w:marBottom w:val="0"/>
              <w:divBdr>
                <w:top w:val="none" w:sz="0" w:space="0" w:color="auto"/>
                <w:left w:val="none" w:sz="0" w:space="0" w:color="auto"/>
                <w:bottom w:val="none" w:sz="0" w:space="0" w:color="auto"/>
                <w:right w:val="none" w:sz="0" w:space="0" w:color="auto"/>
              </w:divBdr>
              <w:divsChild>
                <w:div w:id="1018236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6934485">
      <w:bodyDiv w:val="1"/>
      <w:marLeft w:val="0"/>
      <w:marRight w:val="0"/>
      <w:marTop w:val="0"/>
      <w:marBottom w:val="0"/>
      <w:divBdr>
        <w:top w:val="none" w:sz="0" w:space="0" w:color="auto"/>
        <w:left w:val="none" w:sz="0" w:space="0" w:color="auto"/>
        <w:bottom w:val="none" w:sz="0" w:space="0" w:color="auto"/>
        <w:right w:val="none" w:sz="0" w:space="0" w:color="auto"/>
      </w:divBdr>
      <w:divsChild>
        <w:div w:id="909771216">
          <w:marLeft w:val="0"/>
          <w:marRight w:val="0"/>
          <w:marTop w:val="0"/>
          <w:marBottom w:val="0"/>
          <w:divBdr>
            <w:top w:val="none" w:sz="0" w:space="0" w:color="auto"/>
            <w:left w:val="none" w:sz="0" w:space="0" w:color="auto"/>
            <w:bottom w:val="none" w:sz="0" w:space="0" w:color="auto"/>
            <w:right w:val="none" w:sz="0" w:space="0" w:color="auto"/>
          </w:divBdr>
          <w:divsChild>
            <w:div w:id="914972934">
              <w:marLeft w:val="0"/>
              <w:marRight w:val="0"/>
              <w:marTop w:val="0"/>
              <w:marBottom w:val="0"/>
              <w:divBdr>
                <w:top w:val="none" w:sz="0" w:space="0" w:color="auto"/>
                <w:left w:val="none" w:sz="0" w:space="0" w:color="auto"/>
                <w:bottom w:val="none" w:sz="0" w:space="0" w:color="auto"/>
                <w:right w:val="none" w:sz="0" w:space="0" w:color="auto"/>
              </w:divBdr>
              <w:divsChild>
                <w:div w:id="1406295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9924748">
      <w:bodyDiv w:val="1"/>
      <w:marLeft w:val="0"/>
      <w:marRight w:val="0"/>
      <w:marTop w:val="0"/>
      <w:marBottom w:val="0"/>
      <w:divBdr>
        <w:top w:val="none" w:sz="0" w:space="0" w:color="auto"/>
        <w:left w:val="none" w:sz="0" w:space="0" w:color="auto"/>
        <w:bottom w:val="none" w:sz="0" w:space="0" w:color="auto"/>
        <w:right w:val="none" w:sz="0" w:space="0" w:color="auto"/>
      </w:divBdr>
      <w:divsChild>
        <w:div w:id="206793522">
          <w:marLeft w:val="0"/>
          <w:marRight w:val="0"/>
          <w:marTop w:val="0"/>
          <w:marBottom w:val="0"/>
          <w:divBdr>
            <w:top w:val="none" w:sz="0" w:space="0" w:color="auto"/>
            <w:left w:val="none" w:sz="0" w:space="0" w:color="auto"/>
            <w:bottom w:val="none" w:sz="0" w:space="0" w:color="auto"/>
            <w:right w:val="none" w:sz="0" w:space="0" w:color="auto"/>
          </w:divBdr>
          <w:divsChild>
            <w:div w:id="15666117">
              <w:marLeft w:val="0"/>
              <w:marRight w:val="0"/>
              <w:marTop w:val="0"/>
              <w:marBottom w:val="0"/>
              <w:divBdr>
                <w:top w:val="none" w:sz="0" w:space="0" w:color="auto"/>
                <w:left w:val="none" w:sz="0" w:space="0" w:color="auto"/>
                <w:bottom w:val="none" w:sz="0" w:space="0" w:color="auto"/>
                <w:right w:val="none" w:sz="0" w:space="0" w:color="auto"/>
              </w:divBdr>
              <w:divsChild>
                <w:div w:id="76631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6108055">
      <w:bodyDiv w:val="1"/>
      <w:marLeft w:val="0"/>
      <w:marRight w:val="0"/>
      <w:marTop w:val="0"/>
      <w:marBottom w:val="0"/>
      <w:divBdr>
        <w:top w:val="none" w:sz="0" w:space="0" w:color="auto"/>
        <w:left w:val="none" w:sz="0" w:space="0" w:color="auto"/>
        <w:bottom w:val="none" w:sz="0" w:space="0" w:color="auto"/>
        <w:right w:val="none" w:sz="0" w:space="0" w:color="auto"/>
      </w:divBdr>
      <w:divsChild>
        <w:div w:id="1729104730">
          <w:marLeft w:val="0"/>
          <w:marRight w:val="0"/>
          <w:marTop w:val="0"/>
          <w:marBottom w:val="0"/>
          <w:divBdr>
            <w:top w:val="none" w:sz="0" w:space="0" w:color="auto"/>
            <w:left w:val="none" w:sz="0" w:space="0" w:color="auto"/>
            <w:bottom w:val="none" w:sz="0" w:space="0" w:color="auto"/>
            <w:right w:val="none" w:sz="0" w:space="0" w:color="auto"/>
          </w:divBdr>
          <w:divsChild>
            <w:div w:id="683022170">
              <w:marLeft w:val="0"/>
              <w:marRight w:val="0"/>
              <w:marTop w:val="0"/>
              <w:marBottom w:val="0"/>
              <w:divBdr>
                <w:top w:val="none" w:sz="0" w:space="0" w:color="auto"/>
                <w:left w:val="none" w:sz="0" w:space="0" w:color="auto"/>
                <w:bottom w:val="none" w:sz="0" w:space="0" w:color="auto"/>
                <w:right w:val="none" w:sz="0" w:space="0" w:color="auto"/>
              </w:divBdr>
              <w:divsChild>
                <w:div w:id="1007560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6201223">
      <w:bodyDiv w:val="1"/>
      <w:marLeft w:val="0"/>
      <w:marRight w:val="0"/>
      <w:marTop w:val="0"/>
      <w:marBottom w:val="0"/>
      <w:divBdr>
        <w:top w:val="none" w:sz="0" w:space="0" w:color="auto"/>
        <w:left w:val="none" w:sz="0" w:space="0" w:color="auto"/>
        <w:bottom w:val="none" w:sz="0" w:space="0" w:color="auto"/>
        <w:right w:val="none" w:sz="0" w:space="0" w:color="auto"/>
      </w:divBdr>
    </w:div>
    <w:div w:id="355808318">
      <w:bodyDiv w:val="1"/>
      <w:marLeft w:val="0"/>
      <w:marRight w:val="0"/>
      <w:marTop w:val="0"/>
      <w:marBottom w:val="0"/>
      <w:divBdr>
        <w:top w:val="none" w:sz="0" w:space="0" w:color="auto"/>
        <w:left w:val="none" w:sz="0" w:space="0" w:color="auto"/>
        <w:bottom w:val="none" w:sz="0" w:space="0" w:color="auto"/>
        <w:right w:val="none" w:sz="0" w:space="0" w:color="auto"/>
      </w:divBdr>
      <w:divsChild>
        <w:div w:id="1009255738">
          <w:marLeft w:val="0"/>
          <w:marRight w:val="0"/>
          <w:marTop w:val="0"/>
          <w:marBottom w:val="0"/>
          <w:divBdr>
            <w:top w:val="none" w:sz="0" w:space="0" w:color="auto"/>
            <w:left w:val="none" w:sz="0" w:space="0" w:color="auto"/>
            <w:bottom w:val="none" w:sz="0" w:space="0" w:color="auto"/>
            <w:right w:val="none" w:sz="0" w:space="0" w:color="auto"/>
          </w:divBdr>
          <w:divsChild>
            <w:div w:id="1472213978">
              <w:marLeft w:val="0"/>
              <w:marRight w:val="0"/>
              <w:marTop w:val="0"/>
              <w:marBottom w:val="0"/>
              <w:divBdr>
                <w:top w:val="none" w:sz="0" w:space="0" w:color="auto"/>
                <w:left w:val="none" w:sz="0" w:space="0" w:color="auto"/>
                <w:bottom w:val="none" w:sz="0" w:space="0" w:color="auto"/>
                <w:right w:val="none" w:sz="0" w:space="0" w:color="auto"/>
              </w:divBdr>
              <w:divsChild>
                <w:div w:id="1349482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5571140">
      <w:bodyDiv w:val="1"/>
      <w:marLeft w:val="0"/>
      <w:marRight w:val="0"/>
      <w:marTop w:val="0"/>
      <w:marBottom w:val="0"/>
      <w:divBdr>
        <w:top w:val="none" w:sz="0" w:space="0" w:color="auto"/>
        <w:left w:val="none" w:sz="0" w:space="0" w:color="auto"/>
        <w:bottom w:val="none" w:sz="0" w:space="0" w:color="auto"/>
        <w:right w:val="none" w:sz="0" w:space="0" w:color="auto"/>
      </w:divBdr>
    </w:div>
    <w:div w:id="395786333">
      <w:bodyDiv w:val="1"/>
      <w:marLeft w:val="0"/>
      <w:marRight w:val="0"/>
      <w:marTop w:val="0"/>
      <w:marBottom w:val="0"/>
      <w:divBdr>
        <w:top w:val="none" w:sz="0" w:space="0" w:color="auto"/>
        <w:left w:val="none" w:sz="0" w:space="0" w:color="auto"/>
        <w:bottom w:val="none" w:sz="0" w:space="0" w:color="auto"/>
        <w:right w:val="none" w:sz="0" w:space="0" w:color="auto"/>
      </w:divBdr>
      <w:divsChild>
        <w:div w:id="177669574">
          <w:marLeft w:val="0"/>
          <w:marRight w:val="0"/>
          <w:marTop w:val="0"/>
          <w:marBottom w:val="0"/>
          <w:divBdr>
            <w:top w:val="none" w:sz="0" w:space="0" w:color="auto"/>
            <w:left w:val="none" w:sz="0" w:space="0" w:color="auto"/>
            <w:bottom w:val="none" w:sz="0" w:space="0" w:color="auto"/>
            <w:right w:val="none" w:sz="0" w:space="0" w:color="auto"/>
          </w:divBdr>
          <w:divsChild>
            <w:div w:id="51195510">
              <w:marLeft w:val="0"/>
              <w:marRight w:val="0"/>
              <w:marTop w:val="0"/>
              <w:marBottom w:val="0"/>
              <w:divBdr>
                <w:top w:val="none" w:sz="0" w:space="0" w:color="auto"/>
                <w:left w:val="none" w:sz="0" w:space="0" w:color="auto"/>
                <w:bottom w:val="none" w:sz="0" w:space="0" w:color="auto"/>
                <w:right w:val="none" w:sz="0" w:space="0" w:color="auto"/>
              </w:divBdr>
              <w:divsChild>
                <w:div w:id="504441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1946231">
      <w:bodyDiv w:val="1"/>
      <w:marLeft w:val="0"/>
      <w:marRight w:val="0"/>
      <w:marTop w:val="0"/>
      <w:marBottom w:val="0"/>
      <w:divBdr>
        <w:top w:val="none" w:sz="0" w:space="0" w:color="auto"/>
        <w:left w:val="none" w:sz="0" w:space="0" w:color="auto"/>
        <w:bottom w:val="none" w:sz="0" w:space="0" w:color="auto"/>
        <w:right w:val="none" w:sz="0" w:space="0" w:color="auto"/>
      </w:divBdr>
      <w:divsChild>
        <w:div w:id="1499495406">
          <w:marLeft w:val="0"/>
          <w:marRight w:val="0"/>
          <w:marTop w:val="0"/>
          <w:marBottom w:val="0"/>
          <w:divBdr>
            <w:top w:val="none" w:sz="0" w:space="0" w:color="auto"/>
            <w:left w:val="none" w:sz="0" w:space="0" w:color="auto"/>
            <w:bottom w:val="none" w:sz="0" w:space="0" w:color="auto"/>
            <w:right w:val="none" w:sz="0" w:space="0" w:color="auto"/>
          </w:divBdr>
          <w:divsChild>
            <w:div w:id="1043554653">
              <w:marLeft w:val="0"/>
              <w:marRight w:val="0"/>
              <w:marTop w:val="0"/>
              <w:marBottom w:val="0"/>
              <w:divBdr>
                <w:top w:val="none" w:sz="0" w:space="0" w:color="auto"/>
                <w:left w:val="none" w:sz="0" w:space="0" w:color="auto"/>
                <w:bottom w:val="none" w:sz="0" w:space="0" w:color="auto"/>
                <w:right w:val="none" w:sz="0" w:space="0" w:color="auto"/>
              </w:divBdr>
              <w:divsChild>
                <w:div w:id="503009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8697360">
      <w:bodyDiv w:val="1"/>
      <w:marLeft w:val="0"/>
      <w:marRight w:val="0"/>
      <w:marTop w:val="0"/>
      <w:marBottom w:val="0"/>
      <w:divBdr>
        <w:top w:val="none" w:sz="0" w:space="0" w:color="auto"/>
        <w:left w:val="none" w:sz="0" w:space="0" w:color="auto"/>
        <w:bottom w:val="none" w:sz="0" w:space="0" w:color="auto"/>
        <w:right w:val="none" w:sz="0" w:space="0" w:color="auto"/>
      </w:divBdr>
      <w:divsChild>
        <w:div w:id="310718444">
          <w:marLeft w:val="0"/>
          <w:marRight w:val="0"/>
          <w:marTop w:val="0"/>
          <w:marBottom w:val="0"/>
          <w:divBdr>
            <w:top w:val="none" w:sz="0" w:space="0" w:color="auto"/>
            <w:left w:val="none" w:sz="0" w:space="0" w:color="auto"/>
            <w:bottom w:val="none" w:sz="0" w:space="0" w:color="auto"/>
            <w:right w:val="none" w:sz="0" w:space="0" w:color="auto"/>
          </w:divBdr>
          <w:divsChild>
            <w:div w:id="1995406078">
              <w:marLeft w:val="0"/>
              <w:marRight w:val="0"/>
              <w:marTop w:val="0"/>
              <w:marBottom w:val="0"/>
              <w:divBdr>
                <w:top w:val="none" w:sz="0" w:space="0" w:color="auto"/>
                <w:left w:val="none" w:sz="0" w:space="0" w:color="auto"/>
                <w:bottom w:val="none" w:sz="0" w:space="0" w:color="auto"/>
                <w:right w:val="none" w:sz="0" w:space="0" w:color="auto"/>
              </w:divBdr>
              <w:divsChild>
                <w:div w:id="1386445572">
                  <w:marLeft w:val="0"/>
                  <w:marRight w:val="0"/>
                  <w:marTop w:val="0"/>
                  <w:marBottom w:val="0"/>
                  <w:divBdr>
                    <w:top w:val="none" w:sz="0" w:space="0" w:color="auto"/>
                    <w:left w:val="none" w:sz="0" w:space="0" w:color="auto"/>
                    <w:bottom w:val="none" w:sz="0" w:space="0" w:color="auto"/>
                    <w:right w:val="none" w:sz="0" w:space="0" w:color="auto"/>
                  </w:divBdr>
                  <w:divsChild>
                    <w:div w:id="920217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6101224">
      <w:bodyDiv w:val="1"/>
      <w:marLeft w:val="0"/>
      <w:marRight w:val="0"/>
      <w:marTop w:val="0"/>
      <w:marBottom w:val="0"/>
      <w:divBdr>
        <w:top w:val="none" w:sz="0" w:space="0" w:color="auto"/>
        <w:left w:val="none" w:sz="0" w:space="0" w:color="auto"/>
        <w:bottom w:val="none" w:sz="0" w:space="0" w:color="auto"/>
        <w:right w:val="none" w:sz="0" w:space="0" w:color="auto"/>
      </w:divBdr>
      <w:divsChild>
        <w:div w:id="1526019823">
          <w:marLeft w:val="0"/>
          <w:marRight w:val="0"/>
          <w:marTop w:val="0"/>
          <w:marBottom w:val="0"/>
          <w:divBdr>
            <w:top w:val="none" w:sz="0" w:space="0" w:color="auto"/>
            <w:left w:val="none" w:sz="0" w:space="0" w:color="auto"/>
            <w:bottom w:val="none" w:sz="0" w:space="0" w:color="auto"/>
            <w:right w:val="none" w:sz="0" w:space="0" w:color="auto"/>
          </w:divBdr>
          <w:divsChild>
            <w:div w:id="480318324">
              <w:marLeft w:val="0"/>
              <w:marRight w:val="0"/>
              <w:marTop w:val="0"/>
              <w:marBottom w:val="0"/>
              <w:divBdr>
                <w:top w:val="none" w:sz="0" w:space="0" w:color="auto"/>
                <w:left w:val="none" w:sz="0" w:space="0" w:color="auto"/>
                <w:bottom w:val="none" w:sz="0" w:space="0" w:color="auto"/>
                <w:right w:val="none" w:sz="0" w:space="0" w:color="auto"/>
              </w:divBdr>
              <w:divsChild>
                <w:div w:id="8332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1711241">
      <w:bodyDiv w:val="1"/>
      <w:marLeft w:val="0"/>
      <w:marRight w:val="0"/>
      <w:marTop w:val="0"/>
      <w:marBottom w:val="0"/>
      <w:divBdr>
        <w:top w:val="none" w:sz="0" w:space="0" w:color="auto"/>
        <w:left w:val="none" w:sz="0" w:space="0" w:color="auto"/>
        <w:bottom w:val="none" w:sz="0" w:space="0" w:color="auto"/>
        <w:right w:val="none" w:sz="0" w:space="0" w:color="auto"/>
      </w:divBdr>
    </w:div>
    <w:div w:id="469635907">
      <w:bodyDiv w:val="1"/>
      <w:marLeft w:val="0"/>
      <w:marRight w:val="0"/>
      <w:marTop w:val="0"/>
      <w:marBottom w:val="0"/>
      <w:divBdr>
        <w:top w:val="none" w:sz="0" w:space="0" w:color="auto"/>
        <w:left w:val="none" w:sz="0" w:space="0" w:color="auto"/>
        <w:bottom w:val="none" w:sz="0" w:space="0" w:color="auto"/>
        <w:right w:val="none" w:sz="0" w:space="0" w:color="auto"/>
      </w:divBdr>
      <w:divsChild>
        <w:div w:id="196748098">
          <w:marLeft w:val="0"/>
          <w:marRight w:val="0"/>
          <w:marTop w:val="0"/>
          <w:marBottom w:val="0"/>
          <w:divBdr>
            <w:top w:val="none" w:sz="0" w:space="0" w:color="auto"/>
            <w:left w:val="none" w:sz="0" w:space="0" w:color="auto"/>
            <w:bottom w:val="none" w:sz="0" w:space="0" w:color="auto"/>
            <w:right w:val="none" w:sz="0" w:space="0" w:color="auto"/>
          </w:divBdr>
          <w:divsChild>
            <w:div w:id="1223640079">
              <w:marLeft w:val="0"/>
              <w:marRight w:val="0"/>
              <w:marTop w:val="0"/>
              <w:marBottom w:val="0"/>
              <w:divBdr>
                <w:top w:val="none" w:sz="0" w:space="0" w:color="auto"/>
                <w:left w:val="none" w:sz="0" w:space="0" w:color="auto"/>
                <w:bottom w:val="none" w:sz="0" w:space="0" w:color="auto"/>
                <w:right w:val="none" w:sz="0" w:space="0" w:color="auto"/>
              </w:divBdr>
              <w:divsChild>
                <w:div w:id="94598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2164993">
      <w:bodyDiv w:val="1"/>
      <w:marLeft w:val="0"/>
      <w:marRight w:val="0"/>
      <w:marTop w:val="0"/>
      <w:marBottom w:val="0"/>
      <w:divBdr>
        <w:top w:val="none" w:sz="0" w:space="0" w:color="auto"/>
        <w:left w:val="none" w:sz="0" w:space="0" w:color="auto"/>
        <w:bottom w:val="none" w:sz="0" w:space="0" w:color="auto"/>
        <w:right w:val="none" w:sz="0" w:space="0" w:color="auto"/>
      </w:divBdr>
    </w:div>
    <w:div w:id="509612340">
      <w:bodyDiv w:val="1"/>
      <w:marLeft w:val="0"/>
      <w:marRight w:val="0"/>
      <w:marTop w:val="0"/>
      <w:marBottom w:val="0"/>
      <w:divBdr>
        <w:top w:val="none" w:sz="0" w:space="0" w:color="auto"/>
        <w:left w:val="none" w:sz="0" w:space="0" w:color="auto"/>
        <w:bottom w:val="none" w:sz="0" w:space="0" w:color="auto"/>
        <w:right w:val="none" w:sz="0" w:space="0" w:color="auto"/>
      </w:divBdr>
    </w:div>
    <w:div w:id="510219487">
      <w:bodyDiv w:val="1"/>
      <w:marLeft w:val="0"/>
      <w:marRight w:val="0"/>
      <w:marTop w:val="0"/>
      <w:marBottom w:val="0"/>
      <w:divBdr>
        <w:top w:val="none" w:sz="0" w:space="0" w:color="auto"/>
        <w:left w:val="none" w:sz="0" w:space="0" w:color="auto"/>
        <w:bottom w:val="none" w:sz="0" w:space="0" w:color="auto"/>
        <w:right w:val="none" w:sz="0" w:space="0" w:color="auto"/>
      </w:divBdr>
      <w:divsChild>
        <w:div w:id="1973598">
          <w:marLeft w:val="0"/>
          <w:marRight w:val="0"/>
          <w:marTop w:val="0"/>
          <w:marBottom w:val="0"/>
          <w:divBdr>
            <w:top w:val="none" w:sz="0" w:space="0" w:color="auto"/>
            <w:left w:val="none" w:sz="0" w:space="0" w:color="auto"/>
            <w:bottom w:val="none" w:sz="0" w:space="0" w:color="auto"/>
            <w:right w:val="none" w:sz="0" w:space="0" w:color="auto"/>
          </w:divBdr>
          <w:divsChild>
            <w:div w:id="1506900647">
              <w:marLeft w:val="0"/>
              <w:marRight w:val="0"/>
              <w:marTop w:val="0"/>
              <w:marBottom w:val="0"/>
              <w:divBdr>
                <w:top w:val="none" w:sz="0" w:space="0" w:color="auto"/>
                <w:left w:val="none" w:sz="0" w:space="0" w:color="auto"/>
                <w:bottom w:val="none" w:sz="0" w:space="0" w:color="auto"/>
                <w:right w:val="none" w:sz="0" w:space="0" w:color="auto"/>
              </w:divBdr>
              <w:divsChild>
                <w:div w:id="573009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128804">
      <w:bodyDiv w:val="1"/>
      <w:marLeft w:val="0"/>
      <w:marRight w:val="0"/>
      <w:marTop w:val="0"/>
      <w:marBottom w:val="0"/>
      <w:divBdr>
        <w:top w:val="none" w:sz="0" w:space="0" w:color="auto"/>
        <w:left w:val="none" w:sz="0" w:space="0" w:color="auto"/>
        <w:bottom w:val="none" w:sz="0" w:space="0" w:color="auto"/>
        <w:right w:val="none" w:sz="0" w:space="0" w:color="auto"/>
      </w:divBdr>
      <w:divsChild>
        <w:div w:id="1879968226">
          <w:marLeft w:val="0"/>
          <w:marRight w:val="0"/>
          <w:marTop w:val="0"/>
          <w:marBottom w:val="0"/>
          <w:divBdr>
            <w:top w:val="none" w:sz="0" w:space="0" w:color="auto"/>
            <w:left w:val="none" w:sz="0" w:space="0" w:color="auto"/>
            <w:bottom w:val="none" w:sz="0" w:space="0" w:color="auto"/>
            <w:right w:val="none" w:sz="0" w:space="0" w:color="auto"/>
          </w:divBdr>
          <w:divsChild>
            <w:div w:id="1531608422">
              <w:marLeft w:val="0"/>
              <w:marRight w:val="0"/>
              <w:marTop w:val="0"/>
              <w:marBottom w:val="0"/>
              <w:divBdr>
                <w:top w:val="none" w:sz="0" w:space="0" w:color="auto"/>
                <w:left w:val="none" w:sz="0" w:space="0" w:color="auto"/>
                <w:bottom w:val="none" w:sz="0" w:space="0" w:color="auto"/>
                <w:right w:val="none" w:sz="0" w:space="0" w:color="auto"/>
              </w:divBdr>
              <w:divsChild>
                <w:div w:id="546836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738929">
      <w:bodyDiv w:val="1"/>
      <w:marLeft w:val="0"/>
      <w:marRight w:val="0"/>
      <w:marTop w:val="0"/>
      <w:marBottom w:val="0"/>
      <w:divBdr>
        <w:top w:val="none" w:sz="0" w:space="0" w:color="auto"/>
        <w:left w:val="none" w:sz="0" w:space="0" w:color="auto"/>
        <w:bottom w:val="none" w:sz="0" w:space="0" w:color="auto"/>
        <w:right w:val="none" w:sz="0" w:space="0" w:color="auto"/>
      </w:divBdr>
      <w:divsChild>
        <w:div w:id="147290875">
          <w:marLeft w:val="0"/>
          <w:marRight w:val="0"/>
          <w:marTop w:val="0"/>
          <w:marBottom w:val="0"/>
          <w:divBdr>
            <w:top w:val="none" w:sz="0" w:space="0" w:color="auto"/>
            <w:left w:val="none" w:sz="0" w:space="0" w:color="auto"/>
            <w:bottom w:val="none" w:sz="0" w:space="0" w:color="auto"/>
            <w:right w:val="none" w:sz="0" w:space="0" w:color="auto"/>
          </w:divBdr>
          <w:divsChild>
            <w:div w:id="344138144">
              <w:marLeft w:val="0"/>
              <w:marRight w:val="0"/>
              <w:marTop w:val="0"/>
              <w:marBottom w:val="0"/>
              <w:divBdr>
                <w:top w:val="none" w:sz="0" w:space="0" w:color="auto"/>
                <w:left w:val="none" w:sz="0" w:space="0" w:color="auto"/>
                <w:bottom w:val="none" w:sz="0" w:space="0" w:color="auto"/>
                <w:right w:val="none" w:sz="0" w:space="0" w:color="auto"/>
              </w:divBdr>
              <w:divsChild>
                <w:div w:id="644091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0433751">
      <w:bodyDiv w:val="1"/>
      <w:marLeft w:val="0"/>
      <w:marRight w:val="0"/>
      <w:marTop w:val="0"/>
      <w:marBottom w:val="0"/>
      <w:divBdr>
        <w:top w:val="none" w:sz="0" w:space="0" w:color="auto"/>
        <w:left w:val="none" w:sz="0" w:space="0" w:color="auto"/>
        <w:bottom w:val="none" w:sz="0" w:space="0" w:color="auto"/>
        <w:right w:val="none" w:sz="0" w:space="0" w:color="auto"/>
      </w:divBdr>
      <w:divsChild>
        <w:div w:id="456413544">
          <w:marLeft w:val="0"/>
          <w:marRight w:val="0"/>
          <w:marTop w:val="0"/>
          <w:marBottom w:val="0"/>
          <w:divBdr>
            <w:top w:val="none" w:sz="0" w:space="0" w:color="auto"/>
            <w:left w:val="none" w:sz="0" w:space="0" w:color="auto"/>
            <w:bottom w:val="none" w:sz="0" w:space="0" w:color="auto"/>
            <w:right w:val="none" w:sz="0" w:space="0" w:color="auto"/>
          </w:divBdr>
          <w:divsChild>
            <w:div w:id="404769848">
              <w:marLeft w:val="0"/>
              <w:marRight w:val="0"/>
              <w:marTop w:val="0"/>
              <w:marBottom w:val="0"/>
              <w:divBdr>
                <w:top w:val="none" w:sz="0" w:space="0" w:color="auto"/>
                <w:left w:val="none" w:sz="0" w:space="0" w:color="auto"/>
                <w:bottom w:val="none" w:sz="0" w:space="0" w:color="auto"/>
                <w:right w:val="none" w:sz="0" w:space="0" w:color="auto"/>
              </w:divBdr>
              <w:divsChild>
                <w:div w:id="162818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8181290">
      <w:bodyDiv w:val="1"/>
      <w:marLeft w:val="0"/>
      <w:marRight w:val="0"/>
      <w:marTop w:val="0"/>
      <w:marBottom w:val="0"/>
      <w:divBdr>
        <w:top w:val="none" w:sz="0" w:space="0" w:color="auto"/>
        <w:left w:val="none" w:sz="0" w:space="0" w:color="auto"/>
        <w:bottom w:val="none" w:sz="0" w:space="0" w:color="auto"/>
        <w:right w:val="none" w:sz="0" w:space="0" w:color="auto"/>
      </w:divBdr>
      <w:divsChild>
        <w:div w:id="92363870">
          <w:marLeft w:val="0"/>
          <w:marRight w:val="0"/>
          <w:marTop w:val="0"/>
          <w:marBottom w:val="0"/>
          <w:divBdr>
            <w:top w:val="none" w:sz="0" w:space="0" w:color="auto"/>
            <w:left w:val="none" w:sz="0" w:space="0" w:color="auto"/>
            <w:bottom w:val="none" w:sz="0" w:space="0" w:color="auto"/>
            <w:right w:val="none" w:sz="0" w:space="0" w:color="auto"/>
          </w:divBdr>
          <w:divsChild>
            <w:div w:id="1649898794">
              <w:marLeft w:val="0"/>
              <w:marRight w:val="0"/>
              <w:marTop w:val="0"/>
              <w:marBottom w:val="0"/>
              <w:divBdr>
                <w:top w:val="none" w:sz="0" w:space="0" w:color="auto"/>
                <w:left w:val="none" w:sz="0" w:space="0" w:color="auto"/>
                <w:bottom w:val="none" w:sz="0" w:space="0" w:color="auto"/>
                <w:right w:val="none" w:sz="0" w:space="0" w:color="auto"/>
              </w:divBdr>
              <w:divsChild>
                <w:div w:id="793670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8645456">
      <w:bodyDiv w:val="1"/>
      <w:marLeft w:val="0"/>
      <w:marRight w:val="0"/>
      <w:marTop w:val="0"/>
      <w:marBottom w:val="0"/>
      <w:divBdr>
        <w:top w:val="none" w:sz="0" w:space="0" w:color="auto"/>
        <w:left w:val="none" w:sz="0" w:space="0" w:color="auto"/>
        <w:bottom w:val="none" w:sz="0" w:space="0" w:color="auto"/>
        <w:right w:val="none" w:sz="0" w:space="0" w:color="auto"/>
      </w:divBdr>
      <w:divsChild>
        <w:div w:id="842091366">
          <w:marLeft w:val="0"/>
          <w:marRight w:val="0"/>
          <w:marTop w:val="0"/>
          <w:marBottom w:val="0"/>
          <w:divBdr>
            <w:top w:val="none" w:sz="0" w:space="0" w:color="auto"/>
            <w:left w:val="none" w:sz="0" w:space="0" w:color="auto"/>
            <w:bottom w:val="none" w:sz="0" w:space="0" w:color="auto"/>
            <w:right w:val="none" w:sz="0" w:space="0" w:color="auto"/>
          </w:divBdr>
          <w:divsChild>
            <w:div w:id="1587230658">
              <w:marLeft w:val="0"/>
              <w:marRight w:val="0"/>
              <w:marTop w:val="0"/>
              <w:marBottom w:val="0"/>
              <w:divBdr>
                <w:top w:val="none" w:sz="0" w:space="0" w:color="auto"/>
                <w:left w:val="none" w:sz="0" w:space="0" w:color="auto"/>
                <w:bottom w:val="none" w:sz="0" w:space="0" w:color="auto"/>
                <w:right w:val="none" w:sz="0" w:space="0" w:color="auto"/>
              </w:divBdr>
              <w:divsChild>
                <w:div w:id="173396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429951">
      <w:bodyDiv w:val="1"/>
      <w:marLeft w:val="0"/>
      <w:marRight w:val="0"/>
      <w:marTop w:val="0"/>
      <w:marBottom w:val="0"/>
      <w:divBdr>
        <w:top w:val="none" w:sz="0" w:space="0" w:color="auto"/>
        <w:left w:val="none" w:sz="0" w:space="0" w:color="auto"/>
        <w:bottom w:val="none" w:sz="0" w:space="0" w:color="auto"/>
        <w:right w:val="none" w:sz="0" w:space="0" w:color="auto"/>
      </w:divBdr>
      <w:divsChild>
        <w:div w:id="1540244205">
          <w:marLeft w:val="0"/>
          <w:marRight w:val="0"/>
          <w:marTop w:val="0"/>
          <w:marBottom w:val="0"/>
          <w:divBdr>
            <w:top w:val="none" w:sz="0" w:space="0" w:color="auto"/>
            <w:left w:val="none" w:sz="0" w:space="0" w:color="auto"/>
            <w:bottom w:val="none" w:sz="0" w:space="0" w:color="auto"/>
            <w:right w:val="none" w:sz="0" w:space="0" w:color="auto"/>
          </w:divBdr>
          <w:divsChild>
            <w:div w:id="980811842">
              <w:marLeft w:val="0"/>
              <w:marRight w:val="0"/>
              <w:marTop w:val="0"/>
              <w:marBottom w:val="0"/>
              <w:divBdr>
                <w:top w:val="none" w:sz="0" w:space="0" w:color="auto"/>
                <w:left w:val="none" w:sz="0" w:space="0" w:color="auto"/>
                <w:bottom w:val="none" w:sz="0" w:space="0" w:color="auto"/>
                <w:right w:val="none" w:sz="0" w:space="0" w:color="auto"/>
              </w:divBdr>
              <w:divsChild>
                <w:div w:id="1345934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1861611">
      <w:bodyDiv w:val="1"/>
      <w:marLeft w:val="0"/>
      <w:marRight w:val="0"/>
      <w:marTop w:val="0"/>
      <w:marBottom w:val="0"/>
      <w:divBdr>
        <w:top w:val="none" w:sz="0" w:space="0" w:color="auto"/>
        <w:left w:val="none" w:sz="0" w:space="0" w:color="auto"/>
        <w:bottom w:val="none" w:sz="0" w:space="0" w:color="auto"/>
        <w:right w:val="none" w:sz="0" w:space="0" w:color="auto"/>
      </w:divBdr>
      <w:divsChild>
        <w:div w:id="2046129505">
          <w:marLeft w:val="0"/>
          <w:marRight w:val="0"/>
          <w:marTop w:val="0"/>
          <w:marBottom w:val="0"/>
          <w:divBdr>
            <w:top w:val="none" w:sz="0" w:space="0" w:color="auto"/>
            <w:left w:val="none" w:sz="0" w:space="0" w:color="auto"/>
            <w:bottom w:val="none" w:sz="0" w:space="0" w:color="auto"/>
            <w:right w:val="none" w:sz="0" w:space="0" w:color="auto"/>
          </w:divBdr>
          <w:divsChild>
            <w:div w:id="617179313">
              <w:marLeft w:val="0"/>
              <w:marRight w:val="0"/>
              <w:marTop w:val="0"/>
              <w:marBottom w:val="0"/>
              <w:divBdr>
                <w:top w:val="none" w:sz="0" w:space="0" w:color="auto"/>
                <w:left w:val="none" w:sz="0" w:space="0" w:color="auto"/>
                <w:bottom w:val="none" w:sz="0" w:space="0" w:color="auto"/>
                <w:right w:val="none" w:sz="0" w:space="0" w:color="auto"/>
              </w:divBdr>
              <w:divsChild>
                <w:div w:id="1670672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4677266">
      <w:bodyDiv w:val="1"/>
      <w:marLeft w:val="0"/>
      <w:marRight w:val="0"/>
      <w:marTop w:val="0"/>
      <w:marBottom w:val="0"/>
      <w:divBdr>
        <w:top w:val="none" w:sz="0" w:space="0" w:color="auto"/>
        <w:left w:val="none" w:sz="0" w:space="0" w:color="auto"/>
        <w:bottom w:val="none" w:sz="0" w:space="0" w:color="auto"/>
        <w:right w:val="none" w:sz="0" w:space="0" w:color="auto"/>
      </w:divBdr>
      <w:divsChild>
        <w:div w:id="393433895">
          <w:marLeft w:val="0"/>
          <w:marRight w:val="0"/>
          <w:marTop w:val="0"/>
          <w:marBottom w:val="0"/>
          <w:divBdr>
            <w:top w:val="none" w:sz="0" w:space="0" w:color="auto"/>
            <w:left w:val="none" w:sz="0" w:space="0" w:color="auto"/>
            <w:bottom w:val="none" w:sz="0" w:space="0" w:color="auto"/>
            <w:right w:val="none" w:sz="0" w:space="0" w:color="auto"/>
          </w:divBdr>
          <w:divsChild>
            <w:div w:id="396561119">
              <w:marLeft w:val="0"/>
              <w:marRight w:val="0"/>
              <w:marTop w:val="0"/>
              <w:marBottom w:val="0"/>
              <w:divBdr>
                <w:top w:val="none" w:sz="0" w:space="0" w:color="auto"/>
                <w:left w:val="none" w:sz="0" w:space="0" w:color="auto"/>
                <w:bottom w:val="none" w:sz="0" w:space="0" w:color="auto"/>
                <w:right w:val="none" w:sz="0" w:space="0" w:color="auto"/>
              </w:divBdr>
              <w:divsChild>
                <w:div w:id="411051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697571">
      <w:bodyDiv w:val="1"/>
      <w:marLeft w:val="0"/>
      <w:marRight w:val="0"/>
      <w:marTop w:val="0"/>
      <w:marBottom w:val="0"/>
      <w:divBdr>
        <w:top w:val="none" w:sz="0" w:space="0" w:color="auto"/>
        <w:left w:val="none" w:sz="0" w:space="0" w:color="auto"/>
        <w:bottom w:val="none" w:sz="0" w:space="0" w:color="auto"/>
        <w:right w:val="none" w:sz="0" w:space="0" w:color="auto"/>
      </w:divBdr>
    </w:div>
    <w:div w:id="688677924">
      <w:bodyDiv w:val="1"/>
      <w:marLeft w:val="0"/>
      <w:marRight w:val="0"/>
      <w:marTop w:val="0"/>
      <w:marBottom w:val="0"/>
      <w:divBdr>
        <w:top w:val="none" w:sz="0" w:space="0" w:color="auto"/>
        <w:left w:val="none" w:sz="0" w:space="0" w:color="auto"/>
        <w:bottom w:val="none" w:sz="0" w:space="0" w:color="auto"/>
        <w:right w:val="none" w:sz="0" w:space="0" w:color="auto"/>
      </w:divBdr>
      <w:divsChild>
        <w:div w:id="1019283494">
          <w:marLeft w:val="0"/>
          <w:marRight w:val="0"/>
          <w:marTop w:val="0"/>
          <w:marBottom w:val="0"/>
          <w:divBdr>
            <w:top w:val="none" w:sz="0" w:space="0" w:color="auto"/>
            <w:left w:val="none" w:sz="0" w:space="0" w:color="auto"/>
            <w:bottom w:val="none" w:sz="0" w:space="0" w:color="auto"/>
            <w:right w:val="none" w:sz="0" w:space="0" w:color="auto"/>
          </w:divBdr>
          <w:divsChild>
            <w:div w:id="1277253279">
              <w:marLeft w:val="0"/>
              <w:marRight w:val="0"/>
              <w:marTop w:val="0"/>
              <w:marBottom w:val="0"/>
              <w:divBdr>
                <w:top w:val="none" w:sz="0" w:space="0" w:color="auto"/>
                <w:left w:val="none" w:sz="0" w:space="0" w:color="auto"/>
                <w:bottom w:val="none" w:sz="0" w:space="0" w:color="auto"/>
                <w:right w:val="none" w:sz="0" w:space="0" w:color="auto"/>
              </w:divBdr>
              <w:divsChild>
                <w:div w:id="1962685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5226563">
      <w:bodyDiv w:val="1"/>
      <w:marLeft w:val="0"/>
      <w:marRight w:val="0"/>
      <w:marTop w:val="0"/>
      <w:marBottom w:val="0"/>
      <w:divBdr>
        <w:top w:val="none" w:sz="0" w:space="0" w:color="auto"/>
        <w:left w:val="none" w:sz="0" w:space="0" w:color="auto"/>
        <w:bottom w:val="none" w:sz="0" w:space="0" w:color="auto"/>
        <w:right w:val="none" w:sz="0" w:space="0" w:color="auto"/>
      </w:divBdr>
    </w:div>
    <w:div w:id="767433635">
      <w:bodyDiv w:val="1"/>
      <w:marLeft w:val="0"/>
      <w:marRight w:val="0"/>
      <w:marTop w:val="0"/>
      <w:marBottom w:val="0"/>
      <w:divBdr>
        <w:top w:val="none" w:sz="0" w:space="0" w:color="auto"/>
        <w:left w:val="none" w:sz="0" w:space="0" w:color="auto"/>
        <w:bottom w:val="none" w:sz="0" w:space="0" w:color="auto"/>
        <w:right w:val="none" w:sz="0" w:space="0" w:color="auto"/>
      </w:divBdr>
      <w:divsChild>
        <w:div w:id="1902060844">
          <w:marLeft w:val="0"/>
          <w:marRight w:val="0"/>
          <w:marTop w:val="0"/>
          <w:marBottom w:val="0"/>
          <w:divBdr>
            <w:top w:val="none" w:sz="0" w:space="0" w:color="auto"/>
            <w:left w:val="none" w:sz="0" w:space="0" w:color="auto"/>
            <w:bottom w:val="none" w:sz="0" w:space="0" w:color="auto"/>
            <w:right w:val="none" w:sz="0" w:space="0" w:color="auto"/>
          </w:divBdr>
          <w:divsChild>
            <w:div w:id="1334456416">
              <w:marLeft w:val="0"/>
              <w:marRight w:val="0"/>
              <w:marTop w:val="0"/>
              <w:marBottom w:val="0"/>
              <w:divBdr>
                <w:top w:val="none" w:sz="0" w:space="0" w:color="auto"/>
                <w:left w:val="none" w:sz="0" w:space="0" w:color="auto"/>
                <w:bottom w:val="none" w:sz="0" w:space="0" w:color="auto"/>
                <w:right w:val="none" w:sz="0" w:space="0" w:color="auto"/>
              </w:divBdr>
              <w:divsChild>
                <w:div w:id="1953659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1435857">
      <w:bodyDiv w:val="1"/>
      <w:marLeft w:val="0"/>
      <w:marRight w:val="0"/>
      <w:marTop w:val="0"/>
      <w:marBottom w:val="0"/>
      <w:divBdr>
        <w:top w:val="none" w:sz="0" w:space="0" w:color="auto"/>
        <w:left w:val="none" w:sz="0" w:space="0" w:color="auto"/>
        <w:bottom w:val="none" w:sz="0" w:space="0" w:color="auto"/>
        <w:right w:val="none" w:sz="0" w:space="0" w:color="auto"/>
      </w:divBdr>
    </w:div>
    <w:div w:id="790972790">
      <w:bodyDiv w:val="1"/>
      <w:marLeft w:val="0"/>
      <w:marRight w:val="0"/>
      <w:marTop w:val="0"/>
      <w:marBottom w:val="0"/>
      <w:divBdr>
        <w:top w:val="none" w:sz="0" w:space="0" w:color="auto"/>
        <w:left w:val="none" w:sz="0" w:space="0" w:color="auto"/>
        <w:bottom w:val="none" w:sz="0" w:space="0" w:color="auto"/>
        <w:right w:val="none" w:sz="0" w:space="0" w:color="auto"/>
      </w:divBdr>
      <w:divsChild>
        <w:div w:id="879901614">
          <w:marLeft w:val="0"/>
          <w:marRight w:val="0"/>
          <w:marTop w:val="0"/>
          <w:marBottom w:val="0"/>
          <w:divBdr>
            <w:top w:val="none" w:sz="0" w:space="0" w:color="auto"/>
            <w:left w:val="none" w:sz="0" w:space="0" w:color="auto"/>
            <w:bottom w:val="none" w:sz="0" w:space="0" w:color="auto"/>
            <w:right w:val="none" w:sz="0" w:space="0" w:color="auto"/>
          </w:divBdr>
          <w:divsChild>
            <w:div w:id="1912498331">
              <w:marLeft w:val="0"/>
              <w:marRight w:val="0"/>
              <w:marTop w:val="0"/>
              <w:marBottom w:val="0"/>
              <w:divBdr>
                <w:top w:val="none" w:sz="0" w:space="0" w:color="auto"/>
                <w:left w:val="none" w:sz="0" w:space="0" w:color="auto"/>
                <w:bottom w:val="none" w:sz="0" w:space="0" w:color="auto"/>
                <w:right w:val="none" w:sz="0" w:space="0" w:color="auto"/>
              </w:divBdr>
              <w:divsChild>
                <w:div w:id="1108037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0652215">
      <w:bodyDiv w:val="1"/>
      <w:marLeft w:val="0"/>
      <w:marRight w:val="0"/>
      <w:marTop w:val="0"/>
      <w:marBottom w:val="0"/>
      <w:divBdr>
        <w:top w:val="none" w:sz="0" w:space="0" w:color="auto"/>
        <w:left w:val="none" w:sz="0" w:space="0" w:color="auto"/>
        <w:bottom w:val="none" w:sz="0" w:space="0" w:color="auto"/>
        <w:right w:val="none" w:sz="0" w:space="0" w:color="auto"/>
      </w:divBdr>
      <w:divsChild>
        <w:div w:id="1015034508">
          <w:marLeft w:val="0"/>
          <w:marRight w:val="0"/>
          <w:marTop w:val="0"/>
          <w:marBottom w:val="0"/>
          <w:divBdr>
            <w:top w:val="none" w:sz="0" w:space="0" w:color="auto"/>
            <w:left w:val="none" w:sz="0" w:space="0" w:color="auto"/>
            <w:bottom w:val="none" w:sz="0" w:space="0" w:color="auto"/>
            <w:right w:val="none" w:sz="0" w:space="0" w:color="auto"/>
          </w:divBdr>
          <w:divsChild>
            <w:div w:id="1669365150">
              <w:marLeft w:val="0"/>
              <w:marRight w:val="0"/>
              <w:marTop w:val="0"/>
              <w:marBottom w:val="0"/>
              <w:divBdr>
                <w:top w:val="none" w:sz="0" w:space="0" w:color="auto"/>
                <w:left w:val="none" w:sz="0" w:space="0" w:color="auto"/>
                <w:bottom w:val="none" w:sz="0" w:space="0" w:color="auto"/>
                <w:right w:val="none" w:sz="0" w:space="0" w:color="auto"/>
              </w:divBdr>
              <w:divsChild>
                <w:div w:id="1890802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014186">
      <w:bodyDiv w:val="1"/>
      <w:marLeft w:val="0"/>
      <w:marRight w:val="0"/>
      <w:marTop w:val="0"/>
      <w:marBottom w:val="0"/>
      <w:divBdr>
        <w:top w:val="none" w:sz="0" w:space="0" w:color="auto"/>
        <w:left w:val="none" w:sz="0" w:space="0" w:color="auto"/>
        <w:bottom w:val="none" w:sz="0" w:space="0" w:color="auto"/>
        <w:right w:val="none" w:sz="0" w:space="0" w:color="auto"/>
      </w:divBdr>
      <w:divsChild>
        <w:div w:id="121701157">
          <w:marLeft w:val="0"/>
          <w:marRight w:val="0"/>
          <w:marTop w:val="0"/>
          <w:marBottom w:val="0"/>
          <w:divBdr>
            <w:top w:val="none" w:sz="0" w:space="0" w:color="auto"/>
            <w:left w:val="none" w:sz="0" w:space="0" w:color="auto"/>
            <w:bottom w:val="none" w:sz="0" w:space="0" w:color="auto"/>
            <w:right w:val="none" w:sz="0" w:space="0" w:color="auto"/>
          </w:divBdr>
          <w:divsChild>
            <w:div w:id="2026518439">
              <w:marLeft w:val="0"/>
              <w:marRight w:val="0"/>
              <w:marTop w:val="0"/>
              <w:marBottom w:val="0"/>
              <w:divBdr>
                <w:top w:val="none" w:sz="0" w:space="0" w:color="auto"/>
                <w:left w:val="none" w:sz="0" w:space="0" w:color="auto"/>
                <w:bottom w:val="none" w:sz="0" w:space="0" w:color="auto"/>
                <w:right w:val="none" w:sz="0" w:space="0" w:color="auto"/>
              </w:divBdr>
              <w:divsChild>
                <w:div w:id="836726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9099990">
      <w:bodyDiv w:val="1"/>
      <w:marLeft w:val="0"/>
      <w:marRight w:val="0"/>
      <w:marTop w:val="0"/>
      <w:marBottom w:val="0"/>
      <w:divBdr>
        <w:top w:val="none" w:sz="0" w:space="0" w:color="auto"/>
        <w:left w:val="none" w:sz="0" w:space="0" w:color="auto"/>
        <w:bottom w:val="none" w:sz="0" w:space="0" w:color="auto"/>
        <w:right w:val="none" w:sz="0" w:space="0" w:color="auto"/>
      </w:divBdr>
      <w:divsChild>
        <w:div w:id="981428326">
          <w:marLeft w:val="0"/>
          <w:marRight w:val="0"/>
          <w:marTop w:val="0"/>
          <w:marBottom w:val="0"/>
          <w:divBdr>
            <w:top w:val="none" w:sz="0" w:space="0" w:color="auto"/>
            <w:left w:val="none" w:sz="0" w:space="0" w:color="auto"/>
            <w:bottom w:val="none" w:sz="0" w:space="0" w:color="auto"/>
            <w:right w:val="none" w:sz="0" w:space="0" w:color="auto"/>
          </w:divBdr>
          <w:divsChild>
            <w:div w:id="55470115">
              <w:marLeft w:val="0"/>
              <w:marRight w:val="0"/>
              <w:marTop w:val="0"/>
              <w:marBottom w:val="0"/>
              <w:divBdr>
                <w:top w:val="none" w:sz="0" w:space="0" w:color="auto"/>
                <w:left w:val="none" w:sz="0" w:space="0" w:color="auto"/>
                <w:bottom w:val="none" w:sz="0" w:space="0" w:color="auto"/>
                <w:right w:val="none" w:sz="0" w:space="0" w:color="auto"/>
              </w:divBdr>
              <w:divsChild>
                <w:div w:id="5986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3199009">
      <w:bodyDiv w:val="1"/>
      <w:marLeft w:val="0"/>
      <w:marRight w:val="0"/>
      <w:marTop w:val="0"/>
      <w:marBottom w:val="0"/>
      <w:divBdr>
        <w:top w:val="none" w:sz="0" w:space="0" w:color="auto"/>
        <w:left w:val="none" w:sz="0" w:space="0" w:color="auto"/>
        <w:bottom w:val="none" w:sz="0" w:space="0" w:color="auto"/>
        <w:right w:val="none" w:sz="0" w:space="0" w:color="auto"/>
      </w:divBdr>
    </w:div>
    <w:div w:id="929313552">
      <w:bodyDiv w:val="1"/>
      <w:marLeft w:val="0"/>
      <w:marRight w:val="0"/>
      <w:marTop w:val="0"/>
      <w:marBottom w:val="0"/>
      <w:divBdr>
        <w:top w:val="none" w:sz="0" w:space="0" w:color="auto"/>
        <w:left w:val="none" w:sz="0" w:space="0" w:color="auto"/>
        <w:bottom w:val="none" w:sz="0" w:space="0" w:color="auto"/>
        <w:right w:val="none" w:sz="0" w:space="0" w:color="auto"/>
      </w:divBdr>
      <w:divsChild>
        <w:div w:id="1614172861">
          <w:marLeft w:val="0"/>
          <w:marRight w:val="0"/>
          <w:marTop w:val="0"/>
          <w:marBottom w:val="0"/>
          <w:divBdr>
            <w:top w:val="none" w:sz="0" w:space="0" w:color="auto"/>
            <w:left w:val="none" w:sz="0" w:space="0" w:color="auto"/>
            <w:bottom w:val="none" w:sz="0" w:space="0" w:color="auto"/>
            <w:right w:val="none" w:sz="0" w:space="0" w:color="auto"/>
          </w:divBdr>
          <w:divsChild>
            <w:div w:id="1405177660">
              <w:marLeft w:val="0"/>
              <w:marRight w:val="0"/>
              <w:marTop w:val="0"/>
              <w:marBottom w:val="0"/>
              <w:divBdr>
                <w:top w:val="none" w:sz="0" w:space="0" w:color="auto"/>
                <w:left w:val="none" w:sz="0" w:space="0" w:color="auto"/>
                <w:bottom w:val="none" w:sz="0" w:space="0" w:color="auto"/>
                <w:right w:val="none" w:sz="0" w:space="0" w:color="auto"/>
              </w:divBdr>
              <w:divsChild>
                <w:div w:id="663899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3288455">
      <w:bodyDiv w:val="1"/>
      <w:marLeft w:val="0"/>
      <w:marRight w:val="0"/>
      <w:marTop w:val="0"/>
      <w:marBottom w:val="0"/>
      <w:divBdr>
        <w:top w:val="none" w:sz="0" w:space="0" w:color="auto"/>
        <w:left w:val="none" w:sz="0" w:space="0" w:color="auto"/>
        <w:bottom w:val="none" w:sz="0" w:space="0" w:color="auto"/>
        <w:right w:val="none" w:sz="0" w:space="0" w:color="auto"/>
      </w:divBdr>
      <w:divsChild>
        <w:div w:id="926158447">
          <w:marLeft w:val="0"/>
          <w:marRight w:val="0"/>
          <w:marTop w:val="0"/>
          <w:marBottom w:val="0"/>
          <w:divBdr>
            <w:top w:val="none" w:sz="0" w:space="0" w:color="auto"/>
            <w:left w:val="none" w:sz="0" w:space="0" w:color="auto"/>
            <w:bottom w:val="none" w:sz="0" w:space="0" w:color="auto"/>
            <w:right w:val="none" w:sz="0" w:space="0" w:color="auto"/>
          </w:divBdr>
          <w:divsChild>
            <w:div w:id="572742377">
              <w:marLeft w:val="0"/>
              <w:marRight w:val="0"/>
              <w:marTop w:val="0"/>
              <w:marBottom w:val="0"/>
              <w:divBdr>
                <w:top w:val="none" w:sz="0" w:space="0" w:color="auto"/>
                <w:left w:val="none" w:sz="0" w:space="0" w:color="auto"/>
                <w:bottom w:val="none" w:sz="0" w:space="0" w:color="auto"/>
                <w:right w:val="none" w:sz="0" w:space="0" w:color="auto"/>
              </w:divBdr>
              <w:divsChild>
                <w:div w:id="1242368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7782254">
      <w:bodyDiv w:val="1"/>
      <w:marLeft w:val="0"/>
      <w:marRight w:val="0"/>
      <w:marTop w:val="0"/>
      <w:marBottom w:val="0"/>
      <w:divBdr>
        <w:top w:val="none" w:sz="0" w:space="0" w:color="auto"/>
        <w:left w:val="none" w:sz="0" w:space="0" w:color="auto"/>
        <w:bottom w:val="none" w:sz="0" w:space="0" w:color="auto"/>
        <w:right w:val="none" w:sz="0" w:space="0" w:color="auto"/>
      </w:divBdr>
    </w:div>
    <w:div w:id="1042903877">
      <w:bodyDiv w:val="1"/>
      <w:marLeft w:val="0"/>
      <w:marRight w:val="0"/>
      <w:marTop w:val="0"/>
      <w:marBottom w:val="0"/>
      <w:divBdr>
        <w:top w:val="none" w:sz="0" w:space="0" w:color="auto"/>
        <w:left w:val="none" w:sz="0" w:space="0" w:color="auto"/>
        <w:bottom w:val="none" w:sz="0" w:space="0" w:color="auto"/>
        <w:right w:val="none" w:sz="0" w:space="0" w:color="auto"/>
      </w:divBdr>
      <w:divsChild>
        <w:div w:id="1775588766">
          <w:marLeft w:val="0"/>
          <w:marRight w:val="0"/>
          <w:marTop w:val="0"/>
          <w:marBottom w:val="0"/>
          <w:divBdr>
            <w:top w:val="none" w:sz="0" w:space="0" w:color="auto"/>
            <w:left w:val="none" w:sz="0" w:space="0" w:color="auto"/>
            <w:bottom w:val="none" w:sz="0" w:space="0" w:color="auto"/>
            <w:right w:val="none" w:sz="0" w:space="0" w:color="auto"/>
          </w:divBdr>
          <w:divsChild>
            <w:div w:id="7634795">
              <w:marLeft w:val="0"/>
              <w:marRight w:val="0"/>
              <w:marTop w:val="0"/>
              <w:marBottom w:val="0"/>
              <w:divBdr>
                <w:top w:val="none" w:sz="0" w:space="0" w:color="auto"/>
                <w:left w:val="none" w:sz="0" w:space="0" w:color="auto"/>
                <w:bottom w:val="none" w:sz="0" w:space="0" w:color="auto"/>
                <w:right w:val="none" w:sz="0" w:space="0" w:color="auto"/>
              </w:divBdr>
              <w:divsChild>
                <w:div w:id="202901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712847">
      <w:bodyDiv w:val="1"/>
      <w:marLeft w:val="0"/>
      <w:marRight w:val="0"/>
      <w:marTop w:val="0"/>
      <w:marBottom w:val="0"/>
      <w:divBdr>
        <w:top w:val="none" w:sz="0" w:space="0" w:color="auto"/>
        <w:left w:val="none" w:sz="0" w:space="0" w:color="auto"/>
        <w:bottom w:val="none" w:sz="0" w:space="0" w:color="auto"/>
        <w:right w:val="none" w:sz="0" w:space="0" w:color="auto"/>
      </w:divBdr>
      <w:divsChild>
        <w:div w:id="1511869550">
          <w:marLeft w:val="0"/>
          <w:marRight w:val="0"/>
          <w:marTop w:val="0"/>
          <w:marBottom w:val="0"/>
          <w:divBdr>
            <w:top w:val="none" w:sz="0" w:space="0" w:color="auto"/>
            <w:left w:val="none" w:sz="0" w:space="0" w:color="auto"/>
            <w:bottom w:val="none" w:sz="0" w:space="0" w:color="auto"/>
            <w:right w:val="none" w:sz="0" w:space="0" w:color="auto"/>
          </w:divBdr>
          <w:divsChild>
            <w:div w:id="344484644">
              <w:marLeft w:val="0"/>
              <w:marRight w:val="0"/>
              <w:marTop w:val="0"/>
              <w:marBottom w:val="0"/>
              <w:divBdr>
                <w:top w:val="none" w:sz="0" w:space="0" w:color="auto"/>
                <w:left w:val="none" w:sz="0" w:space="0" w:color="auto"/>
                <w:bottom w:val="none" w:sz="0" w:space="0" w:color="auto"/>
                <w:right w:val="none" w:sz="0" w:space="0" w:color="auto"/>
              </w:divBdr>
              <w:divsChild>
                <w:div w:id="895552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6753631">
      <w:bodyDiv w:val="1"/>
      <w:marLeft w:val="0"/>
      <w:marRight w:val="0"/>
      <w:marTop w:val="0"/>
      <w:marBottom w:val="0"/>
      <w:divBdr>
        <w:top w:val="none" w:sz="0" w:space="0" w:color="auto"/>
        <w:left w:val="none" w:sz="0" w:space="0" w:color="auto"/>
        <w:bottom w:val="none" w:sz="0" w:space="0" w:color="auto"/>
        <w:right w:val="none" w:sz="0" w:space="0" w:color="auto"/>
      </w:divBdr>
      <w:divsChild>
        <w:div w:id="2045248851">
          <w:marLeft w:val="0"/>
          <w:marRight w:val="0"/>
          <w:marTop w:val="0"/>
          <w:marBottom w:val="0"/>
          <w:divBdr>
            <w:top w:val="none" w:sz="0" w:space="0" w:color="auto"/>
            <w:left w:val="none" w:sz="0" w:space="0" w:color="auto"/>
            <w:bottom w:val="none" w:sz="0" w:space="0" w:color="auto"/>
            <w:right w:val="none" w:sz="0" w:space="0" w:color="auto"/>
          </w:divBdr>
          <w:divsChild>
            <w:div w:id="867521845">
              <w:marLeft w:val="0"/>
              <w:marRight w:val="0"/>
              <w:marTop w:val="0"/>
              <w:marBottom w:val="0"/>
              <w:divBdr>
                <w:top w:val="none" w:sz="0" w:space="0" w:color="auto"/>
                <w:left w:val="none" w:sz="0" w:space="0" w:color="auto"/>
                <w:bottom w:val="none" w:sz="0" w:space="0" w:color="auto"/>
                <w:right w:val="none" w:sz="0" w:space="0" w:color="auto"/>
              </w:divBdr>
              <w:divsChild>
                <w:div w:id="465051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375999">
      <w:bodyDiv w:val="1"/>
      <w:marLeft w:val="0"/>
      <w:marRight w:val="0"/>
      <w:marTop w:val="0"/>
      <w:marBottom w:val="0"/>
      <w:divBdr>
        <w:top w:val="none" w:sz="0" w:space="0" w:color="auto"/>
        <w:left w:val="none" w:sz="0" w:space="0" w:color="auto"/>
        <w:bottom w:val="none" w:sz="0" w:space="0" w:color="auto"/>
        <w:right w:val="none" w:sz="0" w:space="0" w:color="auto"/>
      </w:divBdr>
      <w:divsChild>
        <w:div w:id="180779298">
          <w:marLeft w:val="0"/>
          <w:marRight w:val="0"/>
          <w:marTop w:val="0"/>
          <w:marBottom w:val="0"/>
          <w:divBdr>
            <w:top w:val="none" w:sz="0" w:space="0" w:color="auto"/>
            <w:left w:val="none" w:sz="0" w:space="0" w:color="auto"/>
            <w:bottom w:val="none" w:sz="0" w:space="0" w:color="auto"/>
            <w:right w:val="none" w:sz="0" w:space="0" w:color="auto"/>
          </w:divBdr>
          <w:divsChild>
            <w:div w:id="355160100">
              <w:marLeft w:val="0"/>
              <w:marRight w:val="0"/>
              <w:marTop w:val="0"/>
              <w:marBottom w:val="0"/>
              <w:divBdr>
                <w:top w:val="none" w:sz="0" w:space="0" w:color="auto"/>
                <w:left w:val="none" w:sz="0" w:space="0" w:color="auto"/>
                <w:bottom w:val="none" w:sz="0" w:space="0" w:color="auto"/>
                <w:right w:val="none" w:sz="0" w:space="0" w:color="auto"/>
              </w:divBdr>
              <w:divsChild>
                <w:div w:id="877204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5535215">
      <w:bodyDiv w:val="1"/>
      <w:marLeft w:val="0"/>
      <w:marRight w:val="0"/>
      <w:marTop w:val="0"/>
      <w:marBottom w:val="0"/>
      <w:divBdr>
        <w:top w:val="none" w:sz="0" w:space="0" w:color="auto"/>
        <w:left w:val="none" w:sz="0" w:space="0" w:color="auto"/>
        <w:bottom w:val="none" w:sz="0" w:space="0" w:color="auto"/>
        <w:right w:val="none" w:sz="0" w:space="0" w:color="auto"/>
      </w:divBdr>
    </w:div>
    <w:div w:id="1121995037">
      <w:bodyDiv w:val="1"/>
      <w:marLeft w:val="0"/>
      <w:marRight w:val="0"/>
      <w:marTop w:val="0"/>
      <w:marBottom w:val="0"/>
      <w:divBdr>
        <w:top w:val="none" w:sz="0" w:space="0" w:color="auto"/>
        <w:left w:val="none" w:sz="0" w:space="0" w:color="auto"/>
        <w:bottom w:val="none" w:sz="0" w:space="0" w:color="auto"/>
        <w:right w:val="none" w:sz="0" w:space="0" w:color="auto"/>
      </w:divBdr>
      <w:divsChild>
        <w:div w:id="1893350192">
          <w:marLeft w:val="0"/>
          <w:marRight w:val="0"/>
          <w:marTop w:val="0"/>
          <w:marBottom w:val="0"/>
          <w:divBdr>
            <w:top w:val="none" w:sz="0" w:space="0" w:color="auto"/>
            <w:left w:val="none" w:sz="0" w:space="0" w:color="auto"/>
            <w:bottom w:val="none" w:sz="0" w:space="0" w:color="auto"/>
            <w:right w:val="none" w:sz="0" w:space="0" w:color="auto"/>
          </w:divBdr>
          <w:divsChild>
            <w:div w:id="538706573">
              <w:marLeft w:val="0"/>
              <w:marRight w:val="0"/>
              <w:marTop w:val="0"/>
              <w:marBottom w:val="0"/>
              <w:divBdr>
                <w:top w:val="none" w:sz="0" w:space="0" w:color="auto"/>
                <w:left w:val="none" w:sz="0" w:space="0" w:color="auto"/>
                <w:bottom w:val="none" w:sz="0" w:space="0" w:color="auto"/>
                <w:right w:val="none" w:sz="0" w:space="0" w:color="auto"/>
              </w:divBdr>
              <w:divsChild>
                <w:div w:id="250554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0324748">
      <w:bodyDiv w:val="1"/>
      <w:marLeft w:val="0"/>
      <w:marRight w:val="0"/>
      <w:marTop w:val="0"/>
      <w:marBottom w:val="0"/>
      <w:divBdr>
        <w:top w:val="none" w:sz="0" w:space="0" w:color="auto"/>
        <w:left w:val="none" w:sz="0" w:space="0" w:color="auto"/>
        <w:bottom w:val="none" w:sz="0" w:space="0" w:color="auto"/>
        <w:right w:val="none" w:sz="0" w:space="0" w:color="auto"/>
      </w:divBdr>
    </w:div>
    <w:div w:id="1131946677">
      <w:bodyDiv w:val="1"/>
      <w:marLeft w:val="0"/>
      <w:marRight w:val="0"/>
      <w:marTop w:val="0"/>
      <w:marBottom w:val="0"/>
      <w:divBdr>
        <w:top w:val="none" w:sz="0" w:space="0" w:color="auto"/>
        <w:left w:val="none" w:sz="0" w:space="0" w:color="auto"/>
        <w:bottom w:val="none" w:sz="0" w:space="0" w:color="auto"/>
        <w:right w:val="none" w:sz="0" w:space="0" w:color="auto"/>
      </w:divBdr>
      <w:divsChild>
        <w:div w:id="361784739">
          <w:marLeft w:val="0"/>
          <w:marRight w:val="0"/>
          <w:marTop w:val="0"/>
          <w:marBottom w:val="0"/>
          <w:divBdr>
            <w:top w:val="none" w:sz="0" w:space="0" w:color="auto"/>
            <w:left w:val="none" w:sz="0" w:space="0" w:color="auto"/>
            <w:bottom w:val="none" w:sz="0" w:space="0" w:color="auto"/>
            <w:right w:val="none" w:sz="0" w:space="0" w:color="auto"/>
          </w:divBdr>
          <w:divsChild>
            <w:div w:id="518659875">
              <w:marLeft w:val="0"/>
              <w:marRight w:val="0"/>
              <w:marTop w:val="0"/>
              <w:marBottom w:val="0"/>
              <w:divBdr>
                <w:top w:val="none" w:sz="0" w:space="0" w:color="auto"/>
                <w:left w:val="none" w:sz="0" w:space="0" w:color="auto"/>
                <w:bottom w:val="none" w:sz="0" w:space="0" w:color="auto"/>
                <w:right w:val="none" w:sz="0" w:space="0" w:color="auto"/>
              </w:divBdr>
              <w:divsChild>
                <w:div w:id="476722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7942689">
      <w:bodyDiv w:val="1"/>
      <w:marLeft w:val="0"/>
      <w:marRight w:val="0"/>
      <w:marTop w:val="0"/>
      <w:marBottom w:val="0"/>
      <w:divBdr>
        <w:top w:val="none" w:sz="0" w:space="0" w:color="auto"/>
        <w:left w:val="none" w:sz="0" w:space="0" w:color="auto"/>
        <w:bottom w:val="none" w:sz="0" w:space="0" w:color="auto"/>
        <w:right w:val="none" w:sz="0" w:space="0" w:color="auto"/>
      </w:divBdr>
      <w:divsChild>
        <w:div w:id="855578681">
          <w:marLeft w:val="0"/>
          <w:marRight w:val="0"/>
          <w:marTop w:val="0"/>
          <w:marBottom w:val="0"/>
          <w:divBdr>
            <w:top w:val="none" w:sz="0" w:space="0" w:color="auto"/>
            <w:left w:val="none" w:sz="0" w:space="0" w:color="auto"/>
            <w:bottom w:val="none" w:sz="0" w:space="0" w:color="auto"/>
            <w:right w:val="none" w:sz="0" w:space="0" w:color="auto"/>
          </w:divBdr>
          <w:divsChild>
            <w:div w:id="1746684944">
              <w:marLeft w:val="0"/>
              <w:marRight w:val="0"/>
              <w:marTop w:val="0"/>
              <w:marBottom w:val="0"/>
              <w:divBdr>
                <w:top w:val="none" w:sz="0" w:space="0" w:color="auto"/>
                <w:left w:val="none" w:sz="0" w:space="0" w:color="auto"/>
                <w:bottom w:val="none" w:sz="0" w:space="0" w:color="auto"/>
                <w:right w:val="none" w:sz="0" w:space="0" w:color="auto"/>
              </w:divBdr>
              <w:divsChild>
                <w:div w:id="1691682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0998934">
      <w:bodyDiv w:val="1"/>
      <w:marLeft w:val="0"/>
      <w:marRight w:val="0"/>
      <w:marTop w:val="0"/>
      <w:marBottom w:val="0"/>
      <w:divBdr>
        <w:top w:val="none" w:sz="0" w:space="0" w:color="auto"/>
        <w:left w:val="none" w:sz="0" w:space="0" w:color="auto"/>
        <w:bottom w:val="none" w:sz="0" w:space="0" w:color="auto"/>
        <w:right w:val="none" w:sz="0" w:space="0" w:color="auto"/>
      </w:divBdr>
      <w:divsChild>
        <w:div w:id="1715929897">
          <w:marLeft w:val="0"/>
          <w:marRight w:val="0"/>
          <w:marTop w:val="0"/>
          <w:marBottom w:val="0"/>
          <w:divBdr>
            <w:top w:val="none" w:sz="0" w:space="0" w:color="auto"/>
            <w:left w:val="none" w:sz="0" w:space="0" w:color="auto"/>
            <w:bottom w:val="none" w:sz="0" w:space="0" w:color="auto"/>
            <w:right w:val="none" w:sz="0" w:space="0" w:color="auto"/>
          </w:divBdr>
          <w:divsChild>
            <w:div w:id="1282499116">
              <w:marLeft w:val="0"/>
              <w:marRight w:val="0"/>
              <w:marTop w:val="0"/>
              <w:marBottom w:val="0"/>
              <w:divBdr>
                <w:top w:val="none" w:sz="0" w:space="0" w:color="auto"/>
                <w:left w:val="none" w:sz="0" w:space="0" w:color="auto"/>
                <w:bottom w:val="none" w:sz="0" w:space="0" w:color="auto"/>
                <w:right w:val="none" w:sz="0" w:space="0" w:color="auto"/>
              </w:divBdr>
              <w:divsChild>
                <w:div w:id="393085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0560412">
      <w:bodyDiv w:val="1"/>
      <w:marLeft w:val="0"/>
      <w:marRight w:val="0"/>
      <w:marTop w:val="0"/>
      <w:marBottom w:val="0"/>
      <w:divBdr>
        <w:top w:val="none" w:sz="0" w:space="0" w:color="auto"/>
        <w:left w:val="none" w:sz="0" w:space="0" w:color="auto"/>
        <w:bottom w:val="none" w:sz="0" w:space="0" w:color="auto"/>
        <w:right w:val="none" w:sz="0" w:space="0" w:color="auto"/>
      </w:divBdr>
      <w:divsChild>
        <w:div w:id="160243292">
          <w:marLeft w:val="0"/>
          <w:marRight w:val="0"/>
          <w:marTop w:val="0"/>
          <w:marBottom w:val="0"/>
          <w:divBdr>
            <w:top w:val="none" w:sz="0" w:space="0" w:color="auto"/>
            <w:left w:val="none" w:sz="0" w:space="0" w:color="auto"/>
            <w:bottom w:val="none" w:sz="0" w:space="0" w:color="auto"/>
            <w:right w:val="none" w:sz="0" w:space="0" w:color="auto"/>
          </w:divBdr>
          <w:divsChild>
            <w:div w:id="1035689934">
              <w:marLeft w:val="0"/>
              <w:marRight w:val="0"/>
              <w:marTop w:val="0"/>
              <w:marBottom w:val="0"/>
              <w:divBdr>
                <w:top w:val="none" w:sz="0" w:space="0" w:color="auto"/>
                <w:left w:val="none" w:sz="0" w:space="0" w:color="auto"/>
                <w:bottom w:val="none" w:sz="0" w:space="0" w:color="auto"/>
                <w:right w:val="none" w:sz="0" w:space="0" w:color="auto"/>
              </w:divBdr>
              <w:divsChild>
                <w:div w:id="364789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030331">
      <w:bodyDiv w:val="1"/>
      <w:marLeft w:val="0"/>
      <w:marRight w:val="0"/>
      <w:marTop w:val="0"/>
      <w:marBottom w:val="0"/>
      <w:divBdr>
        <w:top w:val="none" w:sz="0" w:space="0" w:color="auto"/>
        <w:left w:val="none" w:sz="0" w:space="0" w:color="auto"/>
        <w:bottom w:val="none" w:sz="0" w:space="0" w:color="auto"/>
        <w:right w:val="none" w:sz="0" w:space="0" w:color="auto"/>
      </w:divBdr>
    </w:div>
    <w:div w:id="1194271951">
      <w:bodyDiv w:val="1"/>
      <w:marLeft w:val="0"/>
      <w:marRight w:val="0"/>
      <w:marTop w:val="0"/>
      <w:marBottom w:val="0"/>
      <w:divBdr>
        <w:top w:val="none" w:sz="0" w:space="0" w:color="auto"/>
        <w:left w:val="none" w:sz="0" w:space="0" w:color="auto"/>
        <w:bottom w:val="none" w:sz="0" w:space="0" w:color="auto"/>
        <w:right w:val="none" w:sz="0" w:space="0" w:color="auto"/>
      </w:divBdr>
      <w:divsChild>
        <w:div w:id="1909461735">
          <w:marLeft w:val="0"/>
          <w:marRight w:val="0"/>
          <w:marTop w:val="0"/>
          <w:marBottom w:val="0"/>
          <w:divBdr>
            <w:top w:val="none" w:sz="0" w:space="0" w:color="auto"/>
            <w:left w:val="none" w:sz="0" w:space="0" w:color="auto"/>
            <w:bottom w:val="none" w:sz="0" w:space="0" w:color="auto"/>
            <w:right w:val="none" w:sz="0" w:space="0" w:color="auto"/>
          </w:divBdr>
          <w:divsChild>
            <w:div w:id="1117945484">
              <w:marLeft w:val="0"/>
              <w:marRight w:val="0"/>
              <w:marTop w:val="0"/>
              <w:marBottom w:val="0"/>
              <w:divBdr>
                <w:top w:val="none" w:sz="0" w:space="0" w:color="auto"/>
                <w:left w:val="none" w:sz="0" w:space="0" w:color="auto"/>
                <w:bottom w:val="none" w:sz="0" w:space="0" w:color="auto"/>
                <w:right w:val="none" w:sz="0" w:space="0" w:color="auto"/>
              </w:divBdr>
              <w:divsChild>
                <w:div w:id="175199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5435472">
      <w:bodyDiv w:val="1"/>
      <w:marLeft w:val="0"/>
      <w:marRight w:val="0"/>
      <w:marTop w:val="0"/>
      <w:marBottom w:val="0"/>
      <w:divBdr>
        <w:top w:val="none" w:sz="0" w:space="0" w:color="auto"/>
        <w:left w:val="none" w:sz="0" w:space="0" w:color="auto"/>
        <w:bottom w:val="none" w:sz="0" w:space="0" w:color="auto"/>
        <w:right w:val="none" w:sz="0" w:space="0" w:color="auto"/>
      </w:divBdr>
      <w:divsChild>
        <w:div w:id="1435127018">
          <w:marLeft w:val="0"/>
          <w:marRight w:val="0"/>
          <w:marTop w:val="0"/>
          <w:marBottom w:val="0"/>
          <w:divBdr>
            <w:top w:val="none" w:sz="0" w:space="0" w:color="auto"/>
            <w:left w:val="none" w:sz="0" w:space="0" w:color="auto"/>
            <w:bottom w:val="none" w:sz="0" w:space="0" w:color="auto"/>
            <w:right w:val="none" w:sz="0" w:space="0" w:color="auto"/>
          </w:divBdr>
          <w:divsChild>
            <w:div w:id="922228416">
              <w:marLeft w:val="0"/>
              <w:marRight w:val="0"/>
              <w:marTop w:val="0"/>
              <w:marBottom w:val="0"/>
              <w:divBdr>
                <w:top w:val="none" w:sz="0" w:space="0" w:color="auto"/>
                <w:left w:val="none" w:sz="0" w:space="0" w:color="auto"/>
                <w:bottom w:val="none" w:sz="0" w:space="0" w:color="auto"/>
                <w:right w:val="none" w:sz="0" w:space="0" w:color="auto"/>
              </w:divBdr>
              <w:divsChild>
                <w:div w:id="856693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7980633">
      <w:bodyDiv w:val="1"/>
      <w:marLeft w:val="0"/>
      <w:marRight w:val="0"/>
      <w:marTop w:val="0"/>
      <w:marBottom w:val="0"/>
      <w:divBdr>
        <w:top w:val="none" w:sz="0" w:space="0" w:color="auto"/>
        <w:left w:val="none" w:sz="0" w:space="0" w:color="auto"/>
        <w:bottom w:val="none" w:sz="0" w:space="0" w:color="auto"/>
        <w:right w:val="none" w:sz="0" w:space="0" w:color="auto"/>
      </w:divBdr>
      <w:divsChild>
        <w:div w:id="862521513">
          <w:marLeft w:val="0"/>
          <w:marRight w:val="0"/>
          <w:marTop w:val="0"/>
          <w:marBottom w:val="0"/>
          <w:divBdr>
            <w:top w:val="none" w:sz="0" w:space="0" w:color="auto"/>
            <w:left w:val="none" w:sz="0" w:space="0" w:color="auto"/>
            <w:bottom w:val="none" w:sz="0" w:space="0" w:color="auto"/>
            <w:right w:val="none" w:sz="0" w:space="0" w:color="auto"/>
          </w:divBdr>
          <w:divsChild>
            <w:div w:id="493229285">
              <w:marLeft w:val="0"/>
              <w:marRight w:val="0"/>
              <w:marTop w:val="0"/>
              <w:marBottom w:val="0"/>
              <w:divBdr>
                <w:top w:val="none" w:sz="0" w:space="0" w:color="auto"/>
                <w:left w:val="none" w:sz="0" w:space="0" w:color="auto"/>
                <w:bottom w:val="none" w:sz="0" w:space="0" w:color="auto"/>
                <w:right w:val="none" w:sz="0" w:space="0" w:color="auto"/>
              </w:divBdr>
              <w:divsChild>
                <w:div w:id="1086920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049915">
      <w:bodyDiv w:val="1"/>
      <w:marLeft w:val="0"/>
      <w:marRight w:val="0"/>
      <w:marTop w:val="0"/>
      <w:marBottom w:val="0"/>
      <w:divBdr>
        <w:top w:val="none" w:sz="0" w:space="0" w:color="auto"/>
        <w:left w:val="none" w:sz="0" w:space="0" w:color="auto"/>
        <w:bottom w:val="none" w:sz="0" w:space="0" w:color="auto"/>
        <w:right w:val="none" w:sz="0" w:space="0" w:color="auto"/>
      </w:divBdr>
      <w:divsChild>
        <w:div w:id="359013173">
          <w:marLeft w:val="0"/>
          <w:marRight w:val="0"/>
          <w:marTop w:val="0"/>
          <w:marBottom w:val="0"/>
          <w:divBdr>
            <w:top w:val="none" w:sz="0" w:space="0" w:color="auto"/>
            <w:left w:val="none" w:sz="0" w:space="0" w:color="auto"/>
            <w:bottom w:val="none" w:sz="0" w:space="0" w:color="auto"/>
            <w:right w:val="none" w:sz="0" w:space="0" w:color="auto"/>
          </w:divBdr>
          <w:divsChild>
            <w:div w:id="1551264893">
              <w:marLeft w:val="0"/>
              <w:marRight w:val="0"/>
              <w:marTop w:val="0"/>
              <w:marBottom w:val="0"/>
              <w:divBdr>
                <w:top w:val="none" w:sz="0" w:space="0" w:color="auto"/>
                <w:left w:val="none" w:sz="0" w:space="0" w:color="auto"/>
                <w:bottom w:val="none" w:sz="0" w:space="0" w:color="auto"/>
                <w:right w:val="none" w:sz="0" w:space="0" w:color="auto"/>
              </w:divBdr>
              <w:divsChild>
                <w:div w:id="322441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1766309">
      <w:bodyDiv w:val="1"/>
      <w:marLeft w:val="0"/>
      <w:marRight w:val="0"/>
      <w:marTop w:val="0"/>
      <w:marBottom w:val="0"/>
      <w:divBdr>
        <w:top w:val="none" w:sz="0" w:space="0" w:color="auto"/>
        <w:left w:val="none" w:sz="0" w:space="0" w:color="auto"/>
        <w:bottom w:val="none" w:sz="0" w:space="0" w:color="auto"/>
        <w:right w:val="none" w:sz="0" w:space="0" w:color="auto"/>
      </w:divBdr>
      <w:divsChild>
        <w:div w:id="1287345537">
          <w:marLeft w:val="0"/>
          <w:marRight w:val="0"/>
          <w:marTop w:val="0"/>
          <w:marBottom w:val="0"/>
          <w:divBdr>
            <w:top w:val="none" w:sz="0" w:space="0" w:color="auto"/>
            <w:left w:val="none" w:sz="0" w:space="0" w:color="auto"/>
            <w:bottom w:val="none" w:sz="0" w:space="0" w:color="auto"/>
            <w:right w:val="none" w:sz="0" w:space="0" w:color="auto"/>
          </w:divBdr>
          <w:divsChild>
            <w:div w:id="1101338841">
              <w:marLeft w:val="0"/>
              <w:marRight w:val="0"/>
              <w:marTop w:val="0"/>
              <w:marBottom w:val="0"/>
              <w:divBdr>
                <w:top w:val="none" w:sz="0" w:space="0" w:color="auto"/>
                <w:left w:val="none" w:sz="0" w:space="0" w:color="auto"/>
                <w:bottom w:val="none" w:sz="0" w:space="0" w:color="auto"/>
                <w:right w:val="none" w:sz="0" w:space="0" w:color="auto"/>
              </w:divBdr>
              <w:divsChild>
                <w:div w:id="1442794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2951346">
      <w:bodyDiv w:val="1"/>
      <w:marLeft w:val="0"/>
      <w:marRight w:val="0"/>
      <w:marTop w:val="0"/>
      <w:marBottom w:val="0"/>
      <w:divBdr>
        <w:top w:val="none" w:sz="0" w:space="0" w:color="auto"/>
        <w:left w:val="none" w:sz="0" w:space="0" w:color="auto"/>
        <w:bottom w:val="none" w:sz="0" w:space="0" w:color="auto"/>
        <w:right w:val="none" w:sz="0" w:space="0" w:color="auto"/>
      </w:divBdr>
      <w:divsChild>
        <w:div w:id="1177382091">
          <w:marLeft w:val="0"/>
          <w:marRight w:val="0"/>
          <w:marTop w:val="0"/>
          <w:marBottom w:val="0"/>
          <w:divBdr>
            <w:top w:val="none" w:sz="0" w:space="0" w:color="auto"/>
            <w:left w:val="none" w:sz="0" w:space="0" w:color="auto"/>
            <w:bottom w:val="none" w:sz="0" w:space="0" w:color="auto"/>
            <w:right w:val="none" w:sz="0" w:space="0" w:color="auto"/>
          </w:divBdr>
          <w:divsChild>
            <w:div w:id="1401295785">
              <w:marLeft w:val="0"/>
              <w:marRight w:val="0"/>
              <w:marTop w:val="0"/>
              <w:marBottom w:val="0"/>
              <w:divBdr>
                <w:top w:val="none" w:sz="0" w:space="0" w:color="auto"/>
                <w:left w:val="none" w:sz="0" w:space="0" w:color="auto"/>
                <w:bottom w:val="none" w:sz="0" w:space="0" w:color="auto"/>
                <w:right w:val="none" w:sz="0" w:space="0" w:color="auto"/>
              </w:divBdr>
              <w:divsChild>
                <w:div w:id="1034766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2467322">
      <w:bodyDiv w:val="1"/>
      <w:marLeft w:val="0"/>
      <w:marRight w:val="0"/>
      <w:marTop w:val="0"/>
      <w:marBottom w:val="0"/>
      <w:divBdr>
        <w:top w:val="none" w:sz="0" w:space="0" w:color="auto"/>
        <w:left w:val="none" w:sz="0" w:space="0" w:color="auto"/>
        <w:bottom w:val="none" w:sz="0" w:space="0" w:color="auto"/>
        <w:right w:val="none" w:sz="0" w:space="0" w:color="auto"/>
      </w:divBdr>
      <w:divsChild>
        <w:div w:id="1681734779">
          <w:marLeft w:val="0"/>
          <w:marRight w:val="0"/>
          <w:marTop w:val="0"/>
          <w:marBottom w:val="0"/>
          <w:divBdr>
            <w:top w:val="none" w:sz="0" w:space="0" w:color="auto"/>
            <w:left w:val="none" w:sz="0" w:space="0" w:color="auto"/>
            <w:bottom w:val="none" w:sz="0" w:space="0" w:color="auto"/>
            <w:right w:val="none" w:sz="0" w:space="0" w:color="auto"/>
          </w:divBdr>
          <w:divsChild>
            <w:div w:id="1812941975">
              <w:marLeft w:val="0"/>
              <w:marRight w:val="0"/>
              <w:marTop w:val="0"/>
              <w:marBottom w:val="0"/>
              <w:divBdr>
                <w:top w:val="none" w:sz="0" w:space="0" w:color="auto"/>
                <w:left w:val="none" w:sz="0" w:space="0" w:color="auto"/>
                <w:bottom w:val="none" w:sz="0" w:space="0" w:color="auto"/>
                <w:right w:val="none" w:sz="0" w:space="0" w:color="auto"/>
              </w:divBdr>
              <w:divsChild>
                <w:div w:id="1489052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691786">
      <w:bodyDiv w:val="1"/>
      <w:marLeft w:val="0"/>
      <w:marRight w:val="0"/>
      <w:marTop w:val="0"/>
      <w:marBottom w:val="0"/>
      <w:divBdr>
        <w:top w:val="none" w:sz="0" w:space="0" w:color="auto"/>
        <w:left w:val="none" w:sz="0" w:space="0" w:color="auto"/>
        <w:bottom w:val="none" w:sz="0" w:space="0" w:color="auto"/>
        <w:right w:val="none" w:sz="0" w:space="0" w:color="auto"/>
      </w:divBdr>
    </w:div>
    <w:div w:id="1341082474">
      <w:bodyDiv w:val="1"/>
      <w:marLeft w:val="0"/>
      <w:marRight w:val="0"/>
      <w:marTop w:val="0"/>
      <w:marBottom w:val="0"/>
      <w:divBdr>
        <w:top w:val="none" w:sz="0" w:space="0" w:color="auto"/>
        <w:left w:val="none" w:sz="0" w:space="0" w:color="auto"/>
        <w:bottom w:val="none" w:sz="0" w:space="0" w:color="auto"/>
        <w:right w:val="none" w:sz="0" w:space="0" w:color="auto"/>
      </w:divBdr>
      <w:divsChild>
        <w:div w:id="2092727270">
          <w:marLeft w:val="0"/>
          <w:marRight w:val="0"/>
          <w:marTop w:val="0"/>
          <w:marBottom w:val="0"/>
          <w:divBdr>
            <w:top w:val="none" w:sz="0" w:space="0" w:color="auto"/>
            <w:left w:val="none" w:sz="0" w:space="0" w:color="auto"/>
            <w:bottom w:val="none" w:sz="0" w:space="0" w:color="auto"/>
            <w:right w:val="none" w:sz="0" w:space="0" w:color="auto"/>
          </w:divBdr>
          <w:divsChild>
            <w:div w:id="258609994">
              <w:marLeft w:val="0"/>
              <w:marRight w:val="0"/>
              <w:marTop w:val="0"/>
              <w:marBottom w:val="0"/>
              <w:divBdr>
                <w:top w:val="none" w:sz="0" w:space="0" w:color="auto"/>
                <w:left w:val="none" w:sz="0" w:space="0" w:color="auto"/>
                <w:bottom w:val="none" w:sz="0" w:space="0" w:color="auto"/>
                <w:right w:val="none" w:sz="0" w:space="0" w:color="auto"/>
              </w:divBdr>
              <w:divsChild>
                <w:div w:id="1801486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7944847">
      <w:bodyDiv w:val="1"/>
      <w:marLeft w:val="0"/>
      <w:marRight w:val="0"/>
      <w:marTop w:val="0"/>
      <w:marBottom w:val="0"/>
      <w:divBdr>
        <w:top w:val="none" w:sz="0" w:space="0" w:color="auto"/>
        <w:left w:val="none" w:sz="0" w:space="0" w:color="auto"/>
        <w:bottom w:val="none" w:sz="0" w:space="0" w:color="auto"/>
        <w:right w:val="none" w:sz="0" w:space="0" w:color="auto"/>
      </w:divBdr>
    </w:div>
    <w:div w:id="1362319975">
      <w:bodyDiv w:val="1"/>
      <w:marLeft w:val="0"/>
      <w:marRight w:val="0"/>
      <w:marTop w:val="0"/>
      <w:marBottom w:val="0"/>
      <w:divBdr>
        <w:top w:val="none" w:sz="0" w:space="0" w:color="auto"/>
        <w:left w:val="none" w:sz="0" w:space="0" w:color="auto"/>
        <w:bottom w:val="none" w:sz="0" w:space="0" w:color="auto"/>
        <w:right w:val="none" w:sz="0" w:space="0" w:color="auto"/>
      </w:divBdr>
    </w:div>
    <w:div w:id="1371879236">
      <w:bodyDiv w:val="1"/>
      <w:marLeft w:val="0"/>
      <w:marRight w:val="0"/>
      <w:marTop w:val="0"/>
      <w:marBottom w:val="0"/>
      <w:divBdr>
        <w:top w:val="none" w:sz="0" w:space="0" w:color="auto"/>
        <w:left w:val="none" w:sz="0" w:space="0" w:color="auto"/>
        <w:bottom w:val="none" w:sz="0" w:space="0" w:color="auto"/>
        <w:right w:val="none" w:sz="0" w:space="0" w:color="auto"/>
      </w:divBdr>
      <w:divsChild>
        <w:div w:id="597562572">
          <w:marLeft w:val="0"/>
          <w:marRight w:val="0"/>
          <w:marTop w:val="0"/>
          <w:marBottom w:val="0"/>
          <w:divBdr>
            <w:top w:val="none" w:sz="0" w:space="0" w:color="auto"/>
            <w:left w:val="none" w:sz="0" w:space="0" w:color="auto"/>
            <w:bottom w:val="none" w:sz="0" w:space="0" w:color="auto"/>
            <w:right w:val="none" w:sz="0" w:space="0" w:color="auto"/>
          </w:divBdr>
          <w:divsChild>
            <w:div w:id="790169061">
              <w:marLeft w:val="0"/>
              <w:marRight w:val="0"/>
              <w:marTop w:val="0"/>
              <w:marBottom w:val="0"/>
              <w:divBdr>
                <w:top w:val="none" w:sz="0" w:space="0" w:color="auto"/>
                <w:left w:val="none" w:sz="0" w:space="0" w:color="auto"/>
                <w:bottom w:val="none" w:sz="0" w:space="0" w:color="auto"/>
                <w:right w:val="none" w:sz="0" w:space="0" w:color="auto"/>
              </w:divBdr>
              <w:divsChild>
                <w:div w:id="632440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750630">
      <w:bodyDiv w:val="1"/>
      <w:marLeft w:val="0"/>
      <w:marRight w:val="0"/>
      <w:marTop w:val="0"/>
      <w:marBottom w:val="0"/>
      <w:divBdr>
        <w:top w:val="none" w:sz="0" w:space="0" w:color="auto"/>
        <w:left w:val="none" w:sz="0" w:space="0" w:color="auto"/>
        <w:bottom w:val="none" w:sz="0" w:space="0" w:color="auto"/>
        <w:right w:val="none" w:sz="0" w:space="0" w:color="auto"/>
      </w:divBdr>
      <w:divsChild>
        <w:div w:id="108546078">
          <w:marLeft w:val="0"/>
          <w:marRight w:val="0"/>
          <w:marTop w:val="0"/>
          <w:marBottom w:val="0"/>
          <w:divBdr>
            <w:top w:val="none" w:sz="0" w:space="0" w:color="auto"/>
            <w:left w:val="none" w:sz="0" w:space="0" w:color="auto"/>
            <w:bottom w:val="none" w:sz="0" w:space="0" w:color="auto"/>
            <w:right w:val="none" w:sz="0" w:space="0" w:color="auto"/>
          </w:divBdr>
          <w:divsChild>
            <w:div w:id="825438171">
              <w:marLeft w:val="0"/>
              <w:marRight w:val="0"/>
              <w:marTop w:val="0"/>
              <w:marBottom w:val="0"/>
              <w:divBdr>
                <w:top w:val="none" w:sz="0" w:space="0" w:color="auto"/>
                <w:left w:val="none" w:sz="0" w:space="0" w:color="auto"/>
                <w:bottom w:val="none" w:sz="0" w:space="0" w:color="auto"/>
                <w:right w:val="none" w:sz="0" w:space="0" w:color="auto"/>
              </w:divBdr>
              <w:divsChild>
                <w:div w:id="791628780">
                  <w:marLeft w:val="0"/>
                  <w:marRight w:val="0"/>
                  <w:marTop w:val="0"/>
                  <w:marBottom w:val="0"/>
                  <w:divBdr>
                    <w:top w:val="none" w:sz="0" w:space="0" w:color="auto"/>
                    <w:left w:val="none" w:sz="0" w:space="0" w:color="auto"/>
                    <w:bottom w:val="none" w:sz="0" w:space="0" w:color="auto"/>
                    <w:right w:val="none" w:sz="0" w:space="0" w:color="auto"/>
                  </w:divBdr>
                  <w:divsChild>
                    <w:div w:id="887186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7695389">
      <w:bodyDiv w:val="1"/>
      <w:marLeft w:val="0"/>
      <w:marRight w:val="0"/>
      <w:marTop w:val="0"/>
      <w:marBottom w:val="0"/>
      <w:divBdr>
        <w:top w:val="none" w:sz="0" w:space="0" w:color="auto"/>
        <w:left w:val="none" w:sz="0" w:space="0" w:color="auto"/>
        <w:bottom w:val="none" w:sz="0" w:space="0" w:color="auto"/>
        <w:right w:val="none" w:sz="0" w:space="0" w:color="auto"/>
      </w:divBdr>
      <w:divsChild>
        <w:div w:id="457526893">
          <w:marLeft w:val="0"/>
          <w:marRight w:val="0"/>
          <w:marTop w:val="0"/>
          <w:marBottom w:val="0"/>
          <w:divBdr>
            <w:top w:val="none" w:sz="0" w:space="0" w:color="auto"/>
            <w:left w:val="none" w:sz="0" w:space="0" w:color="auto"/>
            <w:bottom w:val="none" w:sz="0" w:space="0" w:color="auto"/>
            <w:right w:val="none" w:sz="0" w:space="0" w:color="auto"/>
          </w:divBdr>
          <w:divsChild>
            <w:div w:id="1682468439">
              <w:marLeft w:val="0"/>
              <w:marRight w:val="0"/>
              <w:marTop w:val="0"/>
              <w:marBottom w:val="0"/>
              <w:divBdr>
                <w:top w:val="none" w:sz="0" w:space="0" w:color="auto"/>
                <w:left w:val="none" w:sz="0" w:space="0" w:color="auto"/>
                <w:bottom w:val="none" w:sz="0" w:space="0" w:color="auto"/>
                <w:right w:val="none" w:sz="0" w:space="0" w:color="auto"/>
              </w:divBdr>
              <w:divsChild>
                <w:div w:id="761072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2729958">
      <w:bodyDiv w:val="1"/>
      <w:marLeft w:val="0"/>
      <w:marRight w:val="0"/>
      <w:marTop w:val="0"/>
      <w:marBottom w:val="0"/>
      <w:divBdr>
        <w:top w:val="none" w:sz="0" w:space="0" w:color="auto"/>
        <w:left w:val="none" w:sz="0" w:space="0" w:color="auto"/>
        <w:bottom w:val="none" w:sz="0" w:space="0" w:color="auto"/>
        <w:right w:val="none" w:sz="0" w:space="0" w:color="auto"/>
      </w:divBdr>
      <w:divsChild>
        <w:div w:id="1934432347">
          <w:marLeft w:val="0"/>
          <w:marRight w:val="0"/>
          <w:marTop w:val="0"/>
          <w:marBottom w:val="0"/>
          <w:divBdr>
            <w:top w:val="none" w:sz="0" w:space="0" w:color="auto"/>
            <w:left w:val="none" w:sz="0" w:space="0" w:color="auto"/>
            <w:bottom w:val="none" w:sz="0" w:space="0" w:color="auto"/>
            <w:right w:val="none" w:sz="0" w:space="0" w:color="auto"/>
          </w:divBdr>
          <w:divsChild>
            <w:div w:id="949119053">
              <w:marLeft w:val="0"/>
              <w:marRight w:val="0"/>
              <w:marTop w:val="0"/>
              <w:marBottom w:val="0"/>
              <w:divBdr>
                <w:top w:val="none" w:sz="0" w:space="0" w:color="auto"/>
                <w:left w:val="none" w:sz="0" w:space="0" w:color="auto"/>
                <w:bottom w:val="none" w:sz="0" w:space="0" w:color="auto"/>
                <w:right w:val="none" w:sz="0" w:space="0" w:color="auto"/>
              </w:divBdr>
              <w:divsChild>
                <w:div w:id="893469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2917531">
      <w:bodyDiv w:val="1"/>
      <w:marLeft w:val="0"/>
      <w:marRight w:val="0"/>
      <w:marTop w:val="0"/>
      <w:marBottom w:val="0"/>
      <w:divBdr>
        <w:top w:val="none" w:sz="0" w:space="0" w:color="auto"/>
        <w:left w:val="none" w:sz="0" w:space="0" w:color="auto"/>
        <w:bottom w:val="none" w:sz="0" w:space="0" w:color="auto"/>
        <w:right w:val="none" w:sz="0" w:space="0" w:color="auto"/>
      </w:divBdr>
      <w:divsChild>
        <w:div w:id="1776973187">
          <w:marLeft w:val="0"/>
          <w:marRight w:val="0"/>
          <w:marTop w:val="0"/>
          <w:marBottom w:val="0"/>
          <w:divBdr>
            <w:top w:val="none" w:sz="0" w:space="0" w:color="auto"/>
            <w:left w:val="none" w:sz="0" w:space="0" w:color="auto"/>
            <w:bottom w:val="none" w:sz="0" w:space="0" w:color="auto"/>
            <w:right w:val="none" w:sz="0" w:space="0" w:color="auto"/>
          </w:divBdr>
          <w:divsChild>
            <w:div w:id="962923980">
              <w:marLeft w:val="0"/>
              <w:marRight w:val="0"/>
              <w:marTop w:val="0"/>
              <w:marBottom w:val="0"/>
              <w:divBdr>
                <w:top w:val="none" w:sz="0" w:space="0" w:color="auto"/>
                <w:left w:val="none" w:sz="0" w:space="0" w:color="auto"/>
                <w:bottom w:val="none" w:sz="0" w:space="0" w:color="auto"/>
                <w:right w:val="none" w:sz="0" w:space="0" w:color="auto"/>
              </w:divBdr>
              <w:divsChild>
                <w:div w:id="735127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072865">
      <w:bodyDiv w:val="1"/>
      <w:marLeft w:val="0"/>
      <w:marRight w:val="0"/>
      <w:marTop w:val="0"/>
      <w:marBottom w:val="0"/>
      <w:divBdr>
        <w:top w:val="none" w:sz="0" w:space="0" w:color="auto"/>
        <w:left w:val="none" w:sz="0" w:space="0" w:color="auto"/>
        <w:bottom w:val="none" w:sz="0" w:space="0" w:color="auto"/>
        <w:right w:val="none" w:sz="0" w:space="0" w:color="auto"/>
      </w:divBdr>
      <w:divsChild>
        <w:div w:id="1255480114">
          <w:marLeft w:val="0"/>
          <w:marRight w:val="0"/>
          <w:marTop w:val="0"/>
          <w:marBottom w:val="0"/>
          <w:divBdr>
            <w:top w:val="none" w:sz="0" w:space="0" w:color="auto"/>
            <w:left w:val="none" w:sz="0" w:space="0" w:color="auto"/>
            <w:bottom w:val="none" w:sz="0" w:space="0" w:color="auto"/>
            <w:right w:val="none" w:sz="0" w:space="0" w:color="auto"/>
          </w:divBdr>
          <w:divsChild>
            <w:div w:id="390424038">
              <w:marLeft w:val="0"/>
              <w:marRight w:val="0"/>
              <w:marTop w:val="0"/>
              <w:marBottom w:val="0"/>
              <w:divBdr>
                <w:top w:val="none" w:sz="0" w:space="0" w:color="auto"/>
                <w:left w:val="none" w:sz="0" w:space="0" w:color="auto"/>
                <w:bottom w:val="none" w:sz="0" w:space="0" w:color="auto"/>
                <w:right w:val="none" w:sz="0" w:space="0" w:color="auto"/>
              </w:divBdr>
              <w:divsChild>
                <w:div w:id="797531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8137719">
      <w:bodyDiv w:val="1"/>
      <w:marLeft w:val="0"/>
      <w:marRight w:val="0"/>
      <w:marTop w:val="0"/>
      <w:marBottom w:val="0"/>
      <w:divBdr>
        <w:top w:val="none" w:sz="0" w:space="0" w:color="auto"/>
        <w:left w:val="none" w:sz="0" w:space="0" w:color="auto"/>
        <w:bottom w:val="none" w:sz="0" w:space="0" w:color="auto"/>
        <w:right w:val="none" w:sz="0" w:space="0" w:color="auto"/>
      </w:divBdr>
      <w:divsChild>
        <w:div w:id="349263613">
          <w:marLeft w:val="0"/>
          <w:marRight w:val="0"/>
          <w:marTop w:val="0"/>
          <w:marBottom w:val="0"/>
          <w:divBdr>
            <w:top w:val="none" w:sz="0" w:space="0" w:color="auto"/>
            <w:left w:val="none" w:sz="0" w:space="0" w:color="auto"/>
            <w:bottom w:val="none" w:sz="0" w:space="0" w:color="auto"/>
            <w:right w:val="none" w:sz="0" w:space="0" w:color="auto"/>
          </w:divBdr>
          <w:divsChild>
            <w:div w:id="537621736">
              <w:marLeft w:val="0"/>
              <w:marRight w:val="0"/>
              <w:marTop w:val="0"/>
              <w:marBottom w:val="0"/>
              <w:divBdr>
                <w:top w:val="none" w:sz="0" w:space="0" w:color="auto"/>
                <w:left w:val="none" w:sz="0" w:space="0" w:color="auto"/>
                <w:bottom w:val="none" w:sz="0" w:space="0" w:color="auto"/>
                <w:right w:val="none" w:sz="0" w:space="0" w:color="auto"/>
              </w:divBdr>
              <w:divsChild>
                <w:div w:id="337467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1819493">
      <w:bodyDiv w:val="1"/>
      <w:marLeft w:val="0"/>
      <w:marRight w:val="0"/>
      <w:marTop w:val="0"/>
      <w:marBottom w:val="0"/>
      <w:divBdr>
        <w:top w:val="none" w:sz="0" w:space="0" w:color="auto"/>
        <w:left w:val="none" w:sz="0" w:space="0" w:color="auto"/>
        <w:bottom w:val="none" w:sz="0" w:space="0" w:color="auto"/>
        <w:right w:val="none" w:sz="0" w:space="0" w:color="auto"/>
      </w:divBdr>
    </w:div>
    <w:div w:id="1530797054">
      <w:bodyDiv w:val="1"/>
      <w:marLeft w:val="0"/>
      <w:marRight w:val="0"/>
      <w:marTop w:val="0"/>
      <w:marBottom w:val="0"/>
      <w:divBdr>
        <w:top w:val="none" w:sz="0" w:space="0" w:color="auto"/>
        <w:left w:val="none" w:sz="0" w:space="0" w:color="auto"/>
        <w:bottom w:val="none" w:sz="0" w:space="0" w:color="auto"/>
        <w:right w:val="none" w:sz="0" w:space="0" w:color="auto"/>
      </w:divBdr>
      <w:divsChild>
        <w:div w:id="898125195">
          <w:marLeft w:val="0"/>
          <w:marRight w:val="0"/>
          <w:marTop w:val="0"/>
          <w:marBottom w:val="0"/>
          <w:divBdr>
            <w:top w:val="none" w:sz="0" w:space="0" w:color="auto"/>
            <w:left w:val="none" w:sz="0" w:space="0" w:color="auto"/>
            <w:bottom w:val="none" w:sz="0" w:space="0" w:color="auto"/>
            <w:right w:val="none" w:sz="0" w:space="0" w:color="auto"/>
          </w:divBdr>
          <w:divsChild>
            <w:div w:id="1431044801">
              <w:marLeft w:val="0"/>
              <w:marRight w:val="0"/>
              <w:marTop w:val="0"/>
              <w:marBottom w:val="0"/>
              <w:divBdr>
                <w:top w:val="none" w:sz="0" w:space="0" w:color="auto"/>
                <w:left w:val="none" w:sz="0" w:space="0" w:color="auto"/>
                <w:bottom w:val="none" w:sz="0" w:space="0" w:color="auto"/>
                <w:right w:val="none" w:sz="0" w:space="0" w:color="auto"/>
              </w:divBdr>
              <w:divsChild>
                <w:div w:id="1903174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7352474">
      <w:bodyDiv w:val="1"/>
      <w:marLeft w:val="0"/>
      <w:marRight w:val="0"/>
      <w:marTop w:val="0"/>
      <w:marBottom w:val="0"/>
      <w:divBdr>
        <w:top w:val="none" w:sz="0" w:space="0" w:color="auto"/>
        <w:left w:val="none" w:sz="0" w:space="0" w:color="auto"/>
        <w:bottom w:val="none" w:sz="0" w:space="0" w:color="auto"/>
        <w:right w:val="none" w:sz="0" w:space="0" w:color="auto"/>
      </w:divBdr>
    </w:div>
    <w:div w:id="1648633908">
      <w:bodyDiv w:val="1"/>
      <w:marLeft w:val="0"/>
      <w:marRight w:val="0"/>
      <w:marTop w:val="0"/>
      <w:marBottom w:val="0"/>
      <w:divBdr>
        <w:top w:val="none" w:sz="0" w:space="0" w:color="auto"/>
        <w:left w:val="none" w:sz="0" w:space="0" w:color="auto"/>
        <w:bottom w:val="none" w:sz="0" w:space="0" w:color="auto"/>
        <w:right w:val="none" w:sz="0" w:space="0" w:color="auto"/>
      </w:divBdr>
      <w:divsChild>
        <w:div w:id="627704087">
          <w:marLeft w:val="0"/>
          <w:marRight w:val="0"/>
          <w:marTop w:val="0"/>
          <w:marBottom w:val="0"/>
          <w:divBdr>
            <w:top w:val="none" w:sz="0" w:space="0" w:color="auto"/>
            <w:left w:val="none" w:sz="0" w:space="0" w:color="auto"/>
            <w:bottom w:val="none" w:sz="0" w:space="0" w:color="auto"/>
            <w:right w:val="none" w:sz="0" w:space="0" w:color="auto"/>
          </w:divBdr>
          <w:divsChild>
            <w:div w:id="1853299525">
              <w:marLeft w:val="0"/>
              <w:marRight w:val="0"/>
              <w:marTop w:val="0"/>
              <w:marBottom w:val="0"/>
              <w:divBdr>
                <w:top w:val="none" w:sz="0" w:space="0" w:color="auto"/>
                <w:left w:val="none" w:sz="0" w:space="0" w:color="auto"/>
                <w:bottom w:val="none" w:sz="0" w:space="0" w:color="auto"/>
                <w:right w:val="none" w:sz="0" w:space="0" w:color="auto"/>
              </w:divBdr>
              <w:divsChild>
                <w:div w:id="894198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6128566">
      <w:bodyDiv w:val="1"/>
      <w:marLeft w:val="0"/>
      <w:marRight w:val="0"/>
      <w:marTop w:val="0"/>
      <w:marBottom w:val="0"/>
      <w:divBdr>
        <w:top w:val="none" w:sz="0" w:space="0" w:color="auto"/>
        <w:left w:val="none" w:sz="0" w:space="0" w:color="auto"/>
        <w:bottom w:val="none" w:sz="0" w:space="0" w:color="auto"/>
        <w:right w:val="none" w:sz="0" w:space="0" w:color="auto"/>
      </w:divBdr>
      <w:divsChild>
        <w:div w:id="1918705619">
          <w:marLeft w:val="0"/>
          <w:marRight w:val="0"/>
          <w:marTop w:val="0"/>
          <w:marBottom w:val="0"/>
          <w:divBdr>
            <w:top w:val="none" w:sz="0" w:space="0" w:color="auto"/>
            <w:left w:val="none" w:sz="0" w:space="0" w:color="auto"/>
            <w:bottom w:val="none" w:sz="0" w:space="0" w:color="auto"/>
            <w:right w:val="none" w:sz="0" w:space="0" w:color="auto"/>
          </w:divBdr>
          <w:divsChild>
            <w:div w:id="991449887">
              <w:marLeft w:val="0"/>
              <w:marRight w:val="0"/>
              <w:marTop w:val="0"/>
              <w:marBottom w:val="0"/>
              <w:divBdr>
                <w:top w:val="none" w:sz="0" w:space="0" w:color="auto"/>
                <w:left w:val="none" w:sz="0" w:space="0" w:color="auto"/>
                <w:bottom w:val="none" w:sz="0" w:space="0" w:color="auto"/>
                <w:right w:val="none" w:sz="0" w:space="0" w:color="auto"/>
              </w:divBdr>
              <w:divsChild>
                <w:div w:id="1994024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3410560">
      <w:bodyDiv w:val="1"/>
      <w:marLeft w:val="0"/>
      <w:marRight w:val="0"/>
      <w:marTop w:val="0"/>
      <w:marBottom w:val="0"/>
      <w:divBdr>
        <w:top w:val="none" w:sz="0" w:space="0" w:color="auto"/>
        <w:left w:val="none" w:sz="0" w:space="0" w:color="auto"/>
        <w:bottom w:val="none" w:sz="0" w:space="0" w:color="auto"/>
        <w:right w:val="none" w:sz="0" w:space="0" w:color="auto"/>
      </w:divBdr>
      <w:divsChild>
        <w:div w:id="1494640369">
          <w:marLeft w:val="0"/>
          <w:marRight w:val="0"/>
          <w:marTop w:val="0"/>
          <w:marBottom w:val="0"/>
          <w:divBdr>
            <w:top w:val="none" w:sz="0" w:space="0" w:color="auto"/>
            <w:left w:val="none" w:sz="0" w:space="0" w:color="auto"/>
            <w:bottom w:val="none" w:sz="0" w:space="0" w:color="auto"/>
            <w:right w:val="none" w:sz="0" w:space="0" w:color="auto"/>
          </w:divBdr>
          <w:divsChild>
            <w:div w:id="103575155">
              <w:marLeft w:val="0"/>
              <w:marRight w:val="0"/>
              <w:marTop w:val="0"/>
              <w:marBottom w:val="0"/>
              <w:divBdr>
                <w:top w:val="none" w:sz="0" w:space="0" w:color="auto"/>
                <w:left w:val="none" w:sz="0" w:space="0" w:color="auto"/>
                <w:bottom w:val="none" w:sz="0" w:space="0" w:color="auto"/>
                <w:right w:val="none" w:sz="0" w:space="0" w:color="auto"/>
              </w:divBdr>
              <w:divsChild>
                <w:div w:id="32829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4177116">
      <w:bodyDiv w:val="1"/>
      <w:marLeft w:val="0"/>
      <w:marRight w:val="0"/>
      <w:marTop w:val="0"/>
      <w:marBottom w:val="0"/>
      <w:divBdr>
        <w:top w:val="none" w:sz="0" w:space="0" w:color="auto"/>
        <w:left w:val="none" w:sz="0" w:space="0" w:color="auto"/>
        <w:bottom w:val="none" w:sz="0" w:space="0" w:color="auto"/>
        <w:right w:val="none" w:sz="0" w:space="0" w:color="auto"/>
      </w:divBdr>
      <w:divsChild>
        <w:div w:id="418018885">
          <w:marLeft w:val="0"/>
          <w:marRight w:val="0"/>
          <w:marTop w:val="0"/>
          <w:marBottom w:val="0"/>
          <w:divBdr>
            <w:top w:val="none" w:sz="0" w:space="0" w:color="auto"/>
            <w:left w:val="none" w:sz="0" w:space="0" w:color="auto"/>
            <w:bottom w:val="none" w:sz="0" w:space="0" w:color="auto"/>
            <w:right w:val="none" w:sz="0" w:space="0" w:color="auto"/>
          </w:divBdr>
          <w:divsChild>
            <w:div w:id="1348946139">
              <w:marLeft w:val="0"/>
              <w:marRight w:val="0"/>
              <w:marTop w:val="0"/>
              <w:marBottom w:val="0"/>
              <w:divBdr>
                <w:top w:val="none" w:sz="0" w:space="0" w:color="auto"/>
                <w:left w:val="none" w:sz="0" w:space="0" w:color="auto"/>
                <w:bottom w:val="none" w:sz="0" w:space="0" w:color="auto"/>
                <w:right w:val="none" w:sz="0" w:space="0" w:color="auto"/>
              </w:divBdr>
              <w:divsChild>
                <w:div w:id="87193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906089">
      <w:bodyDiv w:val="1"/>
      <w:marLeft w:val="0"/>
      <w:marRight w:val="0"/>
      <w:marTop w:val="0"/>
      <w:marBottom w:val="0"/>
      <w:divBdr>
        <w:top w:val="none" w:sz="0" w:space="0" w:color="auto"/>
        <w:left w:val="none" w:sz="0" w:space="0" w:color="auto"/>
        <w:bottom w:val="none" w:sz="0" w:space="0" w:color="auto"/>
        <w:right w:val="none" w:sz="0" w:space="0" w:color="auto"/>
      </w:divBdr>
      <w:divsChild>
        <w:div w:id="1987660791">
          <w:marLeft w:val="0"/>
          <w:marRight w:val="0"/>
          <w:marTop w:val="0"/>
          <w:marBottom w:val="0"/>
          <w:divBdr>
            <w:top w:val="none" w:sz="0" w:space="0" w:color="auto"/>
            <w:left w:val="none" w:sz="0" w:space="0" w:color="auto"/>
            <w:bottom w:val="none" w:sz="0" w:space="0" w:color="auto"/>
            <w:right w:val="none" w:sz="0" w:space="0" w:color="auto"/>
          </w:divBdr>
          <w:divsChild>
            <w:div w:id="337461365">
              <w:marLeft w:val="0"/>
              <w:marRight w:val="0"/>
              <w:marTop w:val="0"/>
              <w:marBottom w:val="0"/>
              <w:divBdr>
                <w:top w:val="none" w:sz="0" w:space="0" w:color="auto"/>
                <w:left w:val="none" w:sz="0" w:space="0" w:color="auto"/>
                <w:bottom w:val="none" w:sz="0" w:space="0" w:color="auto"/>
                <w:right w:val="none" w:sz="0" w:space="0" w:color="auto"/>
              </w:divBdr>
              <w:divsChild>
                <w:div w:id="785974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4298773">
      <w:bodyDiv w:val="1"/>
      <w:marLeft w:val="0"/>
      <w:marRight w:val="0"/>
      <w:marTop w:val="0"/>
      <w:marBottom w:val="0"/>
      <w:divBdr>
        <w:top w:val="none" w:sz="0" w:space="0" w:color="auto"/>
        <w:left w:val="none" w:sz="0" w:space="0" w:color="auto"/>
        <w:bottom w:val="none" w:sz="0" w:space="0" w:color="auto"/>
        <w:right w:val="none" w:sz="0" w:space="0" w:color="auto"/>
      </w:divBdr>
    </w:div>
    <w:div w:id="1806578561">
      <w:bodyDiv w:val="1"/>
      <w:marLeft w:val="0"/>
      <w:marRight w:val="0"/>
      <w:marTop w:val="0"/>
      <w:marBottom w:val="0"/>
      <w:divBdr>
        <w:top w:val="none" w:sz="0" w:space="0" w:color="auto"/>
        <w:left w:val="none" w:sz="0" w:space="0" w:color="auto"/>
        <w:bottom w:val="none" w:sz="0" w:space="0" w:color="auto"/>
        <w:right w:val="none" w:sz="0" w:space="0" w:color="auto"/>
      </w:divBdr>
    </w:div>
    <w:div w:id="1812861134">
      <w:bodyDiv w:val="1"/>
      <w:marLeft w:val="0"/>
      <w:marRight w:val="0"/>
      <w:marTop w:val="0"/>
      <w:marBottom w:val="0"/>
      <w:divBdr>
        <w:top w:val="none" w:sz="0" w:space="0" w:color="auto"/>
        <w:left w:val="none" w:sz="0" w:space="0" w:color="auto"/>
        <w:bottom w:val="none" w:sz="0" w:space="0" w:color="auto"/>
        <w:right w:val="none" w:sz="0" w:space="0" w:color="auto"/>
      </w:divBdr>
      <w:divsChild>
        <w:div w:id="207379649">
          <w:marLeft w:val="0"/>
          <w:marRight w:val="0"/>
          <w:marTop w:val="0"/>
          <w:marBottom w:val="0"/>
          <w:divBdr>
            <w:top w:val="none" w:sz="0" w:space="0" w:color="auto"/>
            <w:left w:val="none" w:sz="0" w:space="0" w:color="auto"/>
            <w:bottom w:val="none" w:sz="0" w:space="0" w:color="auto"/>
            <w:right w:val="none" w:sz="0" w:space="0" w:color="auto"/>
          </w:divBdr>
          <w:divsChild>
            <w:div w:id="2020085041">
              <w:marLeft w:val="0"/>
              <w:marRight w:val="0"/>
              <w:marTop w:val="0"/>
              <w:marBottom w:val="0"/>
              <w:divBdr>
                <w:top w:val="none" w:sz="0" w:space="0" w:color="auto"/>
                <w:left w:val="none" w:sz="0" w:space="0" w:color="auto"/>
                <w:bottom w:val="none" w:sz="0" w:space="0" w:color="auto"/>
                <w:right w:val="none" w:sz="0" w:space="0" w:color="auto"/>
              </w:divBdr>
              <w:divsChild>
                <w:div w:id="1218316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4060682">
      <w:bodyDiv w:val="1"/>
      <w:marLeft w:val="0"/>
      <w:marRight w:val="0"/>
      <w:marTop w:val="0"/>
      <w:marBottom w:val="0"/>
      <w:divBdr>
        <w:top w:val="none" w:sz="0" w:space="0" w:color="auto"/>
        <w:left w:val="none" w:sz="0" w:space="0" w:color="auto"/>
        <w:bottom w:val="none" w:sz="0" w:space="0" w:color="auto"/>
        <w:right w:val="none" w:sz="0" w:space="0" w:color="auto"/>
      </w:divBdr>
    </w:div>
    <w:div w:id="1821313268">
      <w:bodyDiv w:val="1"/>
      <w:marLeft w:val="0"/>
      <w:marRight w:val="0"/>
      <w:marTop w:val="0"/>
      <w:marBottom w:val="0"/>
      <w:divBdr>
        <w:top w:val="none" w:sz="0" w:space="0" w:color="auto"/>
        <w:left w:val="none" w:sz="0" w:space="0" w:color="auto"/>
        <w:bottom w:val="none" w:sz="0" w:space="0" w:color="auto"/>
        <w:right w:val="none" w:sz="0" w:space="0" w:color="auto"/>
      </w:divBdr>
      <w:divsChild>
        <w:div w:id="160318488">
          <w:marLeft w:val="0"/>
          <w:marRight w:val="0"/>
          <w:marTop w:val="0"/>
          <w:marBottom w:val="0"/>
          <w:divBdr>
            <w:top w:val="none" w:sz="0" w:space="0" w:color="auto"/>
            <w:left w:val="none" w:sz="0" w:space="0" w:color="auto"/>
            <w:bottom w:val="none" w:sz="0" w:space="0" w:color="auto"/>
            <w:right w:val="none" w:sz="0" w:space="0" w:color="auto"/>
          </w:divBdr>
          <w:divsChild>
            <w:div w:id="1414274938">
              <w:marLeft w:val="0"/>
              <w:marRight w:val="0"/>
              <w:marTop w:val="0"/>
              <w:marBottom w:val="0"/>
              <w:divBdr>
                <w:top w:val="none" w:sz="0" w:space="0" w:color="auto"/>
                <w:left w:val="none" w:sz="0" w:space="0" w:color="auto"/>
                <w:bottom w:val="none" w:sz="0" w:space="0" w:color="auto"/>
                <w:right w:val="none" w:sz="0" w:space="0" w:color="auto"/>
              </w:divBdr>
              <w:divsChild>
                <w:div w:id="1880849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9276600">
      <w:bodyDiv w:val="1"/>
      <w:marLeft w:val="0"/>
      <w:marRight w:val="0"/>
      <w:marTop w:val="0"/>
      <w:marBottom w:val="0"/>
      <w:divBdr>
        <w:top w:val="none" w:sz="0" w:space="0" w:color="auto"/>
        <w:left w:val="none" w:sz="0" w:space="0" w:color="auto"/>
        <w:bottom w:val="none" w:sz="0" w:space="0" w:color="auto"/>
        <w:right w:val="none" w:sz="0" w:space="0" w:color="auto"/>
      </w:divBdr>
      <w:divsChild>
        <w:div w:id="860124755">
          <w:marLeft w:val="0"/>
          <w:marRight w:val="0"/>
          <w:marTop w:val="0"/>
          <w:marBottom w:val="0"/>
          <w:divBdr>
            <w:top w:val="none" w:sz="0" w:space="0" w:color="auto"/>
            <w:left w:val="none" w:sz="0" w:space="0" w:color="auto"/>
            <w:bottom w:val="none" w:sz="0" w:space="0" w:color="auto"/>
            <w:right w:val="none" w:sz="0" w:space="0" w:color="auto"/>
          </w:divBdr>
          <w:divsChild>
            <w:div w:id="1864586100">
              <w:marLeft w:val="0"/>
              <w:marRight w:val="0"/>
              <w:marTop w:val="0"/>
              <w:marBottom w:val="0"/>
              <w:divBdr>
                <w:top w:val="none" w:sz="0" w:space="0" w:color="auto"/>
                <w:left w:val="none" w:sz="0" w:space="0" w:color="auto"/>
                <w:bottom w:val="none" w:sz="0" w:space="0" w:color="auto"/>
                <w:right w:val="none" w:sz="0" w:space="0" w:color="auto"/>
              </w:divBdr>
              <w:divsChild>
                <w:div w:id="386952593">
                  <w:marLeft w:val="0"/>
                  <w:marRight w:val="0"/>
                  <w:marTop w:val="0"/>
                  <w:marBottom w:val="0"/>
                  <w:divBdr>
                    <w:top w:val="none" w:sz="0" w:space="0" w:color="auto"/>
                    <w:left w:val="none" w:sz="0" w:space="0" w:color="auto"/>
                    <w:bottom w:val="none" w:sz="0" w:space="0" w:color="auto"/>
                    <w:right w:val="none" w:sz="0" w:space="0" w:color="auto"/>
                  </w:divBdr>
                  <w:divsChild>
                    <w:div w:id="567422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8912036">
      <w:bodyDiv w:val="1"/>
      <w:marLeft w:val="0"/>
      <w:marRight w:val="0"/>
      <w:marTop w:val="0"/>
      <w:marBottom w:val="0"/>
      <w:divBdr>
        <w:top w:val="none" w:sz="0" w:space="0" w:color="auto"/>
        <w:left w:val="none" w:sz="0" w:space="0" w:color="auto"/>
        <w:bottom w:val="none" w:sz="0" w:space="0" w:color="auto"/>
        <w:right w:val="none" w:sz="0" w:space="0" w:color="auto"/>
      </w:divBdr>
    </w:div>
    <w:div w:id="1872569375">
      <w:bodyDiv w:val="1"/>
      <w:marLeft w:val="0"/>
      <w:marRight w:val="0"/>
      <w:marTop w:val="0"/>
      <w:marBottom w:val="0"/>
      <w:divBdr>
        <w:top w:val="none" w:sz="0" w:space="0" w:color="auto"/>
        <w:left w:val="none" w:sz="0" w:space="0" w:color="auto"/>
        <w:bottom w:val="none" w:sz="0" w:space="0" w:color="auto"/>
        <w:right w:val="none" w:sz="0" w:space="0" w:color="auto"/>
      </w:divBdr>
    </w:div>
    <w:div w:id="1888683631">
      <w:bodyDiv w:val="1"/>
      <w:marLeft w:val="0"/>
      <w:marRight w:val="0"/>
      <w:marTop w:val="0"/>
      <w:marBottom w:val="0"/>
      <w:divBdr>
        <w:top w:val="none" w:sz="0" w:space="0" w:color="auto"/>
        <w:left w:val="none" w:sz="0" w:space="0" w:color="auto"/>
        <w:bottom w:val="none" w:sz="0" w:space="0" w:color="auto"/>
        <w:right w:val="none" w:sz="0" w:space="0" w:color="auto"/>
      </w:divBdr>
      <w:divsChild>
        <w:div w:id="2107849495">
          <w:marLeft w:val="0"/>
          <w:marRight w:val="0"/>
          <w:marTop w:val="0"/>
          <w:marBottom w:val="0"/>
          <w:divBdr>
            <w:top w:val="none" w:sz="0" w:space="0" w:color="auto"/>
            <w:left w:val="none" w:sz="0" w:space="0" w:color="auto"/>
            <w:bottom w:val="none" w:sz="0" w:space="0" w:color="auto"/>
            <w:right w:val="none" w:sz="0" w:space="0" w:color="auto"/>
          </w:divBdr>
          <w:divsChild>
            <w:div w:id="1131020465">
              <w:marLeft w:val="0"/>
              <w:marRight w:val="0"/>
              <w:marTop w:val="0"/>
              <w:marBottom w:val="0"/>
              <w:divBdr>
                <w:top w:val="none" w:sz="0" w:space="0" w:color="auto"/>
                <w:left w:val="none" w:sz="0" w:space="0" w:color="auto"/>
                <w:bottom w:val="none" w:sz="0" w:space="0" w:color="auto"/>
                <w:right w:val="none" w:sz="0" w:space="0" w:color="auto"/>
              </w:divBdr>
              <w:divsChild>
                <w:div w:id="1676230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6503333">
      <w:bodyDiv w:val="1"/>
      <w:marLeft w:val="0"/>
      <w:marRight w:val="0"/>
      <w:marTop w:val="0"/>
      <w:marBottom w:val="0"/>
      <w:divBdr>
        <w:top w:val="none" w:sz="0" w:space="0" w:color="auto"/>
        <w:left w:val="none" w:sz="0" w:space="0" w:color="auto"/>
        <w:bottom w:val="none" w:sz="0" w:space="0" w:color="auto"/>
        <w:right w:val="none" w:sz="0" w:space="0" w:color="auto"/>
      </w:divBdr>
    </w:div>
    <w:div w:id="1899701939">
      <w:bodyDiv w:val="1"/>
      <w:marLeft w:val="0"/>
      <w:marRight w:val="0"/>
      <w:marTop w:val="0"/>
      <w:marBottom w:val="0"/>
      <w:divBdr>
        <w:top w:val="none" w:sz="0" w:space="0" w:color="auto"/>
        <w:left w:val="none" w:sz="0" w:space="0" w:color="auto"/>
        <w:bottom w:val="none" w:sz="0" w:space="0" w:color="auto"/>
        <w:right w:val="none" w:sz="0" w:space="0" w:color="auto"/>
      </w:divBdr>
      <w:divsChild>
        <w:div w:id="1535269050">
          <w:marLeft w:val="0"/>
          <w:marRight w:val="0"/>
          <w:marTop w:val="0"/>
          <w:marBottom w:val="0"/>
          <w:divBdr>
            <w:top w:val="none" w:sz="0" w:space="0" w:color="auto"/>
            <w:left w:val="none" w:sz="0" w:space="0" w:color="auto"/>
            <w:bottom w:val="none" w:sz="0" w:space="0" w:color="auto"/>
            <w:right w:val="none" w:sz="0" w:space="0" w:color="auto"/>
          </w:divBdr>
          <w:divsChild>
            <w:div w:id="2083717222">
              <w:marLeft w:val="0"/>
              <w:marRight w:val="0"/>
              <w:marTop w:val="0"/>
              <w:marBottom w:val="0"/>
              <w:divBdr>
                <w:top w:val="none" w:sz="0" w:space="0" w:color="auto"/>
                <w:left w:val="none" w:sz="0" w:space="0" w:color="auto"/>
                <w:bottom w:val="none" w:sz="0" w:space="0" w:color="auto"/>
                <w:right w:val="none" w:sz="0" w:space="0" w:color="auto"/>
              </w:divBdr>
              <w:divsChild>
                <w:div w:id="1300377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4027230">
      <w:bodyDiv w:val="1"/>
      <w:marLeft w:val="0"/>
      <w:marRight w:val="0"/>
      <w:marTop w:val="0"/>
      <w:marBottom w:val="0"/>
      <w:divBdr>
        <w:top w:val="none" w:sz="0" w:space="0" w:color="auto"/>
        <w:left w:val="none" w:sz="0" w:space="0" w:color="auto"/>
        <w:bottom w:val="none" w:sz="0" w:space="0" w:color="auto"/>
        <w:right w:val="none" w:sz="0" w:space="0" w:color="auto"/>
      </w:divBdr>
      <w:divsChild>
        <w:div w:id="767700661">
          <w:marLeft w:val="0"/>
          <w:marRight w:val="0"/>
          <w:marTop w:val="0"/>
          <w:marBottom w:val="0"/>
          <w:divBdr>
            <w:top w:val="none" w:sz="0" w:space="0" w:color="auto"/>
            <w:left w:val="none" w:sz="0" w:space="0" w:color="auto"/>
            <w:bottom w:val="none" w:sz="0" w:space="0" w:color="auto"/>
            <w:right w:val="none" w:sz="0" w:space="0" w:color="auto"/>
          </w:divBdr>
          <w:divsChild>
            <w:div w:id="1579437229">
              <w:marLeft w:val="0"/>
              <w:marRight w:val="0"/>
              <w:marTop w:val="0"/>
              <w:marBottom w:val="0"/>
              <w:divBdr>
                <w:top w:val="none" w:sz="0" w:space="0" w:color="auto"/>
                <w:left w:val="none" w:sz="0" w:space="0" w:color="auto"/>
                <w:bottom w:val="none" w:sz="0" w:space="0" w:color="auto"/>
                <w:right w:val="none" w:sz="0" w:space="0" w:color="auto"/>
              </w:divBdr>
              <w:divsChild>
                <w:div w:id="1593274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9486858">
      <w:bodyDiv w:val="1"/>
      <w:marLeft w:val="0"/>
      <w:marRight w:val="0"/>
      <w:marTop w:val="0"/>
      <w:marBottom w:val="0"/>
      <w:divBdr>
        <w:top w:val="none" w:sz="0" w:space="0" w:color="auto"/>
        <w:left w:val="none" w:sz="0" w:space="0" w:color="auto"/>
        <w:bottom w:val="none" w:sz="0" w:space="0" w:color="auto"/>
        <w:right w:val="none" w:sz="0" w:space="0" w:color="auto"/>
      </w:divBdr>
      <w:divsChild>
        <w:div w:id="729886059">
          <w:marLeft w:val="0"/>
          <w:marRight w:val="0"/>
          <w:marTop w:val="0"/>
          <w:marBottom w:val="0"/>
          <w:divBdr>
            <w:top w:val="none" w:sz="0" w:space="0" w:color="auto"/>
            <w:left w:val="none" w:sz="0" w:space="0" w:color="auto"/>
            <w:bottom w:val="none" w:sz="0" w:space="0" w:color="auto"/>
            <w:right w:val="none" w:sz="0" w:space="0" w:color="auto"/>
          </w:divBdr>
          <w:divsChild>
            <w:div w:id="972253553">
              <w:marLeft w:val="0"/>
              <w:marRight w:val="0"/>
              <w:marTop w:val="0"/>
              <w:marBottom w:val="0"/>
              <w:divBdr>
                <w:top w:val="none" w:sz="0" w:space="0" w:color="auto"/>
                <w:left w:val="none" w:sz="0" w:space="0" w:color="auto"/>
                <w:bottom w:val="none" w:sz="0" w:space="0" w:color="auto"/>
                <w:right w:val="none" w:sz="0" w:space="0" w:color="auto"/>
              </w:divBdr>
              <w:divsChild>
                <w:div w:id="103091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9631539">
      <w:bodyDiv w:val="1"/>
      <w:marLeft w:val="0"/>
      <w:marRight w:val="0"/>
      <w:marTop w:val="0"/>
      <w:marBottom w:val="0"/>
      <w:divBdr>
        <w:top w:val="none" w:sz="0" w:space="0" w:color="auto"/>
        <w:left w:val="none" w:sz="0" w:space="0" w:color="auto"/>
        <w:bottom w:val="none" w:sz="0" w:space="0" w:color="auto"/>
        <w:right w:val="none" w:sz="0" w:space="0" w:color="auto"/>
      </w:divBdr>
      <w:divsChild>
        <w:div w:id="1806579278">
          <w:marLeft w:val="0"/>
          <w:marRight w:val="0"/>
          <w:marTop w:val="0"/>
          <w:marBottom w:val="0"/>
          <w:divBdr>
            <w:top w:val="none" w:sz="0" w:space="0" w:color="auto"/>
            <w:left w:val="none" w:sz="0" w:space="0" w:color="auto"/>
            <w:bottom w:val="none" w:sz="0" w:space="0" w:color="auto"/>
            <w:right w:val="none" w:sz="0" w:space="0" w:color="auto"/>
          </w:divBdr>
          <w:divsChild>
            <w:div w:id="423654201">
              <w:marLeft w:val="0"/>
              <w:marRight w:val="0"/>
              <w:marTop w:val="0"/>
              <w:marBottom w:val="0"/>
              <w:divBdr>
                <w:top w:val="none" w:sz="0" w:space="0" w:color="auto"/>
                <w:left w:val="none" w:sz="0" w:space="0" w:color="auto"/>
                <w:bottom w:val="none" w:sz="0" w:space="0" w:color="auto"/>
                <w:right w:val="none" w:sz="0" w:space="0" w:color="auto"/>
              </w:divBdr>
              <w:divsChild>
                <w:div w:id="1817607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6008407">
      <w:bodyDiv w:val="1"/>
      <w:marLeft w:val="0"/>
      <w:marRight w:val="0"/>
      <w:marTop w:val="0"/>
      <w:marBottom w:val="0"/>
      <w:divBdr>
        <w:top w:val="none" w:sz="0" w:space="0" w:color="auto"/>
        <w:left w:val="none" w:sz="0" w:space="0" w:color="auto"/>
        <w:bottom w:val="none" w:sz="0" w:space="0" w:color="auto"/>
        <w:right w:val="none" w:sz="0" w:space="0" w:color="auto"/>
      </w:divBdr>
      <w:divsChild>
        <w:div w:id="506674267">
          <w:marLeft w:val="0"/>
          <w:marRight w:val="0"/>
          <w:marTop w:val="0"/>
          <w:marBottom w:val="0"/>
          <w:divBdr>
            <w:top w:val="none" w:sz="0" w:space="0" w:color="auto"/>
            <w:left w:val="none" w:sz="0" w:space="0" w:color="auto"/>
            <w:bottom w:val="none" w:sz="0" w:space="0" w:color="auto"/>
            <w:right w:val="none" w:sz="0" w:space="0" w:color="auto"/>
          </w:divBdr>
          <w:divsChild>
            <w:div w:id="2129814439">
              <w:marLeft w:val="0"/>
              <w:marRight w:val="0"/>
              <w:marTop w:val="0"/>
              <w:marBottom w:val="0"/>
              <w:divBdr>
                <w:top w:val="none" w:sz="0" w:space="0" w:color="auto"/>
                <w:left w:val="none" w:sz="0" w:space="0" w:color="auto"/>
                <w:bottom w:val="none" w:sz="0" w:space="0" w:color="auto"/>
                <w:right w:val="none" w:sz="0" w:space="0" w:color="auto"/>
              </w:divBdr>
              <w:divsChild>
                <w:div w:id="830951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4897278">
      <w:bodyDiv w:val="1"/>
      <w:marLeft w:val="0"/>
      <w:marRight w:val="0"/>
      <w:marTop w:val="0"/>
      <w:marBottom w:val="0"/>
      <w:divBdr>
        <w:top w:val="none" w:sz="0" w:space="0" w:color="auto"/>
        <w:left w:val="none" w:sz="0" w:space="0" w:color="auto"/>
        <w:bottom w:val="none" w:sz="0" w:space="0" w:color="auto"/>
        <w:right w:val="none" w:sz="0" w:space="0" w:color="auto"/>
      </w:divBdr>
    </w:div>
    <w:div w:id="2037198228">
      <w:bodyDiv w:val="1"/>
      <w:marLeft w:val="0"/>
      <w:marRight w:val="0"/>
      <w:marTop w:val="0"/>
      <w:marBottom w:val="0"/>
      <w:divBdr>
        <w:top w:val="none" w:sz="0" w:space="0" w:color="auto"/>
        <w:left w:val="none" w:sz="0" w:space="0" w:color="auto"/>
        <w:bottom w:val="none" w:sz="0" w:space="0" w:color="auto"/>
        <w:right w:val="none" w:sz="0" w:space="0" w:color="auto"/>
      </w:divBdr>
      <w:divsChild>
        <w:div w:id="1979022725">
          <w:marLeft w:val="0"/>
          <w:marRight w:val="0"/>
          <w:marTop w:val="0"/>
          <w:marBottom w:val="0"/>
          <w:divBdr>
            <w:top w:val="none" w:sz="0" w:space="0" w:color="auto"/>
            <w:left w:val="none" w:sz="0" w:space="0" w:color="auto"/>
            <w:bottom w:val="none" w:sz="0" w:space="0" w:color="auto"/>
            <w:right w:val="none" w:sz="0" w:space="0" w:color="auto"/>
          </w:divBdr>
          <w:divsChild>
            <w:div w:id="177816317">
              <w:marLeft w:val="0"/>
              <w:marRight w:val="0"/>
              <w:marTop w:val="0"/>
              <w:marBottom w:val="0"/>
              <w:divBdr>
                <w:top w:val="none" w:sz="0" w:space="0" w:color="auto"/>
                <w:left w:val="none" w:sz="0" w:space="0" w:color="auto"/>
                <w:bottom w:val="none" w:sz="0" w:space="0" w:color="auto"/>
                <w:right w:val="none" w:sz="0" w:space="0" w:color="auto"/>
              </w:divBdr>
              <w:divsChild>
                <w:div w:id="1384448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388854">
      <w:bodyDiv w:val="1"/>
      <w:marLeft w:val="0"/>
      <w:marRight w:val="0"/>
      <w:marTop w:val="0"/>
      <w:marBottom w:val="0"/>
      <w:divBdr>
        <w:top w:val="none" w:sz="0" w:space="0" w:color="auto"/>
        <w:left w:val="none" w:sz="0" w:space="0" w:color="auto"/>
        <w:bottom w:val="none" w:sz="0" w:space="0" w:color="auto"/>
        <w:right w:val="none" w:sz="0" w:space="0" w:color="auto"/>
      </w:divBdr>
      <w:divsChild>
        <w:div w:id="1656911767">
          <w:marLeft w:val="0"/>
          <w:marRight w:val="0"/>
          <w:marTop w:val="0"/>
          <w:marBottom w:val="0"/>
          <w:divBdr>
            <w:top w:val="none" w:sz="0" w:space="0" w:color="auto"/>
            <w:left w:val="none" w:sz="0" w:space="0" w:color="auto"/>
            <w:bottom w:val="none" w:sz="0" w:space="0" w:color="auto"/>
            <w:right w:val="none" w:sz="0" w:space="0" w:color="auto"/>
          </w:divBdr>
          <w:divsChild>
            <w:div w:id="321206579">
              <w:marLeft w:val="0"/>
              <w:marRight w:val="0"/>
              <w:marTop w:val="0"/>
              <w:marBottom w:val="0"/>
              <w:divBdr>
                <w:top w:val="none" w:sz="0" w:space="0" w:color="auto"/>
                <w:left w:val="none" w:sz="0" w:space="0" w:color="auto"/>
                <w:bottom w:val="none" w:sz="0" w:space="0" w:color="auto"/>
                <w:right w:val="none" w:sz="0" w:space="0" w:color="auto"/>
              </w:divBdr>
              <w:divsChild>
                <w:div w:id="761343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3407479">
      <w:bodyDiv w:val="1"/>
      <w:marLeft w:val="0"/>
      <w:marRight w:val="0"/>
      <w:marTop w:val="0"/>
      <w:marBottom w:val="0"/>
      <w:divBdr>
        <w:top w:val="none" w:sz="0" w:space="0" w:color="auto"/>
        <w:left w:val="none" w:sz="0" w:space="0" w:color="auto"/>
        <w:bottom w:val="none" w:sz="0" w:space="0" w:color="auto"/>
        <w:right w:val="none" w:sz="0" w:space="0" w:color="auto"/>
      </w:divBdr>
      <w:divsChild>
        <w:div w:id="1831020663">
          <w:marLeft w:val="0"/>
          <w:marRight w:val="0"/>
          <w:marTop w:val="0"/>
          <w:marBottom w:val="0"/>
          <w:divBdr>
            <w:top w:val="none" w:sz="0" w:space="0" w:color="auto"/>
            <w:left w:val="none" w:sz="0" w:space="0" w:color="auto"/>
            <w:bottom w:val="none" w:sz="0" w:space="0" w:color="auto"/>
            <w:right w:val="none" w:sz="0" w:space="0" w:color="auto"/>
          </w:divBdr>
          <w:divsChild>
            <w:div w:id="1431926602">
              <w:marLeft w:val="0"/>
              <w:marRight w:val="0"/>
              <w:marTop w:val="0"/>
              <w:marBottom w:val="0"/>
              <w:divBdr>
                <w:top w:val="none" w:sz="0" w:space="0" w:color="auto"/>
                <w:left w:val="none" w:sz="0" w:space="0" w:color="auto"/>
                <w:bottom w:val="none" w:sz="0" w:space="0" w:color="auto"/>
                <w:right w:val="none" w:sz="0" w:space="0" w:color="auto"/>
              </w:divBdr>
              <w:divsChild>
                <w:div w:id="1358192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738073">
      <w:bodyDiv w:val="1"/>
      <w:marLeft w:val="0"/>
      <w:marRight w:val="0"/>
      <w:marTop w:val="0"/>
      <w:marBottom w:val="0"/>
      <w:divBdr>
        <w:top w:val="none" w:sz="0" w:space="0" w:color="auto"/>
        <w:left w:val="none" w:sz="0" w:space="0" w:color="auto"/>
        <w:bottom w:val="none" w:sz="0" w:space="0" w:color="auto"/>
        <w:right w:val="none" w:sz="0" w:space="0" w:color="auto"/>
      </w:divBdr>
      <w:divsChild>
        <w:div w:id="282999031">
          <w:marLeft w:val="0"/>
          <w:marRight w:val="0"/>
          <w:marTop w:val="0"/>
          <w:marBottom w:val="0"/>
          <w:divBdr>
            <w:top w:val="none" w:sz="0" w:space="0" w:color="auto"/>
            <w:left w:val="none" w:sz="0" w:space="0" w:color="auto"/>
            <w:bottom w:val="none" w:sz="0" w:space="0" w:color="auto"/>
            <w:right w:val="none" w:sz="0" w:space="0" w:color="auto"/>
          </w:divBdr>
          <w:divsChild>
            <w:div w:id="512187108">
              <w:marLeft w:val="0"/>
              <w:marRight w:val="0"/>
              <w:marTop w:val="0"/>
              <w:marBottom w:val="0"/>
              <w:divBdr>
                <w:top w:val="none" w:sz="0" w:space="0" w:color="auto"/>
                <w:left w:val="none" w:sz="0" w:space="0" w:color="auto"/>
                <w:bottom w:val="none" w:sz="0" w:space="0" w:color="auto"/>
                <w:right w:val="none" w:sz="0" w:space="0" w:color="auto"/>
              </w:divBdr>
              <w:divsChild>
                <w:div w:id="1672104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845814">
      <w:bodyDiv w:val="1"/>
      <w:marLeft w:val="0"/>
      <w:marRight w:val="0"/>
      <w:marTop w:val="0"/>
      <w:marBottom w:val="0"/>
      <w:divBdr>
        <w:top w:val="none" w:sz="0" w:space="0" w:color="auto"/>
        <w:left w:val="none" w:sz="0" w:space="0" w:color="auto"/>
        <w:bottom w:val="none" w:sz="0" w:space="0" w:color="auto"/>
        <w:right w:val="none" w:sz="0" w:space="0" w:color="auto"/>
      </w:divBdr>
    </w:div>
    <w:div w:id="2089763064">
      <w:bodyDiv w:val="1"/>
      <w:marLeft w:val="0"/>
      <w:marRight w:val="0"/>
      <w:marTop w:val="0"/>
      <w:marBottom w:val="0"/>
      <w:divBdr>
        <w:top w:val="none" w:sz="0" w:space="0" w:color="auto"/>
        <w:left w:val="none" w:sz="0" w:space="0" w:color="auto"/>
        <w:bottom w:val="none" w:sz="0" w:space="0" w:color="auto"/>
        <w:right w:val="none" w:sz="0" w:space="0" w:color="auto"/>
      </w:divBdr>
    </w:div>
    <w:div w:id="2100248218">
      <w:bodyDiv w:val="1"/>
      <w:marLeft w:val="0"/>
      <w:marRight w:val="0"/>
      <w:marTop w:val="0"/>
      <w:marBottom w:val="0"/>
      <w:divBdr>
        <w:top w:val="none" w:sz="0" w:space="0" w:color="auto"/>
        <w:left w:val="none" w:sz="0" w:space="0" w:color="auto"/>
        <w:bottom w:val="none" w:sz="0" w:space="0" w:color="auto"/>
        <w:right w:val="none" w:sz="0" w:space="0" w:color="auto"/>
      </w:divBdr>
      <w:divsChild>
        <w:div w:id="1099714966">
          <w:marLeft w:val="0"/>
          <w:marRight w:val="0"/>
          <w:marTop w:val="0"/>
          <w:marBottom w:val="0"/>
          <w:divBdr>
            <w:top w:val="none" w:sz="0" w:space="0" w:color="auto"/>
            <w:left w:val="none" w:sz="0" w:space="0" w:color="auto"/>
            <w:bottom w:val="none" w:sz="0" w:space="0" w:color="auto"/>
            <w:right w:val="none" w:sz="0" w:space="0" w:color="auto"/>
          </w:divBdr>
          <w:divsChild>
            <w:div w:id="1879318722">
              <w:marLeft w:val="0"/>
              <w:marRight w:val="0"/>
              <w:marTop w:val="0"/>
              <w:marBottom w:val="0"/>
              <w:divBdr>
                <w:top w:val="none" w:sz="0" w:space="0" w:color="auto"/>
                <w:left w:val="none" w:sz="0" w:space="0" w:color="auto"/>
                <w:bottom w:val="none" w:sz="0" w:space="0" w:color="auto"/>
                <w:right w:val="none" w:sz="0" w:space="0" w:color="auto"/>
              </w:divBdr>
              <w:divsChild>
                <w:div w:id="1756441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888316">
      <w:bodyDiv w:val="1"/>
      <w:marLeft w:val="0"/>
      <w:marRight w:val="0"/>
      <w:marTop w:val="0"/>
      <w:marBottom w:val="0"/>
      <w:divBdr>
        <w:top w:val="none" w:sz="0" w:space="0" w:color="auto"/>
        <w:left w:val="none" w:sz="0" w:space="0" w:color="auto"/>
        <w:bottom w:val="none" w:sz="0" w:space="0" w:color="auto"/>
        <w:right w:val="none" w:sz="0" w:space="0" w:color="auto"/>
      </w:divBdr>
    </w:div>
    <w:div w:id="2117554135">
      <w:bodyDiv w:val="1"/>
      <w:marLeft w:val="0"/>
      <w:marRight w:val="0"/>
      <w:marTop w:val="0"/>
      <w:marBottom w:val="0"/>
      <w:divBdr>
        <w:top w:val="none" w:sz="0" w:space="0" w:color="auto"/>
        <w:left w:val="none" w:sz="0" w:space="0" w:color="auto"/>
        <w:bottom w:val="none" w:sz="0" w:space="0" w:color="auto"/>
        <w:right w:val="none" w:sz="0" w:space="0" w:color="auto"/>
      </w:divBdr>
      <w:divsChild>
        <w:div w:id="943266327">
          <w:marLeft w:val="0"/>
          <w:marRight w:val="0"/>
          <w:marTop w:val="0"/>
          <w:marBottom w:val="0"/>
          <w:divBdr>
            <w:top w:val="none" w:sz="0" w:space="0" w:color="auto"/>
            <w:left w:val="none" w:sz="0" w:space="0" w:color="auto"/>
            <w:bottom w:val="none" w:sz="0" w:space="0" w:color="auto"/>
            <w:right w:val="none" w:sz="0" w:space="0" w:color="auto"/>
          </w:divBdr>
          <w:divsChild>
            <w:div w:id="1669406930">
              <w:marLeft w:val="0"/>
              <w:marRight w:val="0"/>
              <w:marTop w:val="0"/>
              <w:marBottom w:val="0"/>
              <w:divBdr>
                <w:top w:val="none" w:sz="0" w:space="0" w:color="auto"/>
                <w:left w:val="none" w:sz="0" w:space="0" w:color="auto"/>
                <w:bottom w:val="none" w:sz="0" w:space="0" w:color="auto"/>
                <w:right w:val="none" w:sz="0" w:space="0" w:color="auto"/>
              </w:divBdr>
              <w:divsChild>
                <w:div w:id="187838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bris.ac.uk/cabot/media/documents/jonty-chapter3.pdf" TargetMode="External"/><Relationship Id="rId18" Type="http://schemas.openxmlformats.org/officeDocument/2006/relationships/hyperlink" Target="https://journals.sagepub.com/doi/10.2501/S147078530920120X" TargetMode="External"/><Relationship Id="rId26" Type="http://schemas.openxmlformats.org/officeDocument/2006/relationships/hyperlink" Target="https://browzine.com/libraries/1422/journals/66962/issues/current" TargetMode="External"/><Relationship Id="rId3" Type="http://schemas.openxmlformats.org/officeDocument/2006/relationships/settings" Target="settings.xml"/><Relationship Id="rId21" Type="http://schemas.openxmlformats.org/officeDocument/2006/relationships/hyperlink" Target="https://www.mdpi.com/2071-1050/13/8/4383/htm" TargetMode="External"/><Relationship Id="rId7" Type="http://schemas.openxmlformats.org/officeDocument/2006/relationships/image" Target="media/image1.png"/><Relationship Id="rId12" Type="http://schemas.openxmlformats.org/officeDocument/2006/relationships/hyperlink" Target="https://core.ac.uk/download/pdf/268139454.pdf" TargetMode="External"/><Relationship Id="rId17" Type="http://schemas.openxmlformats.org/officeDocument/2006/relationships/hyperlink" Target="https://www.oecd.org/cfe/smes/New-Approaches-SME-full-report.pdf" TargetMode="External"/><Relationship Id="rId25" Type="http://schemas.openxmlformats.org/officeDocument/2006/relationships/hyperlink" Target="https://www.mayo.edu/research/documents/parametric-and-nonparametric-demystifying-the-terms/doc-20408960" TargetMode="External"/><Relationship Id="rId2" Type="http://schemas.openxmlformats.org/officeDocument/2006/relationships/styles" Target="styles.xml"/><Relationship Id="rId16" Type="http://schemas.openxmlformats.org/officeDocument/2006/relationships/hyperlink" Target="https://www.oecd.org/industry/smes/49316499.pdf" TargetMode="External"/><Relationship Id="rId20" Type="http://schemas.openxmlformats.org/officeDocument/2006/relationships/hyperlink" Target="https://www.mckinsey.com/~/media/McKinsey/Business%20Functions/Marketing%20and%20Sales/Our%20Insights/EBook%20Big%20data%20analytics%20and%20the%20future%20of%20marketing%20sales/Big-Data-eBook.ashx" TargetMode="External"/><Relationship Id="rId29" Type="http://schemas.openxmlformats.org/officeDocument/2006/relationships/hyperlink" Target="https://www.proquest.com/docview/2533806881?accountid=130472"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sciencedirect.com/science/article/pii/S0268401220308082" TargetMode="External"/><Relationship Id="rId24" Type="http://schemas.openxmlformats.org/officeDocument/2006/relationships/hyperlink" Target="https://www.iicseonline.org/Quantitative_MethodsII.pdf"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oecd.org/cfe/leed/1918307.pdf" TargetMode="External"/><Relationship Id="rId23" Type="http://schemas.openxmlformats.org/officeDocument/2006/relationships/hyperlink" Target="https://www.researchgate.net/publication/334193047_Exploring_Memorable_Cultural_Tourism_Experiences" TargetMode="External"/><Relationship Id="rId28" Type="http://schemas.openxmlformats.org/officeDocument/2006/relationships/hyperlink" Target="https://browzine.com/libraries/1422/journals/10060/issues/335167321" TargetMode="External"/><Relationship Id="rId10" Type="http://schemas.openxmlformats.org/officeDocument/2006/relationships/image" Target="media/image4.png"/><Relationship Id="rId19" Type="http://schemas.openxmlformats.org/officeDocument/2006/relationships/hyperlink" Target="https://iosrjournals.org/iosr-jbm/papers/Vol16-issue5/Version-4/F016544048.pdf"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hbr.org/2012/11/accelerate" TargetMode="External"/><Relationship Id="rId22" Type="http://schemas.openxmlformats.org/officeDocument/2006/relationships/hyperlink" Target="https://www.ncbi.nlm.nih.gov/pmc/articles/PMC4601897/" TargetMode="External"/><Relationship Id="rId27" Type="http://schemas.openxmlformats.org/officeDocument/2006/relationships/hyperlink" Target="https://www.sciencedirect.com/science/article/pii/S2212571X2100069X?via%3Dihub" TargetMode="External"/><Relationship Id="rId30"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E07F3D8-FDBD-7144-8767-FAF020F47654}">
  <we:reference id="f518cb36-c901-4d52-a9e7-4331342e485d" version="1.2.0.0" store="EXCatalog" storeType="EXCatalog"/>
  <we:alternateReferences>
    <we:reference id="WA200001011" version="1.2.0.0"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BC32F3-3658-8F4F-9ED1-C6B4A364E8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926</TotalTime>
  <Pages>22</Pages>
  <Words>4600</Words>
  <Characters>26224</Characters>
  <Application>Microsoft Office Word</Application>
  <DocSecurity>0</DocSecurity>
  <Lines>218</Lines>
  <Paragraphs>61</Paragraphs>
  <ScaleCrop>false</ScaleCrop>
  <Company/>
  <LinksUpToDate>false</LinksUpToDate>
  <CharactersWithSpaces>30763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Junqian Dai</dc:creator>
  <cp:keywords/>
  <dc:description/>
  <cp:lastModifiedBy>Junqian Dai</cp:lastModifiedBy>
  <cp:revision>504</cp:revision>
  <dcterms:created xsi:type="dcterms:W3CDTF">2021-11-15T11:16:00Z</dcterms:created>
  <dcterms:modified xsi:type="dcterms:W3CDTF">2021-11-30T17:28:00Z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documentId_6405</vt:lpwstr>
  </property>
  <property fmtid="{D5CDD505-2E9C-101B-9397-08002B2CF9AE}" pid="3" name="grammarly_documentContext">
    <vt:lpwstr>{"goals":[],"domain":"general","emotions":[],"dialect":"british"}</vt:lpwstr>
  </property>
</Properties>
</file>