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64700F" w14:paraId="2BBB036C" w14:textId="77777777" w:rsidTr="0064700F">
        <w:tc>
          <w:tcPr>
            <w:tcW w:w="3005" w:type="dxa"/>
          </w:tcPr>
          <w:p w14:paraId="339CDB68" w14:textId="46FE8D85" w:rsidR="0064700F" w:rsidRPr="00A17667" w:rsidRDefault="0064700F" w:rsidP="00A17667">
            <w:pPr>
              <w:spacing w:line="360" w:lineRule="auto"/>
              <w:jc w:val="center"/>
              <w:rPr>
                <w:rFonts w:ascii="Times New Roman" w:hAnsi="Times New Roman" w:cs="Times New Roman"/>
                <w:b/>
                <w:bCs/>
              </w:rPr>
            </w:pPr>
            <w:proofErr w:type="spellStart"/>
            <w:r w:rsidRPr="00A17667">
              <w:rPr>
                <w:rFonts w:ascii="Times New Roman" w:hAnsi="Times New Roman" w:cs="Times New Roman"/>
                <w:b/>
                <w:bCs/>
              </w:rPr>
              <w:t>Targedau</w:t>
            </w:r>
            <w:proofErr w:type="spellEnd"/>
            <w:r w:rsidRPr="00A17667">
              <w:rPr>
                <w:rFonts w:ascii="Times New Roman" w:hAnsi="Times New Roman" w:cs="Times New Roman"/>
                <w:b/>
                <w:bCs/>
              </w:rPr>
              <w:t xml:space="preserve"> / Targets</w:t>
            </w:r>
          </w:p>
        </w:tc>
        <w:tc>
          <w:tcPr>
            <w:tcW w:w="3005" w:type="dxa"/>
          </w:tcPr>
          <w:p w14:paraId="239A04FE" w14:textId="1466A3E0" w:rsidR="0064700F" w:rsidRPr="00A17667" w:rsidRDefault="0064700F" w:rsidP="00A17667">
            <w:pPr>
              <w:spacing w:line="360" w:lineRule="auto"/>
              <w:jc w:val="center"/>
              <w:rPr>
                <w:rFonts w:ascii="Times New Roman" w:hAnsi="Times New Roman" w:cs="Times New Roman"/>
                <w:b/>
                <w:bCs/>
              </w:rPr>
            </w:pPr>
            <w:r w:rsidRPr="00A17667">
              <w:rPr>
                <w:rFonts w:ascii="Times New Roman" w:hAnsi="Times New Roman" w:cs="Times New Roman"/>
                <w:b/>
                <w:bCs/>
              </w:rPr>
              <w:t xml:space="preserve">Sut </w:t>
            </w:r>
            <w:proofErr w:type="spellStart"/>
            <w:r w:rsidRPr="00A17667">
              <w:rPr>
                <w:rFonts w:ascii="Times New Roman" w:hAnsi="Times New Roman" w:cs="Times New Roman"/>
                <w:b/>
                <w:bCs/>
              </w:rPr>
              <w:t>rydych</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wedi</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gweithio</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ar</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hwn</w:t>
            </w:r>
            <w:proofErr w:type="spellEnd"/>
            <w:r w:rsidRPr="00A17667">
              <w:rPr>
                <w:rFonts w:ascii="Times New Roman" w:hAnsi="Times New Roman" w:cs="Times New Roman"/>
                <w:b/>
                <w:bCs/>
              </w:rPr>
              <w:t>? / How have you worked on this?</w:t>
            </w:r>
          </w:p>
        </w:tc>
        <w:tc>
          <w:tcPr>
            <w:tcW w:w="3006" w:type="dxa"/>
          </w:tcPr>
          <w:p w14:paraId="66BE4070" w14:textId="454231CC" w:rsidR="0064700F" w:rsidRPr="00A17667" w:rsidRDefault="0064700F" w:rsidP="00A17667">
            <w:pPr>
              <w:spacing w:line="360" w:lineRule="auto"/>
              <w:jc w:val="center"/>
              <w:rPr>
                <w:rFonts w:ascii="Times New Roman" w:hAnsi="Times New Roman" w:cs="Times New Roman"/>
                <w:b/>
                <w:bCs/>
              </w:rPr>
            </w:pPr>
            <w:proofErr w:type="spellStart"/>
            <w:r w:rsidRPr="00A17667">
              <w:rPr>
                <w:rFonts w:ascii="Times New Roman" w:hAnsi="Times New Roman" w:cs="Times New Roman"/>
                <w:b/>
                <w:bCs/>
              </w:rPr>
              <w:t>Ceir</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enghraifft</w:t>
            </w:r>
            <w:proofErr w:type="spellEnd"/>
            <w:r w:rsidRPr="00A17667">
              <w:rPr>
                <w:rFonts w:ascii="Times New Roman" w:hAnsi="Times New Roman" w:cs="Times New Roman"/>
                <w:b/>
                <w:bCs/>
              </w:rPr>
              <w:t xml:space="preserve"> </w:t>
            </w:r>
            <w:proofErr w:type="spellStart"/>
            <w:r w:rsidRPr="00A17667">
              <w:rPr>
                <w:rFonts w:ascii="Times New Roman" w:hAnsi="Times New Roman" w:cs="Times New Roman"/>
                <w:b/>
                <w:bCs/>
              </w:rPr>
              <w:t>ar</w:t>
            </w:r>
            <w:proofErr w:type="spellEnd"/>
            <w:r w:rsidRPr="00A17667">
              <w:rPr>
                <w:rFonts w:ascii="Times New Roman" w:hAnsi="Times New Roman" w:cs="Times New Roman"/>
                <w:b/>
                <w:bCs/>
              </w:rPr>
              <w:t xml:space="preserve">… / An example </w:t>
            </w:r>
            <w:r w:rsidR="005565CA" w:rsidRPr="00A17667">
              <w:rPr>
                <w:rFonts w:ascii="Times New Roman" w:hAnsi="Times New Roman" w:cs="Times New Roman"/>
                <w:b/>
                <w:bCs/>
              </w:rPr>
              <w:t>can be found on…</w:t>
            </w:r>
          </w:p>
        </w:tc>
      </w:tr>
      <w:tr w:rsidR="0064700F" w14:paraId="1F3CE2E7" w14:textId="77777777" w:rsidTr="0064700F">
        <w:tc>
          <w:tcPr>
            <w:tcW w:w="3005" w:type="dxa"/>
          </w:tcPr>
          <w:p w14:paraId="407F0DF1" w14:textId="66D111EA" w:rsidR="0064700F" w:rsidRDefault="005565CA" w:rsidP="00A17667">
            <w:pPr>
              <w:spacing w:line="360" w:lineRule="auto"/>
              <w:jc w:val="center"/>
              <w:rPr>
                <w:rFonts w:ascii="Times New Roman" w:hAnsi="Times New Roman" w:cs="Times New Roman"/>
              </w:rPr>
            </w:pPr>
            <w:r>
              <w:rPr>
                <w:rFonts w:ascii="Times New Roman" w:hAnsi="Times New Roman" w:cs="Times New Roman"/>
              </w:rPr>
              <w:t>Revise Harvard referencing guidelines.</w:t>
            </w:r>
          </w:p>
        </w:tc>
        <w:tc>
          <w:tcPr>
            <w:tcW w:w="3005" w:type="dxa"/>
          </w:tcPr>
          <w:p w14:paraId="6546A9DE" w14:textId="53B330F4" w:rsidR="0064700F" w:rsidRDefault="005565CA" w:rsidP="00A17667">
            <w:pPr>
              <w:spacing w:line="360" w:lineRule="auto"/>
              <w:jc w:val="center"/>
              <w:rPr>
                <w:rFonts w:ascii="Times New Roman" w:hAnsi="Times New Roman" w:cs="Times New Roman"/>
              </w:rPr>
            </w:pPr>
            <w:r>
              <w:rPr>
                <w:rFonts w:ascii="Times New Roman" w:hAnsi="Times New Roman" w:cs="Times New Roman"/>
              </w:rPr>
              <w:t>I have ensured that I take feedback from my previous assignment, as well as following all guidelines set out in the Harvard Referencing handbook.</w:t>
            </w:r>
          </w:p>
        </w:tc>
        <w:tc>
          <w:tcPr>
            <w:tcW w:w="3006" w:type="dxa"/>
          </w:tcPr>
          <w:p w14:paraId="62EFA940" w14:textId="5815B8C0" w:rsidR="0064700F" w:rsidRDefault="005565CA" w:rsidP="00A17667">
            <w:pPr>
              <w:spacing w:line="360" w:lineRule="auto"/>
              <w:jc w:val="center"/>
              <w:rPr>
                <w:rFonts w:ascii="Times New Roman" w:hAnsi="Times New Roman" w:cs="Times New Roman"/>
              </w:rPr>
            </w:pPr>
            <w:r>
              <w:rPr>
                <w:rFonts w:ascii="Times New Roman" w:hAnsi="Times New Roman" w:cs="Times New Roman"/>
              </w:rPr>
              <w:t>Page 1</w:t>
            </w:r>
            <w:r w:rsidR="00F134DD">
              <w:rPr>
                <w:rFonts w:ascii="Times New Roman" w:hAnsi="Times New Roman" w:cs="Times New Roman"/>
              </w:rPr>
              <w:t>9</w:t>
            </w:r>
            <w:r>
              <w:rPr>
                <w:rFonts w:ascii="Times New Roman" w:hAnsi="Times New Roman" w:cs="Times New Roman"/>
              </w:rPr>
              <w:t xml:space="preserve"> – Reference List</w:t>
            </w:r>
            <w:r w:rsidR="00FF4B39">
              <w:rPr>
                <w:rFonts w:ascii="Times New Roman" w:hAnsi="Times New Roman" w:cs="Times New Roman"/>
              </w:rPr>
              <w:t>.</w:t>
            </w:r>
          </w:p>
        </w:tc>
      </w:tr>
      <w:tr w:rsidR="005565CA" w14:paraId="768491B0" w14:textId="77777777" w:rsidTr="0064700F">
        <w:tc>
          <w:tcPr>
            <w:tcW w:w="3005" w:type="dxa"/>
          </w:tcPr>
          <w:p w14:paraId="2F9DB95C" w14:textId="0AA49B87" w:rsidR="005565CA" w:rsidRDefault="00D236B5" w:rsidP="00A17667">
            <w:pPr>
              <w:spacing w:line="360" w:lineRule="auto"/>
              <w:jc w:val="center"/>
              <w:rPr>
                <w:rFonts w:ascii="Times New Roman" w:hAnsi="Times New Roman" w:cs="Times New Roman"/>
              </w:rPr>
            </w:pPr>
            <w:r>
              <w:rPr>
                <w:rFonts w:ascii="Times New Roman" w:hAnsi="Times New Roman" w:cs="Times New Roman"/>
              </w:rPr>
              <w:t>Consider appropriate vocabulary choices for an academic register.</w:t>
            </w:r>
          </w:p>
        </w:tc>
        <w:tc>
          <w:tcPr>
            <w:tcW w:w="3005" w:type="dxa"/>
          </w:tcPr>
          <w:p w14:paraId="50DCC9B9" w14:textId="1A75CFFB" w:rsidR="005565CA" w:rsidRDefault="00D236B5" w:rsidP="00A17667">
            <w:pPr>
              <w:spacing w:line="360" w:lineRule="auto"/>
              <w:jc w:val="center"/>
              <w:rPr>
                <w:rFonts w:ascii="Times New Roman" w:hAnsi="Times New Roman" w:cs="Times New Roman"/>
              </w:rPr>
            </w:pPr>
            <w:r>
              <w:rPr>
                <w:rFonts w:ascii="Times New Roman" w:hAnsi="Times New Roman" w:cs="Times New Roman"/>
              </w:rPr>
              <w:t xml:space="preserve">I have </w:t>
            </w:r>
            <w:r w:rsidR="0068745C">
              <w:rPr>
                <w:rFonts w:ascii="Times New Roman" w:hAnsi="Times New Roman" w:cs="Times New Roman"/>
              </w:rPr>
              <w:t>taken feedback onboard from my previous assignment’s assessor.</w:t>
            </w:r>
          </w:p>
        </w:tc>
        <w:tc>
          <w:tcPr>
            <w:tcW w:w="3006" w:type="dxa"/>
          </w:tcPr>
          <w:p w14:paraId="4133AD1A" w14:textId="75F54BD3" w:rsidR="005565CA" w:rsidRDefault="0068745C" w:rsidP="00A17667">
            <w:pPr>
              <w:spacing w:line="360" w:lineRule="auto"/>
              <w:jc w:val="center"/>
              <w:rPr>
                <w:rFonts w:ascii="Times New Roman" w:hAnsi="Times New Roman" w:cs="Times New Roman"/>
              </w:rPr>
            </w:pPr>
            <w:r>
              <w:rPr>
                <w:rFonts w:ascii="Times New Roman" w:hAnsi="Times New Roman" w:cs="Times New Roman"/>
              </w:rPr>
              <w:t>Throughout.</w:t>
            </w:r>
          </w:p>
        </w:tc>
      </w:tr>
    </w:tbl>
    <w:p w14:paraId="75B6BDED" w14:textId="77777777" w:rsidR="00374B54" w:rsidRDefault="00374B54" w:rsidP="009C5185">
      <w:pPr>
        <w:spacing w:line="360" w:lineRule="auto"/>
        <w:jc w:val="center"/>
        <w:rPr>
          <w:rFonts w:ascii="Times New Roman" w:hAnsi="Times New Roman" w:cs="Times New Roman"/>
        </w:rPr>
      </w:pPr>
    </w:p>
    <w:p w14:paraId="08A1514E" w14:textId="77777777" w:rsidR="00374B54" w:rsidRDefault="00374B54" w:rsidP="009C5185">
      <w:pPr>
        <w:spacing w:line="360" w:lineRule="auto"/>
        <w:jc w:val="center"/>
        <w:rPr>
          <w:rFonts w:ascii="Times New Roman" w:hAnsi="Times New Roman" w:cs="Times New Roman"/>
        </w:rPr>
      </w:pPr>
    </w:p>
    <w:p w14:paraId="76F77116" w14:textId="77777777" w:rsidR="00473DC6" w:rsidRDefault="00473DC6" w:rsidP="009C5185">
      <w:pPr>
        <w:pStyle w:val="NormalWeb"/>
        <w:spacing w:line="360" w:lineRule="auto"/>
        <w:rPr>
          <w:b/>
          <w:bCs/>
        </w:rPr>
      </w:pPr>
    </w:p>
    <w:p w14:paraId="06CBFED2" w14:textId="47A09816" w:rsidR="009C5185" w:rsidRPr="00FF4B39" w:rsidRDefault="009C5185" w:rsidP="00A17667">
      <w:pPr>
        <w:pStyle w:val="NormalWeb"/>
        <w:spacing w:line="360" w:lineRule="auto"/>
        <w:rPr>
          <w:b/>
          <w:bCs/>
        </w:rPr>
      </w:pPr>
      <w:r w:rsidRPr="003368AB">
        <w:rPr>
          <w:b/>
          <w:bCs/>
        </w:rPr>
        <w:t xml:space="preserve">Critically reflect on your progress in planning, preparing and teaching lessons that incorporate specific pedagogical principles. (This evidence should be taken from you Professional Learning Passport –PLP.) Identify up to three of these pedagogical principles as an area for development and justify the next steps in your development. </w:t>
      </w:r>
    </w:p>
    <w:p w14:paraId="7AF201C0" w14:textId="77777777" w:rsidR="009C5185" w:rsidRPr="003368AB" w:rsidRDefault="009C5185" w:rsidP="009C5185">
      <w:pPr>
        <w:pStyle w:val="NormalWeb"/>
        <w:spacing w:line="360" w:lineRule="auto"/>
      </w:pPr>
    </w:p>
    <w:p w14:paraId="1F922E6C" w14:textId="77777777" w:rsidR="009C5185" w:rsidRPr="003368AB" w:rsidRDefault="009C5185" w:rsidP="009C5185">
      <w:pPr>
        <w:pStyle w:val="NormalWeb"/>
        <w:spacing w:line="360" w:lineRule="auto"/>
      </w:pPr>
    </w:p>
    <w:p w14:paraId="4932CA28" w14:textId="77777777" w:rsidR="009C5185" w:rsidRPr="003368AB" w:rsidRDefault="009C5185" w:rsidP="009C5185">
      <w:pPr>
        <w:pStyle w:val="NormalWeb"/>
        <w:spacing w:line="360" w:lineRule="auto"/>
      </w:pPr>
    </w:p>
    <w:p w14:paraId="69769228" w14:textId="77777777" w:rsidR="009C5185" w:rsidRPr="003368AB" w:rsidRDefault="009C5185" w:rsidP="009C5185">
      <w:pPr>
        <w:pStyle w:val="NormalWeb"/>
        <w:spacing w:line="360" w:lineRule="auto"/>
      </w:pPr>
    </w:p>
    <w:p w14:paraId="08300B46" w14:textId="77777777" w:rsidR="009C5185" w:rsidRPr="003368AB" w:rsidRDefault="009C5185" w:rsidP="009C5185">
      <w:pPr>
        <w:pStyle w:val="NormalWeb"/>
        <w:spacing w:line="360" w:lineRule="auto"/>
      </w:pPr>
    </w:p>
    <w:p w14:paraId="00D56EF6" w14:textId="77777777" w:rsidR="009C5185" w:rsidRPr="003368AB" w:rsidRDefault="009C5185" w:rsidP="009C5185">
      <w:pPr>
        <w:pStyle w:val="NormalWeb"/>
        <w:spacing w:line="360" w:lineRule="auto"/>
      </w:pPr>
    </w:p>
    <w:p w14:paraId="36CB9D02" w14:textId="77777777" w:rsidR="009C5185" w:rsidRPr="003368AB" w:rsidRDefault="009C5185" w:rsidP="009C5185">
      <w:pPr>
        <w:pStyle w:val="NormalWeb"/>
        <w:spacing w:line="360" w:lineRule="auto"/>
      </w:pPr>
    </w:p>
    <w:sdt>
      <w:sdtPr>
        <w:rPr>
          <w:rFonts w:ascii="Times New Roman" w:eastAsiaTheme="minorHAnsi" w:hAnsi="Times New Roman" w:cs="Times New Roman"/>
          <w:b w:val="0"/>
          <w:bCs w:val="0"/>
          <w:color w:val="auto"/>
          <w:sz w:val="24"/>
          <w:szCs w:val="24"/>
          <w:lang w:val="en-GB"/>
        </w:rPr>
        <w:id w:val="-281962745"/>
        <w:docPartObj>
          <w:docPartGallery w:val="Table of Contents"/>
          <w:docPartUnique/>
        </w:docPartObj>
      </w:sdtPr>
      <w:sdtEndPr>
        <w:rPr>
          <w:noProof/>
        </w:rPr>
      </w:sdtEndPr>
      <w:sdtContent>
        <w:p w14:paraId="6E1A777C" w14:textId="73A40D25" w:rsidR="009C5185" w:rsidRPr="00A17667" w:rsidRDefault="009C5185" w:rsidP="00A17667">
          <w:pPr>
            <w:pStyle w:val="TOCHeading"/>
            <w:spacing w:line="360" w:lineRule="auto"/>
            <w:rPr>
              <w:rFonts w:ascii="Times New Roman" w:hAnsi="Times New Roman" w:cs="Times New Roman"/>
              <w:sz w:val="24"/>
              <w:szCs w:val="24"/>
            </w:rPr>
          </w:pPr>
          <w:r w:rsidRPr="00A17667">
            <w:rPr>
              <w:rFonts w:ascii="Times New Roman" w:hAnsi="Times New Roman" w:cs="Times New Roman"/>
              <w:sz w:val="24"/>
              <w:szCs w:val="24"/>
            </w:rPr>
            <w:t>Table of Contents</w:t>
          </w:r>
        </w:p>
        <w:p w14:paraId="10EA3163" w14:textId="66BC7B08" w:rsidR="00A17667" w:rsidRPr="00A17667" w:rsidRDefault="009C5185" w:rsidP="00A17667">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A17667">
            <w:rPr>
              <w:rFonts w:ascii="Times New Roman" w:hAnsi="Times New Roman" w:cs="Times New Roman"/>
              <w:b w:val="0"/>
              <w:bCs w:val="0"/>
            </w:rPr>
            <w:fldChar w:fldCharType="begin"/>
          </w:r>
          <w:r w:rsidRPr="00A17667">
            <w:rPr>
              <w:rFonts w:ascii="Times New Roman" w:hAnsi="Times New Roman" w:cs="Times New Roman"/>
            </w:rPr>
            <w:instrText xml:space="preserve"> TOC \o "1-3" \h \z \u </w:instrText>
          </w:r>
          <w:r w:rsidRPr="00A17667">
            <w:rPr>
              <w:rFonts w:ascii="Times New Roman" w:hAnsi="Times New Roman" w:cs="Times New Roman"/>
              <w:b w:val="0"/>
              <w:bCs w:val="0"/>
            </w:rPr>
            <w:fldChar w:fldCharType="separate"/>
          </w:r>
          <w:hyperlink w:anchor="_Toc131641761" w:history="1">
            <w:r w:rsidR="00A17667" w:rsidRPr="00A17667">
              <w:rPr>
                <w:rStyle w:val="Hyperlink"/>
                <w:rFonts w:ascii="Times New Roman" w:hAnsi="Times New Roman" w:cs="Times New Roman"/>
                <w:noProof/>
              </w:rPr>
              <w:t>Part 1</w:t>
            </w:r>
            <w:r w:rsidR="00A17667" w:rsidRPr="00A17667">
              <w:rPr>
                <w:rFonts w:ascii="Times New Roman" w:hAnsi="Times New Roman" w:cs="Times New Roman"/>
                <w:noProof/>
                <w:webHidden/>
              </w:rPr>
              <w:tab/>
            </w:r>
            <w:r w:rsidR="00A17667" w:rsidRPr="00A17667">
              <w:rPr>
                <w:rFonts w:ascii="Times New Roman" w:hAnsi="Times New Roman" w:cs="Times New Roman"/>
                <w:noProof/>
                <w:webHidden/>
              </w:rPr>
              <w:fldChar w:fldCharType="begin"/>
            </w:r>
            <w:r w:rsidR="00A17667" w:rsidRPr="00A17667">
              <w:rPr>
                <w:rFonts w:ascii="Times New Roman" w:hAnsi="Times New Roman" w:cs="Times New Roman"/>
                <w:noProof/>
                <w:webHidden/>
              </w:rPr>
              <w:instrText xml:space="preserve"> PAGEREF _Toc131641761 \h </w:instrText>
            </w:r>
            <w:r w:rsidR="00A17667" w:rsidRPr="00A17667">
              <w:rPr>
                <w:rFonts w:ascii="Times New Roman" w:hAnsi="Times New Roman" w:cs="Times New Roman"/>
                <w:noProof/>
                <w:webHidden/>
              </w:rPr>
            </w:r>
            <w:r w:rsidR="00A17667" w:rsidRPr="00A17667">
              <w:rPr>
                <w:rFonts w:ascii="Times New Roman" w:hAnsi="Times New Roman" w:cs="Times New Roman"/>
                <w:noProof/>
                <w:webHidden/>
              </w:rPr>
              <w:fldChar w:fldCharType="separate"/>
            </w:r>
            <w:r w:rsidR="00A17667" w:rsidRPr="00A17667">
              <w:rPr>
                <w:rFonts w:ascii="Times New Roman" w:hAnsi="Times New Roman" w:cs="Times New Roman"/>
                <w:noProof/>
                <w:webHidden/>
              </w:rPr>
              <w:t>3</w:t>
            </w:r>
            <w:r w:rsidR="00A17667" w:rsidRPr="00A17667">
              <w:rPr>
                <w:rFonts w:ascii="Times New Roman" w:hAnsi="Times New Roman" w:cs="Times New Roman"/>
                <w:noProof/>
                <w:webHidden/>
              </w:rPr>
              <w:fldChar w:fldCharType="end"/>
            </w:r>
          </w:hyperlink>
        </w:p>
        <w:p w14:paraId="0375571E" w14:textId="62E33674"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2" w:history="1">
            <w:r w:rsidRPr="00A17667">
              <w:rPr>
                <w:rStyle w:val="Hyperlink"/>
                <w:rFonts w:ascii="Times New Roman" w:hAnsi="Times New Roman" w:cs="Times New Roman"/>
                <w:noProof/>
                <w:sz w:val="24"/>
                <w:szCs w:val="24"/>
              </w:rPr>
              <w:t>Professional Experience Template 1</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_Toc131641762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3</w:t>
            </w:r>
            <w:r w:rsidRPr="00A17667">
              <w:rPr>
                <w:rFonts w:ascii="Times New Roman" w:hAnsi="Times New Roman" w:cs="Times New Roman"/>
                <w:noProof/>
                <w:webHidden/>
                <w:sz w:val="24"/>
                <w:szCs w:val="24"/>
              </w:rPr>
              <w:fldChar w:fldCharType="end"/>
            </w:r>
          </w:hyperlink>
        </w:p>
        <w:p w14:paraId="479BDD8F" w14:textId="07F850F8"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3" w:history="1">
            <w:r w:rsidRPr="00A17667">
              <w:rPr>
                <w:rStyle w:val="Hyperlink"/>
                <w:rFonts w:ascii="Times New Roman" w:hAnsi="Times New Roman" w:cs="Times New Roman"/>
                <w:noProof/>
                <w:sz w:val="24"/>
                <w:szCs w:val="24"/>
              </w:rPr>
              <w:t>Professional Experience Template 2</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_Toc131641763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5</w:t>
            </w:r>
            <w:r w:rsidRPr="00A17667">
              <w:rPr>
                <w:rFonts w:ascii="Times New Roman" w:hAnsi="Times New Roman" w:cs="Times New Roman"/>
                <w:noProof/>
                <w:webHidden/>
                <w:sz w:val="24"/>
                <w:szCs w:val="24"/>
              </w:rPr>
              <w:fldChar w:fldCharType="end"/>
            </w:r>
          </w:hyperlink>
        </w:p>
        <w:p w14:paraId="418F919D" w14:textId="31052C76"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4" w:history="1">
            <w:r w:rsidRPr="00A17667">
              <w:rPr>
                <w:rStyle w:val="Hyperlink"/>
                <w:rFonts w:ascii="Times New Roman" w:hAnsi="Times New Roman" w:cs="Times New Roman"/>
                <w:noProof/>
                <w:sz w:val="24"/>
                <w:szCs w:val="24"/>
              </w:rPr>
              <w:t>Professional Experience Template 3</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_Toc131641764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7</w:t>
            </w:r>
            <w:r w:rsidRPr="00A17667">
              <w:rPr>
                <w:rFonts w:ascii="Times New Roman" w:hAnsi="Times New Roman" w:cs="Times New Roman"/>
                <w:noProof/>
                <w:webHidden/>
                <w:sz w:val="24"/>
                <w:szCs w:val="24"/>
              </w:rPr>
              <w:fldChar w:fldCharType="end"/>
            </w:r>
          </w:hyperlink>
        </w:p>
        <w:p w14:paraId="3BD205A2" w14:textId="6380C8B5"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5" w:history="1">
            <w:r w:rsidRPr="00A17667">
              <w:rPr>
                <w:rStyle w:val="Hyperlink"/>
                <w:rFonts w:ascii="Times New Roman" w:hAnsi="Times New Roman" w:cs="Times New Roman"/>
                <w:noProof/>
                <w:sz w:val="24"/>
                <w:szCs w:val="24"/>
              </w:rPr>
              <w:t>Professional Experience Template 4</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_Toc131641765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9</w:t>
            </w:r>
            <w:r w:rsidRPr="00A17667">
              <w:rPr>
                <w:rFonts w:ascii="Times New Roman" w:hAnsi="Times New Roman" w:cs="Times New Roman"/>
                <w:noProof/>
                <w:webHidden/>
                <w:sz w:val="24"/>
                <w:szCs w:val="24"/>
              </w:rPr>
              <w:fldChar w:fldCharType="end"/>
            </w:r>
          </w:hyperlink>
        </w:p>
        <w:p w14:paraId="032EEA47" w14:textId="1A4893C4" w:rsidR="00A17667" w:rsidRPr="00A17667" w:rsidRDefault="00A17667" w:rsidP="00A17667">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31641766" w:history="1">
            <w:r w:rsidRPr="00A17667">
              <w:rPr>
                <w:rStyle w:val="Hyperlink"/>
                <w:rFonts w:ascii="Times New Roman" w:hAnsi="Times New Roman" w:cs="Times New Roman"/>
                <w:noProof/>
              </w:rPr>
              <w:t>Part 2</w:t>
            </w:r>
            <w:r w:rsidRPr="00A17667">
              <w:rPr>
                <w:rFonts w:ascii="Times New Roman" w:hAnsi="Times New Roman" w:cs="Times New Roman"/>
                <w:noProof/>
                <w:webHidden/>
              </w:rPr>
              <w:tab/>
            </w:r>
            <w:r w:rsidRPr="00A17667">
              <w:rPr>
                <w:rFonts w:ascii="Times New Roman" w:hAnsi="Times New Roman" w:cs="Times New Roman"/>
                <w:noProof/>
                <w:webHidden/>
              </w:rPr>
              <w:fldChar w:fldCharType="begin"/>
            </w:r>
            <w:r w:rsidRPr="00A17667">
              <w:rPr>
                <w:rFonts w:ascii="Times New Roman" w:hAnsi="Times New Roman" w:cs="Times New Roman"/>
                <w:noProof/>
                <w:webHidden/>
              </w:rPr>
              <w:instrText xml:space="preserve"> PAGEREF _Toc131641766 \h </w:instrText>
            </w:r>
            <w:r w:rsidRPr="00A17667">
              <w:rPr>
                <w:rFonts w:ascii="Times New Roman" w:hAnsi="Times New Roman" w:cs="Times New Roman"/>
                <w:noProof/>
                <w:webHidden/>
              </w:rPr>
            </w:r>
            <w:r w:rsidRPr="00A17667">
              <w:rPr>
                <w:rFonts w:ascii="Times New Roman" w:hAnsi="Times New Roman" w:cs="Times New Roman"/>
                <w:noProof/>
                <w:webHidden/>
              </w:rPr>
              <w:fldChar w:fldCharType="separate"/>
            </w:r>
            <w:r w:rsidRPr="00A17667">
              <w:rPr>
                <w:rFonts w:ascii="Times New Roman" w:hAnsi="Times New Roman" w:cs="Times New Roman"/>
                <w:noProof/>
                <w:webHidden/>
              </w:rPr>
              <w:t>11</w:t>
            </w:r>
            <w:r w:rsidRPr="00A17667">
              <w:rPr>
                <w:rFonts w:ascii="Times New Roman" w:hAnsi="Times New Roman" w:cs="Times New Roman"/>
                <w:noProof/>
                <w:webHidden/>
              </w:rPr>
              <w:fldChar w:fldCharType="end"/>
            </w:r>
          </w:hyperlink>
        </w:p>
        <w:p w14:paraId="39DE51C7" w14:textId="720DE057"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7" w:history="1">
            <w:r w:rsidRPr="00A17667">
              <w:rPr>
                <w:rStyle w:val="Hyperlink"/>
                <w:rFonts w:ascii="Times New Roman" w:hAnsi="Times New Roman" w:cs="Times New Roman"/>
                <w:noProof/>
                <w:sz w:val="24"/>
                <w:szCs w:val="24"/>
              </w:rPr>
              <w:t>Introduction</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_Toc131641767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11</w:t>
            </w:r>
            <w:r w:rsidRPr="00A17667">
              <w:rPr>
                <w:rFonts w:ascii="Times New Roman" w:hAnsi="Times New Roman" w:cs="Times New Roman"/>
                <w:noProof/>
                <w:webHidden/>
                <w:sz w:val="24"/>
                <w:szCs w:val="24"/>
              </w:rPr>
              <w:fldChar w:fldCharType="end"/>
            </w:r>
          </w:hyperlink>
        </w:p>
        <w:p w14:paraId="20F40AAD" w14:textId="1C0E882E"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8" w:history="1">
            <w:r w:rsidRPr="00A17667">
              <w:rPr>
                <w:rStyle w:val="Hyperlink"/>
                <w:rFonts w:ascii="Times New Roman" w:hAnsi="Times New Roman" w:cs="Times New Roman"/>
                <w:noProof/>
                <w:sz w:val="24"/>
                <w:szCs w:val="24"/>
              </w:rPr>
              <w:t>Critical analysis of chosen aspect</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_Toc131641768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11</w:t>
            </w:r>
            <w:r w:rsidRPr="00A17667">
              <w:rPr>
                <w:rFonts w:ascii="Times New Roman" w:hAnsi="Times New Roman" w:cs="Times New Roman"/>
                <w:noProof/>
                <w:webHidden/>
                <w:sz w:val="24"/>
                <w:szCs w:val="24"/>
              </w:rPr>
              <w:fldChar w:fldCharType="end"/>
            </w:r>
          </w:hyperlink>
        </w:p>
        <w:p w14:paraId="4D4A4EFC" w14:textId="2D5E4EC8" w:rsidR="00A17667" w:rsidRPr="00A17667" w:rsidRDefault="00A17667" w:rsidP="00A17667">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31641769" w:history="1">
            <w:r w:rsidRPr="00A17667">
              <w:rPr>
                <w:rStyle w:val="Hyperlink"/>
                <w:rFonts w:ascii="Times New Roman" w:hAnsi="Times New Roman" w:cs="Times New Roman"/>
                <w:noProof/>
                <w:sz w:val="24"/>
                <w:szCs w:val="24"/>
              </w:rPr>
              <w:t>Conclusion</w:t>
            </w:r>
            <w:r w:rsidRPr="00A17667">
              <w:rPr>
                <w:rFonts w:ascii="Times New Roman" w:hAnsi="Times New Roman" w:cs="Times New Roman"/>
                <w:noProof/>
                <w:webHidden/>
                <w:sz w:val="24"/>
                <w:szCs w:val="24"/>
              </w:rPr>
              <w:tab/>
            </w:r>
            <w:r w:rsidRPr="00A17667">
              <w:rPr>
                <w:rFonts w:ascii="Times New Roman" w:hAnsi="Times New Roman" w:cs="Times New Roman"/>
                <w:noProof/>
                <w:webHidden/>
                <w:sz w:val="24"/>
                <w:szCs w:val="24"/>
              </w:rPr>
              <w:fldChar w:fldCharType="begin"/>
            </w:r>
            <w:r w:rsidRPr="00A17667">
              <w:rPr>
                <w:rFonts w:ascii="Times New Roman" w:hAnsi="Times New Roman" w:cs="Times New Roman"/>
                <w:noProof/>
                <w:webHidden/>
                <w:sz w:val="24"/>
                <w:szCs w:val="24"/>
              </w:rPr>
              <w:instrText xml:space="preserve"> PAGEREF _Toc131641769 \h </w:instrText>
            </w:r>
            <w:r w:rsidRPr="00A17667">
              <w:rPr>
                <w:rFonts w:ascii="Times New Roman" w:hAnsi="Times New Roman" w:cs="Times New Roman"/>
                <w:noProof/>
                <w:webHidden/>
                <w:sz w:val="24"/>
                <w:szCs w:val="24"/>
              </w:rPr>
            </w:r>
            <w:r w:rsidRPr="00A17667">
              <w:rPr>
                <w:rFonts w:ascii="Times New Roman" w:hAnsi="Times New Roman" w:cs="Times New Roman"/>
                <w:noProof/>
                <w:webHidden/>
                <w:sz w:val="24"/>
                <w:szCs w:val="24"/>
              </w:rPr>
              <w:fldChar w:fldCharType="separate"/>
            </w:r>
            <w:r w:rsidRPr="00A17667">
              <w:rPr>
                <w:rFonts w:ascii="Times New Roman" w:hAnsi="Times New Roman" w:cs="Times New Roman"/>
                <w:noProof/>
                <w:webHidden/>
                <w:sz w:val="24"/>
                <w:szCs w:val="24"/>
              </w:rPr>
              <w:t>16</w:t>
            </w:r>
            <w:r w:rsidRPr="00A17667">
              <w:rPr>
                <w:rFonts w:ascii="Times New Roman" w:hAnsi="Times New Roman" w:cs="Times New Roman"/>
                <w:noProof/>
                <w:webHidden/>
                <w:sz w:val="24"/>
                <w:szCs w:val="24"/>
              </w:rPr>
              <w:fldChar w:fldCharType="end"/>
            </w:r>
          </w:hyperlink>
        </w:p>
        <w:p w14:paraId="36C505F8" w14:textId="1601DBA2" w:rsidR="00A17667" w:rsidRPr="00A17667" w:rsidRDefault="00A17667" w:rsidP="00A17667">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31641770" w:history="1">
            <w:r w:rsidRPr="00A17667">
              <w:rPr>
                <w:rStyle w:val="Hyperlink"/>
                <w:rFonts w:ascii="Times New Roman" w:hAnsi="Times New Roman" w:cs="Times New Roman"/>
                <w:noProof/>
              </w:rPr>
              <w:t>Reference List</w:t>
            </w:r>
            <w:r w:rsidRPr="00A17667">
              <w:rPr>
                <w:rFonts w:ascii="Times New Roman" w:hAnsi="Times New Roman" w:cs="Times New Roman"/>
                <w:noProof/>
                <w:webHidden/>
              </w:rPr>
              <w:tab/>
            </w:r>
            <w:r w:rsidRPr="00A17667">
              <w:rPr>
                <w:rFonts w:ascii="Times New Roman" w:hAnsi="Times New Roman" w:cs="Times New Roman"/>
                <w:noProof/>
                <w:webHidden/>
              </w:rPr>
              <w:fldChar w:fldCharType="begin"/>
            </w:r>
            <w:r w:rsidRPr="00A17667">
              <w:rPr>
                <w:rFonts w:ascii="Times New Roman" w:hAnsi="Times New Roman" w:cs="Times New Roman"/>
                <w:noProof/>
                <w:webHidden/>
              </w:rPr>
              <w:instrText xml:space="preserve"> PAGEREF _Toc131641770 \h </w:instrText>
            </w:r>
            <w:r w:rsidRPr="00A17667">
              <w:rPr>
                <w:rFonts w:ascii="Times New Roman" w:hAnsi="Times New Roman" w:cs="Times New Roman"/>
                <w:noProof/>
                <w:webHidden/>
              </w:rPr>
            </w:r>
            <w:r w:rsidRPr="00A17667">
              <w:rPr>
                <w:rFonts w:ascii="Times New Roman" w:hAnsi="Times New Roman" w:cs="Times New Roman"/>
                <w:noProof/>
                <w:webHidden/>
              </w:rPr>
              <w:fldChar w:fldCharType="separate"/>
            </w:r>
            <w:r w:rsidRPr="00A17667">
              <w:rPr>
                <w:rFonts w:ascii="Times New Roman" w:hAnsi="Times New Roman" w:cs="Times New Roman"/>
                <w:noProof/>
                <w:webHidden/>
              </w:rPr>
              <w:t>19</w:t>
            </w:r>
            <w:r w:rsidRPr="00A17667">
              <w:rPr>
                <w:rFonts w:ascii="Times New Roman" w:hAnsi="Times New Roman" w:cs="Times New Roman"/>
                <w:noProof/>
                <w:webHidden/>
              </w:rPr>
              <w:fldChar w:fldCharType="end"/>
            </w:r>
          </w:hyperlink>
        </w:p>
        <w:p w14:paraId="0866C96F" w14:textId="3F82CE90" w:rsidR="009C5185" w:rsidRPr="003368AB" w:rsidRDefault="009C5185" w:rsidP="00A17667">
          <w:pPr>
            <w:spacing w:line="360" w:lineRule="auto"/>
            <w:rPr>
              <w:rFonts w:ascii="Times New Roman" w:hAnsi="Times New Roman" w:cs="Times New Roman"/>
            </w:rPr>
          </w:pPr>
          <w:r w:rsidRPr="00A17667">
            <w:rPr>
              <w:rFonts w:ascii="Times New Roman" w:hAnsi="Times New Roman" w:cs="Times New Roman"/>
              <w:b/>
              <w:bCs/>
              <w:noProof/>
            </w:rPr>
            <w:fldChar w:fldCharType="end"/>
          </w:r>
        </w:p>
      </w:sdtContent>
    </w:sdt>
    <w:p w14:paraId="5B71E095" w14:textId="77777777" w:rsidR="009C5185" w:rsidRPr="003368AB" w:rsidRDefault="009C5185" w:rsidP="009C5185">
      <w:pPr>
        <w:pStyle w:val="NormalWeb"/>
        <w:spacing w:line="360" w:lineRule="auto"/>
      </w:pPr>
    </w:p>
    <w:p w14:paraId="7F7B1647" w14:textId="77777777" w:rsidR="009C5185" w:rsidRPr="003368AB" w:rsidRDefault="009C5185">
      <w:pPr>
        <w:rPr>
          <w:rFonts w:ascii="Times New Roman" w:hAnsi="Times New Roman" w:cs="Times New Roman"/>
        </w:rPr>
      </w:pPr>
    </w:p>
    <w:p w14:paraId="6649B931" w14:textId="77777777" w:rsidR="009C5185" w:rsidRPr="003368AB" w:rsidRDefault="009C5185">
      <w:pPr>
        <w:rPr>
          <w:rFonts w:ascii="Times New Roman" w:hAnsi="Times New Roman" w:cs="Times New Roman"/>
        </w:rPr>
      </w:pPr>
    </w:p>
    <w:p w14:paraId="3640E75A" w14:textId="77777777" w:rsidR="009C5185" w:rsidRPr="003368AB" w:rsidRDefault="009C5185">
      <w:pPr>
        <w:rPr>
          <w:rFonts w:ascii="Times New Roman" w:hAnsi="Times New Roman" w:cs="Times New Roman"/>
        </w:rPr>
      </w:pPr>
    </w:p>
    <w:p w14:paraId="39922F75" w14:textId="77777777" w:rsidR="009C5185" w:rsidRPr="003368AB" w:rsidRDefault="009C5185">
      <w:pPr>
        <w:rPr>
          <w:rFonts w:ascii="Times New Roman" w:hAnsi="Times New Roman" w:cs="Times New Roman"/>
        </w:rPr>
      </w:pPr>
    </w:p>
    <w:p w14:paraId="2A3D763A" w14:textId="77777777" w:rsidR="009C5185" w:rsidRPr="003368AB" w:rsidRDefault="009C5185">
      <w:pPr>
        <w:rPr>
          <w:rFonts w:ascii="Times New Roman" w:hAnsi="Times New Roman" w:cs="Times New Roman"/>
        </w:rPr>
      </w:pPr>
    </w:p>
    <w:p w14:paraId="370159C9" w14:textId="77777777" w:rsidR="009C5185" w:rsidRPr="003368AB" w:rsidRDefault="009C5185">
      <w:pPr>
        <w:rPr>
          <w:rFonts w:ascii="Times New Roman" w:hAnsi="Times New Roman" w:cs="Times New Roman"/>
        </w:rPr>
      </w:pPr>
    </w:p>
    <w:p w14:paraId="6F554E7D" w14:textId="77777777" w:rsidR="009C5185" w:rsidRPr="003368AB" w:rsidRDefault="009C5185">
      <w:pPr>
        <w:rPr>
          <w:rFonts w:ascii="Times New Roman" w:hAnsi="Times New Roman" w:cs="Times New Roman"/>
        </w:rPr>
      </w:pPr>
    </w:p>
    <w:p w14:paraId="413FCE51" w14:textId="77777777" w:rsidR="009C5185" w:rsidRPr="003368AB" w:rsidRDefault="009C5185">
      <w:pPr>
        <w:rPr>
          <w:rFonts w:ascii="Times New Roman" w:hAnsi="Times New Roman" w:cs="Times New Roman"/>
        </w:rPr>
      </w:pPr>
    </w:p>
    <w:p w14:paraId="3265F82D" w14:textId="77777777" w:rsidR="009C5185" w:rsidRPr="003368AB" w:rsidRDefault="009C5185">
      <w:pPr>
        <w:rPr>
          <w:rFonts w:ascii="Times New Roman" w:hAnsi="Times New Roman" w:cs="Times New Roman"/>
        </w:rPr>
      </w:pPr>
    </w:p>
    <w:p w14:paraId="3A3226E6" w14:textId="77777777" w:rsidR="009C5185" w:rsidRPr="003368AB" w:rsidRDefault="009C5185">
      <w:pPr>
        <w:rPr>
          <w:rFonts w:ascii="Times New Roman" w:hAnsi="Times New Roman" w:cs="Times New Roman"/>
        </w:rPr>
      </w:pPr>
    </w:p>
    <w:p w14:paraId="0F703D85" w14:textId="77777777" w:rsidR="009C5185" w:rsidRPr="003368AB" w:rsidRDefault="009C5185">
      <w:pPr>
        <w:rPr>
          <w:rFonts w:ascii="Times New Roman" w:hAnsi="Times New Roman" w:cs="Times New Roman"/>
        </w:rPr>
      </w:pPr>
    </w:p>
    <w:p w14:paraId="4B3A54C2" w14:textId="77777777" w:rsidR="009C5185" w:rsidRPr="003368AB" w:rsidRDefault="009C5185">
      <w:pPr>
        <w:rPr>
          <w:rFonts w:ascii="Times New Roman" w:hAnsi="Times New Roman" w:cs="Times New Roman"/>
        </w:rPr>
      </w:pPr>
    </w:p>
    <w:p w14:paraId="7D85181B" w14:textId="77777777" w:rsidR="009C5185" w:rsidRPr="003368AB" w:rsidRDefault="009C5185">
      <w:pPr>
        <w:rPr>
          <w:rFonts w:ascii="Times New Roman" w:hAnsi="Times New Roman" w:cs="Times New Roman"/>
        </w:rPr>
      </w:pPr>
    </w:p>
    <w:p w14:paraId="2EF9A787" w14:textId="77777777" w:rsidR="009C5185" w:rsidRPr="003368AB" w:rsidRDefault="009C5185">
      <w:pPr>
        <w:rPr>
          <w:rFonts w:ascii="Times New Roman" w:hAnsi="Times New Roman" w:cs="Times New Roman"/>
        </w:rPr>
      </w:pPr>
    </w:p>
    <w:p w14:paraId="278EB466" w14:textId="77777777" w:rsidR="009C5185" w:rsidRPr="003368AB" w:rsidRDefault="009C5185">
      <w:pPr>
        <w:rPr>
          <w:rFonts w:ascii="Times New Roman" w:hAnsi="Times New Roman" w:cs="Times New Roman"/>
        </w:rPr>
      </w:pPr>
    </w:p>
    <w:p w14:paraId="56EA164B" w14:textId="77777777" w:rsidR="009C5185" w:rsidRPr="003368AB" w:rsidRDefault="009C5185">
      <w:pPr>
        <w:rPr>
          <w:rFonts w:ascii="Times New Roman" w:hAnsi="Times New Roman" w:cs="Times New Roman"/>
        </w:rPr>
      </w:pPr>
    </w:p>
    <w:p w14:paraId="03239D90" w14:textId="77777777" w:rsidR="009C5185" w:rsidRPr="003368AB" w:rsidRDefault="009C5185">
      <w:pPr>
        <w:rPr>
          <w:rFonts w:ascii="Times New Roman" w:hAnsi="Times New Roman" w:cs="Times New Roman"/>
        </w:rPr>
      </w:pPr>
    </w:p>
    <w:p w14:paraId="6F1CC8AE" w14:textId="77777777" w:rsidR="009C5185" w:rsidRPr="003368AB" w:rsidRDefault="009C5185">
      <w:pPr>
        <w:rPr>
          <w:rFonts w:ascii="Times New Roman" w:hAnsi="Times New Roman" w:cs="Times New Roman"/>
        </w:rPr>
      </w:pPr>
    </w:p>
    <w:p w14:paraId="779B4742" w14:textId="77777777" w:rsidR="009C5185" w:rsidRPr="003368AB" w:rsidRDefault="009C5185">
      <w:pPr>
        <w:rPr>
          <w:rFonts w:ascii="Times New Roman" w:hAnsi="Times New Roman" w:cs="Times New Roman"/>
        </w:rPr>
      </w:pPr>
    </w:p>
    <w:p w14:paraId="5C9834A2" w14:textId="77777777" w:rsidR="009C5185" w:rsidRPr="003368AB" w:rsidRDefault="009C5185">
      <w:pPr>
        <w:rPr>
          <w:rFonts w:ascii="Times New Roman" w:hAnsi="Times New Roman" w:cs="Times New Roman"/>
        </w:rPr>
      </w:pPr>
    </w:p>
    <w:p w14:paraId="5A3455DB" w14:textId="77777777" w:rsidR="009C5185" w:rsidRPr="003368AB" w:rsidRDefault="009C5185">
      <w:pPr>
        <w:rPr>
          <w:rFonts w:ascii="Times New Roman" w:hAnsi="Times New Roman" w:cs="Times New Roman"/>
        </w:rPr>
      </w:pPr>
    </w:p>
    <w:p w14:paraId="267C2DBB" w14:textId="77777777" w:rsidR="009C5185" w:rsidRPr="003368AB" w:rsidRDefault="009C5185">
      <w:pPr>
        <w:rPr>
          <w:rFonts w:ascii="Times New Roman" w:hAnsi="Times New Roman" w:cs="Times New Roman"/>
        </w:rPr>
      </w:pPr>
    </w:p>
    <w:p w14:paraId="0176F9E0" w14:textId="77777777" w:rsidR="009C5185" w:rsidRPr="003368AB" w:rsidRDefault="009C5185">
      <w:pPr>
        <w:rPr>
          <w:rFonts w:ascii="Times New Roman" w:hAnsi="Times New Roman" w:cs="Times New Roman"/>
        </w:rPr>
      </w:pPr>
    </w:p>
    <w:p w14:paraId="19A3B0C8" w14:textId="77777777" w:rsidR="009C5185" w:rsidRPr="003368AB" w:rsidRDefault="009C5185">
      <w:pPr>
        <w:rPr>
          <w:rFonts w:ascii="Times New Roman" w:hAnsi="Times New Roman" w:cs="Times New Roman"/>
        </w:rPr>
      </w:pPr>
    </w:p>
    <w:p w14:paraId="2E9194AF" w14:textId="4734223D" w:rsidR="009C5185" w:rsidRPr="003368AB" w:rsidRDefault="009C5185" w:rsidP="003368AB">
      <w:pPr>
        <w:pStyle w:val="Heading1"/>
        <w:rPr>
          <w:rFonts w:ascii="Times New Roman" w:hAnsi="Times New Roman" w:cs="Times New Roman"/>
          <w:sz w:val="24"/>
          <w:szCs w:val="24"/>
        </w:rPr>
      </w:pPr>
      <w:bookmarkStart w:id="0" w:name="_Toc131641761"/>
      <w:r w:rsidRPr="003368AB">
        <w:rPr>
          <w:rFonts w:ascii="Times New Roman" w:hAnsi="Times New Roman" w:cs="Times New Roman"/>
          <w:sz w:val="24"/>
          <w:szCs w:val="24"/>
        </w:rPr>
        <w:lastRenderedPageBreak/>
        <w:t>Part 1</w:t>
      </w:r>
      <w:bookmarkEnd w:id="0"/>
    </w:p>
    <w:p w14:paraId="7ADEDCA4" w14:textId="77777777" w:rsidR="003368AB" w:rsidRPr="003368AB" w:rsidRDefault="003368AB" w:rsidP="001050F2">
      <w:pPr>
        <w:pStyle w:val="Heading2"/>
        <w:spacing w:line="360" w:lineRule="auto"/>
        <w:rPr>
          <w:rFonts w:ascii="Times New Roman" w:hAnsi="Times New Roman" w:cs="Times New Roman"/>
          <w:sz w:val="24"/>
          <w:szCs w:val="24"/>
        </w:rPr>
      </w:pPr>
    </w:p>
    <w:p w14:paraId="161FA069" w14:textId="15FBE076" w:rsidR="009C5185" w:rsidRPr="003368AB" w:rsidRDefault="009C5185" w:rsidP="001050F2">
      <w:pPr>
        <w:pStyle w:val="Heading2"/>
        <w:spacing w:line="360" w:lineRule="auto"/>
        <w:rPr>
          <w:rFonts w:ascii="Times New Roman" w:hAnsi="Times New Roman" w:cs="Times New Roman"/>
          <w:sz w:val="24"/>
          <w:szCs w:val="24"/>
        </w:rPr>
      </w:pPr>
      <w:bookmarkStart w:id="1" w:name="_Toc131641762"/>
      <w:r w:rsidRPr="003368AB">
        <w:rPr>
          <w:rFonts w:ascii="Times New Roman" w:hAnsi="Times New Roman" w:cs="Times New Roman"/>
          <w:sz w:val="24"/>
          <w:szCs w:val="24"/>
        </w:rPr>
        <w:t>Professional Experience Template 1</w:t>
      </w:r>
      <w:bookmarkEnd w:id="1"/>
    </w:p>
    <w:p w14:paraId="05D48775" w14:textId="2A4F9681" w:rsidR="009C5185" w:rsidRPr="003368AB" w:rsidRDefault="009C5185" w:rsidP="001050F2">
      <w:pPr>
        <w:spacing w:line="360" w:lineRule="auto"/>
        <w:rPr>
          <w:rFonts w:ascii="Times New Roman" w:hAnsi="Times New Roman" w:cs="Times New Roman"/>
          <w:i/>
          <w:iCs/>
        </w:rPr>
      </w:pPr>
      <w:r w:rsidRPr="003368AB">
        <w:rPr>
          <w:rFonts w:ascii="Times New Roman" w:hAnsi="Times New Roman" w:cs="Times New Roman"/>
          <w:i/>
          <w:iCs/>
        </w:rPr>
        <w:t>End of Block Assessment</w:t>
      </w:r>
    </w:p>
    <w:p w14:paraId="1D43F0F7" w14:textId="77777777" w:rsidR="009C5185" w:rsidRPr="003368AB" w:rsidRDefault="009C5185" w:rsidP="001050F2">
      <w:pPr>
        <w:spacing w:line="360" w:lineRule="auto"/>
        <w:rPr>
          <w:rFonts w:ascii="Times New Roman" w:hAnsi="Times New Roman" w:cs="Times New Roman"/>
        </w:rPr>
      </w:pPr>
    </w:p>
    <w:p w14:paraId="1464B96C" w14:textId="38374AAA"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Pedagogy Standard</w:t>
      </w:r>
    </w:p>
    <w:p w14:paraId="4FBB4ACD" w14:textId="4B1302B5"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Assessment for Learning</w:t>
      </w:r>
    </w:p>
    <w:p w14:paraId="60AC5863" w14:textId="77777777" w:rsidR="009C5185" w:rsidRPr="003368AB" w:rsidRDefault="009C5185" w:rsidP="001050F2">
      <w:pPr>
        <w:spacing w:line="360" w:lineRule="auto"/>
        <w:rPr>
          <w:rFonts w:ascii="Times New Roman" w:hAnsi="Times New Roman" w:cs="Times New Roman"/>
        </w:rPr>
      </w:pPr>
    </w:p>
    <w:p w14:paraId="60D8A954" w14:textId="3118C669"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did you do and why?</w:t>
      </w:r>
    </w:p>
    <w:p w14:paraId="17E6E4A0" w14:textId="77777777" w:rsidR="009C5185" w:rsidRPr="003368AB" w:rsidRDefault="009C5185" w:rsidP="001050F2">
      <w:pPr>
        <w:spacing w:line="360" w:lineRule="auto"/>
        <w:rPr>
          <w:rFonts w:ascii="Times New Roman" w:hAnsi="Times New Roman" w:cs="Times New Roman"/>
          <w:color w:val="161616"/>
          <w:shd w:val="clear" w:color="auto" w:fill="FFFFFF"/>
        </w:rPr>
      </w:pPr>
      <w:r w:rsidRPr="003368AB">
        <w:rPr>
          <w:rFonts w:ascii="Times New Roman" w:hAnsi="Times New Roman" w:cs="Times New Roman"/>
          <w:color w:val="161616"/>
          <w:shd w:val="clear" w:color="auto" w:fill="FFFFFF"/>
        </w:rPr>
        <w:t>The school I was in for PTE3 used a system called ‘White Rose Maths’ for their maths lessons. Within this, the children complete a block of lessons based around a particular area of maths, and then at the end of the block, undertake an ‘End of block assessment’.</w:t>
      </w:r>
    </w:p>
    <w:p w14:paraId="0FDD7EC2" w14:textId="77777777" w:rsidR="009C5185" w:rsidRPr="003368AB" w:rsidRDefault="009C5185" w:rsidP="001050F2">
      <w:pPr>
        <w:spacing w:line="360" w:lineRule="auto"/>
        <w:rPr>
          <w:rFonts w:ascii="Times New Roman" w:hAnsi="Times New Roman" w:cs="Times New Roman"/>
          <w:color w:val="161616"/>
          <w:shd w:val="clear" w:color="auto" w:fill="FFFFFF"/>
        </w:rPr>
      </w:pPr>
    </w:p>
    <w:p w14:paraId="400CD1FB" w14:textId="3F548788" w:rsidR="009C5185" w:rsidRPr="003368AB" w:rsidRDefault="009C5185" w:rsidP="001050F2">
      <w:pPr>
        <w:spacing w:line="360" w:lineRule="auto"/>
        <w:rPr>
          <w:rFonts w:ascii="Times New Roman" w:hAnsi="Times New Roman" w:cs="Times New Roman"/>
          <w:color w:val="161616"/>
          <w:shd w:val="clear" w:color="auto" w:fill="FFFFFF"/>
        </w:rPr>
      </w:pPr>
      <w:r w:rsidRPr="003368AB">
        <w:rPr>
          <w:rFonts w:ascii="Times New Roman" w:hAnsi="Times New Roman" w:cs="Times New Roman"/>
          <w:color w:val="161616"/>
          <w:shd w:val="clear" w:color="auto" w:fill="FFFFFF"/>
        </w:rPr>
        <w:t xml:space="preserve"> After teaching the block of maths for the last 2 weeks, it came to the point where the children were ready to undertake the end of block assessment. I chose to facilitate and plan this as it would be a perfect opportunity for me to see for myself the working levels for each of the </w:t>
      </w:r>
      <w:proofErr w:type="gramStart"/>
      <w:r w:rsidRPr="003368AB">
        <w:rPr>
          <w:rFonts w:ascii="Times New Roman" w:hAnsi="Times New Roman" w:cs="Times New Roman"/>
          <w:color w:val="161616"/>
          <w:shd w:val="clear" w:color="auto" w:fill="FFFFFF"/>
        </w:rPr>
        <w:t>children, and</w:t>
      </w:r>
      <w:proofErr w:type="gramEnd"/>
      <w:r w:rsidRPr="003368AB">
        <w:rPr>
          <w:rFonts w:ascii="Times New Roman" w:hAnsi="Times New Roman" w:cs="Times New Roman"/>
          <w:color w:val="161616"/>
          <w:shd w:val="clear" w:color="auto" w:fill="FFFFFF"/>
        </w:rPr>
        <w:t xml:space="preserve"> would make planning their maths easier in the future. Furthermore, I also needed to have more practice of assessment and recording and reporting the children's maths. </w:t>
      </w:r>
    </w:p>
    <w:p w14:paraId="54C6A9F6" w14:textId="77777777" w:rsidR="009C5185" w:rsidRPr="003368AB" w:rsidRDefault="009C5185" w:rsidP="001050F2">
      <w:pPr>
        <w:spacing w:line="360" w:lineRule="auto"/>
        <w:rPr>
          <w:rFonts w:ascii="Times New Roman" w:hAnsi="Times New Roman" w:cs="Times New Roman"/>
          <w:color w:val="161616"/>
          <w:shd w:val="clear" w:color="auto" w:fill="FFFFFF"/>
        </w:rPr>
      </w:pPr>
    </w:p>
    <w:p w14:paraId="2EBD728C" w14:textId="4E6555C8" w:rsidR="009C5185" w:rsidRPr="003368AB" w:rsidRDefault="009C5185" w:rsidP="001050F2">
      <w:pPr>
        <w:spacing w:line="360" w:lineRule="auto"/>
        <w:rPr>
          <w:rFonts w:ascii="Times New Roman" w:hAnsi="Times New Roman" w:cs="Times New Roman"/>
          <w:b/>
          <w:bCs/>
          <w:color w:val="161616"/>
          <w:shd w:val="clear" w:color="auto" w:fill="FFFFFF"/>
        </w:rPr>
      </w:pPr>
      <w:r w:rsidRPr="003368AB">
        <w:rPr>
          <w:rFonts w:ascii="Times New Roman" w:hAnsi="Times New Roman" w:cs="Times New Roman"/>
          <w:b/>
          <w:bCs/>
          <w:color w:val="161616"/>
          <w:shd w:val="clear" w:color="auto" w:fill="FFFFFF"/>
        </w:rPr>
        <w:t>What have you learned?</w:t>
      </w:r>
    </w:p>
    <w:p w14:paraId="1BB531A0" w14:textId="77777777" w:rsidR="009C5185" w:rsidRPr="003368AB" w:rsidRDefault="009C5185" w:rsidP="001050F2">
      <w:pPr>
        <w:spacing w:line="360" w:lineRule="auto"/>
        <w:rPr>
          <w:rFonts w:ascii="Times New Roman" w:hAnsi="Times New Roman" w:cs="Times New Roman"/>
          <w:b/>
          <w:bCs/>
          <w:color w:val="161616"/>
          <w:shd w:val="clear" w:color="auto" w:fill="FFFFFF"/>
        </w:rPr>
      </w:pPr>
    </w:p>
    <w:p w14:paraId="6A618708"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r w:rsidRPr="003368AB">
        <w:rPr>
          <w:rFonts w:ascii="Times New Roman" w:hAnsi="Times New Roman" w:cs="Times New Roman"/>
          <w:color w:val="161616"/>
          <w:spacing w:val="-2"/>
          <w:shd w:val="clear" w:color="auto" w:fill="FFFFFF"/>
        </w:rPr>
        <w:t>The end of block assessment went well, and the outcomes were exactly as intended. It gave me a chance to assess how the children had been learning. However, this did not reach its full potential as something both myself and my class mentor noticed is that the question style in the end of block assessment is not the same what the children have previously experienced in their workbooks. This results in them being unfamiliar with the format and unsure of what the question has asked them, therefore not fully informing me of their skill level. </w:t>
      </w:r>
    </w:p>
    <w:p w14:paraId="3A86369E"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p>
    <w:p w14:paraId="49EA16C7"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r w:rsidRPr="003368AB">
        <w:rPr>
          <w:rFonts w:ascii="Times New Roman" w:hAnsi="Times New Roman" w:cs="Times New Roman"/>
          <w:color w:val="161616"/>
          <w:spacing w:val="-2"/>
          <w:shd w:val="clear" w:color="auto" w:fill="FFFFFF"/>
        </w:rPr>
        <w:t>Due to this, I found that the formative assessment I had been carrying out throughout the course of the topic and the Assessment for Learning strategies I had implemented into my lessons were more beneficial for me to see the children’s level of understanding and progress.</w:t>
      </w:r>
    </w:p>
    <w:p w14:paraId="34789FCB"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p>
    <w:p w14:paraId="1296FDE0"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r w:rsidRPr="003368AB">
        <w:rPr>
          <w:rFonts w:ascii="Times New Roman" w:hAnsi="Times New Roman" w:cs="Times New Roman"/>
          <w:color w:val="161616"/>
          <w:spacing w:val="-2"/>
          <w:shd w:val="clear" w:color="auto" w:fill="FFFFFF"/>
        </w:rPr>
        <w:t xml:space="preserve">Another problem that I highlighted is that the end of block assessment does not have the opportunity to revisit any previous knowledge before undertaking the assessment. In order to </w:t>
      </w:r>
      <w:r w:rsidRPr="003368AB">
        <w:rPr>
          <w:rFonts w:ascii="Times New Roman" w:hAnsi="Times New Roman" w:cs="Times New Roman"/>
          <w:color w:val="161616"/>
          <w:spacing w:val="-2"/>
          <w:shd w:val="clear" w:color="auto" w:fill="FFFFFF"/>
        </w:rPr>
        <w:lastRenderedPageBreak/>
        <w:t xml:space="preserve">counteract this, I felt that it would be beneficial for the children to have a lesson before their assessment where they revisit all the skills learned in this block so that it is fresh in their memory, ready to complete the assessment. </w:t>
      </w:r>
    </w:p>
    <w:p w14:paraId="7E503AB8" w14:textId="77777777" w:rsidR="009C5185" w:rsidRPr="003368AB" w:rsidRDefault="009C5185" w:rsidP="001050F2">
      <w:pPr>
        <w:spacing w:line="360" w:lineRule="auto"/>
        <w:rPr>
          <w:rFonts w:ascii="Times New Roman" w:hAnsi="Times New Roman" w:cs="Times New Roman"/>
          <w:b/>
          <w:bCs/>
        </w:rPr>
      </w:pPr>
    </w:p>
    <w:p w14:paraId="70E368CE" w14:textId="03DA8390"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next?</w:t>
      </w:r>
    </w:p>
    <w:p w14:paraId="2245CA82" w14:textId="77777777" w:rsidR="009C5185" w:rsidRPr="003368AB" w:rsidRDefault="009C5185" w:rsidP="001050F2">
      <w:pPr>
        <w:spacing w:line="360" w:lineRule="auto"/>
        <w:rPr>
          <w:rFonts w:ascii="Times New Roman" w:hAnsi="Times New Roman" w:cs="Times New Roman"/>
          <w:b/>
          <w:bCs/>
        </w:rPr>
      </w:pPr>
    </w:p>
    <w:p w14:paraId="4F4A0FC9"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r w:rsidRPr="003368AB">
        <w:rPr>
          <w:rFonts w:ascii="Times New Roman" w:hAnsi="Times New Roman" w:cs="Times New Roman"/>
          <w:color w:val="161616"/>
          <w:spacing w:val="-2"/>
          <w:shd w:val="clear" w:color="auto" w:fill="FFFFFF"/>
        </w:rPr>
        <w:t>This experience will further inform my planning and teaching with the class while on PTE3. It has allowed me to gain a deeper understanding of my class and what their individual skill levels are. </w:t>
      </w:r>
    </w:p>
    <w:p w14:paraId="674C76CC"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p>
    <w:p w14:paraId="628B9033" w14:textId="7B7655B5" w:rsidR="009C5185" w:rsidRPr="003368AB" w:rsidRDefault="009C5185" w:rsidP="001050F2">
      <w:pPr>
        <w:spacing w:line="360" w:lineRule="auto"/>
        <w:rPr>
          <w:rFonts w:ascii="Times New Roman" w:hAnsi="Times New Roman" w:cs="Times New Roman"/>
          <w:color w:val="161616"/>
          <w:spacing w:val="-2"/>
          <w:shd w:val="clear" w:color="auto" w:fill="FFFFFF"/>
        </w:rPr>
      </w:pPr>
      <w:r w:rsidRPr="003368AB">
        <w:rPr>
          <w:rFonts w:ascii="Times New Roman" w:hAnsi="Times New Roman" w:cs="Times New Roman"/>
          <w:color w:val="161616"/>
          <w:spacing w:val="-2"/>
          <w:shd w:val="clear" w:color="auto" w:fill="FFFFFF"/>
        </w:rPr>
        <w:t>It has been agreed by myself and my class teacher that I will continue to teach maths within the class during my time on PTE3 and that I will take responsibility for the children’s progression in maths. Therefore, I will be able to repeat this experience again and implement some of the changes that were discussed between myself and my class teacher.</w:t>
      </w:r>
    </w:p>
    <w:p w14:paraId="3A276157" w14:textId="77777777" w:rsidR="009C5185" w:rsidRPr="003368AB" w:rsidRDefault="009C5185" w:rsidP="001050F2">
      <w:pPr>
        <w:spacing w:line="360" w:lineRule="auto"/>
        <w:rPr>
          <w:rFonts w:ascii="Times New Roman" w:hAnsi="Times New Roman" w:cs="Times New Roman"/>
          <w:color w:val="161616"/>
          <w:spacing w:val="-2"/>
          <w:shd w:val="clear" w:color="auto" w:fill="FFFFFF"/>
        </w:rPr>
      </w:pPr>
    </w:p>
    <w:p w14:paraId="11E81C73" w14:textId="77777777" w:rsidR="00F134DD" w:rsidRDefault="00F134DD" w:rsidP="001050F2">
      <w:pPr>
        <w:pStyle w:val="Heading2"/>
        <w:spacing w:line="360" w:lineRule="auto"/>
        <w:rPr>
          <w:rFonts w:ascii="Times New Roman" w:hAnsi="Times New Roman" w:cs="Times New Roman"/>
          <w:sz w:val="24"/>
          <w:szCs w:val="24"/>
        </w:rPr>
      </w:pPr>
    </w:p>
    <w:p w14:paraId="39D29653" w14:textId="77777777" w:rsidR="00F134DD" w:rsidRDefault="00F134DD" w:rsidP="001050F2">
      <w:pPr>
        <w:pStyle w:val="Heading2"/>
        <w:spacing w:line="360" w:lineRule="auto"/>
        <w:rPr>
          <w:rFonts w:ascii="Times New Roman" w:hAnsi="Times New Roman" w:cs="Times New Roman"/>
          <w:sz w:val="24"/>
          <w:szCs w:val="24"/>
        </w:rPr>
      </w:pPr>
    </w:p>
    <w:p w14:paraId="7C205A85" w14:textId="77777777" w:rsidR="00F134DD" w:rsidRDefault="00F134DD" w:rsidP="001050F2">
      <w:pPr>
        <w:pStyle w:val="Heading2"/>
        <w:spacing w:line="360" w:lineRule="auto"/>
        <w:rPr>
          <w:rFonts w:ascii="Times New Roman" w:hAnsi="Times New Roman" w:cs="Times New Roman"/>
          <w:sz w:val="24"/>
          <w:szCs w:val="24"/>
        </w:rPr>
      </w:pPr>
    </w:p>
    <w:p w14:paraId="58CDAE45" w14:textId="77777777" w:rsidR="00F134DD" w:rsidRDefault="00F134DD" w:rsidP="001050F2">
      <w:pPr>
        <w:pStyle w:val="Heading2"/>
        <w:spacing w:line="360" w:lineRule="auto"/>
        <w:rPr>
          <w:rFonts w:ascii="Times New Roman" w:hAnsi="Times New Roman" w:cs="Times New Roman"/>
          <w:sz w:val="24"/>
          <w:szCs w:val="24"/>
        </w:rPr>
      </w:pPr>
    </w:p>
    <w:p w14:paraId="4A3F405D" w14:textId="77777777" w:rsidR="00F134DD" w:rsidRDefault="00F134DD" w:rsidP="001050F2">
      <w:pPr>
        <w:pStyle w:val="Heading2"/>
        <w:spacing w:line="360" w:lineRule="auto"/>
        <w:rPr>
          <w:rFonts w:ascii="Times New Roman" w:hAnsi="Times New Roman" w:cs="Times New Roman"/>
          <w:sz w:val="24"/>
          <w:szCs w:val="24"/>
        </w:rPr>
      </w:pPr>
    </w:p>
    <w:p w14:paraId="2B3A7553" w14:textId="77777777" w:rsidR="00F134DD" w:rsidRDefault="00F134DD" w:rsidP="001050F2">
      <w:pPr>
        <w:pStyle w:val="Heading2"/>
        <w:spacing w:line="360" w:lineRule="auto"/>
        <w:rPr>
          <w:rFonts w:ascii="Times New Roman" w:hAnsi="Times New Roman" w:cs="Times New Roman"/>
          <w:sz w:val="24"/>
          <w:szCs w:val="24"/>
        </w:rPr>
      </w:pPr>
    </w:p>
    <w:p w14:paraId="170F5480" w14:textId="77777777" w:rsidR="00F134DD" w:rsidRDefault="00F134DD" w:rsidP="001050F2">
      <w:pPr>
        <w:pStyle w:val="Heading2"/>
        <w:spacing w:line="360" w:lineRule="auto"/>
        <w:rPr>
          <w:rFonts w:ascii="Times New Roman" w:hAnsi="Times New Roman" w:cs="Times New Roman"/>
          <w:sz w:val="24"/>
          <w:szCs w:val="24"/>
        </w:rPr>
      </w:pPr>
    </w:p>
    <w:p w14:paraId="4D7E4859" w14:textId="77777777" w:rsidR="00F134DD" w:rsidRDefault="00F134DD" w:rsidP="001050F2">
      <w:pPr>
        <w:pStyle w:val="Heading2"/>
        <w:spacing w:line="360" w:lineRule="auto"/>
        <w:rPr>
          <w:rFonts w:ascii="Times New Roman" w:hAnsi="Times New Roman" w:cs="Times New Roman"/>
          <w:sz w:val="24"/>
          <w:szCs w:val="24"/>
        </w:rPr>
      </w:pPr>
    </w:p>
    <w:p w14:paraId="22FC9689" w14:textId="77777777" w:rsidR="00F134DD" w:rsidRDefault="00F134DD" w:rsidP="001050F2">
      <w:pPr>
        <w:pStyle w:val="Heading2"/>
        <w:spacing w:line="360" w:lineRule="auto"/>
        <w:rPr>
          <w:rFonts w:ascii="Times New Roman" w:hAnsi="Times New Roman" w:cs="Times New Roman"/>
          <w:sz w:val="24"/>
          <w:szCs w:val="24"/>
        </w:rPr>
      </w:pPr>
    </w:p>
    <w:p w14:paraId="464A5166" w14:textId="77777777" w:rsidR="00F134DD" w:rsidRDefault="00F134DD" w:rsidP="001050F2">
      <w:pPr>
        <w:pStyle w:val="Heading2"/>
        <w:spacing w:line="360" w:lineRule="auto"/>
        <w:rPr>
          <w:rFonts w:ascii="Times New Roman" w:hAnsi="Times New Roman" w:cs="Times New Roman"/>
          <w:sz w:val="24"/>
          <w:szCs w:val="24"/>
        </w:rPr>
      </w:pPr>
    </w:p>
    <w:p w14:paraId="1F496DFA" w14:textId="77777777" w:rsidR="00F134DD" w:rsidRDefault="00F134DD" w:rsidP="001050F2">
      <w:pPr>
        <w:pStyle w:val="Heading2"/>
        <w:spacing w:line="360" w:lineRule="auto"/>
        <w:rPr>
          <w:rFonts w:ascii="Times New Roman" w:hAnsi="Times New Roman" w:cs="Times New Roman"/>
          <w:sz w:val="24"/>
          <w:szCs w:val="24"/>
        </w:rPr>
      </w:pPr>
    </w:p>
    <w:p w14:paraId="0A2E0F72" w14:textId="77777777" w:rsidR="00F134DD" w:rsidRDefault="00F134DD" w:rsidP="001050F2">
      <w:pPr>
        <w:pStyle w:val="Heading2"/>
        <w:spacing w:line="360" w:lineRule="auto"/>
        <w:rPr>
          <w:rFonts w:ascii="Times New Roman" w:hAnsi="Times New Roman" w:cs="Times New Roman"/>
          <w:sz w:val="24"/>
          <w:szCs w:val="24"/>
        </w:rPr>
      </w:pPr>
    </w:p>
    <w:p w14:paraId="111E494E" w14:textId="77777777" w:rsidR="00F134DD" w:rsidRDefault="00F134DD" w:rsidP="001050F2">
      <w:pPr>
        <w:pStyle w:val="Heading2"/>
        <w:spacing w:line="360" w:lineRule="auto"/>
        <w:rPr>
          <w:rFonts w:ascii="Times New Roman" w:hAnsi="Times New Roman" w:cs="Times New Roman"/>
          <w:sz w:val="24"/>
          <w:szCs w:val="24"/>
        </w:rPr>
      </w:pPr>
    </w:p>
    <w:p w14:paraId="5654DA80" w14:textId="77777777" w:rsidR="00F134DD" w:rsidRDefault="00F134DD" w:rsidP="001050F2">
      <w:pPr>
        <w:pStyle w:val="Heading2"/>
        <w:spacing w:line="360" w:lineRule="auto"/>
        <w:rPr>
          <w:rFonts w:ascii="Times New Roman" w:hAnsi="Times New Roman" w:cs="Times New Roman"/>
          <w:sz w:val="24"/>
          <w:szCs w:val="24"/>
        </w:rPr>
      </w:pPr>
    </w:p>
    <w:p w14:paraId="4AE8487E" w14:textId="77777777" w:rsidR="00F134DD" w:rsidRDefault="00F134DD" w:rsidP="001050F2">
      <w:pPr>
        <w:pStyle w:val="Heading2"/>
        <w:spacing w:line="360" w:lineRule="auto"/>
        <w:rPr>
          <w:rFonts w:ascii="Times New Roman" w:hAnsi="Times New Roman" w:cs="Times New Roman"/>
          <w:sz w:val="24"/>
          <w:szCs w:val="24"/>
        </w:rPr>
      </w:pPr>
    </w:p>
    <w:p w14:paraId="3109EECE" w14:textId="77777777" w:rsidR="00F134DD" w:rsidRDefault="00F134DD" w:rsidP="001050F2">
      <w:pPr>
        <w:pStyle w:val="Heading2"/>
        <w:spacing w:line="360" w:lineRule="auto"/>
        <w:rPr>
          <w:rFonts w:ascii="Times New Roman" w:hAnsi="Times New Roman" w:cs="Times New Roman"/>
          <w:sz w:val="24"/>
          <w:szCs w:val="24"/>
        </w:rPr>
      </w:pPr>
    </w:p>
    <w:p w14:paraId="003306C0" w14:textId="77777777" w:rsidR="00F134DD" w:rsidRDefault="00F134DD" w:rsidP="00F134DD"/>
    <w:p w14:paraId="663281E9" w14:textId="5FC413A8" w:rsidR="009C5185" w:rsidRPr="00F134DD" w:rsidRDefault="009C5185" w:rsidP="00F134DD">
      <w:pPr>
        <w:pStyle w:val="Heading2"/>
        <w:rPr>
          <w:rFonts w:ascii="Times New Roman" w:hAnsi="Times New Roman" w:cs="Times New Roman"/>
          <w:sz w:val="24"/>
          <w:szCs w:val="24"/>
        </w:rPr>
      </w:pPr>
      <w:bookmarkStart w:id="2" w:name="_Toc131641763"/>
      <w:r w:rsidRPr="00F134DD">
        <w:rPr>
          <w:rFonts w:ascii="Times New Roman" w:hAnsi="Times New Roman" w:cs="Times New Roman"/>
          <w:sz w:val="24"/>
          <w:szCs w:val="24"/>
        </w:rPr>
        <w:lastRenderedPageBreak/>
        <w:t>Professional Experience Template 2</w:t>
      </w:r>
      <w:bookmarkEnd w:id="2"/>
    </w:p>
    <w:p w14:paraId="2E796046" w14:textId="2044FC87" w:rsidR="009C5185" w:rsidRPr="003368AB" w:rsidRDefault="009C5185" w:rsidP="001050F2">
      <w:pPr>
        <w:spacing w:line="360" w:lineRule="auto"/>
        <w:rPr>
          <w:rFonts w:ascii="Times New Roman" w:hAnsi="Times New Roman" w:cs="Times New Roman"/>
          <w:i/>
          <w:iCs/>
        </w:rPr>
      </w:pPr>
      <w:r w:rsidRPr="003368AB">
        <w:rPr>
          <w:rFonts w:ascii="Times New Roman" w:hAnsi="Times New Roman" w:cs="Times New Roman"/>
          <w:i/>
          <w:iCs/>
        </w:rPr>
        <w:t>Maths Lesson 9.3.23</w:t>
      </w:r>
    </w:p>
    <w:p w14:paraId="21873328" w14:textId="77777777" w:rsidR="009C5185" w:rsidRPr="003368AB" w:rsidRDefault="009C5185" w:rsidP="001050F2">
      <w:pPr>
        <w:spacing w:line="360" w:lineRule="auto"/>
        <w:rPr>
          <w:rFonts w:ascii="Times New Roman" w:hAnsi="Times New Roman" w:cs="Times New Roman"/>
        </w:rPr>
      </w:pPr>
    </w:p>
    <w:p w14:paraId="67CFB65F" w14:textId="2427196F"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Pedagogy Standard</w:t>
      </w:r>
    </w:p>
    <w:p w14:paraId="3A30E2C3" w14:textId="77777777" w:rsidR="009C5185" w:rsidRPr="003368AB" w:rsidRDefault="009C5185" w:rsidP="001050F2">
      <w:pPr>
        <w:spacing w:line="360" w:lineRule="auto"/>
        <w:rPr>
          <w:rFonts w:ascii="Times New Roman" w:hAnsi="Times New Roman" w:cs="Times New Roman"/>
          <w:b/>
          <w:bCs/>
        </w:rPr>
      </w:pPr>
    </w:p>
    <w:p w14:paraId="1B1DBA7E" w14:textId="6077D8B0"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Employing a broad repertoire of teaching approaches</w:t>
      </w:r>
    </w:p>
    <w:p w14:paraId="2EDDC086" w14:textId="77777777" w:rsidR="009C5185" w:rsidRPr="003368AB" w:rsidRDefault="009C5185" w:rsidP="001050F2">
      <w:pPr>
        <w:spacing w:line="360" w:lineRule="auto"/>
        <w:rPr>
          <w:rFonts w:ascii="Times New Roman" w:hAnsi="Times New Roman" w:cs="Times New Roman"/>
        </w:rPr>
      </w:pPr>
    </w:p>
    <w:p w14:paraId="1C3B7682" w14:textId="76C85F23"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did you do and why?</w:t>
      </w:r>
    </w:p>
    <w:p w14:paraId="3546EB0D" w14:textId="77777777" w:rsidR="009C5185" w:rsidRPr="003368AB" w:rsidRDefault="009C5185" w:rsidP="001050F2">
      <w:pPr>
        <w:spacing w:line="360" w:lineRule="auto"/>
        <w:rPr>
          <w:rFonts w:ascii="Times New Roman" w:hAnsi="Times New Roman" w:cs="Times New Roman"/>
          <w:b/>
          <w:bCs/>
        </w:rPr>
      </w:pPr>
    </w:p>
    <w:p w14:paraId="5D9FEBAB"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For this lesson, I wanted to split the class to see how they would complete two individual tasks. In my planning, I came up with separate tasks for the class to complete.</w:t>
      </w:r>
    </w:p>
    <w:p w14:paraId="5B20E88B" w14:textId="77777777" w:rsidR="009C5185" w:rsidRPr="003368AB" w:rsidRDefault="009C5185" w:rsidP="001050F2">
      <w:pPr>
        <w:spacing w:line="360" w:lineRule="auto"/>
        <w:rPr>
          <w:rFonts w:ascii="Times New Roman" w:hAnsi="Times New Roman" w:cs="Times New Roman"/>
        </w:rPr>
      </w:pPr>
    </w:p>
    <w:p w14:paraId="18860C24"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During the teaching portion of the lesson, all the children received the same level of teacher input and explanation for the lesson, however when it came to the independent task, I wanted to see the difference between the levels of engagement and progression if the tasks were completed in a different order.</w:t>
      </w:r>
    </w:p>
    <w:p w14:paraId="698C8D47" w14:textId="77777777" w:rsidR="009C5185" w:rsidRPr="003368AB" w:rsidRDefault="009C5185" w:rsidP="001050F2">
      <w:pPr>
        <w:spacing w:line="360" w:lineRule="auto"/>
        <w:rPr>
          <w:rFonts w:ascii="Times New Roman" w:hAnsi="Times New Roman" w:cs="Times New Roman"/>
        </w:rPr>
      </w:pPr>
    </w:p>
    <w:p w14:paraId="26CA070E" w14:textId="49DF6649"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 xml:space="preserve">Therefore, I laid out the lesson so that half of the class would complete the written work in their workbooks and then move onto the game on the Chromebooks, and the other half of the class would complete the game on the Chromebooks first and then move onto the written work in their workbooks. </w:t>
      </w:r>
    </w:p>
    <w:p w14:paraId="02FA3866" w14:textId="77777777" w:rsidR="009C5185" w:rsidRPr="003368AB" w:rsidRDefault="009C5185" w:rsidP="001050F2">
      <w:pPr>
        <w:spacing w:line="360" w:lineRule="auto"/>
        <w:rPr>
          <w:rFonts w:ascii="Times New Roman" w:hAnsi="Times New Roman" w:cs="Times New Roman"/>
        </w:rPr>
      </w:pPr>
    </w:p>
    <w:p w14:paraId="77C37D15" w14:textId="7001D2D1"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have you learned?</w:t>
      </w:r>
    </w:p>
    <w:p w14:paraId="04CF9B53" w14:textId="77777777" w:rsidR="009C5185" w:rsidRPr="003368AB" w:rsidRDefault="009C5185" w:rsidP="001050F2">
      <w:pPr>
        <w:spacing w:line="360" w:lineRule="auto"/>
        <w:rPr>
          <w:rFonts w:ascii="Times New Roman" w:hAnsi="Times New Roman" w:cs="Times New Roman"/>
          <w:b/>
          <w:bCs/>
        </w:rPr>
      </w:pPr>
    </w:p>
    <w:p w14:paraId="33DBF3E6"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 xml:space="preserve">After completing this lesson, I could see that the children who completed the game on their Chromebooks first had more confidence when it came to completing the written activity as they had already tried the skills learned during the teaching period. The children who completed the written task first were less independent when it came to answering the questions and needed more support. </w:t>
      </w:r>
    </w:p>
    <w:p w14:paraId="18287C99" w14:textId="77777777" w:rsidR="009C5185" w:rsidRPr="003368AB" w:rsidRDefault="009C5185" w:rsidP="001050F2">
      <w:pPr>
        <w:spacing w:line="360" w:lineRule="auto"/>
        <w:rPr>
          <w:rFonts w:ascii="Times New Roman" w:hAnsi="Times New Roman" w:cs="Times New Roman"/>
        </w:rPr>
      </w:pPr>
    </w:p>
    <w:p w14:paraId="6440BC57"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 xml:space="preserve">Generally, the engagement with the task on the Chromebooks was higher than the engagement with the written activity. I do feel that this, in part, helped with increasing confidence in the skills learned. </w:t>
      </w:r>
    </w:p>
    <w:p w14:paraId="22864FBE" w14:textId="77777777" w:rsidR="009C5185" w:rsidRPr="003368AB" w:rsidRDefault="009C5185" w:rsidP="001050F2">
      <w:pPr>
        <w:spacing w:line="360" w:lineRule="auto"/>
        <w:rPr>
          <w:rFonts w:ascii="Times New Roman" w:hAnsi="Times New Roman" w:cs="Times New Roman"/>
        </w:rPr>
      </w:pPr>
    </w:p>
    <w:p w14:paraId="15ADE259"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lastRenderedPageBreak/>
        <w:t>One downside that was highlighted following this lesson was that the children who were completing the written task first did tend to rush their work rather than thinking about it as they wanted to move on to the task on the Chromebooks.</w:t>
      </w:r>
    </w:p>
    <w:p w14:paraId="4AD13E42" w14:textId="77777777" w:rsidR="009C5185" w:rsidRPr="003368AB" w:rsidRDefault="009C5185" w:rsidP="001050F2">
      <w:pPr>
        <w:spacing w:line="360" w:lineRule="auto"/>
        <w:rPr>
          <w:rFonts w:ascii="Times New Roman" w:hAnsi="Times New Roman" w:cs="Times New Roman"/>
        </w:rPr>
      </w:pPr>
    </w:p>
    <w:p w14:paraId="5F6701FA" w14:textId="584E4038"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In terms of classroom management, having half of the class working independently on the Chromebooks meant that I could offer the support needed to those children who were working on the written task without distraction from some of the other children.</w:t>
      </w:r>
    </w:p>
    <w:p w14:paraId="71FA619D" w14:textId="77777777" w:rsidR="009C5185" w:rsidRPr="003368AB" w:rsidRDefault="009C5185" w:rsidP="001050F2">
      <w:pPr>
        <w:spacing w:line="360" w:lineRule="auto"/>
        <w:rPr>
          <w:rFonts w:ascii="Times New Roman" w:hAnsi="Times New Roman" w:cs="Times New Roman"/>
        </w:rPr>
      </w:pPr>
    </w:p>
    <w:p w14:paraId="16427065" w14:textId="640201F3"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next?</w:t>
      </w:r>
    </w:p>
    <w:p w14:paraId="0D7E1522" w14:textId="77777777" w:rsidR="009C5185" w:rsidRPr="003368AB" w:rsidRDefault="009C5185" w:rsidP="001050F2">
      <w:pPr>
        <w:spacing w:line="360" w:lineRule="auto"/>
        <w:rPr>
          <w:rFonts w:ascii="Times New Roman" w:hAnsi="Times New Roman" w:cs="Times New Roman"/>
          <w:b/>
          <w:bCs/>
        </w:rPr>
      </w:pPr>
    </w:p>
    <w:p w14:paraId="371BCFD3" w14:textId="77777777"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 xml:space="preserve">This is something that I feel worked very well in the classroom that I was placed in due to the classroom dynamic. It would be interesting to see how this would work in a different classroom setting. </w:t>
      </w:r>
    </w:p>
    <w:p w14:paraId="41009A1C" w14:textId="77777777" w:rsidR="009C5185" w:rsidRPr="003368AB" w:rsidRDefault="009C5185" w:rsidP="001050F2">
      <w:pPr>
        <w:spacing w:line="360" w:lineRule="auto"/>
        <w:rPr>
          <w:rFonts w:ascii="Times New Roman" w:hAnsi="Times New Roman" w:cs="Times New Roman"/>
        </w:rPr>
      </w:pPr>
    </w:p>
    <w:p w14:paraId="6B760782" w14:textId="4F24F073"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However, the benefits of this lesson did outweigh the negatives as it did allow me to offer more support if needed, and it did help some children to be more independent when it comes to their work.</w:t>
      </w:r>
    </w:p>
    <w:p w14:paraId="6AF7DD84" w14:textId="77777777" w:rsidR="009C5185" w:rsidRPr="003368AB" w:rsidRDefault="009C5185" w:rsidP="001050F2">
      <w:pPr>
        <w:spacing w:line="360" w:lineRule="auto"/>
        <w:rPr>
          <w:rFonts w:ascii="Times New Roman" w:hAnsi="Times New Roman" w:cs="Times New Roman"/>
        </w:rPr>
      </w:pPr>
    </w:p>
    <w:p w14:paraId="59322079" w14:textId="77777777" w:rsidR="00F134DD" w:rsidRDefault="00F134DD" w:rsidP="001050F2">
      <w:pPr>
        <w:pStyle w:val="Heading2"/>
        <w:spacing w:line="360" w:lineRule="auto"/>
        <w:rPr>
          <w:rFonts w:ascii="Times New Roman" w:hAnsi="Times New Roman" w:cs="Times New Roman"/>
          <w:sz w:val="24"/>
          <w:szCs w:val="24"/>
        </w:rPr>
      </w:pPr>
    </w:p>
    <w:p w14:paraId="7B4494C6" w14:textId="77777777" w:rsidR="00F134DD" w:rsidRDefault="00F134DD" w:rsidP="001050F2">
      <w:pPr>
        <w:pStyle w:val="Heading2"/>
        <w:spacing w:line="360" w:lineRule="auto"/>
        <w:rPr>
          <w:rFonts w:ascii="Times New Roman" w:hAnsi="Times New Roman" w:cs="Times New Roman"/>
          <w:sz w:val="24"/>
          <w:szCs w:val="24"/>
        </w:rPr>
      </w:pPr>
    </w:p>
    <w:p w14:paraId="259E1572" w14:textId="77777777" w:rsidR="00F134DD" w:rsidRDefault="00F134DD" w:rsidP="001050F2">
      <w:pPr>
        <w:pStyle w:val="Heading2"/>
        <w:spacing w:line="360" w:lineRule="auto"/>
        <w:rPr>
          <w:rFonts w:ascii="Times New Roman" w:hAnsi="Times New Roman" w:cs="Times New Roman"/>
          <w:sz w:val="24"/>
          <w:szCs w:val="24"/>
        </w:rPr>
      </w:pPr>
    </w:p>
    <w:p w14:paraId="4C0DAD74" w14:textId="77777777" w:rsidR="00F134DD" w:rsidRDefault="00F134DD" w:rsidP="001050F2">
      <w:pPr>
        <w:pStyle w:val="Heading2"/>
        <w:spacing w:line="360" w:lineRule="auto"/>
        <w:rPr>
          <w:rFonts w:ascii="Times New Roman" w:hAnsi="Times New Roman" w:cs="Times New Roman"/>
          <w:sz w:val="24"/>
          <w:szCs w:val="24"/>
        </w:rPr>
      </w:pPr>
    </w:p>
    <w:p w14:paraId="5656FC7B" w14:textId="77777777" w:rsidR="00F134DD" w:rsidRDefault="00F134DD" w:rsidP="001050F2">
      <w:pPr>
        <w:pStyle w:val="Heading2"/>
        <w:spacing w:line="360" w:lineRule="auto"/>
        <w:rPr>
          <w:rFonts w:ascii="Times New Roman" w:hAnsi="Times New Roman" w:cs="Times New Roman"/>
          <w:sz w:val="24"/>
          <w:szCs w:val="24"/>
        </w:rPr>
      </w:pPr>
    </w:p>
    <w:p w14:paraId="22D8EF95" w14:textId="77777777" w:rsidR="00F134DD" w:rsidRDefault="00F134DD" w:rsidP="001050F2">
      <w:pPr>
        <w:pStyle w:val="Heading2"/>
        <w:spacing w:line="360" w:lineRule="auto"/>
        <w:rPr>
          <w:rFonts w:ascii="Times New Roman" w:hAnsi="Times New Roman" w:cs="Times New Roman"/>
          <w:sz w:val="24"/>
          <w:szCs w:val="24"/>
        </w:rPr>
      </w:pPr>
    </w:p>
    <w:p w14:paraId="0400EC32" w14:textId="77777777" w:rsidR="00F134DD" w:rsidRDefault="00F134DD" w:rsidP="001050F2">
      <w:pPr>
        <w:pStyle w:val="Heading2"/>
        <w:spacing w:line="360" w:lineRule="auto"/>
        <w:rPr>
          <w:rFonts w:ascii="Times New Roman" w:hAnsi="Times New Roman" w:cs="Times New Roman"/>
          <w:sz w:val="24"/>
          <w:szCs w:val="24"/>
        </w:rPr>
      </w:pPr>
    </w:p>
    <w:p w14:paraId="559A1690" w14:textId="77777777" w:rsidR="00F134DD" w:rsidRDefault="00F134DD" w:rsidP="001050F2">
      <w:pPr>
        <w:pStyle w:val="Heading2"/>
        <w:spacing w:line="360" w:lineRule="auto"/>
        <w:rPr>
          <w:rFonts w:ascii="Times New Roman" w:hAnsi="Times New Roman" w:cs="Times New Roman"/>
          <w:sz w:val="24"/>
          <w:szCs w:val="24"/>
        </w:rPr>
      </w:pPr>
    </w:p>
    <w:p w14:paraId="763019AE" w14:textId="77777777" w:rsidR="00F134DD" w:rsidRDefault="00F134DD" w:rsidP="001050F2">
      <w:pPr>
        <w:pStyle w:val="Heading2"/>
        <w:spacing w:line="360" w:lineRule="auto"/>
        <w:rPr>
          <w:rFonts w:ascii="Times New Roman" w:hAnsi="Times New Roman" w:cs="Times New Roman"/>
          <w:sz w:val="24"/>
          <w:szCs w:val="24"/>
        </w:rPr>
      </w:pPr>
    </w:p>
    <w:p w14:paraId="39B8437F" w14:textId="77777777" w:rsidR="00F134DD" w:rsidRDefault="00F134DD" w:rsidP="001050F2">
      <w:pPr>
        <w:pStyle w:val="Heading2"/>
        <w:spacing w:line="360" w:lineRule="auto"/>
        <w:rPr>
          <w:rFonts w:ascii="Times New Roman" w:hAnsi="Times New Roman" w:cs="Times New Roman"/>
          <w:sz w:val="24"/>
          <w:szCs w:val="24"/>
        </w:rPr>
      </w:pPr>
    </w:p>
    <w:p w14:paraId="0A61B436" w14:textId="77777777" w:rsidR="00F134DD" w:rsidRDefault="00F134DD" w:rsidP="001050F2">
      <w:pPr>
        <w:pStyle w:val="Heading2"/>
        <w:spacing w:line="360" w:lineRule="auto"/>
        <w:rPr>
          <w:rFonts w:ascii="Times New Roman" w:hAnsi="Times New Roman" w:cs="Times New Roman"/>
          <w:sz w:val="24"/>
          <w:szCs w:val="24"/>
        </w:rPr>
      </w:pPr>
    </w:p>
    <w:p w14:paraId="1B1E4B9E" w14:textId="77777777" w:rsidR="00F134DD" w:rsidRDefault="00F134DD" w:rsidP="001050F2">
      <w:pPr>
        <w:pStyle w:val="Heading2"/>
        <w:spacing w:line="360" w:lineRule="auto"/>
        <w:rPr>
          <w:rFonts w:ascii="Times New Roman" w:hAnsi="Times New Roman" w:cs="Times New Roman"/>
          <w:sz w:val="24"/>
          <w:szCs w:val="24"/>
        </w:rPr>
      </w:pPr>
    </w:p>
    <w:p w14:paraId="7F6D70C3" w14:textId="77777777" w:rsidR="00F134DD" w:rsidRDefault="00F134DD" w:rsidP="00F134DD"/>
    <w:p w14:paraId="24F12E55" w14:textId="77777777" w:rsidR="00F134DD" w:rsidRDefault="00F134DD" w:rsidP="00F134DD"/>
    <w:p w14:paraId="20C62F22" w14:textId="77777777" w:rsidR="00F134DD" w:rsidRDefault="00F134DD" w:rsidP="00F134DD"/>
    <w:p w14:paraId="2ECC0BB3" w14:textId="538B4440" w:rsidR="009C5185" w:rsidRPr="00F134DD" w:rsidRDefault="009C5185" w:rsidP="00F134DD">
      <w:pPr>
        <w:pStyle w:val="Heading2"/>
        <w:rPr>
          <w:rFonts w:ascii="Times New Roman" w:hAnsi="Times New Roman" w:cs="Times New Roman"/>
          <w:sz w:val="24"/>
          <w:szCs w:val="24"/>
        </w:rPr>
      </w:pPr>
      <w:bookmarkStart w:id="3" w:name="_Toc131641764"/>
      <w:r w:rsidRPr="00F134DD">
        <w:rPr>
          <w:rFonts w:ascii="Times New Roman" w:hAnsi="Times New Roman" w:cs="Times New Roman"/>
          <w:sz w:val="24"/>
          <w:szCs w:val="24"/>
        </w:rPr>
        <w:lastRenderedPageBreak/>
        <w:t>Professional Experience Template 3</w:t>
      </w:r>
      <w:bookmarkEnd w:id="3"/>
    </w:p>
    <w:p w14:paraId="465459B2" w14:textId="3CB553C9" w:rsidR="009C5185" w:rsidRPr="003368AB" w:rsidRDefault="009C5185" w:rsidP="001050F2">
      <w:pPr>
        <w:spacing w:line="360" w:lineRule="auto"/>
        <w:rPr>
          <w:rFonts w:ascii="Times New Roman" w:hAnsi="Times New Roman" w:cs="Times New Roman"/>
          <w:i/>
          <w:iCs/>
        </w:rPr>
      </w:pPr>
      <w:r w:rsidRPr="003368AB">
        <w:rPr>
          <w:rFonts w:ascii="Times New Roman" w:hAnsi="Times New Roman" w:cs="Times New Roman"/>
          <w:i/>
          <w:iCs/>
        </w:rPr>
        <w:t>Buddhism Lesson</w:t>
      </w:r>
    </w:p>
    <w:p w14:paraId="50086F0D" w14:textId="77777777" w:rsidR="009C5185" w:rsidRPr="003368AB" w:rsidRDefault="009C5185" w:rsidP="001050F2">
      <w:pPr>
        <w:spacing w:line="360" w:lineRule="auto"/>
        <w:rPr>
          <w:rFonts w:ascii="Times New Roman" w:hAnsi="Times New Roman" w:cs="Times New Roman"/>
        </w:rPr>
      </w:pPr>
    </w:p>
    <w:p w14:paraId="0387C70C" w14:textId="5FB4F142"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Pedagogy Standard</w:t>
      </w:r>
    </w:p>
    <w:p w14:paraId="61ADE9B8" w14:textId="77777777" w:rsidR="009C5185" w:rsidRPr="003368AB" w:rsidRDefault="009C5185" w:rsidP="001050F2">
      <w:pPr>
        <w:spacing w:line="360" w:lineRule="auto"/>
        <w:rPr>
          <w:rFonts w:ascii="Times New Roman" w:hAnsi="Times New Roman" w:cs="Times New Roman"/>
          <w:b/>
          <w:bCs/>
        </w:rPr>
      </w:pPr>
    </w:p>
    <w:p w14:paraId="67E20790" w14:textId="6F220BD5" w:rsidR="009C5185" w:rsidRPr="003368AB" w:rsidRDefault="009C5185" w:rsidP="001050F2">
      <w:pPr>
        <w:spacing w:line="360" w:lineRule="auto"/>
        <w:rPr>
          <w:rFonts w:ascii="Times New Roman" w:hAnsi="Times New Roman" w:cs="Times New Roman"/>
        </w:rPr>
      </w:pPr>
      <w:r w:rsidRPr="003368AB">
        <w:rPr>
          <w:rFonts w:ascii="Times New Roman" w:hAnsi="Times New Roman" w:cs="Times New Roman"/>
        </w:rPr>
        <w:t>Real life authentic contexts</w:t>
      </w:r>
    </w:p>
    <w:p w14:paraId="3CF3F61A" w14:textId="77777777" w:rsidR="009C5185" w:rsidRPr="003368AB" w:rsidRDefault="009C5185" w:rsidP="001050F2">
      <w:pPr>
        <w:spacing w:line="360" w:lineRule="auto"/>
        <w:rPr>
          <w:rFonts w:ascii="Times New Roman" w:hAnsi="Times New Roman" w:cs="Times New Roman"/>
        </w:rPr>
      </w:pPr>
    </w:p>
    <w:p w14:paraId="6E9D2C18" w14:textId="3AAAA85C"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did you do and why?</w:t>
      </w:r>
    </w:p>
    <w:p w14:paraId="4CC868D9" w14:textId="77777777" w:rsidR="009C5185" w:rsidRPr="003368AB" w:rsidRDefault="009C5185" w:rsidP="001050F2">
      <w:pPr>
        <w:spacing w:line="360" w:lineRule="auto"/>
        <w:rPr>
          <w:rFonts w:ascii="Times New Roman" w:hAnsi="Times New Roman" w:cs="Times New Roman"/>
          <w:b/>
          <w:bCs/>
        </w:rPr>
      </w:pPr>
    </w:p>
    <w:p w14:paraId="34FBCEAB"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Throughout my time on PTE2, I strived to ensure that, where relevant, lessons and experiences were linked to real-life contexts that the children could relate their learning to and understand in a familiar way. This underpinned my planning throughout my time on that placement.</w:t>
      </w:r>
    </w:p>
    <w:p w14:paraId="3B344A0B" w14:textId="77777777" w:rsidR="009C5185" w:rsidRPr="003368AB" w:rsidRDefault="009C5185" w:rsidP="001050F2">
      <w:pPr>
        <w:pStyle w:val="NormalWeb"/>
        <w:spacing w:before="0" w:beforeAutospacing="0" w:after="0" w:afterAutospacing="0" w:line="360" w:lineRule="auto"/>
        <w:rPr>
          <w:color w:val="161616"/>
        </w:rPr>
      </w:pPr>
    </w:p>
    <w:p w14:paraId="60094C41"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For the children’s religious education this term, they were focussing on some of the different religions that they would otherwise not have had any contact or experience with. In this case, it was Buddhism. They were learning about the different traditions and practices that these religions undertake and comparing them to some of the practices they were already familiar with.</w:t>
      </w:r>
    </w:p>
    <w:p w14:paraId="5FBF45A9" w14:textId="77777777" w:rsidR="009C5185" w:rsidRPr="003368AB" w:rsidRDefault="009C5185" w:rsidP="001050F2">
      <w:pPr>
        <w:pStyle w:val="NormalWeb"/>
        <w:spacing w:before="0" w:beforeAutospacing="0" w:after="0" w:afterAutospacing="0" w:line="360" w:lineRule="auto"/>
        <w:rPr>
          <w:color w:val="161616"/>
        </w:rPr>
      </w:pPr>
    </w:p>
    <w:p w14:paraId="47E03B63"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For my lesson, I wanted to show them that whilst they hadn’t had any experience of the religion, there were people practicing the religion closer to home than they might think, and linked the whole lesson to the local community in which the school was based.</w:t>
      </w:r>
    </w:p>
    <w:p w14:paraId="00531A63" w14:textId="77777777" w:rsidR="009C5185" w:rsidRPr="003368AB" w:rsidRDefault="009C5185" w:rsidP="001050F2">
      <w:pPr>
        <w:pStyle w:val="NormalWeb"/>
        <w:spacing w:before="0" w:beforeAutospacing="0" w:after="0" w:afterAutospacing="0" w:line="360" w:lineRule="auto"/>
        <w:rPr>
          <w:color w:val="161616"/>
        </w:rPr>
      </w:pPr>
    </w:p>
    <w:p w14:paraId="0F27FE24"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 xml:space="preserve">  Furthermore, whilst this lesson was a humanities lesson at the focus, there was also aspects that's involved both health and wellbeing, through the mindfulness, and expressive arts. By including these three AOLEs, the lesson covers all the necessary content </w:t>
      </w:r>
      <w:proofErr w:type="gramStart"/>
      <w:r w:rsidRPr="003368AB">
        <w:rPr>
          <w:color w:val="161616"/>
        </w:rPr>
        <w:t>and also</w:t>
      </w:r>
      <w:proofErr w:type="gramEnd"/>
      <w:r w:rsidRPr="003368AB">
        <w:rPr>
          <w:color w:val="161616"/>
        </w:rPr>
        <w:t xml:space="preserve"> includes some of the often-neglected AOLEs.</w:t>
      </w:r>
    </w:p>
    <w:p w14:paraId="0C4D6B12" w14:textId="77777777" w:rsidR="009C5185" w:rsidRPr="003368AB" w:rsidRDefault="009C5185" w:rsidP="001050F2">
      <w:pPr>
        <w:pStyle w:val="NormalWeb"/>
        <w:spacing w:before="0" w:beforeAutospacing="0" w:after="0" w:afterAutospacing="0" w:line="360" w:lineRule="auto"/>
        <w:rPr>
          <w:color w:val="161616"/>
        </w:rPr>
      </w:pPr>
    </w:p>
    <w:p w14:paraId="11115808"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 xml:space="preserve">The lesson planned also focusses on the four purposes in that it helps the children to be ethical, informed citizens, by ensuring that the children are aware and respectful of different cultures and backgrounds. </w:t>
      </w:r>
    </w:p>
    <w:p w14:paraId="0F7D6637" w14:textId="77777777" w:rsidR="009C5185" w:rsidRPr="003368AB" w:rsidRDefault="009C5185" w:rsidP="001050F2">
      <w:pPr>
        <w:spacing w:line="360" w:lineRule="auto"/>
        <w:rPr>
          <w:rFonts w:ascii="Times New Roman" w:hAnsi="Times New Roman" w:cs="Times New Roman"/>
          <w:b/>
          <w:bCs/>
        </w:rPr>
      </w:pPr>
    </w:p>
    <w:p w14:paraId="1D42E0C5" w14:textId="77777777" w:rsidR="00F134DD" w:rsidRDefault="00F134DD" w:rsidP="001050F2">
      <w:pPr>
        <w:spacing w:line="360" w:lineRule="auto"/>
        <w:rPr>
          <w:rFonts w:ascii="Times New Roman" w:hAnsi="Times New Roman" w:cs="Times New Roman"/>
          <w:b/>
          <w:bCs/>
        </w:rPr>
      </w:pPr>
    </w:p>
    <w:p w14:paraId="0318EFD1" w14:textId="70F90BB4"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lastRenderedPageBreak/>
        <w:t>What have you learned?</w:t>
      </w:r>
    </w:p>
    <w:p w14:paraId="6D742F44" w14:textId="77777777" w:rsidR="009C5185" w:rsidRPr="003368AB" w:rsidRDefault="009C5185" w:rsidP="001050F2">
      <w:pPr>
        <w:spacing w:line="360" w:lineRule="auto"/>
        <w:rPr>
          <w:rFonts w:ascii="Times New Roman" w:hAnsi="Times New Roman" w:cs="Times New Roman"/>
          <w:b/>
          <w:bCs/>
        </w:rPr>
      </w:pPr>
    </w:p>
    <w:p w14:paraId="362AB8D2"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 xml:space="preserve">When implementing this on placement, I realised the importance of giving the children an experience and helping them to relate their learning to something that is familiar to them. It gave the children more of a reason to feel involved with the lesson and sparked their interest. In the context of the lesson linked in my evidence, by including their local area in a lesson about Buddhism, it created more of an image in the children's head </w:t>
      </w:r>
      <w:proofErr w:type="gramStart"/>
      <w:r w:rsidRPr="003368AB">
        <w:rPr>
          <w:color w:val="161616"/>
        </w:rPr>
        <w:t>and also</w:t>
      </w:r>
      <w:proofErr w:type="gramEnd"/>
      <w:r w:rsidRPr="003368AB">
        <w:rPr>
          <w:color w:val="161616"/>
        </w:rPr>
        <w:t xml:space="preserve"> made them realise that some of the things they had been learning about were closer to home than they thought.</w:t>
      </w:r>
    </w:p>
    <w:p w14:paraId="200132BF" w14:textId="77777777" w:rsidR="009C5185" w:rsidRPr="003368AB" w:rsidRDefault="009C5185" w:rsidP="001050F2">
      <w:pPr>
        <w:pStyle w:val="NormalWeb"/>
        <w:spacing w:before="0" w:beforeAutospacing="0" w:after="0" w:afterAutospacing="0" w:line="360" w:lineRule="auto"/>
        <w:rPr>
          <w:color w:val="161616"/>
        </w:rPr>
      </w:pPr>
    </w:p>
    <w:p w14:paraId="690496C9"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 xml:space="preserve">In addition, the lesson also gave them the opportunity to compare the practices that they were already familiar with to those new practices that they had learned about. It also made them begin to think about how those practices impact the people who follow those religions, especially what it meant for some of the children who follow the religion. </w:t>
      </w:r>
    </w:p>
    <w:p w14:paraId="70198F35" w14:textId="77777777" w:rsidR="009C5185" w:rsidRPr="003368AB" w:rsidRDefault="009C5185" w:rsidP="001050F2">
      <w:pPr>
        <w:pStyle w:val="NormalWeb"/>
        <w:spacing w:before="0" w:beforeAutospacing="0" w:after="0" w:afterAutospacing="0" w:line="360" w:lineRule="auto"/>
        <w:rPr>
          <w:color w:val="161616"/>
        </w:rPr>
      </w:pPr>
    </w:p>
    <w:p w14:paraId="1F97DD91" w14:textId="77777777" w:rsidR="009C5185" w:rsidRPr="003368AB" w:rsidRDefault="009C5185" w:rsidP="001050F2">
      <w:pPr>
        <w:pStyle w:val="NormalWeb"/>
        <w:spacing w:before="0" w:beforeAutospacing="0" w:after="0" w:afterAutospacing="0" w:line="360" w:lineRule="auto"/>
        <w:rPr>
          <w:color w:val="161616"/>
        </w:rPr>
      </w:pPr>
      <w:r w:rsidRPr="003368AB">
        <w:rPr>
          <w:color w:val="161616"/>
        </w:rPr>
        <w:t xml:space="preserve">Furthermore, I have learned that whilst including these cross-curricular activities can seem tokenistic, they do have </w:t>
      </w:r>
      <w:proofErr w:type="gramStart"/>
      <w:r w:rsidRPr="003368AB">
        <w:rPr>
          <w:color w:val="161616"/>
        </w:rPr>
        <w:t>a number of</w:t>
      </w:r>
      <w:proofErr w:type="gramEnd"/>
      <w:r w:rsidRPr="003368AB">
        <w:rPr>
          <w:color w:val="161616"/>
        </w:rPr>
        <w:t xml:space="preserve"> benefits that have been proven. Additionally, it is not as much effort as it seems to include these cross-curricular activities.</w:t>
      </w:r>
    </w:p>
    <w:p w14:paraId="2B2F3276" w14:textId="77777777" w:rsidR="009C5185" w:rsidRPr="003368AB" w:rsidRDefault="009C5185" w:rsidP="001050F2">
      <w:pPr>
        <w:spacing w:line="360" w:lineRule="auto"/>
        <w:rPr>
          <w:rFonts w:ascii="Times New Roman" w:hAnsi="Times New Roman" w:cs="Times New Roman"/>
          <w:b/>
          <w:bCs/>
        </w:rPr>
      </w:pPr>
    </w:p>
    <w:p w14:paraId="25019C72" w14:textId="20537B63" w:rsidR="009C5185" w:rsidRPr="003368AB" w:rsidRDefault="009C5185" w:rsidP="001050F2">
      <w:pPr>
        <w:spacing w:line="360" w:lineRule="auto"/>
        <w:rPr>
          <w:rFonts w:ascii="Times New Roman" w:hAnsi="Times New Roman" w:cs="Times New Roman"/>
          <w:b/>
          <w:bCs/>
        </w:rPr>
      </w:pPr>
      <w:r w:rsidRPr="003368AB">
        <w:rPr>
          <w:rFonts w:ascii="Times New Roman" w:hAnsi="Times New Roman" w:cs="Times New Roman"/>
          <w:b/>
          <w:bCs/>
        </w:rPr>
        <w:t>What next</w:t>
      </w:r>
      <w:r w:rsidR="001050F2" w:rsidRPr="003368AB">
        <w:rPr>
          <w:rFonts w:ascii="Times New Roman" w:hAnsi="Times New Roman" w:cs="Times New Roman"/>
          <w:b/>
          <w:bCs/>
        </w:rPr>
        <w:t>?</w:t>
      </w:r>
    </w:p>
    <w:p w14:paraId="57F0BD9F" w14:textId="77777777" w:rsidR="001050F2" w:rsidRPr="003368AB" w:rsidRDefault="001050F2" w:rsidP="001050F2">
      <w:pPr>
        <w:spacing w:line="360" w:lineRule="auto"/>
        <w:rPr>
          <w:rFonts w:ascii="Times New Roman" w:hAnsi="Times New Roman" w:cs="Times New Roman"/>
          <w:b/>
          <w:bCs/>
        </w:rPr>
      </w:pPr>
    </w:p>
    <w:p w14:paraId="6A633F7A" w14:textId="77777777" w:rsidR="001050F2" w:rsidRPr="003368AB" w:rsidRDefault="001050F2" w:rsidP="001050F2">
      <w:pPr>
        <w:pStyle w:val="NormalWeb"/>
        <w:spacing w:before="0" w:beforeAutospacing="0" w:after="0" w:afterAutospacing="0" w:line="360" w:lineRule="auto"/>
        <w:rPr>
          <w:color w:val="161616"/>
        </w:rPr>
      </w:pPr>
      <w:r w:rsidRPr="003368AB">
        <w:rPr>
          <w:color w:val="161616"/>
        </w:rPr>
        <w:t xml:space="preserve">This is something that, now I realise and understand the true benefits of, I can implement into all future teaching and planning, both on placement and in my career in the future. The more that I can do this when planning, the more natural it will </w:t>
      </w:r>
      <w:proofErr w:type="gramStart"/>
      <w:r w:rsidRPr="003368AB">
        <w:rPr>
          <w:color w:val="161616"/>
        </w:rPr>
        <w:t>come</w:t>
      </w:r>
      <w:proofErr w:type="gramEnd"/>
      <w:r w:rsidRPr="003368AB">
        <w:rPr>
          <w:color w:val="161616"/>
        </w:rPr>
        <w:t xml:space="preserve"> and I will start linking the lessons that I am planning to the real-life contexts that will help the children. Furthermore, I can also begin to explore ways to include real-life contexts without making it so explicit.</w:t>
      </w:r>
    </w:p>
    <w:p w14:paraId="7C871EDB" w14:textId="77777777" w:rsidR="001050F2" w:rsidRPr="003368AB" w:rsidRDefault="001050F2" w:rsidP="001050F2">
      <w:pPr>
        <w:pStyle w:val="NormalWeb"/>
        <w:spacing w:before="0" w:beforeAutospacing="0" w:after="0" w:afterAutospacing="0" w:line="360" w:lineRule="auto"/>
        <w:rPr>
          <w:color w:val="161616"/>
        </w:rPr>
      </w:pPr>
      <w:r w:rsidRPr="003368AB">
        <w:rPr>
          <w:color w:val="161616"/>
        </w:rPr>
        <w:t xml:space="preserve">  </w:t>
      </w:r>
    </w:p>
    <w:p w14:paraId="66B7BB35" w14:textId="77777777" w:rsidR="001050F2" w:rsidRPr="003368AB" w:rsidRDefault="001050F2" w:rsidP="001050F2">
      <w:pPr>
        <w:pStyle w:val="NormalWeb"/>
        <w:spacing w:before="0" w:beforeAutospacing="0" w:after="0" w:afterAutospacing="0" w:line="360" w:lineRule="auto"/>
        <w:rPr>
          <w:color w:val="161616"/>
        </w:rPr>
      </w:pPr>
      <w:r w:rsidRPr="003368AB">
        <w:rPr>
          <w:color w:val="161616"/>
        </w:rPr>
        <w:t>Additionally, as using and introducing cross-curricular themes comes more naturally to me when planning, it will help me further enrich the children's learning experiences.</w:t>
      </w:r>
    </w:p>
    <w:p w14:paraId="2E694BAB" w14:textId="77777777" w:rsidR="003368AB" w:rsidRPr="003368AB" w:rsidRDefault="003368AB" w:rsidP="001050F2">
      <w:pPr>
        <w:pStyle w:val="NormalWeb"/>
        <w:spacing w:before="0" w:beforeAutospacing="0" w:after="0" w:afterAutospacing="0" w:line="360" w:lineRule="auto"/>
        <w:rPr>
          <w:color w:val="161616"/>
        </w:rPr>
      </w:pPr>
    </w:p>
    <w:p w14:paraId="3319CA79" w14:textId="77777777" w:rsidR="001050F2" w:rsidRPr="003368AB" w:rsidRDefault="001050F2" w:rsidP="001050F2">
      <w:pPr>
        <w:spacing w:line="360" w:lineRule="auto"/>
        <w:rPr>
          <w:rFonts w:ascii="Times New Roman" w:hAnsi="Times New Roman" w:cs="Times New Roman"/>
          <w:b/>
          <w:bCs/>
        </w:rPr>
      </w:pPr>
    </w:p>
    <w:p w14:paraId="36E54ADC" w14:textId="77777777" w:rsidR="00F134DD" w:rsidRDefault="00F134DD" w:rsidP="001050F2">
      <w:pPr>
        <w:pStyle w:val="Heading2"/>
        <w:spacing w:line="360" w:lineRule="auto"/>
        <w:rPr>
          <w:rFonts w:ascii="Times New Roman" w:hAnsi="Times New Roman" w:cs="Times New Roman"/>
          <w:sz w:val="24"/>
          <w:szCs w:val="24"/>
        </w:rPr>
      </w:pPr>
    </w:p>
    <w:p w14:paraId="3B87F40B" w14:textId="29B59A18" w:rsidR="001050F2" w:rsidRPr="003368AB" w:rsidRDefault="001050F2" w:rsidP="001050F2">
      <w:pPr>
        <w:pStyle w:val="Heading2"/>
        <w:spacing w:line="360" w:lineRule="auto"/>
        <w:rPr>
          <w:rFonts w:ascii="Times New Roman" w:hAnsi="Times New Roman" w:cs="Times New Roman"/>
          <w:sz w:val="24"/>
          <w:szCs w:val="24"/>
        </w:rPr>
      </w:pPr>
      <w:bookmarkStart w:id="4" w:name="_Toc131641765"/>
      <w:r w:rsidRPr="003368AB">
        <w:rPr>
          <w:rFonts w:ascii="Times New Roman" w:hAnsi="Times New Roman" w:cs="Times New Roman"/>
          <w:sz w:val="24"/>
          <w:szCs w:val="24"/>
        </w:rPr>
        <w:t>Professional Experience Template 4</w:t>
      </w:r>
      <w:bookmarkEnd w:id="4"/>
    </w:p>
    <w:p w14:paraId="71485943" w14:textId="5D9CB5A7" w:rsidR="001050F2" w:rsidRPr="003368AB" w:rsidRDefault="001050F2" w:rsidP="001050F2">
      <w:pPr>
        <w:spacing w:line="360" w:lineRule="auto"/>
        <w:rPr>
          <w:rFonts w:ascii="Times New Roman" w:hAnsi="Times New Roman" w:cs="Times New Roman"/>
          <w:i/>
          <w:iCs/>
        </w:rPr>
      </w:pPr>
      <w:r w:rsidRPr="003368AB">
        <w:rPr>
          <w:rFonts w:ascii="Times New Roman" w:hAnsi="Times New Roman" w:cs="Times New Roman"/>
          <w:i/>
          <w:iCs/>
        </w:rPr>
        <w:t>Miners vs. Mine Owners Debate</w:t>
      </w:r>
    </w:p>
    <w:p w14:paraId="577F7F59" w14:textId="77777777" w:rsidR="001050F2" w:rsidRPr="003368AB" w:rsidRDefault="001050F2" w:rsidP="001050F2">
      <w:pPr>
        <w:spacing w:line="360" w:lineRule="auto"/>
        <w:rPr>
          <w:rFonts w:ascii="Times New Roman" w:hAnsi="Times New Roman" w:cs="Times New Roman"/>
        </w:rPr>
      </w:pPr>
    </w:p>
    <w:p w14:paraId="6F4C05D9" w14:textId="067E1789" w:rsidR="001050F2" w:rsidRPr="003368AB" w:rsidRDefault="001050F2" w:rsidP="001050F2">
      <w:pPr>
        <w:spacing w:line="360" w:lineRule="auto"/>
        <w:rPr>
          <w:rFonts w:ascii="Times New Roman" w:hAnsi="Times New Roman" w:cs="Times New Roman"/>
          <w:b/>
          <w:bCs/>
        </w:rPr>
      </w:pPr>
      <w:r w:rsidRPr="003368AB">
        <w:rPr>
          <w:rFonts w:ascii="Times New Roman" w:hAnsi="Times New Roman" w:cs="Times New Roman"/>
          <w:b/>
          <w:bCs/>
        </w:rPr>
        <w:t>Pedagogy Standard</w:t>
      </w:r>
    </w:p>
    <w:p w14:paraId="3C2B2B78" w14:textId="77777777" w:rsidR="001050F2" w:rsidRPr="003368AB" w:rsidRDefault="001050F2" w:rsidP="001050F2">
      <w:pPr>
        <w:spacing w:line="360" w:lineRule="auto"/>
        <w:rPr>
          <w:rFonts w:ascii="Times New Roman" w:hAnsi="Times New Roman" w:cs="Times New Roman"/>
          <w:b/>
          <w:bCs/>
        </w:rPr>
      </w:pPr>
    </w:p>
    <w:p w14:paraId="39FBAED3" w14:textId="1392FCFA"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Cross-Curricular themes</w:t>
      </w:r>
    </w:p>
    <w:p w14:paraId="590C24B9" w14:textId="77777777" w:rsidR="001050F2" w:rsidRPr="003368AB" w:rsidRDefault="001050F2" w:rsidP="001050F2">
      <w:pPr>
        <w:spacing w:line="360" w:lineRule="auto"/>
        <w:rPr>
          <w:rFonts w:ascii="Times New Roman" w:hAnsi="Times New Roman" w:cs="Times New Roman"/>
        </w:rPr>
      </w:pPr>
    </w:p>
    <w:p w14:paraId="3D8BF415" w14:textId="29A13320" w:rsidR="001050F2" w:rsidRPr="003368AB" w:rsidRDefault="001050F2" w:rsidP="001050F2">
      <w:pPr>
        <w:spacing w:line="360" w:lineRule="auto"/>
        <w:rPr>
          <w:rFonts w:ascii="Times New Roman" w:hAnsi="Times New Roman" w:cs="Times New Roman"/>
          <w:b/>
          <w:bCs/>
        </w:rPr>
      </w:pPr>
      <w:r w:rsidRPr="003368AB">
        <w:rPr>
          <w:rFonts w:ascii="Times New Roman" w:hAnsi="Times New Roman" w:cs="Times New Roman"/>
          <w:b/>
          <w:bCs/>
        </w:rPr>
        <w:t>What did you do and why?</w:t>
      </w:r>
    </w:p>
    <w:p w14:paraId="4938BCB6" w14:textId="77777777" w:rsidR="001050F2" w:rsidRPr="003368AB" w:rsidRDefault="001050F2" w:rsidP="001050F2">
      <w:pPr>
        <w:spacing w:line="360" w:lineRule="auto"/>
        <w:rPr>
          <w:rFonts w:ascii="Times New Roman" w:hAnsi="Times New Roman" w:cs="Times New Roman"/>
          <w:b/>
          <w:bCs/>
        </w:rPr>
      </w:pPr>
    </w:p>
    <w:p w14:paraId="5614AA46" w14:textId="77777777"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 xml:space="preserve">This is a series of lessons that I planned for my class on PTE3. This series of lessons combined the Humanities AOLE alongside the Languages, Literacy and Communication AOLE. </w:t>
      </w:r>
    </w:p>
    <w:p w14:paraId="71D512E6" w14:textId="77777777" w:rsidR="001050F2" w:rsidRPr="003368AB" w:rsidRDefault="001050F2" w:rsidP="001050F2">
      <w:pPr>
        <w:spacing w:line="360" w:lineRule="auto"/>
        <w:rPr>
          <w:rFonts w:ascii="Times New Roman" w:hAnsi="Times New Roman" w:cs="Times New Roman"/>
        </w:rPr>
      </w:pPr>
    </w:p>
    <w:p w14:paraId="1642E8BC" w14:textId="77777777"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 xml:space="preserve">The lessons involved the children researching viewpoints from both sides of the argument and laying them out in list form, and then this will help them to write an argumentative piece that will fuel a debate between the children in the class. </w:t>
      </w:r>
    </w:p>
    <w:p w14:paraId="1FE72C6C" w14:textId="77777777" w:rsidR="001050F2" w:rsidRPr="003368AB" w:rsidRDefault="001050F2" w:rsidP="001050F2">
      <w:pPr>
        <w:spacing w:line="360" w:lineRule="auto"/>
        <w:rPr>
          <w:rFonts w:ascii="Times New Roman" w:hAnsi="Times New Roman" w:cs="Times New Roman"/>
        </w:rPr>
      </w:pPr>
    </w:p>
    <w:p w14:paraId="11BF074A" w14:textId="029FE096"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 xml:space="preserve">By combining these two AOLEs, the children had a reason and </w:t>
      </w:r>
      <w:proofErr w:type="gramStart"/>
      <w:r w:rsidRPr="003368AB">
        <w:rPr>
          <w:rFonts w:ascii="Times New Roman" w:hAnsi="Times New Roman" w:cs="Times New Roman"/>
        </w:rPr>
        <w:t>an end result</w:t>
      </w:r>
      <w:proofErr w:type="gramEnd"/>
      <w:r w:rsidRPr="003368AB">
        <w:rPr>
          <w:rFonts w:ascii="Times New Roman" w:hAnsi="Times New Roman" w:cs="Times New Roman"/>
        </w:rPr>
        <w:t xml:space="preserve"> to write their argumentative pieces. The class that I had on PTE3 were not very enthusiastic about writing large pieces, however, by combining it with research and having a reason to write it meant that they were more independent and able to write this.</w:t>
      </w:r>
    </w:p>
    <w:p w14:paraId="025BDBCF" w14:textId="77777777" w:rsidR="001050F2" w:rsidRPr="003368AB" w:rsidRDefault="001050F2" w:rsidP="001050F2">
      <w:pPr>
        <w:spacing w:line="360" w:lineRule="auto"/>
        <w:rPr>
          <w:rFonts w:ascii="Times New Roman" w:hAnsi="Times New Roman" w:cs="Times New Roman"/>
        </w:rPr>
      </w:pPr>
    </w:p>
    <w:p w14:paraId="087C9A23" w14:textId="509DADA0" w:rsidR="001050F2" w:rsidRPr="003368AB" w:rsidRDefault="001050F2" w:rsidP="001050F2">
      <w:pPr>
        <w:spacing w:line="360" w:lineRule="auto"/>
        <w:rPr>
          <w:rFonts w:ascii="Times New Roman" w:hAnsi="Times New Roman" w:cs="Times New Roman"/>
          <w:b/>
          <w:bCs/>
        </w:rPr>
      </w:pPr>
      <w:r w:rsidRPr="003368AB">
        <w:rPr>
          <w:rFonts w:ascii="Times New Roman" w:hAnsi="Times New Roman" w:cs="Times New Roman"/>
          <w:b/>
          <w:bCs/>
        </w:rPr>
        <w:t>What have you learned?</w:t>
      </w:r>
    </w:p>
    <w:p w14:paraId="38055EE9" w14:textId="77777777" w:rsidR="001050F2" w:rsidRPr="003368AB" w:rsidRDefault="001050F2" w:rsidP="001050F2">
      <w:pPr>
        <w:spacing w:line="360" w:lineRule="auto"/>
        <w:rPr>
          <w:rFonts w:ascii="Times New Roman" w:hAnsi="Times New Roman" w:cs="Times New Roman"/>
          <w:b/>
          <w:bCs/>
        </w:rPr>
      </w:pPr>
    </w:p>
    <w:p w14:paraId="15BA4065" w14:textId="77777777"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Planning and teaching these lessons taught me that these two AOLEs are simple to combine and when planning lessons, it is easy to cross over between the two.</w:t>
      </w:r>
    </w:p>
    <w:p w14:paraId="25452754" w14:textId="77777777" w:rsidR="001050F2" w:rsidRPr="003368AB" w:rsidRDefault="001050F2" w:rsidP="001050F2">
      <w:pPr>
        <w:spacing w:line="360" w:lineRule="auto"/>
        <w:rPr>
          <w:rFonts w:ascii="Times New Roman" w:hAnsi="Times New Roman" w:cs="Times New Roman"/>
        </w:rPr>
      </w:pPr>
    </w:p>
    <w:p w14:paraId="690283AD" w14:textId="77777777"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 xml:space="preserve">Furthermore, it showed me that when teaching through a project or having an end goal for your lessons, it is easier to teach across the curriculum and combine the range of AOLEs into </w:t>
      </w:r>
      <w:proofErr w:type="gramStart"/>
      <w:r w:rsidRPr="003368AB">
        <w:rPr>
          <w:rFonts w:ascii="Times New Roman" w:hAnsi="Times New Roman" w:cs="Times New Roman"/>
        </w:rPr>
        <w:t>a number of</w:t>
      </w:r>
      <w:proofErr w:type="gramEnd"/>
      <w:r w:rsidRPr="003368AB">
        <w:rPr>
          <w:rFonts w:ascii="Times New Roman" w:hAnsi="Times New Roman" w:cs="Times New Roman"/>
        </w:rPr>
        <w:t xml:space="preserve"> lessons. </w:t>
      </w:r>
    </w:p>
    <w:p w14:paraId="20826C9A" w14:textId="77777777" w:rsidR="001050F2" w:rsidRPr="003368AB" w:rsidRDefault="001050F2" w:rsidP="001050F2">
      <w:pPr>
        <w:spacing w:line="360" w:lineRule="auto"/>
        <w:rPr>
          <w:rFonts w:ascii="Times New Roman" w:hAnsi="Times New Roman" w:cs="Times New Roman"/>
        </w:rPr>
      </w:pPr>
    </w:p>
    <w:p w14:paraId="2509616C" w14:textId="468D00E0"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lastRenderedPageBreak/>
        <w:t>In terms of the children’s engagement and progression, by combining the AOLEs into one lesson or a series of lessons, it did blur the lines between the lessons and improve the children’s willingness to participate in the lessons.</w:t>
      </w:r>
    </w:p>
    <w:p w14:paraId="57F7F353" w14:textId="77777777" w:rsidR="001050F2" w:rsidRPr="003368AB" w:rsidRDefault="001050F2" w:rsidP="001050F2">
      <w:pPr>
        <w:spacing w:line="360" w:lineRule="auto"/>
        <w:rPr>
          <w:rFonts w:ascii="Times New Roman" w:hAnsi="Times New Roman" w:cs="Times New Roman"/>
        </w:rPr>
      </w:pPr>
    </w:p>
    <w:p w14:paraId="20BA988B" w14:textId="61FD1F15" w:rsidR="001050F2" w:rsidRPr="003368AB" w:rsidRDefault="001050F2" w:rsidP="001050F2">
      <w:pPr>
        <w:spacing w:line="360" w:lineRule="auto"/>
        <w:rPr>
          <w:rFonts w:ascii="Times New Roman" w:hAnsi="Times New Roman" w:cs="Times New Roman"/>
          <w:b/>
          <w:bCs/>
        </w:rPr>
      </w:pPr>
      <w:r w:rsidRPr="003368AB">
        <w:rPr>
          <w:rFonts w:ascii="Times New Roman" w:hAnsi="Times New Roman" w:cs="Times New Roman"/>
          <w:b/>
          <w:bCs/>
        </w:rPr>
        <w:t>What next?</w:t>
      </w:r>
    </w:p>
    <w:p w14:paraId="42DB6B13" w14:textId="77777777" w:rsidR="001050F2" w:rsidRPr="003368AB" w:rsidRDefault="001050F2" w:rsidP="001050F2">
      <w:pPr>
        <w:spacing w:line="360" w:lineRule="auto"/>
        <w:rPr>
          <w:rFonts w:ascii="Times New Roman" w:hAnsi="Times New Roman" w:cs="Times New Roman"/>
          <w:b/>
          <w:bCs/>
        </w:rPr>
      </w:pPr>
    </w:p>
    <w:p w14:paraId="36DE8F90" w14:textId="77777777" w:rsidR="001050F2" w:rsidRPr="003368AB" w:rsidRDefault="001050F2" w:rsidP="001050F2">
      <w:pPr>
        <w:spacing w:line="360" w:lineRule="auto"/>
        <w:rPr>
          <w:rFonts w:ascii="Times New Roman" w:hAnsi="Times New Roman" w:cs="Times New Roman"/>
        </w:rPr>
      </w:pPr>
      <w:r w:rsidRPr="003368AB">
        <w:rPr>
          <w:rFonts w:ascii="Times New Roman" w:hAnsi="Times New Roman" w:cs="Times New Roman"/>
        </w:rPr>
        <w:t>Project-based learning and combining the AOLEs is something that should be practiced throughout my teaching career and is something that still needs to be developed and progressed as my Professional Teaching Experience continues and as I continue through my teaching career.</w:t>
      </w:r>
    </w:p>
    <w:p w14:paraId="554D1B79" w14:textId="77777777" w:rsidR="000E3124" w:rsidRPr="003368AB" w:rsidRDefault="000E3124" w:rsidP="001050F2">
      <w:pPr>
        <w:spacing w:line="360" w:lineRule="auto"/>
        <w:rPr>
          <w:rFonts w:ascii="Times New Roman" w:hAnsi="Times New Roman" w:cs="Times New Roman"/>
        </w:rPr>
      </w:pPr>
    </w:p>
    <w:p w14:paraId="1C4FACF4" w14:textId="77777777" w:rsidR="000E3124" w:rsidRPr="003368AB" w:rsidRDefault="000E3124" w:rsidP="001050F2">
      <w:pPr>
        <w:spacing w:line="360" w:lineRule="auto"/>
        <w:rPr>
          <w:rFonts w:ascii="Times New Roman" w:hAnsi="Times New Roman" w:cs="Times New Roman"/>
        </w:rPr>
      </w:pPr>
    </w:p>
    <w:p w14:paraId="2EAFB884" w14:textId="36BC62EF" w:rsidR="000E3124" w:rsidRPr="003368AB" w:rsidRDefault="000E3124" w:rsidP="001050F2">
      <w:pPr>
        <w:spacing w:line="360" w:lineRule="auto"/>
        <w:rPr>
          <w:rFonts w:ascii="Times New Roman" w:hAnsi="Times New Roman" w:cs="Times New Roman"/>
        </w:rPr>
      </w:pPr>
      <w:r w:rsidRPr="003368AB">
        <w:rPr>
          <w:rFonts w:ascii="Times New Roman" w:hAnsi="Times New Roman" w:cs="Times New Roman"/>
        </w:rPr>
        <w:t>Word count: 2000 words equivalent</w:t>
      </w:r>
    </w:p>
    <w:p w14:paraId="13169426" w14:textId="77777777" w:rsidR="001050F2" w:rsidRPr="003368AB" w:rsidRDefault="001050F2" w:rsidP="001050F2">
      <w:pPr>
        <w:rPr>
          <w:rFonts w:ascii="Times New Roman" w:hAnsi="Times New Roman" w:cs="Times New Roman"/>
          <w:b/>
          <w:bCs/>
        </w:rPr>
      </w:pPr>
    </w:p>
    <w:p w14:paraId="51237A62" w14:textId="77777777" w:rsidR="001050F2" w:rsidRPr="003368AB" w:rsidRDefault="001050F2" w:rsidP="001050F2">
      <w:pPr>
        <w:rPr>
          <w:rFonts w:ascii="Times New Roman" w:hAnsi="Times New Roman" w:cs="Times New Roman"/>
          <w:b/>
          <w:bCs/>
        </w:rPr>
      </w:pPr>
    </w:p>
    <w:p w14:paraId="77C2DFD0" w14:textId="77777777" w:rsidR="001050F2" w:rsidRPr="003368AB" w:rsidRDefault="001050F2" w:rsidP="001050F2">
      <w:pPr>
        <w:rPr>
          <w:rFonts w:ascii="Times New Roman" w:hAnsi="Times New Roman" w:cs="Times New Roman"/>
          <w:b/>
          <w:bCs/>
        </w:rPr>
      </w:pPr>
    </w:p>
    <w:p w14:paraId="4EF155BF" w14:textId="77777777" w:rsidR="001050F2" w:rsidRPr="003368AB" w:rsidRDefault="001050F2" w:rsidP="001050F2">
      <w:pPr>
        <w:rPr>
          <w:rFonts w:ascii="Times New Roman" w:hAnsi="Times New Roman" w:cs="Times New Roman"/>
          <w:b/>
          <w:bCs/>
        </w:rPr>
      </w:pPr>
    </w:p>
    <w:p w14:paraId="35503E1C" w14:textId="77777777" w:rsidR="001050F2" w:rsidRPr="003368AB" w:rsidRDefault="001050F2" w:rsidP="001050F2">
      <w:pPr>
        <w:rPr>
          <w:rFonts w:ascii="Times New Roman" w:hAnsi="Times New Roman" w:cs="Times New Roman"/>
          <w:b/>
          <w:bCs/>
        </w:rPr>
      </w:pPr>
    </w:p>
    <w:p w14:paraId="54E42237" w14:textId="77777777" w:rsidR="001050F2" w:rsidRPr="003368AB" w:rsidRDefault="001050F2" w:rsidP="001050F2">
      <w:pPr>
        <w:rPr>
          <w:rFonts w:ascii="Times New Roman" w:hAnsi="Times New Roman" w:cs="Times New Roman"/>
          <w:b/>
          <w:bCs/>
        </w:rPr>
      </w:pPr>
    </w:p>
    <w:p w14:paraId="08BCD155" w14:textId="77777777" w:rsidR="001050F2" w:rsidRPr="003368AB" w:rsidRDefault="001050F2" w:rsidP="001050F2">
      <w:pPr>
        <w:rPr>
          <w:rFonts w:ascii="Times New Roman" w:hAnsi="Times New Roman" w:cs="Times New Roman"/>
          <w:b/>
          <w:bCs/>
        </w:rPr>
      </w:pPr>
    </w:p>
    <w:p w14:paraId="69F5AFB4" w14:textId="77777777" w:rsidR="001050F2" w:rsidRPr="003368AB" w:rsidRDefault="001050F2" w:rsidP="001050F2">
      <w:pPr>
        <w:rPr>
          <w:rFonts w:ascii="Times New Roman" w:hAnsi="Times New Roman" w:cs="Times New Roman"/>
          <w:b/>
          <w:bCs/>
        </w:rPr>
      </w:pPr>
    </w:p>
    <w:p w14:paraId="0C429A32" w14:textId="77777777" w:rsidR="001050F2" w:rsidRPr="003368AB" w:rsidRDefault="001050F2" w:rsidP="001050F2">
      <w:pPr>
        <w:rPr>
          <w:rFonts w:ascii="Times New Roman" w:hAnsi="Times New Roman" w:cs="Times New Roman"/>
          <w:b/>
          <w:bCs/>
        </w:rPr>
      </w:pPr>
    </w:p>
    <w:p w14:paraId="24FFE242" w14:textId="77777777" w:rsidR="001050F2" w:rsidRPr="003368AB" w:rsidRDefault="001050F2" w:rsidP="001050F2">
      <w:pPr>
        <w:rPr>
          <w:rFonts w:ascii="Times New Roman" w:hAnsi="Times New Roman" w:cs="Times New Roman"/>
          <w:b/>
          <w:bCs/>
        </w:rPr>
      </w:pPr>
    </w:p>
    <w:p w14:paraId="63C9E66E" w14:textId="77777777" w:rsidR="001050F2" w:rsidRPr="003368AB" w:rsidRDefault="001050F2" w:rsidP="001050F2">
      <w:pPr>
        <w:rPr>
          <w:rFonts w:ascii="Times New Roman" w:hAnsi="Times New Roman" w:cs="Times New Roman"/>
          <w:b/>
          <w:bCs/>
        </w:rPr>
      </w:pPr>
    </w:p>
    <w:p w14:paraId="52323C3B" w14:textId="77777777" w:rsidR="001050F2" w:rsidRPr="003368AB" w:rsidRDefault="001050F2" w:rsidP="001050F2">
      <w:pPr>
        <w:rPr>
          <w:rFonts w:ascii="Times New Roman" w:hAnsi="Times New Roman" w:cs="Times New Roman"/>
          <w:b/>
          <w:bCs/>
        </w:rPr>
      </w:pPr>
    </w:p>
    <w:p w14:paraId="0D71BE50" w14:textId="77777777" w:rsidR="001050F2" w:rsidRPr="003368AB" w:rsidRDefault="001050F2" w:rsidP="001050F2">
      <w:pPr>
        <w:rPr>
          <w:rFonts w:ascii="Times New Roman" w:hAnsi="Times New Roman" w:cs="Times New Roman"/>
          <w:b/>
          <w:bCs/>
        </w:rPr>
      </w:pPr>
    </w:p>
    <w:p w14:paraId="67A813F9" w14:textId="77777777" w:rsidR="001050F2" w:rsidRPr="003368AB" w:rsidRDefault="001050F2" w:rsidP="001050F2">
      <w:pPr>
        <w:rPr>
          <w:rFonts w:ascii="Times New Roman" w:hAnsi="Times New Roman" w:cs="Times New Roman"/>
          <w:b/>
          <w:bCs/>
        </w:rPr>
      </w:pPr>
    </w:p>
    <w:p w14:paraId="19486BB5" w14:textId="77777777" w:rsidR="001050F2" w:rsidRPr="003368AB" w:rsidRDefault="001050F2" w:rsidP="001050F2">
      <w:pPr>
        <w:rPr>
          <w:rFonts w:ascii="Times New Roman" w:hAnsi="Times New Roman" w:cs="Times New Roman"/>
          <w:b/>
          <w:bCs/>
        </w:rPr>
      </w:pPr>
    </w:p>
    <w:p w14:paraId="0B8027A8" w14:textId="77777777" w:rsidR="001050F2" w:rsidRPr="003368AB" w:rsidRDefault="001050F2" w:rsidP="001050F2">
      <w:pPr>
        <w:rPr>
          <w:rFonts w:ascii="Times New Roman" w:hAnsi="Times New Roman" w:cs="Times New Roman"/>
          <w:b/>
          <w:bCs/>
        </w:rPr>
      </w:pPr>
    </w:p>
    <w:p w14:paraId="53F112E2" w14:textId="77777777" w:rsidR="001050F2" w:rsidRPr="003368AB" w:rsidRDefault="001050F2" w:rsidP="001050F2">
      <w:pPr>
        <w:rPr>
          <w:rFonts w:ascii="Times New Roman" w:hAnsi="Times New Roman" w:cs="Times New Roman"/>
          <w:b/>
          <w:bCs/>
        </w:rPr>
      </w:pPr>
    </w:p>
    <w:p w14:paraId="39AE1A31" w14:textId="77777777" w:rsidR="001050F2" w:rsidRPr="003368AB" w:rsidRDefault="001050F2" w:rsidP="001050F2">
      <w:pPr>
        <w:rPr>
          <w:rFonts w:ascii="Times New Roman" w:hAnsi="Times New Roman" w:cs="Times New Roman"/>
          <w:b/>
          <w:bCs/>
        </w:rPr>
      </w:pPr>
    </w:p>
    <w:p w14:paraId="4230C55D" w14:textId="77777777" w:rsidR="001050F2" w:rsidRPr="003368AB" w:rsidRDefault="001050F2" w:rsidP="001050F2">
      <w:pPr>
        <w:rPr>
          <w:rFonts w:ascii="Times New Roman" w:hAnsi="Times New Roman" w:cs="Times New Roman"/>
          <w:b/>
          <w:bCs/>
        </w:rPr>
      </w:pPr>
    </w:p>
    <w:p w14:paraId="62603E92" w14:textId="77777777" w:rsidR="001050F2" w:rsidRPr="003368AB" w:rsidRDefault="001050F2" w:rsidP="001050F2">
      <w:pPr>
        <w:rPr>
          <w:rFonts w:ascii="Times New Roman" w:hAnsi="Times New Roman" w:cs="Times New Roman"/>
          <w:b/>
          <w:bCs/>
        </w:rPr>
      </w:pPr>
    </w:p>
    <w:p w14:paraId="2F621F83" w14:textId="77777777" w:rsidR="001050F2" w:rsidRPr="003368AB" w:rsidRDefault="001050F2" w:rsidP="001050F2">
      <w:pPr>
        <w:rPr>
          <w:rFonts w:ascii="Times New Roman" w:hAnsi="Times New Roman" w:cs="Times New Roman"/>
          <w:b/>
          <w:bCs/>
        </w:rPr>
      </w:pPr>
    </w:p>
    <w:p w14:paraId="65A889B0" w14:textId="77777777" w:rsidR="001050F2" w:rsidRPr="003368AB" w:rsidRDefault="001050F2" w:rsidP="001050F2">
      <w:pPr>
        <w:rPr>
          <w:rFonts w:ascii="Times New Roman" w:hAnsi="Times New Roman" w:cs="Times New Roman"/>
          <w:b/>
          <w:bCs/>
        </w:rPr>
      </w:pPr>
    </w:p>
    <w:p w14:paraId="20793B92" w14:textId="77777777" w:rsidR="00271FF0" w:rsidRPr="003368AB" w:rsidRDefault="00271FF0" w:rsidP="001050F2">
      <w:pPr>
        <w:pStyle w:val="Heading1"/>
        <w:rPr>
          <w:rFonts w:ascii="Times New Roman" w:hAnsi="Times New Roman" w:cs="Times New Roman"/>
          <w:sz w:val="24"/>
          <w:szCs w:val="24"/>
        </w:rPr>
      </w:pPr>
    </w:p>
    <w:p w14:paraId="224BF83E" w14:textId="77777777" w:rsidR="00271FF0" w:rsidRPr="003368AB" w:rsidRDefault="00271FF0" w:rsidP="001050F2">
      <w:pPr>
        <w:pStyle w:val="Heading1"/>
        <w:rPr>
          <w:rFonts w:ascii="Times New Roman" w:hAnsi="Times New Roman" w:cs="Times New Roman"/>
          <w:sz w:val="24"/>
          <w:szCs w:val="24"/>
        </w:rPr>
      </w:pPr>
    </w:p>
    <w:p w14:paraId="425C0596" w14:textId="77777777" w:rsidR="00271FF0" w:rsidRPr="003368AB" w:rsidRDefault="00271FF0" w:rsidP="001050F2">
      <w:pPr>
        <w:pStyle w:val="Heading1"/>
        <w:rPr>
          <w:rFonts w:ascii="Times New Roman" w:hAnsi="Times New Roman" w:cs="Times New Roman"/>
          <w:sz w:val="24"/>
          <w:szCs w:val="24"/>
        </w:rPr>
      </w:pPr>
    </w:p>
    <w:p w14:paraId="7819196A" w14:textId="77777777" w:rsidR="00271FF0" w:rsidRPr="003368AB" w:rsidRDefault="00271FF0" w:rsidP="001050F2">
      <w:pPr>
        <w:pStyle w:val="Heading1"/>
        <w:rPr>
          <w:rFonts w:ascii="Times New Roman" w:hAnsi="Times New Roman" w:cs="Times New Roman"/>
          <w:sz w:val="24"/>
          <w:szCs w:val="24"/>
        </w:rPr>
      </w:pPr>
    </w:p>
    <w:p w14:paraId="45218754" w14:textId="77777777" w:rsidR="00271FF0" w:rsidRPr="003368AB" w:rsidRDefault="00271FF0" w:rsidP="00271FF0">
      <w:pPr>
        <w:rPr>
          <w:rFonts w:ascii="Times New Roman" w:hAnsi="Times New Roman" w:cs="Times New Roman"/>
        </w:rPr>
      </w:pPr>
    </w:p>
    <w:p w14:paraId="4394C4B8" w14:textId="23AC931D" w:rsidR="001050F2" w:rsidRPr="003368AB" w:rsidRDefault="001050F2" w:rsidP="00B34A4D">
      <w:pPr>
        <w:pStyle w:val="Heading1"/>
        <w:rPr>
          <w:rFonts w:ascii="Times New Roman" w:hAnsi="Times New Roman" w:cs="Times New Roman"/>
          <w:sz w:val="24"/>
          <w:szCs w:val="24"/>
        </w:rPr>
      </w:pPr>
      <w:bookmarkStart w:id="5" w:name="_Toc131641766"/>
      <w:r w:rsidRPr="003368AB">
        <w:rPr>
          <w:rFonts w:ascii="Times New Roman" w:hAnsi="Times New Roman" w:cs="Times New Roman"/>
          <w:sz w:val="24"/>
          <w:szCs w:val="24"/>
        </w:rPr>
        <w:lastRenderedPageBreak/>
        <w:t>Part 2</w:t>
      </w:r>
      <w:bookmarkEnd w:id="5"/>
    </w:p>
    <w:p w14:paraId="35D1ECC3" w14:textId="5DCAB527" w:rsidR="001050F2" w:rsidRPr="00A17667" w:rsidRDefault="005C6EE8" w:rsidP="00A17667">
      <w:pPr>
        <w:pStyle w:val="Heading2"/>
        <w:rPr>
          <w:rFonts w:ascii="Times New Roman" w:hAnsi="Times New Roman" w:cs="Times New Roman"/>
          <w:sz w:val="24"/>
          <w:szCs w:val="24"/>
        </w:rPr>
      </w:pPr>
      <w:bookmarkStart w:id="6" w:name="_Toc131641767"/>
      <w:r w:rsidRPr="00A17667">
        <w:rPr>
          <w:rFonts w:ascii="Times New Roman" w:hAnsi="Times New Roman" w:cs="Times New Roman"/>
          <w:sz w:val="24"/>
          <w:szCs w:val="24"/>
        </w:rPr>
        <w:t>Introduction</w:t>
      </w:r>
      <w:bookmarkEnd w:id="6"/>
    </w:p>
    <w:p w14:paraId="0D6BECA5" w14:textId="77777777" w:rsidR="005C6EE8" w:rsidRPr="003368AB" w:rsidRDefault="005C6EE8" w:rsidP="00271FF0">
      <w:pPr>
        <w:rPr>
          <w:rFonts w:ascii="Times New Roman" w:hAnsi="Times New Roman" w:cs="Times New Roman"/>
        </w:rPr>
      </w:pPr>
    </w:p>
    <w:p w14:paraId="50E17F49" w14:textId="50D20A14" w:rsidR="005C6EE8" w:rsidRPr="003368AB" w:rsidRDefault="00B34A4D" w:rsidP="00B34A4D">
      <w:pPr>
        <w:spacing w:line="360" w:lineRule="auto"/>
        <w:rPr>
          <w:rFonts w:ascii="Times New Roman" w:hAnsi="Times New Roman" w:cs="Times New Roman"/>
        </w:rPr>
      </w:pPr>
      <w:r w:rsidRPr="003368AB">
        <w:rPr>
          <w:rFonts w:ascii="Times New Roman" w:hAnsi="Times New Roman" w:cs="Times New Roman"/>
        </w:rPr>
        <w:t xml:space="preserve">In this essay, I will be critically evaluating and analysing my use and integration of the pedagogical principles in my planning and how I can further develop my usage of these as I progress through my career as a teacher and practitioner. </w:t>
      </w:r>
    </w:p>
    <w:p w14:paraId="4BBE6F5C" w14:textId="77777777" w:rsidR="00D12D42" w:rsidRPr="003368AB" w:rsidRDefault="00D12D42" w:rsidP="00B34A4D">
      <w:pPr>
        <w:spacing w:line="360" w:lineRule="auto"/>
        <w:rPr>
          <w:rFonts w:ascii="Times New Roman" w:hAnsi="Times New Roman" w:cs="Times New Roman"/>
        </w:rPr>
      </w:pPr>
    </w:p>
    <w:p w14:paraId="4B682340" w14:textId="12CFC078" w:rsidR="00D12D42" w:rsidRPr="003368AB" w:rsidRDefault="00D12D42" w:rsidP="00B34A4D">
      <w:pPr>
        <w:spacing w:line="360" w:lineRule="auto"/>
        <w:rPr>
          <w:rFonts w:ascii="Times New Roman" w:hAnsi="Times New Roman" w:cs="Times New Roman"/>
        </w:rPr>
      </w:pPr>
      <w:r w:rsidRPr="003368AB">
        <w:rPr>
          <w:rFonts w:ascii="Times New Roman" w:hAnsi="Times New Roman" w:cs="Times New Roman"/>
        </w:rPr>
        <w:t>Pedagogy is defined as “</w:t>
      </w:r>
      <w:r w:rsidR="006876D2" w:rsidRPr="003368AB">
        <w:rPr>
          <w:rFonts w:ascii="Times New Roman" w:hAnsi="Times New Roman" w:cs="Times New Roman"/>
        </w:rPr>
        <w:t>the method, and practice of teaching” and refers to “the way teachers deliver the content of the curriculum to a class” (</w:t>
      </w:r>
      <w:r w:rsidR="008D3C8B" w:rsidRPr="003368AB">
        <w:rPr>
          <w:rFonts w:ascii="Times New Roman" w:hAnsi="Times New Roman" w:cs="Times New Roman"/>
        </w:rPr>
        <w:t xml:space="preserve">TES, 2018). </w:t>
      </w:r>
      <w:r w:rsidR="000A1B44" w:rsidRPr="003368AB">
        <w:rPr>
          <w:rFonts w:ascii="Times New Roman" w:hAnsi="Times New Roman" w:cs="Times New Roman"/>
        </w:rPr>
        <w:t xml:space="preserve">Within the </w:t>
      </w:r>
      <w:r w:rsidR="00E56322" w:rsidRPr="003368AB">
        <w:rPr>
          <w:rFonts w:ascii="Times New Roman" w:hAnsi="Times New Roman" w:cs="Times New Roman"/>
        </w:rPr>
        <w:t>Curriculum</w:t>
      </w:r>
      <w:r w:rsidR="00A37C4A" w:rsidRPr="003368AB">
        <w:rPr>
          <w:rFonts w:ascii="Times New Roman" w:hAnsi="Times New Roman" w:cs="Times New Roman"/>
        </w:rPr>
        <w:t xml:space="preserve"> for Wales</w:t>
      </w:r>
      <w:r w:rsidR="00E56322" w:rsidRPr="003368AB">
        <w:rPr>
          <w:rFonts w:ascii="Times New Roman" w:hAnsi="Times New Roman" w:cs="Times New Roman"/>
        </w:rPr>
        <w:t>, the</w:t>
      </w:r>
      <w:r w:rsidR="003D5627" w:rsidRPr="003368AB">
        <w:rPr>
          <w:rFonts w:ascii="Times New Roman" w:hAnsi="Times New Roman" w:cs="Times New Roman"/>
        </w:rPr>
        <w:t>re are 12 pedagogical principles. These</w:t>
      </w:r>
      <w:r w:rsidR="00E56322" w:rsidRPr="003368AB">
        <w:rPr>
          <w:rFonts w:ascii="Times New Roman" w:hAnsi="Times New Roman" w:cs="Times New Roman"/>
        </w:rPr>
        <w:t xml:space="preserve"> ped</w:t>
      </w:r>
      <w:r w:rsidR="00E42AA9" w:rsidRPr="003368AB">
        <w:rPr>
          <w:rFonts w:ascii="Times New Roman" w:hAnsi="Times New Roman" w:cs="Times New Roman"/>
        </w:rPr>
        <w:t xml:space="preserve">agogical principles underpin all teaching, and </w:t>
      </w:r>
      <w:r w:rsidR="00A30112" w:rsidRPr="003368AB">
        <w:rPr>
          <w:rFonts w:ascii="Times New Roman" w:hAnsi="Times New Roman" w:cs="Times New Roman"/>
        </w:rPr>
        <w:t>“</w:t>
      </w:r>
      <w:r w:rsidR="003D5627" w:rsidRPr="003368AB">
        <w:rPr>
          <w:rFonts w:ascii="Times New Roman" w:hAnsi="Times New Roman" w:cs="Times New Roman"/>
        </w:rPr>
        <w:t>practitioners</w:t>
      </w:r>
      <w:r w:rsidR="00A30112" w:rsidRPr="003368AB">
        <w:rPr>
          <w:rFonts w:ascii="Times New Roman" w:hAnsi="Times New Roman" w:cs="Times New Roman"/>
        </w:rPr>
        <w:t xml:space="preserve"> should</w:t>
      </w:r>
      <w:r w:rsidR="003D5627" w:rsidRPr="003368AB">
        <w:rPr>
          <w:rFonts w:ascii="Times New Roman" w:hAnsi="Times New Roman" w:cs="Times New Roman"/>
        </w:rPr>
        <w:t xml:space="preserve"> build on these principles to support learners in their progression” (Welsh Government, </w:t>
      </w:r>
      <w:r w:rsidR="00FF5223" w:rsidRPr="003368AB">
        <w:rPr>
          <w:rFonts w:ascii="Times New Roman" w:hAnsi="Times New Roman" w:cs="Times New Roman"/>
        </w:rPr>
        <w:t xml:space="preserve">2023). </w:t>
      </w:r>
    </w:p>
    <w:p w14:paraId="64E68A01" w14:textId="70F11C1B" w:rsidR="00CE2655" w:rsidRPr="003368AB" w:rsidRDefault="00CE2655" w:rsidP="00B34A4D">
      <w:pPr>
        <w:spacing w:line="360" w:lineRule="auto"/>
        <w:rPr>
          <w:rFonts w:ascii="Times New Roman" w:hAnsi="Times New Roman" w:cs="Times New Roman"/>
        </w:rPr>
      </w:pPr>
    </w:p>
    <w:p w14:paraId="406F80F8" w14:textId="20BC206E" w:rsidR="00CE2655" w:rsidRPr="003368AB" w:rsidRDefault="00CE2655" w:rsidP="00B34A4D">
      <w:pPr>
        <w:spacing w:line="360" w:lineRule="auto"/>
        <w:rPr>
          <w:rFonts w:ascii="Times New Roman" w:hAnsi="Times New Roman" w:cs="Times New Roman"/>
        </w:rPr>
      </w:pPr>
      <w:r w:rsidRPr="003368AB">
        <w:rPr>
          <w:rFonts w:ascii="Times New Roman" w:hAnsi="Times New Roman" w:cs="Times New Roman"/>
        </w:rPr>
        <w:t xml:space="preserve">This essay will focus on my usage and understanding of the </w:t>
      </w:r>
      <w:r w:rsidR="005D3AA7" w:rsidRPr="003368AB">
        <w:rPr>
          <w:rFonts w:ascii="Times New Roman" w:hAnsi="Times New Roman" w:cs="Times New Roman"/>
        </w:rPr>
        <w:t>pedagogical</w:t>
      </w:r>
      <w:r w:rsidRPr="003368AB">
        <w:rPr>
          <w:rFonts w:ascii="Times New Roman" w:hAnsi="Times New Roman" w:cs="Times New Roman"/>
        </w:rPr>
        <w:t xml:space="preserve"> principle “</w:t>
      </w:r>
      <w:r w:rsidR="005D3AA7" w:rsidRPr="003368AB">
        <w:rPr>
          <w:rFonts w:ascii="Times New Roman" w:hAnsi="Times New Roman" w:cs="Times New Roman"/>
        </w:rPr>
        <w:t>reinforcing cross-curricular responsibilities” (Welsh Government, 2023).</w:t>
      </w:r>
      <w:r w:rsidR="00341782" w:rsidRPr="003368AB">
        <w:rPr>
          <w:rFonts w:ascii="Times New Roman" w:hAnsi="Times New Roman" w:cs="Times New Roman"/>
        </w:rPr>
        <w:t xml:space="preserve"> I have chosen to focus on this principle as it is something that should underpin all planning and teaching within the classroom, however it can also come with its challenges. This essay will highlight the best practice and some of the shortcomings that can appear alongside cross-curricular teaching, and how I will best implement it in future planning to avoid those shortcomings.</w:t>
      </w:r>
      <w:r w:rsidR="00626F00" w:rsidRPr="003368AB">
        <w:rPr>
          <w:rFonts w:ascii="Times New Roman" w:hAnsi="Times New Roman" w:cs="Times New Roman"/>
        </w:rPr>
        <w:t xml:space="preserve"> Additionally, </w:t>
      </w:r>
      <w:r w:rsidR="0078024C" w:rsidRPr="003368AB">
        <w:rPr>
          <w:rFonts w:ascii="Times New Roman" w:hAnsi="Times New Roman" w:cs="Times New Roman"/>
        </w:rPr>
        <w:t xml:space="preserve">cross-curricular planning is something that has been highlighted from my Professional Teaching Experience as something that I can improve, so </w:t>
      </w:r>
      <w:r w:rsidR="008E4DFA" w:rsidRPr="003368AB">
        <w:rPr>
          <w:rFonts w:ascii="Times New Roman" w:hAnsi="Times New Roman" w:cs="Times New Roman"/>
        </w:rPr>
        <w:t>furthering my understanding and knowledge around the subject is something that will fuel my development</w:t>
      </w:r>
      <w:r w:rsidR="005E3639">
        <w:rPr>
          <w:rFonts w:ascii="Times New Roman" w:hAnsi="Times New Roman" w:cs="Times New Roman"/>
        </w:rPr>
        <w:t xml:space="preserve"> as a practitioner.</w:t>
      </w:r>
    </w:p>
    <w:p w14:paraId="77FCE012" w14:textId="77777777" w:rsidR="00271FF0" w:rsidRPr="003368AB" w:rsidRDefault="00271FF0" w:rsidP="00271FF0">
      <w:pPr>
        <w:rPr>
          <w:rFonts w:ascii="Times New Roman" w:hAnsi="Times New Roman" w:cs="Times New Roman"/>
        </w:rPr>
      </w:pPr>
    </w:p>
    <w:p w14:paraId="2C8069D0" w14:textId="77777777" w:rsidR="00271FF0" w:rsidRPr="003368AB" w:rsidRDefault="00271FF0" w:rsidP="00271FF0">
      <w:pPr>
        <w:pStyle w:val="Heading2"/>
        <w:rPr>
          <w:rFonts w:ascii="Times New Roman" w:hAnsi="Times New Roman" w:cs="Times New Roman"/>
          <w:sz w:val="24"/>
          <w:szCs w:val="24"/>
        </w:rPr>
      </w:pPr>
    </w:p>
    <w:p w14:paraId="186BE060" w14:textId="5A36C218" w:rsidR="00271FF0" w:rsidRPr="003368AB" w:rsidRDefault="00271FF0" w:rsidP="00A30051">
      <w:pPr>
        <w:pStyle w:val="Heading2"/>
        <w:spacing w:line="360" w:lineRule="auto"/>
        <w:rPr>
          <w:rFonts w:ascii="Times New Roman" w:hAnsi="Times New Roman" w:cs="Times New Roman"/>
          <w:sz w:val="24"/>
          <w:szCs w:val="24"/>
        </w:rPr>
      </w:pPr>
      <w:bookmarkStart w:id="7" w:name="_Toc131641768"/>
      <w:r w:rsidRPr="003368AB">
        <w:rPr>
          <w:rFonts w:ascii="Times New Roman" w:hAnsi="Times New Roman" w:cs="Times New Roman"/>
          <w:sz w:val="24"/>
          <w:szCs w:val="24"/>
        </w:rPr>
        <w:t>Critical analysis of chosen aspect</w:t>
      </w:r>
      <w:bookmarkEnd w:id="7"/>
    </w:p>
    <w:p w14:paraId="579E3BE5" w14:textId="74C06DC0" w:rsidR="003C087D" w:rsidRPr="003368AB" w:rsidRDefault="0010061E" w:rsidP="00A30051">
      <w:pPr>
        <w:spacing w:line="360" w:lineRule="auto"/>
        <w:rPr>
          <w:rFonts w:ascii="Times New Roman" w:hAnsi="Times New Roman" w:cs="Times New Roman"/>
        </w:rPr>
      </w:pPr>
      <w:r w:rsidRPr="003368AB">
        <w:rPr>
          <w:rFonts w:ascii="Times New Roman" w:hAnsi="Times New Roman" w:cs="Times New Roman"/>
        </w:rPr>
        <w:t xml:space="preserve">“Cross-curricular </w:t>
      </w:r>
      <w:r w:rsidR="00E116A0" w:rsidRPr="003368AB">
        <w:rPr>
          <w:rFonts w:ascii="Times New Roman" w:hAnsi="Times New Roman" w:cs="Times New Roman"/>
        </w:rPr>
        <w:t>instruction is an instructional strategy that offers a way for teachers to plan lessons that incorporate more than one disciplinary area” (</w:t>
      </w:r>
      <w:r w:rsidR="00A30051" w:rsidRPr="003368AB">
        <w:rPr>
          <w:rFonts w:ascii="Times New Roman" w:hAnsi="Times New Roman" w:cs="Times New Roman"/>
        </w:rPr>
        <w:t>Strecker, 2021).</w:t>
      </w:r>
      <w:r w:rsidR="008C178E" w:rsidRPr="003368AB">
        <w:rPr>
          <w:rFonts w:ascii="Times New Roman" w:hAnsi="Times New Roman" w:cs="Times New Roman"/>
        </w:rPr>
        <w:t xml:space="preserve"> </w:t>
      </w:r>
      <w:r w:rsidR="00F50DA6" w:rsidRPr="003368AB">
        <w:rPr>
          <w:rFonts w:ascii="Times New Roman" w:hAnsi="Times New Roman" w:cs="Times New Roman"/>
        </w:rPr>
        <w:t xml:space="preserve">The Curriculum for Wales outlines that </w:t>
      </w:r>
      <w:r w:rsidR="00F27115" w:rsidRPr="003368AB">
        <w:rPr>
          <w:rFonts w:ascii="Times New Roman" w:hAnsi="Times New Roman" w:cs="Times New Roman"/>
        </w:rPr>
        <w:t xml:space="preserve">practitioners should strive to ensure that </w:t>
      </w:r>
      <w:r w:rsidR="006C799D" w:rsidRPr="003368AB">
        <w:rPr>
          <w:rFonts w:ascii="Times New Roman" w:hAnsi="Times New Roman" w:cs="Times New Roman"/>
        </w:rPr>
        <w:t xml:space="preserve">learners can “access the breadth of the school’s curriculum and the wealth of opportunity it offers” (Welsh Government, </w:t>
      </w:r>
      <w:r w:rsidR="0016356E" w:rsidRPr="003368AB">
        <w:rPr>
          <w:rFonts w:ascii="Times New Roman" w:hAnsi="Times New Roman" w:cs="Times New Roman"/>
        </w:rPr>
        <w:t xml:space="preserve">2020). </w:t>
      </w:r>
      <w:r w:rsidR="00061BA6" w:rsidRPr="003368AB">
        <w:rPr>
          <w:rFonts w:ascii="Times New Roman" w:hAnsi="Times New Roman" w:cs="Times New Roman"/>
        </w:rPr>
        <w:t xml:space="preserve"> In order to do this, practitioners need to </w:t>
      </w:r>
      <w:r w:rsidR="00D14212" w:rsidRPr="003368AB">
        <w:rPr>
          <w:rFonts w:ascii="Times New Roman" w:hAnsi="Times New Roman" w:cs="Times New Roman"/>
        </w:rPr>
        <w:t xml:space="preserve">consider integrating the </w:t>
      </w:r>
      <w:r w:rsidR="00BF7DBB" w:rsidRPr="003368AB">
        <w:rPr>
          <w:rFonts w:ascii="Times New Roman" w:hAnsi="Times New Roman" w:cs="Times New Roman"/>
        </w:rPr>
        <w:t xml:space="preserve">various </w:t>
      </w:r>
      <w:proofErr w:type="spellStart"/>
      <w:r w:rsidR="00BF7DBB" w:rsidRPr="003368AB">
        <w:rPr>
          <w:rFonts w:ascii="Times New Roman" w:hAnsi="Times New Roman" w:cs="Times New Roman"/>
        </w:rPr>
        <w:t>AoLEs</w:t>
      </w:r>
      <w:proofErr w:type="spellEnd"/>
      <w:r w:rsidR="00BF7DBB" w:rsidRPr="003368AB">
        <w:rPr>
          <w:rFonts w:ascii="Times New Roman" w:hAnsi="Times New Roman" w:cs="Times New Roman"/>
        </w:rPr>
        <w:t xml:space="preserve"> within the curriculum, alongside the ‘mandatory’ cross-curricular skills </w:t>
      </w:r>
      <w:r w:rsidR="006B2644" w:rsidRPr="003368AB">
        <w:rPr>
          <w:rFonts w:ascii="Times New Roman" w:hAnsi="Times New Roman" w:cs="Times New Roman"/>
        </w:rPr>
        <w:t xml:space="preserve">of Literacy, Numeracy and Digital Competence. </w:t>
      </w:r>
      <w:r w:rsidR="00336DA8" w:rsidRPr="003368AB">
        <w:rPr>
          <w:rFonts w:ascii="Times New Roman" w:hAnsi="Times New Roman" w:cs="Times New Roman"/>
        </w:rPr>
        <w:t xml:space="preserve">It is the responsibility of those planning the lessons and curriculum to embed these skills into everyday school life </w:t>
      </w:r>
      <w:proofErr w:type="gramStart"/>
      <w:r w:rsidR="00597D55" w:rsidRPr="003368AB">
        <w:rPr>
          <w:rFonts w:ascii="Times New Roman" w:hAnsi="Times New Roman" w:cs="Times New Roman"/>
        </w:rPr>
        <w:t>in order for</w:t>
      </w:r>
      <w:proofErr w:type="gramEnd"/>
      <w:r w:rsidR="00597D55" w:rsidRPr="003368AB">
        <w:rPr>
          <w:rFonts w:ascii="Times New Roman" w:hAnsi="Times New Roman" w:cs="Times New Roman"/>
        </w:rPr>
        <w:t xml:space="preserve"> learners to have the best access to them (Welsh Government, 2020). </w:t>
      </w:r>
    </w:p>
    <w:p w14:paraId="397B5BC9" w14:textId="4949C312" w:rsidR="003C087D" w:rsidRPr="003368AB" w:rsidRDefault="007F67A4" w:rsidP="00A30051">
      <w:pPr>
        <w:spacing w:line="360" w:lineRule="auto"/>
        <w:rPr>
          <w:rFonts w:ascii="Times New Roman" w:hAnsi="Times New Roman" w:cs="Times New Roman"/>
        </w:rPr>
      </w:pPr>
      <w:r w:rsidRPr="003368AB">
        <w:rPr>
          <w:rFonts w:ascii="Times New Roman" w:hAnsi="Times New Roman" w:cs="Times New Roman"/>
        </w:rPr>
        <w:lastRenderedPageBreak/>
        <w:t>The idea of cross-curricular teaching can be linked closely to the ideas and work of John Dewey. Dewey (</w:t>
      </w:r>
      <w:r w:rsidR="00B42888" w:rsidRPr="003368AB">
        <w:rPr>
          <w:rFonts w:ascii="Times New Roman" w:hAnsi="Times New Roman" w:cs="Times New Roman"/>
        </w:rPr>
        <w:t xml:space="preserve">1902) theorises that the child best understands what is being taught to them when theory and practice cross over and intertwine with </w:t>
      </w:r>
      <w:r w:rsidR="00EE5937" w:rsidRPr="003368AB">
        <w:rPr>
          <w:rFonts w:ascii="Times New Roman" w:hAnsi="Times New Roman" w:cs="Times New Roman"/>
        </w:rPr>
        <w:t>each other</w:t>
      </w:r>
      <w:r w:rsidR="00B42888" w:rsidRPr="003368AB">
        <w:rPr>
          <w:rFonts w:ascii="Times New Roman" w:hAnsi="Times New Roman" w:cs="Times New Roman"/>
        </w:rPr>
        <w:t xml:space="preserve">. This can </w:t>
      </w:r>
      <w:r w:rsidR="00EE5937" w:rsidRPr="003368AB">
        <w:rPr>
          <w:rFonts w:ascii="Times New Roman" w:hAnsi="Times New Roman" w:cs="Times New Roman"/>
        </w:rPr>
        <w:t xml:space="preserve">be transferred to the idea of cross-curricular teaching, as by providing learners with the opportunity to create links between the subject knowledge they are </w:t>
      </w:r>
      <w:proofErr w:type="gramStart"/>
      <w:r w:rsidR="00EE5937" w:rsidRPr="003368AB">
        <w:rPr>
          <w:rFonts w:ascii="Times New Roman" w:hAnsi="Times New Roman" w:cs="Times New Roman"/>
        </w:rPr>
        <w:t>learning</w:t>
      </w:r>
      <w:proofErr w:type="gramEnd"/>
      <w:r w:rsidR="00EE5937" w:rsidRPr="003368AB">
        <w:rPr>
          <w:rFonts w:ascii="Times New Roman" w:hAnsi="Times New Roman" w:cs="Times New Roman"/>
        </w:rPr>
        <w:t xml:space="preserve"> </w:t>
      </w:r>
      <w:r w:rsidR="00F17A5A" w:rsidRPr="003368AB">
        <w:rPr>
          <w:rFonts w:ascii="Times New Roman" w:hAnsi="Times New Roman" w:cs="Times New Roman"/>
        </w:rPr>
        <w:t xml:space="preserve">and the practical applications taught to them in some of the other subject disciplines. </w:t>
      </w:r>
    </w:p>
    <w:p w14:paraId="39118CF1" w14:textId="77777777" w:rsidR="00F17A5A" w:rsidRPr="003368AB" w:rsidRDefault="00F17A5A" w:rsidP="00A30051">
      <w:pPr>
        <w:spacing w:line="360" w:lineRule="auto"/>
        <w:rPr>
          <w:rFonts w:ascii="Times New Roman" w:hAnsi="Times New Roman" w:cs="Times New Roman"/>
        </w:rPr>
      </w:pPr>
    </w:p>
    <w:p w14:paraId="59783282" w14:textId="04CF268C" w:rsidR="00597D55" w:rsidRPr="003368AB" w:rsidRDefault="0018519A" w:rsidP="00A30051">
      <w:pPr>
        <w:spacing w:line="360" w:lineRule="auto"/>
        <w:rPr>
          <w:rFonts w:ascii="Times New Roman" w:hAnsi="Times New Roman" w:cs="Times New Roman"/>
        </w:rPr>
      </w:pPr>
      <w:r w:rsidRPr="003368AB">
        <w:rPr>
          <w:rFonts w:ascii="Times New Roman" w:hAnsi="Times New Roman" w:cs="Times New Roman"/>
        </w:rPr>
        <w:t>Rowley and Cooper (</w:t>
      </w:r>
      <w:r w:rsidR="0014708A" w:rsidRPr="003368AB">
        <w:rPr>
          <w:rFonts w:ascii="Times New Roman" w:hAnsi="Times New Roman" w:cs="Times New Roman"/>
        </w:rPr>
        <w:t xml:space="preserve">2009, p. 2) highlight </w:t>
      </w:r>
      <w:r w:rsidR="00DF5895" w:rsidRPr="003368AB">
        <w:rPr>
          <w:rFonts w:ascii="Times New Roman" w:hAnsi="Times New Roman" w:cs="Times New Roman"/>
        </w:rPr>
        <w:t xml:space="preserve">one of the benefits of cross-curricular teaching as a way for children to visualise </w:t>
      </w:r>
      <w:proofErr w:type="gramStart"/>
      <w:r w:rsidR="00DF5895" w:rsidRPr="003368AB">
        <w:rPr>
          <w:rFonts w:ascii="Times New Roman" w:hAnsi="Times New Roman" w:cs="Times New Roman"/>
        </w:rPr>
        <w:t>particular concepts</w:t>
      </w:r>
      <w:proofErr w:type="gramEnd"/>
      <w:r w:rsidR="00DF5895" w:rsidRPr="003368AB">
        <w:rPr>
          <w:rFonts w:ascii="Times New Roman" w:hAnsi="Times New Roman" w:cs="Times New Roman"/>
        </w:rPr>
        <w:t xml:space="preserve"> and ideas, and thus makes certain subjects more accessible. They use the </w:t>
      </w:r>
      <w:r w:rsidR="008E0F59" w:rsidRPr="003368AB">
        <w:rPr>
          <w:rFonts w:ascii="Times New Roman" w:hAnsi="Times New Roman" w:cs="Times New Roman"/>
        </w:rPr>
        <w:t>example of art as a way for children to understand certain texts in English lessons</w:t>
      </w:r>
      <w:r w:rsidR="00D4273B" w:rsidRPr="003368AB">
        <w:rPr>
          <w:rFonts w:ascii="Times New Roman" w:hAnsi="Times New Roman" w:cs="Times New Roman"/>
        </w:rPr>
        <w:t xml:space="preserve">. </w:t>
      </w:r>
      <w:r w:rsidR="00975B7C" w:rsidRPr="003368AB">
        <w:rPr>
          <w:rFonts w:ascii="Times New Roman" w:hAnsi="Times New Roman" w:cs="Times New Roman"/>
        </w:rPr>
        <w:t xml:space="preserve">Furthermore, Hayes </w:t>
      </w:r>
      <w:r w:rsidR="00BB3B2B" w:rsidRPr="003368AB">
        <w:rPr>
          <w:rFonts w:ascii="Times New Roman" w:hAnsi="Times New Roman" w:cs="Times New Roman"/>
        </w:rPr>
        <w:t xml:space="preserve">(2010) </w:t>
      </w:r>
      <w:r w:rsidR="009119D5" w:rsidRPr="003368AB">
        <w:rPr>
          <w:rFonts w:ascii="Times New Roman" w:hAnsi="Times New Roman" w:cs="Times New Roman"/>
        </w:rPr>
        <w:t xml:space="preserve">further supports this as </w:t>
      </w:r>
      <w:r w:rsidR="0030251A" w:rsidRPr="003368AB">
        <w:rPr>
          <w:rFonts w:ascii="Times New Roman" w:hAnsi="Times New Roman" w:cs="Times New Roman"/>
        </w:rPr>
        <w:t>they say that cross-curricular teaching helps make some subject dis</w:t>
      </w:r>
      <w:r w:rsidR="00BF6D5B" w:rsidRPr="003368AB">
        <w:rPr>
          <w:rFonts w:ascii="Times New Roman" w:hAnsi="Times New Roman" w:cs="Times New Roman"/>
        </w:rPr>
        <w:t xml:space="preserve">ciplines and ideas more meaningful and realistic for learners. </w:t>
      </w:r>
      <w:proofErr w:type="gramStart"/>
      <w:r w:rsidR="00F62834" w:rsidRPr="003368AB">
        <w:rPr>
          <w:rFonts w:ascii="Times New Roman" w:hAnsi="Times New Roman" w:cs="Times New Roman"/>
        </w:rPr>
        <w:t>Similarly</w:t>
      </w:r>
      <w:proofErr w:type="gramEnd"/>
      <w:r w:rsidR="00F62834" w:rsidRPr="003368AB">
        <w:rPr>
          <w:rFonts w:ascii="Times New Roman" w:hAnsi="Times New Roman" w:cs="Times New Roman"/>
        </w:rPr>
        <w:t xml:space="preserve"> to this, </w:t>
      </w:r>
      <w:r w:rsidR="00216ACA" w:rsidRPr="003368AB">
        <w:rPr>
          <w:rFonts w:ascii="Times New Roman" w:hAnsi="Times New Roman" w:cs="Times New Roman"/>
        </w:rPr>
        <w:t xml:space="preserve">Barnes (2007) </w:t>
      </w:r>
      <w:r w:rsidR="00F62834" w:rsidRPr="003368AB">
        <w:rPr>
          <w:rFonts w:ascii="Times New Roman" w:hAnsi="Times New Roman" w:cs="Times New Roman"/>
        </w:rPr>
        <w:t xml:space="preserve">notes that cross-curricular teaching also </w:t>
      </w:r>
      <w:r w:rsidR="0000642B" w:rsidRPr="003368AB">
        <w:rPr>
          <w:rFonts w:ascii="Times New Roman" w:hAnsi="Times New Roman" w:cs="Times New Roman"/>
        </w:rPr>
        <w:t xml:space="preserve">resulted in an increased interest and motivation in learning. </w:t>
      </w:r>
      <w:r w:rsidR="009F0551" w:rsidRPr="003368AB">
        <w:rPr>
          <w:rFonts w:ascii="Times New Roman" w:hAnsi="Times New Roman" w:cs="Times New Roman"/>
        </w:rPr>
        <w:t xml:space="preserve">Combining these three benefits together would indicate that </w:t>
      </w:r>
      <w:r w:rsidR="00E4483A" w:rsidRPr="003368AB">
        <w:rPr>
          <w:rFonts w:ascii="Times New Roman" w:hAnsi="Times New Roman" w:cs="Times New Roman"/>
        </w:rPr>
        <w:t xml:space="preserve">a cross-curricular approach would </w:t>
      </w:r>
      <w:r w:rsidR="00350EA9" w:rsidRPr="003368AB">
        <w:rPr>
          <w:rFonts w:ascii="Times New Roman" w:hAnsi="Times New Roman" w:cs="Times New Roman"/>
        </w:rPr>
        <w:t xml:space="preserve">present an argument that it would be the best way to deliver the curriculum to learners. </w:t>
      </w:r>
    </w:p>
    <w:p w14:paraId="4ACB679E" w14:textId="77777777" w:rsidR="00AA0E4A" w:rsidRPr="003368AB" w:rsidRDefault="00AA0E4A" w:rsidP="00A30051">
      <w:pPr>
        <w:spacing w:line="360" w:lineRule="auto"/>
        <w:rPr>
          <w:rFonts w:ascii="Times New Roman" w:hAnsi="Times New Roman" w:cs="Times New Roman"/>
        </w:rPr>
      </w:pPr>
    </w:p>
    <w:p w14:paraId="1DEC430E" w14:textId="403868E6" w:rsidR="004F3B63" w:rsidRPr="003368AB" w:rsidRDefault="00B11EDE" w:rsidP="00A30051">
      <w:pPr>
        <w:spacing w:line="360" w:lineRule="auto"/>
        <w:rPr>
          <w:rFonts w:ascii="Times New Roman" w:hAnsi="Times New Roman" w:cs="Times New Roman"/>
        </w:rPr>
      </w:pPr>
      <w:r w:rsidRPr="003368AB">
        <w:rPr>
          <w:rFonts w:ascii="Times New Roman" w:hAnsi="Times New Roman" w:cs="Times New Roman"/>
        </w:rPr>
        <w:t xml:space="preserve">Furthermore, a benefit of a cross-curricular approach to delivering the subject disciplines is that it provides more scope for learning to be linked to something realistic and usable for learners in their </w:t>
      </w:r>
      <w:r w:rsidR="00DA497B" w:rsidRPr="003368AB">
        <w:rPr>
          <w:rFonts w:ascii="Times New Roman" w:hAnsi="Times New Roman" w:cs="Times New Roman"/>
        </w:rPr>
        <w:t>everyday</w:t>
      </w:r>
      <w:r w:rsidRPr="003368AB">
        <w:rPr>
          <w:rFonts w:ascii="Times New Roman" w:hAnsi="Times New Roman" w:cs="Times New Roman"/>
        </w:rPr>
        <w:t xml:space="preserve"> life. </w:t>
      </w:r>
      <w:r w:rsidR="00C64AB5" w:rsidRPr="003368AB">
        <w:rPr>
          <w:rFonts w:ascii="Times New Roman" w:hAnsi="Times New Roman" w:cs="Times New Roman"/>
        </w:rPr>
        <w:t>Barnes (2015)</w:t>
      </w:r>
      <w:r w:rsidR="007B7A10" w:rsidRPr="003368AB">
        <w:rPr>
          <w:rFonts w:ascii="Times New Roman" w:hAnsi="Times New Roman" w:cs="Times New Roman"/>
        </w:rPr>
        <w:t xml:space="preserve"> </w:t>
      </w:r>
      <w:r w:rsidR="00A954F5" w:rsidRPr="003368AB">
        <w:rPr>
          <w:rFonts w:ascii="Times New Roman" w:hAnsi="Times New Roman" w:cs="Times New Roman"/>
        </w:rPr>
        <w:t xml:space="preserve">raises that for many learners, </w:t>
      </w:r>
      <w:r w:rsidR="00540E30" w:rsidRPr="003368AB">
        <w:rPr>
          <w:rFonts w:ascii="Times New Roman" w:hAnsi="Times New Roman" w:cs="Times New Roman"/>
        </w:rPr>
        <w:t xml:space="preserve">social issues such as </w:t>
      </w:r>
      <w:r w:rsidR="000B2C0F" w:rsidRPr="003368AB">
        <w:rPr>
          <w:rFonts w:ascii="Times New Roman" w:hAnsi="Times New Roman" w:cs="Times New Roman"/>
        </w:rPr>
        <w:t>poverty, sustainability and global warming are of great interest. Additionally, the use of emer</w:t>
      </w:r>
      <w:r w:rsidR="006130EE" w:rsidRPr="003368AB">
        <w:rPr>
          <w:rFonts w:ascii="Times New Roman" w:hAnsi="Times New Roman" w:cs="Times New Roman"/>
        </w:rPr>
        <w:t xml:space="preserve">gent </w:t>
      </w:r>
      <w:r w:rsidR="000C7F6D" w:rsidRPr="003368AB">
        <w:rPr>
          <w:rFonts w:ascii="Times New Roman" w:hAnsi="Times New Roman" w:cs="Times New Roman"/>
        </w:rPr>
        <w:t xml:space="preserve">technologies within the classroom is also of great interest. By adopting </w:t>
      </w:r>
      <w:r w:rsidR="006E206C" w:rsidRPr="003368AB">
        <w:rPr>
          <w:rFonts w:ascii="Times New Roman" w:hAnsi="Times New Roman" w:cs="Times New Roman"/>
        </w:rPr>
        <w:t>a cross-curricular approach</w:t>
      </w:r>
      <w:r w:rsidR="00582F9A" w:rsidRPr="003368AB">
        <w:rPr>
          <w:rFonts w:ascii="Times New Roman" w:hAnsi="Times New Roman" w:cs="Times New Roman"/>
        </w:rPr>
        <w:t xml:space="preserve">, it gives an opportunity for these issues to be </w:t>
      </w:r>
      <w:r w:rsidR="007F75BA" w:rsidRPr="003368AB">
        <w:rPr>
          <w:rFonts w:ascii="Times New Roman" w:hAnsi="Times New Roman" w:cs="Times New Roman"/>
        </w:rPr>
        <w:t xml:space="preserve">intertwined into lessons alongside the standard subject disciplines. </w:t>
      </w:r>
    </w:p>
    <w:p w14:paraId="2CC56DF3" w14:textId="77777777" w:rsidR="004F3B63" w:rsidRPr="003368AB" w:rsidRDefault="004F3B63" w:rsidP="00A30051">
      <w:pPr>
        <w:spacing w:line="360" w:lineRule="auto"/>
        <w:rPr>
          <w:rFonts w:ascii="Times New Roman" w:hAnsi="Times New Roman" w:cs="Times New Roman"/>
        </w:rPr>
      </w:pPr>
    </w:p>
    <w:p w14:paraId="03070D90" w14:textId="660BA3C1" w:rsidR="004F3B63" w:rsidRPr="003368AB" w:rsidRDefault="004350D4" w:rsidP="00A30051">
      <w:pPr>
        <w:spacing w:line="360" w:lineRule="auto"/>
        <w:rPr>
          <w:rFonts w:ascii="Times New Roman" w:hAnsi="Times New Roman" w:cs="Times New Roman"/>
        </w:rPr>
      </w:pPr>
      <w:r w:rsidRPr="003368AB">
        <w:rPr>
          <w:rFonts w:ascii="Times New Roman" w:hAnsi="Times New Roman" w:cs="Times New Roman"/>
        </w:rPr>
        <w:t>From this above statement, I can infer that a cross-curricular approach is also one of the best ways to implement the four purposes into provision for learners. Welsh Government (</w:t>
      </w:r>
      <w:r w:rsidR="001A639D" w:rsidRPr="003368AB">
        <w:rPr>
          <w:rFonts w:ascii="Times New Roman" w:hAnsi="Times New Roman" w:cs="Times New Roman"/>
        </w:rPr>
        <w:t xml:space="preserve">2020) highlights that </w:t>
      </w:r>
      <w:r w:rsidR="00F078F3" w:rsidRPr="003368AB">
        <w:rPr>
          <w:rFonts w:ascii="Times New Roman" w:hAnsi="Times New Roman" w:cs="Times New Roman"/>
        </w:rPr>
        <w:t xml:space="preserve">the four purposes “should be the starting point and aspiration for school’s curriculum design”. </w:t>
      </w:r>
      <w:r w:rsidR="00A13EF4" w:rsidRPr="003368AB">
        <w:rPr>
          <w:rFonts w:ascii="Times New Roman" w:hAnsi="Times New Roman" w:cs="Times New Roman"/>
        </w:rPr>
        <w:t xml:space="preserve">If this is the case, then being able to implement as many of the four purposes into lessons as possible is a great argument towards the use of a cross-curricular approach </w:t>
      </w:r>
      <w:r w:rsidR="008D6B19" w:rsidRPr="003368AB">
        <w:rPr>
          <w:rFonts w:ascii="Times New Roman" w:hAnsi="Times New Roman" w:cs="Times New Roman"/>
        </w:rPr>
        <w:t xml:space="preserve">in the classroom. </w:t>
      </w:r>
      <w:r w:rsidR="001071DC" w:rsidRPr="003368AB">
        <w:rPr>
          <w:rFonts w:ascii="Times New Roman" w:hAnsi="Times New Roman" w:cs="Times New Roman"/>
        </w:rPr>
        <w:t xml:space="preserve">If we take the point raised by Barnes (2015) and compare that to the four purposes, using a cross-curricular approach can be the best way to implement some of the social issues that learners are concerned about and thus, makes them more “ethically, </w:t>
      </w:r>
      <w:r w:rsidR="001071DC" w:rsidRPr="003368AB">
        <w:rPr>
          <w:rFonts w:ascii="Times New Roman" w:hAnsi="Times New Roman" w:cs="Times New Roman"/>
        </w:rPr>
        <w:lastRenderedPageBreak/>
        <w:t xml:space="preserve">informed citizens”, whist also being able to </w:t>
      </w:r>
      <w:r w:rsidR="00933DA7" w:rsidRPr="003368AB">
        <w:rPr>
          <w:rFonts w:ascii="Times New Roman" w:hAnsi="Times New Roman" w:cs="Times New Roman"/>
        </w:rPr>
        <w:t>create more “ambitious, capable learners” (Welsh Government, 2020).</w:t>
      </w:r>
    </w:p>
    <w:p w14:paraId="3108B208" w14:textId="77777777" w:rsidR="007F75BA" w:rsidRPr="003368AB" w:rsidRDefault="007F75BA" w:rsidP="00A30051">
      <w:pPr>
        <w:spacing w:line="360" w:lineRule="auto"/>
        <w:rPr>
          <w:rFonts w:ascii="Times New Roman" w:hAnsi="Times New Roman" w:cs="Times New Roman"/>
        </w:rPr>
      </w:pPr>
    </w:p>
    <w:p w14:paraId="3A6F9B6B" w14:textId="63F7BD59" w:rsidR="007F75BA" w:rsidRPr="003368AB" w:rsidRDefault="007F75BA" w:rsidP="00A30051">
      <w:pPr>
        <w:spacing w:line="360" w:lineRule="auto"/>
        <w:rPr>
          <w:rFonts w:ascii="Times New Roman" w:hAnsi="Times New Roman" w:cs="Times New Roman"/>
        </w:rPr>
      </w:pPr>
      <w:r w:rsidRPr="003368AB">
        <w:rPr>
          <w:rFonts w:ascii="Times New Roman" w:hAnsi="Times New Roman" w:cs="Times New Roman"/>
        </w:rPr>
        <w:t>This above argument ties in well with aims of the Curriculum for Wales</w:t>
      </w:r>
      <w:r w:rsidR="008D6B19" w:rsidRPr="003368AB">
        <w:rPr>
          <w:rFonts w:ascii="Times New Roman" w:hAnsi="Times New Roman" w:cs="Times New Roman"/>
        </w:rPr>
        <w:t xml:space="preserve"> and their mandatory cross curricular responsibilities</w:t>
      </w:r>
      <w:r w:rsidRPr="003368AB">
        <w:rPr>
          <w:rFonts w:ascii="Times New Roman" w:hAnsi="Times New Roman" w:cs="Times New Roman"/>
        </w:rPr>
        <w:t xml:space="preserve">. </w:t>
      </w:r>
      <w:r w:rsidR="000554F7" w:rsidRPr="003368AB">
        <w:rPr>
          <w:rFonts w:ascii="Times New Roman" w:hAnsi="Times New Roman" w:cs="Times New Roman"/>
        </w:rPr>
        <w:t>The Welsh Government (</w:t>
      </w:r>
      <w:r w:rsidR="00536280" w:rsidRPr="003368AB">
        <w:rPr>
          <w:rFonts w:ascii="Times New Roman" w:hAnsi="Times New Roman" w:cs="Times New Roman"/>
        </w:rPr>
        <w:t xml:space="preserve">2018) outlines that within the digital competence framework, opportunities to use digital technologies within the classroom </w:t>
      </w:r>
      <w:r w:rsidR="004C7EA6" w:rsidRPr="003368AB">
        <w:rPr>
          <w:rFonts w:ascii="Times New Roman" w:hAnsi="Times New Roman" w:cs="Times New Roman"/>
        </w:rPr>
        <w:t>during any of the subject dis</w:t>
      </w:r>
      <w:r w:rsidR="00DA497B" w:rsidRPr="003368AB">
        <w:rPr>
          <w:rFonts w:ascii="Times New Roman" w:hAnsi="Times New Roman" w:cs="Times New Roman"/>
        </w:rPr>
        <w:t>ci</w:t>
      </w:r>
      <w:r w:rsidR="004C7EA6" w:rsidRPr="003368AB">
        <w:rPr>
          <w:rFonts w:ascii="Times New Roman" w:hAnsi="Times New Roman" w:cs="Times New Roman"/>
        </w:rPr>
        <w:t>plines</w:t>
      </w:r>
      <w:r w:rsidR="00536280" w:rsidRPr="003368AB">
        <w:rPr>
          <w:rFonts w:ascii="Times New Roman" w:hAnsi="Times New Roman" w:cs="Times New Roman"/>
        </w:rPr>
        <w:t xml:space="preserve"> should be taken in order to </w:t>
      </w:r>
      <w:r w:rsidR="004C7EA6" w:rsidRPr="003368AB">
        <w:rPr>
          <w:rFonts w:ascii="Times New Roman" w:hAnsi="Times New Roman" w:cs="Times New Roman"/>
        </w:rPr>
        <w:t xml:space="preserve">provide learners with the relevant information to apply those skills and be able to transfer those skills into the world of work and everyday life. By adopting this cross-curricular approach, it makes the skills more accessible to all learners, as raised by </w:t>
      </w:r>
      <w:r w:rsidR="00DA497B" w:rsidRPr="003368AB">
        <w:rPr>
          <w:rFonts w:ascii="Times New Roman" w:hAnsi="Times New Roman" w:cs="Times New Roman"/>
        </w:rPr>
        <w:t>Rowley and Cooper (2009).</w:t>
      </w:r>
    </w:p>
    <w:p w14:paraId="29A44731" w14:textId="77777777" w:rsidR="00795D06" w:rsidRPr="003368AB" w:rsidRDefault="00795D06" w:rsidP="00A30051">
      <w:pPr>
        <w:spacing w:line="360" w:lineRule="auto"/>
        <w:rPr>
          <w:rFonts w:ascii="Times New Roman" w:hAnsi="Times New Roman" w:cs="Times New Roman"/>
        </w:rPr>
      </w:pPr>
    </w:p>
    <w:p w14:paraId="1630D203" w14:textId="60416354" w:rsidR="00795D06" w:rsidRPr="003368AB" w:rsidRDefault="00795D06" w:rsidP="00A30051">
      <w:pPr>
        <w:spacing w:line="360" w:lineRule="auto"/>
        <w:rPr>
          <w:rFonts w:ascii="Times New Roman" w:hAnsi="Times New Roman" w:cs="Times New Roman"/>
        </w:rPr>
      </w:pPr>
      <w:r w:rsidRPr="003368AB">
        <w:rPr>
          <w:rFonts w:ascii="Times New Roman" w:hAnsi="Times New Roman" w:cs="Times New Roman"/>
        </w:rPr>
        <w:t xml:space="preserve">When discussing cross-curricular approaches, there is a lot of talk surrounding ‘blended learning’. </w:t>
      </w:r>
      <w:r w:rsidR="0098172E" w:rsidRPr="003368AB">
        <w:rPr>
          <w:rFonts w:ascii="Times New Roman" w:hAnsi="Times New Roman" w:cs="Times New Roman"/>
        </w:rPr>
        <w:t xml:space="preserve">Blended learning is described as </w:t>
      </w:r>
      <w:r w:rsidR="003A1A6E" w:rsidRPr="003368AB">
        <w:rPr>
          <w:rFonts w:ascii="Times New Roman" w:hAnsi="Times New Roman" w:cs="Times New Roman"/>
        </w:rPr>
        <w:t>“using multiple methods to deliver learning by combining face-to-face interactions with online activities” (</w:t>
      </w:r>
      <w:proofErr w:type="spellStart"/>
      <w:r w:rsidR="00C152D4" w:rsidRPr="003368AB">
        <w:rPr>
          <w:rFonts w:ascii="Times New Roman" w:hAnsi="Times New Roman" w:cs="Times New Roman"/>
        </w:rPr>
        <w:t>AdvanceHE</w:t>
      </w:r>
      <w:proofErr w:type="spellEnd"/>
      <w:r w:rsidR="00C152D4" w:rsidRPr="003368AB">
        <w:rPr>
          <w:rFonts w:ascii="Times New Roman" w:hAnsi="Times New Roman" w:cs="Times New Roman"/>
        </w:rPr>
        <w:t>, n.d.)</w:t>
      </w:r>
      <w:r w:rsidR="008B5732" w:rsidRPr="003368AB">
        <w:rPr>
          <w:rFonts w:ascii="Times New Roman" w:hAnsi="Times New Roman" w:cs="Times New Roman"/>
        </w:rPr>
        <w:t>. With the implications that the COVID-19 pandemic brought to the education sector, implementing a blended learning approach to teaching became more important than ever.</w:t>
      </w:r>
    </w:p>
    <w:p w14:paraId="74F4EB39" w14:textId="77777777" w:rsidR="008B5732" w:rsidRPr="003368AB" w:rsidRDefault="008B5732" w:rsidP="00A30051">
      <w:pPr>
        <w:spacing w:line="360" w:lineRule="auto"/>
        <w:rPr>
          <w:rFonts w:ascii="Times New Roman" w:hAnsi="Times New Roman" w:cs="Times New Roman"/>
        </w:rPr>
      </w:pPr>
    </w:p>
    <w:p w14:paraId="1BB28AC7" w14:textId="459F1D9E" w:rsidR="008B5732" w:rsidRPr="003368AB" w:rsidRDefault="008B5732" w:rsidP="00A30051">
      <w:pPr>
        <w:spacing w:line="360" w:lineRule="auto"/>
        <w:rPr>
          <w:rFonts w:ascii="Times New Roman" w:hAnsi="Times New Roman" w:cs="Times New Roman"/>
        </w:rPr>
      </w:pPr>
      <w:r w:rsidRPr="003368AB">
        <w:rPr>
          <w:rFonts w:ascii="Times New Roman" w:hAnsi="Times New Roman" w:cs="Times New Roman"/>
        </w:rPr>
        <w:t xml:space="preserve">This blended learning </w:t>
      </w:r>
      <w:r w:rsidR="00930375" w:rsidRPr="003368AB">
        <w:rPr>
          <w:rFonts w:ascii="Times New Roman" w:hAnsi="Times New Roman" w:cs="Times New Roman"/>
        </w:rPr>
        <w:t xml:space="preserve">approach as now been carried on into the classroom post-COVID-19 and </w:t>
      </w:r>
      <w:r w:rsidR="007F667D" w:rsidRPr="003368AB">
        <w:rPr>
          <w:rFonts w:ascii="Times New Roman" w:hAnsi="Times New Roman" w:cs="Times New Roman"/>
        </w:rPr>
        <w:t>was evident from my</w:t>
      </w:r>
      <w:r w:rsidR="007823D0" w:rsidRPr="003368AB">
        <w:rPr>
          <w:rFonts w:ascii="Times New Roman" w:hAnsi="Times New Roman" w:cs="Times New Roman"/>
        </w:rPr>
        <w:t xml:space="preserve"> previous</w:t>
      </w:r>
      <w:r w:rsidR="007F667D" w:rsidRPr="003368AB">
        <w:rPr>
          <w:rFonts w:ascii="Times New Roman" w:hAnsi="Times New Roman" w:cs="Times New Roman"/>
        </w:rPr>
        <w:t xml:space="preserve"> Professional Teaching Experience</w:t>
      </w:r>
      <w:r w:rsidR="007823D0" w:rsidRPr="003368AB">
        <w:rPr>
          <w:rFonts w:ascii="Times New Roman" w:hAnsi="Times New Roman" w:cs="Times New Roman"/>
        </w:rPr>
        <w:t xml:space="preserve">. The school had fully adopted a blended learning approach </w:t>
      </w:r>
      <w:r w:rsidR="00651238" w:rsidRPr="003368AB">
        <w:rPr>
          <w:rFonts w:ascii="Times New Roman" w:hAnsi="Times New Roman" w:cs="Times New Roman"/>
        </w:rPr>
        <w:t xml:space="preserve">and made good progress in using </w:t>
      </w:r>
      <w:r w:rsidR="00DE18C6" w:rsidRPr="003368AB">
        <w:rPr>
          <w:rFonts w:ascii="Times New Roman" w:hAnsi="Times New Roman" w:cs="Times New Roman"/>
        </w:rPr>
        <w:t xml:space="preserve">those digital technologies in their everyday teaching practice. </w:t>
      </w:r>
      <w:proofErr w:type="gramStart"/>
      <w:r w:rsidR="00883C82" w:rsidRPr="003368AB">
        <w:rPr>
          <w:rFonts w:ascii="Times New Roman" w:hAnsi="Times New Roman" w:cs="Times New Roman"/>
        </w:rPr>
        <w:t>All</w:t>
      </w:r>
      <w:r w:rsidR="00D12DD3" w:rsidRPr="003368AB">
        <w:rPr>
          <w:rFonts w:ascii="Times New Roman" w:hAnsi="Times New Roman" w:cs="Times New Roman"/>
        </w:rPr>
        <w:t xml:space="preserve"> </w:t>
      </w:r>
      <w:r w:rsidR="00883C82" w:rsidRPr="003368AB">
        <w:rPr>
          <w:rFonts w:ascii="Times New Roman" w:hAnsi="Times New Roman" w:cs="Times New Roman"/>
        </w:rPr>
        <w:t>of</w:t>
      </w:r>
      <w:proofErr w:type="gramEnd"/>
      <w:r w:rsidR="00883C82" w:rsidRPr="003368AB">
        <w:rPr>
          <w:rFonts w:ascii="Times New Roman" w:hAnsi="Times New Roman" w:cs="Times New Roman"/>
        </w:rPr>
        <w:t xml:space="preserve"> the children were confident in using the</w:t>
      </w:r>
      <w:r w:rsidR="009F1183" w:rsidRPr="003368AB">
        <w:rPr>
          <w:rFonts w:ascii="Times New Roman" w:hAnsi="Times New Roman" w:cs="Times New Roman"/>
        </w:rPr>
        <w:t xml:space="preserve"> computers within their lessons and the way </w:t>
      </w:r>
      <w:r w:rsidR="008F2FD2" w:rsidRPr="003368AB">
        <w:rPr>
          <w:rFonts w:ascii="Times New Roman" w:hAnsi="Times New Roman" w:cs="Times New Roman"/>
        </w:rPr>
        <w:t xml:space="preserve">they were integrated was effective in </w:t>
      </w:r>
      <w:r w:rsidR="00B26EA6" w:rsidRPr="003368AB">
        <w:rPr>
          <w:rFonts w:ascii="Times New Roman" w:hAnsi="Times New Roman" w:cs="Times New Roman"/>
        </w:rPr>
        <w:t>increasing engagement amongst the pupils.</w:t>
      </w:r>
    </w:p>
    <w:p w14:paraId="0ED521E6" w14:textId="77777777" w:rsidR="00133F8B" w:rsidRPr="003368AB" w:rsidRDefault="00133F8B" w:rsidP="00A30051">
      <w:pPr>
        <w:spacing w:line="360" w:lineRule="auto"/>
        <w:rPr>
          <w:rFonts w:ascii="Times New Roman" w:hAnsi="Times New Roman" w:cs="Times New Roman"/>
        </w:rPr>
      </w:pPr>
    </w:p>
    <w:p w14:paraId="1AFB78EC" w14:textId="76ECED27" w:rsidR="00133F8B" w:rsidRPr="003368AB" w:rsidRDefault="00133F8B" w:rsidP="00A30051">
      <w:pPr>
        <w:spacing w:line="360" w:lineRule="auto"/>
        <w:rPr>
          <w:rFonts w:ascii="Times New Roman" w:hAnsi="Times New Roman" w:cs="Times New Roman"/>
        </w:rPr>
      </w:pPr>
      <w:r w:rsidRPr="003368AB">
        <w:rPr>
          <w:rFonts w:ascii="Times New Roman" w:hAnsi="Times New Roman" w:cs="Times New Roman"/>
        </w:rPr>
        <w:t xml:space="preserve">An example of this </w:t>
      </w:r>
      <w:r w:rsidR="0069324B" w:rsidRPr="003368AB">
        <w:rPr>
          <w:rFonts w:ascii="Times New Roman" w:hAnsi="Times New Roman" w:cs="Times New Roman"/>
        </w:rPr>
        <w:t xml:space="preserve">would be the children using </w:t>
      </w:r>
      <w:r w:rsidR="005927F5" w:rsidRPr="003368AB">
        <w:rPr>
          <w:rFonts w:ascii="Times New Roman" w:hAnsi="Times New Roman" w:cs="Times New Roman"/>
        </w:rPr>
        <w:t>software</w:t>
      </w:r>
      <w:r w:rsidR="0069324B" w:rsidRPr="003368AB">
        <w:rPr>
          <w:rFonts w:ascii="Times New Roman" w:hAnsi="Times New Roman" w:cs="Times New Roman"/>
        </w:rPr>
        <w:t xml:space="preserve"> on the school Chromebooks to present their findings following a research investigation</w:t>
      </w:r>
      <w:r w:rsidR="005927F5" w:rsidRPr="003368AB">
        <w:rPr>
          <w:rFonts w:ascii="Times New Roman" w:hAnsi="Times New Roman" w:cs="Times New Roman"/>
        </w:rPr>
        <w:t xml:space="preserve">, the </w:t>
      </w:r>
      <w:proofErr w:type="gramStart"/>
      <w:r w:rsidR="005927F5" w:rsidRPr="003368AB">
        <w:rPr>
          <w:rFonts w:ascii="Times New Roman" w:hAnsi="Times New Roman" w:cs="Times New Roman"/>
        </w:rPr>
        <w:t>main focus</w:t>
      </w:r>
      <w:proofErr w:type="gramEnd"/>
      <w:r w:rsidR="005927F5" w:rsidRPr="003368AB">
        <w:rPr>
          <w:rFonts w:ascii="Times New Roman" w:hAnsi="Times New Roman" w:cs="Times New Roman"/>
        </w:rPr>
        <w:t xml:space="preserve"> of the lesson was to progress the children’s literacy skills through writing, however there was a focus put on the development of their digital competency. This is explicitly different to the lessons that were solely focused on ICT, and the children were aware of the different focuses of the two lessons. </w:t>
      </w:r>
    </w:p>
    <w:p w14:paraId="588FF773" w14:textId="77777777" w:rsidR="005927F5" w:rsidRPr="003368AB" w:rsidRDefault="005927F5" w:rsidP="00A30051">
      <w:pPr>
        <w:spacing w:line="360" w:lineRule="auto"/>
        <w:rPr>
          <w:rFonts w:ascii="Times New Roman" w:hAnsi="Times New Roman" w:cs="Times New Roman"/>
        </w:rPr>
      </w:pPr>
    </w:p>
    <w:p w14:paraId="0AF82804" w14:textId="562819CD" w:rsidR="005927F5" w:rsidRPr="003368AB" w:rsidRDefault="005927F5" w:rsidP="00A30051">
      <w:pPr>
        <w:spacing w:line="360" w:lineRule="auto"/>
        <w:rPr>
          <w:rFonts w:ascii="Times New Roman" w:hAnsi="Times New Roman" w:cs="Times New Roman"/>
        </w:rPr>
      </w:pPr>
      <w:r w:rsidRPr="003368AB">
        <w:rPr>
          <w:rFonts w:ascii="Times New Roman" w:hAnsi="Times New Roman" w:cs="Times New Roman"/>
        </w:rPr>
        <w:t>The integration of Digital Competency could also be witnessed</w:t>
      </w:r>
      <w:r w:rsidR="008A1A46" w:rsidRPr="003368AB">
        <w:rPr>
          <w:rFonts w:ascii="Times New Roman" w:hAnsi="Times New Roman" w:cs="Times New Roman"/>
        </w:rPr>
        <w:t xml:space="preserve"> </w:t>
      </w:r>
      <w:r w:rsidRPr="003368AB">
        <w:rPr>
          <w:rFonts w:ascii="Times New Roman" w:hAnsi="Times New Roman" w:cs="Times New Roman"/>
        </w:rPr>
        <w:t xml:space="preserve">in </w:t>
      </w:r>
      <w:r w:rsidR="008A1A46" w:rsidRPr="003368AB">
        <w:rPr>
          <w:rFonts w:ascii="Times New Roman" w:hAnsi="Times New Roman" w:cs="Times New Roman"/>
        </w:rPr>
        <w:t xml:space="preserve">Foundation Phase. The learners were able to use iPads to </w:t>
      </w:r>
      <w:r w:rsidR="006127AC" w:rsidRPr="003368AB">
        <w:rPr>
          <w:rFonts w:ascii="Times New Roman" w:hAnsi="Times New Roman" w:cs="Times New Roman"/>
        </w:rPr>
        <w:t xml:space="preserve">effectively develop their numeracy skills during lessons </w:t>
      </w:r>
      <w:r w:rsidR="006127AC" w:rsidRPr="003368AB">
        <w:rPr>
          <w:rFonts w:ascii="Times New Roman" w:hAnsi="Times New Roman" w:cs="Times New Roman"/>
        </w:rPr>
        <w:lastRenderedPageBreak/>
        <w:t>within the classroom</w:t>
      </w:r>
      <w:r w:rsidR="003E786D" w:rsidRPr="003368AB">
        <w:rPr>
          <w:rFonts w:ascii="Times New Roman" w:hAnsi="Times New Roman" w:cs="Times New Roman"/>
        </w:rPr>
        <w:t xml:space="preserve">, and there were QR codes </w:t>
      </w:r>
      <w:r w:rsidR="003304EF" w:rsidRPr="003368AB">
        <w:rPr>
          <w:rFonts w:ascii="Times New Roman" w:hAnsi="Times New Roman" w:cs="Times New Roman"/>
        </w:rPr>
        <w:t>dotted around the classroom for the children to freely make use of.</w:t>
      </w:r>
    </w:p>
    <w:p w14:paraId="20ED9587" w14:textId="77777777" w:rsidR="00B26EA6" w:rsidRPr="003368AB" w:rsidRDefault="00B26EA6" w:rsidP="00A30051">
      <w:pPr>
        <w:spacing w:line="360" w:lineRule="auto"/>
        <w:rPr>
          <w:rFonts w:ascii="Times New Roman" w:hAnsi="Times New Roman" w:cs="Times New Roman"/>
        </w:rPr>
      </w:pPr>
    </w:p>
    <w:p w14:paraId="47F2FC19" w14:textId="614FD5EE" w:rsidR="00B26EA6" w:rsidRPr="003368AB" w:rsidRDefault="00B26EA6" w:rsidP="00A30051">
      <w:pPr>
        <w:spacing w:line="360" w:lineRule="auto"/>
        <w:rPr>
          <w:rFonts w:ascii="Times New Roman" w:hAnsi="Times New Roman" w:cs="Times New Roman"/>
        </w:rPr>
      </w:pPr>
      <w:r w:rsidRPr="003368AB">
        <w:rPr>
          <w:rFonts w:ascii="Times New Roman" w:hAnsi="Times New Roman" w:cs="Times New Roman"/>
        </w:rPr>
        <w:t xml:space="preserve">Furthermore, another example of effective integration of the Digital Competency Framework was witnessed when I was on my Phase Swap days as part of my Professional Teaching Experience. </w:t>
      </w:r>
      <w:r w:rsidR="00D12DD3" w:rsidRPr="003368AB">
        <w:rPr>
          <w:rFonts w:ascii="Times New Roman" w:hAnsi="Times New Roman" w:cs="Times New Roman"/>
        </w:rPr>
        <w:t xml:space="preserve">The children were able to use digital software to record written presentations in an English lesson, and this then meant that they could share this work with other pupils. Additionally, it also made it easier for the class teacher to assess this work as it was all </w:t>
      </w:r>
      <w:r w:rsidR="00D368B0" w:rsidRPr="003368AB">
        <w:rPr>
          <w:rFonts w:ascii="Times New Roman" w:hAnsi="Times New Roman" w:cs="Times New Roman"/>
        </w:rPr>
        <w:t xml:space="preserve">stored in one place and easily accessible </w:t>
      </w:r>
      <w:r w:rsidR="00E7775F" w:rsidRPr="003368AB">
        <w:rPr>
          <w:rFonts w:ascii="Times New Roman" w:hAnsi="Times New Roman" w:cs="Times New Roman"/>
        </w:rPr>
        <w:t xml:space="preserve">for future reference and reflection. </w:t>
      </w:r>
    </w:p>
    <w:p w14:paraId="77139508" w14:textId="77777777" w:rsidR="00E7775F" w:rsidRPr="003368AB" w:rsidRDefault="00E7775F" w:rsidP="00A30051">
      <w:pPr>
        <w:spacing w:line="360" w:lineRule="auto"/>
        <w:rPr>
          <w:rFonts w:ascii="Times New Roman" w:hAnsi="Times New Roman" w:cs="Times New Roman"/>
        </w:rPr>
      </w:pPr>
    </w:p>
    <w:p w14:paraId="2801955F" w14:textId="14490E02" w:rsidR="00E7775F" w:rsidRPr="003368AB" w:rsidRDefault="00641DFB" w:rsidP="00A30051">
      <w:pPr>
        <w:spacing w:line="360" w:lineRule="auto"/>
        <w:rPr>
          <w:rFonts w:ascii="Times New Roman" w:hAnsi="Times New Roman" w:cs="Times New Roman"/>
        </w:rPr>
      </w:pPr>
      <w:r w:rsidRPr="003368AB">
        <w:rPr>
          <w:rFonts w:ascii="Times New Roman" w:hAnsi="Times New Roman" w:cs="Times New Roman"/>
        </w:rPr>
        <w:t xml:space="preserve">A report from Estyn </w:t>
      </w:r>
      <w:r w:rsidR="00B16426" w:rsidRPr="003368AB">
        <w:rPr>
          <w:rFonts w:ascii="Times New Roman" w:hAnsi="Times New Roman" w:cs="Times New Roman"/>
        </w:rPr>
        <w:t xml:space="preserve">(2022) also highlights effective practice when it comes to integrating the Digital Competency Framework into everyday teaching. The </w:t>
      </w:r>
      <w:proofErr w:type="gramStart"/>
      <w:r w:rsidR="00B16426" w:rsidRPr="003368AB">
        <w:rPr>
          <w:rFonts w:ascii="Times New Roman" w:hAnsi="Times New Roman" w:cs="Times New Roman"/>
        </w:rPr>
        <w:t>School</w:t>
      </w:r>
      <w:proofErr w:type="gramEnd"/>
      <w:r w:rsidR="00B16426" w:rsidRPr="003368AB">
        <w:rPr>
          <w:rFonts w:ascii="Times New Roman" w:hAnsi="Times New Roman" w:cs="Times New Roman"/>
        </w:rPr>
        <w:t xml:space="preserve"> in question uses </w:t>
      </w:r>
      <w:r w:rsidR="000868D3" w:rsidRPr="003368AB">
        <w:rPr>
          <w:rFonts w:ascii="Times New Roman" w:hAnsi="Times New Roman" w:cs="Times New Roman"/>
        </w:rPr>
        <w:t xml:space="preserve">digital technologies </w:t>
      </w:r>
      <w:r w:rsidR="0062575C" w:rsidRPr="003368AB">
        <w:rPr>
          <w:rFonts w:ascii="Times New Roman" w:hAnsi="Times New Roman" w:cs="Times New Roman"/>
        </w:rPr>
        <w:t xml:space="preserve">to further enhance the children’s understanding of topics covered in other lessons, such as using </w:t>
      </w:r>
      <w:r w:rsidR="00370C3A" w:rsidRPr="003368AB">
        <w:rPr>
          <w:rFonts w:ascii="Times New Roman" w:hAnsi="Times New Roman" w:cs="Times New Roman"/>
        </w:rPr>
        <w:t xml:space="preserve">systems to write morse code following a history lesson based around World War Two. </w:t>
      </w:r>
    </w:p>
    <w:p w14:paraId="04B988C3" w14:textId="77777777" w:rsidR="00D4273B" w:rsidRPr="003368AB" w:rsidRDefault="00D4273B" w:rsidP="00A30051">
      <w:pPr>
        <w:spacing w:line="360" w:lineRule="auto"/>
        <w:rPr>
          <w:rFonts w:ascii="Times New Roman" w:hAnsi="Times New Roman" w:cs="Times New Roman"/>
        </w:rPr>
      </w:pPr>
    </w:p>
    <w:p w14:paraId="58BD411D" w14:textId="7EC904EF" w:rsidR="00D4273B" w:rsidRPr="003368AB" w:rsidRDefault="00D4273B" w:rsidP="00A30051">
      <w:pPr>
        <w:spacing w:line="360" w:lineRule="auto"/>
        <w:rPr>
          <w:rFonts w:ascii="Times New Roman" w:hAnsi="Times New Roman" w:cs="Times New Roman"/>
        </w:rPr>
      </w:pPr>
      <w:r w:rsidRPr="003368AB">
        <w:rPr>
          <w:rFonts w:ascii="Times New Roman" w:hAnsi="Times New Roman" w:cs="Times New Roman"/>
        </w:rPr>
        <w:t xml:space="preserve">Rowley and Cooper (2009) also raise the benefit that </w:t>
      </w:r>
      <w:r w:rsidR="00733CE5" w:rsidRPr="003368AB">
        <w:rPr>
          <w:rFonts w:ascii="Times New Roman" w:hAnsi="Times New Roman" w:cs="Times New Roman"/>
        </w:rPr>
        <w:t xml:space="preserve">creating these cross-curricular links in planning means that less time is spent dedicated to individual subject disciplines, and more time is freed up to be able to </w:t>
      </w:r>
      <w:r w:rsidR="00482683" w:rsidRPr="003368AB">
        <w:rPr>
          <w:rFonts w:ascii="Times New Roman" w:hAnsi="Times New Roman" w:cs="Times New Roman"/>
        </w:rPr>
        <w:t>explore</w:t>
      </w:r>
      <w:r w:rsidR="00733CE5" w:rsidRPr="003368AB">
        <w:rPr>
          <w:rFonts w:ascii="Times New Roman" w:hAnsi="Times New Roman" w:cs="Times New Roman"/>
        </w:rPr>
        <w:t xml:space="preserve"> those disciplines in more depth. </w:t>
      </w:r>
    </w:p>
    <w:p w14:paraId="4B8A43DC" w14:textId="77777777" w:rsidR="004253DC" w:rsidRPr="003368AB" w:rsidRDefault="004253DC" w:rsidP="00A30051">
      <w:pPr>
        <w:spacing w:line="360" w:lineRule="auto"/>
        <w:rPr>
          <w:rFonts w:ascii="Times New Roman" w:hAnsi="Times New Roman" w:cs="Times New Roman"/>
        </w:rPr>
      </w:pPr>
    </w:p>
    <w:p w14:paraId="27DA9283" w14:textId="68AE0B0D" w:rsidR="004253DC" w:rsidRPr="003368AB" w:rsidRDefault="004253DC" w:rsidP="00A30051">
      <w:pPr>
        <w:spacing w:line="360" w:lineRule="auto"/>
        <w:rPr>
          <w:rFonts w:ascii="Times New Roman" w:hAnsi="Times New Roman" w:cs="Times New Roman"/>
        </w:rPr>
      </w:pPr>
      <w:r w:rsidRPr="003368AB">
        <w:rPr>
          <w:rFonts w:ascii="Times New Roman" w:hAnsi="Times New Roman" w:cs="Times New Roman"/>
        </w:rPr>
        <w:t xml:space="preserve">However, there are many that argue the downsides surrounding cross-curricular teaching. </w:t>
      </w:r>
      <w:r w:rsidR="008F7EA7" w:rsidRPr="003368AB">
        <w:rPr>
          <w:rFonts w:ascii="Times New Roman" w:hAnsi="Times New Roman" w:cs="Times New Roman"/>
        </w:rPr>
        <w:t xml:space="preserve">Ryan and Jones (1998) highlight that one limitation of cross-curricular teaching is that the </w:t>
      </w:r>
      <w:r w:rsidR="00351596" w:rsidRPr="003368AB">
        <w:rPr>
          <w:rFonts w:ascii="Times New Roman" w:hAnsi="Times New Roman" w:cs="Times New Roman"/>
        </w:rPr>
        <w:t xml:space="preserve">meaningfulness of the knowledge being passed down to the learners is entirely dependent on the </w:t>
      </w:r>
      <w:r w:rsidR="00807F70" w:rsidRPr="003368AB">
        <w:rPr>
          <w:rFonts w:ascii="Times New Roman" w:hAnsi="Times New Roman" w:cs="Times New Roman"/>
        </w:rPr>
        <w:t>practitioner’s</w:t>
      </w:r>
      <w:r w:rsidR="00351596" w:rsidRPr="003368AB">
        <w:rPr>
          <w:rFonts w:ascii="Times New Roman" w:hAnsi="Times New Roman" w:cs="Times New Roman"/>
        </w:rPr>
        <w:t xml:space="preserve"> confidence and understanding in that </w:t>
      </w:r>
      <w:proofErr w:type="gramStart"/>
      <w:r w:rsidR="00351596" w:rsidRPr="003368AB">
        <w:rPr>
          <w:rFonts w:ascii="Times New Roman" w:hAnsi="Times New Roman" w:cs="Times New Roman"/>
        </w:rPr>
        <w:t>particular subject</w:t>
      </w:r>
      <w:proofErr w:type="gramEnd"/>
      <w:r w:rsidR="00351596" w:rsidRPr="003368AB">
        <w:rPr>
          <w:rFonts w:ascii="Times New Roman" w:hAnsi="Times New Roman" w:cs="Times New Roman"/>
        </w:rPr>
        <w:t xml:space="preserve"> area. </w:t>
      </w:r>
      <w:r w:rsidR="00807F70" w:rsidRPr="003368AB">
        <w:rPr>
          <w:rFonts w:ascii="Times New Roman" w:hAnsi="Times New Roman" w:cs="Times New Roman"/>
        </w:rPr>
        <w:t xml:space="preserve">This limitation is evidenced in </w:t>
      </w:r>
      <w:r w:rsidR="002531C7" w:rsidRPr="003368AB">
        <w:rPr>
          <w:rFonts w:ascii="Times New Roman" w:hAnsi="Times New Roman" w:cs="Times New Roman"/>
        </w:rPr>
        <w:t xml:space="preserve">reports from Ofsted (2008) and (2011) that showed that many practitioners </w:t>
      </w:r>
      <w:r w:rsidR="00E70162" w:rsidRPr="003368AB">
        <w:rPr>
          <w:rFonts w:ascii="Times New Roman" w:hAnsi="Times New Roman" w:cs="Times New Roman"/>
        </w:rPr>
        <w:t xml:space="preserve">lacked confidence in teaching Geography as both a standalone discipline and through a cross-curricular approach, </w:t>
      </w:r>
      <w:r w:rsidR="00EB7C8A" w:rsidRPr="003368AB">
        <w:rPr>
          <w:rFonts w:ascii="Times New Roman" w:hAnsi="Times New Roman" w:cs="Times New Roman"/>
        </w:rPr>
        <w:t>and that there was insufficient support for practitioners to develop this knowledge to be able to appropriately deliver it in a cross-curricular style of teaching.</w:t>
      </w:r>
      <w:r w:rsidR="00E408F9" w:rsidRPr="003368AB">
        <w:rPr>
          <w:rFonts w:ascii="Times New Roman" w:hAnsi="Times New Roman" w:cs="Times New Roman"/>
        </w:rPr>
        <w:t xml:space="preserve"> </w:t>
      </w:r>
      <w:proofErr w:type="spellStart"/>
      <w:r w:rsidR="00E408F9" w:rsidRPr="003368AB">
        <w:rPr>
          <w:rFonts w:ascii="Times New Roman" w:hAnsi="Times New Roman" w:cs="Times New Roman"/>
        </w:rPr>
        <w:t>Carr</w:t>
      </w:r>
      <w:proofErr w:type="spellEnd"/>
      <w:r w:rsidR="00E408F9" w:rsidRPr="003368AB">
        <w:rPr>
          <w:rFonts w:ascii="Times New Roman" w:hAnsi="Times New Roman" w:cs="Times New Roman"/>
        </w:rPr>
        <w:t xml:space="preserve"> (2007) also emphasises that ‘weak’ interdisciplinary teaching can result in a worsened understanding of the individual subject disciplines.</w:t>
      </w:r>
      <w:r w:rsidR="00EB7C8A" w:rsidRPr="003368AB">
        <w:rPr>
          <w:rFonts w:ascii="Times New Roman" w:hAnsi="Times New Roman" w:cs="Times New Roman"/>
        </w:rPr>
        <w:t xml:space="preserve"> </w:t>
      </w:r>
      <w:r w:rsidR="00F254E8" w:rsidRPr="003368AB">
        <w:rPr>
          <w:rFonts w:ascii="Times New Roman" w:hAnsi="Times New Roman" w:cs="Times New Roman"/>
        </w:rPr>
        <w:t>In this sense, it would be better for practitioners to have their own focus and subject knowledge and thus, deliver this subject dis</w:t>
      </w:r>
      <w:r w:rsidR="00774BF8" w:rsidRPr="003368AB">
        <w:rPr>
          <w:rFonts w:ascii="Times New Roman" w:hAnsi="Times New Roman" w:cs="Times New Roman"/>
        </w:rPr>
        <w:t>ci</w:t>
      </w:r>
      <w:r w:rsidR="00F254E8" w:rsidRPr="003368AB">
        <w:rPr>
          <w:rFonts w:ascii="Times New Roman" w:hAnsi="Times New Roman" w:cs="Times New Roman"/>
        </w:rPr>
        <w:t xml:space="preserve">pline in more depth, rather than have a </w:t>
      </w:r>
      <w:r w:rsidR="00774BF8" w:rsidRPr="003368AB">
        <w:rPr>
          <w:rFonts w:ascii="Times New Roman" w:hAnsi="Times New Roman" w:cs="Times New Roman"/>
        </w:rPr>
        <w:t xml:space="preserve">lessened understanding of all subject areas and deliver these in a poorer way. </w:t>
      </w:r>
    </w:p>
    <w:p w14:paraId="701B155C" w14:textId="77777777" w:rsidR="009B6EE9" w:rsidRPr="003368AB" w:rsidRDefault="009B6EE9" w:rsidP="00A30051">
      <w:pPr>
        <w:spacing w:line="360" w:lineRule="auto"/>
        <w:rPr>
          <w:rFonts w:ascii="Times New Roman" w:hAnsi="Times New Roman" w:cs="Times New Roman"/>
        </w:rPr>
      </w:pPr>
    </w:p>
    <w:p w14:paraId="1BED7449" w14:textId="2BBC75E9" w:rsidR="009B6EE9" w:rsidRPr="003368AB" w:rsidRDefault="009B6EE9" w:rsidP="00A30051">
      <w:pPr>
        <w:spacing w:line="360" w:lineRule="auto"/>
        <w:rPr>
          <w:rFonts w:ascii="Times New Roman" w:hAnsi="Times New Roman" w:cs="Times New Roman"/>
        </w:rPr>
      </w:pPr>
      <w:r w:rsidRPr="003368AB">
        <w:rPr>
          <w:rFonts w:ascii="Times New Roman" w:hAnsi="Times New Roman" w:cs="Times New Roman"/>
        </w:rPr>
        <w:lastRenderedPageBreak/>
        <w:t xml:space="preserve">Another argument </w:t>
      </w:r>
      <w:r w:rsidR="00EA1B5C" w:rsidRPr="003368AB">
        <w:rPr>
          <w:rFonts w:ascii="Times New Roman" w:hAnsi="Times New Roman" w:cs="Times New Roman"/>
        </w:rPr>
        <w:t xml:space="preserve">in favour of explicit subject disciplines rather than a cross-curricular approach is related to the absorption of information. </w:t>
      </w:r>
      <w:r w:rsidR="002B616D" w:rsidRPr="003368AB">
        <w:rPr>
          <w:rFonts w:ascii="Times New Roman" w:hAnsi="Times New Roman" w:cs="Times New Roman"/>
        </w:rPr>
        <w:t xml:space="preserve">Morrison (1986) and McNamara (1994) both propose that a cross-curricular approach makes </w:t>
      </w:r>
      <w:r w:rsidR="00C21D3F" w:rsidRPr="003368AB">
        <w:rPr>
          <w:rFonts w:ascii="Times New Roman" w:hAnsi="Times New Roman" w:cs="Times New Roman"/>
        </w:rPr>
        <w:t xml:space="preserve">understanding information and processing it as such more confusing for learners, and having those explicit subject disciplines means that there is no room for such confusion and rather makes it clear to the learners what exactly is being taught, and thus, the learners </w:t>
      </w:r>
      <w:proofErr w:type="gramStart"/>
      <w:r w:rsidR="00C21D3F" w:rsidRPr="003368AB">
        <w:rPr>
          <w:rFonts w:ascii="Times New Roman" w:hAnsi="Times New Roman" w:cs="Times New Roman"/>
        </w:rPr>
        <w:t>are able to</w:t>
      </w:r>
      <w:proofErr w:type="gramEnd"/>
      <w:r w:rsidR="00C21D3F" w:rsidRPr="003368AB">
        <w:rPr>
          <w:rFonts w:ascii="Times New Roman" w:hAnsi="Times New Roman" w:cs="Times New Roman"/>
        </w:rPr>
        <w:t xml:space="preserve"> sort through and store that information as such.</w:t>
      </w:r>
      <w:r w:rsidR="000859EA" w:rsidRPr="003368AB">
        <w:rPr>
          <w:rFonts w:ascii="Times New Roman" w:hAnsi="Times New Roman" w:cs="Times New Roman"/>
        </w:rPr>
        <w:t xml:space="preserve"> </w:t>
      </w:r>
    </w:p>
    <w:p w14:paraId="184F9A36" w14:textId="5F2F5384" w:rsidR="00344C06" w:rsidRPr="003368AB" w:rsidRDefault="00344C06" w:rsidP="00A30051">
      <w:pPr>
        <w:spacing w:line="360" w:lineRule="auto"/>
        <w:rPr>
          <w:rFonts w:ascii="Times New Roman" w:hAnsi="Times New Roman" w:cs="Times New Roman"/>
        </w:rPr>
      </w:pPr>
    </w:p>
    <w:p w14:paraId="4903B110" w14:textId="66B988A2" w:rsidR="00FC1F88" w:rsidRPr="003368AB" w:rsidRDefault="00344C06" w:rsidP="00A30051">
      <w:pPr>
        <w:spacing w:line="360" w:lineRule="auto"/>
        <w:rPr>
          <w:rFonts w:ascii="Times New Roman" w:hAnsi="Times New Roman" w:cs="Times New Roman"/>
        </w:rPr>
      </w:pPr>
      <w:r w:rsidRPr="003368AB">
        <w:rPr>
          <w:rFonts w:ascii="Times New Roman" w:hAnsi="Times New Roman" w:cs="Times New Roman"/>
        </w:rPr>
        <w:t>As a counter argument to this</w:t>
      </w:r>
      <w:r w:rsidR="001A45A4" w:rsidRPr="003368AB">
        <w:rPr>
          <w:rFonts w:ascii="Times New Roman" w:hAnsi="Times New Roman" w:cs="Times New Roman"/>
        </w:rPr>
        <w:t>, Greenwood (2013)</w:t>
      </w:r>
      <w:r w:rsidR="009028FE" w:rsidRPr="003368AB">
        <w:rPr>
          <w:rFonts w:ascii="Times New Roman" w:hAnsi="Times New Roman" w:cs="Times New Roman"/>
        </w:rPr>
        <w:t xml:space="preserve"> raises that whilst you can take a cross-curricular approach to planning lessons, there are some areas of learning that do not lend themselves to </w:t>
      </w:r>
      <w:r w:rsidR="00CE5569" w:rsidRPr="003368AB">
        <w:rPr>
          <w:rFonts w:ascii="Times New Roman" w:hAnsi="Times New Roman" w:cs="Times New Roman"/>
        </w:rPr>
        <w:t xml:space="preserve">an integrated style of teaching, such as certain topics within science, history and geography. This then, should mean that </w:t>
      </w:r>
      <w:r w:rsidR="00973902" w:rsidRPr="003368AB">
        <w:rPr>
          <w:rFonts w:ascii="Times New Roman" w:hAnsi="Times New Roman" w:cs="Times New Roman"/>
        </w:rPr>
        <w:t xml:space="preserve">it would be far more effective to teach these topics as a standalone part of the curriculum, rather than trying to ‘shoehorn’ them into an integrated approach. </w:t>
      </w:r>
    </w:p>
    <w:p w14:paraId="5B3D9CBC" w14:textId="77777777" w:rsidR="00774BF8" w:rsidRPr="003368AB" w:rsidRDefault="00774BF8" w:rsidP="00A30051">
      <w:pPr>
        <w:spacing w:line="360" w:lineRule="auto"/>
        <w:rPr>
          <w:rFonts w:ascii="Times New Roman" w:hAnsi="Times New Roman" w:cs="Times New Roman"/>
        </w:rPr>
      </w:pPr>
    </w:p>
    <w:p w14:paraId="5386DBA3" w14:textId="3DC850E9" w:rsidR="00865A19" w:rsidRPr="003368AB" w:rsidRDefault="00FC1F88" w:rsidP="00A30051">
      <w:pPr>
        <w:spacing w:line="360" w:lineRule="auto"/>
        <w:rPr>
          <w:rFonts w:ascii="Times New Roman" w:hAnsi="Times New Roman" w:cs="Times New Roman"/>
        </w:rPr>
      </w:pPr>
      <w:r w:rsidRPr="003368AB">
        <w:rPr>
          <w:rFonts w:ascii="Times New Roman" w:hAnsi="Times New Roman" w:cs="Times New Roman"/>
        </w:rPr>
        <w:t xml:space="preserve">When considering a cross-curricular approach to teaching, there is a lot of discourse surrounding topic-based and thematic learning. </w:t>
      </w:r>
      <w:r w:rsidR="009B45AF" w:rsidRPr="003368AB">
        <w:rPr>
          <w:rFonts w:ascii="Times New Roman" w:hAnsi="Times New Roman" w:cs="Times New Roman"/>
        </w:rPr>
        <w:t>There are arguments that t</w:t>
      </w:r>
      <w:r w:rsidR="009C3129" w:rsidRPr="003368AB">
        <w:rPr>
          <w:rFonts w:ascii="Times New Roman" w:hAnsi="Times New Roman" w:cs="Times New Roman"/>
        </w:rPr>
        <w:t xml:space="preserve">hematic learning gives children the opportunity to </w:t>
      </w:r>
      <w:r w:rsidR="009B45AF" w:rsidRPr="003368AB">
        <w:rPr>
          <w:rFonts w:ascii="Times New Roman" w:hAnsi="Times New Roman" w:cs="Times New Roman"/>
        </w:rPr>
        <w:t xml:space="preserve">“avoid areas of learning that they find hard, thereby inculcating poor work habits and attitudes” (Hayes, 2010). </w:t>
      </w:r>
    </w:p>
    <w:p w14:paraId="266FDBAA" w14:textId="77777777" w:rsidR="00865A19" w:rsidRPr="003368AB" w:rsidRDefault="00865A19" w:rsidP="00A30051">
      <w:pPr>
        <w:spacing w:line="360" w:lineRule="auto"/>
        <w:rPr>
          <w:rFonts w:ascii="Times New Roman" w:hAnsi="Times New Roman" w:cs="Times New Roman"/>
        </w:rPr>
      </w:pPr>
    </w:p>
    <w:p w14:paraId="56457705" w14:textId="1C937C9E" w:rsidR="00FC0ED4" w:rsidRPr="003368AB" w:rsidRDefault="003513BF" w:rsidP="00D33D6B">
      <w:pPr>
        <w:spacing w:line="360" w:lineRule="auto"/>
        <w:rPr>
          <w:rFonts w:ascii="Times New Roman" w:hAnsi="Times New Roman" w:cs="Times New Roman"/>
        </w:rPr>
      </w:pPr>
      <w:r w:rsidRPr="003368AB">
        <w:rPr>
          <w:rFonts w:ascii="Times New Roman" w:hAnsi="Times New Roman" w:cs="Times New Roman"/>
        </w:rPr>
        <w:t xml:space="preserve">Kelly (2013) </w:t>
      </w:r>
      <w:r w:rsidR="00236809" w:rsidRPr="003368AB">
        <w:rPr>
          <w:rFonts w:ascii="Times New Roman" w:hAnsi="Times New Roman" w:cs="Times New Roman"/>
        </w:rPr>
        <w:t xml:space="preserve">backs up the previous point raised by </w:t>
      </w:r>
      <w:r w:rsidR="00D33D6B" w:rsidRPr="003368AB">
        <w:rPr>
          <w:rFonts w:ascii="Times New Roman" w:hAnsi="Times New Roman" w:cs="Times New Roman"/>
        </w:rPr>
        <w:t xml:space="preserve">Barnes (2007). They highlight that within a topic-based approach, there will be certain aspects of the teaching that will appeal to certain </w:t>
      </w:r>
      <w:r w:rsidR="00F712ED" w:rsidRPr="003368AB">
        <w:rPr>
          <w:rFonts w:ascii="Times New Roman" w:hAnsi="Times New Roman" w:cs="Times New Roman"/>
        </w:rPr>
        <w:t xml:space="preserve">learners. While some will be interested in the Literacy side of the topic, others will be more interested in the Science, or the Humanities based lessons. However, by taking the cross-curricular approach to planning those lessons, those learners may not realise that they are developing the skills that they would be otherwise averse to participating in, as they are clouded by the </w:t>
      </w:r>
      <w:proofErr w:type="gramStart"/>
      <w:r w:rsidR="00F712ED" w:rsidRPr="003368AB">
        <w:rPr>
          <w:rFonts w:ascii="Times New Roman" w:hAnsi="Times New Roman" w:cs="Times New Roman"/>
        </w:rPr>
        <w:t>particular subject</w:t>
      </w:r>
      <w:proofErr w:type="gramEnd"/>
      <w:r w:rsidR="00F712ED" w:rsidRPr="003368AB">
        <w:rPr>
          <w:rFonts w:ascii="Times New Roman" w:hAnsi="Times New Roman" w:cs="Times New Roman"/>
        </w:rPr>
        <w:t xml:space="preserve"> discipline that their interests lie. </w:t>
      </w:r>
    </w:p>
    <w:p w14:paraId="3819AFB7" w14:textId="77777777" w:rsidR="00FC0ED4" w:rsidRPr="003368AB" w:rsidRDefault="00FC0ED4" w:rsidP="00D33D6B">
      <w:pPr>
        <w:spacing w:line="360" w:lineRule="auto"/>
        <w:rPr>
          <w:rFonts w:ascii="Times New Roman" w:hAnsi="Times New Roman" w:cs="Times New Roman"/>
        </w:rPr>
      </w:pPr>
    </w:p>
    <w:p w14:paraId="04990631" w14:textId="4B7E0DBF" w:rsidR="00FC0ED4" w:rsidRPr="003368AB" w:rsidRDefault="002925D0" w:rsidP="00D33D6B">
      <w:pPr>
        <w:spacing w:line="360" w:lineRule="auto"/>
        <w:rPr>
          <w:rFonts w:ascii="Times New Roman" w:hAnsi="Times New Roman" w:cs="Times New Roman"/>
        </w:rPr>
      </w:pPr>
      <w:r w:rsidRPr="003368AB">
        <w:rPr>
          <w:rFonts w:ascii="Times New Roman" w:hAnsi="Times New Roman" w:cs="Times New Roman"/>
        </w:rPr>
        <w:t xml:space="preserve">Additionally, cross-curricular learning, especially when project-based, provides learners with the opportunity to develop their collaboration skills, and encourages collaboration within the classroom. </w:t>
      </w:r>
      <w:r w:rsidR="0092043F" w:rsidRPr="003368AB">
        <w:rPr>
          <w:rFonts w:ascii="Times New Roman" w:hAnsi="Times New Roman" w:cs="Times New Roman"/>
        </w:rPr>
        <w:t xml:space="preserve">Kaldi, </w:t>
      </w:r>
      <w:proofErr w:type="spellStart"/>
      <w:r w:rsidR="00020214" w:rsidRPr="003368AB">
        <w:rPr>
          <w:rFonts w:ascii="Times New Roman" w:hAnsi="Times New Roman" w:cs="Times New Roman"/>
        </w:rPr>
        <w:t>Filippatou</w:t>
      </w:r>
      <w:proofErr w:type="spellEnd"/>
      <w:r w:rsidR="00020214" w:rsidRPr="003368AB">
        <w:rPr>
          <w:rFonts w:ascii="Times New Roman" w:hAnsi="Times New Roman" w:cs="Times New Roman"/>
        </w:rPr>
        <w:t xml:space="preserve"> &amp; </w:t>
      </w:r>
      <w:proofErr w:type="spellStart"/>
      <w:r w:rsidR="00020214" w:rsidRPr="003368AB">
        <w:rPr>
          <w:rFonts w:ascii="Times New Roman" w:hAnsi="Times New Roman" w:cs="Times New Roman"/>
        </w:rPr>
        <w:t>Govaris</w:t>
      </w:r>
      <w:proofErr w:type="spellEnd"/>
      <w:r w:rsidR="00020214" w:rsidRPr="003368AB">
        <w:rPr>
          <w:rFonts w:ascii="Times New Roman" w:hAnsi="Times New Roman" w:cs="Times New Roman"/>
        </w:rPr>
        <w:t xml:space="preserve"> (2011) discuss how children who participate in </w:t>
      </w:r>
      <w:r w:rsidR="007C60F9" w:rsidRPr="003368AB">
        <w:rPr>
          <w:rFonts w:ascii="Times New Roman" w:hAnsi="Times New Roman" w:cs="Times New Roman"/>
        </w:rPr>
        <w:t xml:space="preserve">project-based learning showed a willingness to discuss with their peers </w:t>
      </w:r>
      <w:r w:rsidR="002A68B7" w:rsidRPr="003368AB">
        <w:rPr>
          <w:rFonts w:ascii="Times New Roman" w:hAnsi="Times New Roman" w:cs="Times New Roman"/>
        </w:rPr>
        <w:t xml:space="preserve">and work together in order to reach the end goal. </w:t>
      </w:r>
    </w:p>
    <w:p w14:paraId="0CC76357" w14:textId="77777777" w:rsidR="009833A2" w:rsidRPr="003368AB" w:rsidRDefault="009833A2" w:rsidP="00D33D6B">
      <w:pPr>
        <w:spacing w:line="360" w:lineRule="auto"/>
        <w:rPr>
          <w:rFonts w:ascii="Times New Roman" w:hAnsi="Times New Roman" w:cs="Times New Roman"/>
        </w:rPr>
      </w:pPr>
    </w:p>
    <w:p w14:paraId="5CFEF39D" w14:textId="4B3006F4" w:rsidR="009833A2" w:rsidRPr="003368AB" w:rsidRDefault="009833A2" w:rsidP="00D33D6B">
      <w:pPr>
        <w:spacing w:line="360" w:lineRule="auto"/>
        <w:rPr>
          <w:rFonts w:ascii="Times New Roman" w:hAnsi="Times New Roman" w:cs="Times New Roman"/>
        </w:rPr>
      </w:pPr>
      <w:r w:rsidRPr="003368AB">
        <w:rPr>
          <w:rFonts w:ascii="Times New Roman" w:hAnsi="Times New Roman" w:cs="Times New Roman"/>
        </w:rPr>
        <w:lastRenderedPageBreak/>
        <w:t xml:space="preserve">A limitation that is highlighted </w:t>
      </w:r>
      <w:proofErr w:type="gramStart"/>
      <w:r w:rsidR="00880B06" w:rsidRPr="003368AB">
        <w:rPr>
          <w:rFonts w:ascii="Times New Roman" w:hAnsi="Times New Roman" w:cs="Times New Roman"/>
        </w:rPr>
        <w:t>in regard to</w:t>
      </w:r>
      <w:proofErr w:type="gramEnd"/>
      <w:r w:rsidRPr="003368AB">
        <w:rPr>
          <w:rFonts w:ascii="Times New Roman" w:hAnsi="Times New Roman" w:cs="Times New Roman"/>
        </w:rPr>
        <w:t xml:space="preserve"> topic-based learning is </w:t>
      </w:r>
      <w:r w:rsidR="00100330" w:rsidRPr="003368AB">
        <w:rPr>
          <w:rFonts w:ascii="Times New Roman" w:hAnsi="Times New Roman" w:cs="Times New Roman"/>
        </w:rPr>
        <w:t>through the medium of assessment. Lynch (</w:t>
      </w:r>
      <w:r w:rsidR="000E283D" w:rsidRPr="003368AB">
        <w:rPr>
          <w:rFonts w:ascii="Times New Roman" w:hAnsi="Times New Roman" w:cs="Times New Roman"/>
        </w:rPr>
        <w:t>2019</w:t>
      </w:r>
      <w:r w:rsidR="00100330" w:rsidRPr="003368AB">
        <w:rPr>
          <w:rFonts w:ascii="Times New Roman" w:hAnsi="Times New Roman" w:cs="Times New Roman"/>
        </w:rPr>
        <w:t xml:space="preserve">) </w:t>
      </w:r>
      <w:r w:rsidR="00316004" w:rsidRPr="003368AB">
        <w:rPr>
          <w:rFonts w:ascii="Times New Roman" w:hAnsi="Times New Roman" w:cs="Times New Roman"/>
        </w:rPr>
        <w:t xml:space="preserve">discusses how it can be difficult to assess how the concepts of </w:t>
      </w:r>
      <w:r w:rsidR="00CF77F5" w:rsidRPr="003368AB">
        <w:rPr>
          <w:rFonts w:ascii="Times New Roman" w:hAnsi="Times New Roman" w:cs="Times New Roman"/>
        </w:rPr>
        <w:t xml:space="preserve">the lessons are being taught if there is not a clear focus on which of the disciplines are being </w:t>
      </w:r>
      <w:r w:rsidR="00880B06" w:rsidRPr="003368AB">
        <w:rPr>
          <w:rFonts w:ascii="Times New Roman" w:hAnsi="Times New Roman" w:cs="Times New Roman"/>
        </w:rPr>
        <w:t xml:space="preserve">touched upon during the lesson. If the lesson focuses on written skills, but </w:t>
      </w:r>
      <w:proofErr w:type="gramStart"/>
      <w:r w:rsidR="00880B06" w:rsidRPr="003368AB">
        <w:rPr>
          <w:rFonts w:ascii="Times New Roman" w:hAnsi="Times New Roman" w:cs="Times New Roman"/>
        </w:rPr>
        <w:t>on the whole</w:t>
      </w:r>
      <w:proofErr w:type="gramEnd"/>
      <w:r w:rsidR="00880B06" w:rsidRPr="003368AB">
        <w:rPr>
          <w:rFonts w:ascii="Times New Roman" w:hAnsi="Times New Roman" w:cs="Times New Roman"/>
        </w:rPr>
        <w:t>, is a humanities lesson, does the practitioner focus on assessing the written skills before the understanding of the lesson knowledge, or is the lesson knowledge more important than the written skills being developed?</w:t>
      </w:r>
    </w:p>
    <w:p w14:paraId="2D2C679E" w14:textId="77777777" w:rsidR="0085404E" w:rsidRPr="003368AB" w:rsidRDefault="0085404E" w:rsidP="00D33D6B">
      <w:pPr>
        <w:spacing w:line="360" w:lineRule="auto"/>
        <w:rPr>
          <w:rFonts w:ascii="Times New Roman" w:hAnsi="Times New Roman" w:cs="Times New Roman"/>
        </w:rPr>
      </w:pPr>
    </w:p>
    <w:p w14:paraId="78814B8A" w14:textId="79E45F18" w:rsidR="0085404E" w:rsidRPr="003368AB" w:rsidRDefault="0085404E" w:rsidP="00D33D6B">
      <w:pPr>
        <w:spacing w:line="360" w:lineRule="auto"/>
        <w:rPr>
          <w:rFonts w:ascii="Times New Roman" w:hAnsi="Times New Roman" w:cs="Times New Roman"/>
        </w:rPr>
      </w:pPr>
      <w:r w:rsidRPr="003368AB">
        <w:rPr>
          <w:rFonts w:ascii="Times New Roman" w:hAnsi="Times New Roman" w:cs="Times New Roman"/>
        </w:rPr>
        <w:t>This is something that I personally found challenging when it came to cross-curricular teaching. In reference to the lesson</w:t>
      </w:r>
      <w:r w:rsidR="00697A5A" w:rsidRPr="003368AB">
        <w:rPr>
          <w:rFonts w:ascii="Times New Roman" w:hAnsi="Times New Roman" w:cs="Times New Roman"/>
        </w:rPr>
        <w:t xml:space="preserve">s referred to in Part 1 of the assignment, it became difficult to know what exactly I should be assessing, especially in relation to the Progression Steps. </w:t>
      </w:r>
    </w:p>
    <w:p w14:paraId="6F94F085" w14:textId="77777777" w:rsidR="00A95018" w:rsidRPr="003368AB" w:rsidRDefault="00A95018" w:rsidP="00D33D6B">
      <w:pPr>
        <w:spacing w:line="360" w:lineRule="auto"/>
        <w:rPr>
          <w:rFonts w:ascii="Times New Roman" w:hAnsi="Times New Roman" w:cs="Times New Roman"/>
        </w:rPr>
      </w:pPr>
    </w:p>
    <w:p w14:paraId="7A2FAA33" w14:textId="1099A97F" w:rsidR="00A95018" w:rsidRPr="003368AB" w:rsidRDefault="00A95018" w:rsidP="00D33D6B">
      <w:pPr>
        <w:spacing w:line="360" w:lineRule="auto"/>
        <w:rPr>
          <w:rFonts w:ascii="Times New Roman" w:hAnsi="Times New Roman" w:cs="Times New Roman"/>
        </w:rPr>
      </w:pPr>
      <w:r w:rsidRPr="003368AB">
        <w:rPr>
          <w:rFonts w:ascii="Times New Roman" w:hAnsi="Times New Roman" w:cs="Times New Roman"/>
        </w:rPr>
        <w:t>Taylor (</w:t>
      </w:r>
      <w:r w:rsidR="0008102F" w:rsidRPr="003368AB">
        <w:rPr>
          <w:rFonts w:ascii="Times New Roman" w:hAnsi="Times New Roman" w:cs="Times New Roman"/>
        </w:rPr>
        <w:t xml:space="preserve">2010) argues that the best way to assess when teaching in a cross-curricular setting is to </w:t>
      </w:r>
      <w:r w:rsidR="00962F14" w:rsidRPr="003368AB">
        <w:rPr>
          <w:rFonts w:ascii="Times New Roman" w:hAnsi="Times New Roman" w:cs="Times New Roman"/>
        </w:rPr>
        <w:t xml:space="preserve">adapt many of the Assessment for Learning strategies that have been adapted for use in a cross-curricular setting. Rather than looking for a way to assess the learners in a summative way, with a clear outcome at the end of the lessons, </w:t>
      </w:r>
      <w:r w:rsidR="00560D47" w:rsidRPr="003368AB">
        <w:rPr>
          <w:rFonts w:ascii="Times New Roman" w:hAnsi="Times New Roman" w:cs="Times New Roman"/>
        </w:rPr>
        <w:t xml:space="preserve">use formative assessment tools to measure their progress throughout the course of the lessons, and as these can be integrated into the classroom, they become an intrinsic part of cross-curricular teaching. </w:t>
      </w:r>
    </w:p>
    <w:p w14:paraId="3584760B" w14:textId="77777777" w:rsidR="00AC6FCD" w:rsidRPr="003368AB" w:rsidRDefault="00AC6FCD" w:rsidP="00D33D6B">
      <w:pPr>
        <w:spacing w:line="360" w:lineRule="auto"/>
        <w:rPr>
          <w:rFonts w:ascii="Times New Roman" w:hAnsi="Times New Roman" w:cs="Times New Roman"/>
        </w:rPr>
      </w:pPr>
    </w:p>
    <w:p w14:paraId="4C6100C0" w14:textId="7D07F649" w:rsidR="00271FF0" w:rsidRPr="003368AB" w:rsidRDefault="00271FF0" w:rsidP="00271FF0">
      <w:pPr>
        <w:pStyle w:val="Heading2"/>
        <w:rPr>
          <w:rFonts w:ascii="Times New Roman" w:hAnsi="Times New Roman" w:cs="Times New Roman"/>
          <w:sz w:val="24"/>
          <w:szCs w:val="24"/>
        </w:rPr>
      </w:pPr>
      <w:bookmarkStart w:id="8" w:name="_Toc131641769"/>
      <w:r w:rsidRPr="003368AB">
        <w:rPr>
          <w:rFonts w:ascii="Times New Roman" w:hAnsi="Times New Roman" w:cs="Times New Roman"/>
          <w:sz w:val="24"/>
          <w:szCs w:val="24"/>
        </w:rPr>
        <w:t>Conclusion</w:t>
      </w:r>
      <w:bookmarkEnd w:id="8"/>
    </w:p>
    <w:p w14:paraId="4843B6A7" w14:textId="77777777" w:rsidR="00271FF0" w:rsidRPr="003368AB" w:rsidRDefault="00271FF0" w:rsidP="005C6EE8">
      <w:pPr>
        <w:rPr>
          <w:rFonts w:ascii="Times New Roman" w:hAnsi="Times New Roman" w:cs="Times New Roman"/>
        </w:rPr>
      </w:pPr>
    </w:p>
    <w:p w14:paraId="3D95B02C" w14:textId="4FF60150" w:rsidR="00560D47" w:rsidRPr="003368AB" w:rsidRDefault="00081672" w:rsidP="00C777F7">
      <w:pPr>
        <w:spacing w:line="360" w:lineRule="auto"/>
        <w:rPr>
          <w:rFonts w:ascii="Times New Roman" w:hAnsi="Times New Roman" w:cs="Times New Roman"/>
        </w:rPr>
      </w:pPr>
      <w:r w:rsidRPr="003368AB">
        <w:rPr>
          <w:rFonts w:ascii="Times New Roman" w:hAnsi="Times New Roman" w:cs="Times New Roman"/>
        </w:rPr>
        <w:t xml:space="preserve">From my wider reading </w:t>
      </w:r>
      <w:r w:rsidR="00105976" w:rsidRPr="003368AB">
        <w:rPr>
          <w:rFonts w:ascii="Times New Roman" w:hAnsi="Times New Roman" w:cs="Times New Roman"/>
        </w:rPr>
        <w:t xml:space="preserve">into cross-curricular teaching, it is apparent that there are many benefits in terms of ensuring that the children gain an interest into the subjects that are being taught to them through the interdisciplinary approaches. There appears to be great benefit in terms of </w:t>
      </w:r>
      <w:r w:rsidR="004E6F62" w:rsidRPr="003368AB">
        <w:rPr>
          <w:rFonts w:ascii="Times New Roman" w:hAnsi="Times New Roman" w:cs="Times New Roman"/>
        </w:rPr>
        <w:t xml:space="preserve">engagement with the individual disciplines </w:t>
      </w:r>
      <w:r w:rsidR="007E1345" w:rsidRPr="003368AB">
        <w:rPr>
          <w:rFonts w:ascii="Times New Roman" w:hAnsi="Times New Roman" w:cs="Times New Roman"/>
        </w:rPr>
        <w:t>and thus providing deeper learning and understanding for learners. Furthermore, there is a</w:t>
      </w:r>
      <w:r w:rsidR="00BB4630" w:rsidRPr="003368AB">
        <w:rPr>
          <w:rFonts w:ascii="Times New Roman" w:hAnsi="Times New Roman" w:cs="Times New Roman"/>
        </w:rPr>
        <w:t xml:space="preserve">n </w:t>
      </w:r>
      <w:r w:rsidR="00E66B6B" w:rsidRPr="003368AB">
        <w:rPr>
          <w:rFonts w:ascii="Times New Roman" w:hAnsi="Times New Roman" w:cs="Times New Roman"/>
        </w:rPr>
        <w:t>ever-increasing</w:t>
      </w:r>
      <w:r w:rsidR="00BB4630" w:rsidRPr="003368AB">
        <w:rPr>
          <w:rFonts w:ascii="Times New Roman" w:hAnsi="Times New Roman" w:cs="Times New Roman"/>
        </w:rPr>
        <w:t xml:space="preserve"> </w:t>
      </w:r>
      <w:r w:rsidR="00720AD5" w:rsidRPr="003368AB">
        <w:rPr>
          <w:rFonts w:ascii="Times New Roman" w:hAnsi="Times New Roman" w:cs="Times New Roman"/>
        </w:rPr>
        <w:t>reason</w:t>
      </w:r>
      <w:r w:rsidR="00BB4630" w:rsidRPr="003368AB">
        <w:rPr>
          <w:rFonts w:ascii="Times New Roman" w:hAnsi="Times New Roman" w:cs="Times New Roman"/>
        </w:rPr>
        <w:t xml:space="preserve"> to adopt these cross-</w:t>
      </w:r>
      <w:r w:rsidR="00720AD5" w:rsidRPr="003368AB">
        <w:rPr>
          <w:rFonts w:ascii="Times New Roman" w:hAnsi="Times New Roman" w:cs="Times New Roman"/>
        </w:rPr>
        <w:t>curricular</w:t>
      </w:r>
      <w:r w:rsidR="00BB4630" w:rsidRPr="003368AB">
        <w:rPr>
          <w:rFonts w:ascii="Times New Roman" w:hAnsi="Times New Roman" w:cs="Times New Roman"/>
        </w:rPr>
        <w:t xml:space="preserve"> approaches as it allows for </w:t>
      </w:r>
      <w:r w:rsidR="00720AD5" w:rsidRPr="003368AB">
        <w:rPr>
          <w:rFonts w:ascii="Times New Roman" w:hAnsi="Times New Roman" w:cs="Times New Roman"/>
        </w:rPr>
        <w:t>opportunity</w:t>
      </w:r>
      <w:r w:rsidR="00BB4630" w:rsidRPr="003368AB">
        <w:rPr>
          <w:rFonts w:ascii="Times New Roman" w:hAnsi="Times New Roman" w:cs="Times New Roman"/>
        </w:rPr>
        <w:t xml:space="preserve"> to link this learning with everyday issues and problems that the learners may face as they progress through their learning journey and on to later </w:t>
      </w:r>
      <w:r w:rsidR="00673065" w:rsidRPr="003368AB">
        <w:rPr>
          <w:rFonts w:ascii="Times New Roman" w:hAnsi="Times New Roman" w:cs="Times New Roman"/>
        </w:rPr>
        <w:t>life and</w:t>
      </w:r>
      <w:r w:rsidR="00BB4630" w:rsidRPr="003368AB">
        <w:rPr>
          <w:rFonts w:ascii="Times New Roman" w:hAnsi="Times New Roman" w:cs="Times New Roman"/>
        </w:rPr>
        <w:t xml:space="preserve"> provides them with the </w:t>
      </w:r>
      <w:r w:rsidR="00720AD5" w:rsidRPr="003368AB">
        <w:rPr>
          <w:rFonts w:ascii="Times New Roman" w:hAnsi="Times New Roman" w:cs="Times New Roman"/>
        </w:rPr>
        <w:t>ability</w:t>
      </w:r>
      <w:r w:rsidR="00BB4630" w:rsidRPr="003368AB">
        <w:rPr>
          <w:rFonts w:ascii="Times New Roman" w:hAnsi="Times New Roman" w:cs="Times New Roman"/>
        </w:rPr>
        <w:t xml:space="preserve"> to relate these skil</w:t>
      </w:r>
      <w:r w:rsidR="00720AD5" w:rsidRPr="003368AB">
        <w:rPr>
          <w:rFonts w:ascii="Times New Roman" w:hAnsi="Times New Roman" w:cs="Times New Roman"/>
        </w:rPr>
        <w:t>ls and knowledge to everyday situations.</w:t>
      </w:r>
    </w:p>
    <w:p w14:paraId="52E0290C" w14:textId="77777777" w:rsidR="00720AD5" w:rsidRPr="003368AB" w:rsidRDefault="00720AD5" w:rsidP="00C777F7">
      <w:pPr>
        <w:spacing w:line="360" w:lineRule="auto"/>
        <w:rPr>
          <w:rFonts w:ascii="Times New Roman" w:hAnsi="Times New Roman" w:cs="Times New Roman"/>
        </w:rPr>
      </w:pPr>
    </w:p>
    <w:p w14:paraId="44302B1D" w14:textId="75265203" w:rsidR="00720AD5" w:rsidRPr="003368AB" w:rsidRDefault="00720AD5" w:rsidP="00C777F7">
      <w:pPr>
        <w:spacing w:line="360" w:lineRule="auto"/>
        <w:rPr>
          <w:rFonts w:ascii="Times New Roman" w:hAnsi="Times New Roman" w:cs="Times New Roman"/>
        </w:rPr>
      </w:pPr>
      <w:r w:rsidRPr="003368AB">
        <w:rPr>
          <w:rFonts w:ascii="Times New Roman" w:hAnsi="Times New Roman" w:cs="Times New Roman"/>
        </w:rPr>
        <w:t xml:space="preserve">However, that is not to say that there are no limitations to adopting a cross-curricular approach to teaching. My research highlighted that poorly implemented </w:t>
      </w:r>
      <w:r w:rsidR="00DB6674" w:rsidRPr="003368AB">
        <w:rPr>
          <w:rFonts w:ascii="Times New Roman" w:hAnsi="Times New Roman" w:cs="Times New Roman"/>
        </w:rPr>
        <w:t xml:space="preserve">interdisciplinary approaches can lead to learners not being able to appropriately understand the </w:t>
      </w:r>
      <w:proofErr w:type="gramStart"/>
      <w:r w:rsidR="00DB6674" w:rsidRPr="003368AB">
        <w:rPr>
          <w:rFonts w:ascii="Times New Roman" w:hAnsi="Times New Roman" w:cs="Times New Roman"/>
        </w:rPr>
        <w:lastRenderedPageBreak/>
        <w:t>aforementioned skills</w:t>
      </w:r>
      <w:proofErr w:type="gramEnd"/>
      <w:r w:rsidR="00DB6674" w:rsidRPr="003368AB">
        <w:rPr>
          <w:rFonts w:ascii="Times New Roman" w:hAnsi="Times New Roman" w:cs="Times New Roman"/>
        </w:rPr>
        <w:t xml:space="preserve"> and knowledge and thus rendering </w:t>
      </w:r>
      <w:r w:rsidR="00C777F7" w:rsidRPr="003368AB">
        <w:rPr>
          <w:rFonts w:ascii="Times New Roman" w:hAnsi="Times New Roman" w:cs="Times New Roman"/>
        </w:rPr>
        <w:t xml:space="preserve">the cross-curricular approach unsatisfactory. </w:t>
      </w:r>
      <w:r w:rsidR="00673065" w:rsidRPr="003368AB">
        <w:rPr>
          <w:rFonts w:ascii="Times New Roman" w:hAnsi="Times New Roman" w:cs="Times New Roman"/>
        </w:rPr>
        <w:t xml:space="preserve">Additionally, practitioners not having the necessary skills and knowledge across the curriculum to effectively deliver a cross-curricular approach can also provide a hinderance to the nature of which the children can thoroughly understand and apply what is being passed on to them. </w:t>
      </w:r>
    </w:p>
    <w:p w14:paraId="4781263D" w14:textId="77777777" w:rsidR="00E66B6B" w:rsidRPr="003368AB" w:rsidRDefault="00E66B6B" w:rsidP="00C777F7">
      <w:pPr>
        <w:spacing w:line="360" w:lineRule="auto"/>
        <w:rPr>
          <w:rFonts w:ascii="Times New Roman" w:hAnsi="Times New Roman" w:cs="Times New Roman"/>
        </w:rPr>
      </w:pPr>
    </w:p>
    <w:p w14:paraId="0D1ECE95" w14:textId="6BA8AB7F" w:rsidR="00E66B6B" w:rsidRPr="003368AB" w:rsidRDefault="00C2663D" w:rsidP="00C777F7">
      <w:pPr>
        <w:spacing w:line="360" w:lineRule="auto"/>
        <w:rPr>
          <w:rFonts w:ascii="Times New Roman" w:hAnsi="Times New Roman" w:cs="Times New Roman"/>
        </w:rPr>
      </w:pPr>
      <w:r w:rsidRPr="003368AB">
        <w:rPr>
          <w:rFonts w:ascii="Times New Roman" w:hAnsi="Times New Roman" w:cs="Times New Roman"/>
        </w:rPr>
        <w:t xml:space="preserve">Part of being a teacher in the </w:t>
      </w:r>
      <w:r w:rsidR="00095A81" w:rsidRPr="003368AB">
        <w:rPr>
          <w:rFonts w:ascii="Times New Roman" w:hAnsi="Times New Roman" w:cs="Times New Roman"/>
        </w:rPr>
        <w:t xml:space="preserve">twenty first century is being open to reflective practice. This </w:t>
      </w:r>
      <w:proofErr w:type="gramStart"/>
      <w:r w:rsidR="00095A81" w:rsidRPr="003368AB">
        <w:rPr>
          <w:rFonts w:ascii="Times New Roman" w:hAnsi="Times New Roman" w:cs="Times New Roman"/>
        </w:rPr>
        <w:t xml:space="preserve">is described as </w:t>
      </w:r>
      <w:r w:rsidR="00965998" w:rsidRPr="003368AB">
        <w:rPr>
          <w:rFonts w:ascii="Times New Roman" w:hAnsi="Times New Roman" w:cs="Times New Roman"/>
        </w:rPr>
        <w:t>being</w:t>
      </w:r>
      <w:proofErr w:type="gramEnd"/>
      <w:r w:rsidR="00965998" w:rsidRPr="003368AB">
        <w:rPr>
          <w:rFonts w:ascii="Times New Roman" w:hAnsi="Times New Roman" w:cs="Times New Roman"/>
        </w:rPr>
        <w:t xml:space="preserve"> able to “reflect critically </w:t>
      </w:r>
      <w:r w:rsidR="008738D3" w:rsidRPr="003368AB">
        <w:rPr>
          <w:rFonts w:ascii="Times New Roman" w:hAnsi="Times New Roman" w:cs="Times New Roman"/>
        </w:rPr>
        <w:t xml:space="preserve">and candidly on current practice, and being open to others’ reflections on how practice can be improved and developed” (Welsh Government, </w:t>
      </w:r>
      <w:r w:rsidR="003E3ED3" w:rsidRPr="003368AB">
        <w:rPr>
          <w:rFonts w:ascii="Times New Roman" w:hAnsi="Times New Roman" w:cs="Times New Roman"/>
        </w:rPr>
        <w:t xml:space="preserve">n.d.). Many of the limitations that have been highlighted in my research, as well as from my previous practice have the potential to be combatted by simply being a reflective practitioner. </w:t>
      </w:r>
      <w:r w:rsidR="007C2FA4" w:rsidRPr="003368AB">
        <w:rPr>
          <w:rFonts w:ascii="Times New Roman" w:hAnsi="Times New Roman" w:cs="Times New Roman"/>
        </w:rPr>
        <w:t xml:space="preserve">By being able to spot these limitations in </w:t>
      </w:r>
      <w:proofErr w:type="gramStart"/>
      <w:r w:rsidR="007C2FA4" w:rsidRPr="003368AB">
        <w:rPr>
          <w:rFonts w:ascii="Times New Roman" w:hAnsi="Times New Roman" w:cs="Times New Roman"/>
        </w:rPr>
        <w:t>motion, and</w:t>
      </w:r>
      <w:proofErr w:type="gramEnd"/>
      <w:r w:rsidR="007C2FA4" w:rsidRPr="003368AB">
        <w:rPr>
          <w:rFonts w:ascii="Times New Roman" w:hAnsi="Times New Roman" w:cs="Times New Roman"/>
        </w:rPr>
        <w:t xml:space="preserve"> counteract them with methods that have been highlighted by the academics mentioned in the analysis, it reduces the risk of them impacting my practice.</w:t>
      </w:r>
    </w:p>
    <w:p w14:paraId="077F283D" w14:textId="77777777" w:rsidR="000B4F50" w:rsidRPr="003368AB" w:rsidRDefault="000B4F50" w:rsidP="00C777F7">
      <w:pPr>
        <w:spacing w:line="360" w:lineRule="auto"/>
        <w:rPr>
          <w:rFonts w:ascii="Times New Roman" w:hAnsi="Times New Roman" w:cs="Times New Roman"/>
        </w:rPr>
      </w:pPr>
    </w:p>
    <w:p w14:paraId="49B634E6" w14:textId="17338397" w:rsidR="000B4F50" w:rsidRPr="003368AB" w:rsidRDefault="000B4F50" w:rsidP="00C777F7">
      <w:pPr>
        <w:spacing w:line="360" w:lineRule="auto"/>
        <w:rPr>
          <w:rFonts w:ascii="Times New Roman" w:hAnsi="Times New Roman" w:cs="Times New Roman"/>
        </w:rPr>
      </w:pPr>
      <w:r w:rsidRPr="003368AB">
        <w:rPr>
          <w:rFonts w:ascii="Times New Roman" w:hAnsi="Times New Roman" w:cs="Times New Roman"/>
        </w:rPr>
        <w:t xml:space="preserve">It is clear from my research that improvement and development of singular principles also falls </w:t>
      </w:r>
      <w:proofErr w:type="gramStart"/>
      <w:r w:rsidRPr="003368AB">
        <w:rPr>
          <w:rFonts w:ascii="Times New Roman" w:hAnsi="Times New Roman" w:cs="Times New Roman"/>
        </w:rPr>
        <w:t>hand-in-hand</w:t>
      </w:r>
      <w:proofErr w:type="gramEnd"/>
      <w:r w:rsidRPr="003368AB">
        <w:rPr>
          <w:rFonts w:ascii="Times New Roman" w:hAnsi="Times New Roman" w:cs="Times New Roman"/>
        </w:rPr>
        <w:t xml:space="preserve"> with some of the other pedagogical principles. </w:t>
      </w:r>
      <w:r w:rsidR="00936858" w:rsidRPr="003368AB">
        <w:rPr>
          <w:rFonts w:ascii="Times New Roman" w:hAnsi="Times New Roman" w:cs="Times New Roman"/>
        </w:rPr>
        <w:t xml:space="preserve">My research showed that effective implementation of cross-curricular skills can also help in improving the embedding of the four purposes in teaching, evident from the clear benefits of helping children to become more ethically, informed citizens, as well as </w:t>
      </w:r>
      <w:r w:rsidR="00EC5053" w:rsidRPr="003368AB">
        <w:rPr>
          <w:rFonts w:ascii="Times New Roman" w:hAnsi="Times New Roman" w:cs="Times New Roman"/>
        </w:rPr>
        <w:t xml:space="preserve">being able to further improve the range of blended teaching approaches through the integration of the Digital Competency Framework. </w:t>
      </w:r>
    </w:p>
    <w:p w14:paraId="32BAE01A" w14:textId="77777777" w:rsidR="00EC5053" w:rsidRPr="003368AB" w:rsidRDefault="00EC5053" w:rsidP="00C777F7">
      <w:pPr>
        <w:spacing w:line="360" w:lineRule="auto"/>
        <w:rPr>
          <w:rFonts w:ascii="Times New Roman" w:hAnsi="Times New Roman" w:cs="Times New Roman"/>
        </w:rPr>
      </w:pPr>
    </w:p>
    <w:p w14:paraId="5792D159" w14:textId="7179F129" w:rsidR="00EC5053" w:rsidRPr="003368AB" w:rsidRDefault="00EC5053" w:rsidP="00C777F7">
      <w:pPr>
        <w:spacing w:line="360" w:lineRule="auto"/>
        <w:rPr>
          <w:rFonts w:ascii="Times New Roman" w:hAnsi="Times New Roman" w:cs="Times New Roman"/>
        </w:rPr>
      </w:pPr>
      <w:r w:rsidRPr="003368AB">
        <w:rPr>
          <w:rFonts w:ascii="Times New Roman" w:hAnsi="Times New Roman" w:cs="Times New Roman"/>
        </w:rPr>
        <w:t>Furthermore,</w:t>
      </w:r>
      <w:r w:rsidR="006674BA" w:rsidRPr="003368AB">
        <w:rPr>
          <w:rFonts w:ascii="Times New Roman" w:hAnsi="Times New Roman" w:cs="Times New Roman"/>
        </w:rPr>
        <w:t xml:space="preserve"> </w:t>
      </w:r>
      <w:r w:rsidR="00B578E8" w:rsidRPr="003368AB">
        <w:rPr>
          <w:rFonts w:ascii="Times New Roman" w:hAnsi="Times New Roman" w:cs="Times New Roman"/>
        </w:rPr>
        <w:t xml:space="preserve">the development of other pedagogical principles such as assessment can also aid in developing the integration of cross-curricular teaching into planning, as from my research, the use of Assessment for Learning strategies can help with the ease of assessment </w:t>
      </w:r>
      <w:r w:rsidR="003E5A5F" w:rsidRPr="003368AB">
        <w:rPr>
          <w:rFonts w:ascii="Times New Roman" w:hAnsi="Times New Roman" w:cs="Times New Roman"/>
        </w:rPr>
        <w:t xml:space="preserve">in project-based learning. </w:t>
      </w:r>
    </w:p>
    <w:p w14:paraId="59100C8F" w14:textId="77777777" w:rsidR="007C2FA4" w:rsidRPr="003368AB" w:rsidRDefault="007C2FA4" w:rsidP="00C777F7">
      <w:pPr>
        <w:spacing w:line="360" w:lineRule="auto"/>
        <w:rPr>
          <w:rFonts w:ascii="Times New Roman" w:hAnsi="Times New Roman" w:cs="Times New Roman"/>
        </w:rPr>
      </w:pPr>
    </w:p>
    <w:p w14:paraId="497E5875" w14:textId="0D05DAAD" w:rsidR="007C2FA4" w:rsidRPr="003368AB" w:rsidRDefault="00F87925" w:rsidP="00C777F7">
      <w:pPr>
        <w:spacing w:line="360" w:lineRule="auto"/>
        <w:rPr>
          <w:rFonts w:ascii="Times New Roman" w:hAnsi="Times New Roman" w:cs="Times New Roman"/>
        </w:rPr>
      </w:pPr>
      <w:r w:rsidRPr="003368AB">
        <w:rPr>
          <w:rFonts w:ascii="Times New Roman" w:hAnsi="Times New Roman" w:cs="Times New Roman"/>
        </w:rPr>
        <w:t xml:space="preserve">Project-based learning also helps fuel the </w:t>
      </w:r>
      <w:r w:rsidR="008106B4" w:rsidRPr="003368AB">
        <w:rPr>
          <w:rFonts w:ascii="Times New Roman" w:hAnsi="Times New Roman" w:cs="Times New Roman"/>
        </w:rPr>
        <w:t xml:space="preserve">collaboration between practitioners and further strengthens another of the pedagogical principles. Effective project-based learning needs expertise from all areas of learning and subject disciplines to be effectively delivered to learners so that they can best benefit from the knowledge that is being passed onto them. </w:t>
      </w:r>
    </w:p>
    <w:p w14:paraId="581595E5" w14:textId="77777777" w:rsidR="00B50485" w:rsidRPr="003368AB" w:rsidRDefault="00B50485" w:rsidP="00C777F7">
      <w:pPr>
        <w:spacing w:line="360" w:lineRule="auto"/>
        <w:rPr>
          <w:rFonts w:ascii="Times New Roman" w:hAnsi="Times New Roman" w:cs="Times New Roman"/>
        </w:rPr>
      </w:pPr>
    </w:p>
    <w:p w14:paraId="423FF5A4" w14:textId="3CC00205" w:rsidR="00B50485" w:rsidRPr="003368AB" w:rsidRDefault="00B50485" w:rsidP="00C777F7">
      <w:pPr>
        <w:spacing w:line="360" w:lineRule="auto"/>
        <w:rPr>
          <w:rFonts w:ascii="Times New Roman" w:hAnsi="Times New Roman" w:cs="Times New Roman"/>
        </w:rPr>
      </w:pPr>
      <w:r w:rsidRPr="003368AB">
        <w:rPr>
          <w:rFonts w:ascii="Times New Roman" w:hAnsi="Times New Roman" w:cs="Times New Roman"/>
        </w:rPr>
        <w:lastRenderedPageBreak/>
        <w:t>Ultimately, it is important that practitioners continue to develop their pedagogy and seek advice and support from other practitioners in the field who may have more experience or knowledge in the subject.</w:t>
      </w:r>
    </w:p>
    <w:p w14:paraId="410070F3" w14:textId="77777777" w:rsidR="001E7889" w:rsidRPr="003368AB" w:rsidRDefault="001E7889" w:rsidP="00C777F7">
      <w:pPr>
        <w:spacing w:line="360" w:lineRule="auto"/>
        <w:rPr>
          <w:rFonts w:ascii="Times New Roman" w:hAnsi="Times New Roman" w:cs="Times New Roman"/>
        </w:rPr>
      </w:pPr>
    </w:p>
    <w:p w14:paraId="5BC70891" w14:textId="421CD557" w:rsidR="002F0860" w:rsidRDefault="001E7889" w:rsidP="00C777F7">
      <w:pPr>
        <w:spacing w:line="360" w:lineRule="auto"/>
        <w:rPr>
          <w:rFonts w:ascii="Times New Roman" w:hAnsi="Times New Roman" w:cs="Times New Roman"/>
        </w:rPr>
      </w:pPr>
      <w:r w:rsidRPr="003368AB">
        <w:rPr>
          <w:rFonts w:ascii="Times New Roman" w:hAnsi="Times New Roman" w:cs="Times New Roman"/>
        </w:rPr>
        <w:t xml:space="preserve">In my personal practice, it is evident that </w:t>
      </w:r>
      <w:r w:rsidR="00B50485" w:rsidRPr="003368AB">
        <w:rPr>
          <w:rFonts w:ascii="Times New Roman" w:hAnsi="Times New Roman" w:cs="Times New Roman"/>
        </w:rPr>
        <w:t>these limitations can come into pla</w:t>
      </w:r>
      <w:r w:rsidR="00D821BA" w:rsidRPr="003368AB">
        <w:rPr>
          <w:rFonts w:ascii="Times New Roman" w:hAnsi="Times New Roman" w:cs="Times New Roman"/>
        </w:rPr>
        <w:t xml:space="preserve">y in my planning and teaching. The </w:t>
      </w:r>
      <w:r w:rsidR="0051574A" w:rsidRPr="003368AB">
        <w:rPr>
          <w:rFonts w:ascii="Times New Roman" w:hAnsi="Times New Roman" w:cs="Times New Roman"/>
        </w:rPr>
        <w:t>recommendations</w:t>
      </w:r>
      <w:r w:rsidR="00D821BA" w:rsidRPr="003368AB">
        <w:rPr>
          <w:rFonts w:ascii="Times New Roman" w:hAnsi="Times New Roman" w:cs="Times New Roman"/>
        </w:rPr>
        <w:t xml:space="preserve"> raised by </w:t>
      </w:r>
      <w:r w:rsidR="0051574A" w:rsidRPr="003368AB">
        <w:rPr>
          <w:rFonts w:ascii="Times New Roman" w:hAnsi="Times New Roman" w:cs="Times New Roman"/>
        </w:rPr>
        <w:t xml:space="preserve">Ryan and Jones (1998) spoke to me as the most effective for my personal practice, as the </w:t>
      </w:r>
      <w:r w:rsidR="00B864D7" w:rsidRPr="003368AB">
        <w:rPr>
          <w:rFonts w:ascii="Times New Roman" w:hAnsi="Times New Roman" w:cs="Times New Roman"/>
        </w:rPr>
        <w:t xml:space="preserve">consistency of subject knowledge across the disciplines when it comes to teaching in a cross-curricular approach </w:t>
      </w:r>
      <w:proofErr w:type="gramStart"/>
      <w:r w:rsidR="00B864D7" w:rsidRPr="003368AB">
        <w:rPr>
          <w:rFonts w:ascii="Times New Roman" w:hAnsi="Times New Roman" w:cs="Times New Roman"/>
        </w:rPr>
        <w:t>was something that was</w:t>
      </w:r>
      <w:proofErr w:type="gramEnd"/>
      <w:r w:rsidR="00B864D7" w:rsidRPr="003368AB">
        <w:rPr>
          <w:rFonts w:ascii="Times New Roman" w:hAnsi="Times New Roman" w:cs="Times New Roman"/>
        </w:rPr>
        <w:t xml:space="preserve"> highlighted for myself as an area for improvement across my teaching practice. In order to combat this, </w:t>
      </w:r>
      <w:r w:rsidR="00ED4DBD" w:rsidRPr="003368AB">
        <w:rPr>
          <w:rFonts w:ascii="Times New Roman" w:hAnsi="Times New Roman" w:cs="Times New Roman"/>
        </w:rPr>
        <w:t xml:space="preserve">constant development of subject knowledge would be necessary. </w:t>
      </w:r>
      <w:r w:rsidR="002F0860" w:rsidRPr="003368AB">
        <w:rPr>
          <w:rFonts w:ascii="Times New Roman" w:hAnsi="Times New Roman" w:cs="Times New Roman"/>
        </w:rPr>
        <w:t xml:space="preserve">In addition, the Ofsted reports </w:t>
      </w:r>
      <w:r w:rsidR="00E95EBF" w:rsidRPr="003368AB">
        <w:rPr>
          <w:rFonts w:ascii="Times New Roman" w:hAnsi="Times New Roman" w:cs="Times New Roman"/>
        </w:rPr>
        <w:t xml:space="preserve">(2008) and (2011) mention that there are rarely opportunities for practitioners to develop this knowledge through </w:t>
      </w:r>
      <w:r w:rsidR="00733204" w:rsidRPr="003368AB">
        <w:rPr>
          <w:rFonts w:ascii="Times New Roman" w:hAnsi="Times New Roman" w:cs="Times New Roman"/>
        </w:rPr>
        <w:t xml:space="preserve">courses and support from schools, so taking these opportunities when they arise is vital. </w:t>
      </w:r>
    </w:p>
    <w:p w14:paraId="259AA71A" w14:textId="77777777" w:rsidR="003368AB" w:rsidRDefault="003368AB" w:rsidP="00C777F7">
      <w:pPr>
        <w:spacing w:line="360" w:lineRule="auto"/>
        <w:rPr>
          <w:rFonts w:ascii="Times New Roman" w:hAnsi="Times New Roman" w:cs="Times New Roman"/>
        </w:rPr>
      </w:pPr>
    </w:p>
    <w:p w14:paraId="3393A581" w14:textId="66E6168B" w:rsidR="003368AB" w:rsidRPr="003368AB" w:rsidRDefault="003368AB" w:rsidP="00C777F7">
      <w:pPr>
        <w:spacing w:line="360" w:lineRule="auto"/>
        <w:rPr>
          <w:rFonts w:ascii="Times New Roman" w:hAnsi="Times New Roman" w:cs="Times New Roman"/>
        </w:rPr>
      </w:pPr>
      <w:r>
        <w:rPr>
          <w:rFonts w:ascii="Times New Roman" w:hAnsi="Times New Roman" w:cs="Times New Roman"/>
        </w:rPr>
        <w:t>Word count: 271</w:t>
      </w:r>
      <w:r w:rsidR="00DD04BA">
        <w:rPr>
          <w:rFonts w:ascii="Times New Roman" w:hAnsi="Times New Roman" w:cs="Times New Roman"/>
        </w:rPr>
        <w:t>2</w:t>
      </w:r>
    </w:p>
    <w:p w14:paraId="368963DE" w14:textId="77777777" w:rsidR="00F7024A" w:rsidRPr="003368AB" w:rsidRDefault="00F7024A" w:rsidP="00C777F7">
      <w:pPr>
        <w:spacing w:line="360" w:lineRule="auto"/>
        <w:rPr>
          <w:rFonts w:ascii="Times New Roman" w:hAnsi="Times New Roman" w:cs="Times New Roman"/>
        </w:rPr>
      </w:pPr>
    </w:p>
    <w:p w14:paraId="6EDA3EA2" w14:textId="77777777" w:rsidR="00F7024A" w:rsidRPr="003368AB" w:rsidRDefault="00F7024A" w:rsidP="00C777F7">
      <w:pPr>
        <w:spacing w:line="360" w:lineRule="auto"/>
        <w:rPr>
          <w:rFonts w:ascii="Times New Roman" w:hAnsi="Times New Roman" w:cs="Times New Roman"/>
        </w:rPr>
      </w:pPr>
    </w:p>
    <w:p w14:paraId="623FD178" w14:textId="77777777" w:rsidR="00673065" w:rsidRPr="003368AB" w:rsidRDefault="00673065" w:rsidP="00C777F7">
      <w:pPr>
        <w:spacing w:line="360" w:lineRule="auto"/>
        <w:rPr>
          <w:rFonts w:ascii="Times New Roman" w:hAnsi="Times New Roman" w:cs="Times New Roman"/>
        </w:rPr>
      </w:pPr>
    </w:p>
    <w:p w14:paraId="3E5BD430" w14:textId="77777777" w:rsidR="00673065" w:rsidRPr="003368AB" w:rsidRDefault="00673065" w:rsidP="00C777F7">
      <w:pPr>
        <w:spacing w:line="360" w:lineRule="auto"/>
        <w:rPr>
          <w:rFonts w:ascii="Times New Roman" w:hAnsi="Times New Roman" w:cs="Times New Roman"/>
        </w:rPr>
      </w:pPr>
    </w:p>
    <w:p w14:paraId="1D795E14" w14:textId="77777777" w:rsidR="00271FF0" w:rsidRPr="003368AB" w:rsidRDefault="00271FF0" w:rsidP="005C6EE8">
      <w:pPr>
        <w:rPr>
          <w:rFonts w:ascii="Times New Roman" w:hAnsi="Times New Roman" w:cs="Times New Roman"/>
        </w:rPr>
      </w:pPr>
    </w:p>
    <w:p w14:paraId="28F634C9" w14:textId="77777777" w:rsidR="00271FF0" w:rsidRPr="003368AB" w:rsidRDefault="00271FF0" w:rsidP="005C6EE8">
      <w:pPr>
        <w:rPr>
          <w:rFonts w:ascii="Times New Roman" w:hAnsi="Times New Roman" w:cs="Times New Roman"/>
        </w:rPr>
      </w:pPr>
    </w:p>
    <w:p w14:paraId="13751F4C" w14:textId="77777777" w:rsidR="00271FF0" w:rsidRPr="003368AB" w:rsidRDefault="00271FF0" w:rsidP="005C6EE8">
      <w:pPr>
        <w:rPr>
          <w:rFonts w:ascii="Times New Roman" w:hAnsi="Times New Roman" w:cs="Times New Roman"/>
        </w:rPr>
      </w:pPr>
    </w:p>
    <w:p w14:paraId="6654ECB0" w14:textId="77777777" w:rsidR="00271FF0" w:rsidRPr="003368AB" w:rsidRDefault="00271FF0" w:rsidP="005C6EE8">
      <w:pPr>
        <w:rPr>
          <w:rFonts w:ascii="Times New Roman" w:hAnsi="Times New Roman" w:cs="Times New Roman"/>
        </w:rPr>
      </w:pPr>
    </w:p>
    <w:p w14:paraId="6CC362B1" w14:textId="77777777" w:rsidR="00271FF0" w:rsidRPr="003368AB" w:rsidRDefault="00271FF0" w:rsidP="005C6EE8">
      <w:pPr>
        <w:rPr>
          <w:rFonts w:ascii="Times New Roman" w:hAnsi="Times New Roman" w:cs="Times New Roman"/>
        </w:rPr>
      </w:pPr>
    </w:p>
    <w:p w14:paraId="1661865F" w14:textId="77777777" w:rsidR="00271FF0" w:rsidRPr="003368AB" w:rsidRDefault="00271FF0" w:rsidP="005C6EE8">
      <w:pPr>
        <w:rPr>
          <w:rFonts w:ascii="Times New Roman" w:hAnsi="Times New Roman" w:cs="Times New Roman"/>
        </w:rPr>
      </w:pPr>
    </w:p>
    <w:p w14:paraId="03CFB83A" w14:textId="77777777" w:rsidR="00271FF0" w:rsidRPr="003368AB" w:rsidRDefault="00271FF0" w:rsidP="005C6EE8">
      <w:pPr>
        <w:rPr>
          <w:rFonts w:ascii="Times New Roman" w:hAnsi="Times New Roman" w:cs="Times New Roman"/>
        </w:rPr>
      </w:pPr>
    </w:p>
    <w:p w14:paraId="40806F17" w14:textId="77777777" w:rsidR="00271FF0" w:rsidRPr="003368AB" w:rsidRDefault="00271FF0" w:rsidP="005C6EE8">
      <w:pPr>
        <w:rPr>
          <w:rFonts w:ascii="Times New Roman" w:hAnsi="Times New Roman" w:cs="Times New Roman"/>
        </w:rPr>
      </w:pPr>
    </w:p>
    <w:p w14:paraId="23E9A923" w14:textId="77777777" w:rsidR="00271FF0" w:rsidRPr="003368AB" w:rsidRDefault="00271FF0" w:rsidP="005C6EE8">
      <w:pPr>
        <w:rPr>
          <w:rFonts w:ascii="Times New Roman" w:hAnsi="Times New Roman" w:cs="Times New Roman"/>
        </w:rPr>
      </w:pPr>
    </w:p>
    <w:p w14:paraId="6B1AE6C8" w14:textId="77777777" w:rsidR="00271FF0" w:rsidRPr="003368AB" w:rsidRDefault="00271FF0" w:rsidP="005C6EE8">
      <w:pPr>
        <w:rPr>
          <w:rFonts w:ascii="Times New Roman" w:hAnsi="Times New Roman" w:cs="Times New Roman"/>
        </w:rPr>
      </w:pPr>
    </w:p>
    <w:p w14:paraId="6713A86D" w14:textId="77777777" w:rsidR="00271FF0" w:rsidRPr="003368AB" w:rsidRDefault="00271FF0" w:rsidP="005C6EE8">
      <w:pPr>
        <w:rPr>
          <w:rFonts w:ascii="Times New Roman" w:hAnsi="Times New Roman" w:cs="Times New Roman"/>
        </w:rPr>
      </w:pPr>
    </w:p>
    <w:p w14:paraId="145C3E87" w14:textId="77777777" w:rsidR="00271FF0" w:rsidRPr="003368AB" w:rsidRDefault="00271FF0" w:rsidP="005C6EE8">
      <w:pPr>
        <w:rPr>
          <w:rFonts w:ascii="Times New Roman" w:hAnsi="Times New Roman" w:cs="Times New Roman"/>
        </w:rPr>
      </w:pPr>
    </w:p>
    <w:p w14:paraId="331952EB" w14:textId="77777777" w:rsidR="00271FF0" w:rsidRPr="003368AB" w:rsidRDefault="00271FF0" w:rsidP="005C6EE8">
      <w:pPr>
        <w:rPr>
          <w:rFonts w:ascii="Times New Roman" w:hAnsi="Times New Roman" w:cs="Times New Roman"/>
        </w:rPr>
      </w:pPr>
    </w:p>
    <w:p w14:paraId="1B62C4F7" w14:textId="77777777" w:rsidR="00271FF0" w:rsidRPr="003368AB" w:rsidRDefault="00271FF0" w:rsidP="005C6EE8">
      <w:pPr>
        <w:rPr>
          <w:rFonts w:ascii="Times New Roman" w:hAnsi="Times New Roman" w:cs="Times New Roman"/>
        </w:rPr>
      </w:pPr>
    </w:p>
    <w:p w14:paraId="0784FFCA" w14:textId="77777777" w:rsidR="00271FF0" w:rsidRPr="003368AB" w:rsidRDefault="00271FF0" w:rsidP="005C6EE8">
      <w:pPr>
        <w:rPr>
          <w:rFonts w:ascii="Times New Roman" w:hAnsi="Times New Roman" w:cs="Times New Roman"/>
        </w:rPr>
      </w:pPr>
    </w:p>
    <w:p w14:paraId="3126F12B" w14:textId="77777777" w:rsidR="00271FF0" w:rsidRPr="003368AB" w:rsidRDefault="00271FF0" w:rsidP="005C6EE8">
      <w:pPr>
        <w:rPr>
          <w:rFonts w:ascii="Times New Roman" w:hAnsi="Times New Roman" w:cs="Times New Roman"/>
        </w:rPr>
      </w:pPr>
    </w:p>
    <w:p w14:paraId="714DA05E" w14:textId="77777777" w:rsidR="00271FF0" w:rsidRPr="003368AB" w:rsidRDefault="00271FF0" w:rsidP="005C6EE8">
      <w:pPr>
        <w:rPr>
          <w:rFonts w:ascii="Times New Roman" w:hAnsi="Times New Roman" w:cs="Times New Roman"/>
        </w:rPr>
      </w:pPr>
    </w:p>
    <w:p w14:paraId="1EB52788" w14:textId="77777777" w:rsidR="00271FF0" w:rsidRPr="003368AB" w:rsidRDefault="00271FF0" w:rsidP="005C6EE8">
      <w:pPr>
        <w:rPr>
          <w:rFonts w:ascii="Times New Roman" w:hAnsi="Times New Roman" w:cs="Times New Roman"/>
        </w:rPr>
      </w:pPr>
    </w:p>
    <w:p w14:paraId="52B2ECF4" w14:textId="77777777" w:rsidR="00271FF0" w:rsidRPr="003368AB" w:rsidRDefault="00271FF0" w:rsidP="005C6EE8">
      <w:pPr>
        <w:rPr>
          <w:rFonts w:ascii="Times New Roman" w:hAnsi="Times New Roman" w:cs="Times New Roman"/>
        </w:rPr>
      </w:pPr>
    </w:p>
    <w:p w14:paraId="6D692423" w14:textId="77777777" w:rsidR="00271FF0" w:rsidRPr="003368AB" w:rsidRDefault="00271FF0" w:rsidP="005C6EE8">
      <w:pPr>
        <w:rPr>
          <w:rFonts w:ascii="Times New Roman" w:hAnsi="Times New Roman" w:cs="Times New Roman"/>
        </w:rPr>
      </w:pPr>
    </w:p>
    <w:p w14:paraId="0648D406" w14:textId="77777777" w:rsidR="00271FF0" w:rsidRPr="003368AB" w:rsidRDefault="00271FF0" w:rsidP="005C6EE8">
      <w:pPr>
        <w:rPr>
          <w:rFonts w:ascii="Times New Roman" w:hAnsi="Times New Roman" w:cs="Times New Roman"/>
        </w:rPr>
      </w:pPr>
    </w:p>
    <w:p w14:paraId="55B26E5B" w14:textId="77777777" w:rsidR="00271FF0" w:rsidRPr="003368AB" w:rsidRDefault="00271FF0" w:rsidP="005C6EE8">
      <w:pPr>
        <w:rPr>
          <w:rFonts w:ascii="Times New Roman" w:hAnsi="Times New Roman" w:cs="Times New Roman"/>
        </w:rPr>
      </w:pPr>
    </w:p>
    <w:p w14:paraId="0C2BC890" w14:textId="2BB9EEBA" w:rsidR="00271FF0" w:rsidRPr="003368AB" w:rsidRDefault="00271FF0" w:rsidP="00271FF0">
      <w:pPr>
        <w:pStyle w:val="Heading1"/>
        <w:rPr>
          <w:rFonts w:ascii="Times New Roman" w:hAnsi="Times New Roman" w:cs="Times New Roman"/>
          <w:sz w:val="24"/>
          <w:szCs w:val="24"/>
        </w:rPr>
      </w:pPr>
      <w:bookmarkStart w:id="9" w:name="_Toc131641770"/>
      <w:r w:rsidRPr="003368AB">
        <w:rPr>
          <w:rFonts w:ascii="Times New Roman" w:hAnsi="Times New Roman" w:cs="Times New Roman"/>
          <w:sz w:val="24"/>
          <w:szCs w:val="24"/>
        </w:rPr>
        <w:lastRenderedPageBreak/>
        <w:t>Reference List</w:t>
      </w:r>
      <w:bookmarkEnd w:id="9"/>
    </w:p>
    <w:p w14:paraId="221A6961" w14:textId="77777777" w:rsidR="008D3C8B" w:rsidRPr="003368AB" w:rsidRDefault="008D3C8B" w:rsidP="008D3C8B">
      <w:pPr>
        <w:rPr>
          <w:rFonts w:ascii="Times New Roman" w:hAnsi="Times New Roman" w:cs="Times New Roman"/>
        </w:rPr>
      </w:pPr>
    </w:p>
    <w:p w14:paraId="4CDAD8EE" w14:textId="53370019" w:rsidR="00C152D4" w:rsidRPr="003368AB" w:rsidRDefault="00C152D4" w:rsidP="008C178E">
      <w:pPr>
        <w:spacing w:line="360" w:lineRule="auto"/>
        <w:rPr>
          <w:rFonts w:ascii="Times New Roman" w:hAnsi="Times New Roman" w:cs="Times New Roman"/>
        </w:rPr>
      </w:pPr>
      <w:proofErr w:type="spellStart"/>
      <w:r w:rsidRPr="003368AB">
        <w:rPr>
          <w:rFonts w:ascii="Times New Roman" w:hAnsi="Times New Roman" w:cs="Times New Roman"/>
        </w:rPr>
        <w:t>AdvanceHE</w:t>
      </w:r>
      <w:proofErr w:type="spellEnd"/>
      <w:r w:rsidRPr="003368AB">
        <w:rPr>
          <w:rFonts w:ascii="Times New Roman" w:hAnsi="Times New Roman" w:cs="Times New Roman"/>
        </w:rPr>
        <w:t xml:space="preserve"> (</w:t>
      </w:r>
      <w:r w:rsidR="00E96D13" w:rsidRPr="003368AB">
        <w:rPr>
          <w:rFonts w:ascii="Times New Roman" w:hAnsi="Times New Roman" w:cs="Times New Roman"/>
        </w:rPr>
        <w:t xml:space="preserve">n.d.) </w:t>
      </w:r>
      <w:r w:rsidR="00BA371F" w:rsidRPr="003368AB">
        <w:rPr>
          <w:rFonts w:ascii="Times New Roman" w:hAnsi="Times New Roman" w:cs="Times New Roman"/>
          <w:i/>
          <w:iCs/>
        </w:rPr>
        <w:t xml:space="preserve">Blended Learning. </w:t>
      </w:r>
      <w:r w:rsidR="00BA371F" w:rsidRPr="003368AB">
        <w:rPr>
          <w:rFonts w:ascii="Times New Roman" w:hAnsi="Times New Roman" w:cs="Times New Roman"/>
        </w:rPr>
        <w:t xml:space="preserve">Available at: </w:t>
      </w:r>
      <w:hyperlink r:id="rId7" w:history="1">
        <w:r w:rsidR="00C50FD6" w:rsidRPr="003368AB">
          <w:rPr>
            <w:rStyle w:val="Hyperlink"/>
            <w:rFonts w:ascii="Times New Roman" w:hAnsi="Times New Roman" w:cs="Times New Roman"/>
          </w:rPr>
          <w:t>https://www.advance-he.ac.uk/knowledge-hub/blended-learning-0</w:t>
        </w:r>
      </w:hyperlink>
      <w:r w:rsidR="00C50FD6" w:rsidRPr="003368AB">
        <w:rPr>
          <w:rFonts w:ascii="Times New Roman" w:hAnsi="Times New Roman" w:cs="Times New Roman"/>
        </w:rPr>
        <w:t xml:space="preserve"> (Accessed: 5 April 2023).</w:t>
      </w:r>
    </w:p>
    <w:p w14:paraId="407C4911" w14:textId="77777777" w:rsidR="00C152D4" w:rsidRPr="003368AB" w:rsidRDefault="00C152D4" w:rsidP="008C178E">
      <w:pPr>
        <w:spacing w:line="360" w:lineRule="auto"/>
        <w:rPr>
          <w:rFonts w:ascii="Times New Roman" w:hAnsi="Times New Roman" w:cs="Times New Roman"/>
        </w:rPr>
      </w:pPr>
    </w:p>
    <w:p w14:paraId="7061EEDD" w14:textId="02C0FB7B" w:rsidR="00DA497B" w:rsidRPr="003368AB" w:rsidRDefault="00DA497B" w:rsidP="008C178E">
      <w:pPr>
        <w:spacing w:line="360" w:lineRule="auto"/>
        <w:rPr>
          <w:rFonts w:ascii="Times New Roman" w:hAnsi="Times New Roman" w:cs="Times New Roman"/>
        </w:rPr>
      </w:pPr>
      <w:r w:rsidRPr="003368AB">
        <w:rPr>
          <w:rFonts w:ascii="Times New Roman" w:hAnsi="Times New Roman" w:cs="Times New Roman"/>
        </w:rPr>
        <w:t xml:space="preserve">Barnes, J. </w:t>
      </w:r>
      <w:r w:rsidR="009E5ADB" w:rsidRPr="003368AB">
        <w:rPr>
          <w:rFonts w:ascii="Times New Roman" w:hAnsi="Times New Roman" w:cs="Times New Roman"/>
        </w:rPr>
        <w:t xml:space="preserve">(2015) ‘An introduction to cross-curricular Learning’, in </w:t>
      </w:r>
      <w:r w:rsidR="00FC59D7" w:rsidRPr="003368AB">
        <w:rPr>
          <w:rFonts w:ascii="Times New Roman" w:hAnsi="Times New Roman" w:cs="Times New Roman"/>
        </w:rPr>
        <w:t xml:space="preserve">Driscoll, P., </w:t>
      </w:r>
      <w:proofErr w:type="spellStart"/>
      <w:r w:rsidR="00FC59D7" w:rsidRPr="003368AB">
        <w:rPr>
          <w:rFonts w:ascii="Times New Roman" w:hAnsi="Times New Roman" w:cs="Times New Roman"/>
        </w:rPr>
        <w:t>Lambirth</w:t>
      </w:r>
      <w:proofErr w:type="spellEnd"/>
      <w:r w:rsidR="00FC59D7" w:rsidRPr="003368AB">
        <w:rPr>
          <w:rFonts w:ascii="Times New Roman" w:hAnsi="Times New Roman" w:cs="Times New Roman"/>
        </w:rPr>
        <w:t xml:space="preserve">, P. &amp; </w:t>
      </w:r>
      <w:proofErr w:type="spellStart"/>
      <w:r w:rsidR="00FC59D7" w:rsidRPr="003368AB">
        <w:rPr>
          <w:rFonts w:ascii="Times New Roman" w:hAnsi="Times New Roman" w:cs="Times New Roman"/>
        </w:rPr>
        <w:t>Roden</w:t>
      </w:r>
      <w:proofErr w:type="spellEnd"/>
      <w:r w:rsidR="00FC59D7" w:rsidRPr="003368AB">
        <w:rPr>
          <w:rFonts w:ascii="Times New Roman" w:hAnsi="Times New Roman" w:cs="Times New Roman"/>
        </w:rPr>
        <w:t>, J.</w:t>
      </w:r>
      <w:r w:rsidR="00561192" w:rsidRPr="003368AB">
        <w:rPr>
          <w:rFonts w:ascii="Times New Roman" w:hAnsi="Times New Roman" w:cs="Times New Roman"/>
        </w:rPr>
        <w:t xml:space="preserve"> (ed.), </w:t>
      </w:r>
      <w:r w:rsidR="00561192" w:rsidRPr="003368AB">
        <w:rPr>
          <w:rFonts w:ascii="Times New Roman" w:hAnsi="Times New Roman" w:cs="Times New Roman"/>
          <w:i/>
          <w:iCs/>
        </w:rPr>
        <w:t xml:space="preserve">The Creative Primary Curriculum. </w:t>
      </w:r>
      <w:r w:rsidR="00EE6050" w:rsidRPr="003368AB">
        <w:rPr>
          <w:rFonts w:ascii="Times New Roman" w:hAnsi="Times New Roman" w:cs="Times New Roman"/>
        </w:rPr>
        <w:t xml:space="preserve">London: Sage. pp. </w:t>
      </w:r>
      <w:r w:rsidR="000A0AD8" w:rsidRPr="003368AB">
        <w:rPr>
          <w:rFonts w:ascii="Times New Roman" w:hAnsi="Times New Roman" w:cs="Times New Roman"/>
        </w:rPr>
        <w:t xml:space="preserve">260-283. </w:t>
      </w:r>
    </w:p>
    <w:p w14:paraId="6ED47265" w14:textId="77777777" w:rsidR="00DA497B" w:rsidRPr="003368AB" w:rsidRDefault="00DA497B" w:rsidP="008C178E">
      <w:pPr>
        <w:spacing w:line="360" w:lineRule="auto"/>
        <w:rPr>
          <w:rFonts w:ascii="Times New Roman" w:hAnsi="Times New Roman" w:cs="Times New Roman"/>
        </w:rPr>
      </w:pPr>
    </w:p>
    <w:p w14:paraId="2761D447" w14:textId="781593CF" w:rsidR="00482683" w:rsidRPr="003368AB" w:rsidRDefault="00E408F9" w:rsidP="008C178E">
      <w:pPr>
        <w:spacing w:line="360" w:lineRule="auto"/>
        <w:rPr>
          <w:rFonts w:ascii="Times New Roman" w:hAnsi="Times New Roman" w:cs="Times New Roman"/>
        </w:rPr>
      </w:pPr>
      <w:proofErr w:type="spellStart"/>
      <w:r w:rsidRPr="003368AB">
        <w:rPr>
          <w:rFonts w:ascii="Times New Roman" w:hAnsi="Times New Roman" w:cs="Times New Roman"/>
        </w:rPr>
        <w:t>Carr</w:t>
      </w:r>
      <w:proofErr w:type="spellEnd"/>
      <w:r w:rsidRPr="003368AB">
        <w:rPr>
          <w:rFonts w:ascii="Times New Roman" w:hAnsi="Times New Roman" w:cs="Times New Roman"/>
        </w:rPr>
        <w:t xml:space="preserve">, </w:t>
      </w:r>
      <w:r w:rsidR="00F53717" w:rsidRPr="003368AB">
        <w:rPr>
          <w:rFonts w:ascii="Times New Roman" w:hAnsi="Times New Roman" w:cs="Times New Roman"/>
        </w:rPr>
        <w:t>D. (2007) ‘Towards a</w:t>
      </w:r>
      <w:r w:rsidR="006F740D" w:rsidRPr="003368AB">
        <w:rPr>
          <w:rFonts w:ascii="Times New Roman" w:hAnsi="Times New Roman" w:cs="Times New Roman"/>
        </w:rPr>
        <w:t xml:space="preserve">n educationally meaningful curriculum: Epistemic </w:t>
      </w:r>
      <w:r w:rsidR="00480109" w:rsidRPr="003368AB">
        <w:rPr>
          <w:rFonts w:ascii="Times New Roman" w:hAnsi="Times New Roman" w:cs="Times New Roman"/>
        </w:rPr>
        <w:t xml:space="preserve">holism and knowledge integration’, </w:t>
      </w:r>
      <w:r w:rsidR="00480109" w:rsidRPr="003368AB">
        <w:rPr>
          <w:rFonts w:ascii="Times New Roman" w:hAnsi="Times New Roman" w:cs="Times New Roman"/>
          <w:i/>
          <w:iCs/>
        </w:rPr>
        <w:t xml:space="preserve">British Journal of Educational Studies, </w:t>
      </w:r>
      <w:r w:rsidR="00480109" w:rsidRPr="003368AB">
        <w:rPr>
          <w:rFonts w:ascii="Times New Roman" w:hAnsi="Times New Roman" w:cs="Times New Roman"/>
        </w:rPr>
        <w:t>55(</w:t>
      </w:r>
      <w:r w:rsidR="00AE6BB4" w:rsidRPr="003368AB">
        <w:rPr>
          <w:rFonts w:ascii="Times New Roman" w:hAnsi="Times New Roman" w:cs="Times New Roman"/>
        </w:rPr>
        <w:t>1), pp. 3-20.</w:t>
      </w:r>
    </w:p>
    <w:p w14:paraId="74797A1D" w14:textId="77777777" w:rsidR="00F17A5A" w:rsidRPr="003368AB" w:rsidRDefault="00F17A5A" w:rsidP="008C178E">
      <w:pPr>
        <w:spacing w:line="360" w:lineRule="auto"/>
        <w:rPr>
          <w:rFonts w:ascii="Times New Roman" w:hAnsi="Times New Roman" w:cs="Times New Roman"/>
        </w:rPr>
      </w:pPr>
    </w:p>
    <w:p w14:paraId="2AF0724E" w14:textId="60CC7DF9" w:rsidR="00F17A5A" w:rsidRPr="003368AB" w:rsidRDefault="00F17A5A" w:rsidP="008C178E">
      <w:pPr>
        <w:spacing w:line="360" w:lineRule="auto"/>
        <w:rPr>
          <w:rFonts w:ascii="Times New Roman" w:hAnsi="Times New Roman" w:cs="Times New Roman"/>
        </w:rPr>
      </w:pPr>
      <w:r w:rsidRPr="003368AB">
        <w:rPr>
          <w:rFonts w:ascii="Times New Roman" w:hAnsi="Times New Roman" w:cs="Times New Roman"/>
        </w:rPr>
        <w:t xml:space="preserve">Dewey, J. (1902) </w:t>
      </w:r>
      <w:r w:rsidRPr="003368AB">
        <w:rPr>
          <w:rFonts w:ascii="Times New Roman" w:hAnsi="Times New Roman" w:cs="Times New Roman"/>
          <w:i/>
          <w:iCs/>
        </w:rPr>
        <w:t xml:space="preserve">The child and the curriculum. </w:t>
      </w:r>
      <w:r w:rsidR="000C44A2" w:rsidRPr="003368AB">
        <w:rPr>
          <w:rFonts w:ascii="Times New Roman" w:hAnsi="Times New Roman" w:cs="Times New Roman"/>
        </w:rPr>
        <w:t>Chicago: University of Chicago Press.</w:t>
      </w:r>
    </w:p>
    <w:p w14:paraId="520050FC" w14:textId="77777777" w:rsidR="00425408" w:rsidRPr="003368AB" w:rsidRDefault="00425408" w:rsidP="008C178E">
      <w:pPr>
        <w:spacing w:line="360" w:lineRule="auto"/>
        <w:rPr>
          <w:rFonts w:ascii="Times New Roman" w:hAnsi="Times New Roman" w:cs="Times New Roman"/>
        </w:rPr>
      </w:pPr>
    </w:p>
    <w:p w14:paraId="501DDDFA" w14:textId="62B1590D" w:rsidR="00425408" w:rsidRPr="003368AB" w:rsidRDefault="00425408" w:rsidP="008C178E">
      <w:pPr>
        <w:spacing w:line="360" w:lineRule="auto"/>
        <w:rPr>
          <w:rFonts w:ascii="Times New Roman" w:hAnsi="Times New Roman" w:cs="Times New Roman"/>
        </w:rPr>
      </w:pPr>
      <w:r w:rsidRPr="003368AB">
        <w:rPr>
          <w:rFonts w:ascii="Times New Roman" w:hAnsi="Times New Roman" w:cs="Times New Roman"/>
        </w:rPr>
        <w:t xml:space="preserve">Estyn (2022) </w:t>
      </w:r>
      <w:r w:rsidR="00661F37" w:rsidRPr="003368AB">
        <w:rPr>
          <w:rFonts w:ascii="Times New Roman" w:hAnsi="Times New Roman" w:cs="Times New Roman"/>
          <w:i/>
          <w:iCs/>
        </w:rPr>
        <w:t xml:space="preserve">Using Digital </w:t>
      </w:r>
      <w:r w:rsidR="0054570D" w:rsidRPr="003368AB">
        <w:rPr>
          <w:rFonts w:ascii="Times New Roman" w:hAnsi="Times New Roman" w:cs="Times New Roman"/>
          <w:i/>
          <w:iCs/>
        </w:rPr>
        <w:t xml:space="preserve">learning innovatively. </w:t>
      </w:r>
      <w:r w:rsidR="0054570D" w:rsidRPr="003368AB">
        <w:rPr>
          <w:rFonts w:ascii="Times New Roman" w:hAnsi="Times New Roman" w:cs="Times New Roman"/>
        </w:rPr>
        <w:t xml:space="preserve">Available at: </w:t>
      </w:r>
      <w:hyperlink r:id="rId8" w:history="1">
        <w:r w:rsidR="0054570D" w:rsidRPr="003368AB">
          <w:rPr>
            <w:rStyle w:val="Hyperlink"/>
            <w:rFonts w:ascii="Times New Roman" w:hAnsi="Times New Roman" w:cs="Times New Roman"/>
          </w:rPr>
          <w:t>https://www.estyn.gov.wales/effective-practice/using-digital-learning-innovatively</w:t>
        </w:r>
      </w:hyperlink>
      <w:r w:rsidR="0054570D" w:rsidRPr="003368AB">
        <w:rPr>
          <w:rFonts w:ascii="Times New Roman" w:hAnsi="Times New Roman" w:cs="Times New Roman"/>
        </w:rPr>
        <w:t xml:space="preserve"> (Accessed: 6 April 2023).</w:t>
      </w:r>
    </w:p>
    <w:p w14:paraId="2895D5AC" w14:textId="77777777" w:rsidR="004D187E" w:rsidRPr="003368AB" w:rsidRDefault="004D187E" w:rsidP="008C178E">
      <w:pPr>
        <w:spacing w:line="360" w:lineRule="auto"/>
        <w:rPr>
          <w:rFonts w:ascii="Times New Roman" w:hAnsi="Times New Roman" w:cs="Times New Roman"/>
        </w:rPr>
      </w:pPr>
    </w:p>
    <w:p w14:paraId="0E549722" w14:textId="542EB381" w:rsidR="00EB7C8A" w:rsidRPr="003368AB" w:rsidRDefault="001A45A4" w:rsidP="00871A17">
      <w:pPr>
        <w:spacing w:line="360" w:lineRule="auto"/>
        <w:rPr>
          <w:rFonts w:ascii="Times New Roman" w:hAnsi="Times New Roman" w:cs="Times New Roman"/>
        </w:rPr>
      </w:pPr>
      <w:r w:rsidRPr="003368AB">
        <w:rPr>
          <w:rFonts w:ascii="Times New Roman" w:hAnsi="Times New Roman" w:cs="Times New Roman"/>
        </w:rPr>
        <w:t xml:space="preserve">Greenwood, R. (2013) </w:t>
      </w:r>
      <w:r w:rsidR="009E7CC4" w:rsidRPr="003368AB">
        <w:rPr>
          <w:rFonts w:ascii="Times New Roman" w:hAnsi="Times New Roman" w:cs="Times New Roman"/>
        </w:rPr>
        <w:t xml:space="preserve">‘Subject-based and cross-curricular approaches </w:t>
      </w:r>
      <w:r w:rsidR="002E3F94" w:rsidRPr="003368AB">
        <w:rPr>
          <w:rFonts w:ascii="Times New Roman" w:hAnsi="Times New Roman" w:cs="Times New Roman"/>
        </w:rPr>
        <w:t xml:space="preserve">within the revised primary curriculum in Northern Ireland: teachers’ concerns and preferred </w:t>
      </w:r>
      <w:proofErr w:type="gramStart"/>
      <w:r w:rsidR="00442550" w:rsidRPr="003368AB">
        <w:rPr>
          <w:rFonts w:ascii="Times New Roman" w:hAnsi="Times New Roman" w:cs="Times New Roman"/>
        </w:rPr>
        <w:t>approaches’</w:t>
      </w:r>
      <w:proofErr w:type="gramEnd"/>
      <w:r w:rsidR="00442550" w:rsidRPr="003368AB">
        <w:rPr>
          <w:rFonts w:ascii="Times New Roman" w:hAnsi="Times New Roman" w:cs="Times New Roman"/>
        </w:rPr>
        <w:t>.</w:t>
      </w:r>
      <w:r w:rsidR="00014217" w:rsidRPr="003368AB">
        <w:rPr>
          <w:rFonts w:ascii="Times New Roman" w:hAnsi="Times New Roman" w:cs="Times New Roman"/>
        </w:rPr>
        <w:t xml:space="preserve"> </w:t>
      </w:r>
      <w:r w:rsidR="00014217" w:rsidRPr="003368AB">
        <w:rPr>
          <w:rFonts w:ascii="Times New Roman" w:hAnsi="Times New Roman" w:cs="Times New Roman"/>
          <w:i/>
          <w:iCs/>
        </w:rPr>
        <w:t>Education 3-13</w:t>
      </w:r>
      <w:r w:rsidR="00CB7373" w:rsidRPr="003368AB">
        <w:rPr>
          <w:rFonts w:ascii="Times New Roman" w:hAnsi="Times New Roman" w:cs="Times New Roman"/>
          <w:i/>
          <w:iCs/>
        </w:rPr>
        <w:t xml:space="preserve">, </w:t>
      </w:r>
      <w:r w:rsidR="00CB7373" w:rsidRPr="003368AB">
        <w:rPr>
          <w:rFonts w:ascii="Times New Roman" w:hAnsi="Times New Roman" w:cs="Times New Roman"/>
        </w:rPr>
        <w:t>41(4), pp. 443-458.</w:t>
      </w:r>
    </w:p>
    <w:p w14:paraId="167C903B" w14:textId="77777777" w:rsidR="004D187E" w:rsidRPr="003368AB" w:rsidRDefault="004D187E" w:rsidP="00871A17">
      <w:pPr>
        <w:spacing w:line="360" w:lineRule="auto"/>
        <w:rPr>
          <w:rFonts w:ascii="Times New Roman" w:hAnsi="Times New Roman" w:cs="Times New Roman"/>
        </w:rPr>
      </w:pPr>
    </w:p>
    <w:p w14:paraId="39D47DDF" w14:textId="18805549" w:rsidR="00BF6D5B" w:rsidRPr="003368AB" w:rsidRDefault="00BF6D5B" w:rsidP="00871A17">
      <w:pPr>
        <w:spacing w:line="360" w:lineRule="auto"/>
        <w:rPr>
          <w:rFonts w:ascii="Times New Roman" w:hAnsi="Times New Roman" w:cs="Times New Roman"/>
          <w:i/>
          <w:iCs/>
        </w:rPr>
      </w:pPr>
      <w:r w:rsidRPr="003368AB">
        <w:rPr>
          <w:rFonts w:ascii="Times New Roman" w:hAnsi="Times New Roman" w:cs="Times New Roman"/>
        </w:rPr>
        <w:t>Hayes</w:t>
      </w:r>
      <w:r w:rsidR="00C41B75" w:rsidRPr="003368AB">
        <w:rPr>
          <w:rFonts w:ascii="Times New Roman" w:hAnsi="Times New Roman" w:cs="Times New Roman"/>
        </w:rPr>
        <w:t xml:space="preserve">, D. (2010) ‘The Seductive Charms of a </w:t>
      </w:r>
      <w:r w:rsidR="00476045" w:rsidRPr="003368AB">
        <w:rPr>
          <w:rFonts w:ascii="Times New Roman" w:hAnsi="Times New Roman" w:cs="Times New Roman"/>
        </w:rPr>
        <w:t xml:space="preserve">cross-curricular approach’, </w:t>
      </w:r>
      <w:r w:rsidR="00476045" w:rsidRPr="003368AB">
        <w:rPr>
          <w:rFonts w:ascii="Times New Roman" w:hAnsi="Times New Roman" w:cs="Times New Roman"/>
          <w:i/>
          <w:iCs/>
        </w:rPr>
        <w:t xml:space="preserve">Education 3-13, </w:t>
      </w:r>
      <w:r w:rsidR="00476045" w:rsidRPr="003368AB">
        <w:rPr>
          <w:rFonts w:ascii="Times New Roman" w:hAnsi="Times New Roman" w:cs="Times New Roman"/>
        </w:rPr>
        <w:t>38(4).</w:t>
      </w:r>
      <w:r w:rsidR="00476045" w:rsidRPr="003368AB">
        <w:rPr>
          <w:rFonts w:ascii="Times New Roman" w:hAnsi="Times New Roman" w:cs="Times New Roman"/>
          <w:i/>
          <w:iCs/>
        </w:rPr>
        <w:t xml:space="preserve"> </w:t>
      </w:r>
    </w:p>
    <w:p w14:paraId="28A81883" w14:textId="77777777" w:rsidR="002A68B7" w:rsidRPr="003368AB" w:rsidRDefault="002A68B7" w:rsidP="00871A17">
      <w:pPr>
        <w:spacing w:line="360" w:lineRule="auto"/>
        <w:rPr>
          <w:rFonts w:ascii="Times New Roman" w:hAnsi="Times New Roman" w:cs="Times New Roman"/>
          <w:i/>
          <w:iCs/>
        </w:rPr>
      </w:pPr>
    </w:p>
    <w:p w14:paraId="34830448" w14:textId="38655B08" w:rsidR="002A68B7" w:rsidRPr="003368AB" w:rsidRDefault="002A68B7" w:rsidP="00871A17">
      <w:pPr>
        <w:spacing w:line="360" w:lineRule="auto"/>
        <w:rPr>
          <w:rFonts w:ascii="Times New Roman" w:hAnsi="Times New Roman" w:cs="Times New Roman"/>
        </w:rPr>
      </w:pPr>
      <w:r w:rsidRPr="003368AB">
        <w:rPr>
          <w:rFonts w:ascii="Times New Roman" w:hAnsi="Times New Roman" w:cs="Times New Roman"/>
        </w:rPr>
        <w:t xml:space="preserve">Kaldi, </w:t>
      </w:r>
      <w:r w:rsidR="00DA1B88" w:rsidRPr="003368AB">
        <w:rPr>
          <w:rFonts w:ascii="Times New Roman" w:hAnsi="Times New Roman" w:cs="Times New Roman"/>
        </w:rPr>
        <w:t xml:space="preserve">S., </w:t>
      </w:r>
      <w:proofErr w:type="spellStart"/>
      <w:r w:rsidR="00DA1B88" w:rsidRPr="003368AB">
        <w:rPr>
          <w:rFonts w:ascii="Times New Roman" w:hAnsi="Times New Roman" w:cs="Times New Roman"/>
        </w:rPr>
        <w:t>Filippatou</w:t>
      </w:r>
      <w:proofErr w:type="spellEnd"/>
      <w:r w:rsidR="00DA1B88" w:rsidRPr="003368AB">
        <w:rPr>
          <w:rFonts w:ascii="Times New Roman" w:hAnsi="Times New Roman" w:cs="Times New Roman"/>
        </w:rPr>
        <w:t xml:space="preserve">, D. &amp; </w:t>
      </w:r>
      <w:proofErr w:type="spellStart"/>
      <w:r w:rsidR="00DA1B88" w:rsidRPr="003368AB">
        <w:rPr>
          <w:rFonts w:ascii="Times New Roman" w:hAnsi="Times New Roman" w:cs="Times New Roman"/>
        </w:rPr>
        <w:t>Govaris</w:t>
      </w:r>
      <w:proofErr w:type="spellEnd"/>
      <w:r w:rsidR="00DA1B88" w:rsidRPr="003368AB">
        <w:rPr>
          <w:rFonts w:ascii="Times New Roman" w:hAnsi="Times New Roman" w:cs="Times New Roman"/>
        </w:rPr>
        <w:t>, C. (2011) ‘</w:t>
      </w:r>
      <w:r w:rsidR="00DD3CD1" w:rsidRPr="003368AB">
        <w:rPr>
          <w:rFonts w:ascii="Times New Roman" w:hAnsi="Times New Roman" w:cs="Times New Roman"/>
        </w:rPr>
        <w:t xml:space="preserve">Project-based learning in Primary Schools: Effects on learning and attitudes’, </w:t>
      </w:r>
      <w:r w:rsidR="00214BC1" w:rsidRPr="003368AB">
        <w:rPr>
          <w:rFonts w:ascii="Times New Roman" w:hAnsi="Times New Roman" w:cs="Times New Roman"/>
          <w:i/>
          <w:iCs/>
        </w:rPr>
        <w:t>Education 3-13: International Journal of Primary, Elementary and Early Years Education</w:t>
      </w:r>
      <w:r w:rsidR="003C087D" w:rsidRPr="003368AB">
        <w:rPr>
          <w:rFonts w:ascii="Times New Roman" w:hAnsi="Times New Roman" w:cs="Times New Roman"/>
          <w:i/>
          <w:iCs/>
        </w:rPr>
        <w:t xml:space="preserve">, </w:t>
      </w:r>
      <w:r w:rsidR="003C087D" w:rsidRPr="003368AB">
        <w:rPr>
          <w:rFonts w:ascii="Times New Roman" w:hAnsi="Times New Roman" w:cs="Times New Roman"/>
        </w:rPr>
        <w:t>39, pp. 35-47.</w:t>
      </w:r>
    </w:p>
    <w:p w14:paraId="32BE6CC4" w14:textId="77777777" w:rsidR="004D187E" w:rsidRPr="003368AB" w:rsidRDefault="004D187E" w:rsidP="00871A17">
      <w:pPr>
        <w:spacing w:line="360" w:lineRule="auto"/>
        <w:rPr>
          <w:rFonts w:ascii="Times New Roman" w:hAnsi="Times New Roman" w:cs="Times New Roman"/>
          <w:i/>
          <w:iCs/>
        </w:rPr>
      </w:pPr>
    </w:p>
    <w:p w14:paraId="63C9E756" w14:textId="3E3706E9" w:rsidR="00F712ED" w:rsidRPr="003368AB" w:rsidRDefault="00450757" w:rsidP="00871A17">
      <w:pPr>
        <w:spacing w:line="360" w:lineRule="auto"/>
        <w:rPr>
          <w:rFonts w:ascii="Times New Roman" w:hAnsi="Times New Roman" w:cs="Times New Roman"/>
        </w:rPr>
      </w:pPr>
      <w:r w:rsidRPr="003368AB">
        <w:rPr>
          <w:rFonts w:ascii="Times New Roman" w:hAnsi="Times New Roman" w:cs="Times New Roman"/>
        </w:rPr>
        <w:t>Kelly, L. (2013) ‘Why use a Cros</w:t>
      </w:r>
      <w:r w:rsidR="005F618B" w:rsidRPr="003368AB">
        <w:rPr>
          <w:rFonts w:ascii="Times New Roman" w:hAnsi="Times New Roman" w:cs="Times New Roman"/>
        </w:rPr>
        <w:t xml:space="preserve">s-Curricular approach to teaching and learning’, in </w:t>
      </w:r>
      <w:r w:rsidR="00CD398D" w:rsidRPr="003368AB">
        <w:rPr>
          <w:rFonts w:ascii="Times New Roman" w:hAnsi="Times New Roman" w:cs="Times New Roman"/>
        </w:rPr>
        <w:t>Kelly, L. &amp; Stead, D.</w:t>
      </w:r>
      <w:r w:rsidR="002B6CB9" w:rsidRPr="003368AB">
        <w:rPr>
          <w:rFonts w:ascii="Times New Roman" w:hAnsi="Times New Roman" w:cs="Times New Roman"/>
        </w:rPr>
        <w:t xml:space="preserve"> (ed.),</w:t>
      </w:r>
      <w:r w:rsidR="00CD398D" w:rsidRPr="003368AB">
        <w:rPr>
          <w:rFonts w:ascii="Times New Roman" w:hAnsi="Times New Roman" w:cs="Times New Roman"/>
        </w:rPr>
        <w:t xml:space="preserve"> </w:t>
      </w:r>
      <w:r w:rsidR="00A03F11" w:rsidRPr="003368AB">
        <w:rPr>
          <w:rFonts w:ascii="Times New Roman" w:hAnsi="Times New Roman" w:cs="Times New Roman"/>
          <w:i/>
          <w:iCs/>
        </w:rPr>
        <w:t xml:space="preserve">Enhancing Primary Science: Developing Effective Cross-Curricular Links. </w:t>
      </w:r>
      <w:r w:rsidR="004D187E" w:rsidRPr="003368AB">
        <w:rPr>
          <w:rFonts w:ascii="Times New Roman" w:hAnsi="Times New Roman" w:cs="Times New Roman"/>
        </w:rPr>
        <w:t>Berkshire: Open University Press.</w:t>
      </w:r>
    </w:p>
    <w:p w14:paraId="48F73819" w14:textId="7A44F8C3" w:rsidR="000E283D" w:rsidRPr="003368AB" w:rsidRDefault="000E283D" w:rsidP="00871A17">
      <w:pPr>
        <w:spacing w:line="360" w:lineRule="auto"/>
        <w:rPr>
          <w:rFonts w:ascii="Times New Roman" w:hAnsi="Times New Roman" w:cs="Times New Roman"/>
        </w:rPr>
      </w:pPr>
    </w:p>
    <w:p w14:paraId="2E03683C" w14:textId="77F4D8FC" w:rsidR="000E283D" w:rsidRPr="003368AB" w:rsidRDefault="000E283D" w:rsidP="00871A17">
      <w:pPr>
        <w:spacing w:line="360" w:lineRule="auto"/>
        <w:rPr>
          <w:rFonts w:ascii="Times New Roman" w:hAnsi="Times New Roman" w:cs="Times New Roman"/>
          <w:b/>
          <w:bCs/>
        </w:rPr>
      </w:pPr>
      <w:r w:rsidRPr="003368AB">
        <w:rPr>
          <w:rFonts w:ascii="Times New Roman" w:hAnsi="Times New Roman" w:cs="Times New Roman"/>
        </w:rPr>
        <w:lastRenderedPageBreak/>
        <w:t xml:space="preserve">Lynch, M. (2019) </w:t>
      </w:r>
      <w:r w:rsidR="002F4465" w:rsidRPr="003368AB">
        <w:rPr>
          <w:rFonts w:ascii="Times New Roman" w:hAnsi="Times New Roman" w:cs="Times New Roman"/>
        </w:rPr>
        <w:t xml:space="preserve">Pros and cons of cross-curricular teaching. Available at: </w:t>
      </w:r>
      <w:hyperlink r:id="rId9" w:history="1">
        <w:r w:rsidR="00D00458" w:rsidRPr="003368AB">
          <w:rPr>
            <w:rStyle w:val="Hyperlink"/>
            <w:rFonts w:ascii="Times New Roman" w:hAnsi="Times New Roman" w:cs="Times New Roman"/>
          </w:rPr>
          <w:t>https://www.theedadvocate.org/pros-and-cons-of-cross-curricular-teaching/</w:t>
        </w:r>
      </w:hyperlink>
      <w:r w:rsidR="00D00458" w:rsidRPr="003368AB">
        <w:rPr>
          <w:rFonts w:ascii="Times New Roman" w:hAnsi="Times New Roman" w:cs="Times New Roman"/>
        </w:rPr>
        <w:t xml:space="preserve"> (Accessed: 5 April 2023). </w:t>
      </w:r>
    </w:p>
    <w:p w14:paraId="71A3DD96" w14:textId="77777777" w:rsidR="004D187E" w:rsidRPr="003368AB" w:rsidRDefault="004D187E" w:rsidP="00871A17">
      <w:pPr>
        <w:spacing w:line="360" w:lineRule="auto"/>
        <w:rPr>
          <w:rFonts w:ascii="Times New Roman" w:hAnsi="Times New Roman" w:cs="Times New Roman"/>
        </w:rPr>
      </w:pPr>
    </w:p>
    <w:p w14:paraId="2B4CF468" w14:textId="073DCD45" w:rsidR="00972D46" w:rsidRPr="003368AB" w:rsidRDefault="00972D46" w:rsidP="00871A17">
      <w:pPr>
        <w:spacing w:line="360" w:lineRule="auto"/>
        <w:rPr>
          <w:rFonts w:ascii="Times New Roman" w:hAnsi="Times New Roman" w:cs="Times New Roman"/>
        </w:rPr>
      </w:pPr>
      <w:r w:rsidRPr="003368AB">
        <w:rPr>
          <w:rFonts w:ascii="Times New Roman" w:hAnsi="Times New Roman" w:cs="Times New Roman"/>
        </w:rPr>
        <w:t xml:space="preserve">McNamara, D. (1994) </w:t>
      </w:r>
      <w:r w:rsidRPr="003368AB">
        <w:rPr>
          <w:rFonts w:ascii="Times New Roman" w:hAnsi="Times New Roman" w:cs="Times New Roman"/>
          <w:i/>
          <w:iCs/>
        </w:rPr>
        <w:t xml:space="preserve">Classroom Pedagogy and Primary Practice. </w:t>
      </w:r>
      <w:r w:rsidRPr="003368AB">
        <w:rPr>
          <w:rFonts w:ascii="Times New Roman" w:hAnsi="Times New Roman" w:cs="Times New Roman"/>
        </w:rPr>
        <w:t>London: Routledge.</w:t>
      </w:r>
    </w:p>
    <w:p w14:paraId="49C67AD8" w14:textId="77777777" w:rsidR="002B6CB9" w:rsidRPr="003368AB" w:rsidRDefault="002B6CB9" w:rsidP="00871A17">
      <w:pPr>
        <w:spacing w:line="360" w:lineRule="auto"/>
        <w:rPr>
          <w:rFonts w:ascii="Times New Roman" w:hAnsi="Times New Roman" w:cs="Times New Roman"/>
        </w:rPr>
      </w:pPr>
    </w:p>
    <w:p w14:paraId="3E3F6DA2" w14:textId="47AB13E4" w:rsidR="00A04023" w:rsidRPr="003368AB" w:rsidRDefault="00A04023" w:rsidP="00871A17">
      <w:pPr>
        <w:spacing w:line="360" w:lineRule="auto"/>
        <w:rPr>
          <w:rFonts w:ascii="Times New Roman" w:hAnsi="Times New Roman" w:cs="Times New Roman"/>
        </w:rPr>
      </w:pPr>
      <w:r w:rsidRPr="003368AB">
        <w:rPr>
          <w:rFonts w:ascii="Times New Roman" w:hAnsi="Times New Roman" w:cs="Times New Roman"/>
        </w:rPr>
        <w:t>Morrison, K. (1986) ‘</w:t>
      </w:r>
      <w:r w:rsidR="0098766D" w:rsidRPr="003368AB">
        <w:rPr>
          <w:rFonts w:ascii="Times New Roman" w:hAnsi="Times New Roman" w:cs="Times New Roman"/>
        </w:rPr>
        <w:t xml:space="preserve">Primary Schools Specialists as Agents of School-Based Curriculum Change’, </w:t>
      </w:r>
      <w:r w:rsidR="00CA180D" w:rsidRPr="003368AB">
        <w:rPr>
          <w:rFonts w:ascii="Times New Roman" w:hAnsi="Times New Roman" w:cs="Times New Roman"/>
          <w:i/>
          <w:iCs/>
        </w:rPr>
        <w:t xml:space="preserve">School Organisation, </w:t>
      </w:r>
      <w:r w:rsidR="00CA180D" w:rsidRPr="003368AB">
        <w:rPr>
          <w:rFonts w:ascii="Times New Roman" w:hAnsi="Times New Roman" w:cs="Times New Roman"/>
        </w:rPr>
        <w:t xml:space="preserve">6(2), pp. 175-183. </w:t>
      </w:r>
    </w:p>
    <w:p w14:paraId="04787921" w14:textId="77777777" w:rsidR="002B6CB9" w:rsidRPr="003368AB" w:rsidRDefault="002B6CB9" w:rsidP="00871A17">
      <w:pPr>
        <w:spacing w:line="360" w:lineRule="auto"/>
        <w:rPr>
          <w:rFonts w:ascii="Times New Roman" w:hAnsi="Times New Roman" w:cs="Times New Roman"/>
        </w:rPr>
      </w:pPr>
    </w:p>
    <w:p w14:paraId="5583D612" w14:textId="3E08DC56" w:rsidR="006F6CA0" w:rsidRPr="003368AB" w:rsidRDefault="006F6CA0" w:rsidP="00871A17">
      <w:pPr>
        <w:spacing w:line="360" w:lineRule="auto"/>
        <w:rPr>
          <w:rFonts w:ascii="Times New Roman" w:hAnsi="Times New Roman" w:cs="Times New Roman"/>
        </w:rPr>
      </w:pPr>
      <w:r w:rsidRPr="003368AB">
        <w:rPr>
          <w:rFonts w:ascii="Times New Roman" w:hAnsi="Times New Roman" w:cs="Times New Roman"/>
        </w:rPr>
        <w:t xml:space="preserve">Office for standards in Education (Ofsted) (2008) </w:t>
      </w:r>
      <w:r w:rsidR="00024F11" w:rsidRPr="003368AB">
        <w:rPr>
          <w:rFonts w:ascii="Times New Roman" w:hAnsi="Times New Roman" w:cs="Times New Roman"/>
          <w:i/>
          <w:iCs/>
        </w:rPr>
        <w:t xml:space="preserve">Geography in Schools: Changing Practice. </w:t>
      </w:r>
      <w:r w:rsidR="00024F11" w:rsidRPr="003368AB">
        <w:rPr>
          <w:rFonts w:ascii="Times New Roman" w:hAnsi="Times New Roman" w:cs="Times New Roman"/>
        </w:rPr>
        <w:t>London: Office for Standards in Education.</w:t>
      </w:r>
    </w:p>
    <w:p w14:paraId="50A524AC" w14:textId="77777777" w:rsidR="004D187E" w:rsidRPr="003368AB" w:rsidRDefault="004D187E" w:rsidP="00871A17">
      <w:pPr>
        <w:spacing w:line="360" w:lineRule="auto"/>
        <w:rPr>
          <w:rFonts w:ascii="Times New Roman" w:hAnsi="Times New Roman" w:cs="Times New Roman"/>
        </w:rPr>
      </w:pPr>
    </w:p>
    <w:p w14:paraId="25858295" w14:textId="1E7AD00B" w:rsidR="00024F11" w:rsidRPr="003368AB" w:rsidRDefault="00024F11" w:rsidP="00871A17">
      <w:pPr>
        <w:spacing w:line="360" w:lineRule="auto"/>
        <w:rPr>
          <w:rFonts w:ascii="Times New Roman" w:hAnsi="Times New Roman" w:cs="Times New Roman"/>
        </w:rPr>
      </w:pPr>
      <w:r w:rsidRPr="003368AB">
        <w:rPr>
          <w:rFonts w:ascii="Times New Roman" w:hAnsi="Times New Roman" w:cs="Times New Roman"/>
        </w:rPr>
        <w:t xml:space="preserve">Office for Standards in Education (Ofsted) (2011) </w:t>
      </w:r>
      <w:r w:rsidR="00213289" w:rsidRPr="003368AB">
        <w:rPr>
          <w:rFonts w:ascii="Times New Roman" w:hAnsi="Times New Roman" w:cs="Times New Roman"/>
          <w:i/>
          <w:iCs/>
        </w:rPr>
        <w:t xml:space="preserve">Geography – Learning to make a world of difference. </w:t>
      </w:r>
      <w:r w:rsidR="00213289" w:rsidRPr="003368AB">
        <w:rPr>
          <w:rFonts w:ascii="Times New Roman" w:hAnsi="Times New Roman" w:cs="Times New Roman"/>
        </w:rPr>
        <w:t>London: Office for Standards in Education.</w:t>
      </w:r>
    </w:p>
    <w:p w14:paraId="4C3B900A" w14:textId="77777777" w:rsidR="004D187E" w:rsidRPr="003368AB" w:rsidRDefault="004D187E" w:rsidP="00871A17">
      <w:pPr>
        <w:spacing w:line="360" w:lineRule="auto"/>
        <w:rPr>
          <w:rFonts w:ascii="Times New Roman" w:hAnsi="Times New Roman" w:cs="Times New Roman"/>
        </w:rPr>
      </w:pPr>
    </w:p>
    <w:p w14:paraId="3FF0E823" w14:textId="0F292DF3" w:rsidR="00482683" w:rsidRPr="003368AB" w:rsidRDefault="00482683" w:rsidP="00871A17">
      <w:pPr>
        <w:spacing w:line="360" w:lineRule="auto"/>
        <w:rPr>
          <w:rFonts w:ascii="Times New Roman" w:hAnsi="Times New Roman" w:cs="Times New Roman"/>
        </w:rPr>
      </w:pPr>
      <w:r w:rsidRPr="003368AB">
        <w:rPr>
          <w:rFonts w:ascii="Times New Roman" w:hAnsi="Times New Roman" w:cs="Times New Roman"/>
        </w:rPr>
        <w:t xml:space="preserve">Rowley, C. &amp; Cooper, H. (2009) </w:t>
      </w:r>
      <w:r w:rsidR="00871A17" w:rsidRPr="003368AB">
        <w:rPr>
          <w:rFonts w:ascii="Times New Roman" w:hAnsi="Times New Roman" w:cs="Times New Roman"/>
          <w:i/>
          <w:iCs/>
        </w:rPr>
        <w:t xml:space="preserve">Cross-Curricular approaches to teaching and learning. </w:t>
      </w:r>
      <w:r w:rsidR="00871A17" w:rsidRPr="003368AB">
        <w:rPr>
          <w:rFonts w:ascii="Times New Roman" w:hAnsi="Times New Roman" w:cs="Times New Roman"/>
        </w:rPr>
        <w:t>Sage.</w:t>
      </w:r>
    </w:p>
    <w:p w14:paraId="56059B48" w14:textId="4950E6A2" w:rsidR="00A30051" w:rsidRPr="003368AB" w:rsidRDefault="00A30051" w:rsidP="00871A17">
      <w:pPr>
        <w:spacing w:line="360" w:lineRule="auto"/>
        <w:rPr>
          <w:rFonts w:ascii="Times New Roman" w:hAnsi="Times New Roman" w:cs="Times New Roman"/>
        </w:rPr>
      </w:pPr>
      <w:r w:rsidRPr="003368AB">
        <w:rPr>
          <w:rFonts w:ascii="Times New Roman" w:hAnsi="Times New Roman" w:cs="Times New Roman"/>
        </w:rPr>
        <w:t xml:space="preserve">Strecker, K (2021) </w:t>
      </w:r>
      <w:r w:rsidRPr="003368AB">
        <w:rPr>
          <w:rFonts w:ascii="Times New Roman" w:hAnsi="Times New Roman" w:cs="Times New Roman"/>
          <w:i/>
          <w:iCs/>
        </w:rPr>
        <w:t xml:space="preserve">Cross-Curricular Instruction. </w:t>
      </w:r>
      <w:r w:rsidRPr="003368AB">
        <w:rPr>
          <w:rFonts w:ascii="Times New Roman" w:hAnsi="Times New Roman" w:cs="Times New Roman"/>
        </w:rPr>
        <w:t xml:space="preserve">Available at: </w:t>
      </w:r>
      <w:hyperlink r:id="rId10" w:history="1">
        <w:r w:rsidR="008C178E" w:rsidRPr="003368AB">
          <w:rPr>
            <w:rStyle w:val="Hyperlink"/>
            <w:rFonts w:ascii="Times New Roman" w:hAnsi="Times New Roman" w:cs="Times New Roman"/>
          </w:rPr>
          <w:t>https://cliweb.org/cross-curricular-instruction/</w:t>
        </w:r>
      </w:hyperlink>
      <w:r w:rsidR="008C178E" w:rsidRPr="003368AB">
        <w:rPr>
          <w:rFonts w:ascii="Times New Roman" w:hAnsi="Times New Roman" w:cs="Times New Roman"/>
        </w:rPr>
        <w:t xml:space="preserve"> (Accessed: 5 April 2023).</w:t>
      </w:r>
    </w:p>
    <w:p w14:paraId="5759D934" w14:textId="77777777" w:rsidR="004D187E" w:rsidRPr="003368AB" w:rsidRDefault="004D187E" w:rsidP="00871A17">
      <w:pPr>
        <w:spacing w:line="360" w:lineRule="auto"/>
        <w:rPr>
          <w:rFonts w:ascii="Times New Roman" w:hAnsi="Times New Roman" w:cs="Times New Roman"/>
        </w:rPr>
      </w:pPr>
    </w:p>
    <w:p w14:paraId="634C3E98" w14:textId="525473FE" w:rsidR="00091108" w:rsidRPr="003368AB" w:rsidRDefault="00091108" w:rsidP="00871A17">
      <w:pPr>
        <w:spacing w:line="360" w:lineRule="auto"/>
        <w:rPr>
          <w:rFonts w:ascii="Times New Roman" w:hAnsi="Times New Roman" w:cs="Times New Roman"/>
        </w:rPr>
      </w:pPr>
      <w:r w:rsidRPr="003368AB">
        <w:rPr>
          <w:rFonts w:ascii="Times New Roman" w:hAnsi="Times New Roman" w:cs="Times New Roman"/>
        </w:rPr>
        <w:t xml:space="preserve">Ryan, A. &amp; </w:t>
      </w:r>
      <w:r w:rsidR="00106359" w:rsidRPr="003368AB">
        <w:rPr>
          <w:rFonts w:ascii="Times New Roman" w:hAnsi="Times New Roman" w:cs="Times New Roman"/>
        </w:rPr>
        <w:t xml:space="preserve">Jones, J. (1998) ‘Teaching the foundation subjects – Geography and History’, in </w:t>
      </w:r>
      <w:r w:rsidR="007C65D9" w:rsidRPr="003368AB">
        <w:rPr>
          <w:rFonts w:ascii="Times New Roman" w:hAnsi="Times New Roman" w:cs="Times New Roman"/>
          <w:i/>
          <w:iCs/>
        </w:rPr>
        <w:t xml:space="preserve">Teaching in Primary Schools, </w:t>
      </w:r>
      <w:r w:rsidR="007C65D9" w:rsidRPr="003368AB">
        <w:rPr>
          <w:rFonts w:ascii="Times New Roman" w:hAnsi="Times New Roman" w:cs="Times New Roman"/>
        </w:rPr>
        <w:t>London: Cassell.</w:t>
      </w:r>
    </w:p>
    <w:p w14:paraId="516074B6" w14:textId="77777777" w:rsidR="00B34D64" w:rsidRPr="003368AB" w:rsidRDefault="00B34D64" w:rsidP="00871A17">
      <w:pPr>
        <w:spacing w:line="360" w:lineRule="auto"/>
        <w:rPr>
          <w:rFonts w:ascii="Times New Roman" w:hAnsi="Times New Roman" w:cs="Times New Roman"/>
        </w:rPr>
      </w:pPr>
    </w:p>
    <w:p w14:paraId="16BD5D26" w14:textId="5A3F4440" w:rsidR="00B34D64" w:rsidRPr="003368AB" w:rsidRDefault="00B34D64" w:rsidP="00871A17">
      <w:pPr>
        <w:spacing w:line="360" w:lineRule="auto"/>
        <w:rPr>
          <w:rFonts w:ascii="Times New Roman" w:hAnsi="Times New Roman" w:cs="Times New Roman"/>
        </w:rPr>
      </w:pPr>
      <w:r w:rsidRPr="003368AB">
        <w:rPr>
          <w:rFonts w:ascii="Times New Roman" w:hAnsi="Times New Roman" w:cs="Times New Roman"/>
        </w:rPr>
        <w:t xml:space="preserve">Taylor, K. (2010) </w:t>
      </w:r>
      <w:r w:rsidR="00052384" w:rsidRPr="003368AB">
        <w:rPr>
          <w:rFonts w:ascii="Times New Roman" w:hAnsi="Times New Roman" w:cs="Times New Roman"/>
        </w:rPr>
        <w:t xml:space="preserve">‘Assessing Cross-Curricular </w:t>
      </w:r>
      <w:r w:rsidR="00362C2D" w:rsidRPr="003368AB">
        <w:rPr>
          <w:rFonts w:ascii="Times New Roman" w:hAnsi="Times New Roman" w:cs="Times New Roman"/>
        </w:rPr>
        <w:t>learning</w:t>
      </w:r>
      <w:r w:rsidR="00052384" w:rsidRPr="003368AB">
        <w:rPr>
          <w:rFonts w:ascii="Times New Roman" w:hAnsi="Times New Roman" w:cs="Times New Roman"/>
        </w:rPr>
        <w:t>’, in</w:t>
      </w:r>
      <w:r w:rsidR="00362C2D" w:rsidRPr="003368AB">
        <w:rPr>
          <w:rFonts w:ascii="Times New Roman" w:hAnsi="Times New Roman" w:cs="Times New Roman"/>
        </w:rPr>
        <w:t xml:space="preserve"> Taylor, K. (ed.) </w:t>
      </w:r>
      <w:r w:rsidR="00362C2D" w:rsidRPr="003368AB">
        <w:rPr>
          <w:rFonts w:ascii="Times New Roman" w:hAnsi="Times New Roman" w:cs="Times New Roman"/>
          <w:i/>
          <w:iCs/>
        </w:rPr>
        <w:t>Cross-Curricular Teaching in the Primary School</w:t>
      </w:r>
      <w:r w:rsidR="00FA2C66" w:rsidRPr="003368AB">
        <w:rPr>
          <w:rFonts w:ascii="Times New Roman" w:hAnsi="Times New Roman" w:cs="Times New Roman"/>
          <w:i/>
          <w:iCs/>
        </w:rPr>
        <w:t xml:space="preserve">. </w:t>
      </w:r>
      <w:r w:rsidR="00FA2C66" w:rsidRPr="003368AB">
        <w:rPr>
          <w:rFonts w:ascii="Times New Roman" w:hAnsi="Times New Roman" w:cs="Times New Roman"/>
        </w:rPr>
        <w:t xml:space="preserve">London: Routledge </w:t>
      </w:r>
      <w:r w:rsidR="00052384" w:rsidRPr="003368AB">
        <w:rPr>
          <w:rFonts w:ascii="Times New Roman" w:hAnsi="Times New Roman" w:cs="Times New Roman"/>
        </w:rPr>
        <w:t xml:space="preserve"> </w:t>
      </w:r>
    </w:p>
    <w:p w14:paraId="5317343C" w14:textId="77777777" w:rsidR="004D187E" w:rsidRPr="003368AB" w:rsidRDefault="004D187E" w:rsidP="00871A17">
      <w:pPr>
        <w:spacing w:line="360" w:lineRule="auto"/>
        <w:rPr>
          <w:rFonts w:ascii="Times New Roman" w:hAnsi="Times New Roman" w:cs="Times New Roman"/>
        </w:rPr>
      </w:pPr>
    </w:p>
    <w:p w14:paraId="1EF99B57" w14:textId="3C442158" w:rsidR="008D3C8B" w:rsidRPr="003368AB" w:rsidRDefault="008D3C8B" w:rsidP="00871A17">
      <w:pPr>
        <w:spacing w:line="360" w:lineRule="auto"/>
        <w:rPr>
          <w:rFonts w:ascii="Times New Roman" w:hAnsi="Times New Roman" w:cs="Times New Roman"/>
        </w:rPr>
      </w:pPr>
      <w:r w:rsidRPr="003368AB">
        <w:rPr>
          <w:rFonts w:ascii="Times New Roman" w:hAnsi="Times New Roman" w:cs="Times New Roman"/>
        </w:rPr>
        <w:t>TES</w:t>
      </w:r>
      <w:r w:rsidR="00915C69" w:rsidRPr="003368AB">
        <w:rPr>
          <w:rFonts w:ascii="Times New Roman" w:hAnsi="Times New Roman" w:cs="Times New Roman"/>
        </w:rPr>
        <w:t xml:space="preserve"> (2018) </w:t>
      </w:r>
      <w:r w:rsidR="00915C69" w:rsidRPr="003368AB">
        <w:rPr>
          <w:rFonts w:ascii="Times New Roman" w:hAnsi="Times New Roman" w:cs="Times New Roman"/>
          <w:i/>
          <w:iCs/>
        </w:rPr>
        <w:t xml:space="preserve">What is pedagogy? </w:t>
      </w:r>
      <w:r w:rsidR="00915C69" w:rsidRPr="003368AB">
        <w:rPr>
          <w:rFonts w:ascii="Times New Roman" w:hAnsi="Times New Roman" w:cs="Times New Roman"/>
        </w:rPr>
        <w:t xml:space="preserve">Available at: </w:t>
      </w:r>
      <w:hyperlink r:id="rId11" w:history="1">
        <w:r w:rsidR="000A1B44" w:rsidRPr="003368AB">
          <w:rPr>
            <w:rStyle w:val="Hyperlink"/>
            <w:rFonts w:ascii="Times New Roman" w:hAnsi="Times New Roman" w:cs="Times New Roman"/>
          </w:rPr>
          <w:t>https://www.tes.com/magazine/archive/what-pedagogy</w:t>
        </w:r>
      </w:hyperlink>
      <w:r w:rsidR="000A1B44" w:rsidRPr="003368AB">
        <w:rPr>
          <w:rFonts w:ascii="Times New Roman" w:hAnsi="Times New Roman" w:cs="Times New Roman"/>
        </w:rPr>
        <w:t xml:space="preserve"> (Accessed: 5 April 2023).</w:t>
      </w:r>
    </w:p>
    <w:p w14:paraId="1FC08937" w14:textId="77777777" w:rsidR="00306B3A" w:rsidRPr="003368AB" w:rsidRDefault="00306B3A" w:rsidP="00871A17">
      <w:pPr>
        <w:spacing w:line="360" w:lineRule="auto"/>
        <w:rPr>
          <w:rFonts w:ascii="Times New Roman" w:hAnsi="Times New Roman" w:cs="Times New Roman"/>
        </w:rPr>
      </w:pPr>
    </w:p>
    <w:p w14:paraId="5A0C7E70" w14:textId="70750E08" w:rsidR="00306B3A" w:rsidRPr="003368AB" w:rsidRDefault="00B30BA9" w:rsidP="00871A17">
      <w:pPr>
        <w:spacing w:line="360" w:lineRule="auto"/>
        <w:rPr>
          <w:rFonts w:ascii="Times New Roman" w:hAnsi="Times New Roman" w:cs="Times New Roman"/>
        </w:rPr>
      </w:pPr>
      <w:r w:rsidRPr="003368AB">
        <w:rPr>
          <w:rFonts w:ascii="Times New Roman" w:hAnsi="Times New Roman" w:cs="Times New Roman"/>
        </w:rPr>
        <w:t xml:space="preserve">Welsh Government (2018) </w:t>
      </w:r>
      <w:r w:rsidRPr="003368AB">
        <w:rPr>
          <w:rFonts w:ascii="Times New Roman" w:hAnsi="Times New Roman" w:cs="Times New Roman"/>
          <w:i/>
          <w:iCs/>
        </w:rPr>
        <w:t xml:space="preserve">Digital Competence Framework guide. </w:t>
      </w:r>
      <w:r w:rsidRPr="003368AB">
        <w:rPr>
          <w:rFonts w:ascii="Times New Roman" w:hAnsi="Times New Roman" w:cs="Times New Roman"/>
        </w:rPr>
        <w:t xml:space="preserve">Available at: </w:t>
      </w:r>
      <w:hyperlink r:id="rId12" w:history="1">
        <w:r w:rsidR="00A43FD9" w:rsidRPr="003368AB">
          <w:rPr>
            <w:rStyle w:val="Hyperlink"/>
            <w:rFonts w:ascii="Times New Roman" w:hAnsi="Times New Roman" w:cs="Times New Roman"/>
          </w:rPr>
          <w:t>https://hwb.gov.wales/storage/337437b8-cfe3-4305-ae32-f47ad82f3e76/digital-competence-framework-guidance-2018.pdf</w:t>
        </w:r>
      </w:hyperlink>
      <w:r w:rsidR="00A43FD9" w:rsidRPr="003368AB">
        <w:rPr>
          <w:rFonts w:ascii="Times New Roman" w:hAnsi="Times New Roman" w:cs="Times New Roman"/>
        </w:rPr>
        <w:t xml:space="preserve"> (Accessed: 5 April 2023).</w:t>
      </w:r>
    </w:p>
    <w:p w14:paraId="5C7A384A" w14:textId="77777777" w:rsidR="004D187E" w:rsidRPr="003368AB" w:rsidRDefault="004D187E" w:rsidP="00871A17">
      <w:pPr>
        <w:spacing w:line="360" w:lineRule="auto"/>
        <w:rPr>
          <w:rFonts w:ascii="Times New Roman" w:hAnsi="Times New Roman" w:cs="Times New Roman"/>
        </w:rPr>
      </w:pPr>
    </w:p>
    <w:p w14:paraId="0FECF28C" w14:textId="6DC8F89F" w:rsidR="0016356E" w:rsidRPr="003368AB" w:rsidRDefault="0016356E" w:rsidP="00871A17">
      <w:pPr>
        <w:spacing w:line="360" w:lineRule="auto"/>
        <w:rPr>
          <w:rFonts w:ascii="Times New Roman" w:hAnsi="Times New Roman" w:cs="Times New Roman"/>
        </w:rPr>
      </w:pPr>
      <w:r w:rsidRPr="003368AB">
        <w:rPr>
          <w:rFonts w:ascii="Times New Roman" w:hAnsi="Times New Roman" w:cs="Times New Roman"/>
        </w:rPr>
        <w:lastRenderedPageBreak/>
        <w:t xml:space="preserve">Welsh Government (2020) </w:t>
      </w:r>
      <w:r w:rsidRPr="003368AB">
        <w:rPr>
          <w:rFonts w:ascii="Times New Roman" w:hAnsi="Times New Roman" w:cs="Times New Roman"/>
          <w:i/>
          <w:iCs/>
        </w:rPr>
        <w:t xml:space="preserve">Developing a vision for curriculum design. </w:t>
      </w:r>
      <w:r w:rsidRPr="003368AB">
        <w:rPr>
          <w:rFonts w:ascii="Times New Roman" w:hAnsi="Times New Roman" w:cs="Times New Roman"/>
        </w:rPr>
        <w:t xml:space="preserve">Available at: </w:t>
      </w:r>
      <w:hyperlink r:id="rId13" w:history="1">
        <w:r w:rsidR="00D70F0C" w:rsidRPr="003368AB">
          <w:rPr>
            <w:rStyle w:val="Hyperlink"/>
            <w:rFonts w:ascii="Times New Roman" w:hAnsi="Times New Roman" w:cs="Times New Roman"/>
          </w:rPr>
          <w:t>https://hwb.gov.wales/curriculum-for-wales/designing-your-curriculum/developing-a-vision-for-curriculum-design/#cross-curricular-skills</w:t>
        </w:r>
      </w:hyperlink>
      <w:r w:rsidR="00D70F0C" w:rsidRPr="003368AB">
        <w:rPr>
          <w:rFonts w:ascii="Times New Roman" w:hAnsi="Times New Roman" w:cs="Times New Roman"/>
        </w:rPr>
        <w:t xml:space="preserve"> (Accessed: 5 April 2023)</w:t>
      </w:r>
      <w:r w:rsidR="00061BA6" w:rsidRPr="003368AB">
        <w:rPr>
          <w:rFonts w:ascii="Times New Roman" w:hAnsi="Times New Roman" w:cs="Times New Roman"/>
        </w:rPr>
        <w:t>.</w:t>
      </w:r>
    </w:p>
    <w:p w14:paraId="20108FA6" w14:textId="77777777" w:rsidR="004D187E" w:rsidRPr="003368AB" w:rsidRDefault="004D187E" w:rsidP="00871A17">
      <w:pPr>
        <w:spacing w:line="360" w:lineRule="auto"/>
        <w:rPr>
          <w:rFonts w:ascii="Times New Roman" w:hAnsi="Times New Roman" w:cs="Times New Roman"/>
        </w:rPr>
      </w:pPr>
    </w:p>
    <w:p w14:paraId="2CF44B31" w14:textId="74C300D2" w:rsidR="00FF5223" w:rsidRPr="003368AB" w:rsidRDefault="00FF5223" w:rsidP="00871A17">
      <w:pPr>
        <w:spacing w:line="360" w:lineRule="auto"/>
        <w:rPr>
          <w:rFonts w:ascii="Times New Roman" w:hAnsi="Times New Roman" w:cs="Times New Roman"/>
        </w:rPr>
      </w:pPr>
      <w:r w:rsidRPr="003368AB">
        <w:rPr>
          <w:rFonts w:ascii="Times New Roman" w:hAnsi="Times New Roman" w:cs="Times New Roman"/>
        </w:rPr>
        <w:t xml:space="preserve">Welsh Government (2023) </w:t>
      </w:r>
      <w:r w:rsidRPr="003368AB">
        <w:rPr>
          <w:rFonts w:ascii="Times New Roman" w:hAnsi="Times New Roman" w:cs="Times New Roman"/>
          <w:i/>
          <w:iCs/>
        </w:rPr>
        <w:t xml:space="preserve">Pedagogy. </w:t>
      </w:r>
      <w:r w:rsidRPr="003368AB">
        <w:rPr>
          <w:rFonts w:ascii="Times New Roman" w:hAnsi="Times New Roman" w:cs="Times New Roman"/>
        </w:rPr>
        <w:t xml:space="preserve">Available at: </w:t>
      </w:r>
      <w:hyperlink r:id="rId14" w:history="1">
        <w:r w:rsidR="00E2540A" w:rsidRPr="003368AB">
          <w:rPr>
            <w:rStyle w:val="Hyperlink"/>
            <w:rFonts w:ascii="Times New Roman" w:hAnsi="Times New Roman" w:cs="Times New Roman"/>
          </w:rPr>
          <w:t>https://hwb.gov.wales/curriculum-for-wales/designing-your-curriculum/pedagogy</w:t>
        </w:r>
      </w:hyperlink>
      <w:r w:rsidR="00E2540A" w:rsidRPr="003368AB">
        <w:rPr>
          <w:rFonts w:ascii="Times New Roman" w:hAnsi="Times New Roman" w:cs="Times New Roman"/>
        </w:rPr>
        <w:t xml:space="preserve"> (Accessed: 5 April 2023).</w:t>
      </w:r>
    </w:p>
    <w:p w14:paraId="2594D4D2" w14:textId="77777777" w:rsidR="003E3ED3" w:rsidRPr="003368AB" w:rsidRDefault="003E3ED3" w:rsidP="00871A17">
      <w:pPr>
        <w:spacing w:line="360" w:lineRule="auto"/>
        <w:rPr>
          <w:rFonts w:ascii="Times New Roman" w:hAnsi="Times New Roman" w:cs="Times New Roman"/>
        </w:rPr>
      </w:pPr>
    </w:p>
    <w:p w14:paraId="1AA7F954" w14:textId="3E0CEEDC" w:rsidR="003E3ED3" w:rsidRPr="003368AB" w:rsidRDefault="003E3ED3" w:rsidP="00871A17">
      <w:pPr>
        <w:spacing w:line="360" w:lineRule="auto"/>
        <w:rPr>
          <w:rFonts w:ascii="Times New Roman" w:hAnsi="Times New Roman" w:cs="Times New Roman"/>
        </w:rPr>
      </w:pPr>
      <w:r w:rsidRPr="003368AB">
        <w:rPr>
          <w:rFonts w:ascii="Times New Roman" w:hAnsi="Times New Roman" w:cs="Times New Roman"/>
        </w:rPr>
        <w:t xml:space="preserve">Welsh Government (n.d.) </w:t>
      </w:r>
      <w:r w:rsidR="00F7024A" w:rsidRPr="003368AB">
        <w:rPr>
          <w:rFonts w:ascii="Times New Roman" w:hAnsi="Times New Roman" w:cs="Times New Roman"/>
          <w:i/>
          <w:iCs/>
        </w:rPr>
        <w:t xml:space="preserve">Pedagogy for professional learning. </w:t>
      </w:r>
      <w:r w:rsidR="00F7024A" w:rsidRPr="003368AB">
        <w:rPr>
          <w:rFonts w:ascii="Times New Roman" w:hAnsi="Times New Roman" w:cs="Times New Roman"/>
        </w:rPr>
        <w:t xml:space="preserve">Available at: </w:t>
      </w:r>
      <w:hyperlink r:id="rId15" w:history="1">
        <w:r w:rsidR="00F7024A" w:rsidRPr="003368AB">
          <w:rPr>
            <w:rStyle w:val="Hyperlink"/>
            <w:rFonts w:ascii="Times New Roman" w:hAnsi="Times New Roman" w:cs="Times New Roman"/>
          </w:rPr>
          <w:t>https://hwb.gov.wales/professional-development/national-approach-to-professional-learning/pedagogy-for-professional-learning</w:t>
        </w:r>
      </w:hyperlink>
      <w:r w:rsidR="00F7024A" w:rsidRPr="003368AB">
        <w:rPr>
          <w:rFonts w:ascii="Times New Roman" w:hAnsi="Times New Roman" w:cs="Times New Roman"/>
        </w:rPr>
        <w:t xml:space="preserve"> (Accessed: 6 April 2023).</w:t>
      </w:r>
    </w:p>
    <w:sectPr w:rsidR="003E3ED3" w:rsidRPr="003368AB" w:rsidSect="00473DC6">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FE6C9" w14:textId="77777777" w:rsidR="009A5E38" w:rsidRDefault="009A5E38" w:rsidP="009C5185">
      <w:r>
        <w:separator/>
      </w:r>
    </w:p>
  </w:endnote>
  <w:endnote w:type="continuationSeparator" w:id="0">
    <w:p w14:paraId="31FC110E" w14:textId="77777777" w:rsidR="009A5E38" w:rsidRDefault="009A5E38" w:rsidP="009C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7608113"/>
      <w:docPartObj>
        <w:docPartGallery w:val="Page Numbers (Bottom of Page)"/>
        <w:docPartUnique/>
      </w:docPartObj>
    </w:sdtPr>
    <w:sdtContent>
      <w:p w14:paraId="542870FB" w14:textId="7BCFBC91" w:rsidR="009C5185" w:rsidRDefault="009C5185" w:rsidP="00473D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B5F297" w14:textId="77777777" w:rsidR="009C5185" w:rsidRDefault="009C5185" w:rsidP="009C51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58459876"/>
      <w:docPartObj>
        <w:docPartGallery w:val="Page Numbers (Bottom of Page)"/>
        <w:docPartUnique/>
      </w:docPartObj>
    </w:sdtPr>
    <w:sdtContent>
      <w:p w14:paraId="18A09BFA" w14:textId="3C2F7836" w:rsidR="00473DC6" w:rsidRPr="00473DC6" w:rsidRDefault="00473DC6" w:rsidP="006C5A1B">
        <w:pPr>
          <w:pStyle w:val="Footer"/>
          <w:framePr w:wrap="none" w:vAnchor="text" w:hAnchor="margin" w:xAlign="center" w:y="1"/>
          <w:rPr>
            <w:rStyle w:val="PageNumber"/>
            <w:rFonts w:ascii="Times New Roman" w:hAnsi="Times New Roman" w:cs="Times New Roman"/>
          </w:rPr>
        </w:pPr>
        <w:r w:rsidRPr="00473DC6">
          <w:rPr>
            <w:rStyle w:val="PageNumber"/>
            <w:rFonts w:ascii="Times New Roman" w:hAnsi="Times New Roman" w:cs="Times New Roman"/>
          </w:rPr>
          <w:t xml:space="preserve">Page </w:t>
        </w:r>
        <w:r w:rsidRPr="00473DC6">
          <w:rPr>
            <w:rStyle w:val="PageNumber"/>
            <w:rFonts w:ascii="Times New Roman" w:hAnsi="Times New Roman" w:cs="Times New Roman"/>
          </w:rPr>
          <w:fldChar w:fldCharType="begin"/>
        </w:r>
        <w:r w:rsidRPr="00473DC6">
          <w:rPr>
            <w:rStyle w:val="PageNumber"/>
            <w:rFonts w:ascii="Times New Roman" w:hAnsi="Times New Roman" w:cs="Times New Roman"/>
          </w:rPr>
          <w:instrText xml:space="preserve"> PAGE </w:instrText>
        </w:r>
        <w:r w:rsidRPr="00473DC6">
          <w:rPr>
            <w:rStyle w:val="PageNumber"/>
            <w:rFonts w:ascii="Times New Roman" w:hAnsi="Times New Roman" w:cs="Times New Roman"/>
          </w:rPr>
          <w:fldChar w:fldCharType="separate"/>
        </w:r>
        <w:r w:rsidRPr="00473DC6">
          <w:rPr>
            <w:rStyle w:val="PageNumber"/>
            <w:rFonts w:ascii="Times New Roman" w:hAnsi="Times New Roman" w:cs="Times New Roman"/>
            <w:noProof/>
          </w:rPr>
          <w:t>3</w:t>
        </w:r>
        <w:r w:rsidRPr="00473DC6">
          <w:rPr>
            <w:rStyle w:val="PageNumber"/>
            <w:rFonts w:ascii="Times New Roman" w:hAnsi="Times New Roman" w:cs="Times New Roman"/>
          </w:rPr>
          <w:fldChar w:fldCharType="end"/>
        </w:r>
      </w:p>
    </w:sdtContent>
  </w:sdt>
  <w:p w14:paraId="16087F98" w14:textId="527A4C28" w:rsidR="009C5185" w:rsidRPr="00473DC6" w:rsidRDefault="009C5185" w:rsidP="00C131DC">
    <w:pPr>
      <w:pStyle w:val="Footer"/>
      <w:framePr w:wrap="none" w:vAnchor="text" w:hAnchor="margin" w:xAlign="right" w:y="1"/>
      <w:rPr>
        <w:rStyle w:val="PageNumber"/>
        <w:rFonts w:ascii="Times New Roman" w:hAnsi="Times New Roman" w:cs="Times New Roman"/>
      </w:rPr>
    </w:pPr>
  </w:p>
  <w:p w14:paraId="6E0A23B3" w14:textId="77777777" w:rsidR="009C5185" w:rsidRPr="00473DC6" w:rsidRDefault="009C5185" w:rsidP="009C5185">
    <w:pPr>
      <w:pStyle w:val="Footer"/>
      <w:ind w:right="360"/>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987215"/>
      <w:docPartObj>
        <w:docPartGallery w:val="Page Numbers (Bottom of Page)"/>
        <w:docPartUnique/>
      </w:docPartObj>
    </w:sdtPr>
    <w:sdtContent>
      <w:p w14:paraId="29F26DC1" w14:textId="0AA5A4F7" w:rsidR="00473DC6" w:rsidRDefault="00473DC6" w:rsidP="006C5A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E6C50A" w14:textId="77777777" w:rsidR="00473DC6" w:rsidRDefault="00473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DB34D" w14:textId="77777777" w:rsidR="009A5E38" w:rsidRDefault="009A5E38" w:rsidP="009C5185">
      <w:r>
        <w:separator/>
      </w:r>
    </w:p>
  </w:footnote>
  <w:footnote w:type="continuationSeparator" w:id="0">
    <w:p w14:paraId="6A839D59" w14:textId="77777777" w:rsidR="009A5E38" w:rsidRDefault="009A5E38" w:rsidP="009C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A5CE" w14:textId="1FB67DDA" w:rsidR="00FF4B39" w:rsidRPr="00B114DC" w:rsidRDefault="00B114DC">
    <w:pPr>
      <w:pStyle w:val="Header"/>
      <w:rPr>
        <w:rFonts w:ascii="Times New Roman" w:hAnsi="Times New Roman" w:cs="Times New Roman"/>
      </w:rPr>
    </w:pPr>
    <w:r w:rsidRPr="00B114DC">
      <w:rPr>
        <w:rFonts w:ascii="Times New Roman" w:hAnsi="Times New Roman" w:cs="Times New Roman"/>
      </w:rPr>
      <w:t>ECAD6008</w:t>
    </w:r>
    <w:r w:rsidRPr="00B114DC">
      <w:rPr>
        <w:rFonts w:ascii="Times New Roman" w:hAnsi="Times New Roman" w:cs="Times New Roman"/>
      </w:rPr>
      <w:ptab w:relativeTo="margin" w:alignment="center" w:leader="none"/>
    </w:r>
    <w:r w:rsidRPr="00B114DC">
      <w:rPr>
        <w:rFonts w:ascii="Times New Roman" w:hAnsi="Times New Roman" w:cs="Times New Roman"/>
      </w:rPr>
      <w:ptab w:relativeTo="margin" w:alignment="right" w:leader="none"/>
    </w:r>
    <w:proofErr w:type="spellStart"/>
    <w:r w:rsidRPr="00B114DC">
      <w:rPr>
        <w:rFonts w:ascii="Times New Roman" w:hAnsi="Times New Roman" w:cs="Times New Roman"/>
      </w:rPr>
      <w:t>Rhif</w:t>
    </w:r>
    <w:proofErr w:type="spellEnd"/>
    <w:r w:rsidRPr="00B114DC">
      <w:rPr>
        <w:rFonts w:ascii="Times New Roman" w:hAnsi="Times New Roman" w:cs="Times New Roman"/>
      </w:rPr>
      <w:t xml:space="preserve"> </w:t>
    </w:r>
    <w:proofErr w:type="spellStart"/>
    <w:r w:rsidRPr="00B114DC">
      <w:rPr>
        <w:rFonts w:ascii="Times New Roman" w:hAnsi="Times New Roman" w:cs="Times New Roman"/>
      </w:rPr>
      <w:t>Myfyriwr</w:t>
    </w:r>
    <w:proofErr w:type="spellEnd"/>
    <w:r w:rsidRPr="00B114DC">
      <w:rPr>
        <w:rFonts w:ascii="Times New Roman" w:hAnsi="Times New Roman" w:cs="Times New Roman"/>
      </w:rPr>
      <w:t xml:space="preserve"> / Student Number: 2000835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574F" w14:textId="5E5187E8" w:rsidR="00FF4B39" w:rsidRPr="00B114DC" w:rsidRDefault="00FF4B39">
    <w:pPr>
      <w:pStyle w:val="Header"/>
      <w:rPr>
        <w:rFonts w:ascii="Times New Roman" w:hAnsi="Times New Roman" w:cs="Times New Roman"/>
      </w:rPr>
    </w:pPr>
    <w:r w:rsidRPr="00B114DC">
      <w:rPr>
        <w:rFonts w:ascii="Times New Roman" w:hAnsi="Times New Roman" w:cs="Times New Roman"/>
      </w:rPr>
      <w:t>ECAD6008</w:t>
    </w:r>
    <w:r w:rsidRPr="00B114DC">
      <w:rPr>
        <w:rFonts w:ascii="Times New Roman" w:hAnsi="Times New Roman" w:cs="Times New Roman"/>
      </w:rPr>
      <w:ptab w:relativeTo="margin" w:alignment="center" w:leader="none"/>
    </w:r>
    <w:r w:rsidRPr="00B114DC">
      <w:rPr>
        <w:rFonts w:ascii="Times New Roman" w:hAnsi="Times New Roman" w:cs="Times New Roman"/>
      </w:rPr>
      <w:ptab w:relativeTo="margin" w:alignment="right" w:leader="none"/>
    </w:r>
    <w:proofErr w:type="spellStart"/>
    <w:r w:rsidRPr="00B114DC">
      <w:rPr>
        <w:rFonts w:ascii="Times New Roman" w:hAnsi="Times New Roman" w:cs="Times New Roman"/>
      </w:rPr>
      <w:t>Rhif</w:t>
    </w:r>
    <w:proofErr w:type="spellEnd"/>
    <w:r w:rsidRPr="00B114DC">
      <w:rPr>
        <w:rFonts w:ascii="Times New Roman" w:hAnsi="Times New Roman" w:cs="Times New Roman"/>
      </w:rPr>
      <w:t xml:space="preserve"> </w:t>
    </w:r>
    <w:proofErr w:type="spellStart"/>
    <w:r w:rsidRPr="00B114DC">
      <w:rPr>
        <w:rFonts w:ascii="Times New Roman" w:hAnsi="Times New Roman" w:cs="Times New Roman"/>
      </w:rPr>
      <w:t>Myf</w:t>
    </w:r>
    <w:r w:rsidR="00B114DC" w:rsidRPr="00B114DC">
      <w:rPr>
        <w:rFonts w:ascii="Times New Roman" w:hAnsi="Times New Roman" w:cs="Times New Roman"/>
      </w:rPr>
      <w:t>yriwr</w:t>
    </w:r>
    <w:proofErr w:type="spellEnd"/>
    <w:r w:rsidR="00B114DC" w:rsidRPr="00B114DC">
      <w:rPr>
        <w:rFonts w:ascii="Times New Roman" w:hAnsi="Times New Roman" w:cs="Times New Roman"/>
      </w:rPr>
      <w:t xml:space="preserve"> / Student Number: 2000835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85"/>
    <w:rsid w:val="0000642B"/>
    <w:rsid w:val="00014217"/>
    <w:rsid w:val="00020214"/>
    <w:rsid w:val="00024F11"/>
    <w:rsid w:val="00052384"/>
    <w:rsid w:val="000554F7"/>
    <w:rsid w:val="00061BA6"/>
    <w:rsid w:val="00063D71"/>
    <w:rsid w:val="0008102F"/>
    <w:rsid w:val="00081672"/>
    <w:rsid w:val="000859EA"/>
    <w:rsid w:val="000868D3"/>
    <w:rsid w:val="00091108"/>
    <w:rsid w:val="00095A81"/>
    <w:rsid w:val="000A0AD8"/>
    <w:rsid w:val="000A1B44"/>
    <w:rsid w:val="000B2C0F"/>
    <w:rsid w:val="000B4F50"/>
    <w:rsid w:val="000C44A2"/>
    <w:rsid w:val="000C7F6D"/>
    <w:rsid w:val="000E283D"/>
    <w:rsid w:val="000E3124"/>
    <w:rsid w:val="00100330"/>
    <w:rsid w:val="0010061E"/>
    <w:rsid w:val="001016EB"/>
    <w:rsid w:val="001050F2"/>
    <w:rsid w:val="00105976"/>
    <w:rsid w:val="00106359"/>
    <w:rsid w:val="001071DC"/>
    <w:rsid w:val="00133F8B"/>
    <w:rsid w:val="0014708A"/>
    <w:rsid w:val="0016356E"/>
    <w:rsid w:val="0018519A"/>
    <w:rsid w:val="001A45A4"/>
    <w:rsid w:val="001A639D"/>
    <w:rsid w:val="001E7889"/>
    <w:rsid w:val="00213289"/>
    <w:rsid w:val="00214BC1"/>
    <w:rsid w:val="00216ACA"/>
    <w:rsid w:val="00236809"/>
    <w:rsid w:val="002531C7"/>
    <w:rsid w:val="00271FF0"/>
    <w:rsid w:val="002925D0"/>
    <w:rsid w:val="002A68B7"/>
    <w:rsid w:val="002B616D"/>
    <w:rsid w:val="002B6CB9"/>
    <w:rsid w:val="002E1492"/>
    <w:rsid w:val="002E3F94"/>
    <w:rsid w:val="002F0860"/>
    <w:rsid w:val="002F4465"/>
    <w:rsid w:val="0030251A"/>
    <w:rsid w:val="00306B3A"/>
    <w:rsid w:val="00316004"/>
    <w:rsid w:val="003304EF"/>
    <w:rsid w:val="003368AB"/>
    <w:rsid w:val="00336DA8"/>
    <w:rsid w:val="00341782"/>
    <w:rsid w:val="00344C06"/>
    <w:rsid w:val="00350EA9"/>
    <w:rsid w:val="003513BF"/>
    <w:rsid w:val="00351596"/>
    <w:rsid w:val="00362C2D"/>
    <w:rsid w:val="00370C3A"/>
    <w:rsid w:val="00374B54"/>
    <w:rsid w:val="003A1A6E"/>
    <w:rsid w:val="003C087D"/>
    <w:rsid w:val="003D5627"/>
    <w:rsid w:val="003E3ED3"/>
    <w:rsid w:val="003E5A5F"/>
    <w:rsid w:val="003E786D"/>
    <w:rsid w:val="004253DC"/>
    <w:rsid w:val="00425408"/>
    <w:rsid w:val="004350D4"/>
    <w:rsid w:val="00442550"/>
    <w:rsid w:val="00450757"/>
    <w:rsid w:val="00473DC6"/>
    <w:rsid w:val="00476045"/>
    <w:rsid w:val="00480109"/>
    <w:rsid w:val="00482683"/>
    <w:rsid w:val="004C7EA6"/>
    <w:rsid w:val="004D187E"/>
    <w:rsid w:val="004E6F62"/>
    <w:rsid w:val="004F3B63"/>
    <w:rsid w:val="00503857"/>
    <w:rsid w:val="0051574A"/>
    <w:rsid w:val="00536280"/>
    <w:rsid w:val="00540E30"/>
    <w:rsid w:val="0054570D"/>
    <w:rsid w:val="005565CA"/>
    <w:rsid w:val="00560D47"/>
    <w:rsid w:val="00561192"/>
    <w:rsid w:val="00582F9A"/>
    <w:rsid w:val="005927F5"/>
    <w:rsid w:val="00597D55"/>
    <w:rsid w:val="005C6EE8"/>
    <w:rsid w:val="005D3AA7"/>
    <w:rsid w:val="005E2E4D"/>
    <w:rsid w:val="005E3639"/>
    <w:rsid w:val="005F618B"/>
    <w:rsid w:val="006127AC"/>
    <w:rsid w:val="006130EE"/>
    <w:rsid w:val="0062575C"/>
    <w:rsid w:val="00626F00"/>
    <w:rsid w:val="00641DFB"/>
    <w:rsid w:val="0064700F"/>
    <w:rsid w:val="00651238"/>
    <w:rsid w:val="00661F37"/>
    <w:rsid w:val="00663DE7"/>
    <w:rsid w:val="006674BA"/>
    <w:rsid w:val="00673065"/>
    <w:rsid w:val="0068745C"/>
    <w:rsid w:val="006876D2"/>
    <w:rsid w:val="0069324B"/>
    <w:rsid w:val="00697A5A"/>
    <w:rsid w:val="006B2644"/>
    <w:rsid w:val="006C799D"/>
    <w:rsid w:val="006E206C"/>
    <w:rsid w:val="006F6CA0"/>
    <w:rsid w:val="006F740D"/>
    <w:rsid w:val="00720AD5"/>
    <w:rsid w:val="00733204"/>
    <w:rsid w:val="00733CE5"/>
    <w:rsid w:val="00774BF8"/>
    <w:rsid w:val="0078024C"/>
    <w:rsid w:val="007823D0"/>
    <w:rsid w:val="00795D06"/>
    <w:rsid w:val="007B7A10"/>
    <w:rsid w:val="007C2FA4"/>
    <w:rsid w:val="007C60F9"/>
    <w:rsid w:val="007C65D9"/>
    <w:rsid w:val="007E0075"/>
    <w:rsid w:val="007E1345"/>
    <w:rsid w:val="007E6650"/>
    <w:rsid w:val="007F667D"/>
    <w:rsid w:val="007F67A4"/>
    <w:rsid w:val="007F75BA"/>
    <w:rsid w:val="00807F70"/>
    <w:rsid w:val="008106B4"/>
    <w:rsid w:val="0085404E"/>
    <w:rsid w:val="00865A19"/>
    <w:rsid w:val="00871A17"/>
    <w:rsid w:val="008738D3"/>
    <w:rsid w:val="00880B06"/>
    <w:rsid w:val="00883C82"/>
    <w:rsid w:val="008A1A46"/>
    <w:rsid w:val="008B5732"/>
    <w:rsid w:val="008C178E"/>
    <w:rsid w:val="008C77AE"/>
    <w:rsid w:val="008D3C8B"/>
    <w:rsid w:val="008D6B19"/>
    <w:rsid w:val="008E0F59"/>
    <w:rsid w:val="008E4DFA"/>
    <w:rsid w:val="008F2FD2"/>
    <w:rsid w:val="008F7EA7"/>
    <w:rsid w:val="009028FE"/>
    <w:rsid w:val="009119D5"/>
    <w:rsid w:val="00915C69"/>
    <w:rsid w:val="0092043F"/>
    <w:rsid w:val="00930375"/>
    <w:rsid w:val="00933DA7"/>
    <w:rsid w:val="00936858"/>
    <w:rsid w:val="00962F14"/>
    <w:rsid w:val="00965998"/>
    <w:rsid w:val="00972D46"/>
    <w:rsid w:val="00973902"/>
    <w:rsid w:val="00975B7C"/>
    <w:rsid w:val="0098172E"/>
    <w:rsid w:val="009833A2"/>
    <w:rsid w:val="0098766D"/>
    <w:rsid w:val="009A5E38"/>
    <w:rsid w:val="009B45AF"/>
    <w:rsid w:val="009B6EE9"/>
    <w:rsid w:val="009C3129"/>
    <w:rsid w:val="009C5185"/>
    <w:rsid w:val="009E5ADB"/>
    <w:rsid w:val="009E7CC4"/>
    <w:rsid w:val="009F0551"/>
    <w:rsid w:val="009F1183"/>
    <w:rsid w:val="00A03F11"/>
    <w:rsid w:val="00A04023"/>
    <w:rsid w:val="00A13EF4"/>
    <w:rsid w:val="00A17667"/>
    <w:rsid w:val="00A30051"/>
    <w:rsid w:val="00A30112"/>
    <w:rsid w:val="00A37C4A"/>
    <w:rsid w:val="00A43FD9"/>
    <w:rsid w:val="00A95018"/>
    <w:rsid w:val="00A954F5"/>
    <w:rsid w:val="00AA0E4A"/>
    <w:rsid w:val="00AC6FCD"/>
    <w:rsid w:val="00AD2001"/>
    <w:rsid w:val="00AE6BB4"/>
    <w:rsid w:val="00B114DC"/>
    <w:rsid w:val="00B11EDE"/>
    <w:rsid w:val="00B16426"/>
    <w:rsid w:val="00B26EA6"/>
    <w:rsid w:val="00B30BA9"/>
    <w:rsid w:val="00B34A4D"/>
    <w:rsid w:val="00B34D64"/>
    <w:rsid w:val="00B42888"/>
    <w:rsid w:val="00B50485"/>
    <w:rsid w:val="00B578E8"/>
    <w:rsid w:val="00B864D7"/>
    <w:rsid w:val="00BA371F"/>
    <w:rsid w:val="00BB3B2B"/>
    <w:rsid w:val="00BB4630"/>
    <w:rsid w:val="00BF47E7"/>
    <w:rsid w:val="00BF6D5B"/>
    <w:rsid w:val="00BF7DBB"/>
    <w:rsid w:val="00C152D4"/>
    <w:rsid w:val="00C21D3F"/>
    <w:rsid w:val="00C2663D"/>
    <w:rsid w:val="00C41B75"/>
    <w:rsid w:val="00C50FD6"/>
    <w:rsid w:val="00C64AB5"/>
    <w:rsid w:val="00C777F7"/>
    <w:rsid w:val="00CA180D"/>
    <w:rsid w:val="00CB7373"/>
    <w:rsid w:val="00CD398D"/>
    <w:rsid w:val="00CE2655"/>
    <w:rsid w:val="00CE5569"/>
    <w:rsid w:val="00CF77F5"/>
    <w:rsid w:val="00D00458"/>
    <w:rsid w:val="00D12D42"/>
    <w:rsid w:val="00D12DD3"/>
    <w:rsid w:val="00D14212"/>
    <w:rsid w:val="00D236B5"/>
    <w:rsid w:val="00D33D6B"/>
    <w:rsid w:val="00D368B0"/>
    <w:rsid w:val="00D4273B"/>
    <w:rsid w:val="00D70F0C"/>
    <w:rsid w:val="00D821BA"/>
    <w:rsid w:val="00DA1B88"/>
    <w:rsid w:val="00DA2C73"/>
    <w:rsid w:val="00DA497B"/>
    <w:rsid w:val="00DB6674"/>
    <w:rsid w:val="00DD04BA"/>
    <w:rsid w:val="00DD3CD1"/>
    <w:rsid w:val="00DE18C6"/>
    <w:rsid w:val="00DF5895"/>
    <w:rsid w:val="00E116A0"/>
    <w:rsid w:val="00E2540A"/>
    <w:rsid w:val="00E408F9"/>
    <w:rsid w:val="00E42AA9"/>
    <w:rsid w:val="00E4483A"/>
    <w:rsid w:val="00E56322"/>
    <w:rsid w:val="00E66B6B"/>
    <w:rsid w:val="00E70162"/>
    <w:rsid w:val="00E7775F"/>
    <w:rsid w:val="00E95EBF"/>
    <w:rsid w:val="00E96D13"/>
    <w:rsid w:val="00EA1B5C"/>
    <w:rsid w:val="00EB7C8A"/>
    <w:rsid w:val="00EC5053"/>
    <w:rsid w:val="00ED4DBD"/>
    <w:rsid w:val="00EE5937"/>
    <w:rsid w:val="00EE6050"/>
    <w:rsid w:val="00F078F3"/>
    <w:rsid w:val="00F134DD"/>
    <w:rsid w:val="00F17A5A"/>
    <w:rsid w:val="00F254E8"/>
    <w:rsid w:val="00F27115"/>
    <w:rsid w:val="00F50DA6"/>
    <w:rsid w:val="00F53717"/>
    <w:rsid w:val="00F62834"/>
    <w:rsid w:val="00F7024A"/>
    <w:rsid w:val="00F712ED"/>
    <w:rsid w:val="00F7448F"/>
    <w:rsid w:val="00F87925"/>
    <w:rsid w:val="00FA2C66"/>
    <w:rsid w:val="00FC0ED4"/>
    <w:rsid w:val="00FC1F88"/>
    <w:rsid w:val="00FC59D7"/>
    <w:rsid w:val="00FF4B39"/>
    <w:rsid w:val="00FF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17E7"/>
  <w15:chartTrackingRefBased/>
  <w15:docId w15:val="{5B3D867B-DDAC-3C42-8C17-0BDCE77FE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1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518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185"/>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9C5185"/>
    <w:pPr>
      <w:tabs>
        <w:tab w:val="center" w:pos="4513"/>
        <w:tab w:val="right" w:pos="9026"/>
      </w:tabs>
    </w:pPr>
  </w:style>
  <w:style w:type="character" w:customStyle="1" w:styleId="FooterChar">
    <w:name w:val="Footer Char"/>
    <w:basedOn w:val="DefaultParagraphFont"/>
    <w:link w:val="Footer"/>
    <w:uiPriority w:val="99"/>
    <w:rsid w:val="009C5185"/>
  </w:style>
  <w:style w:type="character" w:styleId="PageNumber">
    <w:name w:val="page number"/>
    <w:basedOn w:val="DefaultParagraphFont"/>
    <w:uiPriority w:val="99"/>
    <w:semiHidden/>
    <w:unhideWhenUsed/>
    <w:rsid w:val="009C5185"/>
  </w:style>
  <w:style w:type="character" w:customStyle="1" w:styleId="Heading1Char">
    <w:name w:val="Heading 1 Char"/>
    <w:basedOn w:val="DefaultParagraphFont"/>
    <w:link w:val="Heading1"/>
    <w:uiPriority w:val="9"/>
    <w:rsid w:val="009C51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518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C5185"/>
    <w:pPr>
      <w:spacing w:before="120"/>
    </w:pPr>
    <w:rPr>
      <w:rFonts w:cstheme="minorHAnsi"/>
      <w:b/>
      <w:bCs/>
      <w:i/>
      <w:iCs/>
    </w:rPr>
  </w:style>
  <w:style w:type="paragraph" w:styleId="TOC2">
    <w:name w:val="toc 2"/>
    <w:basedOn w:val="Normal"/>
    <w:next w:val="Normal"/>
    <w:autoRedefine/>
    <w:uiPriority w:val="39"/>
    <w:unhideWhenUsed/>
    <w:rsid w:val="009C518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C5185"/>
    <w:pPr>
      <w:ind w:left="480"/>
    </w:pPr>
    <w:rPr>
      <w:rFonts w:cstheme="minorHAnsi"/>
      <w:sz w:val="20"/>
      <w:szCs w:val="20"/>
    </w:rPr>
  </w:style>
  <w:style w:type="paragraph" w:styleId="TOC4">
    <w:name w:val="toc 4"/>
    <w:basedOn w:val="Normal"/>
    <w:next w:val="Normal"/>
    <w:autoRedefine/>
    <w:uiPriority w:val="39"/>
    <w:semiHidden/>
    <w:unhideWhenUsed/>
    <w:rsid w:val="009C5185"/>
    <w:pPr>
      <w:ind w:left="720"/>
    </w:pPr>
    <w:rPr>
      <w:rFonts w:cstheme="minorHAnsi"/>
      <w:sz w:val="20"/>
      <w:szCs w:val="20"/>
    </w:rPr>
  </w:style>
  <w:style w:type="paragraph" w:styleId="TOC5">
    <w:name w:val="toc 5"/>
    <w:basedOn w:val="Normal"/>
    <w:next w:val="Normal"/>
    <w:autoRedefine/>
    <w:uiPriority w:val="39"/>
    <w:semiHidden/>
    <w:unhideWhenUsed/>
    <w:rsid w:val="009C5185"/>
    <w:pPr>
      <w:ind w:left="960"/>
    </w:pPr>
    <w:rPr>
      <w:rFonts w:cstheme="minorHAnsi"/>
      <w:sz w:val="20"/>
      <w:szCs w:val="20"/>
    </w:rPr>
  </w:style>
  <w:style w:type="paragraph" w:styleId="TOC6">
    <w:name w:val="toc 6"/>
    <w:basedOn w:val="Normal"/>
    <w:next w:val="Normal"/>
    <w:autoRedefine/>
    <w:uiPriority w:val="39"/>
    <w:semiHidden/>
    <w:unhideWhenUsed/>
    <w:rsid w:val="009C5185"/>
    <w:pPr>
      <w:ind w:left="1200"/>
    </w:pPr>
    <w:rPr>
      <w:rFonts w:cstheme="minorHAnsi"/>
      <w:sz w:val="20"/>
      <w:szCs w:val="20"/>
    </w:rPr>
  </w:style>
  <w:style w:type="paragraph" w:styleId="TOC7">
    <w:name w:val="toc 7"/>
    <w:basedOn w:val="Normal"/>
    <w:next w:val="Normal"/>
    <w:autoRedefine/>
    <w:uiPriority w:val="39"/>
    <w:semiHidden/>
    <w:unhideWhenUsed/>
    <w:rsid w:val="009C5185"/>
    <w:pPr>
      <w:ind w:left="1440"/>
    </w:pPr>
    <w:rPr>
      <w:rFonts w:cstheme="minorHAnsi"/>
      <w:sz w:val="20"/>
      <w:szCs w:val="20"/>
    </w:rPr>
  </w:style>
  <w:style w:type="paragraph" w:styleId="TOC8">
    <w:name w:val="toc 8"/>
    <w:basedOn w:val="Normal"/>
    <w:next w:val="Normal"/>
    <w:autoRedefine/>
    <w:uiPriority w:val="39"/>
    <w:semiHidden/>
    <w:unhideWhenUsed/>
    <w:rsid w:val="009C5185"/>
    <w:pPr>
      <w:ind w:left="1680"/>
    </w:pPr>
    <w:rPr>
      <w:rFonts w:cstheme="minorHAnsi"/>
      <w:sz w:val="20"/>
      <w:szCs w:val="20"/>
    </w:rPr>
  </w:style>
  <w:style w:type="paragraph" w:styleId="TOC9">
    <w:name w:val="toc 9"/>
    <w:basedOn w:val="Normal"/>
    <w:next w:val="Normal"/>
    <w:autoRedefine/>
    <w:uiPriority w:val="39"/>
    <w:semiHidden/>
    <w:unhideWhenUsed/>
    <w:rsid w:val="009C5185"/>
    <w:pPr>
      <w:ind w:left="1920"/>
    </w:pPr>
    <w:rPr>
      <w:rFonts w:cstheme="minorHAnsi"/>
      <w:sz w:val="20"/>
      <w:szCs w:val="20"/>
    </w:rPr>
  </w:style>
  <w:style w:type="character" w:styleId="Hyperlink">
    <w:name w:val="Hyperlink"/>
    <w:basedOn w:val="DefaultParagraphFont"/>
    <w:uiPriority w:val="99"/>
    <w:unhideWhenUsed/>
    <w:rsid w:val="009C5185"/>
    <w:rPr>
      <w:color w:val="0563C1" w:themeColor="hyperlink"/>
      <w:u w:val="single"/>
    </w:rPr>
  </w:style>
  <w:style w:type="character" w:customStyle="1" w:styleId="Heading2Char">
    <w:name w:val="Heading 2 Char"/>
    <w:basedOn w:val="DefaultParagraphFont"/>
    <w:link w:val="Heading2"/>
    <w:uiPriority w:val="9"/>
    <w:rsid w:val="009C518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0A1B44"/>
    <w:rPr>
      <w:color w:val="605E5C"/>
      <w:shd w:val="clear" w:color="auto" w:fill="E1DFDD"/>
    </w:rPr>
  </w:style>
  <w:style w:type="character" w:styleId="FollowedHyperlink">
    <w:name w:val="FollowedHyperlink"/>
    <w:basedOn w:val="DefaultParagraphFont"/>
    <w:uiPriority w:val="99"/>
    <w:semiHidden/>
    <w:unhideWhenUsed/>
    <w:rsid w:val="00EC5053"/>
    <w:rPr>
      <w:color w:val="954F72" w:themeColor="followedHyperlink"/>
      <w:u w:val="single"/>
    </w:rPr>
  </w:style>
  <w:style w:type="table" w:styleId="TableGrid">
    <w:name w:val="Table Grid"/>
    <w:basedOn w:val="TableNormal"/>
    <w:uiPriority w:val="39"/>
    <w:rsid w:val="00647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4B39"/>
    <w:pPr>
      <w:tabs>
        <w:tab w:val="center" w:pos="4513"/>
        <w:tab w:val="right" w:pos="9026"/>
      </w:tabs>
    </w:pPr>
  </w:style>
  <w:style w:type="character" w:customStyle="1" w:styleId="HeaderChar">
    <w:name w:val="Header Char"/>
    <w:basedOn w:val="DefaultParagraphFont"/>
    <w:link w:val="Header"/>
    <w:uiPriority w:val="99"/>
    <w:rsid w:val="00FF4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648316">
      <w:bodyDiv w:val="1"/>
      <w:marLeft w:val="0"/>
      <w:marRight w:val="0"/>
      <w:marTop w:val="0"/>
      <w:marBottom w:val="0"/>
      <w:divBdr>
        <w:top w:val="none" w:sz="0" w:space="0" w:color="auto"/>
        <w:left w:val="none" w:sz="0" w:space="0" w:color="auto"/>
        <w:bottom w:val="none" w:sz="0" w:space="0" w:color="auto"/>
        <w:right w:val="none" w:sz="0" w:space="0" w:color="auto"/>
      </w:divBdr>
      <w:divsChild>
        <w:div w:id="228005691">
          <w:marLeft w:val="0"/>
          <w:marRight w:val="0"/>
          <w:marTop w:val="0"/>
          <w:marBottom w:val="0"/>
          <w:divBdr>
            <w:top w:val="none" w:sz="0" w:space="0" w:color="auto"/>
            <w:left w:val="none" w:sz="0" w:space="0" w:color="auto"/>
            <w:bottom w:val="none" w:sz="0" w:space="0" w:color="auto"/>
            <w:right w:val="none" w:sz="0" w:space="0" w:color="auto"/>
          </w:divBdr>
          <w:divsChild>
            <w:div w:id="197401485">
              <w:marLeft w:val="0"/>
              <w:marRight w:val="0"/>
              <w:marTop w:val="0"/>
              <w:marBottom w:val="0"/>
              <w:divBdr>
                <w:top w:val="none" w:sz="0" w:space="0" w:color="auto"/>
                <w:left w:val="none" w:sz="0" w:space="0" w:color="auto"/>
                <w:bottom w:val="none" w:sz="0" w:space="0" w:color="auto"/>
                <w:right w:val="none" w:sz="0" w:space="0" w:color="auto"/>
              </w:divBdr>
              <w:divsChild>
                <w:div w:id="13194496">
                  <w:marLeft w:val="0"/>
                  <w:marRight w:val="0"/>
                  <w:marTop w:val="0"/>
                  <w:marBottom w:val="0"/>
                  <w:divBdr>
                    <w:top w:val="none" w:sz="0" w:space="0" w:color="auto"/>
                    <w:left w:val="none" w:sz="0" w:space="0" w:color="auto"/>
                    <w:bottom w:val="none" w:sz="0" w:space="0" w:color="auto"/>
                    <w:right w:val="none" w:sz="0" w:space="0" w:color="auto"/>
                  </w:divBdr>
                  <w:divsChild>
                    <w:div w:id="8706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using-digital-learning-innovatively" TargetMode="External"/><Relationship Id="rId13" Type="http://schemas.openxmlformats.org/officeDocument/2006/relationships/hyperlink" Target="https://hwb.gov.wales/curriculum-for-wales/designing-your-curriculum/developing-a-vision-for-curriculum-design/#cross-curricular-skill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dvance-he.ac.uk/knowledge-hub/blended-learning-0" TargetMode="External"/><Relationship Id="rId12" Type="http://schemas.openxmlformats.org/officeDocument/2006/relationships/hyperlink" Target="https://hwb.gov.wales/storage/337437b8-cfe3-4305-ae32-f47ad82f3e76/digital-competence-framework-guidance-201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com/magazine/archive/what-pedagogy" TargetMode="External"/><Relationship Id="rId5" Type="http://schemas.openxmlformats.org/officeDocument/2006/relationships/footnotes" Target="footnotes.xml"/><Relationship Id="rId15" Type="http://schemas.openxmlformats.org/officeDocument/2006/relationships/hyperlink" Target="https://hwb.gov.wales/professional-development/national-approach-to-professional-learning/pedagogy-for-professional-learning" TargetMode="External"/><Relationship Id="rId10" Type="http://schemas.openxmlformats.org/officeDocument/2006/relationships/hyperlink" Target="https://cliweb.org/cross-curricular-instruction/"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theedadvocate.org/pros-and-cons-of-cross-curricular-teaching/" TargetMode="External"/><Relationship Id="rId14" Type="http://schemas.openxmlformats.org/officeDocument/2006/relationships/hyperlink" Target="https://hwb.gov.wales/curriculum-for-wales/designing-your-curriculum/pedagog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E1BDC-1087-3342-83BB-169518CA7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21</Pages>
  <Words>5176</Words>
  <Characters>29508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Wheeler (2000835)</dc:creator>
  <cp:keywords/>
  <dc:description/>
  <cp:lastModifiedBy>David Wheeler (2000835)</cp:lastModifiedBy>
  <cp:revision>270</cp:revision>
  <dcterms:created xsi:type="dcterms:W3CDTF">2023-04-04T16:58:00Z</dcterms:created>
  <dcterms:modified xsi:type="dcterms:W3CDTF">2023-04-06T01:51:00Z</dcterms:modified>
</cp:coreProperties>
</file>