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7FAA11B" w:rsidP="7E58B532" w:rsidRDefault="67FAA11B" w14:paraId="4EA75B3A" w14:textId="19D15FE2">
      <w:pPr>
        <w:pStyle w:val="Normal"/>
        <w:jc w:val="center"/>
        <w:rPr>
          <w:b w:val="0"/>
          <w:bCs w:val="0"/>
          <w:color w:val="156082" w:themeColor="accent1" w:themeTint="FF" w:themeShade="FF"/>
          <w:sz w:val="130"/>
          <w:szCs w:val="130"/>
          <w:u w:val="single"/>
        </w:rPr>
      </w:pPr>
      <w:r w:rsidRPr="7E58B532" w:rsidR="7A1DDB75">
        <w:rPr>
          <w:b w:val="0"/>
          <w:bCs w:val="0"/>
          <w:color w:val="156082" w:themeColor="accent1" w:themeTint="FF" w:themeShade="FF"/>
          <w:sz w:val="130"/>
          <w:szCs w:val="130"/>
          <w:u w:val="single"/>
        </w:rPr>
        <w:t>Georgina Roylance-Smith</w:t>
      </w:r>
    </w:p>
    <w:p w:rsidR="67FAA11B" w:rsidP="7E58B532" w:rsidRDefault="67FAA11B" w14:paraId="6F383323" w14:textId="707FBF41">
      <w:pPr>
        <w:pStyle w:val="Normal"/>
        <w:jc w:val="center"/>
        <w:rPr>
          <w:b w:val="0"/>
          <w:bCs w:val="0"/>
          <w:color w:val="156082" w:themeColor="accent1" w:themeTint="FF" w:themeShade="FF"/>
          <w:sz w:val="130"/>
          <w:szCs w:val="130"/>
          <w:u w:val="single"/>
        </w:rPr>
      </w:pPr>
      <w:r w:rsidRPr="7E58B532" w:rsidR="7A1DDB75">
        <w:rPr>
          <w:b w:val="0"/>
          <w:bCs w:val="0"/>
          <w:color w:val="156082" w:themeColor="accent1" w:themeTint="FF" w:themeShade="FF"/>
          <w:sz w:val="130"/>
          <w:szCs w:val="130"/>
          <w:u w:val="single"/>
        </w:rPr>
        <w:t>Zita Draper</w:t>
      </w:r>
    </w:p>
    <w:p w:rsidR="67FAA11B" w:rsidP="7E58B532" w:rsidRDefault="67FAA11B" w14:paraId="5708DB9A" w14:textId="23B989EE">
      <w:pPr>
        <w:pStyle w:val="Normal"/>
        <w:jc w:val="center"/>
        <w:rPr>
          <w:b w:val="0"/>
          <w:bCs w:val="0"/>
          <w:color w:val="156082" w:themeColor="accent1" w:themeTint="FF" w:themeShade="FF"/>
          <w:sz w:val="130"/>
          <w:szCs w:val="130"/>
          <w:u w:val="single"/>
        </w:rPr>
      </w:pPr>
      <w:r w:rsidRPr="7E58B532" w:rsidR="7A1DDB75">
        <w:rPr>
          <w:b w:val="0"/>
          <w:bCs w:val="0"/>
          <w:color w:val="156082" w:themeColor="accent1" w:themeTint="FF" w:themeShade="FF"/>
          <w:sz w:val="130"/>
          <w:szCs w:val="130"/>
          <w:u w:val="single"/>
        </w:rPr>
        <w:t>2400897</w:t>
      </w:r>
    </w:p>
    <w:p w:rsidR="67FAA11B" w:rsidP="7E58B532" w:rsidRDefault="67FAA11B" w14:paraId="1134FEE4" w14:textId="7FAD3B4C">
      <w:pPr>
        <w:pStyle w:val="Normal"/>
        <w:jc w:val="center"/>
        <w:rPr>
          <w:b w:val="0"/>
          <w:bCs w:val="0"/>
          <w:color w:val="156082" w:themeColor="accent1" w:themeTint="FF" w:themeShade="FF"/>
          <w:sz w:val="130"/>
          <w:szCs w:val="130"/>
          <w:u w:val="single"/>
        </w:rPr>
      </w:pPr>
      <w:r w:rsidRPr="7E58B532" w:rsidR="7A1DDB75">
        <w:rPr>
          <w:b w:val="0"/>
          <w:bCs w:val="0"/>
          <w:color w:val="156082" w:themeColor="accent1" w:themeTint="FF" w:themeShade="FF"/>
          <w:sz w:val="130"/>
          <w:szCs w:val="130"/>
          <w:u w:val="single"/>
        </w:rPr>
        <w:t>BMLW4010</w:t>
      </w:r>
    </w:p>
    <w:p w:rsidR="67FAA11B" w:rsidP="7E58B532" w:rsidRDefault="67FAA11B" w14:paraId="6446F775" w14:textId="31EDBD74">
      <w:pPr>
        <w:pStyle w:val="Normal"/>
        <w:rPr>
          <w:b w:val="0"/>
          <w:bCs w:val="0"/>
          <w:color w:val="156082" w:themeColor="accent1" w:themeTint="FF" w:themeShade="FF"/>
          <w:sz w:val="32"/>
          <w:szCs w:val="32"/>
          <w:u w:val="single"/>
        </w:rPr>
      </w:pPr>
    </w:p>
    <w:p w:rsidR="67FAA11B" w:rsidP="7E58B532" w:rsidRDefault="67FAA11B" w14:paraId="65A16ABC" w14:textId="29ADA559">
      <w:pPr>
        <w:pStyle w:val="Normal"/>
        <w:rPr>
          <w:b w:val="0"/>
          <w:bCs w:val="0"/>
          <w:color w:val="156082" w:themeColor="accent1" w:themeTint="FF" w:themeShade="FF"/>
          <w:sz w:val="32"/>
          <w:szCs w:val="32"/>
          <w:u w:val="single"/>
        </w:rPr>
      </w:pPr>
    </w:p>
    <w:p w:rsidR="67FAA11B" w:rsidP="7E58B532" w:rsidRDefault="67FAA11B" w14:paraId="0E5A60B2" w14:textId="3B6A09A0">
      <w:pPr>
        <w:pStyle w:val="Normal"/>
        <w:rPr>
          <w:b w:val="0"/>
          <w:bCs w:val="0"/>
          <w:color w:val="156082" w:themeColor="accent1" w:themeTint="FF" w:themeShade="FF"/>
          <w:sz w:val="32"/>
          <w:szCs w:val="32"/>
          <w:u w:val="single"/>
        </w:rPr>
      </w:pPr>
    </w:p>
    <w:p w:rsidR="67FAA11B" w:rsidP="7E58B532" w:rsidRDefault="67FAA11B" w14:paraId="07C6A574" w14:textId="64F2EB15">
      <w:pPr>
        <w:pStyle w:val="Normal"/>
        <w:rPr>
          <w:b w:val="0"/>
          <w:bCs w:val="0"/>
          <w:color w:val="156082" w:themeColor="accent1" w:themeTint="FF" w:themeShade="FF"/>
          <w:sz w:val="32"/>
          <w:szCs w:val="32"/>
          <w:u w:val="single"/>
        </w:rPr>
      </w:pPr>
    </w:p>
    <w:p w:rsidR="67FAA11B" w:rsidP="7E58B532" w:rsidRDefault="67FAA11B" w14:paraId="4AF84685" w14:textId="3126DC3A">
      <w:pPr>
        <w:pStyle w:val="Normal"/>
        <w:rPr>
          <w:b w:val="0"/>
          <w:bCs w:val="0"/>
          <w:color w:val="156082" w:themeColor="accent1" w:themeTint="FF" w:themeShade="FF"/>
          <w:sz w:val="32"/>
          <w:szCs w:val="32"/>
          <w:u w:val="single"/>
        </w:rPr>
      </w:pPr>
    </w:p>
    <w:p w:rsidR="67FAA11B" w:rsidP="7E58B532" w:rsidRDefault="67FAA11B" w14:paraId="06698E92" w14:textId="710EF0C9">
      <w:pPr>
        <w:pStyle w:val="Normal"/>
        <w:rPr>
          <w:b w:val="0"/>
          <w:bCs w:val="0"/>
          <w:color w:val="156082" w:themeColor="accent1" w:themeTint="FF" w:themeShade="FF"/>
          <w:sz w:val="32"/>
          <w:szCs w:val="32"/>
          <w:u w:val="single"/>
        </w:rPr>
      </w:pPr>
      <w:r w:rsidRPr="7E58B532" w:rsidR="451099BC">
        <w:rPr>
          <w:b w:val="0"/>
          <w:bCs w:val="0"/>
          <w:color w:val="156082" w:themeColor="accent1" w:themeTint="FF" w:themeShade="FF"/>
          <w:sz w:val="32"/>
          <w:szCs w:val="32"/>
          <w:u w:val="single"/>
        </w:rPr>
        <w:t xml:space="preserve">What to recommend Scarlett and what offences she committed and how to defend herself if it is possible. </w:t>
      </w:r>
    </w:p>
    <w:p w:rsidR="67FAA11B" w:rsidP="7E58B532" w:rsidRDefault="67FAA11B" w14:paraId="039DB4B6" w14:textId="236CABA0">
      <w:pPr>
        <w:spacing w:line="276" w:lineRule="auto"/>
        <w:rPr>
          <w:rFonts w:ascii="Arial" w:hAnsi="Arial" w:eastAsia="Arial" w:cs="Arial"/>
          <w:sz w:val="26"/>
          <w:szCs w:val="26"/>
        </w:rPr>
      </w:pPr>
      <w:r w:rsidRPr="7E58B532" w:rsidR="7CF155F2">
        <w:rPr>
          <w:rFonts w:ascii="Arial" w:hAnsi="Arial" w:eastAsia="Arial" w:cs="Arial"/>
          <w:sz w:val="26"/>
          <w:szCs w:val="26"/>
        </w:rPr>
        <w:t xml:space="preserve">A </w:t>
      </w:r>
      <w:r w:rsidRPr="7E58B532" w:rsidR="6EC9C984">
        <w:rPr>
          <w:rFonts w:ascii="Arial" w:hAnsi="Arial" w:eastAsia="Arial" w:cs="Arial"/>
          <w:sz w:val="26"/>
          <w:szCs w:val="26"/>
        </w:rPr>
        <w:t xml:space="preserve">couple at a cafe were having lunch and when the partner of Daisy went to the bathroom and suddenly </w:t>
      </w:r>
      <w:r w:rsidRPr="7E58B532" w:rsidR="724419AB">
        <w:rPr>
          <w:rFonts w:ascii="Arial" w:hAnsi="Arial" w:eastAsia="Arial" w:cs="Arial"/>
          <w:sz w:val="26"/>
          <w:szCs w:val="26"/>
        </w:rPr>
        <w:t xml:space="preserve">Daisy </w:t>
      </w:r>
      <w:r w:rsidRPr="7E58B532" w:rsidR="6EC9C984">
        <w:rPr>
          <w:rFonts w:ascii="Arial" w:hAnsi="Arial" w:eastAsia="Arial" w:cs="Arial"/>
          <w:sz w:val="26"/>
          <w:szCs w:val="26"/>
        </w:rPr>
        <w:t>was interrupted by Scarlett and that is when the disruption started, under the belief that Daisy was speaking about her, Scarlett begins to yell and then assault her multiple times through verbal and physical actions</w:t>
      </w:r>
      <w:r w:rsidRPr="7E58B532" w:rsidR="30E2A139">
        <w:rPr>
          <w:rFonts w:ascii="Arial" w:hAnsi="Arial" w:eastAsia="Arial" w:cs="Arial"/>
          <w:sz w:val="26"/>
          <w:szCs w:val="26"/>
        </w:rPr>
        <w:t>, with the belief Daisy was going to hit Scarlett who was hearing voices. With the partner returning, he tries to diffuse the situation, however, ends up also being assaulted by Scarlett</w:t>
      </w:r>
      <w:r w:rsidRPr="7E58B532" w:rsidR="28036C89">
        <w:rPr>
          <w:rFonts w:ascii="Arial" w:hAnsi="Arial" w:eastAsia="Arial" w:cs="Arial"/>
          <w:sz w:val="26"/>
          <w:szCs w:val="26"/>
        </w:rPr>
        <w:t xml:space="preserve">, hit his head and dies at the scene. </w:t>
      </w:r>
      <w:r w:rsidRPr="7E58B532" w:rsidR="679AFAE4">
        <w:rPr>
          <w:rFonts w:ascii="Arial" w:hAnsi="Arial" w:eastAsia="Arial" w:cs="Arial"/>
          <w:sz w:val="26"/>
          <w:szCs w:val="26"/>
        </w:rPr>
        <w:t>Daisy gets kicked multiple times in the stomach and loses her baby, after this Scarlett is arrested.</w:t>
      </w:r>
      <w:r w:rsidRPr="7E58B532" w:rsidR="7E61E43C">
        <w:rPr>
          <w:rFonts w:ascii="Arial" w:hAnsi="Arial" w:eastAsia="Arial" w:cs="Arial"/>
          <w:sz w:val="26"/>
          <w:szCs w:val="26"/>
        </w:rPr>
        <w:t xml:space="preserve"> </w:t>
      </w:r>
      <w:r w:rsidRPr="7E58B532" w:rsidR="461E19B7">
        <w:rPr>
          <w:rFonts w:ascii="Arial" w:hAnsi="Arial" w:eastAsia="Arial" w:cs="Arial"/>
          <w:sz w:val="26"/>
          <w:szCs w:val="26"/>
        </w:rPr>
        <w:t>This question will be answered by</w:t>
      </w:r>
      <w:r w:rsidRPr="7E58B532" w:rsidR="77A2EA79">
        <w:rPr>
          <w:rFonts w:ascii="Arial" w:hAnsi="Arial" w:eastAsia="Arial" w:cs="Arial"/>
          <w:sz w:val="26"/>
          <w:szCs w:val="26"/>
        </w:rPr>
        <w:t xml:space="preserve"> </w:t>
      </w:r>
      <w:r w:rsidRPr="7E58B532" w:rsidR="381359BA">
        <w:rPr>
          <w:rFonts w:ascii="Arial" w:hAnsi="Arial" w:eastAsia="Arial" w:cs="Arial"/>
          <w:sz w:val="26"/>
          <w:szCs w:val="26"/>
        </w:rPr>
        <w:t xml:space="preserve">explaining and debating the offences Scarlett has committed and the defences she could </w:t>
      </w:r>
      <w:bookmarkStart w:name="_Int_VvoRa1Uh" w:id="1451349620"/>
      <w:r w:rsidRPr="7E58B532" w:rsidR="381359BA">
        <w:rPr>
          <w:rFonts w:ascii="Arial" w:hAnsi="Arial" w:eastAsia="Arial" w:cs="Arial"/>
          <w:sz w:val="26"/>
          <w:szCs w:val="26"/>
        </w:rPr>
        <w:t>possibly use</w:t>
      </w:r>
      <w:bookmarkEnd w:id="1451349620"/>
      <w:r w:rsidRPr="7E58B532" w:rsidR="381359BA">
        <w:rPr>
          <w:rFonts w:ascii="Arial" w:hAnsi="Arial" w:eastAsia="Arial" w:cs="Arial"/>
          <w:sz w:val="26"/>
          <w:szCs w:val="26"/>
        </w:rPr>
        <w:t>.</w:t>
      </w:r>
      <w:r w:rsidRPr="7E58B532" w:rsidR="335843E2">
        <w:rPr>
          <w:rFonts w:ascii="Arial" w:hAnsi="Arial" w:eastAsia="Arial" w:cs="Arial"/>
          <w:sz w:val="26"/>
          <w:szCs w:val="26"/>
        </w:rPr>
        <w:t xml:space="preserve"> </w:t>
      </w:r>
    </w:p>
    <w:p w:rsidR="67FAA11B" w:rsidP="7E58B532" w:rsidRDefault="67FAA11B" w14:paraId="7461D2F0" w14:textId="5BBF42A7">
      <w:pPr>
        <w:spacing w:line="276" w:lineRule="auto"/>
        <w:rPr>
          <w:rFonts w:ascii="Arial" w:hAnsi="Arial" w:eastAsia="Arial" w:cs="Arial"/>
          <w:sz w:val="26"/>
          <w:szCs w:val="26"/>
        </w:rPr>
      </w:pPr>
      <w:r w:rsidRPr="7E58B532" w:rsidR="03F4EB55">
        <w:rPr>
          <w:rFonts w:ascii="Arial" w:hAnsi="Arial" w:eastAsia="Arial" w:cs="Arial"/>
          <w:sz w:val="26"/>
          <w:szCs w:val="26"/>
        </w:rPr>
        <w:t xml:space="preserve">Offences that Scarlett has </w:t>
      </w:r>
      <w:r w:rsidRPr="7E58B532" w:rsidR="448036AA">
        <w:rPr>
          <w:rFonts w:ascii="Arial" w:hAnsi="Arial" w:eastAsia="Arial" w:cs="Arial"/>
          <w:sz w:val="26"/>
          <w:szCs w:val="26"/>
        </w:rPr>
        <w:t xml:space="preserve">potentially </w:t>
      </w:r>
      <w:r w:rsidRPr="7E58B532" w:rsidR="03F4EB55">
        <w:rPr>
          <w:rFonts w:ascii="Arial" w:hAnsi="Arial" w:eastAsia="Arial" w:cs="Arial"/>
          <w:sz w:val="26"/>
          <w:szCs w:val="26"/>
        </w:rPr>
        <w:t xml:space="preserve">committed </w:t>
      </w:r>
      <w:r w:rsidRPr="7E58B532" w:rsidR="60C11AE6">
        <w:rPr>
          <w:rFonts w:ascii="Arial" w:hAnsi="Arial" w:eastAsia="Arial" w:cs="Arial"/>
          <w:sz w:val="26"/>
          <w:szCs w:val="26"/>
        </w:rPr>
        <w:t>are</w:t>
      </w:r>
      <w:r w:rsidRPr="7E58B532" w:rsidR="646D06DD">
        <w:rPr>
          <w:rFonts w:ascii="Arial" w:hAnsi="Arial" w:eastAsia="Arial" w:cs="Arial"/>
          <w:sz w:val="26"/>
          <w:szCs w:val="26"/>
        </w:rPr>
        <w:t xml:space="preserve"> a</w:t>
      </w:r>
      <w:r w:rsidRPr="7E58B532" w:rsidR="03F4EB55">
        <w:rPr>
          <w:rFonts w:ascii="Arial" w:hAnsi="Arial" w:eastAsia="Arial" w:cs="Arial"/>
          <w:sz w:val="26"/>
          <w:szCs w:val="26"/>
        </w:rPr>
        <w:t xml:space="preserve">ssault because she was yelling in Daisy's face, so this accounts to verbal assault </w:t>
      </w:r>
      <w:r w:rsidRPr="7E58B532" w:rsidR="7CD31A0D">
        <w:rPr>
          <w:rFonts w:ascii="Arial" w:hAnsi="Arial" w:eastAsia="Arial" w:cs="Arial"/>
          <w:sz w:val="26"/>
          <w:szCs w:val="26"/>
        </w:rPr>
        <w:t xml:space="preserve">under the Offence Against the Persons act 1988. And she also threw her to the </w:t>
      </w:r>
      <w:r w:rsidRPr="7E58B532" w:rsidR="05395B40">
        <w:rPr>
          <w:rFonts w:ascii="Arial" w:hAnsi="Arial" w:eastAsia="Arial" w:cs="Arial"/>
          <w:sz w:val="26"/>
          <w:szCs w:val="26"/>
        </w:rPr>
        <w:t>ground which also accounts to a</w:t>
      </w:r>
      <w:r w:rsidRPr="7E58B532" w:rsidR="7BCA1CAE">
        <w:rPr>
          <w:rFonts w:ascii="Arial" w:hAnsi="Arial" w:eastAsia="Arial" w:cs="Arial"/>
          <w:sz w:val="26"/>
          <w:szCs w:val="26"/>
        </w:rPr>
        <w:t>ctual bodily harm</w:t>
      </w:r>
      <w:r w:rsidRPr="7E58B532" w:rsidR="5BC6A495">
        <w:rPr>
          <w:rFonts w:ascii="Arial" w:hAnsi="Arial" w:eastAsia="Arial" w:cs="Arial"/>
          <w:sz w:val="26"/>
          <w:szCs w:val="26"/>
        </w:rPr>
        <w:t xml:space="preserve"> and assault</w:t>
      </w:r>
      <w:r w:rsidRPr="7E58B532" w:rsidR="05395B40">
        <w:rPr>
          <w:rFonts w:ascii="Arial" w:hAnsi="Arial" w:eastAsia="Arial" w:cs="Arial"/>
          <w:sz w:val="26"/>
          <w:szCs w:val="26"/>
        </w:rPr>
        <w:t>.</w:t>
      </w:r>
      <w:r w:rsidRPr="7E58B532" w:rsidR="118E72AA">
        <w:rPr>
          <w:rFonts w:ascii="Arial" w:hAnsi="Arial" w:eastAsia="Arial" w:cs="Arial"/>
          <w:sz w:val="26"/>
          <w:szCs w:val="26"/>
        </w:rPr>
        <w:t xml:space="preserve"> </w:t>
      </w:r>
      <w:r w:rsidRPr="7E58B532" w:rsidR="05395B40">
        <w:rPr>
          <w:rFonts w:ascii="Arial" w:hAnsi="Arial" w:eastAsia="Arial" w:cs="Arial"/>
          <w:sz w:val="26"/>
          <w:szCs w:val="26"/>
        </w:rPr>
        <w:t xml:space="preserve">This links to the case of, R v Costanza </w:t>
      </w:r>
      <w:r w:rsidRPr="7E58B532" w:rsidR="0EB42FEC">
        <w:rPr>
          <w:rFonts w:ascii="Arial" w:hAnsi="Arial" w:eastAsia="Arial" w:cs="Arial"/>
          <w:sz w:val="26"/>
          <w:szCs w:val="26"/>
        </w:rPr>
        <w:t>(</w:t>
      </w:r>
      <w:r w:rsidRPr="7E58B532" w:rsidR="05395B40">
        <w:rPr>
          <w:rFonts w:ascii="Arial" w:hAnsi="Arial" w:eastAsia="Arial" w:cs="Arial"/>
          <w:sz w:val="26"/>
          <w:szCs w:val="26"/>
        </w:rPr>
        <w:t>1997)</w:t>
      </w:r>
      <w:r w:rsidRPr="7E58B532" w:rsidR="733D5D8D">
        <w:rPr>
          <w:rFonts w:ascii="Arial" w:hAnsi="Arial" w:eastAsia="Arial" w:cs="Arial"/>
          <w:sz w:val="26"/>
          <w:szCs w:val="26"/>
        </w:rPr>
        <w:t>,</w:t>
      </w:r>
      <w:r w:rsidRPr="7E58B532" w:rsidR="3CEE276C">
        <w:rPr>
          <w:rFonts w:ascii="Arial" w:hAnsi="Arial" w:eastAsia="Arial" w:cs="Arial"/>
          <w:sz w:val="26"/>
          <w:szCs w:val="26"/>
        </w:rPr>
        <w:t xml:space="preserve"> Case Mine (2023). </w:t>
      </w:r>
      <w:r w:rsidRPr="7E58B532" w:rsidR="58B3AF87">
        <w:rPr>
          <w:rFonts w:ascii="Arial" w:hAnsi="Arial" w:eastAsia="Arial" w:cs="Arial"/>
          <w:sz w:val="26"/>
          <w:szCs w:val="26"/>
        </w:rPr>
        <w:t>The maximum sentencing for common assault is 6 months, however, in more serious cases, it can be up to 2 years in custody.</w:t>
      </w:r>
      <w:r w:rsidRPr="7E58B532" w:rsidR="21CCA03E">
        <w:rPr>
          <w:rFonts w:ascii="Arial" w:hAnsi="Arial" w:eastAsia="Arial" w:cs="Arial"/>
          <w:sz w:val="26"/>
          <w:szCs w:val="26"/>
        </w:rPr>
        <w:t xml:space="preserve"> </w:t>
      </w:r>
    </w:p>
    <w:p w:rsidR="67FAA11B" w:rsidP="7E58B532" w:rsidRDefault="67FAA11B" w14:paraId="551A1B23" w14:textId="375AE137">
      <w:pPr>
        <w:spacing w:line="276" w:lineRule="auto"/>
        <w:rPr>
          <w:rFonts w:ascii="Arial" w:hAnsi="Arial" w:eastAsia="Arial" w:cs="Arial"/>
          <w:b w:val="0"/>
          <w:bCs w:val="0"/>
          <w:i w:val="0"/>
          <w:iCs w:val="0"/>
          <w:caps w:val="0"/>
          <w:smallCaps w:val="0"/>
          <w:color w:val="000000" w:themeColor="text1" w:themeTint="FF" w:themeShade="FF"/>
          <w:sz w:val="26"/>
          <w:szCs w:val="26"/>
        </w:rPr>
      </w:pPr>
      <w:r w:rsidRPr="7E58B532" w:rsidR="04A7DB93">
        <w:rPr>
          <w:rFonts w:ascii="Arial" w:hAnsi="Arial" w:eastAsia="Arial" w:cs="Arial"/>
          <w:sz w:val="26"/>
          <w:szCs w:val="26"/>
        </w:rPr>
        <w:t xml:space="preserve">The actus reus must be </w:t>
      </w:r>
      <w:r w:rsidRPr="7E58B532" w:rsidR="359456EF">
        <w:rPr>
          <w:rFonts w:ascii="Arial" w:hAnsi="Arial" w:eastAsia="Arial" w:cs="Arial"/>
          <w:sz w:val="26"/>
          <w:szCs w:val="26"/>
        </w:rPr>
        <w:t>apprehended</w:t>
      </w:r>
      <w:r w:rsidRPr="7E58B532" w:rsidR="4DFEC719">
        <w:rPr>
          <w:rFonts w:ascii="Arial" w:hAnsi="Arial" w:eastAsia="Arial" w:cs="Arial"/>
          <w:sz w:val="26"/>
          <w:szCs w:val="26"/>
        </w:rPr>
        <w:t>,</w:t>
      </w:r>
      <w:r w:rsidRPr="7E58B532" w:rsidR="359456EF">
        <w:rPr>
          <w:rFonts w:ascii="Arial" w:hAnsi="Arial" w:eastAsia="Arial" w:cs="Arial"/>
          <w:sz w:val="26"/>
          <w:szCs w:val="26"/>
        </w:rPr>
        <w:t xml:space="preserve"> if</w:t>
      </w:r>
      <w:r w:rsidRPr="7E58B532" w:rsidR="2DC90145">
        <w:rPr>
          <w:rFonts w:ascii="Arial" w:hAnsi="Arial" w:eastAsia="Arial" w:cs="Arial"/>
          <w:sz w:val="26"/>
          <w:szCs w:val="26"/>
        </w:rPr>
        <w:t xml:space="preserve"> </w:t>
      </w:r>
      <w:r w:rsidRPr="7E58B532" w:rsidR="68167FB6">
        <w:rPr>
          <w:rFonts w:ascii="Arial" w:hAnsi="Arial" w:eastAsia="Arial" w:cs="Arial"/>
          <w:sz w:val="26"/>
          <w:szCs w:val="26"/>
        </w:rPr>
        <w:t xml:space="preserve">the defendant </w:t>
      </w:r>
      <w:r w:rsidRPr="7E58B532" w:rsidR="363B85D9">
        <w:rPr>
          <w:rFonts w:ascii="Arial" w:hAnsi="Arial" w:eastAsia="Arial" w:cs="Arial"/>
          <w:sz w:val="26"/>
          <w:szCs w:val="26"/>
        </w:rPr>
        <w:t>believes</w:t>
      </w:r>
      <w:r w:rsidRPr="7E58B532" w:rsidR="68167FB6">
        <w:rPr>
          <w:rFonts w:ascii="Arial" w:hAnsi="Arial" w:eastAsia="Arial" w:cs="Arial"/>
          <w:sz w:val="26"/>
          <w:szCs w:val="26"/>
        </w:rPr>
        <w:t xml:space="preserve"> they will be </w:t>
      </w:r>
      <w:r w:rsidRPr="7E58B532" w:rsidR="0B849392">
        <w:rPr>
          <w:rFonts w:ascii="Arial" w:hAnsi="Arial" w:eastAsia="Arial" w:cs="Arial"/>
          <w:sz w:val="26"/>
          <w:szCs w:val="26"/>
        </w:rPr>
        <w:t xml:space="preserve">assaulted; however, this does not have to include </w:t>
      </w:r>
      <w:r w:rsidRPr="7E58B532" w:rsidR="3E0D2B1C">
        <w:rPr>
          <w:rFonts w:ascii="Arial" w:hAnsi="Arial" w:eastAsia="Arial" w:cs="Arial"/>
          <w:sz w:val="26"/>
          <w:szCs w:val="26"/>
        </w:rPr>
        <w:t>physical</w:t>
      </w:r>
      <w:r w:rsidRPr="7E58B532" w:rsidR="0B849392">
        <w:rPr>
          <w:rFonts w:ascii="Arial" w:hAnsi="Arial" w:eastAsia="Arial" w:cs="Arial"/>
          <w:sz w:val="26"/>
          <w:szCs w:val="26"/>
        </w:rPr>
        <w:t xml:space="preserve"> violence</w:t>
      </w:r>
      <w:r w:rsidRPr="7E58B532" w:rsidR="3C25B6E8">
        <w:rPr>
          <w:rFonts w:ascii="Arial" w:hAnsi="Arial" w:eastAsia="Arial" w:cs="Arial"/>
          <w:sz w:val="26"/>
          <w:szCs w:val="26"/>
        </w:rPr>
        <w:t xml:space="preserve"> it can be verbal or making threats towards someone</w:t>
      </w:r>
      <w:r w:rsidRPr="7E58B532" w:rsidR="0B849392">
        <w:rPr>
          <w:rFonts w:ascii="Arial" w:hAnsi="Arial" w:eastAsia="Arial" w:cs="Arial"/>
          <w:sz w:val="26"/>
          <w:szCs w:val="26"/>
        </w:rPr>
        <w:t>.</w:t>
      </w:r>
      <w:r w:rsidRPr="7E58B532" w:rsidR="0B849392">
        <w:rPr>
          <w:rFonts w:ascii="Arial" w:hAnsi="Arial" w:eastAsia="Arial" w:cs="Arial"/>
          <w:sz w:val="26"/>
          <w:szCs w:val="26"/>
        </w:rPr>
        <w:t xml:space="preserve"> The </w:t>
      </w:r>
      <w:r w:rsidRPr="7E58B532" w:rsidR="0ACADA8F">
        <w:rPr>
          <w:rFonts w:ascii="Arial" w:hAnsi="Arial" w:eastAsia="Arial" w:cs="Arial"/>
          <w:sz w:val="26"/>
          <w:szCs w:val="26"/>
        </w:rPr>
        <w:t>men's</w:t>
      </w:r>
      <w:r w:rsidRPr="7E58B532" w:rsidR="0B849392">
        <w:rPr>
          <w:rFonts w:ascii="Arial" w:hAnsi="Arial" w:eastAsia="Arial" w:cs="Arial"/>
          <w:sz w:val="26"/>
          <w:szCs w:val="26"/>
        </w:rPr>
        <w:t xml:space="preserve"> rea</w:t>
      </w:r>
      <w:r w:rsidRPr="7E58B532" w:rsidR="4F899B7C">
        <w:rPr>
          <w:rFonts w:ascii="Arial" w:hAnsi="Arial" w:eastAsia="Arial" w:cs="Arial"/>
          <w:sz w:val="26"/>
          <w:szCs w:val="26"/>
        </w:rPr>
        <w:t xml:space="preserve"> </w:t>
      </w:r>
      <w:r w:rsidRPr="7E58B532" w:rsidR="0B3EA577">
        <w:rPr>
          <w:rFonts w:ascii="Arial" w:hAnsi="Arial" w:eastAsia="Arial" w:cs="Arial"/>
          <w:b w:val="0"/>
          <w:bCs w:val="0"/>
          <w:i w:val="0"/>
          <w:iCs w:val="0"/>
          <w:caps w:val="0"/>
          <w:smallCaps w:val="0"/>
          <w:color w:val="000000" w:themeColor="text1" w:themeTint="FF" w:themeShade="FF"/>
          <w:sz w:val="26"/>
          <w:szCs w:val="26"/>
        </w:rPr>
        <w:t xml:space="preserve">of assault </w:t>
      </w:r>
      <w:r w:rsidRPr="7E58B532" w:rsidR="6F934A57">
        <w:rPr>
          <w:rFonts w:ascii="Arial" w:hAnsi="Arial" w:eastAsia="Arial" w:cs="Arial"/>
          <w:b w:val="0"/>
          <w:bCs w:val="0"/>
          <w:i w:val="0"/>
          <w:iCs w:val="0"/>
          <w:caps w:val="0"/>
          <w:smallCaps w:val="0"/>
          <w:color w:val="000000" w:themeColor="text1" w:themeTint="FF" w:themeShade="FF"/>
          <w:sz w:val="26"/>
          <w:szCs w:val="26"/>
        </w:rPr>
        <w:t xml:space="preserve">is </w:t>
      </w:r>
      <w:r w:rsidRPr="7E58B532" w:rsidR="0B3EA577">
        <w:rPr>
          <w:rFonts w:ascii="Arial" w:hAnsi="Arial" w:eastAsia="Arial" w:cs="Arial"/>
          <w:b w:val="0"/>
          <w:bCs w:val="0"/>
          <w:i w:val="0"/>
          <w:iCs w:val="0"/>
          <w:caps w:val="0"/>
          <w:smallCaps w:val="0"/>
          <w:color w:val="000000" w:themeColor="text1" w:themeTint="FF" w:themeShade="FF"/>
          <w:sz w:val="26"/>
          <w:szCs w:val="26"/>
        </w:rPr>
        <w:t>defined in the case of R v Savage</w:t>
      </w:r>
      <w:r w:rsidRPr="7E58B532" w:rsidR="4F5A6155">
        <w:rPr>
          <w:rFonts w:ascii="Arial" w:hAnsi="Arial" w:eastAsia="Arial" w:cs="Arial"/>
          <w:b w:val="0"/>
          <w:bCs w:val="0"/>
          <w:i w:val="0"/>
          <w:iCs w:val="0"/>
          <w:caps w:val="0"/>
          <w:smallCaps w:val="0"/>
          <w:color w:val="000000" w:themeColor="text1" w:themeTint="FF" w:themeShade="FF"/>
          <w:sz w:val="26"/>
          <w:szCs w:val="26"/>
        </w:rPr>
        <w:t xml:space="preserve"> </w:t>
      </w:r>
      <w:r w:rsidRPr="7E58B532" w:rsidR="0B3EA577">
        <w:rPr>
          <w:rFonts w:ascii="Arial" w:hAnsi="Arial" w:eastAsia="Arial" w:cs="Arial"/>
          <w:b w:val="0"/>
          <w:bCs w:val="0"/>
          <w:i w:val="0"/>
          <w:iCs w:val="0"/>
          <w:caps w:val="0"/>
          <w:smallCaps w:val="0"/>
          <w:color w:val="000000" w:themeColor="text1" w:themeTint="FF" w:themeShade="FF"/>
          <w:sz w:val="26"/>
          <w:szCs w:val="26"/>
        </w:rPr>
        <w:t>(1992)</w:t>
      </w:r>
      <w:r w:rsidRPr="7E58B532" w:rsidR="0080CAEC">
        <w:rPr>
          <w:rFonts w:ascii="Arial" w:hAnsi="Arial" w:eastAsia="Arial" w:cs="Arial"/>
          <w:b w:val="0"/>
          <w:bCs w:val="0"/>
          <w:i w:val="0"/>
          <w:iCs w:val="0"/>
          <w:caps w:val="0"/>
          <w:smallCaps w:val="0"/>
          <w:color w:val="000000" w:themeColor="text1" w:themeTint="FF" w:themeShade="FF"/>
          <w:sz w:val="26"/>
          <w:szCs w:val="26"/>
        </w:rPr>
        <w:t xml:space="preserve">, </w:t>
      </w:r>
      <w:r w:rsidRPr="7E58B532" w:rsidR="492C892F">
        <w:rPr>
          <w:rFonts w:ascii="Arial" w:hAnsi="Arial" w:eastAsia="Arial" w:cs="Arial"/>
          <w:b w:val="0"/>
          <w:bCs w:val="0"/>
          <w:i w:val="0"/>
          <w:iCs w:val="0"/>
          <w:caps w:val="0"/>
          <w:smallCaps w:val="0"/>
          <w:color w:val="000000" w:themeColor="text1" w:themeTint="FF" w:themeShade="FF"/>
          <w:sz w:val="26"/>
          <w:szCs w:val="26"/>
        </w:rPr>
        <w:t>Oxbridge Notes (2024)</w:t>
      </w:r>
      <w:r w:rsidRPr="7E58B532" w:rsidR="0B3EA577">
        <w:rPr>
          <w:rFonts w:ascii="Arial" w:hAnsi="Arial" w:eastAsia="Arial" w:cs="Arial"/>
          <w:b w:val="0"/>
          <w:bCs w:val="0"/>
          <w:i w:val="0"/>
          <w:iCs w:val="0"/>
          <w:caps w:val="0"/>
          <w:smallCaps w:val="0"/>
          <w:color w:val="000000" w:themeColor="text1" w:themeTint="FF" w:themeShade="FF"/>
          <w:sz w:val="26"/>
          <w:szCs w:val="26"/>
        </w:rPr>
        <w:t xml:space="preserve"> </w:t>
      </w:r>
      <w:r w:rsidRPr="7E58B532" w:rsidR="47CFD3AF">
        <w:rPr>
          <w:rFonts w:ascii="Arial" w:hAnsi="Arial" w:eastAsia="Arial" w:cs="Arial"/>
          <w:b w:val="0"/>
          <w:bCs w:val="0"/>
          <w:i w:val="0"/>
          <w:iCs w:val="0"/>
          <w:caps w:val="0"/>
          <w:smallCaps w:val="0"/>
          <w:color w:val="000000" w:themeColor="text1" w:themeTint="FF" w:themeShade="FF"/>
          <w:sz w:val="26"/>
          <w:szCs w:val="26"/>
        </w:rPr>
        <w:t xml:space="preserve">and it </w:t>
      </w:r>
      <w:r w:rsidRPr="7E58B532" w:rsidR="0B3EA577">
        <w:rPr>
          <w:rFonts w:ascii="Arial" w:hAnsi="Arial" w:eastAsia="Arial" w:cs="Arial"/>
          <w:b w:val="0"/>
          <w:bCs w:val="0"/>
          <w:i w:val="0"/>
          <w:iCs w:val="0"/>
          <w:caps w:val="0"/>
          <w:smallCaps w:val="0"/>
          <w:color w:val="000000" w:themeColor="text1" w:themeTint="FF" w:themeShade="FF"/>
          <w:sz w:val="26"/>
          <w:szCs w:val="26"/>
        </w:rPr>
        <w:t xml:space="preserve">is that the defendant must have </w:t>
      </w:r>
      <w:r w:rsidRPr="7E58B532" w:rsidR="749216E8">
        <w:rPr>
          <w:rFonts w:ascii="Arial" w:hAnsi="Arial" w:eastAsia="Arial" w:cs="Arial"/>
          <w:b w:val="0"/>
          <w:bCs w:val="0"/>
          <w:i w:val="0"/>
          <w:iCs w:val="0"/>
          <w:caps w:val="0"/>
          <w:smallCaps w:val="0"/>
          <w:color w:val="000000" w:themeColor="text1" w:themeTint="FF" w:themeShade="FF"/>
          <w:sz w:val="26"/>
          <w:szCs w:val="26"/>
        </w:rPr>
        <w:t xml:space="preserve">either tried to </w:t>
      </w:r>
      <w:r w:rsidRPr="7E58B532" w:rsidR="0B3EA577">
        <w:rPr>
          <w:rFonts w:ascii="Arial" w:hAnsi="Arial" w:eastAsia="Arial" w:cs="Arial"/>
          <w:b w:val="0"/>
          <w:bCs w:val="0"/>
          <w:i w:val="0"/>
          <w:iCs w:val="0"/>
          <w:caps w:val="0"/>
          <w:smallCaps w:val="0"/>
          <w:color w:val="000000" w:themeColor="text1" w:themeTint="FF" w:themeShade="FF"/>
          <w:sz w:val="26"/>
          <w:szCs w:val="26"/>
        </w:rPr>
        <w:t xml:space="preserve">intend the victim to fear the infliction of immediate and unlawful </w:t>
      </w:r>
      <w:r w:rsidRPr="7E58B532" w:rsidR="2CF49526">
        <w:rPr>
          <w:rFonts w:ascii="Arial" w:hAnsi="Arial" w:eastAsia="Arial" w:cs="Arial"/>
          <w:b w:val="0"/>
          <w:bCs w:val="0"/>
          <w:i w:val="0"/>
          <w:iCs w:val="0"/>
          <w:caps w:val="0"/>
          <w:smallCaps w:val="0"/>
          <w:color w:val="000000" w:themeColor="text1" w:themeTint="FF" w:themeShade="FF"/>
          <w:sz w:val="26"/>
          <w:szCs w:val="26"/>
        </w:rPr>
        <w:t>force or</w:t>
      </w:r>
      <w:r w:rsidRPr="7E58B532" w:rsidR="0B3EA577">
        <w:rPr>
          <w:rFonts w:ascii="Arial" w:hAnsi="Arial" w:eastAsia="Arial" w:cs="Arial"/>
          <w:b w:val="0"/>
          <w:bCs w:val="0"/>
          <w:i w:val="0"/>
          <w:iCs w:val="0"/>
          <w:caps w:val="0"/>
          <w:smallCaps w:val="0"/>
          <w:color w:val="000000" w:themeColor="text1" w:themeTint="FF" w:themeShade="FF"/>
          <w:sz w:val="26"/>
          <w:szCs w:val="26"/>
        </w:rPr>
        <w:t xml:space="preserve"> must have seen the risk </w:t>
      </w:r>
      <w:r w:rsidRPr="7E58B532" w:rsidR="1A79656E">
        <w:rPr>
          <w:rFonts w:ascii="Arial" w:hAnsi="Arial" w:eastAsia="Arial" w:cs="Arial"/>
          <w:b w:val="0"/>
          <w:bCs w:val="0"/>
          <w:i w:val="0"/>
          <w:iCs w:val="0"/>
          <w:caps w:val="0"/>
          <w:smallCaps w:val="0"/>
          <w:color w:val="000000" w:themeColor="text1" w:themeTint="FF" w:themeShade="FF"/>
          <w:sz w:val="26"/>
          <w:szCs w:val="26"/>
        </w:rPr>
        <w:t>causing them to be fearful.</w:t>
      </w:r>
      <w:r w:rsidRPr="7E58B532" w:rsidR="27965DC2">
        <w:rPr>
          <w:rFonts w:ascii="Arial" w:hAnsi="Arial" w:eastAsia="Arial" w:cs="Arial"/>
          <w:b w:val="0"/>
          <w:bCs w:val="0"/>
          <w:i w:val="0"/>
          <w:iCs w:val="0"/>
          <w:caps w:val="0"/>
          <w:smallCaps w:val="0"/>
          <w:color w:val="000000" w:themeColor="text1" w:themeTint="FF" w:themeShade="FF"/>
          <w:sz w:val="26"/>
          <w:szCs w:val="26"/>
        </w:rPr>
        <w:t xml:space="preserve"> </w:t>
      </w:r>
      <w:r w:rsidRPr="7E58B532" w:rsidR="497DE249">
        <w:rPr>
          <w:rFonts w:ascii="Arial" w:hAnsi="Arial" w:eastAsia="Arial" w:cs="Arial"/>
          <w:b w:val="0"/>
          <w:bCs w:val="0"/>
          <w:i w:val="0"/>
          <w:iCs w:val="0"/>
          <w:caps w:val="0"/>
          <w:smallCaps w:val="0"/>
          <w:color w:val="000000" w:themeColor="text1" w:themeTint="FF" w:themeShade="FF"/>
          <w:sz w:val="26"/>
          <w:szCs w:val="26"/>
        </w:rPr>
        <w:t>As Scarlett</w:t>
      </w:r>
      <w:r w:rsidRPr="7E58B532" w:rsidR="0C92975E">
        <w:rPr>
          <w:rFonts w:ascii="Arial" w:hAnsi="Arial" w:eastAsia="Arial" w:cs="Arial"/>
          <w:b w:val="0"/>
          <w:bCs w:val="0"/>
          <w:i w:val="0"/>
          <w:iCs w:val="0"/>
          <w:caps w:val="0"/>
          <w:smallCaps w:val="0"/>
          <w:color w:val="000000" w:themeColor="text1" w:themeTint="FF" w:themeShade="FF"/>
          <w:sz w:val="26"/>
          <w:szCs w:val="26"/>
        </w:rPr>
        <w:t xml:space="preserve"> </w:t>
      </w:r>
      <w:r w:rsidRPr="7E58B532" w:rsidR="3DB7EF25">
        <w:rPr>
          <w:rFonts w:ascii="Arial" w:hAnsi="Arial" w:eastAsia="Arial" w:cs="Arial"/>
          <w:b w:val="0"/>
          <w:bCs w:val="0"/>
          <w:i w:val="0"/>
          <w:iCs w:val="0"/>
          <w:caps w:val="0"/>
          <w:smallCaps w:val="0"/>
          <w:color w:val="000000" w:themeColor="text1" w:themeTint="FF" w:themeShade="FF"/>
          <w:sz w:val="26"/>
          <w:szCs w:val="26"/>
        </w:rPr>
        <w:t>would have had the men's rea with the intention to harm those in prevention of her not being harmed it would fit within the offence of</w:t>
      </w:r>
      <w:r w:rsidRPr="7E58B532" w:rsidR="2F20F566">
        <w:rPr>
          <w:rFonts w:ascii="Arial" w:hAnsi="Arial" w:eastAsia="Arial" w:cs="Arial"/>
          <w:b w:val="0"/>
          <w:bCs w:val="0"/>
          <w:i w:val="0"/>
          <w:iCs w:val="0"/>
          <w:caps w:val="0"/>
          <w:smallCaps w:val="0"/>
          <w:color w:val="000000" w:themeColor="text1" w:themeTint="FF" w:themeShade="FF"/>
          <w:sz w:val="26"/>
          <w:szCs w:val="26"/>
        </w:rPr>
        <w:t xml:space="preserve"> verbal assault. The actus reus would also have positively shown </w:t>
      </w:r>
      <w:r w:rsidRPr="7E58B532" w:rsidR="629CA653">
        <w:rPr>
          <w:rFonts w:ascii="Arial" w:hAnsi="Arial" w:eastAsia="Arial" w:cs="Arial"/>
          <w:b w:val="0"/>
          <w:bCs w:val="0"/>
          <w:i w:val="0"/>
          <w:iCs w:val="0"/>
          <w:caps w:val="0"/>
          <w:smallCaps w:val="0"/>
          <w:color w:val="000000" w:themeColor="text1" w:themeTint="FF" w:themeShade="FF"/>
          <w:sz w:val="26"/>
          <w:szCs w:val="26"/>
        </w:rPr>
        <w:t xml:space="preserve">through this incident. </w:t>
      </w:r>
      <w:r w:rsidRPr="7E58B532" w:rsidR="3DB7EF25">
        <w:rPr>
          <w:rFonts w:ascii="Arial" w:hAnsi="Arial" w:eastAsia="Arial" w:cs="Arial"/>
          <w:b w:val="0"/>
          <w:bCs w:val="0"/>
          <w:i w:val="0"/>
          <w:iCs w:val="0"/>
          <w:caps w:val="0"/>
          <w:smallCaps w:val="0"/>
          <w:color w:val="000000" w:themeColor="text1" w:themeTint="FF" w:themeShade="FF"/>
          <w:sz w:val="26"/>
          <w:szCs w:val="26"/>
        </w:rPr>
        <w:t xml:space="preserve"> </w:t>
      </w:r>
    </w:p>
    <w:p w:rsidR="67FAA11B" w:rsidP="7E58B532" w:rsidRDefault="67FAA11B" w14:paraId="0BDF0E40" w14:textId="01032EF3">
      <w:pPr>
        <w:spacing w:line="276" w:lineRule="auto"/>
        <w:rPr>
          <w:rFonts w:ascii="Arial" w:hAnsi="Arial" w:eastAsia="Arial" w:cs="Arial"/>
          <w:sz w:val="26"/>
          <w:szCs w:val="26"/>
        </w:rPr>
      </w:pPr>
      <w:r w:rsidRPr="7E58B532" w:rsidR="67FAA11B">
        <w:rPr>
          <w:rFonts w:ascii="Arial" w:hAnsi="Arial" w:eastAsia="Arial" w:cs="Arial"/>
          <w:sz w:val="26"/>
          <w:szCs w:val="26"/>
        </w:rPr>
        <w:t>Manslaughter</w:t>
      </w:r>
      <w:r w:rsidRPr="7E58B532" w:rsidR="015204B9">
        <w:rPr>
          <w:rFonts w:ascii="Arial" w:hAnsi="Arial" w:eastAsia="Arial" w:cs="Arial"/>
          <w:sz w:val="26"/>
          <w:szCs w:val="26"/>
        </w:rPr>
        <w:t xml:space="preserve"> </w:t>
      </w:r>
      <w:r w:rsidRPr="7E58B532" w:rsidR="46FA1CCA">
        <w:rPr>
          <w:rFonts w:ascii="Arial" w:hAnsi="Arial" w:eastAsia="Arial" w:cs="Arial"/>
          <w:sz w:val="26"/>
          <w:szCs w:val="26"/>
        </w:rPr>
        <w:t>is one</w:t>
      </w:r>
      <w:r w:rsidRPr="7E58B532" w:rsidR="5B98B53F">
        <w:rPr>
          <w:rFonts w:ascii="Arial" w:hAnsi="Arial" w:eastAsia="Arial" w:cs="Arial"/>
          <w:sz w:val="26"/>
          <w:szCs w:val="26"/>
        </w:rPr>
        <w:t xml:space="preserve"> other defence</w:t>
      </w:r>
      <w:r w:rsidRPr="7E58B532" w:rsidR="46FA1CCA">
        <w:rPr>
          <w:rFonts w:ascii="Arial" w:hAnsi="Arial" w:eastAsia="Arial" w:cs="Arial"/>
          <w:sz w:val="26"/>
          <w:szCs w:val="26"/>
        </w:rPr>
        <w:t xml:space="preserve"> that she is likely to be charged with as she killed Leo </w:t>
      </w:r>
      <w:r w:rsidRPr="7E58B532" w:rsidR="3D62B36E">
        <w:rPr>
          <w:rFonts w:ascii="Arial" w:hAnsi="Arial" w:eastAsia="Arial" w:cs="Arial"/>
          <w:sz w:val="26"/>
          <w:szCs w:val="26"/>
        </w:rPr>
        <w:t>because of</w:t>
      </w:r>
      <w:r w:rsidRPr="7E58B532" w:rsidR="46FA1CCA">
        <w:rPr>
          <w:rFonts w:ascii="Arial" w:hAnsi="Arial" w:eastAsia="Arial" w:cs="Arial"/>
          <w:sz w:val="26"/>
          <w:szCs w:val="26"/>
        </w:rPr>
        <w:t xml:space="preserve"> her punching him. </w:t>
      </w:r>
      <w:r w:rsidRPr="7E58B532" w:rsidR="188B089B">
        <w:rPr>
          <w:rFonts w:ascii="Arial" w:hAnsi="Arial" w:eastAsia="Arial" w:cs="Arial"/>
          <w:sz w:val="26"/>
          <w:szCs w:val="26"/>
        </w:rPr>
        <w:t>Even though</w:t>
      </w:r>
      <w:r w:rsidRPr="7E58B532" w:rsidR="46FA1CCA">
        <w:rPr>
          <w:rFonts w:ascii="Arial" w:hAnsi="Arial" w:eastAsia="Arial" w:cs="Arial"/>
          <w:sz w:val="26"/>
          <w:szCs w:val="26"/>
        </w:rPr>
        <w:t xml:space="preserve"> she has no guilty actus reus of intention to kill him, she did have a guilty mind of wanting to punch him which lead him to hit </w:t>
      </w:r>
      <w:r w:rsidRPr="7E58B532" w:rsidR="5474E180">
        <w:rPr>
          <w:rFonts w:ascii="Arial" w:hAnsi="Arial" w:eastAsia="Arial" w:cs="Arial"/>
          <w:sz w:val="26"/>
          <w:szCs w:val="26"/>
        </w:rPr>
        <w:t xml:space="preserve">his head and die from injuries. </w:t>
      </w:r>
      <w:r w:rsidRPr="7E58B532" w:rsidR="56022545">
        <w:rPr>
          <w:rFonts w:ascii="Arial" w:hAnsi="Arial" w:eastAsia="Arial" w:cs="Arial"/>
          <w:sz w:val="26"/>
          <w:szCs w:val="26"/>
        </w:rPr>
        <w:t xml:space="preserve">It would be unlawful manslaughter due to her having no ‘intention’ to kill him but his still dying from her attack. </w:t>
      </w:r>
      <w:r w:rsidRPr="7E58B532" w:rsidR="0773AF2E">
        <w:rPr>
          <w:rFonts w:ascii="Arial" w:hAnsi="Arial" w:eastAsia="Arial" w:cs="Arial"/>
          <w:sz w:val="26"/>
          <w:szCs w:val="26"/>
        </w:rPr>
        <w:t xml:space="preserve">Such as the case of R v Cato 1976, </w:t>
      </w:r>
      <w:r w:rsidRPr="7E58B532" w:rsidR="6FDC6FFD">
        <w:rPr>
          <w:rFonts w:ascii="Arial" w:hAnsi="Arial" w:eastAsia="Arial" w:cs="Arial"/>
          <w:sz w:val="26"/>
          <w:szCs w:val="26"/>
        </w:rPr>
        <w:t xml:space="preserve">where the two people injected each other with Herion and the </w:t>
      </w:r>
      <w:r w:rsidRPr="7E58B532" w:rsidR="1CD63B04">
        <w:rPr>
          <w:rFonts w:ascii="Arial" w:hAnsi="Arial" w:eastAsia="Arial" w:cs="Arial"/>
          <w:sz w:val="26"/>
          <w:szCs w:val="26"/>
        </w:rPr>
        <w:t>victim</w:t>
      </w:r>
      <w:r w:rsidRPr="7E58B532" w:rsidR="6FDC6FFD">
        <w:rPr>
          <w:rFonts w:ascii="Arial" w:hAnsi="Arial" w:eastAsia="Arial" w:cs="Arial"/>
          <w:sz w:val="26"/>
          <w:szCs w:val="26"/>
        </w:rPr>
        <w:t xml:space="preserve"> died, through similar circumstances, the </w:t>
      </w:r>
      <w:r w:rsidRPr="7E58B532" w:rsidR="7FDD49D0">
        <w:rPr>
          <w:rFonts w:ascii="Arial" w:hAnsi="Arial" w:eastAsia="Arial" w:cs="Arial"/>
          <w:sz w:val="26"/>
          <w:szCs w:val="26"/>
        </w:rPr>
        <w:t>defendant</w:t>
      </w:r>
      <w:r w:rsidRPr="7E58B532" w:rsidR="6FDC6FFD">
        <w:rPr>
          <w:rFonts w:ascii="Arial" w:hAnsi="Arial" w:eastAsia="Arial" w:cs="Arial"/>
          <w:sz w:val="26"/>
          <w:szCs w:val="26"/>
        </w:rPr>
        <w:t xml:space="preserve"> had no intention to</w:t>
      </w:r>
      <w:r w:rsidRPr="7E58B532" w:rsidR="0B0577E2">
        <w:rPr>
          <w:rFonts w:ascii="Arial" w:hAnsi="Arial" w:eastAsia="Arial" w:cs="Arial"/>
          <w:sz w:val="26"/>
          <w:szCs w:val="26"/>
        </w:rPr>
        <w:t xml:space="preserve"> kill the victim, however,</w:t>
      </w:r>
      <w:r w:rsidRPr="7E58B532" w:rsidR="700F08AC">
        <w:rPr>
          <w:rFonts w:ascii="Arial" w:hAnsi="Arial" w:eastAsia="Arial" w:cs="Arial"/>
          <w:sz w:val="26"/>
          <w:szCs w:val="26"/>
        </w:rPr>
        <w:t xml:space="preserve"> </w:t>
      </w:r>
      <w:r w:rsidRPr="7E58B532" w:rsidR="6B34B21C">
        <w:rPr>
          <w:rFonts w:ascii="Arial" w:hAnsi="Arial" w:eastAsia="Arial" w:cs="Arial"/>
          <w:sz w:val="26"/>
          <w:szCs w:val="26"/>
        </w:rPr>
        <w:t>because of</w:t>
      </w:r>
      <w:r w:rsidRPr="7E58B532" w:rsidR="0B0577E2">
        <w:rPr>
          <w:rFonts w:ascii="Arial" w:hAnsi="Arial" w:eastAsia="Arial" w:cs="Arial"/>
          <w:sz w:val="26"/>
          <w:szCs w:val="26"/>
        </w:rPr>
        <w:t xml:space="preserve"> the actions</w:t>
      </w:r>
      <w:r w:rsidRPr="7E58B532" w:rsidR="5BBB3B51">
        <w:rPr>
          <w:rFonts w:ascii="Arial" w:hAnsi="Arial" w:eastAsia="Arial" w:cs="Arial"/>
          <w:sz w:val="26"/>
          <w:szCs w:val="26"/>
        </w:rPr>
        <w:t xml:space="preserve">, injecting heroin, the victim still died and so </w:t>
      </w:r>
      <w:r w:rsidRPr="7E58B532" w:rsidR="70CBF1E4">
        <w:rPr>
          <w:rFonts w:ascii="Arial" w:hAnsi="Arial" w:eastAsia="Arial" w:cs="Arial"/>
          <w:sz w:val="26"/>
          <w:szCs w:val="26"/>
        </w:rPr>
        <w:t xml:space="preserve">the blame was designated towards Cato, the </w:t>
      </w:r>
      <w:r w:rsidRPr="7E58B532" w:rsidR="0450E8E2">
        <w:rPr>
          <w:rFonts w:ascii="Arial" w:hAnsi="Arial" w:eastAsia="Arial" w:cs="Arial"/>
          <w:sz w:val="26"/>
          <w:szCs w:val="26"/>
        </w:rPr>
        <w:t>defendant</w:t>
      </w:r>
      <w:r w:rsidRPr="7E58B532" w:rsidR="6CDA463B">
        <w:rPr>
          <w:rFonts w:ascii="Arial" w:hAnsi="Arial" w:eastAsia="Arial" w:cs="Arial"/>
          <w:sz w:val="26"/>
          <w:szCs w:val="26"/>
        </w:rPr>
        <w:t xml:space="preserve">, Case Mine (2023). </w:t>
      </w:r>
    </w:p>
    <w:p w:rsidR="38ACC735" w:rsidP="7E58B532" w:rsidRDefault="38ACC735" w14:paraId="3CD4FA62" w14:textId="08DED8DC">
      <w:pPr>
        <w:spacing w:line="276" w:lineRule="auto"/>
        <w:rPr>
          <w:rFonts w:ascii="Arial" w:hAnsi="Arial" w:eastAsia="Arial" w:cs="Arial"/>
          <w:sz w:val="26"/>
          <w:szCs w:val="26"/>
        </w:rPr>
      </w:pPr>
      <w:r w:rsidRPr="7E58B532" w:rsidR="03F4EB55">
        <w:rPr>
          <w:rFonts w:ascii="Arial" w:hAnsi="Arial" w:eastAsia="Arial" w:cs="Arial"/>
          <w:sz w:val="26"/>
          <w:szCs w:val="26"/>
        </w:rPr>
        <w:t>G</w:t>
      </w:r>
      <w:r w:rsidRPr="7E58B532" w:rsidR="0328737A">
        <w:rPr>
          <w:rFonts w:ascii="Arial" w:hAnsi="Arial" w:eastAsia="Arial" w:cs="Arial"/>
          <w:sz w:val="26"/>
          <w:szCs w:val="26"/>
        </w:rPr>
        <w:t xml:space="preserve">revious Bodily Harm is another offence </w:t>
      </w:r>
      <w:r w:rsidRPr="7E58B532" w:rsidR="2EA057BE">
        <w:rPr>
          <w:rFonts w:ascii="Arial" w:hAnsi="Arial" w:eastAsia="Arial" w:cs="Arial"/>
          <w:sz w:val="26"/>
          <w:szCs w:val="26"/>
        </w:rPr>
        <w:t>Scarlett is also highly likely to be charged with</w:t>
      </w:r>
      <w:r w:rsidRPr="7E58B532" w:rsidR="4C2E9C98">
        <w:rPr>
          <w:rFonts w:ascii="Arial" w:hAnsi="Arial" w:eastAsia="Arial" w:cs="Arial"/>
          <w:sz w:val="26"/>
          <w:szCs w:val="26"/>
        </w:rPr>
        <w:t>. It would be</w:t>
      </w:r>
      <w:r w:rsidRPr="7E58B532" w:rsidR="2EA057BE">
        <w:rPr>
          <w:rFonts w:ascii="Arial" w:hAnsi="Arial" w:eastAsia="Arial" w:cs="Arial"/>
          <w:sz w:val="26"/>
          <w:szCs w:val="26"/>
        </w:rPr>
        <w:t xml:space="preserve"> GHB as she </w:t>
      </w:r>
      <w:r w:rsidRPr="7E58B532" w:rsidR="47889514">
        <w:rPr>
          <w:rFonts w:ascii="Arial" w:hAnsi="Arial" w:eastAsia="Arial" w:cs="Arial"/>
          <w:sz w:val="26"/>
          <w:szCs w:val="26"/>
        </w:rPr>
        <w:t>gave Daisy bruises</w:t>
      </w:r>
      <w:r w:rsidRPr="7E58B532" w:rsidR="2B8D30C4">
        <w:rPr>
          <w:rFonts w:ascii="Arial" w:hAnsi="Arial" w:eastAsia="Arial" w:cs="Arial"/>
          <w:sz w:val="26"/>
          <w:szCs w:val="26"/>
        </w:rPr>
        <w:t>, broken ribs and she also punched Leo’s face.</w:t>
      </w:r>
      <w:r w:rsidRPr="7E58B532" w:rsidR="45EB33B2">
        <w:rPr>
          <w:rFonts w:ascii="Arial" w:hAnsi="Arial" w:eastAsia="Arial" w:cs="Arial"/>
          <w:sz w:val="26"/>
          <w:szCs w:val="26"/>
        </w:rPr>
        <w:t xml:space="preserve"> The </w:t>
      </w:r>
      <w:r w:rsidRPr="7E58B532" w:rsidR="45EB33B2">
        <w:rPr>
          <w:rFonts w:ascii="Arial" w:hAnsi="Arial" w:eastAsia="Arial" w:cs="Arial"/>
          <w:sz w:val="26"/>
          <w:szCs w:val="26"/>
        </w:rPr>
        <w:t>m</w:t>
      </w:r>
      <w:r w:rsidRPr="7E58B532" w:rsidR="45EB33B2">
        <w:rPr>
          <w:rFonts w:ascii="Arial" w:hAnsi="Arial" w:eastAsia="Arial" w:cs="Arial"/>
          <w:sz w:val="26"/>
          <w:szCs w:val="26"/>
        </w:rPr>
        <w:t>aximum</w:t>
      </w:r>
      <w:r w:rsidRPr="7E58B532" w:rsidR="45EB33B2">
        <w:rPr>
          <w:rFonts w:ascii="Arial" w:hAnsi="Arial" w:eastAsia="Arial" w:cs="Arial"/>
          <w:sz w:val="26"/>
          <w:szCs w:val="26"/>
        </w:rPr>
        <w:t xml:space="preserve"> </w:t>
      </w:r>
      <w:r w:rsidRPr="7E58B532" w:rsidR="47F444BB">
        <w:rPr>
          <w:rFonts w:ascii="Arial" w:hAnsi="Arial" w:eastAsia="Arial" w:cs="Arial"/>
          <w:sz w:val="26"/>
          <w:szCs w:val="26"/>
        </w:rPr>
        <w:t>sentence</w:t>
      </w:r>
      <w:r w:rsidRPr="7E58B532" w:rsidR="45EB33B2">
        <w:rPr>
          <w:rFonts w:ascii="Arial" w:hAnsi="Arial" w:eastAsia="Arial" w:cs="Arial"/>
          <w:sz w:val="26"/>
          <w:szCs w:val="26"/>
        </w:rPr>
        <w:t xml:space="preserve"> for GBH section 18 is 15 years and section 20 </w:t>
      </w:r>
      <w:bookmarkStart w:name="_Int_lskTdY1o" w:id="1373345246"/>
      <w:r w:rsidRPr="7E58B532" w:rsidR="60293684">
        <w:rPr>
          <w:rFonts w:ascii="Arial" w:hAnsi="Arial" w:eastAsia="Arial" w:cs="Arial"/>
          <w:sz w:val="26"/>
          <w:szCs w:val="26"/>
        </w:rPr>
        <w:t>i</w:t>
      </w:r>
      <w:r w:rsidRPr="7E58B532" w:rsidR="60293684">
        <w:rPr>
          <w:rFonts w:ascii="Arial" w:hAnsi="Arial" w:eastAsia="Arial" w:cs="Arial"/>
          <w:sz w:val="26"/>
          <w:szCs w:val="26"/>
        </w:rPr>
        <w:t>s</w:t>
      </w:r>
      <w:bookmarkEnd w:id="1373345246"/>
      <w:r w:rsidRPr="7E58B532" w:rsidR="45EB33B2">
        <w:rPr>
          <w:rFonts w:ascii="Arial" w:hAnsi="Arial" w:eastAsia="Arial" w:cs="Arial"/>
          <w:sz w:val="26"/>
          <w:szCs w:val="26"/>
        </w:rPr>
        <w:t xml:space="preserve"> </w:t>
      </w:r>
      <w:r w:rsidRPr="7E58B532" w:rsidR="45EB33B2">
        <w:rPr>
          <w:rFonts w:ascii="Arial" w:hAnsi="Arial" w:eastAsia="Arial" w:cs="Arial"/>
          <w:sz w:val="26"/>
          <w:szCs w:val="26"/>
        </w:rPr>
        <w:t xml:space="preserve">5 years. For </w:t>
      </w:r>
      <w:r w:rsidRPr="7E58B532" w:rsidR="5ECCA57D">
        <w:rPr>
          <w:rFonts w:ascii="Arial" w:hAnsi="Arial" w:eastAsia="Arial" w:cs="Arial"/>
          <w:sz w:val="26"/>
          <w:szCs w:val="26"/>
        </w:rPr>
        <w:t>Scarlett</w:t>
      </w:r>
      <w:r w:rsidRPr="7E58B532" w:rsidR="45EB33B2">
        <w:rPr>
          <w:rFonts w:ascii="Arial" w:hAnsi="Arial" w:eastAsia="Arial" w:cs="Arial"/>
          <w:sz w:val="26"/>
          <w:szCs w:val="26"/>
        </w:rPr>
        <w:t xml:space="preserve">, there was intent so she would be </w:t>
      </w:r>
      <w:r w:rsidRPr="7E58B532" w:rsidR="6A1EED54">
        <w:rPr>
          <w:rFonts w:ascii="Arial" w:hAnsi="Arial" w:eastAsia="Arial" w:cs="Arial"/>
          <w:sz w:val="26"/>
          <w:szCs w:val="26"/>
        </w:rPr>
        <w:t>likely</w:t>
      </w:r>
      <w:r w:rsidRPr="7E58B532" w:rsidR="45EB33B2">
        <w:rPr>
          <w:rFonts w:ascii="Arial" w:hAnsi="Arial" w:eastAsia="Arial" w:cs="Arial"/>
          <w:sz w:val="26"/>
          <w:szCs w:val="26"/>
        </w:rPr>
        <w:t xml:space="preserve"> </w:t>
      </w:r>
      <w:r w:rsidRPr="7E58B532" w:rsidR="768E178C">
        <w:rPr>
          <w:rFonts w:ascii="Arial" w:hAnsi="Arial" w:eastAsia="Arial" w:cs="Arial"/>
          <w:sz w:val="26"/>
          <w:szCs w:val="26"/>
        </w:rPr>
        <w:t>to be charged with GBH section 18.</w:t>
      </w:r>
      <w:r w:rsidRPr="7E58B532" w:rsidR="2CBC1A06">
        <w:rPr>
          <w:rFonts w:ascii="Arial" w:hAnsi="Arial" w:eastAsia="Arial" w:cs="Arial"/>
          <w:sz w:val="26"/>
          <w:szCs w:val="26"/>
        </w:rPr>
        <w:t xml:space="preserve"> </w:t>
      </w:r>
      <w:r w:rsidRPr="7E58B532" w:rsidR="47104B0F">
        <w:rPr>
          <w:rFonts w:ascii="Arial" w:hAnsi="Arial" w:eastAsia="Arial" w:cs="Arial"/>
          <w:sz w:val="26"/>
          <w:szCs w:val="26"/>
        </w:rPr>
        <w:t xml:space="preserve">For the bruising on Daisy, Scarlett is likely to be charged with </w:t>
      </w:r>
      <w:r w:rsidRPr="7E58B532" w:rsidR="0F11BA20">
        <w:rPr>
          <w:rFonts w:ascii="Arial" w:hAnsi="Arial" w:eastAsia="Arial" w:cs="Arial"/>
          <w:sz w:val="26"/>
          <w:szCs w:val="26"/>
        </w:rPr>
        <w:t>Battery, some of these offences can be through punching, slapping, or spitting.</w:t>
      </w:r>
      <w:r w:rsidRPr="7E58B532" w:rsidR="71EE28B1">
        <w:rPr>
          <w:rFonts w:ascii="Arial" w:hAnsi="Arial" w:eastAsia="Arial" w:cs="Arial"/>
          <w:sz w:val="26"/>
          <w:szCs w:val="26"/>
        </w:rPr>
        <w:t xml:space="preserve"> As she was punching her, with intent, causing her to bruise</w:t>
      </w:r>
      <w:r w:rsidRPr="7E58B532" w:rsidR="5917B8F7">
        <w:rPr>
          <w:rFonts w:ascii="Arial" w:hAnsi="Arial" w:eastAsia="Arial" w:cs="Arial"/>
          <w:sz w:val="26"/>
          <w:szCs w:val="26"/>
        </w:rPr>
        <w:t>,</w:t>
      </w:r>
      <w:r w:rsidRPr="7E58B532" w:rsidR="71EE28B1">
        <w:rPr>
          <w:rFonts w:ascii="Arial" w:hAnsi="Arial" w:eastAsia="Arial" w:cs="Arial"/>
          <w:sz w:val="26"/>
          <w:szCs w:val="26"/>
        </w:rPr>
        <w:t xml:space="preserve"> Scarlett would have been charged with multiple offences of Battery</w:t>
      </w:r>
      <w:r w:rsidRPr="7E58B532" w:rsidR="5413B242">
        <w:rPr>
          <w:rFonts w:ascii="Arial" w:hAnsi="Arial" w:eastAsia="Arial" w:cs="Arial"/>
          <w:sz w:val="26"/>
          <w:szCs w:val="26"/>
        </w:rPr>
        <w:t xml:space="preserve"> under Section 39 of the Criminal Justice Act 1988</w:t>
      </w:r>
      <w:r w:rsidRPr="7E58B532" w:rsidR="71EE28B1">
        <w:rPr>
          <w:rFonts w:ascii="Arial" w:hAnsi="Arial" w:eastAsia="Arial" w:cs="Arial"/>
          <w:sz w:val="26"/>
          <w:szCs w:val="26"/>
        </w:rPr>
        <w:t xml:space="preserve">. </w:t>
      </w:r>
    </w:p>
    <w:p w:rsidR="38ACC735" w:rsidP="7E58B532" w:rsidRDefault="38ACC735" w14:paraId="4067D08E" w14:textId="67292F53">
      <w:pPr>
        <w:spacing w:line="276" w:lineRule="auto"/>
        <w:rPr>
          <w:rFonts w:ascii="Arial" w:hAnsi="Arial" w:eastAsia="Arial" w:cs="Arial"/>
          <w:sz w:val="26"/>
          <w:szCs w:val="26"/>
        </w:rPr>
      </w:pPr>
      <w:r w:rsidRPr="7E58B532" w:rsidR="71EE28B1">
        <w:rPr>
          <w:rFonts w:ascii="Arial" w:hAnsi="Arial" w:eastAsia="Arial" w:cs="Arial"/>
          <w:sz w:val="26"/>
          <w:szCs w:val="26"/>
        </w:rPr>
        <w:t>Similarly, she broke Daisys ribs, not on</w:t>
      </w:r>
      <w:r w:rsidRPr="7E58B532" w:rsidR="3B8FFCD9">
        <w:rPr>
          <w:rFonts w:ascii="Arial" w:hAnsi="Arial" w:eastAsia="Arial" w:cs="Arial"/>
          <w:sz w:val="26"/>
          <w:szCs w:val="26"/>
        </w:rPr>
        <w:t xml:space="preserve">ly breaking bone, but also leading to the loss her baby. For this Scarlett would be charged </w:t>
      </w:r>
      <w:r w:rsidRPr="7E58B532" w:rsidR="6A6EF86C">
        <w:rPr>
          <w:rFonts w:ascii="Arial" w:hAnsi="Arial" w:eastAsia="Arial" w:cs="Arial"/>
          <w:sz w:val="26"/>
          <w:szCs w:val="26"/>
        </w:rPr>
        <w:t>again with Battery, due to no physical blood or cuts.</w:t>
      </w:r>
      <w:r w:rsidRPr="7E58B532" w:rsidR="5432D44E">
        <w:rPr>
          <w:rFonts w:ascii="Arial" w:hAnsi="Arial" w:eastAsia="Arial" w:cs="Arial"/>
          <w:sz w:val="26"/>
          <w:szCs w:val="26"/>
        </w:rPr>
        <w:t xml:space="preserve"> Even though Daisy lost her baby, Scarlett would have not actually been charged with mu</w:t>
      </w:r>
      <w:r w:rsidRPr="7E58B532" w:rsidR="124B5987">
        <w:rPr>
          <w:rFonts w:ascii="Arial" w:hAnsi="Arial" w:eastAsia="Arial" w:cs="Arial"/>
          <w:sz w:val="26"/>
          <w:szCs w:val="26"/>
        </w:rPr>
        <w:t>r</w:t>
      </w:r>
      <w:r w:rsidRPr="7E58B532" w:rsidR="5432D44E">
        <w:rPr>
          <w:rFonts w:ascii="Arial" w:hAnsi="Arial" w:eastAsia="Arial" w:cs="Arial"/>
          <w:sz w:val="26"/>
          <w:szCs w:val="26"/>
        </w:rPr>
        <w:t>der as the kil</w:t>
      </w:r>
      <w:r w:rsidRPr="7E58B532" w:rsidR="6DE279D7">
        <w:rPr>
          <w:rFonts w:ascii="Arial" w:hAnsi="Arial" w:eastAsia="Arial" w:cs="Arial"/>
          <w:sz w:val="26"/>
          <w:szCs w:val="26"/>
        </w:rPr>
        <w:t>l</w:t>
      </w:r>
      <w:r w:rsidRPr="7E58B532" w:rsidR="5432D44E">
        <w:rPr>
          <w:rFonts w:ascii="Arial" w:hAnsi="Arial" w:eastAsia="Arial" w:cs="Arial"/>
          <w:sz w:val="26"/>
          <w:szCs w:val="26"/>
        </w:rPr>
        <w:t>ing of the foetus (baby) w</w:t>
      </w:r>
      <w:r w:rsidRPr="7E58B532" w:rsidR="0B7588D4">
        <w:rPr>
          <w:rFonts w:ascii="Arial" w:hAnsi="Arial" w:eastAsia="Arial" w:cs="Arial"/>
          <w:sz w:val="26"/>
          <w:szCs w:val="26"/>
        </w:rPr>
        <w:t>hilst it is still attacked and reliant to his/her mother does not count as murder, the unlawful killing of a human being under the Kings peace</w:t>
      </w:r>
      <w:r w:rsidRPr="7E58B532" w:rsidR="7626EC1C">
        <w:rPr>
          <w:rFonts w:ascii="Arial" w:hAnsi="Arial" w:eastAsia="Arial" w:cs="Arial"/>
          <w:sz w:val="26"/>
          <w:szCs w:val="26"/>
        </w:rPr>
        <w:t>, CPS (2024). Due to not</w:t>
      </w:r>
      <w:r w:rsidRPr="7E58B532" w:rsidR="13837BD2">
        <w:rPr>
          <w:rFonts w:ascii="Arial" w:hAnsi="Arial" w:eastAsia="Arial" w:cs="Arial"/>
          <w:sz w:val="26"/>
          <w:szCs w:val="26"/>
        </w:rPr>
        <w:t xml:space="preserve"> being</w:t>
      </w:r>
      <w:r w:rsidRPr="7E58B532" w:rsidR="7626EC1C">
        <w:rPr>
          <w:rFonts w:ascii="Arial" w:hAnsi="Arial" w:eastAsia="Arial" w:cs="Arial"/>
          <w:sz w:val="26"/>
          <w:szCs w:val="26"/>
        </w:rPr>
        <w:t xml:space="preserve"> cha</w:t>
      </w:r>
      <w:r w:rsidRPr="7E58B532" w:rsidR="5118D367">
        <w:rPr>
          <w:rFonts w:ascii="Arial" w:hAnsi="Arial" w:eastAsia="Arial" w:cs="Arial"/>
          <w:sz w:val="26"/>
          <w:szCs w:val="26"/>
        </w:rPr>
        <w:t xml:space="preserve">rged will murder for an unborn child, Scarlett would not be charged with murder of Daisy and her partners child. </w:t>
      </w:r>
    </w:p>
    <w:p w:rsidR="38ACC735" w:rsidP="7E58B532" w:rsidRDefault="38ACC735" w14:paraId="3F182BD8" w14:textId="0E81ED76">
      <w:pPr>
        <w:spacing w:line="276" w:lineRule="auto"/>
        <w:rPr>
          <w:rFonts w:ascii="Arial" w:hAnsi="Arial" w:eastAsia="Arial" w:cs="Arial"/>
          <w:sz w:val="26"/>
          <w:szCs w:val="26"/>
        </w:rPr>
      </w:pPr>
      <w:r w:rsidRPr="7E58B532" w:rsidR="563FC2EA">
        <w:rPr>
          <w:rFonts w:ascii="Arial" w:hAnsi="Arial" w:eastAsia="Arial" w:cs="Arial"/>
          <w:sz w:val="26"/>
          <w:szCs w:val="26"/>
        </w:rPr>
        <w:t>However, this is a part of legislation that is debated heavily, for example through S.1 of the Infant Life Preservation Act 1929</w:t>
      </w:r>
      <w:r w:rsidRPr="7E58B532" w:rsidR="32199C6D">
        <w:rPr>
          <w:rFonts w:ascii="Arial" w:hAnsi="Arial" w:eastAsia="Arial" w:cs="Arial"/>
          <w:sz w:val="26"/>
          <w:szCs w:val="26"/>
        </w:rPr>
        <w:t xml:space="preserve">. </w:t>
      </w:r>
      <w:r w:rsidRPr="7E58B532" w:rsidR="4631B6DF">
        <w:rPr>
          <w:rFonts w:ascii="Arial" w:hAnsi="Arial" w:eastAsia="Arial" w:cs="Arial"/>
          <w:sz w:val="26"/>
          <w:szCs w:val="26"/>
        </w:rPr>
        <w:t xml:space="preserve">Through this Act, was the idea that there should be punishment for those with intent to destroy </w:t>
      </w:r>
      <w:r w:rsidRPr="7E58B532" w:rsidR="079D6DC8">
        <w:rPr>
          <w:rFonts w:ascii="Arial" w:hAnsi="Arial" w:eastAsia="Arial" w:cs="Arial"/>
          <w:sz w:val="26"/>
          <w:szCs w:val="26"/>
        </w:rPr>
        <w:t>the life of a child with the potential to live.</w:t>
      </w:r>
      <w:r w:rsidRPr="7E58B532" w:rsidR="3CB813D0">
        <w:rPr>
          <w:rFonts w:ascii="Arial" w:hAnsi="Arial" w:eastAsia="Arial" w:cs="Arial"/>
          <w:sz w:val="26"/>
          <w:szCs w:val="26"/>
        </w:rPr>
        <w:t xml:space="preserve"> </w:t>
      </w:r>
      <w:r w:rsidRPr="7E58B532" w:rsidR="762A8EB5">
        <w:rPr>
          <w:rFonts w:ascii="Arial" w:hAnsi="Arial" w:eastAsia="Arial" w:cs="Arial"/>
          <w:sz w:val="26"/>
          <w:szCs w:val="26"/>
        </w:rPr>
        <w:t xml:space="preserve">She would not however be charged with murder as the baby was not yet born, so it cannot be murder due to the baby still being reliant fully to survive though the mother and inside the mother’s womb. </w:t>
      </w:r>
    </w:p>
    <w:p w:rsidR="41FACE1A" w:rsidP="7E58B532" w:rsidRDefault="41FACE1A" w14:paraId="784F03F3" w14:textId="7382CA23">
      <w:pPr>
        <w:spacing w:line="276" w:lineRule="auto"/>
        <w:rPr>
          <w:rFonts w:ascii="Arial" w:hAnsi="Arial" w:eastAsia="Arial" w:cs="Arial"/>
          <w:sz w:val="26"/>
          <w:szCs w:val="26"/>
        </w:rPr>
      </w:pPr>
      <w:r w:rsidRPr="7E58B532" w:rsidR="41FACE1A">
        <w:rPr>
          <w:rFonts w:ascii="Arial" w:hAnsi="Arial" w:eastAsia="Arial" w:cs="Arial"/>
          <w:sz w:val="26"/>
          <w:szCs w:val="26"/>
        </w:rPr>
        <w:t>Leo's</w:t>
      </w:r>
      <w:r w:rsidRPr="7E58B532" w:rsidR="4F637A8D">
        <w:rPr>
          <w:rFonts w:ascii="Arial" w:hAnsi="Arial" w:eastAsia="Arial" w:cs="Arial"/>
          <w:sz w:val="26"/>
          <w:szCs w:val="26"/>
        </w:rPr>
        <w:t xml:space="preserve"> death was a result of Scarletts punch to his face, as he fell onto the</w:t>
      </w:r>
      <w:r w:rsidRPr="7E58B532" w:rsidR="29D8CC88">
        <w:rPr>
          <w:rFonts w:ascii="Arial" w:hAnsi="Arial" w:eastAsia="Arial" w:cs="Arial"/>
          <w:sz w:val="26"/>
          <w:szCs w:val="26"/>
        </w:rPr>
        <w:t xml:space="preserve"> kerb, resulting in him dying at the scene. From this offence </w:t>
      </w:r>
      <w:r w:rsidRPr="7E58B532" w:rsidR="4F6D6610">
        <w:rPr>
          <w:rFonts w:ascii="Arial" w:hAnsi="Arial" w:eastAsia="Arial" w:cs="Arial"/>
          <w:sz w:val="26"/>
          <w:szCs w:val="26"/>
        </w:rPr>
        <w:t>starting as assault, it would lead to also being charged with murder as she was the cause of Leo dying. Due to the men’s rea of mu</w:t>
      </w:r>
      <w:r w:rsidRPr="7E58B532" w:rsidR="4CA9CD06">
        <w:rPr>
          <w:rFonts w:ascii="Arial" w:hAnsi="Arial" w:eastAsia="Arial" w:cs="Arial"/>
          <w:sz w:val="26"/>
          <w:szCs w:val="26"/>
        </w:rPr>
        <w:t>r</w:t>
      </w:r>
      <w:r w:rsidRPr="7E58B532" w:rsidR="4F6D6610">
        <w:rPr>
          <w:rFonts w:ascii="Arial" w:hAnsi="Arial" w:eastAsia="Arial" w:cs="Arial"/>
          <w:sz w:val="26"/>
          <w:szCs w:val="26"/>
        </w:rPr>
        <w:t xml:space="preserve">der being intent to harm, and </w:t>
      </w:r>
      <w:r w:rsidRPr="7E58B532" w:rsidR="2B6A6C79">
        <w:rPr>
          <w:rFonts w:ascii="Arial" w:hAnsi="Arial" w:eastAsia="Arial" w:cs="Arial"/>
          <w:sz w:val="26"/>
          <w:szCs w:val="26"/>
        </w:rPr>
        <w:t xml:space="preserve">Scarlett having intent as she punched him in the face, she would then be charged with the intent for </w:t>
      </w:r>
      <w:r w:rsidRPr="7E58B532" w:rsidR="2F70A0FF">
        <w:rPr>
          <w:rFonts w:ascii="Arial" w:hAnsi="Arial" w:eastAsia="Arial" w:cs="Arial"/>
          <w:sz w:val="26"/>
          <w:szCs w:val="26"/>
        </w:rPr>
        <w:t>murder, and this is known as ‘expressed malice</w:t>
      </w:r>
      <w:r w:rsidRPr="7E58B532" w:rsidR="1918C065">
        <w:rPr>
          <w:rFonts w:ascii="Arial" w:hAnsi="Arial" w:eastAsia="Arial" w:cs="Arial"/>
          <w:sz w:val="26"/>
          <w:szCs w:val="26"/>
        </w:rPr>
        <w:t>.’</w:t>
      </w:r>
      <w:r w:rsidRPr="7E58B532" w:rsidR="78F75359">
        <w:rPr>
          <w:rFonts w:ascii="Arial" w:hAnsi="Arial" w:eastAsia="Arial" w:cs="Arial"/>
          <w:sz w:val="26"/>
          <w:szCs w:val="26"/>
        </w:rPr>
        <w:t xml:space="preserve"> for even though she may not have intended to kill Leo, she did have the intent to harm him which then led to his death. </w:t>
      </w:r>
    </w:p>
    <w:p w:rsidR="1B47BF55" w:rsidP="7E58B532" w:rsidRDefault="1B47BF55" w14:paraId="4B8DA01E" w14:textId="6EE338E7">
      <w:pPr>
        <w:spacing w:line="276" w:lineRule="auto"/>
        <w:rPr>
          <w:rFonts w:ascii="Arial" w:hAnsi="Arial" w:eastAsia="Arial" w:cs="Arial"/>
          <w:sz w:val="26"/>
          <w:szCs w:val="26"/>
        </w:rPr>
      </w:pPr>
      <w:r w:rsidRPr="7E58B532" w:rsidR="759C16C1">
        <w:rPr>
          <w:rFonts w:ascii="Arial" w:hAnsi="Arial" w:eastAsia="Arial" w:cs="Arial"/>
          <w:sz w:val="26"/>
          <w:szCs w:val="26"/>
        </w:rPr>
        <w:t>Defences</w:t>
      </w:r>
      <w:r w:rsidRPr="7E58B532" w:rsidR="69BDA6B9">
        <w:rPr>
          <w:rFonts w:ascii="Arial" w:hAnsi="Arial" w:eastAsia="Arial" w:cs="Arial"/>
          <w:sz w:val="26"/>
          <w:szCs w:val="26"/>
        </w:rPr>
        <w:t xml:space="preserve"> she could use are as followed. </w:t>
      </w:r>
      <w:r w:rsidRPr="7E58B532" w:rsidR="1B47BF55">
        <w:rPr>
          <w:rFonts w:ascii="Arial" w:hAnsi="Arial" w:eastAsia="Arial" w:cs="Arial"/>
          <w:sz w:val="26"/>
          <w:szCs w:val="26"/>
        </w:rPr>
        <w:t xml:space="preserve">Scarlett is </w:t>
      </w:r>
      <w:r w:rsidRPr="7E58B532" w:rsidR="714B9227">
        <w:rPr>
          <w:rFonts w:ascii="Arial" w:hAnsi="Arial" w:eastAsia="Arial" w:cs="Arial"/>
          <w:sz w:val="26"/>
          <w:szCs w:val="26"/>
        </w:rPr>
        <w:t xml:space="preserve">described as having heard ‘voices’ that told her that Daisy was talking about her, hence why she confronted her. So, this could </w:t>
      </w:r>
      <w:bookmarkStart w:name="_Int_S66SuB7b" w:id="478506172"/>
      <w:r w:rsidRPr="7E58B532" w:rsidR="714B9227">
        <w:rPr>
          <w:rFonts w:ascii="Arial" w:hAnsi="Arial" w:eastAsia="Arial" w:cs="Arial"/>
          <w:sz w:val="26"/>
          <w:szCs w:val="26"/>
        </w:rPr>
        <w:t>possibly be</w:t>
      </w:r>
      <w:bookmarkEnd w:id="478506172"/>
      <w:r w:rsidRPr="7E58B532" w:rsidR="714B9227">
        <w:rPr>
          <w:rFonts w:ascii="Arial" w:hAnsi="Arial" w:eastAsia="Arial" w:cs="Arial"/>
          <w:sz w:val="26"/>
          <w:szCs w:val="26"/>
        </w:rPr>
        <w:t xml:space="preserve"> a </w:t>
      </w:r>
      <w:r w:rsidRPr="7E58B532" w:rsidR="0CD0B0D4">
        <w:rPr>
          <w:rFonts w:ascii="Arial" w:hAnsi="Arial" w:eastAsia="Arial" w:cs="Arial"/>
          <w:sz w:val="26"/>
          <w:szCs w:val="26"/>
        </w:rPr>
        <w:t>defence</w:t>
      </w:r>
      <w:r w:rsidRPr="7E58B532" w:rsidR="714B9227">
        <w:rPr>
          <w:rFonts w:ascii="Arial" w:hAnsi="Arial" w:eastAsia="Arial" w:cs="Arial"/>
          <w:sz w:val="26"/>
          <w:szCs w:val="26"/>
        </w:rPr>
        <w:t xml:space="preserve"> of insanity</w:t>
      </w:r>
      <w:r w:rsidRPr="7E58B532" w:rsidR="42EB6329">
        <w:rPr>
          <w:rFonts w:ascii="Arial" w:hAnsi="Arial" w:eastAsia="Arial" w:cs="Arial"/>
          <w:sz w:val="26"/>
          <w:szCs w:val="26"/>
        </w:rPr>
        <w:t>,</w:t>
      </w:r>
      <w:r w:rsidRPr="7E58B532" w:rsidR="357D5403">
        <w:rPr>
          <w:rFonts w:ascii="Arial" w:hAnsi="Arial" w:eastAsia="Arial" w:cs="Arial"/>
          <w:sz w:val="26"/>
          <w:szCs w:val="26"/>
        </w:rPr>
        <w:t xml:space="preserve"> </w:t>
      </w:r>
      <w:r w:rsidRPr="7E58B532" w:rsidR="42EB6329">
        <w:rPr>
          <w:rFonts w:ascii="Arial" w:hAnsi="Arial" w:eastAsia="Arial" w:cs="Arial"/>
          <w:sz w:val="26"/>
          <w:szCs w:val="26"/>
        </w:rPr>
        <w:t>and successfully used, she will not be held accountable legally for any of her actions (quashed).</w:t>
      </w:r>
      <w:r w:rsidRPr="7E58B532" w:rsidR="0997F2BA">
        <w:rPr>
          <w:rFonts w:ascii="Arial" w:hAnsi="Arial" w:eastAsia="Arial" w:cs="Arial"/>
          <w:sz w:val="26"/>
          <w:szCs w:val="26"/>
        </w:rPr>
        <w:t xml:space="preserve"> Links to the </w:t>
      </w:r>
      <w:r w:rsidRPr="7E58B532" w:rsidR="03071E4A">
        <w:rPr>
          <w:rFonts w:ascii="Arial" w:hAnsi="Arial" w:eastAsia="Arial" w:cs="Arial"/>
          <w:sz w:val="26"/>
          <w:szCs w:val="26"/>
        </w:rPr>
        <w:t>McNaughton</w:t>
      </w:r>
      <w:r w:rsidRPr="7E58B532" w:rsidR="0997F2BA">
        <w:rPr>
          <w:rFonts w:ascii="Arial" w:hAnsi="Arial" w:eastAsia="Arial" w:cs="Arial"/>
          <w:sz w:val="26"/>
          <w:szCs w:val="26"/>
        </w:rPr>
        <w:t xml:space="preserve"> case (1843)</w:t>
      </w:r>
      <w:r w:rsidRPr="7E58B532" w:rsidR="48414E2F">
        <w:rPr>
          <w:rFonts w:ascii="Arial" w:hAnsi="Arial" w:eastAsia="Arial" w:cs="Arial"/>
          <w:sz w:val="26"/>
          <w:szCs w:val="26"/>
        </w:rPr>
        <w:t xml:space="preserve">. </w:t>
      </w:r>
      <w:r w:rsidRPr="7E58B532" w:rsidR="48414E2F">
        <w:rPr>
          <w:rFonts w:ascii="Arial" w:hAnsi="Arial" w:eastAsia="Arial" w:cs="Arial"/>
          <w:sz w:val="26"/>
          <w:szCs w:val="26"/>
        </w:rPr>
        <w:t>Every person is treated as sane unless they are proven not to be.</w:t>
      </w:r>
      <w:r w:rsidRPr="7E58B532" w:rsidR="48414E2F">
        <w:rPr>
          <w:rFonts w:ascii="Arial" w:hAnsi="Arial" w:eastAsia="Arial" w:cs="Arial"/>
          <w:sz w:val="26"/>
          <w:szCs w:val="26"/>
        </w:rPr>
        <w:t xml:space="preserve"> Ways that one can be proven ‘insane’ is through the </w:t>
      </w:r>
      <w:r w:rsidRPr="7E58B532" w:rsidR="17CB546D">
        <w:rPr>
          <w:rFonts w:ascii="Arial" w:hAnsi="Arial" w:eastAsia="Arial" w:cs="Arial"/>
          <w:sz w:val="26"/>
          <w:szCs w:val="26"/>
        </w:rPr>
        <w:t>Mcnaughton test, this is if the defendant can be proved to be completely unaware of what they are doing or the consequences of their actions,</w:t>
      </w:r>
      <w:r w:rsidRPr="7E58B532" w:rsidR="104174B1">
        <w:rPr>
          <w:rFonts w:ascii="Arial" w:hAnsi="Arial" w:eastAsia="Arial" w:cs="Arial"/>
          <w:sz w:val="26"/>
          <w:szCs w:val="26"/>
        </w:rPr>
        <w:t xml:space="preserve"> not </w:t>
      </w:r>
      <w:r w:rsidRPr="7E58B532" w:rsidR="104174B1">
        <w:rPr>
          <w:rFonts w:ascii="Arial" w:hAnsi="Arial" w:eastAsia="Arial" w:cs="Arial"/>
          <w:sz w:val="26"/>
          <w:szCs w:val="26"/>
        </w:rPr>
        <w:t>comprehending</w:t>
      </w:r>
      <w:r w:rsidRPr="7E58B532" w:rsidR="104174B1">
        <w:rPr>
          <w:rFonts w:ascii="Arial" w:hAnsi="Arial" w:eastAsia="Arial" w:cs="Arial"/>
          <w:sz w:val="26"/>
          <w:szCs w:val="26"/>
        </w:rPr>
        <w:t xml:space="preserve"> what they have done is wrong</w:t>
      </w:r>
      <w:r w:rsidRPr="7E58B532" w:rsidR="17CB546D">
        <w:rPr>
          <w:rFonts w:ascii="Arial" w:hAnsi="Arial" w:eastAsia="Arial" w:cs="Arial"/>
          <w:sz w:val="26"/>
          <w:szCs w:val="26"/>
        </w:rPr>
        <w:t xml:space="preserve"> </w:t>
      </w:r>
      <w:r w:rsidRPr="7E58B532" w:rsidR="17CB546D">
        <w:rPr>
          <w:rFonts w:ascii="Arial" w:hAnsi="Arial" w:eastAsia="Arial" w:cs="Arial"/>
          <w:sz w:val="26"/>
          <w:szCs w:val="26"/>
        </w:rPr>
        <w:t xml:space="preserve">then the defence of insanity can be used. </w:t>
      </w:r>
    </w:p>
    <w:p w:rsidR="42EB6329" w:rsidP="7E58B532" w:rsidRDefault="42EB6329" w14:paraId="64A3423F" w14:textId="781CF775">
      <w:pPr>
        <w:spacing w:line="276" w:lineRule="auto"/>
        <w:rPr>
          <w:rFonts w:ascii="Arial" w:hAnsi="Arial" w:eastAsia="Arial" w:cs="Arial"/>
          <w:sz w:val="26"/>
          <w:szCs w:val="26"/>
        </w:rPr>
      </w:pPr>
      <w:r w:rsidRPr="7E58B532" w:rsidR="42EB6329">
        <w:rPr>
          <w:rFonts w:ascii="Arial" w:hAnsi="Arial" w:eastAsia="Arial" w:cs="Arial"/>
          <w:sz w:val="26"/>
          <w:szCs w:val="26"/>
        </w:rPr>
        <w:t xml:space="preserve">Another </w:t>
      </w:r>
      <w:r w:rsidRPr="7E58B532" w:rsidR="7C594395">
        <w:rPr>
          <w:rFonts w:ascii="Arial" w:hAnsi="Arial" w:eastAsia="Arial" w:cs="Arial"/>
          <w:sz w:val="26"/>
          <w:szCs w:val="26"/>
        </w:rPr>
        <w:t>defence</w:t>
      </w:r>
      <w:r w:rsidRPr="7E58B532" w:rsidR="42EB6329">
        <w:rPr>
          <w:rFonts w:ascii="Arial" w:hAnsi="Arial" w:eastAsia="Arial" w:cs="Arial"/>
          <w:sz w:val="26"/>
          <w:szCs w:val="26"/>
        </w:rPr>
        <w:t xml:space="preserve"> could be </w:t>
      </w:r>
      <w:r w:rsidRPr="7E58B532" w:rsidR="5DD0E8DA">
        <w:rPr>
          <w:rFonts w:ascii="Arial" w:hAnsi="Arial" w:eastAsia="Arial" w:cs="Arial"/>
          <w:sz w:val="26"/>
          <w:szCs w:val="26"/>
        </w:rPr>
        <w:t>self-defence</w:t>
      </w:r>
      <w:r w:rsidRPr="7E58B532" w:rsidR="42EB6329">
        <w:rPr>
          <w:rFonts w:ascii="Arial" w:hAnsi="Arial" w:eastAsia="Arial" w:cs="Arial"/>
          <w:sz w:val="26"/>
          <w:szCs w:val="26"/>
        </w:rPr>
        <w:t>.</w:t>
      </w:r>
      <w:r w:rsidRPr="7E58B532" w:rsidR="7CD1748A">
        <w:rPr>
          <w:rFonts w:ascii="Arial" w:hAnsi="Arial" w:eastAsia="Arial" w:cs="Arial"/>
          <w:sz w:val="26"/>
          <w:szCs w:val="26"/>
        </w:rPr>
        <w:t xml:space="preserve"> Self-defence can be used for all offences apart from sexual offences such as rape, Nobel solicitors (2021).</w:t>
      </w:r>
      <w:r w:rsidRPr="7E58B532" w:rsidR="42EB6329">
        <w:rPr>
          <w:rFonts w:ascii="Arial" w:hAnsi="Arial" w:eastAsia="Arial" w:cs="Arial"/>
          <w:sz w:val="26"/>
          <w:szCs w:val="26"/>
        </w:rPr>
        <w:t xml:space="preserve"> </w:t>
      </w:r>
      <w:r w:rsidRPr="7E58B532" w:rsidR="42EB6329">
        <w:rPr>
          <w:rFonts w:ascii="Arial" w:hAnsi="Arial" w:eastAsia="Arial" w:cs="Arial"/>
          <w:sz w:val="26"/>
          <w:szCs w:val="26"/>
        </w:rPr>
        <w:t xml:space="preserve">If Scarlett </w:t>
      </w:r>
      <w:r w:rsidRPr="7E58B532" w:rsidR="55AE3283">
        <w:rPr>
          <w:rFonts w:ascii="Arial" w:hAnsi="Arial" w:eastAsia="Arial" w:cs="Arial"/>
          <w:sz w:val="26"/>
          <w:szCs w:val="26"/>
        </w:rPr>
        <w:t>genuinely</w:t>
      </w:r>
      <w:r w:rsidRPr="7E58B532" w:rsidR="42EB6329">
        <w:rPr>
          <w:rFonts w:ascii="Arial" w:hAnsi="Arial" w:eastAsia="Arial" w:cs="Arial"/>
          <w:sz w:val="26"/>
          <w:szCs w:val="26"/>
        </w:rPr>
        <w:t xml:space="preserve"> believed that Leo was going to attack her, it could be reasonable to say punching Leo is </w:t>
      </w:r>
      <w:r w:rsidRPr="7E58B532" w:rsidR="36C092A2">
        <w:rPr>
          <w:rFonts w:ascii="Arial" w:hAnsi="Arial" w:eastAsia="Arial" w:cs="Arial"/>
          <w:sz w:val="26"/>
          <w:szCs w:val="26"/>
        </w:rPr>
        <w:t>self-defence</w:t>
      </w:r>
      <w:r w:rsidRPr="7E58B532" w:rsidR="42EB6329">
        <w:rPr>
          <w:rFonts w:ascii="Arial" w:hAnsi="Arial" w:eastAsia="Arial" w:cs="Arial"/>
          <w:sz w:val="26"/>
          <w:szCs w:val="26"/>
        </w:rPr>
        <w:t>.</w:t>
      </w:r>
      <w:r w:rsidRPr="7E58B532" w:rsidR="46D62CD8">
        <w:rPr>
          <w:rFonts w:ascii="Arial" w:hAnsi="Arial" w:eastAsia="Arial" w:cs="Arial"/>
          <w:sz w:val="26"/>
          <w:szCs w:val="26"/>
        </w:rPr>
        <w:t xml:space="preserve"> </w:t>
      </w:r>
      <w:r w:rsidRPr="7E58B532" w:rsidR="0CC4EE33">
        <w:rPr>
          <w:rFonts w:ascii="Arial" w:hAnsi="Arial" w:eastAsia="Arial" w:cs="Arial"/>
          <w:sz w:val="26"/>
          <w:szCs w:val="26"/>
        </w:rPr>
        <w:t xml:space="preserve">This is a reasonable </w:t>
      </w:r>
      <w:r w:rsidRPr="7E58B532" w:rsidR="04E9AF8D">
        <w:rPr>
          <w:rFonts w:ascii="Arial" w:hAnsi="Arial" w:eastAsia="Arial" w:cs="Arial"/>
          <w:sz w:val="26"/>
          <w:szCs w:val="26"/>
        </w:rPr>
        <w:t>defence</w:t>
      </w:r>
      <w:r w:rsidRPr="7E58B532" w:rsidR="0CC4EE33">
        <w:rPr>
          <w:rFonts w:ascii="Arial" w:hAnsi="Arial" w:eastAsia="Arial" w:cs="Arial"/>
          <w:sz w:val="26"/>
          <w:szCs w:val="26"/>
        </w:rPr>
        <w:t xml:space="preserve"> as Scarlett felt like she was genuinely</w:t>
      </w:r>
      <w:r w:rsidRPr="7E58B532" w:rsidR="51833C83">
        <w:rPr>
          <w:rFonts w:ascii="Arial" w:hAnsi="Arial" w:eastAsia="Arial" w:cs="Arial"/>
          <w:sz w:val="26"/>
          <w:szCs w:val="26"/>
        </w:rPr>
        <w:t xml:space="preserve"> under </w:t>
      </w:r>
      <w:r w:rsidRPr="7E58B532" w:rsidR="15CE81DE">
        <w:rPr>
          <w:rFonts w:ascii="Arial" w:hAnsi="Arial" w:eastAsia="Arial" w:cs="Arial"/>
          <w:sz w:val="26"/>
          <w:szCs w:val="26"/>
        </w:rPr>
        <w:t>threat,</w:t>
      </w:r>
      <w:r w:rsidRPr="7E58B532" w:rsidR="51833C83">
        <w:rPr>
          <w:rFonts w:ascii="Arial" w:hAnsi="Arial" w:eastAsia="Arial" w:cs="Arial"/>
          <w:sz w:val="26"/>
          <w:szCs w:val="26"/>
        </w:rPr>
        <w:t xml:space="preserve"> so </w:t>
      </w:r>
      <w:r w:rsidRPr="7E58B532" w:rsidR="51833C83">
        <w:rPr>
          <w:rFonts w:ascii="Arial" w:hAnsi="Arial" w:eastAsia="Arial" w:cs="Arial"/>
          <w:sz w:val="26"/>
          <w:szCs w:val="26"/>
        </w:rPr>
        <w:t>it</w:t>
      </w:r>
      <w:r w:rsidRPr="7E58B532" w:rsidR="1603FC75">
        <w:rPr>
          <w:rFonts w:ascii="Arial" w:hAnsi="Arial" w:eastAsia="Arial" w:cs="Arial"/>
          <w:sz w:val="26"/>
          <w:szCs w:val="26"/>
        </w:rPr>
        <w:t xml:space="preserve"> </w:t>
      </w:r>
      <w:r w:rsidRPr="7E58B532" w:rsidR="5081CCA5">
        <w:rPr>
          <w:rFonts w:ascii="Arial" w:hAnsi="Arial" w:eastAsia="Arial" w:cs="Arial"/>
          <w:sz w:val="26"/>
          <w:szCs w:val="26"/>
        </w:rPr>
        <w:t>i</w:t>
      </w:r>
      <w:r w:rsidRPr="7E58B532" w:rsidR="51833C83">
        <w:rPr>
          <w:rFonts w:ascii="Arial" w:hAnsi="Arial" w:eastAsia="Arial" w:cs="Arial"/>
          <w:sz w:val="26"/>
          <w:szCs w:val="26"/>
        </w:rPr>
        <w:t>s</w:t>
      </w:r>
      <w:r w:rsidRPr="7E58B532" w:rsidR="51833C83">
        <w:rPr>
          <w:rFonts w:ascii="Arial" w:hAnsi="Arial" w:eastAsia="Arial" w:cs="Arial"/>
          <w:sz w:val="26"/>
          <w:szCs w:val="26"/>
        </w:rPr>
        <w:t xml:space="preserve"> </w:t>
      </w:r>
      <w:r w:rsidRPr="7E58B532" w:rsidR="51833C83">
        <w:rPr>
          <w:rFonts w:ascii="Arial" w:hAnsi="Arial" w:eastAsia="Arial" w:cs="Arial"/>
          <w:sz w:val="26"/>
          <w:szCs w:val="26"/>
        </w:rPr>
        <w:t>a reasonable</w:t>
      </w:r>
      <w:r w:rsidRPr="7E58B532" w:rsidR="51833C83">
        <w:rPr>
          <w:rFonts w:ascii="Arial" w:hAnsi="Arial" w:eastAsia="Arial" w:cs="Arial"/>
          <w:sz w:val="26"/>
          <w:szCs w:val="26"/>
        </w:rPr>
        <w:t xml:space="preserve"> use for the </w:t>
      </w:r>
      <w:r w:rsidRPr="7E58B532" w:rsidR="7012788B">
        <w:rPr>
          <w:rFonts w:ascii="Arial" w:hAnsi="Arial" w:eastAsia="Arial" w:cs="Arial"/>
          <w:sz w:val="26"/>
          <w:szCs w:val="26"/>
        </w:rPr>
        <w:t>defence</w:t>
      </w:r>
      <w:r w:rsidRPr="7E58B532" w:rsidR="51833C83">
        <w:rPr>
          <w:rFonts w:ascii="Arial" w:hAnsi="Arial" w:eastAsia="Arial" w:cs="Arial"/>
          <w:sz w:val="26"/>
          <w:szCs w:val="26"/>
        </w:rPr>
        <w:t>.</w:t>
      </w:r>
      <w:r w:rsidRPr="7E58B532" w:rsidR="409921B3">
        <w:rPr>
          <w:rFonts w:ascii="Arial" w:hAnsi="Arial" w:eastAsia="Arial" w:cs="Arial"/>
          <w:sz w:val="26"/>
          <w:szCs w:val="26"/>
        </w:rPr>
        <w:t xml:space="preserve"> </w:t>
      </w:r>
      <w:bookmarkStart w:name="_Int_z0iOUr16" w:id="723649889"/>
      <w:r w:rsidRPr="7E58B532" w:rsidR="409921B3">
        <w:rPr>
          <w:rFonts w:ascii="Arial" w:hAnsi="Arial" w:eastAsia="Arial" w:cs="Arial"/>
          <w:sz w:val="26"/>
          <w:szCs w:val="26"/>
        </w:rPr>
        <w:t>Due to the fact that</w:t>
      </w:r>
      <w:bookmarkEnd w:id="723649889"/>
      <w:r w:rsidRPr="7E58B532" w:rsidR="409921B3">
        <w:rPr>
          <w:rFonts w:ascii="Arial" w:hAnsi="Arial" w:eastAsia="Arial" w:cs="Arial"/>
          <w:sz w:val="26"/>
          <w:szCs w:val="26"/>
        </w:rPr>
        <w:t xml:space="preserve"> she genuinely believed that Daisy was </w:t>
      </w:r>
      <w:r w:rsidRPr="7E58B532" w:rsidR="6241538D">
        <w:rPr>
          <w:rFonts w:ascii="Arial" w:hAnsi="Arial" w:eastAsia="Arial" w:cs="Arial"/>
          <w:sz w:val="26"/>
          <w:szCs w:val="26"/>
        </w:rPr>
        <w:t xml:space="preserve">also verbally </w:t>
      </w:r>
      <w:r w:rsidRPr="7E58B532" w:rsidR="409921B3">
        <w:rPr>
          <w:rFonts w:ascii="Arial" w:hAnsi="Arial" w:eastAsia="Arial" w:cs="Arial"/>
          <w:sz w:val="26"/>
          <w:szCs w:val="26"/>
        </w:rPr>
        <w:t>threatening her</w:t>
      </w:r>
      <w:r w:rsidRPr="7E58B532" w:rsidR="6F5DC952">
        <w:rPr>
          <w:rFonts w:ascii="Arial" w:hAnsi="Arial" w:eastAsia="Arial" w:cs="Arial"/>
          <w:sz w:val="26"/>
          <w:szCs w:val="26"/>
        </w:rPr>
        <w:t xml:space="preserve">, </w:t>
      </w:r>
      <w:r w:rsidRPr="7E58B532" w:rsidR="409921B3">
        <w:rPr>
          <w:rFonts w:ascii="Arial" w:hAnsi="Arial" w:eastAsia="Arial" w:cs="Arial"/>
          <w:sz w:val="26"/>
          <w:szCs w:val="26"/>
        </w:rPr>
        <w:t>the defence could be proven</w:t>
      </w:r>
      <w:r w:rsidRPr="7E58B532" w:rsidR="069B1614">
        <w:rPr>
          <w:rFonts w:ascii="Arial" w:hAnsi="Arial" w:eastAsia="Arial" w:cs="Arial"/>
          <w:sz w:val="26"/>
          <w:szCs w:val="26"/>
        </w:rPr>
        <w:t xml:space="preserve"> as well. </w:t>
      </w:r>
      <w:r w:rsidRPr="7E58B532" w:rsidR="220C7AFB">
        <w:rPr>
          <w:rFonts w:ascii="Arial" w:hAnsi="Arial" w:eastAsia="Arial" w:cs="Arial"/>
          <w:sz w:val="26"/>
          <w:szCs w:val="26"/>
        </w:rPr>
        <w:t>It could be reasonable to use this defence as she could argue she was only using physical force to</w:t>
      </w:r>
      <w:r w:rsidRPr="7E58B532" w:rsidR="2DBAE758">
        <w:rPr>
          <w:rFonts w:ascii="Arial" w:hAnsi="Arial" w:eastAsia="Arial" w:cs="Arial"/>
          <w:sz w:val="26"/>
          <w:szCs w:val="26"/>
        </w:rPr>
        <w:t xml:space="preserve"> prevent herself being harmed. </w:t>
      </w:r>
    </w:p>
    <w:p w:rsidR="2DBAE758" w:rsidP="7E58B532" w:rsidRDefault="2DBAE758" w14:paraId="202E8A5D" w14:textId="262C9FAC">
      <w:pPr>
        <w:spacing w:line="276" w:lineRule="auto"/>
        <w:rPr>
          <w:rFonts w:ascii="Arial" w:hAnsi="Arial" w:eastAsia="Arial" w:cs="Arial"/>
          <w:sz w:val="26"/>
          <w:szCs w:val="26"/>
        </w:rPr>
      </w:pPr>
      <w:r w:rsidRPr="7E58B532" w:rsidR="2DBAE758">
        <w:rPr>
          <w:rFonts w:ascii="Arial" w:hAnsi="Arial" w:eastAsia="Arial" w:cs="Arial"/>
          <w:sz w:val="26"/>
          <w:szCs w:val="26"/>
        </w:rPr>
        <w:t xml:space="preserve">However, self-defence can only be used if the </w:t>
      </w:r>
      <w:r w:rsidRPr="7E58B532" w:rsidR="0216CDB4">
        <w:rPr>
          <w:rFonts w:ascii="Arial" w:hAnsi="Arial" w:eastAsia="Arial" w:cs="Arial"/>
          <w:sz w:val="26"/>
          <w:szCs w:val="26"/>
        </w:rPr>
        <w:t xml:space="preserve">jury finds beyond reasonable doubts that Scarlett had the </w:t>
      </w:r>
      <w:r w:rsidRPr="7E58B532" w:rsidR="0BDB36A4">
        <w:rPr>
          <w:rFonts w:ascii="Arial" w:hAnsi="Arial" w:eastAsia="Arial" w:cs="Arial"/>
          <w:sz w:val="26"/>
          <w:szCs w:val="26"/>
        </w:rPr>
        <w:t>potential</w:t>
      </w:r>
      <w:r w:rsidRPr="7E58B532" w:rsidR="0216CDB4">
        <w:rPr>
          <w:rFonts w:ascii="Arial" w:hAnsi="Arial" w:eastAsia="Arial" w:cs="Arial"/>
          <w:sz w:val="26"/>
          <w:szCs w:val="26"/>
        </w:rPr>
        <w:t xml:space="preserve"> to be harmed</w:t>
      </w:r>
      <w:r w:rsidRPr="7E58B532" w:rsidR="1616DD84">
        <w:rPr>
          <w:rFonts w:ascii="Arial" w:hAnsi="Arial" w:eastAsia="Arial" w:cs="Arial"/>
          <w:sz w:val="26"/>
          <w:szCs w:val="26"/>
        </w:rPr>
        <w:t xml:space="preserve"> and so it was a reasonable act to try and prevent this from happening</w:t>
      </w:r>
      <w:r w:rsidRPr="7E58B532" w:rsidR="0216CDB4">
        <w:rPr>
          <w:rFonts w:ascii="Arial" w:hAnsi="Arial" w:eastAsia="Arial" w:cs="Arial"/>
          <w:sz w:val="26"/>
          <w:szCs w:val="26"/>
        </w:rPr>
        <w:t xml:space="preserve">. </w:t>
      </w:r>
      <w:bookmarkStart w:name="_Int_8FFdglb7" w:id="839824181"/>
      <w:r w:rsidRPr="7E58B532" w:rsidR="4E570A3E">
        <w:rPr>
          <w:rFonts w:ascii="Arial" w:hAnsi="Arial" w:eastAsia="Arial" w:cs="Arial"/>
          <w:sz w:val="26"/>
          <w:szCs w:val="26"/>
        </w:rPr>
        <w:t>In spite of</w:t>
      </w:r>
      <w:bookmarkEnd w:id="839824181"/>
      <w:r w:rsidRPr="7E58B532" w:rsidR="4E570A3E">
        <w:rPr>
          <w:rFonts w:ascii="Arial" w:hAnsi="Arial" w:eastAsia="Arial" w:cs="Arial"/>
          <w:sz w:val="26"/>
          <w:szCs w:val="26"/>
        </w:rPr>
        <w:t xml:space="preserve"> this, f</w:t>
      </w:r>
      <w:r w:rsidRPr="7E58B532" w:rsidR="0216CDB4">
        <w:rPr>
          <w:rFonts w:ascii="Arial" w:hAnsi="Arial" w:eastAsia="Arial" w:cs="Arial"/>
          <w:sz w:val="26"/>
          <w:szCs w:val="26"/>
        </w:rPr>
        <w:t xml:space="preserve">rom the </w:t>
      </w:r>
      <w:r w:rsidRPr="7E58B532" w:rsidR="415A8A60">
        <w:rPr>
          <w:rFonts w:ascii="Arial" w:hAnsi="Arial" w:eastAsia="Arial" w:cs="Arial"/>
          <w:sz w:val="26"/>
          <w:szCs w:val="26"/>
        </w:rPr>
        <w:t>scenario</w:t>
      </w:r>
      <w:r w:rsidRPr="7E58B532" w:rsidR="0216CDB4">
        <w:rPr>
          <w:rFonts w:ascii="Arial" w:hAnsi="Arial" w:eastAsia="Arial" w:cs="Arial"/>
          <w:sz w:val="26"/>
          <w:szCs w:val="26"/>
        </w:rPr>
        <w:t xml:space="preserve">, it does not seem </w:t>
      </w:r>
      <w:r w:rsidRPr="7E58B532" w:rsidR="1F675596">
        <w:rPr>
          <w:rFonts w:ascii="Arial" w:hAnsi="Arial" w:eastAsia="Arial" w:cs="Arial"/>
          <w:sz w:val="26"/>
          <w:szCs w:val="26"/>
        </w:rPr>
        <w:t xml:space="preserve">probable </w:t>
      </w:r>
      <w:r w:rsidRPr="7E58B532" w:rsidR="0216CDB4">
        <w:rPr>
          <w:rFonts w:ascii="Arial" w:hAnsi="Arial" w:eastAsia="Arial" w:cs="Arial"/>
          <w:sz w:val="26"/>
          <w:szCs w:val="26"/>
        </w:rPr>
        <w:t>to a reasonable person she was, however</w:t>
      </w:r>
      <w:r w:rsidRPr="7E58B532" w:rsidR="0C39166C">
        <w:rPr>
          <w:rFonts w:ascii="Arial" w:hAnsi="Arial" w:eastAsia="Arial" w:cs="Arial"/>
          <w:sz w:val="26"/>
          <w:szCs w:val="26"/>
        </w:rPr>
        <w:t>, taking her potential mental state into account,</w:t>
      </w:r>
      <w:r w:rsidRPr="7E58B532" w:rsidR="10D6D9FB">
        <w:rPr>
          <w:rFonts w:ascii="Arial" w:hAnsi="Arial" w:eastAsia="Arial" w:cs="Arial"/>
          <w:sz w:val="26"/>
          <w:szCs w:val="26"/>
        </w:rPr>
        <w:t xml:space="preserve"> looking at potential insanity or schizophrenia,</w:t>
      </w:r>
      <w:r w:rsidRPr="7E58B532" w:rsidR="0C39166C">
        <w:rPr>
          <w:rFonts w:ascii="Arial" w:hAnsi="Arial" w:eastAsia="Arial" w:cs="Arial"/>
          <w:sz w:val="26"/>
          <w:szCs w:val="26"/>
        </w:rPr>
        <w:t xml:space="preserve"> it can still be </w:t>
      </w:r>
      <w:r w:rsidRPr="7E58B532" w:rsidR="0837EF16">
        <w:rPr>
          <w:rFonts w:ascii="Arial" w:hAnsi="Arial" w:eastAsia="Arial" w:cs="Arial"/>
          <w:sz w:val="26"/>
          <w:szCs w:val="26"/>
        </w:rPr>
        <w:t>potentially</w:t>
      </w:r>
      <w:r w:rsidRPr="7E58B532" w:rsidR="0C39166C">
        <w:rPr>
          <w:rFonts w:ascii="Arial" w:hAnsi="Arial" w:eastAsia="Arial" w:cs="Arial"/>
          <w:sz w:val="26"/>
          <w:szCs w:val="26"/>
        </w:rPr>
        <w:t xml:space="preserve"> proven. </w:t>
      </w:r>
      <w:r w:rsidRPr="7E58B532" w:rsidR="63B1283B">
        <w:rPr>
          <w:rFonts w:ascii="Arial" w:hAnsi="Arial" w:eastAsia="Arial" w:cs="Arial"/>
          <w:sz w:val="26"/>
          <w:szCs w:val="26"/>
        </w:rPr>
        <w:t xml:space="preserve">And so, if correctly proven, the case against Scarlett including her battery, assault and murder </w:t>
      </w:r>
      <w:r w:rsidRPr="7E58B532" w:rsidR="029EB7F1">
        <w:rPr>
          <w:rFonts w:ascii="Arial" w:hAnsi="Arial" w:eastAsia="Arial" w:cs="Arial"/>
          <w:sz w:val="26"/>
          <w:szCs w:val="26"/>
        </w:rPr>
        <w:t xml:space="preserve">offences </w:t>
      </w:r>
      <w:r w:rsidRPr="7E58B532" w:rsidR="63B1283B">
        <w:rPr>
          <w:rFonts w:ascii="Arial" w:hAnsi="Arial" w:eastAsia="Arial" w:cs="Arial"/>
          <w:sz w:val="26"/>
          <w:szCs w:val="26"/>
        </w:rPr>
        <w:t xml:space="preserve">could all be quashed. </w:t>
      </w:r>
      <w:r w:rsidRPr="7E58B532" w:rsidR="2941E27B">
        <w:rPr>
          <w:rFonts w:ascii="Arial" w:hAnsi="Arial" w:eastAsia="Arial" w:cs="Arial"/>
          <w:sz w:val="26"/>
          <w:szCs w:val="26"/>
        </w:rPr>
        <w:t xml:space="preserve">However, this may not be possible with little evidence that she did </w:t>
      </w:r>
      <w:bookmarkStart w:name="_Int_lbzHqXyL" w:id="1678070071"/>
      <w:r w:rsidRPr="7E58B532" w:rsidR="2941E27B">
        <w:rPr>
          <w:rFonts w:ascii="Arial" w:hAnsi="Arial" w:eastAsia="Arial" w:cs="Arial"/>
          <w:sz w:val="26"/>
          <w:szCs w:val="26"/>
        </w:rPr>
        <w:t>actually feel</w:t>
      </w:r>
      <w:bookmarkEnd w:id="1678070071"/>
      <w:r w:rsidRPr="7E58B532" w:rsidR="2941E27B">
        <w:rPr>
          <w:rFonts w:ascii="Arial" w:hAnsi="Arial" w:eastAsia="Arial" w:cs="Arial"/>
          <w:sz w:val="26"/>
          <w:szCs w:val="26"/>
        </w:rPr>
        <w:t xml:space="preserve"> threatened by either Leo or Daisy. </w:t>
      </w:r>
    </w:p>
    <w:p w:rsidR="15AA5009" w:rsidP="7E58B532" w:rsidRDefault="15AA5009" w14:paraId="5D1C54E6" w14:textId="30ED7452">
      <w:pPr>
        <w:spacing w:line="276" w:lineRule="auto"/>
        <w:rPr>
          <w:rFonts w:ascii="Arial" w:hAnsi="Arial" w:eastAsia="Arial" w:cs="Arial"/>
          <w:sz w:val="26"/>
          <w:szCs w:val="26"/>
        </w:rPr>
      </w:pPr>
      <w:r w:rsidRPr="7E58B532" w:rsidR="15AA5009">
        <w:rPr>
          <w:rFonts w:ascii="Arial" w:hAnsi="Arial" w:eastAsia="Arial" w:cs="Arial"/>
          <w:sz w:val="26"/>
          <w:szCs w:val="26"/>
        </w:rPr>
        <w:t xml:space="preserve">So, to conclude, Scarlett would begin definitely </w:t>
      </w:r>
      <w:bookmarkStart w:name="_Int_ICdthnot" w:id="644038751"/>
      <w:r w:rsidRPr="7E58B532" w:rsidR="15AA5009">
        <w:rPr>
          <w:rFonts w:ascii="Arial" w:hAnsi="Arial" w:eastAsia="Arial" w:cs="Arial"/>
          <w:sz w:val="26"/>
          <w:szCs w:val="26"/>
        </w:rPr>
        <w:t>be</w:t>
      </w:r>
      <w:bookmarkEnd w:id="644038751"/>
      <w:r w:rsidRPr="7E58B532" w:rsidR="15AA5009">
        <w:rPr>
          <w:rFonts w:ascii="Arial" w:hAnsi="Arial" w:eastAsia="Arial" w:cs="Arial"/>
          <w:sz w:val="26"/>
          <w:szCs w:val="26"/>
        </w:rPr>
        <w:t xml:space="preserve"> charged with multiple offences, such as </w:t>
      </w:r>
      <w:r w:rsidRPr="7E58B532" w:rsidR="27A8D196">
        <w:rPr>
          <w:rFonts w:ascii="Arial" w:hAnsi="Arial" w:eastAsia="Arial" w:cs="Arial"/>
          <w:sz w:val="26"/>
          <w:szCs w:val="26"/>
        </w:rPr>
        <w:t>b</w:t>
      </w:r>
      <w:r w:rsidRPr="7E58B532" w:rsidR="15AA5009">
        <w:rPr>
          <w:rFonts w:ascii="Arial" w:hAnsi="Arial" w:eastAsia="Arial" w:cs="Arial"/>
          <w:sz w:val="26"/>
          <w:szCs w:val="26"/>
        </w:rPr>
        <w:t xml:space="preserve">attery, verbal, and physical assault, grievous bodily harm, and murder. From this, during her trial, it would either be taken into consideration her mental state if she would use the </w:t>
      </w:r>
      <w:r w:rsidRPr="7E58B532" w:rsidR="425300E3">
        <w:rPr>
          <w:rFonts w:ascii="Arial" w:hAnsi="Arial" w:eastAsia="Arial" w:cs="Arial"/>
          <w:sz w:val="26"/>
          <w:szCs w:val="26"/>
        </w:rPr>
        <w:t>defence</w:t>
      </w:r>
      <w:r w:rsidRPr="7E58B532" w:rsidR="15AA5009">
        <w:rPr>
          <w:rFonts w:ascii="Arial" w:hAnsi="Arial" w:eastAsia="Arial" w:cs="Arial"/>
          <w:sz w:val="26"/>
          <w:szCs w:val="26"/>
        </w:rPr>
        <w:t xml:space="preserve"> of either insanity or self-def</w:t>
      </w:r>
      <w:r w:rsidRPr="7E58B532" w:rsidR="0BFEB948">
        <w:rPr>
          <w:rFonts w:ascii="Arial" w:hAnsi="Arial" w:eastAsia="Arial" w:cs="Arial"/>
          <w:sz w:val="26"/>
          <w:szCs w:val="26"/>
        </w:rPr>
        <w:t xml:space="preserve">ence because of insanity. </w:t>
      </w:r>
      <w:r w:rsidRPr="7E58B532" w:rsidR="624E3A42">
        <w:rPr>
          <w:rFonts w:ascii="Arial" w:hAnsi="Arial" w:eastAsia="Arial" w:cs="Arial"/>
          <w:sz w:val="26"/>
          <w:szCs w:val="26"/>
        </w:rPr>
        <w:t xml:space="preserve">However, it is unlikely that the charged would all be dropped due to the lack of evidence behind her </w:t>
      </w:r>
      <w:r w:rsidRPr="7E58B532" w:rsidR="67759AB1">
        <w:rPr>
          <w:rFonts w:ascii="Arial" w:hAnsi="Arial" w:eastAsia="Arial" w:cs="Arial"/>
          <w:sz w:val="26"/>
          <w:szCs w:val="26"/>
        </w:rPr>
        <w:t>honestly believing</w:t>
      </w:r>
      <w:r w:rsidRPr="7E58B532" w:rsidR="624E3A42">
        <w:rPr>
          <w:rFonts w:ascii="Arial" w:hAnsi="Arial" w:eastAsia="Arial" w:cs="Arial"/>
          <w:sz w:val="26"/>
          <w:szCs w:val="26"/>
        </w:rPr>
        <w:t xml:space="preserve"> that she was under threat. </w:t>
      </w:r>
      <w:r w:rsidRPr="7E58B532" w:rsidR="145C6A83">
        <w:rPr>
          <w:rFonts w:ascii="Arial" w:hAnsi="Arial" w:eastAsia="Arial" w:cs="Arial"/>
          <w:sz w:val="26"/>
          <w:szCs w:val="26"/>
        </w:rPr>
        <w:t xml:space="preserve">She should be recommended to use these defences as it is </w:t>
      </w:r>
      <w:r w:rsidRPr="7E58B532" w:rsidR="145C6A83">
        <w:rPr>
          <w:rFonts w:ascii="Arial" w:hAnsi="Arial" w:eastAsia="Arial" w:cs="Arial"/>
          <w:sz w:val="26"/>
          <w:szCs w:val="26"/>
        </w:rPr>
        <w:t>equitable</w:t>
      </w:r>
      <w:r w:rsidRPr="7E58B532" w:rsidR="145C6A83">
        <w:rPr>
          <w:rFonts w:ascii="Arial" w:hAnsi="Arial" w:eastAsia="Arial" w:cs="Arial"/>
          <w:sz w:val="26"/>
          <w:szCs w:val="26"/>
        </w:rPr>
        <w:t xml:space="preserve"> to</w:t>
      </w:r>
      <w:r w:rsidRPr="7E58B532" w:rsidR="0BA5BE4F">
        <w:rPr>
          <w:rFonts w:ascii="Arial" w:hAnsi="Arial" w:eastAsia="Arial" w:cs="Arial"/>
          <w:sz w:val="26"/>
          <w:szCs w:val="26"/>
        </w:rPr>
        <w:t xml:space="preserve"> </w:t>
      </w:r>
      <w:r w:rsidRPr="7E58B532" w:rsidR="145C6A83">
        <w:rPr>
          <w:rFonts w:ascii="Arial" w:hAnsi="Arial" w:eastAsia="Arial" w:cs="Arial"/>
          <w:sz w:val="26"/>
          <w:szCs w:val="26"/>
        </w:rPr>
        <w:t>use them for the multiple offences she committed.</w:t>
      </w:r>
    </w:p>
    <w:p w:rsidR="7E58B532" w:rsidP="7E58B532" w:rsidRDefault="7E58B532" w14:paraId="4E21BFFE" w14:textId="770EE91C">
      <w:pPr>
        <w:spacing w:line="276" w:lineRule="auto"/>
        <w:rPr>
          <w:rFonts w:ascii="Arial" w:hAnsi="Arial" w:eastAsia="Arial" w:cs="Arial"/>
          <w:sz w:val="26"/>
          <w:szCs w:val="26"/>
        </w:rPr>
      </w:pPr>
    </w:p>
    <w:p w:rsidR="7E58B532" w:rsidP="7E58B532" w:rsidRDefault="7E58B532" w14:paraId="73820CC3" w14:textId="00D6F736">
      <w:pPr>
        <w:spacing w:line="276" w:lineRule="auto"/>
        <w:rPr>
          <w:rFonts w:ascii="Arial" w:hAnsi="Arial" w:eastAsia="Arial" w:cs="Arial"/>
          <w:sz w:val="26"/>
          <w:szCs w:val="26"/>
        </w:rPr>
      </w:pPr>
    </w:p>
    <w:p w:rsidR="7E58B532" w:rsidP="7E58B532" w:rsidRDefault="7E58B532" w14:paraId="07089B48" w14:textId="5733860E">
      <w:pPr>
        <w:spacing w:line="276" w:lineRule="auto"/>
        <w:rPr>
          <w:rFonts w:ascii="Arial" w:hAnsi="Arial" w:eastAsia="Arial" w:cs="Arial"/>
          <w:sz w:val="26"/>
          <w:szCs w:val="26"/>
        </w:rPr>
      </w:pPr>
    </w:p>
    <w:p w:rsidR="7E58B532" w:rsidP="7E58B532" w:rsidRDefault="7E58B532" w14:paraId="2BD72950" w14:textId="3C032339">
      <w:pPr>
        <w:spacing w:line="276" w:lineRule="auto"/>
        <w:rPr>
          <w:rFonts w:ascii="Arial" w:hAnsi="Arial" w:eastAsia="Arial" w:cs="Arial"/>
          <w:sz w:val="26"/>
          <w:szCs w:val="26"/>
        </w:rPr>
      </w:pPr>
    </w:p>
    <w:p w:rsidR="7E58B532" w:rsidP="7E58B532" w:rsidRDefault="7E58B532" w14:paraId="74CA0B41" w14:textId="4712F658">
      <w:pPr>
        <w:spacing w:line="276" w:lineRule="auto"/>
        <w:rPr>
          <w:rFonts w:ascii="Arial" w:hAnsi="Arial" w:eastAsia="Arial" w:cs="Arial"/>
          <w:sz w:val="26"/>
          <w:szCs w:val="26"/>
        </w:rPr>
      </w:pPr>
    </w:p>
    <w:p w:rsidR="7E58B532" w:rsidP="7E58B532" w:rsidRDefault="7E58B532" w14:paraId="2169A3AC" w14:textId="3B1B9D53">
      <w:pPr>
        <w:spacing w:line="276" w:lineRule="auto"/>
        <w:rPr>
          <w:rFonts w:ascii="Arial" w:hAnsi="Arial" w:eastAsia="Arial" w:cs="Arial"/>
          <w:sz w:val="26"/>
          <w:szCs w:val="26"/>
        </w:rPr>
      </w:pPr>
    </w:p>
    <w:p w:rsidR="7E58B532" w:rsidP="7E58B532" w:rsidRDefault="7E58B532" w14:paraId="57BFEABF" w14:textId="21FEF5BE">
      <w:pPr>
        <w:spacing w:line="276" w:lineRule="auto"/>
        <w:rPr>
          <w:rFonts w:ascii="Arial" w:hAnsi="Arial" w:eastAsia="Arial" w:cs="Arial"/>
          <w:sz w:val="26"/>
          <w:szCs w:val="26"/>
        </w:rPr>
      </w:pPr>
    </w:p>
    <w:p w:rsidR="7E58B532" w:rsidP="7E58B532" w:rsidRDefault="7E58B532" w14:paraId="061A9651" w14:textId="222CD8D3">
      <w:pPr>
        <w:spacing w:line="276" w:lineRule="auto"/>
        <w:rPr>
          <w:rFonts w:ascii="Arial" w:hAnsi="Arial" w:eastAsia="Arial" w:cs="Arial"/>
          <w:sz w:val="26"/>
          <w:szCs w:val="26"/>
        </w:rPr>
      </w:pPr>
    </w:p>
    <w:p w:rsidR="7E58B532" w:rsidP="7E58B532" w:rsidRDefault="7E58B532" w14:paraId="6E30AD05" w14:textId="558ABBEC">
      <w:pPr>
        <w:spacing w:line="276" w:lineRule="auto"/>
        <w:rPr>
          <w:rFonts w:ascii="Arial" w:hAnsi="Arial" w:eastAsia="Arial" w:cs="Arial"/>
          <w:sz w:val="26"/>
          <w:szCs w:val="26"/>
        </w:rPr>
      </w:pPr>
    </w:p>
    <w:p w:rsidR="7E58B532" w:rsidP="7E58B532" w:rsidRDefault="7E58B532" w14:paraId="3EE0865A" w14:textId="16E43FE8">
      <w:pPr>
        <w:spacing w:line="276" w:lineRule="auto"/>
        <w:rPr>
          <w:rFonts w:ascii="Arial" w:hAnsi="Arial" w:eastAsia="Arial" w:cs="Arial"/>
          <w:sz w:val="26"/>
          <w:szCs w:val="26"/>
        </w:rPr>
      </w:pPr>
    </w:p>
    <w:p w:rsidR="7E58B532" w:rsidP="7E58B532" w:rsidRDefault="7E58B532" w14:paraId="325E49CF" w14:textId="518E7D71">
      <w:pPr>
        <w:spacing w:line="276" w:lineRule="auto"/>
        <w:rPr>
          <w:rFonts w:ascii="Arial" w:hAnsi="Arial" w:eastAsia="Arial" w:cs="Arial"/>
          <w:sz w:val="26"/>
          <w:szCs w:val="26"/>
        </w:rPr>
      </w:pPr>
    </w:p>
    <w:p w:rsidR="7E58B532" w:rsidP="7E58B532" w:rsidRDefault="7E58B532" w14:paraId="2B02AD78" w14:textId="71A657EA">
      <w:pPr>
        <w:spacing w:line="276" w:lineRule="auto"/>
        <w:rPr>
          <w:rFonts w:ascii="Arial" w:hAnsi="Arial" w:eastAsia="Arial" w:cs="Arial"/>
          <w:sz w:val="26"/>
          <w:szCs w:val="26"/>
        </w:rPr>
      </w:pPr>
    </w:p>
    <w:p w:rsidR="7E58B532" w:rsidP="7E58B532" w:rsidRDefault="7E58B532" w14:paraId="2C605B2E" w14:textId="4CCEFFC4">
      <w:pPr>
        <w:spacing w:line="276" w:lineRule="auto"/>
        <w:rPr>
          <w:rFonts w:ascii="Arial" w:hAnsi="Arial" w:eastAsia="Arial" w:cs="Arial"/>
          <w:sz w:val="26"/>
          <w:szCs w:val="26"/>
        </w:rPr>
      </w:pPr>
    </w:p>
    <w:p w:rsidR="7E58B532" w:rsidP="7E58B532" w:rsidRDefault="7E58B532" w14:paraId="68C033FB" w14:textId="6D62C357">
      <w:pPr>
        <w:spacing w:line="276" w:lineRule="auto"/>
        <w:rPr>
          <w:rFonts w:ascii="Arial" w:hAnsi="Arial" w:eastAsia="Arial" w:cs="Arial"/>
          <w:sz w:val="26"/>
          <w:szCs w:val="26"/>
        </w:rPr>
      </w:pPr>
    </w:p>
    <w:p w:rsidR="7E58B532" w:rsidP="7E58B532" w:rsidRDefault="7E58B532" w14:paraId="361CDEE6" w14:textId="3E0F25F3">
      <w:pPr>
        <w:spacing w:line="276" w:lineRule="auto"/>
        <w:rPr>
          <w:rFonts w:ascii="Arial" w:hAnsi="Arial" w:eastAsia="Arial" w:cs="Arial"/>
          <w:sz w:val="26"/>
          <w:szCs w:val="26"/>
        </w:rPr>
      </w:pPr>
    </w:p>
    <w:p w:rsidR="7E58B532" w:rsidP="7E58B532" w:rsidRDefault="7E58B532" w14:paraId="42B76E1F" w14:textId="29ECA6AE">
      <w:pPr>
        <w:spacing w:line="276" w:lineRule="auto"/>
        <w:rPr>
          <w:rFonts w:ascii="Arial" w:hAnsi="Arial" w:eastAsia="Arial" w:cs="Arial"/>
          <w:sz w:val="26"/>
          <w:szCs w:val="26"/>
        </w:rPr>
      </w:pPr>
    </w:p>
    <w:p w:rsidR="7E58B532" w:rsidP="7E58B532" w:rsidRDefault="7E58B532" w14:paraId="0BAB904A" w14:textId="2511D422">
      <w:pPr>
        <w:spacing w:line="276" w:lineRule="auto"/>
        <w:rPr>
          <w:rFonts w:ascii="Arial" w:hAnsi="Arial" w:eastAsia="Arial" w:cs="Arial"/>
          <w:sz w:val="26"/>
          <w:szCs w:val="26"/>
        </w:rPr>
      </w:pPr>
    </w:p>
    <w:p w:rsidR="7E58B532" w:rsidP="7E58B532" w:rsidRDefault="7E58B532" w14:paraId="42C4D48F" w14:textId="4B310E80">
      <w:pPr>
        <w:spacing w:line="276" w:lineRule="auto"/>
        <w:rPr>
          <w:rFonts w:ascii="Arial" w:hAnsi="Arial" w:eastAsia="Arial" w:cs="Arial"/>
          <w:sz w:val="26"/>
          <w:szCs w:val="26"/>
        </w:rPr>
      </w:pPr>
    </w:p>
    <w:p w:rsidR="7E58B532" w:rsidP="7E58B532" w:rsidRDefault="7E58B532" w14:paraId="4363D740" w14:textId="01EB51E1">
      <w:pPr>
        <w:spacing w:line="276" w:lineRule="auto"/>
        <w:rPr>
          <w:rFonts w:ascii="Arial" w:hAnsi="Arial" w:eastAsia="Arial" w:cs="Arial"/>
          <w:sz w:val="26"/>
          <w:szCs w:val="26"/>
        </w:rPr>
      </w:pPr>
    </w:p>
    <w:p w:rsidR="7E58B532" w:rsidP="7E58B532" w:rsidRDefault="7E58B532" w14:paraId="5AB8D13C" w14:textId="0A2E614F">
      <w:pPr>
        <w:spacing w:line="276" w:lineRule="auto"/>
        <w:rPr>
          <w:rFonts w:ascii="Arial" w:hAnsi="Arial" w:eastAsia="Arial" w:cs="Arial"/>
          <w:sz w:val="26"/>
          <w:szCs w:val="26"/>
        </w:rPr>
      </w:pPr>
    </w:p>
    <w:p w:rsidR="7E58B532" w:rsidP="7E58B532" w:rsidRDefault="7E58B532" w14:paraId="17FB5B30" w14:textId="04774153">
      <w:pPr>
        <w:spacing w:line="276" w:lineRule="auto"/>
        <w:rPr>
          <w:rFonts w:ascii="Arial" w:hAnsi="Arial" w:eastAsia="Arial" w:cs="Arial"/>
          <w:sz w:val="26"/>
          <w:szCs w:val="26"/>
        </w:rPr>
      </w:pPr>
    </w:p>
    <w:p w:rsidR="7E58B532" w:rsidP="7E58B532" w:rsidRDefault="7E58B532" w14:paraId="19826382" w14:textId="1400B1EC">
      <w:pPr>
        <w:spacing w:line="276" w:lineRule="auto"/>
        <w:rPr>
          <w:rFonts w:ascii="Arial" w:hAnsi="Arial" w:eastAsia="Arial" w:cs="Arial"/>
          <w:sz w:val="26"/>
          <w:szCs w:val="26"/>
        </w:rPr>
      </w:pPr>
    </w:p>
    <w:p w:rsidR="7E58B532" w:rsidP="7E58B532" w:rsidRDefault="7E58B532" w14:paraId="1743A352" w14:textId="7047021E">
      <w:pPr>
        <w:pStyle w:val="Normal"/>
        <w:spacing w:line="276" w:lineRule="auto"/>
        <w:rPr>
          <w:rFonts w:ascii="Arial" w:hAnsi="Arial" w:eastAsia="Arial" w:cs="Arial"/>
          <w:sz w:val="26"/>
          <w:szCs w:val="26"/>
        </w:rPr>
      </w:pPr>
    </w:p>
    <w:p w:rsidR="211FDD69" w:rsidP="7E58B532" w:rsidRDefault="211FDD69" w14:paraId="169E6B84" w14:textId="5ED73EC1">
      <w:pPr>
        <w:spacing w:before="0" w:beforeAutospacing="off" w:after="0" w:afterAutospacing="off"/>
        <w:rPr>
          <w:rFonts w:ascii="Arial" w:hAnsi="Arial" w:eastAsia="Arial" w:cs="Arial"/>
          <w:noProof w:val="0"/>
          <w:color w:val="156082" w:themeColor="accent1" w:themeTint="FF" w:themeShade="FF"/>
          <w:sz w:val="26"/>
          <w:szCs w:val="26"/>
          <w:lang w:val="en-GB"/>
        </w:rPr>
      </w:pPr>
      <w:r w:rsidRPr="7E58B532" w:rsidR="211FDD69">
        <w:rPr>
          <w:rFonts w:ascii="Arial" w:hAnsi="Arial" w:eastAsia="Arial" w:cs="Arial"/>
          <w:noProof w:val="0"/>
          <w:color w:val="156082" w:themeColor="accent1" w:themeTint="FF" w:themeShade="FF"/>
          <w:sz w:val="26"/>
          <w:szCs w:val="26"/>
          <w:lang w:val="en-GB"/>
        </w:rPr>
        <w:t xml:space="preserve">British Self-defence Government Body (2022) available at  </w:t>
      </w:r>
      <w:hyperlink r:id="R89d02dbd1aab4b4b">
        <w:r w:rsidRPr="7E58B532" w:rsidR="211FDD69">
          <w:rPr>
            <w:rStyle w:val="Hyperlink"/>
            <w:rFonts w:ascii="Arial" w:hAnsi="Arial" w:eastAsia="Arial" w:cs="Arial"/>
            <w:noProof w:val="0"/>
            <w:color w:val="156082" w:themeColor="accent1" w:themeTint="FF" w:themeShade="FF"/>
            <w:sz w:val="26"/>
            <w:szCs w:val="26"/>
            <w:lang w:val="en-GB"/>
          </w:rPr>
          <w:t>https://bsdgb.co.uk/information/law-relating-to-self-defence/</w:t>
        </w:r>
      </w:hyperlink>
      <w:r w:rsidRPr="7E58B532" w:rsidR="211FDD69">
        <w:rPr>
          <w:rFonts w:ascii="Arial" w:hAnsi="Arial" w:eastAsia="Arial" w:cs="Arial"/>
          <w:noProof w:val="0"/>
          <w:color w:val="156082" w:themeColor="accent1" w:themeTint="FF" w:themeShade="FF"/>
          <w:sz w:val="26"/>
          <w:szCs w:val="26"/>
          <w:lang w:val="en-GB"/>
        </w:rPr>
        <w:t xml:space="preserve"> </w:t>
      </w:r>
    </w:p>
    <w:p w:rsidR="211FDD69" w:rsidP="7E58B532" w:rsidRDefault="211FDD69" w14:paraId="68D2E6B3" w14:textId="1BC69170">
      <w:pPr>
        <w:spacing w:before="0" w:beforeAutospacing="off" w:after="0" w:afterAutospacing="off"/>
        <w:rPr>
          <w:rFonts w:ascii="Arial" w:hAnsi="Arial" w:eastAsia="Arial" w:cs="Arial"/>
          <w:noProof w:val="0"/>
          <w:color w:val="156082" w:themeColor="accent1" w:themeTint="FF" w:themeShade="FF"/>
          <w:sz w:val="26"/>
          <w:szCs w:val="26"/>
          <w:lang w:val="en-US"/>
        </w:rPr>
      </w:pPr>
      <w:r w:rsidRPr="7E58B532" w:rsidR="211FDD69">
        <w:rPr>
          <w:rFonts w:ascii="Arial" w:hAnsi="Arial" w:eastAsia="Arial" w:cs="Arial"/>
          <w:noProof w:val="0"/>
          <w:color w:val="156082" w:themeColor="accent1" w:themeTint="FF" w:themeShade="FF"/>
          <w:sz w:val="26"/>
          <w:szCs w:val="26"/>
          <w:lang w:val="en-GB"/>
        </w:rPr>
        <w:t>C</w:t>
      </w:r>
      <w:r w:rsidRPr="7E58B532" w:rsidR="211FDD69">
        <w:rPr>
          <w:rFonts w:ascii="Arial" w:hAnsi="Arial" w:eastAsia="Arial" w:cs="Arial"/>
          <w:noProof w:val="0"/>
          <w:color w:val="156082" w:themeColor="accent1" w:themeTint="FF" w:themeShade="FF"/>
          <w:sz w:val="24"/>
          <w:szCs w:val="24"/>
          <w:lang w:val="en-GB"/>
        </w:rPr>
        <w:t xml:space="preserve">ase Mine (2023) available at   </w:t>
      </w:r>
      <w:hyperlink r:id="Rb0a8c70b1e8e4521">
        <w:r w:rsidRPr="7E58B532" w:rsidR="211FDD69">
          <w:rPr>
            <w:rStyle w:val="Hyperlink"/>
            <w:rFonts w:ascii="Arial" w:hAnsi="Arial" w:eastAsia="Arial" w:cs="Arial"/>
            <w:strike w:val="0"/>
            <w:dstrike w:val="0"/>
            <w:noProof w:val="0"/>
            <w:color w:val="156082" w:themeColor="accent1" w:themeTint="FF" w:themeShade="FF"/>
            <w:sz w:val="26"/>
            <w:szCs w:val="26"/>
            <w:u w:val="none"/>
            <w:lang w:val="en-GB"/>
          </w:rPr>
          <w:t>https://www.casemine.com/judgement/uk/5a938b3c60d03e5f6b82b8f9</w:t>
        </w:r>
      </w:hyperlink>
      <w:r w:rsidRPr="7E58B532" w:rsidR="211FDD69">
        <w:rPr>
          <w:rFonts w:ascii="Arial" w:hAnsi="Arial" w:eastAsia="Arial" w:cs="Arial"/>
          <w:noProof w:val="0"/>
          <w:color w:val="156082" w:themeColor="accent1" w:themeTint="FF" w:themeShade="FF"/>
          <w:sz w:val="26"/>
          <w:szCs w:val="26"/>
          <w:lang w:val="en-GB"/>
        </w:rPr>
        <w:t xml:space="preserve"> (16</w:t>
      </w:r>
      <w:r w:rsidRPr="7E58B532" w:rsidR="211FDD69">
        <w:rPr>
          <w:rFonts w:ascii="Arial" w:hAnsi="Arial" w:eastAsia="Arial" w:cs="Arial"/>
          <w:noProof w:val="0"/>
          <w:color w:val="156082" w:themeColor="accent1" w:themeTint="FF" w:themeShade="FF"/>
          <w:sz w:val="20"/>
          <w:szCs w:val="20"/>
          <w:vertAlign w:val="superscript"/>
          <w:lang w:val="en-GB"/>
        </w:rPr>
        <w:t>th</w:t>
      </w:r>
      <w:r w:rsidRPr="7E58B532" w:rsidR="211FDD69">
        <w:rPr>
          <w:rFonts w:ascii="Arial" w:hAnsi="Arial" w:eastAsia="Arial" w:cs="Arial"/>
          <w:noProof w:val="0"/>
          <w:color w:val="156082" w:themeColor="accent1" w:themeTint="FF" w:themeShade="FF"/>
          <w:sz w:val="26"/>
          <w:szCs w:val="26"/>
          <w:lang w:val="en-GB"/>
        </w:rPr>
        <w:t xml:space="preserve"> December 2024) </w:t>
      </w:r>
      <w:r w:rsidRPr="7E58B532" w:rsidR="211FDD69">
        <w:rPr>
          <w:rFonts w:ascii="Arial" w:hAnsi="Arial" w:eastAsia="Arial" w:cs="Arial"/>
          <w:noProof w:val="0"/>
          <w:color w:val="156082" w:themeColor="accent1" w:themeTint="FF" w:themeShade="FF"/>
          <w:sz w:val="26"/>
          <w:szCs w:val="26"/>
          <w:lang w:val="en-US"/>
        </w:rPr>
        <w:t xml:space="preserve"> </w:t>
      </w:r>
    </w:p>
    <w:p w:rsidR="211FDD69" w:rsidP="7E58B532" w:rsidRDefault="211FDD69" w14:paraId="062432F8" w14:textId="5291A42F">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 xml:space="preserve">CPS (2024) available at </w:t>
      </w:r>
      <w:hyperlink r:id="Rc5ec81dd1e7b4906">
        <w:r w:rsidRPr="7E58B532" w:rsidR="211FDD69">
          <w:rPr>
            <w:rStyle w:val="Hyperlink"/>
            <w:rFonts w:ascii="Arial" w:hAnsi="Arial" w:eastAsia="Arial" w:cs="Arial"/>
            <w:noProof w:val="0"/>
            <w:color w:val="156082" w:themeColor="accent1" w:themeTint="FF" w:themeShade="FF"/>
            <w:sz w:val="26"/>
            <w:szCs w:val="26"/>
            <w:lang w:val="en-GB"/>
          </w:rPr>
          <w:t>https://www.cps.gov.uk/legal-guidance/homicide-murder-manslaughter-infanticide-and-causing-or-allowing-death-or-serious</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211FDD69" w:rsidP="7E58B532" w:rsidRDefault="211FDD69" w14:paraId="5B28140A" w14:textId="5DBE81BC">
      <w:pPr>
        <w:spacing w:before="0" w:beforeAutospacing="off" w:after="0" w:afterAutospacing="off"/>
        <w:rPr>
          <w:rFonts w:ascii="Arial" w:hAnsi="Arial" w:eastAsia="Arial" w:cs="Arial"/>
          <w:noProof w:val="0"/>
          <w:color w:val="156082" w:themeColor="accent1" w:themeTint="FF" w:themeShade="FF"/>
          <w:sz w:val="26"/>
          <w:szCs w:val="26"/>
          <w:lang w:val="en-GB"/>
        </w:rPr>
      </w:pPr>
      <w:hyperlink w:anchor=":~:text=With%20the%20M%27Naghten%20rule,they%20were%20doing%20was%20wrong" r:id="R0bcaa1b156d7417e">
        <w:r w:rsidRPr="7E58B532" w:rsidR="211FDD69">
          <w:rPr>
            <w:rStyle w:val="Hyperlink"/>
            <w:rFonts w:ascii="Arial" w:hAnsi="Arial" w:eastAsia="Arial" w:cs="Arial"/>
            <w:strike w:val="0"/>
            <w:dstrike w:val="0"/>
            <w:noProof w:val="0"/>
            <w:color w:val="156082" w:themeColor="accent1" w:themeTint="FF" w:themeShade="FF"/>
            <w:sz w:val="26"/>
            <w:szCs w:val="26"/>
            <w:u w:val="none"/>
            <w:lang w:val="en-GB"/>
          </w:rPr>
          <w:t>https://thelawdictionary.org/article/four-tests-used-determining-legal-insanity/#:~:text=With%20the%20M%27Naghten%20rule,they%20were%20doing%20was%20wrong</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r w:rsidRPr="7E58B532" w:rsidR="211FDD69">
        <w:rPr>
          <w:rFonts w:ascii="Arial" w:hAnsi="Arial" w:eastAsia="Arial" w:cs="Arial"/>
          <w:noProof w:val="0"/>
          <w:color w:val="156082" w:themeColor="accent1" w:themeTint="FF" w:themeShade="FF"/>
          <w:sz w:val="26"/>
          <w:szCs w:val="26"/>
          <w:lang w:val="en-GB"/>
        </w:rPr>
        <w:t xml:space="preserve"> </w:t>
      </w:r>
    </w:p>
    <w:p w:rsidR="211FDD69" w:rsidP="7E58B532" w:rsidRDefault="211FDD69" w14:paraId="40D60411" w14:textId="428FD0A5">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 xml:space="preserve">Martin Cray and Co. (2021) </w:t>
      </w:r>
      <w:hyperlink r:id="R853628305064426f">
        <w:r w:rsidRPr="7E58B532" w:rsidR="211FDD69">
          <w:rPr>
            <w:rStyle w:val="Hyperlink"/>
            <w:rFonts w:ascii="Arial" w:hAnsi="Arial" w:eastAsia="Arial" w:cs="Arial"/>
            <w:noProof w:val="0"/>
            <w:color w:val="156082" w:themeColor="accent1" w:themeTint="FF" w:themeShade="FF"/>
            <w:sz w:val="26"/>
            <w:szCs w:val="26"/>
            <w:lang w:val="en-GB"/>
          </w:rPr>
          <w:t>https://martincray.co.uk/advice/what-is-assault-battery-abh-and-gbh/</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211FDD69" w:rsidP="7E58B532" w:rsidRDefault="211FDD69" w14:paraId="2A42387D" w14:textId="61C91AB6">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 xml:space="preserve">Nobel Solicitors (2021) available at </w:t>
      </w:r>
      <w:hyperlink r:id="R318aaa2675494935">
        <w:r w:rsidRPr="7E58B532" w:rsidR="211FDD69">
          <w:rPr>
            <w:rStyle w:val="Hyperlink"/>
            <w:rFonts w:ascii="Arial" w:hAnsi="Arial" w:eastAsia="Arial" w:cs="Arial"/>
            <w:noProof w:val="0"/>
            <w:color w:val="156082" w:themeColor="accent1" w:themeTint="FF" w:themeShade="FF"/>
            <w:sz w:val="26"/>
            <w:szCs w:val="26"/>
            <w:lang w:val="en-GB"/>
          </w:rPr>
          <w:t>https://www.noblesolicitors.co.uk/about/indepth-pleading-self-defence.html</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211FDD69" w:rsidP="7E58B532" w:rsidRDefault="211FDD69" w14:paraId="046AC864" w14:textId="1139DB16">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 xml:space="preserve">Old Bailey Solicitors (2024) </w:t>
      </w:r>
      <w:hyperlink w:anchor=":~:text=Battery%20is%20committed%20when%20someone,unlawful%20force%20to%20the%20victim" r:id="Rebe154def0414be3">
        <w:r w:rsidRPr="7E58B532" w:rsidR="211FDD69">
          <w:rPr>
            <w:rStyle w:val="Hyperlink"/>
            <w:rFonts w:ascii="Arial" w:hAnsi="Arial" w:eastAsia="Arial" w:cs="Arial"/>
            <w:noProof w:val="0"/>
            <w:color w:val="156082" w:themeColor="accent1" w:themeTint="FF" w:themeShade="FF"/>
            <w:sz w:val="26"/>
            <w:szCs w:val="26"/>
            <w:lang w:val="en-GB"/>
          </w:rPr>
          <w:t>https://www.oblaw.co.uk/assault-v-battery-what-is-the-difference/#:~:text=Battery%20is%20committed%20when%20someone,unlawful%20force%20to%20the%20victim</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211FDD69" w:rsidP="7E58B532" w:rsidRDefault="211FDD69" w14:paraId="435F0C4D" w14:textId="258A48B2">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 xml:space="preserve">Olliers Solicitors (2024) </w:t>
      </w:r>
      <w:hyperlink r:id="R87abbd5f161e4671">
        <w:r w:rsidRPr="7E58B532" w:rsidR="211FDD69">
          <w:rPr>
            <w:rStyle w:val="Hyperlink"/>
            <w:rFonts w:ascii="Arial" w:hAnsi="Arial" w:eastAsia="Arial" w:cs="Arial"/>
            <w:noProof w:val="0"/>
            <w:color w:val="156082" w:themeColor="accent1" w:themeTint="FF" w:themeShade="FF"/>
            <w:sz w:val="26"/>
            <w:szCs w:val="26"/>
            <w:lang w:val="en-GB"/>
          </w:rPr>
          <w:t>https://www.olliers.com/news/self-defence-a-guide/</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211FDD69" w:rsidP="7E58B532" w:rsidRDefault="211FDD69" w14:paraId="7380BAE2" w14:textId="76D3F53A">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 xml:space="preserve">Oxbridge Notes (2024) available at </w:t>
      </w:r>
      <w:hyperlink r:id="R257bc41a2c514f71">
        <w:r w:rsidRPr="7E58B532" w:rsidR="211FDD69">
          <w:rPr>
            <w:rStyle w:val="Hyperlink"/>
            <w:rFonts w:ascii="Arial" w:hAnsi="Arial" w:eastAsia="Arial" w:cs="Arial"/>
            <w:noProof w:val="0"/>
            <w:color w:val="156082" w:themeColor="accent1" w:themeTint="FF" w:themeShade="FF"/>
            <w:sz w:val="26"/>
            <w:szCs w:val="26"/>
            <w:lang w:val="en-GB"/>
          </w:rPr>
          <w:t>https://www.oxbridgenotes.co.uk/law_cases/r-v-savage-parmenter</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211FDD69" w:rsidP="7E58B532" w:rsidRDefault="211FDD69" w14:paraId="46CC8734" w14:textId="31265C7E">
      <w:pPr>
        <w:spacing w:before="0" w:beforeAutospacing="off" w:after="0" w:afterAutospacing="off"/>
        <w:rPr>
          <w:rFonts w:ascii="Arial" w:hAnsi="Arial" w:eastAsia="Arial" w:cs="Arial"/>
          <w:noProof w:val="0"/>
          <w:color w:val="156082" w:themeColor="accent1" w:themeTint="FF" w:themeShade="FF"/>
          <w:sz w:val="24"/>
          <w:szCs w:val="24"/>
          <w:lang w:val="en-GB"/>
        </w:rPr>
      </w:pPr>
      <w:r w:rsidRPr="7E58B532" w:rsidR="211FDD69">
        <w:rPr>
          <w:rFonts w:ascii="Arial" w:hAnsi="Arial" w:eastAsia="Arial" w:cs="Arial"/>
          <w:noProof w:val="0"/>
          <w:color w:val="156082" w:themeColor="accent1" w:themeTint="FF" w:themeShade="FF"/>
          <w:sz w:val="26"/>
          <w:szCs w:val="26"/>
          <w:lang w:val="en-GB"/>
        </w:rPr>
        <w:t>Oxford Reference (</w:t>
      </w:r>
      <w:r w:rsidRPr="7E58B532" w:rsidR="211FDD69">
        <w:rPr>
          <w:rFonts w:ascii="Arial" w:hAnsi="Arial" w:eastAsia="Arial" w:cs="Arial"/>
          <w:noProof w:val="0"/>
          <w:color w:val="156082" w:themeColor="accent1" w:themeTint="FF" w:themeShade="FF"/>
          <w:sz w:val="24"/>
          <w:szCs w:val="24"/>
          <w:lang w:val="en-GB"/>
        </w:rPr>
        <w:t xml:space="preserve">2024) available at </w:t>
      </w:r>
      <w:hyperlink w:anchor=":~:text=The%20term%20covers%3A%20(1),82" r:id="R1fb2df992364499b">
        <w:r w:rsidRPr="7E58B532" w:rsidR="211FDD69">
          <w:rPr>
            <w:rStyle w:val="Hyperlink"/>
            <w:rFonts w:ascii="Arial" w:hAnsi="Arial" w:eastAsia="Arial" w:cs="Arial"/>
            <w:strike w:val="0"/>
            <w:dstrike w:val="0"/>
            <w:noProof w:val="0"/>
            <w:color w:val="156082" w:themeColor="accent1" w:themeTint="FF" w:themeShade="FF"/>
            <w:sz w:val="26"/>
            <w:szCs w:val="26"/>
            <w:u w:val="none"/>
            <w:lang w:val="en-GB"/>
          </w:rPr>
          <w:t>https://www.oxfordreference.com/display/10.1093/oi/authority.20110803100128756#:~:text=The%20term%20covers%3A%20(1),82</w:t>
        </w:r>
      </w:hyperlink>
      <w:r w:rsidRPr="7E58B532" w:rsidR="211FDD69">
        <w:rPr>
          <w:rFonts w:ascii="Arial" w:hAnsi="Arial" w:eastAsia="Arial" w:cs="Arial"/>
          <w:noProof w:val="0"/>
          <w:color w:val="156082" w:themeColor="accent1" w:themeTint="FF" w:themeShade="FF"/>
          <w:sz w:val="26"/>
          <w:szCs w:val="26"/>
          <w:lang w:val="en-GB"/>
        </w:rPr>
        <w:t xml:space="preserve"> </w:t>
      </w:r>
      <w:r w:rsidRPr="7E58B532" w:rsidR="211FDD69">
        <w:rPr>
          <w:rFonts w:ascii="Arial" w:hAnsi="Arial" w:eastAsia="Arial" w:cs="Arial"/>
          <w:noProof w:val="0"/>
          <w:color w:val="156082" w:themeColor="accent1" w:themeTint="FF" w:themeShade="FF"/>
          <w:sz w:val="24"/>
          <w:szCs w:val="24"/>
          <w:lang w:val="en-GB"/>
        </w:rPr>
        <w:t xml:space="preserve"> </w:t>
      </w:r>
    </w:p>
    <w:p w:rsidR="7E58B532" w:rsidP="7E58B532" w:rsidRDefault="7E58B532" w14:paraId="3F00780B" w14:textId="79B164E7">
      <w:pPr>
        <w:pStyle w:val="Normal"/>
        <w:spacing w:line="276" w:lineRule="auto"/>
        <w:rPr>
          <w:rFonts w:ascii="Arial" w:hAnsi="Arial" w:eastAsia="Arial" w:cs="Arial"/>
          <w:sz w:val="26"/>
          <w:szCs w:val="26"/>
        </w:rPr>
      </w:pPr>
    </w:p>
    <w:p w:rsidR="7E58B532" w:rsidP="7E58B532" w:rsidRDefault="7E58B532" w14:paraId="659B1EB5" w14:textId="50C591E5">
      <w:pPr>
        <w:spacing w:line="276" w:lineRule="auto"/>
        <w:rPr>
          <w:rFonts w:ascii="Arial" w:hAnsi="Arial" w:eastAsia="Arial" w:cs="Arial"/>
          <w:sz w:val="26"/>
          <w:szCs w:val="26"/>
        </w:rPr>
      </w:pPr>
    </w:p>
    <w:p w:rsidR="7E58B532" w:rsidP="7E58B532" w:rsidRDefault="7E58B532" w14:paraId="426AB28B" w14:textId="28708FC9">
      <w:pPr>
        <w:spacing w:line="276" w:lineRule="auto"/>
        <w:rPr>
          <w:rFonts w:ascii="Arial" w:hAnsi="Arial" w:eastAsia="Arial" w:cs="Arial"/>
          <w:sz w:val="26"/>
          <w:szCs w:val="26"/>
        </w:rPr>
      </w:pPr>
    </w:p>
    <w:p w:rsidR="7E58B532" w:rsidP="7E58B532" w:rsidRDefault="7E58B532" w14:paraId="785370EE" w14:textId="0C5B5843">
      <w:pPr>
        <w:spacing w:line="276" w:lineRule="auto"/>
        <w:rPr>
          <w:rFonts w:ascii="Arial" w:hAnsi="Arial" w:eastAsia="Arial" w:cs="Arial"/>
          <w:sz w:val="26"/>
          <w:szCs w:val="26"/>
        </w:rPr>
      </w:pPr>
    </w:p>
    <w:p w:rsidR="7E58B532" w:rsidP="7E58B532" w:rsidRDefault="7E58B532" w14:paraId="582D288D" w14:textId="7A30FBC1">
      <w:pPr>
        <w:spacing w:line="276" w:lineRule="auto"/>
        <w:rPr>
          <w:rFonts w:ascii="Arial" w:hAnsi="Arial" w:eastAsia="Arial" w:cs="Arial"/>
          <w:sz w:val="26"/>
          <w:szCs w:val="26"/>
        </w:rPr>
      </w:pPr>
    </w:p>
    <w:p w:rsidR="7E58B532" w:rsidP="7E58B532" w:rsidRDefault="7E58B532" w14:paraId="6D23BBA7" w14:textId="7DBAF912">
      <w:pPr>
        <w:spacing w:line="276" w:lineRule="auto"/>
        <w:rPr>
          <w:rFonts w:ascii="Arial" w:hAnsi="Arial" w:eastAsia="Arial" w:cs="Arial"/>
          <w:sz w:val="26"/>
          <w:szCs w:val="26"/>
        </w:rPr>
      </w:pPr>
    </w:p>
    <w:p w:rsidR="7E58B532" w:rsidP="7E58B532" w:rsidRDefault="7E58B532" w14:paraId="26960505" w14:textId="4C3D73DE">
      <w:pPr>
        <w:spacing w:line="276" w:lineRule="auto"/>
        <w:rPr>
          <w:rFonts w:ascii="Arial" w:hAnsi="Arial" w:eastAsia="Arial" w:cs="Arial"/>
          <w:sz w:val="26"/>
          <w:szCs w:val="26"/>
        </w:rPr>
      </w:pPr>
    </w:p>
    <w:p w:rsidR="7E58B532" w:rsidP="7E58B532" w:rsidRDefault="7E58B532" w14:paraId="63F15C5E" w14:textId="06C0B6A3">
      <w:pPr>
        <w:spacing w:line="276" w:lineRule="auto"/>
        <w:rPr>
          <w:rFonts w:ascii="Arial" w:hAnsi="Arial" w:eastAsia="Arial" w:cs="Arial"/>
          <w:sz w:val="26"/>
          <w:szCs w:val="26"/>
        </w:rPr>
      </w:pPr>
    </w:p>
    <w:p w:rsidR="7E58B532" w:rsidP="7E58B532" w:rsidRDefault="7E58B532" w14:paraId="31167002" w14:textId="1F9C2249">
      <w:pPr>
        <w:spacing w:line="276" w:lineRule="auto"/>
        <w:rPr>
          <w:rFonts w:ascii="Arial" w:hAnsi="Arial" w:eastAsia="Arial" w:cs="Arial"/>
          <w:sz w:val="26"/>
          <w:szCs w:val="26"/>
        </w:rPr>
      </w:pPr>
    </w:p>
    <w:p w:rsidR="7E58B532" w:rsidP="7E58B532" w:rsidRDefault="7E58B532" w14:paraId="6AF664F6" w14:textId="489092F3">
      <w:pPr>
        <w:spacing w:line="276" w:lineRule="auto"/>
        <w:rPr>
          <w:rFonts w:ascii="Arial" w:hAnsi="Arial" w:eastAsia="Arial" w:cs="Arial"/>
          <w:sz w:val="26"/>
          <w:szCs w:val="26"/>
        </w:rPr>
      </w:pPr>
    </w:p>
    <w:p w:rsidR="7E58B532" w:rsidP="7E58B532" w:rsidRDefault="7E58B532" w14:paraId="440EF1D4" w14:textId="0DEB0E08">
      <w:pPr>
        <w:spacing w:line="276" w:lineRule="auto"/>
        <w:rPr>
          <w:rFonts w:ascii="Arial" w:hAnsi="Arial" w:eastAsia="Arial" w:cs="Arial"/>
          <w:sz w:val="26"/>
          <w:szCs w:val="26"/>
        </w:rPr>
      </w:pPr>
    </w:p>
    <w:p w:rsidR="7E58B532" w:rsidP="7E58B532" w:rsidRDefault="7E58B532" w14:paraId="682B4BFD" w14:textId="5959C219">
      <w:pPr>
        <w:spacing w:line="276" w:lineRule="auto"/>
        <w:rPr>
          <w:rFonts w:ascii="Arial" w:hAnsi="Arial" w:eastAsia="Arial" w:cs="Arial"/>
          <w:sz w:val="26"/>
          <w:szCs w:val="26"/>
        </w:rPr>
      </w:pPr>
    </w:p>
    <w:p w:rsidR="7E58B532" w:rsidP="7E58B532" w:rsidRDefault="7E58B532" w14:paraId="0BABCA0B" w14:textId="60E569BD">
      <w:pPr>
        <w:spacing w:line="276" w:lineRule="auto"/>
        <w:rPr>
          <w:rFonts w:ascii="Arial" w:hAnsi="Arial" w:eastAsia="Arial" w:cs="Arial"/>
          <w:sz w:val="26"/>
          <w:szCs w:val="26"/>
        </w:rPr>
      </w:pPr>
    </w:p>
    <w:p w:rsidR="7E58B532" w:rsidP="7E58B532" w:rsidRDefault="7E58B532" w14:paraId="6E5EE76C" w14:textId="06D68CFA">
      <w:pPr>
        <w:spacing w:line="276" w:lineRule="auto"/>
        <w:rPr>
          <w:rFonts w:ascii="Arial" w:hAnsi="Arial" w:eastAsia="Arial" w:cs="Arial"/>
          <w:sz w:val="26"/>
          <w:szCs w:val="26"/>
        </w:rPr>
      </w:pPr>
    </w:p>
    <w:p w:rsidR="7E58B532" w:rsidP="7E58B532" w:rsidRDefault="7E58B532" w14:paraId="06D9F585" w14:textId="16DC069F">
      <w:pPr>
        <w:spacing w:line="276" w:lineRule="auto"/>
        <w:rPr>
          <w:rFonts w:ascii="Arial" w:hAnsi="Arial" w:eastAsia="Arial" w:cs="Arial"/>
          <w:sz w:val="26"/>
          <w:szCs w:val="26"/>
        </w:rPr>
      </w:pPr>
    </w:p>
    <w:p w:rsidR="7E58B532" w:rsidP="7E58B532" w:rsidRDefault="7E58B532" w14:paraId="2DAA2698" w14:textId="3C7FE341">
      <w:pPr>
        <w:spacing w:line="276" w:lineRule="auto"/>
        <w:rPr>
          <w:rFonts w:ascii="Arial" w:hAnsi="Arial" w:eastAsia="Arial" w:cs="Arial"/>
          <w:sz w:val="26"/>
          <w:szCs w:val="26"/>
        </w:rPr>
      </w:pPr>
    </w:p>
    <w:p w:rsidR="7E58B532" w:rsidP="7E58B532" w:rsidRDefault="7E58B532" w14:paraId="0C2FE766" w14:textId="6E3260D3">
      <w:pPr>
        <w:spacing w:line="276" w:lineRule="auto"/>
        <w:rPr>
          <w:rFonts w:ascii="Arial" w:hAnsi="Arial" w:eastAsia="Arial" w:cs="Arial"/>
          <w:sz w:val="26"/>
          <w:szCs w:val="26"/>
        </w:rPr>
      </w:pPr>
    </w:p>
    <w:p w:rsidR="7E58B532" w:rsidP="7E58B532" w:rsidRDefault="7E58B532" w14:paraId="7395809D" w14:textId="399FAED9">
      <w:pPr>
        <w:spacing w:line="276" w:lineRule="auto"/>
        <w:rPr>
          <w:rFonts w:ascii="Arial" w:hAnsi="Arial" w:eastAsia="Arial" w:cs="Arial"/>
          <w:sz w:val="26"/>
          <w:szCs w:val="26"/>
        </w:rPr>
      </w:pPr>
    </w:p>
    <w:p w:rsidR="7E58B532" w:rsidP="7E58B532" w:rsidRDefault="7E58B532" w14:paraId="7D925483" w14:textId="40F41943">
      <w:pPr>
        <w:spacing w:line="276" w:lineRule="auto"/>
        <w:rPr>
          <w:rFonts w:ascii="Arial" w:hAnsi="Arial" w:eastAsia="Arial" w:cs="Arial"/>
          <w:sz w:val="26"/>
          <w:szCs w:val="26"/>
        </w:rPr>
      </w:pPr>
    </w:p>
    <w:p w:rsidR="7E58B532" w:rsidP="7E58B532" w:rsidRDefault="7E58B532" w14:paraId="49FB6993" w14:textId="0972783E">
      <w:pPr>
        <w:pStyle w:val="Normal"/>
        <w:spacing w:line="276" w:lineRule="auto"/>
        <w:rPr>
          <w:rFonts w:ascii="Arial" w:hAnsi="Arial" w:eastAsia="Arial" w:cs="Arial"/>
          <w:sz w:val="26"/>
          <w:szCs w:val="26"/>
        </w:rPr>
      </w:pPr>
    </w:p>
    <w:p w:rsidR="7E58B532" w:rsidP="7E58B532" w:rsidRDefault="7E58B532" w14:paraId="2529A4CA" w14:textId="719D78D7">
      <w:pPr>
        <w:pStyle w:val="Normal"/>
        <w:spacing w:line="276" w:lineRule="auto"/>
        <w:rPr>
          <w:rFonts w:ascii="Arial" w:hAnsi="Arial" w:eastAsia="Arial" w:cs="Arial"/>
          <w:sz w:val="26"/>
          <w:szCs w:val="26"/>
        </w:rPr>
      </w:pPr>
    </w:p>
    <w:p w:rsidR="7E58B532" w:rsidP="7E58B532" w:rsidRDefault="7E58B532" w14:paraId="29B960A0" w14:textId="2C6F2956">
      <w:pPr>
        <w:spacing w:line="276" w:lineRule="auto"/>
        <w:rPr>
          <w:rFonts w:ascii="Arial" w:hAnsi="Arial" w:eastAsia="Arial" w:cs="Arial"/>
          <w:noProof w:val="0"/>
          <w:sz w:val="26"/>
          <w:szCs w:val="26"/>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4pPAecZEP228" int2:id="iTo399hi">
      <int2:state int2:type="AugLoop_Text_Critique" int2:value="Rejected"/>
    </int2:textHash>
    <int2:textHash int2:hashCode="oe521dVmcEntZ3" int2:id="dLvOMWju">
      <int2:state int2:type="AugLoop_Text_Critique" int2:value="Rejected"/>
    </int2:textHash>
    <int2:bookmark int2:bookmarkName="_Int_lbzHqXyL" int2:invalidationBookmarkName="" int2:hashCode="r1ZVWUIkiLYwSr" int2:id="YbWY3lQu">
      <int2:state int2:type="AugLoop_Text_Critique" int2:value="Rejected"/>
    </int2:bookmark>
    <int2:bookmark int2:bookmarkName="_Int_8FFdglb7" int2:invalidationBookmarkName="" int2:hashCode="gi3N1RX/YQAtaO" int2:id="kcexeHPe">
      <int2:state int2:type="AugLoop_Text_Critique" int2:value="Rejected"/>
    </int2:bookmark>
    <int2:bookmark int2:bookmarkName="_Int_ICdthnot" int2:invalidationBookmarkName="" int2:hashCode="mGsbweuN6JZDxQ" int2:id="nmuoPZ9Y">
      <int2:state int2:type="AugLoop_Text_Critique" int2:value="Rejected"/>
    </int2:bookmark>
    <int2:bookmark int2:bookmarkName="_Int_z0iOUr16" int2:invalidationBookmarkName="" int2:hashCode="a0oIhAAUeloWhr" int2:id="zJCpG4a9">
      <int2:state int2:type="AugLoop_Text_Critique" int2:value="Rejected"/>
    </int2:bookmark>
    <int2:bookmark int2:bookmarkName="_Int_VvoRa1Uh" int2:invalidationBookmarkName="" int2:hashCode="nDN0SeQwbV55Wg" int2:id="hYnChnmi">
      <int2:state int2:type="AugLoop_Text_Critique" int2:value="Rejected"/>
    </int2:bookmark>
    <int2:bookmark int2:bookmarkName="_Int_S66SuB7b" int2:invalidationBookmarkName="" int2:hashCode="txGu5i/P0u3D1r" int2:id="u4XJL4Mr">
      <int2:state int2:type="AugLoop_Text_Critique" int2:value="Rejected"/>
    </int2:bookmark>
    <int2:bookmark int2:bookmarkName="_Int_lskTdY1o" int2:invalidationBookmarkName="" int2:hashCode="tH82PitDDAZH8U" int2:id="k0kZikX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AFDBAD"/>
    <w:rsid w:val="003AE968"/>
    <w:rsid w:val="005D4C61"/>
    <w:rsid w:val="0080CAEC"/>
    <w:rsid w:val="013EC0F3"/>
    <w:rsid w:val="014C954F"/>
    <w:rsid w:val="015204B9"/>
    <w:rsid w:val="020B5CA4"/>
    <w:rsid w:val="0216CDB4"/>
    <w:rsid w:val="029EB7F1"/>
    <w:rsid w:val="03071E4A"/>
    <w:rsid w:val="0328737A"/>
    <w:rsid w:val="03A9ED84"/>
    <w:rsid w:val="03BF86A6"/>
    <w:rsid w:val="03F4EB55"/>
    <w:rsid w:val="040212B7"/>
    <w:rsid w:val="043FA57E"/>
    <w:rsid w:val="0450E8E2"/>
    <w:rsid w:val="046543AE"/>
    <w:rsid w:val="04A7DB93"/>
    <w:rsid w:val="04CC4178"/>
    <w:rsid w:val="04E9AF8D"/>
    <w:rsid w:val="05395B40"/>
    <w:rsid w:val="05A7A706"/>
    <w:rsid w:val="069B1614"/>
    <w:rsid w:val="06B57CD8"/>
    <w:rsid w:val="0713C67E"/>
    <w:rsid w:val="0773AF2E"/>
    <w:rsid w:val="079D6DC8"/>
    <w:rsid w:val="0837EF16"/>
    <w:rsid w:val="085C3332"/>
    <w:rsid w:val="09443FEC"/>
    <w:rsid w:val="0950CEB4"/>
    <w:rsid w:val="097016FC"/>
    <w:rsid w:val="0997F2BA"/>
    <w:rsid w:val="09D221E7"/>
    <w:rsid w:val="0ACADA8F"/>
    <w:rsid w:val="0AD76CD7"/>
    <w:rsid w:val="0B0577E2"/>
    <w:rsid w:val="0B3EA577"/>
    <w:rsid w:val="0B7588D4"/>
    <w:rsid w:val="0B849392"/>
    <w:rsid w:val="0BA5BE4F"/>
    <w:rsid w:val="0BDB36A4"/>
    <w:rsid w:val="0BFEB948"/>
    <w:rsid w:val="0C39166C"/>
    <w:rsid w:val="0C60CC3B"/>
    <w:rsid w:val="0C92975E"/>
    <w:rsid w:val="0CA62902"/>
    <w:rsid w:val="0CC4EE33"/>
    <w:rsid w:val="0CD0B0D4"/>
    <w:rsid w:val="0D2BC886"/>
    <w:rsid w:val="0E0B78AD"/>
    <w:rsid w:val="0E2728A7"/>
    <w:rsid w:val="0E43A8BF"/>
    <w:rsid w:val="0EB42FEC"/>
    <w:rsid w:val="0EFD6D1C"/>
    <w:rsid w:val="0F11BA20"/>
    <w:rsid w:val="0F43B341"/>
    <w:rsid w:val="1028FF27"/>
    <w:rsid w:val="103C1ACB"/>
    <w:rsid w:val="103E51DA"/>
    <w:rsid w:val="104174B1"/>
    <w:rsid w:val="1061F9A1"/>
    <w:rsid w:val="10D6D9FB"/>
    <w:rsid w:val="111BF1F1"/>
    <w:rsid w:val="112952B8"/>
    <w:rsid w:val="113DCFD2"/>
    <w:rsid w:val="11873CCA"/>
    <w:rsid w:val="118E72AA"/>
    <w:rsid w:val="11907D5D"/>
    <w:rsid w:val="11945166"/>
    <w:rsid w:val="124B5987"/>
    <w:rsid w:val="12C98297"/>
    <w:rsid w:val="1300B1FF"/>
    <w:rsid w:val="13691C06"/>
    <w:rsid w:val="13805C79"/>
    <w:rsid w:val="13837BD2"/>
    <w:rsid w:val="13C40CB9"/>
    <w:rsid w:val="145C6A83"/>
    <w:rsid w:val="146ECC6C"/>
    <w:rsid w:val="153350B4"/>
    <w:rsid w:val="15AA5009"/>
    <w:rsid w:val="15CE81DE"/>
    <w:rsid w:val="15F00E53"/>
    <w:rsid w:val="1603FC75"/>
    <w:rsid w:val="16061813"/>
    <w:rsid w:val="1616DD84"/>
    <w:rsid w:val="16C2B8C2"/>
    <w:rsid w:val="171C3D89"/>
    <w:rsid w:val="1770F8BE"/>
    <w:rsid w:val="17CB546D"/>
    <w:rsid w:val="17D2C72B"/>
    <w:rsid w:val="17E49CE7"/>
    <w:rsid w:val="18121FE9"/>
    <w:rsid w:val="181FB165"/>
    <w:rsid w:val="183D7606"/>
    <w:rsid w:val="188B089B"/>
    <w:rsid w:val="189F0C12"/>
    <w:rsid w:val="18C8060D"/>
    <w:rsid w:val="18EA5CA1"/>
    <w:rsid w:val="1918C065"/>
    <w:rsid w:val="19B6D260"/>
    <w:rsid w:val="1A04AD2C"/>
    <w:rsid w:val="1A22C65E"/>
    <w:rsid w:val="1A3F0970"/>
    <w:rsid w:val="1A79656E"/>
    <w:rsid w:val="1B47BF55"/>
    <w:rsid w:val="1B915CF6"/>
    <w:rsid w:val="1CD63B04"/>
    <w:rsid w:val="1D09FC6D"/>
    <w:rsid w:val="1F17374A"/>
    <w:rsid w:val="1F675596"/>
    <w:rsid w:val="200EC33E"/>
    <w:rsid w:val="20848246"/>
    <w:rsid w:val="20973E83"/>
    <w:rsid w:val="20C096DB"/>
    <w:rsid w:val="211FDD69"/>
    <w:rsid w:val="21CCA03E"/>
    <w:rsid w:val="220C7AFB"/>
    <w:rsid w:val="227ABF1E"/>
    <w:rsid w:val="230714FF"/>
    <w:rsid w:val="23CE2031"/>
    <w:rsid w:val="2458883B"/>
    <w:rsid w:val="25B47775"/>
    <w:rsid w:val="25BA909C"/>
    <w:rsid w:val="25F67BCD"/>
    <w:rsid w:val="261230F7"/>
    <w:rsid w:val="27535BB6"/>
    <w:rsid w:val="27965DC2"/>
    <w:rsid w:val="279A97C7"/>
    <w:rsid w:val="27A8D196"/>
    <w:rsid w:val="28036C89"/>
    <w:rsid w:val="28070B7E"/>
    <w:rsid w:val="283DDAAC"/>
    <w:rsid w:val="28A2691F"/>
    <w:rsid w:val="2941E27B"/>
    <w:rsid w:val="29A49EDF"/>
    <w:rsid w:val="29D8CC88"/>
    <w:rsid w:val="2A51D72F"/>
    <w:rsid w:val="2AED07B0"/>
    <w:rsid w:val="2AF10684"/>
    <w:rsid w:val="2B6A6C79"/>
    <w:rsid w:val="2B8D30C4"/>
    <w:rsid w:val="2C92B405"/>
    <w:rsid w:val="2CBC1A06"/>
    <w:rsid w:val="2CD9EF92"/>
    <w:rsid w:val="2CF49526"/>
    <w:rsid w:val="2DAF66D2"/>
    <w:rsid w:val="2DB487E7"/>
    <w:rsid w:val="2DBAE758"/>
    <w:rsid w:val="2DC90145"/>
    <w:rsid w:val="2DD1A29D"/>
    <w:rsid w:val="2E42A767"/>
    <w:rsid w:val="2EA057BE"/>
    <w:rsid w:val="2ED2C5D3"/>
    <w:rsid w:val="2F20F566"/>
    <w:rsid w:val="2F53931D"/>
    <w:rsid w:val="2F70A0FF"/>
    <w:rsid w:val="2FF1E0F1"/>
    <w:rsid w:val="302E8756"/>
    <w:rsid w:val="30E2A139"/>
    <w:rsid w:val="3197A67D"/>
    <w:rsid w:val="31B6C470"/>
    <w:rsid w:val="32199C6D"/>
    <w:rsid w:val="32F3FBE5"/>
    <w:rsid w:val="332C9899"/>
    <w:rsid w:val="335843E2"/>
    <w:rsid w:val="34A5CD7A"/>
    <w:rsid w:val="350F51FC"/>
    <w:rsid w:val="357D5403"/>
    <w:rsid w:val="359456EF"/>
    <w:rsid w:val="363B85D9"/>
    <w:rsid w:val="36C092A2"/>
    <w:rsid w:val="37CA470C"/>
    <w:rsid w:val="381359BA"/>
    <w:rsid w:val="38210571"/>
    <w:rsid w:val="3833C652"/>
    <w:rsid w:val="388ACB44"/>
    <w:rsid w:val="38ACC735"/>
    <w:rsid w:val="39CF4858"/>
    <w:rsid w:val="3AAFDBAD"/>
    <w:rsid w:val="3ACC4F85"/>
    <w:rsid w:val="3B3BB258"/>
    <w:rsid w:val="3B564E88"/>
    <w:rsid w:val="3B6D65C0"/>
    <w:rsid w:val="3B8FFCD9"/>
    <w:rsid w:val="3B9C536C"/>
    <w:rsid w:val="3C25B6E8"/>
    <w:rsid w:val="3CB813D0"/>
    <w:rsid w:val="3CEE276C"/>
    <w:rsid w:val="3D62B36E"/>
    <w:rsid w:val="3DB7EF25"/>
    <w:rsid w:val="3DCBAE17"/>
    <w:rsid w:val="3DF52116"/>
    <w:rsid w:val="3E0D2B1C"/>
    <w:rsid w:val="3E170AC5"/>
    <w:rsid w:val="3E3DEDF4"/>
    <w:rsid w:val="3E44D0E0"/>
    <w:rsid w:val="3E712641"/>
    <w:rsid w:val="3E85FD78"/>
    <w:rsid w:val="3EC7821B"/>
    <w:rsid w:val="3EE49EF4"/>
    <w:rsid w:val="3F099A82"/>
    <w:rsid w:val="3FA4EF11"/>
    <w:rsid w:val="40079321"/>
    <w:rsid w:val="409921B3"/>
    <w:rsid w:val="40FC0C5C"/>
    <w:rsid w:val="415A8A60"/>
    <w:rsid w:val="4170E957"/>
    <w:rsid w:val="41E8EB34"/>
    <w:rsid w:val="41FACE1A"/>
    <w:rsid w:val="425300E3"/>
    <w:rsid w:val="42EB6329"/>
    <w:rsid w:val="43DA7FBB"/>
    <w:rsid w:val="445D327B"/>
    <w:rsid w:val="447993FC"/>
    <w:rsid w:val="448036AA"/>
    <w:rsid w:val="451099BC"/>
    <w:rsid w:val="4567216A"/>
    <w:rsid w:val="45EB33B2"/>
    <w:rsid w:val="460172E8"/>
    <w:rsid w:val="461E19B7"/>
    <w:rsid w:val="4631B6DF"/>
    <w:rsid w:val="46D62CD8"/>
    <w:rsid w:val="46FA1CCA"/>
    <w:rsid w:val="47104B0F"/>
    <w:rsid w:val="47233D3E"/>
    <w:rsid w:val="47889514"/>
    <w:rsid w:val="47CFD3AF"/>
    <w:rsid w:val="47F444BB"/>
    <w:rsid w:val="48414E2F"/>
    <w:rsid w:val="4896C8BC"/>
    <w:rsid w:val="492C892F"/>
    <w:rsid w:val="497DE249"/>
    <w:rsid w:val="499C5923"/>
    <w:rsid w:val="4A61EA96"/>
    <w:rsid w:val="4B684479"/>
    <w:rsid w:val="4B73FA38"/>
    <w:rsid w:val="4C2E9C98"/>
    <w:rsid w:val="4CA9CD06"/>
    <w:rsid w:val="4DC78A73"/>
    <w:rsid w:val="4DFEC719"/>
    <w:rsid w:val="4E570A3E"/>
    <w:rsid w:val="4E63D13F"/>
    <w:rsid w:val="4F5A6155"/>
    <w:rsid w:val="4F637A8D"/>
    <w:rsid w:val="4F6D6610"/>
    <w:rsid w:val="4F7CDFF2"/>
    <w:rsid w:val="4F899B7C"/>
    <w:rsid w:val="4F8CFFF3"/>
    <w:rsid w:val="4FC815A2"/>
    <w:rsid w:val="5081CCA5"/>
    <w:rsid w:val="50DD19BE"/>
    <w:rsid w:val="5118D367"/>
    <w:rsid w:val="51605EFC"/>
    <w:rsid w:val="51833C83"/>
    <w:rsid w:val="51C8D616"/>
    <w:rsid w:val="51E6A121"/>
    <w:rsid w:val="51F19692"/>
    <w:rsid w:val="5210CFEB"/>
    <w:rsid w:val="5286967D"/>
    <w:rsid w:val="53A4415A"/>
    <w:rsid w:val="53C8F504"/>
    <w:rsid w:val="5413B242"/>
    <w:rsid w:val="5432D44E"/>
    <w:rsid w:val="5474E180"/>
    <w:rsid w:val="55AE3283"/>
    <w:rsid w:val="56022545"/>
    <w:rsid w:val="563FC2EA"/>
    <w:rsid w:val="5676E9B7"/>
    <w:rsid w:val="5777ABD9"/>
    <w:rsid w:val="580EF665"/>
    <w:rsid w:val="582D1786"/>
    <w:rsid w:val="5841170D"/>
    <w:rsid w:val="58B3AF87"/>
    <w:rsid w:val="58C84D73"/>
    <w:rsid w:val="58E911F9"/>
    <w:rsid w:val="5917B8F7"/>
    <w:rsid w:val="59811112"/>
    <w:rsid w:val="59CE1BD9"/>
    <w:rsid w:val="5A89B977"/>
    <w:rsid w:val="5B98B53F"/>
    <w:rsid w:val="5BBB3B51"/>
    <w:rsid w:val="5BC6A495"/>
    <w:rsid w:val="5C512FE6"/>
    <w:rsid w:val="5CC36E98"/>
    <w:rsid w:val="5D1B69A5"/>
    <w:rsid w:val="5D40A9C6"/>
    <w:rsid w:val="5D5D9CB9"/>
    <w:rsid w:val="5DD0E8DA"/>
    <w:rsid w:val="5E18D0AE"/>
    <w:rsid w:val="5E60E943"/>
    <w:rsid w:val="5EA0659C"/>
    <w:rsid w:val="5EC5E33C"/>
    <w:rsid w:val="5ECCA57D"/>
    <w:rsid w:val="5ED0E412"/>
    <w:rsid w:val="5F4F0AFD"/>
    <w:rsid w:val="5F5455E1"/>
    <w:rsid w:val="60293684"/>
    <w:rsid w:val="602E1F03"/>
    <w:rsid w:val="60397F5C"/>
    <w:rsid w:val="60845B7A"/>
    <w:rsid w:val="60BA1087"/>
    <w:rsid w:val="60C11AE6"/>
    <w:rsid w:val="611AF233"/>
    <w:rsid w:val="616F020D"/>
    <w:rsid w:val="6195F895"/>
    <w:rsid w:val="6241538D"/>
    <w:rsid w:val="624E3A42"/>
    <w:rsid w:val="629CA653"/>
    <w:rsid w:val="63A37CC6"/>
    <w:rsid w:val="63B1283B"/>
    <w:rsid w:val="63CB056B"/>
    <w:rsid w:val="63D1D75D"/>
    <w:rsid w:val="6466A8B7"/>
    <w:rsid w:val="646ADB3B"/>
    <w:rsid w:val="646D06DD"/>
    <w:rsid w:val="64A7708B"/>
    <w:rsid w:val="6505E007"/>
    <w:rsid w:val="6680AEEE"/>
    <w:rsid w:val="66D61F68"/>
    <w:rsid w:val="672959E1"/>
    <w:rsid w:val="6768F144"/>
    <w:rsid w:val="67759AB1"/>
    <w:rsid w:val="679AFAE4"/>
    <w:rsid w:val="67FAA11B"/>
    <w:rsid w:val="68167FB6"/>
    <w:rsid w:val="68F84AA8"/>
    <w:rsid w:val="69716428"/>
    <w:rsid w:val="69BDA6B9"/>
    <w:rsid w:val="6A05CE80"/>
    <w:rsid w:val="6A1E7D0B"/>
    <w:rsid w:val="6A1EED54"/>
    <w:rsid w:val="6A6EF86C"/>
    <w:rsid w:val="6AF2A51B"/>
    <w:rsid w:val="6B34B21C"/>
    <w:rsid w:val="6C002EC8"/>
    <w:rsid w:val="6C5253CF"/>
    <w:rsid w:val="6CBC08BE"/>
    <w:rsid w:val="6CCDA094"/>
    <w:rsid w:val="6CDA463B"/>
    <w:rsid w:val="6D69E286"/>
    <w:rsid w:val="6DA6C0B4"/>
    <w:rsid w:val="6DE279D7"/>
    <w:rsid w:val="6DE54299"/>
    <w:rsid w:val="6E8189B8"/>
    <w:rsid w:val="6E8B4A9F"/>
    <w:rsid w:val="6EC31B81"/>
    <w:rsid w:val="6EC9C984"/>
    <w:rsid w:val="6F46D15B"/>
    <w:rsid w:val="6F5DC952"/>
    <w:rsid w:val="6F934A57"/>
    <w:rsid w:val="6FDC6FFD"/>
    <w:rsid w:val="6FDF4150"/>
    <w:rsid w:val="700F08AC"/>
    <w:rsid w:val="7012788B"/>
    <w:rsid w:val="7068FABA"/>
    <w:rsid w:val="7091FFFB"/>
    <w:rsid w:val="70B10963"/>
    <w:rsid w:val="70CBF1E4"/>
    <w:rsid w:val="710E2855"/>
    <w:rsid w:val="714B9227"/>
    <w:rsid w:val="71D2806A"/>
    <w:rsid w:val="71EE28B1"/>
    <w:rsid w:val="71FE8C9A"/>
    <w:rsid w:val="7230C4D5"/>
    <w:rsid w:val="724419AB"/>
    <w:rsid w:val="728391B0"/>
    <w:rsid w:val="72A1D7DB"/>
    <w:rsid w:val="732E4EF8"/>
    <w:rsid w:val="733D5D8D"/>
    <w:rsid w:val="735372EC"/>
    <w:rsid w:val="73F8E8AF"/>
    <w:rsid w:val="749216E8"/>
    <w:rsid w:val="759C16C1"/>
    <w:rsid w:val="7626EC1C"/>
    <w:rsid w:val="762A8EB5"/>
    <w:rsid w:val="768E178C"/>
    <w:rsid w:val="77A2EA79"/>
    <w:rsid w:val="78986828"/>
    <w:rsid w:val="789FF89B"/>
    <w:rsid w:val="78B68E1C"/>
    <w:rsid w:val="78B96EFD"/>
    <w:rsid w:val="78D32F22"/>
    <w:rsid w:val="78F75359"/>
    <w:rsid w:val="7A1DDB75"/>
    <w:rsid w:val="7A1F0838"/>
    <w:rsid w:val="7B08B0ED"/>
    <w:rsid w:val="7BCA1CAE"/>
    <w:rsid w:val="7BCC9679"/>
    <w:rsid w:val="7C594395"/>
    <w:rsid w:val="7C61EAFF"/>
    <w:rsid w:val="7C994E66"/>
    <w:rsid w:val="7CD1748A"/>
    <w:rsid w:val="7CD31A0D"/>
    <w:rsid w:val="7CD55551"/>
    <w:rsid w:val="7CF155F2"/>
    <w:rsid w:val="7D47C168"/>
    <w:rsid w:val="7D9E22DF"/>
    <w:rsid w:val="7DA0AAEE"/>
    <w:rsid w:val="7DB676BB"/>
    <w:rsid w:val="7DBB3AB8"/>
    <w:rsid w:val="7DF3868D"/>
    <w:rsid w:val="7E58B532"/>
    <w:rsid w:val="7E61E43C"/>
    <w:rsid w:val="7E7CBFF1"/>
    <w:rsid w:val="7E9C0657"/>
    <w:rsid w:val="7EB55B53"/>
    <w:rsid w:val="7EED05EC"/>
    <w:rsid w:val="7F19685F"/>
    <w:rsid w:val="7F4909E8"/>
    <w:rsid w:val="7FBCE282"/>
    <w:rsid w:val="7FDD49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FDBAD"/>
  <w15:chartTrackingRefBased/>
  <w15:docId w15:val="{C4B6633C-63C4-4615-8CB6-353A183D31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E58B53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E58B5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E58B5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E58B53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E58B53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E58B53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E58B53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E58B53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E58B53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E58B53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E58B53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E58B53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E58B53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E58B53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E58B53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fe7412cd8934464" /><Relationship Type="http://schemas.openxmlformats.org/officeDocument/2006/relationships/hyperlink" Target="https://bsdgb.co.uk/information/law-relating-to-self-defence/" TargetMode="External" Id="R89d02dbd1aab4b4b" /><Relationship Type="http://schemas.openxmlformats.org/officeDocument/2006/relationships/hyperlink" Target="https://www.casemine.com/judgement/uk/5a938b3c60d03e5f6b82b8f9" TargetMode="External" Id="Rb0a8c70b1e8e4521" /><Relationship Type="http://schemas.openxmlformats.org/officeDocument/2006/relationships/hyperlink" Target="https://www.cps.gov.uk/legal-guidance/homicide-murder-manslaughter-infanticide-and-causing-or-allowing-death-or-serious" TargetMode="External" Id="Rc5ec81dd1e7b4906" /><Relationship Type="http://schemas.openxmlformats.org/officeDocument/2006/relationships/hyperlink" Target="https://thelawdictionary.org/article/four-tests-used-determining-legal-insanity/" TargetMode="External" Id="R0bcaa1b156d7417e" /><Relationship Type="http://schemas.openxmlformats.org/officeDocument/2006/relationships/hyperlink" Target="https://martincray.co.uk/advice/what-is-assault-battery-abh-and-gbh/" TargetMode="External" Id="R853628305064426f" /><Relationship Type="http://schemas.openxmlformats.org/officeDocument/2006/relationships/hyperlink" Target="https://www.noblesolicitors.co.uk/about/indepth-pleading-self-defence.html" TargetMode="External" Id="R318aaa2675494935" /><Relationship Type="http://schemas.openxmlformats.org/officeDocument/2006/relationships/hyperlink" Target="https://www.oblaw.co.uk/assault-v-battery-what-is-the-difference/" TargetMode="External" Id="Rebe154def0414be3" /><Relationship Type="http://schemas.openxmlformats.org/officeDocument/2006/relationships/hyperlink" Target="https://www.olliers.com/news/self-defence-a-guide/" TargetMode="External" Id="R87abbd5f161e4671" /><Relationship Type="http://schemas.openxmlformats.org/officeDocument/2006/relationships/hyperlink" Target="https://www.oxbridgenotes.co.uk/law_cases/r-v-savage-parmenter" TargetMode="External" Id="R257bc41a2c514f71" /><Relationship Type="http://schemas.openxmlformats.org/officeDocument/2006/relationships/hyperlink" Target="https://www.oxfordreference.com/display/10.1093/oi/authority.20110803100128756" TargetMode="External" Id="R1fb2df992364499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2024-12-09T17:08:57.3640567Z</dcterms:created>
  <dcterms:modified xsi:type="dcterms:W3CDTF">2025-01-08T16:43:36.7387615Z</dcterms:modified>
  <dc:creator>Georgie Roylance-Smith (2400897)</dc:creator>
  <lastModifiedBy>Georgie Roylance-Smith (2400897)</lastModifiedBy>
</coreProperties>
</file>