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5568257"/>
        <w:docPartObj>
          <w:docPartGallery w:val="Cover Pages"/>
          <w:docPartUnique/>
        </w:docPartObj>
      </w:sdtPr>
      <w:sdtEndPr>
        <w:rPr>
          <w:rStyle w:val="Hyperlink"/>
          <w:rFonts w:cs="Arial"/>
          <w:noProof/>
          <w:color w:val="0563C1" w:themeColor="hyperlink"/>
          <w:u w:val="single"/>
        </w:rPr>
      </w:sdtEndPr>
      <w:sdtContent>
        <w:p w14:paraId="2A695CA2" w14:textId="77777777" w:rsidR="00321576" w:rsidRDefault="00321576" w:rsidP="00321576">
          <w:pPr>
            <w:jc w:val="left"/>
          </w:pPr>
        </w:p>
        <w:p w14:paraId="33CFB68F" w14:textId="77777777" w:rsidR="00321576" w:rsidRDefault="00321576" w:rsidP="00321576">
          <w:pPr>
            <w:jc w:val="left"/>
          </w:pPr>
        </w:p>
        <w:p w14:paraId="5F65FF00" w14:textId="77777777" w:rsidR="00321576" w:rsidRDefault="00321576" w:rsidP="00321576">
          <w:pPr>
            <w:jc w:val="left"/>
          </w:pPr>
        </w:p>
        <w:p w14:paraId="4F17F6BD" w14:textId="77777777" w:rsidR="00321576" w:rsidRDefault="00321576" w:rsidP="00321576">
          <w:pPr>
            <w:jc w:val="left"/>
          </w:pPr>
        </w:p>
        <w:p w14:paraId="6B3BD476" w14:textId="77777777" w:rsidR="00321576" w:rsidRDefault="00321576" w:rsidP="00321576">
          <w:pPr>
            <w:jc w:val="left"/>
          </w:pPr>
        </w:p>
        <w:p w14:paraId="2BEF69C0" w14:textId="65619271" w:rsidR="00E9456D" w:rsidRPr="00321576" w:rsidRDefault="00E9456D" w:rsidP="00321576">
          <w:pPr>
            <w:jc w:val="left"/>
            <w:rPr>
              <w:sz w:val="48"/>
              <w:szCs w:val="48"/>
            </w:rPr>
          </w:pPr>
          <w:r w:rsidRPr="00321576">
            <w:rPr>
              <w:sz w:val="48"/>
              <w:szCs w:val="48"/>
            </w:rPr>
            <w:t>Module Title: Strategic Management for SMEs</w:t>
          </w:r>
        </w:p>
        <w:p w14:paraId="004DDA4F" w14:textId="5594FE61" w:rsidR="00E9456D" w:rsidRPr="00321576" w:rsidRDefault="00E9456D" w:rsidP="00321576">
          <w:pPr>
            <w:jc w:val="left"/>
            <w:rPr>
              <w:sz w:val="48"/>
              <w:szCs w:val="48"/>
            </w:rPr>
          </w:pPr>
          <w:r w:rsidRPr="00321576">
            <w:rPr>
              <w:sz w:val="48"/>
              <w:szCs w:val="48"/>
            </w:rPr>
            <w:t>Module Code: BMSW6104</w:t>
          </w:r>
        </w:p>
        <w:p w14:paraId="3A07E0FD" w14:textId="64E2A420" w:rsidR="00E9456D" w:rsidRPr="00321576" w:rsidRDefault="00E9456D" w:rsidP="00321576">
          <w:pPr>
            <w:jc w:val="left"/>
            <w:rPr>
              <w:sz w:val="48"/>
              <w:szCs w:val="48"/>
            </w:rPr>
          </w:pPr>
          <w:r w:rsidRPr="00321576">
            <w:rPr>
              <w:sz w:val="48"/>
              <w:szCs w:val="48"/>
            </w:rPr>
            <w:t xml:space="preserve">Student Name: Dayana </w:t>
          </w:r>
          <w:proofErr w:type="spellStart"/>
          <w:r w:rsidRPr="00321576">
            <w:rPr>
              <w:sz w:val="48"/>
              <w:szCs w:val="48"/>
            </w:rPr>
            <w:t>Pantaleeva</w:t>
          </w:r>
          <w:proofErr w:type="spellEnd"/>
          <w:r w:rsidRPr="00321576">
            <w:rPr>
              <w:sz w:val="48"/>
              <w:szCs w:val="48"/>
            </w:rPr>
            <w:t xml:space="preserve"> (2112058)</w:t>
          </w:r>
        </w:p>
        <w:p w14:paraId="762023F9" w14:textId="6282FF23" w:rsidR="00E9456D" w:rsidRPr="00321576" w:rsidRDefault="00E9456D" w:rsidP="00321576">
          <w:pPr>
            <w:jc w:val="left"/>
            <w:rPr>
              <w:sz w:val="48"/>
              <w:szCs w:val="48"/>
            </w:rPr>
          </w:pPr>
          <w:r w:rsidRPr="00321576">
            <w:rPr>
              <w:sz w:val="48"/>
              <w:szCs w:val="48"/>
            </w:rPr>
            <w:t xml:space="preserve">Lecturer’s Name: </w:t>
          </w:r>
          <w:proofErr w:type="spellStart"/>
          <w:r w:rsidRPr="00321576">
            <w:rPr>
              <w:sz w:val="48"/>
              <w:szCs w:val="48"/>
            </w:rPr>
            <w:t>Ejiro</w:t>
          </w:r>
          <w:proofErr w:type="spellEnd"/>
          <w:r w:rsidRPr="00321576">
            <w:rPr>
              <w:sz w:val="48"/>
              <w:szCs w:val="48"/>
            </w:rPr>
            <w:t xml:space="preserve"> </w:t>
          </w:r>
          <w:proofErr w:type="spellStart"/>
          <w:r w:rsidRPr="00321576">
            <w:rPr>
              <w:sz w:val="48"/>
              <w:szCs w:val="48"/>
            </w:rPr>
            <w:t>Esohwode</w:t>
          </w:r>
          <w:proofErr w:type="spellEnd"/>
        </w:p>
        <w:p w14:paraId="4360C4E5" w14:textId="216F5108" w:rsidR="00E9456D" w:rsidRDefault="00E9456D">
          <w:pPr>
            <w:spacing w:line="259" w:lineRule="auto"/>
            <w:jc w:val="left"/>
            <w:rPr>
              <w:rStyle w:val="Hyperlink"/>
              <w:rFonts w:cs="Arial"/>
              <w:noProof/>
              <w:lang w:val="en-US"/>
            </w:rPr>
          </w:pPr>
          <w:r>
            <w:rPr>
              <w:rStyle w:val="Hyperlink"/>
              <w:rFonts w:cs="Arial"/>
              <w:noProof/>
            </w:rPr>
            <w:br w:type="page"/>
          </w:r>
        </w:p>
      </w:sdtContent>
    </w:sdt>
    <w:sdt>
      <w:sdtPr>
        <w:rPr>
          <w:rFonts w:ascii="Times New Roman" w:eastAsiaTheme="minorHAnsi" w:hAnsi="Times New Roman" w:cs="Times New Roman"/>
          <w:color w:val="auto"/>
          <w:kern w:val="2"/>
          <w:sz w:val="24"/>
          <w:szCs w:val="24"/>
          <w:lang w:val="en-IN"/>
          <w14:ligatures w14:val="standardContextual"/>
        </w:rPr>
        <w:id w:val="343758571"/>
        <w:docPartObj>
          <w:docPartGallery w:val="Table of Contents"/>
          <w:docPartUnique/>
        </w:docPartObj>
      </w:sdtPr>
      <w:sdtEndPr>
        <w:rPr>
          <w:b/>
          <w:bCs/>
          <w:noProof/>
        </w:rPr>
      </w:sdtEndPr>
      <w:sdtContent>
        <w:p w14:paraId="719A3E2A" w14:textId="7E55F9E5" w:rsidR="005E60B3" w:rsidRPr="00025B82" w:rsidRDefault="005E60B3" w:rsidP="003544B6">
          <w:pPr>
            <w:pStyle w:val="TOCHeading"/>
            <w:spacing w:line="360" w:lineRule="auto"/>
            <w:jc w:val="both"/>
            <w:rPr>
              <w:rFonts w:ascii="Arial" w:hAnsi="Arial" w:cs="Arial"/>
              <w:sz w:val="24"/>
              <w:szCs w:val="24"/>
            </w:rPr>
          </w:pPr>
          <w:r w:rsidRPr="00025B82">
            <w:rPr>
              <w:rFonts w:ascii="Arial" w:hAnsi="Arial" w:cs="Arial"/>
              <w:sz w:val="24"/>
              <w:szCs w:val="24"/>
            </w:rPr>
            <w:t>Table of Contents</w:t>
          </w:r>
        </w:p>
        <w:p w14:paraId="081F316F" w14:textId="29545E7A" w:rsidR="009A66C7" w:rsidRDefault="005E60B3">
          <w:pPr>
            <w:pStyle w:val="TOC1"/>
            <w:rPr>
              <w:rFonts w:asciiTheme="minorHAnsi" w:eastAsiaTheme="minorEastAsia" w:hAnsiTheme="minorHAnsi" w:cstheme="minorBidi"/>
              <w:sz w:val="24"/>
              <w:szCs w:val="24"/>
              <w:lang w:val="en-GB" w:eastAsia="en-GB"/>
            </w:rPr>
          </w:pPr>
          <w:r w:rsidRPr="00025B82">
            <w:rPr>
              <w:noProof w:val="0"/>
              <w:sz w:val="24"/>
              <w:szCs w:val="24"/>
            </w:rPr>
            <w:fldChar w:fldCharType="begin"/>
          </w:r>
          <w:r w:rsidRPr="00025B82">
            <w:rPr>
              <w:sz w:val="24"/>
              <w:szCs w:val="24"/>
            </w:rPr>
            <w:instrText xml:space="preserve"> TOC \o "1-3" \h \z \u </w:instrText>
          </w:r>
          <w:r w:rsidRPr="00025B82">
            <w:rPr>
              <w:noProof w:val="0"/>
              <w:sz w:val="24"/>
              <w:szCs w:val="24"/>
            </w:rPr>
            <w:fldChar w:fldCharType="separate"/>
          </w:r>
          <w:hyperlink w:anchor="_Toc155269137" w:history="1">
            <w:r w:rsidR="009A66C7" w:rsidRPr="00E66EA6">
              <w:rPr>
                <w:rStyle w:val="Hyperlink"/>
              </w:rPr>
              <w:t>Introduction</w:t>
            </w:r>
            <w:r w:rsidR="009A66C7">
              <w:rPr>
                <w:webHidden/>
              </w:rPr>
              <w:tab/>
            </w:r>
            <w:r w:rsidR="009A66C7">
              <w:rPr>
                <w:webHidden/>
              </w:rPr>
              <w:fldChar w:fldCharType="begin"/>
            </w:r>
            <w:r w:rsidR="009A66C7">
              <w:rPr>
                <w:webHidden/>
              </w:rPr>
              <w:instrText xml:space="preserve"> PAGEREF _Toc155269137 \h </w:instrText>
            </w:r>
            <w:r w:rsidR="009A66C7">
              <w:rPr>
                <w:webHidden/>
              </w:rPr>
            </w:r>
            <w:r w:rsidR="009A66C7">
              <w:rPr>
                <w:webHidden/>
              </w:rPr>
              <w:fldChar w:fldCharType="separate"/>
            </w:r>
            <w:r w:rsidR="009A66C7">
              <w:rPr>
                <w:webHidden/>
              </w:rPr>
              <w:t>2</w:t>
            </w:r>
            <w:r w:rsidR="009A66C7">
              <w:rPr>
                <w:webHidden/>
              </w:rPr>
              <w:fldChar w:fldCharType="end"/>
            </w:r>
          </w:hyperlink>
        </w:p>
        <w:p w14:paraId="2FB82892" w14:textId="04017327" w:rsidR="009A66C7" w:rsidRDefault="009A66C7">
          <w:pPr>
            <w:pStyle w:val="TOC1"/>
            <w:rPr>
              <w:rFonts w:asciiTheme="minorHAnsi" w:eastAsiaTheme="minorEastAsia" w:hAnsiTheme="minorHAnsi" w:cstheme="minorBidi"/>
              <w:sz w:val="24"/>
              <w:szCs w:val="24"/>
              <w:lang w:val="en-GB" w:eastAsia="en-GB"/>
            </w:rPr>
          </w:pPr>
          <w:hyperlink w:anchor="_Toc155269138" w:history="1">
            <w:r w:rsidRPr="00E66EA6">
              <w:rPr>
                <w:rStyle w:val="Hyperlink"/>
              </w:rPr>
              <w:t>Overview of the company</w:t>
            </w:r>
            <w:r>
              <w:rPr>
                <w:webHidden/>
              </w:rPr>
              <w:tab/>
            </w:r>
            <w:r>
              <w:rPr>
                <w:webHidden/>
              </w:rPr>
              <w:fldChar w:fldCharType="begin"/>
            </w:r>
            <w:r>
              <w:rPr>
                <w:webHidden/>
              </w:rPr>
              <w:instrText xml:space="preserve"> PAGEREF _Toc155269138 \h </w:instrText>
            </w:r>
            <w:r>
              <w:rPr>
                <w:webHidden/>
              </w:rPr>
            </w:r>
            <w:r>
              <w:rPr>
                <w:webHidden/>
              </w:rPr>
              <w:fldChar w:fldCharType="separate"/>
            </w:r>
            <w:r>
              <w:rPr>
                <w:webHidden/>
              </w:rPr>
              <w:t>3</w:t>
            </w:r>
            <w:r>
              <w:rPr>
                <w:webHidden/>
              </w:rPr>
              <w:fldChar w:fldCharType="end"/>
            </w:r>
          </w:hyperlink>
        </w:p>
        <w:p w14:paraId="46F93A30" w14:textId="16C4C3BE" w:rsidR="009A66C7" w:rsidRDefault="009A66C7">
          <w:pPr>
            <w:pStyle w:val="TOC1"/>
            <w:rPr>
              <w:rFonts w:asciiTheme="minorHAnsi" w:eastAsiaTheme="minorEastAsia" w:hAnsiTheme="minorHAnsi" w:cstheme="minorBidi"/>
              <w:sz w:val="24"/>
              <w:szCs w:val="24"/>
              <w:lang w:val="en-GB" w:eastAsia="en-GB"/>
            </w:rPr>
          </w:pPr>
          <w:hyperlink w:anchor="_Toc155269139" w:history="1">
            <w:r w:rsidRPr="00E66EA6">
              <w:rPr>
                <w:rStyle w:val="Hyperlink"/>
              </w:rPr>
              <w:t>Company’s strategic statement</w:t>
            </w:r>
            <w:r>
              <w:rPr>
                <w:webHidden/>
              </w:rPr>
              <w:tab/>
            </w:r>
            <w:r>
              <w:rPr>
                <w:webHidden/>
              </w:rPr>
              <w:fldChar w:fldCharType="begin"/>
            </w:r>
            <w:r>
              <w:rPr>
                <w:webHidden/>
              </w:rPr>
              <w:instrText xml:space="preserve"> PAGEREF _Toc155269139 \h </w:instrText>
            </w:r>
            <w:r>
              <w:rPr>
                <w:webHidden/>
              </w:rPr>
            </w:r>
            <w:r>
              <w:rPr>
                <w:webHidden/>
              </w:rPr>
              <w:fldChar w:fldCharType="separate"/>
            </w:r>
            <w:r>
              <w:rPr>
                <w:webHidden/>
              </w:rPr>
              <w:t>3</w:t>
            </w:r>
            <w:r>
              <w:rPr>
                <w:webHidden/>
              </w:rPr>
              <w:fldChar w:fldCharType="end"/>
            </w:r>
          </w:hyperlink>
        </w:p>
        <w:p w14:paraId="623A1269" w14:textId="60943AE4" w:rsidR="009A66C7" w:rsidRDefault="009A66C7">
          <w:pPr>
            <w:pStyle w:val="TOC1"/>
            <w:rPr>
              <w:rFonts w:asciiTheme="minorHAnsi" w:eastAsiaTheme="minorEastAsia" w:hAnsiTheme="minorHAnsi" w:cstheme="minorBidi"/>
              <w:sz w:val="24"/>
              <w:szCs w:val="24"/>
              <w:lang w:val="en-GB" w:eastAsia="en-GB"/>
            </w:rPr>
          </w:pPr>
          <w:hyperlink w:anchor="_Toc155269140" w:history="1">
            <w:r w:rsidRPr="00E66EA6">
              <w:rPr>
                <w:rStyle w:val="Hyperlink"/>
              </w:rPr>
              <w:t>PESTLE Analysis</w:t>
            </w:r>
            <w:r>
              <w:rPr>
                <w:webHidden/>
              </w:rPr>
              <w:tab/>
            </w:r>
            <w:r>
              <w:rPr>
                <w:webHidden/>
              </w:rPr>
              <w:fldChar w:fldCharType="begin"/>
            </w:r>
            <w:r>
              <w:rPr>
                <w:webHidden/>
              </w:rPr>
              <w:instrText xml:space="preserve"> PAGEREF _Toc155269140 \h </w:instrText>
            </w:r>
            <w:r>
              <w:rPr>
                <w:webHidden/>
              </w:rPr>
            </w:r>
            <w:r>
              <w:rPr>
                <w:webHidden/>
              </w:rPr>
              <w:fldChar w:fldCharType="separate"/>
            </w:r>
            <w:r>
              <w:rPr>
                <w:webHidden/>
              </w:rPr>
              <w:t>4</w:t>
            </w:r>
            <w:r>
              <w:rPr>
                <w:webHidden/>
              </w:rPr>
              <w:fldChar w:fldCharType="end"/>
            </w:r>
          </w:hyperlink>
        </w:p>
        <w:p w14:paraId="68E13137" w14:textId="16C0A3AF" w:rsidR="009A66C7" w:rsidRDefault="009A66C7">
          <w:pPr>
            <w:pStyle w:val="TOC1"/>
            <w:rPr>
              <w:rFonts w:asciiTheme="minorHAnsi" w:eastAsiaTheme="minorEastAsia" w:hAnsiTheme="minorHAnsi" w:cstheme="minorBidi"/>
              <w:sz w:val="24"/>
              <w:szCs w:val="24"/>
              <w:lang w:val="en-GB" w:eastAsia="en-GB"/>
            </w:rPr>
          </w:pPr>
          <w:hyperlink w:anchor="_Toc155269141" w:history="1">
            <w:r w:rsidRPr="00E66EA6">
              <w:rPr>
                <w:rStyle w:val="Hyperlink"/>
              </w:rPr>
              <w:t>SWOT analysis</w:t>
            </w:r>
            <w:r>
              <w:rPr>
                <w:webHidden/>
              </w:rPr>
              <w:tab/>
            </w:r>
            <w:r>
              <w:rPr>
                <w:webHidden/>
              </w:rPr>
              <w:fldChar w:fldCharType="begin"/>
            </w:r>
            <w:r>
              <w:rPr>
                <w:webHidden/>
              </w:rPr>
              <w:instrText xml:space="preserve"> PAGEREF _Toc155269141 \h </w:instrText>
            </w:r>
            <w:r>
              <w:rPr>
                <w:webHidden/>
              </w:rPr>
            </w:r>
            <w:r>
              <w:rPr>
                <w:webHidden/>
              </w:rPr>
              <w:fldChar w:fldCharType="separate"/>
            </w:r>
            <w:r>
              <w:rPr>
                <w:webHidden/>
              </w:rPr>
              <w:t>5</w:t>
            </w:r>
            <w:r>
              <w:rPr>
                <w:webHidden/>
              </w:rPr>
              <w:fldChar w:fldCharType="end"/>
            </w:r>
          </w:hyperlink>
        </w:p>
        <w:p w14:paraId="2229FA7A" w14:textId="4D63B0FE" w:rsidR="009A66C7" w:rsidRDefault="009A66C7">
          <w:pPr>
            <w:pStyle w:val="TOC1"/>
            <w:rPr>
              <w:rFonts w:asciiTheme="minorHAnsi" w:eastAsiaTheme="minorEastAsia" w:hAnsiTheme="minorHAnsi" w:cstheme="minorBidi"/>
              <w:sz w:val="24"/>
              <w:szCs w:val="24"/>
              <w:lang w:val="en-GB" w:eastAsia="en-GB"/>
            </w:rPr>
          </w:pPr>
          <w:hyperlink w:anchor="_Toc155269142" w:history="1">
            <w:r w:rsidRPr="00E66EA6">
              <w:rPr>
                <w:rStyle w:val="Hyperlink"/>
              </w:rPr>
              <w:t>VRIN model</w:t>
            </w:r>
            <w:r>
              <w:rPr>
                <w:webHidden/>
              </w:rPr>
              <w:tab/>
            </w:r>
            <w:r>
              <w:rPr>
                <w:webHidden/>
              </w:rPr>
              <w:fldChar w:fldCharType="begin"/>
            </w:r>
            <w:r>
              <w:rPr>
                <w:webHidden/>
              </w:rPr>
              <w:instrText xml:space="preserve"> PAGEREF _Toc155269142 \h </w:instrText>
            </w:r>
            <w:r>
              <w:rPr>
                <w:webHidden/>
              </w:rPr>
            </w:r>
            <w:r>
              <w:rPr>
                <w:webHidden/>
              </w:rPr>
              <w:fldChar w:fldCharType="separate"/>
            </w:r>
            <w:r>
              <w:rPr>
                <w:webHidden/>
              </w:rPr>
              <w:t>6</w:t>
            </w:r>
            <w:r>
              <w:rPr>
                <w:webHidden/>
              </w:rPr>
              <w:fldChar w:fldCharType="end"/>
            </w:r>
          </w:hyperlink>
        </w:p>
        <w:p w14:paraId="3F7AD896" w14:textId="473D1F56" w:rsidR="009A66C7" w:rsidRDefault="009A66C7">
          <w:pPr>
            <w:pStyle w:val="TOC1"/>
            <w:rPr>
              <w:rFonts w:asciiTheme="minorHAnsi" w:eastAsiaTheme="minorEastAsia" w:hAnsiTheme="minorHAnsi" w:cstheme="minorBidi"/>
              <w:sz w:val="24"/>
              <w:szCs w:val="24"/>
              <w:lang w:val="en-GB" w:eastAsia="en-GB"/>
            </w:rPr>
          </w:pPr>
          <w:hyperlink w:anchor="_Toc155269143" w:history="1">
            <w:r w:rsidRPr="00E66EA6">
              <w:rPr>
                <w:rStyle w:val="Hyperlink"/>
              </w:rPr>
              <w:t>Poter’s generic strategic</w:t>
            </w:r>
            <w:r>
              <w:rPr>
                <w:webHidden/>
              </w:rPr>
              <w:tab/>
            </w:r>
            <w:r>
              <w:rPr>
                <w:webHidden/>
              </w:rPr>
              <w:fldChar w:fldCharType="begin"/>
            </w:r>
            <w:r>
              <w:rPr>
                <w:webHidden/>
              </w:rPr>
              <w:instrText xml:space="preserve"> PAGEREF _Toc155269143 \h </w:instrText>
            </w:r>
            <w:r>
              <w:rPr>
                <w:webHidden/>
              </w:rPr>
            </w:r>
            <w:r>
              <w:rPr>
                <w:webHidden/>
              </w:rPr>
              <w:fldChar w:fldCharType="separate"/>
            </w:r>
            <w:r>
              <w:rPr>
                <w:webHidden/>
              </w:rPr>
              <w:t>8</w:t>
            </w:r>
            <w:r>
              <w:rPr>
                <w:webHidden/>
              </w:rPr>
              <w:fldChar w:fldCharType="end"/>
            </w:r>
          </w:hyperlink>
        </w:p>
        <w:p w14:paraId="66D3CA28" w14:textId="01CAC4C2" w:rsidR="009A66C7" w:rsidRDefault="009A66C7">
          <w:pPr>
            <w:pStyle w:val="TOC1"/>
            <w:rPr>
              <w:rFonts w:asciiTheme="minorHAnsi" w:eastAsiaTheme="minorEastAsia" w:hAnsiTheme="minorHAnsi" w:cstheme="minorBidi"/>
              <w:sz w:val="24"/>
              <w:szCs w:val="24"/>
              <w:lang w:val="en-GB" w:eastAsia="en-GB"/>
            </w:rPr>
          </w:pPr>
          <w:hyperlink w:anchor="_Toc155269144" w:history="1">
            <w:r w:rsidRPr="00E66EA6">
              <w:rPr>
                <w:rStyle w:val="Hyperlink"/>
              </w:rPr>
              <w:t>Ansoff matrix</w:t>
            </w:r>
            <w:r>
              <w:rPr>
                <w:webHidden/>
              </w:rPr>
              <w:tab/>
            </w:r>
            <w:r>
              <w:rPr>
                <w:webHidden/>
              </w:rPr>
              <w:fldChar w:fldCharType="begin"/>
            </w:r>
            <w:r>
              <w:rPr>
                <w:webHidden/>
              </w:rPr>
              <w:instrText xml:space="preserve"> PAGEREF _Toc155269144 \h </w:instrText>
            </w:r>
            <w:r>
              <w:rPr>
                <w:webHidden/>
              </w:rPr>
            </w:r>
            <w:r>
              <w:rPr>
                <w:webHidden/>
              </w:rPr>
              <w:fldChar w:fldCharType="separate"/>
            </w:r>
            <w:r>
              <w:rPr>
                <w:webHidden/>
              </w:rPr>
              <w:t>9</w:t>
            </w:r>
            <w:r>
              <w:rPr>
                <w:webHidden/>
              </w:rPr>
              <w:fldChar w:fldCharType="end"/>
            </w:r>
          </w:hyperlink>
        </w:p>
        <w:p w14:paraId="65FF4E4D" w14:textId="42A82B5D" w:rsidR="009A66C7" w:rsidRDefault="009A66C7">
          <w:pPr>
            <w:pStyle w:val="TOC1"/>
            <w:rPr>
              <w:rFonts w:asciiTheme="minorHAnsi" w:eastAsiaTheme="minorEastAsia" w:hAnsiTheme="minorHAnsi" w:cstheme="minorBidi"/>
              <w:sz w:val="24"/>
              <w:szCs w:val="24"/>
              <w:lang w:val="en-GB" w:eastAsia="en-GB"/>
            </w:rPr>
          </w:pPr>
          <w:hyperlink w:anchor="_Toc155269145" w:history="1">
            <w:r w:rsidRPr="00E66EA6">
              <w:rPr>
                <w:rStyle w:val="Hyperlink"/>
              </w:rPr>
              <w:t>Bowman’s strategy clock model</w:t>
            </w:r>
            <w:r>
              <w:rPr>
                <w:webHidden/>
              </w:rPr>
              <w:tab/>
            </w:r>
            <w:r>
              <w:rPr>
                <w:webHidden/>
              </w:rPr>
              <w:fldChar w:fldCharType="begin"/>
            </w:r>
            <w:r>
              <w:rPr>
                <w:webHidden/>
              </w:rPr>
              <w:instrText xml:space="preserve"> PAGEREF _Toc155269145 \h </w:instrText>
            </w:r>
            <w:r>
              <w:rPr>
                <w:webHidden/>
              </w:rPr>
            </w:r>
            <w:r>
              <w:rPr>
                <w:webHidden/>
              </w:rPr>
              <w:fldChar w:fldCharType="separate"/>
            </w:r>
            <w:r>
              <w:rPr>
                <w:webHidden/>
              </w:rPr>
              <w:t>11</w:t>
            </w:r>
            <w:r>
              <w:rPr>
                <w:webHidden/>
              </w:rPr>
              <w:fldChar w:fldCharType="end"/>
            </w:r>
          </w:hyperlink>
        </w:p>
        <w:p w14:paraId="0E6BBDC9" w14:textId="38CF5736" w:rsidR="009A66C7" w:rsidRDefault="009A66C7">
          <w:pPr>
            <w:pStyle w:val="TOC1"/>
            <w:rPr>
              <w:rFonts w:asciiTheme="minorHAnsi" w:eastAsiaTheme="minorEastAsia" w:hAnsiTheme="minorHAnsi" w:cstheme="minorBidi"/>
              <w:sz w:val="24"/>
              <w:szCs w:val="24"/>
              <w:lang w:val="en-GB" w:eastAsia="en-GB"/>
            </w:rPr>
          </w:pPr>
          <w:hyperlink w:anchor="_Toc155269146" w:history="1">
            <w:r w:rsidRPr="00E66EA6">
              <w:rPr>
                <w:rStyle w:val="Hyperlink"/>
              </w:rPr>
              <w:t>Stakeholders’ analysis</w:t>
            </w:r>
            <w:r>
              <w:rPr>
                <w:webHidden/>
              </w:rPr>
              <w:tab/>
            </w:r>
            <w:r>
              <w:rPr>
                <w:webHidden/>
              </w:rPr>
              <w:fldChar w:fldCharType="begin"/>
            </w:r>
            <w:r>
              <w:rPr>
                <w:webHidden/>
              </w:rPr>
              <w:instrText xml:space="preserve"> PAGEREF _Toc155269146 \h </w:instrText>
            </w:r>
            <w:r>
              <w:rPr>
                <w:webHidden/>
              </w:rPr>
            </w:r>
            <w:r>
              <w:rPr>
                <w:webHidden/>
              </w:rPr>
              <w:fldChar w:fldCharType="separate"/>
            </w:r>
            <w:r>
              <w:rPr>
                <w:webHidden/>
              </w:rPr>
              <w:t>13</w:t>
            </w:r>
            <w:r>
              <w:rPr>
                <w:webHidden/>
              </w:rPr>
              <w:fldChar w:fldCharType="end"/>
            </w:r>
          </w:hyperlink>
        </w:p>
        <w:p w14:paraId="565C8B61" w14:textId="4C55AA2A" w:rsidR="009A66C7" w:rsidRDefault="009A66C7">
          <w:pPr>
            <w:pStyle w:val="TOC1"/>
            <w:rPr>
              <w:rFonts w:asciiTheme="minorHAnsi" w:eastAsiaTheme="minorEastAsia" w:hAnsiTheme="minorHAnsi" w:cstheme="minorBidi"/>
              <w:sz w:val="24"/>
              <w:szCs w:val="24"/>
              <w:lang w:val="en-GB" w:eastAsia="en-GB"/>
            </w:rPr>
          </w:pPr>
          <w:hyperlink w:anchor="_Toc155269147" w:history="1">
            <w:r w:rsidRPr="00E66EA6">
              <w:rPr>
                <w:rStyle w:val="Hyperlink"/>
              </w:rPr>
              <w:t>Challenges faced by the company</w:t>
            </w:r>
            <w:r>
              <w:rPr>
                <w:webHidden/>
              </w:rPr>
              <w:tab/>
            </w:r>
            <w:r>
              <w:rPr>
                <w:webHidden/>
              </w:rPr>
              <w:fldChar w:fldCharType="begin"/>
            </w:r>
            <w:r>
              <w:rPr>
                <w:webHidden/>
              </w:rPr>
              <w:instrText xml:space="preserve"> PAGEREF _Toc155269147 \h </w:instrText>
            </w:r>
            <w:r>
              <w:rPr>
                <w:webHidden/>
              </w:rPr>
            </w:r>
            <w:r>
              <w:rPr>
                <w:webHidden/>
              </w:rPr>
              <w:fldChar w:fldCharType="separate"/>
            </w:r>
            <w:r>
              <w:rPr>
                <w:webHidden/>
              </w:rPr>
              <w:t>14</w:t>
            </w:r>
            <w:r>
              <w:rPr>
                <w:webHidden/>
              </w:rPr>
              <w:fldChar w:fldCharType="end"/>
            </w:r>
          </w:hyperlink>
        </w:p>
        <w:p w14:paraId="375BED64" w14:textId="51AAF5A5" w:rsidR="009A66C7" w:rsidRDefault="009A66C7">
          <w:pPr>
            <w:pStyle w:val="TOC1"/>
            <w:rPr>
              <w:rFonts w:asciiTheme="minorHAnsi" w:eastAsiaTheme="minorEastAsia" w:hAnsiTheme="minorHAnsi" w:cstheme="minorBidi"/>
              <w:sz w:val="24"/>
              <w:szCs w:val="24"/>
              <w:lang w:val="en-GB" w:eastAsia="en-GB"/>
            </w:rPr>
          </w:pPr>
          <w:hyperlink w:anchor="_Toc155269148" w:history="1">
            <w:r w:rsidRPr="00E66EA6">
              <w:rPr>
                <w:rStyle w:val="Hyperlink"/>
              </w:rPr>
              <w:t>Recommendations</w:t>
            </w:r>
            <w:r>
              <w:rPr>
                <w:webHidden/>
              </w:rPr>
              <w:tab/>
            </w:r>
            <w:r>
              <w:rPr>
                <w:webHidden/>
              </w:rPr>
              <w:fldChar w:fldCharType="begin"/>
            </w:r>
            <w:r>
              <w:rPr>
                <w:webHidden/>
              </w:rPr>
              <w:instrText xml:space="preserve"> PAGEREF _Toc155269148 \h </w:instrText>
            </w:r>
            <w:r>
              <w:rPr>
                <w:webHidden/>
              </w:rPr>
            </w:r>
            <w:r>
              <w:rPr>
                <w:webHidden/>
              </w:rPr>
              <w:fldChar w:fldCharType="separate"/>
            </w:r>
            <w:r>
              <w:rPr>
                <w:webHidden/>
              </w:rPr>
              <w:t>14</w:t>
            </w:r>
            <w:r>
              <w:rPr>
                <w:webHidden/>
              </w:rPr>
              <w:fldChar w:fldCharType="end"/>
            </w:r>
          </w:hyperlink>
        </w:p>
        <w:p w14:paraId="5CAEF768" w14:textId="562A6E92" w:rsidR="009A66C7" w:rsidRDefault="009A66C7">
          <w:pPr>
            <w:pStyle w:val="TOC1"/>
            <w:rPr>
              <w:rFonts w:asciiTheme="minorHAnsi" w:eastAsiaTheme="minorEastAsia" w:hAnsiTheme="minorHAnsi" w:cstheme="minorBidi"/>
              <w:sz w:val="24"/>
              <w:szCs w:val="24"/>
              <w:lang w:val="en-GB" w:eastAsia="en-GB"/>
            </w:rPr>
          </w:pPr>
          <w:hyperlink w:anchor="_Toc155269149" w:history="1">
            <w:r w:rsidRPr="00E66EA6">
              <w:rPr>
                <w:rStyle w:val="Hyperlink"/>
              </w:rPr>
              <w:t>Conclusion</w:t>
            </w:r>
            <w:r>
              <w:rPr>
                <w:webHidden/>
              </w:rPr>
              <w:tab/>
            </w:r>
            <w:r>
              <w:rPr>
                <w:webHidden/>
              </w:rPr>
              <w:fldChar w:fldCharType="begin"/>
            </w:r>
            <w:r>
              <w:rPr>
                <w:webHidden/>
              </w:rPr>
              <w:instrText xml:space="preserve"> PAGEREF _Toc155269149 \h </w:instrText>
            </w:r>
            <w:r>
              <w:rPr>
                <w:webHidden/>
              </w:rPr>
            </w:r>
            <w:r>
              <w:rPr>
                <w:webHidden/>
              </w:rPr>
              <w:fldChar w:fldCharType="separate"/>
            </w:r>
            <w:r>
              <w:rPr>
                <w:webHidden/>
              </w:rPr>
              <w:t>16</w:t>
            </w:r>
            <w:r>
              <w:rPr>
                <w:webHidden/>
              </w:rPr>
              <w:fldChar w:fldCharType="end"/>
            </w:r>
          </w:hyperlink>
        </w:p>
        <w:p w14:paraId="3F564811" w14:textId="2F3BE8C6" w:rsidR="009A66C7" w:rsidRDefault="009A66C7">
          <w:pPr>
            <w:pStyle w:val="TOC1"/>
            <w:rPr>
              <w:rFonts w:asciiTheme="minorHAnsi" w:eastAsiaTheme="minorEastAsia" w:hAnsiTheme="minorHAnsi" w:cstheme="minorBidi"/>
              <w:sz w:val="24"/>
              <w:szCs w:val="24"/>
              <w:lang w:val="en-GB" w:eastAsia="en-GB"/>
            </w:rPr>
          </w:pPr>
          <w:hyperlink w:anchor="_Toc155269150" w:history="1">
            <w:r w:rsidRPr="00E66EA6">
              <w:rPr>
                <w:rStyle w:val="Hyperlink"/>
              </w:rPr>
              <w:t>References</w:t>
            </w:r>
            <w:r>
              <w:rPr>
                <w:webHidden/>
              </w:rPr>
              <w:tab/>
            </w:r>
            <w:r>
              <w:rPr>
                <w:webHidden/>
              </w:rPr>
              <w:fldChar w:fldCharType="begin"/>
            </w:r>
            <w:r>
              <w:rPr>
                <w:webHidden/>
              </w:rPr>
              <w:instrText xml:space="preserve"> PAGEREF _Toc155269150 \h </w:instrText>
            </w:r>
            <w:r>
              <w:rPr>
                <w:webHidden/>
              </w:rPr>
            </w:r>
            <w:r>
              <w:rPr>
                <w:webHidden/>
              </w:rPr>
              <w:fldChar w:fldCharType="separate"/>
            </w:r>
            <w:r>
              <w:rPr>
                <w:webHidden/>
              </w:rPr>
              <w:t>17</w:t>
            </w:r>
            <w:r>
              <w:rPr>
                <w:webHidden/>
              </w:rPr>
              <w:fldChar w:fldCharType="end"/>
            </w:r>
          </w:hyperlink>
        </w:p>
        <w:p w14:paraId="0C934DBB" w14:textId="6C17949B" w:rsidR="005E60B3" w:rsidRPr="003544B6" w:rsidRDefault="005E60B3" w:rsidP="003544B6">
          <w:pPr>
            <w:rPr>
              <w:rFonts w:ascii="Times New Roman" w:hAnsi="Times New Roman" w:cs="Times New Roman"/>
              <w:sz w:val="24"/>
              <w:szCs w:val="24"/>
            </w:rPr>
          </w:pPr>
          <w:r w:rsidRPr="00025B82">
            <w:rPr>
              <w:rFonts w:cs="Arial"/>
              <w:b/>
              <w:bCs/>
              <w:noProof/>
              <w:sz w:val="24"/>
              <w:szCs w:val="24"/>
            </w:rPr>
            <w:fldChar w:fldCharType="end"/>
          </w:r>
        </w:p>
      </w:sdtContent>
    </w:sdt>
    <w:p w14:paraId="260AA3E2" w14:textId="77777777" w:rsidR="005E60B3" w:rsidRPr="003544B6" w:rsidRDefault="005E60B3" w:rsidP="003544B6">
      <w:pPr>
        <w:rPr>
          <w:rFonts w:ascii="Times New Roman" w:eastAsiaTheme="majorEastAsia" w:hAnsi="Times New Roman" w:cs="Times New Roman"/>
          <w:b/>
          <w:sz w:val="24"/>
          <w:szCs w:val="24"/>
          <w:lang w:val="en-US"/>
        </w:rPr>
      </w:pPr>
      <w:r w:rsidRPr="003544B6">
        <w:rPr>
          <w:rFonts w:ascii="Times New Roman" w:hAnsi="Times New Roman" w:cs="Times New Roman"/>
          <w:sz w:val="24"/>
          <w:szCs w:val="24"/>
          <w:lang w:val="en-US"/>
        </w:rPr>
        <w:br w:type="page"/>
      </w:r>
    </w:p>
    <w:p w14:paraId="2FC80804" w14:textId="5ECE2913" w:rsidR="005E60B3" w:rsidRPr="003544B6" w:rsidRDefault="005E60B3" w:rsidP="003544B6">
      <w:pPr>
        <w:rPr>
          <w:rFonts w:ascii="Times New Roman" w:eastAsiaTheme="majorEastAsia" w:hAnsi="Times New Roman" w:cs="Times New Roman"/>
          <w:b/>
          <w:sz w:val="24"/>
          <w:szCs w:val="24"/>
          <w:lang w:val="en-US"/>
        </w:rPr>
      </w:pPr>
    </w:p>
    <w:p w14:paraId="46B9FBD4" w14:textId="17E0F7AE" w:rsidR="00FD2B2C" w:rsidRPr="001C2A7D" w:rsidRDefault="00FD2B2C" w:rsidP="003544B6">
      <w:pPr>
        <w:pStyle w:val="Heading1"/>
        <w:rPr>
          <w:rFonts w:cs="Arial"/>
          <w:sz w:val="24"/>
          <w:szCs w:val="24"/>
          <w:lang w:val="en-US"/>
        </w:rPr>
      </w:pPr>
      <w:bookmarkStart w:id="0" w:name="_Toc155269137"/>
      <w:r w:rsidRPr="001C2A7D">
        <w:rPr>
          <w:rFonts w:cs="Arial"/>
          <w:sz w:val="24"/>
          <w:szCs w:val="24"/>
          <w:lang w:val="en-US"/>
        </w:rPr>
        <w:t>Introduction</w:t>
      </w:r>
      <w:bookmarkEnd w:id="0"/>
    </w:p>
    <w:p w14:paraId="2771CD85" w14:textId="57BB685F" w:rsidR="005C56F0" w:rsidRPr="001C2A7D" w:rsidRDefault="003544B6" w:rsidP="003544B6">
      <w:pPr>
        <w:rPr>
          <w:rFonts w:cs="Arial"/>
          <w:sz w:val="24"/>
          <w:szCs w:val="24"/>
          <w:lang w:val="en-US"/>
        </w:rPr>
      </w:pPr>
      <w:r w:rsidRPr="001C2A7D">
        <w:rPr>
          <w:rFonts w:cs="Arial"/>
          <w:sz w:val="24"/>
          <w:szCs w:val="24"/>
          <w:lang w:val="en-US"/>
        </w:rPr>
        <w:t xml:space="preserve">The advancement of business technology is </w:t>
      </w:r>
      <w:r w:rsidR="002A7FCE" w:rsidRPr="001C2A7D">
        <w:rPr>
          <w:rFonts w:cs="Arial"/>
          <w:sz w:val="24"/>
          <w:szCs w:val="24"/>
          <w:lang w:val="en-US"/>
        </w:rPr>
        <w:t xml:space="preserve">resulting in the need for influencing and making sure that the business </w:t>
      </w:r>
      <w:r w:rsidR="00574CA2" w:rsidRPr="001C2A7D">
        <w:rPr>
          <w:rFonts w:cs="Arial"/>
          <w:sz w:val="24"/>
          <w:szCs w:val="24"/>
          <w:lang w:val="en-US"/>
        </w:rPr>
        <w:t>can</w:t>
      </w:r>
      <w:r w:rsidR="002A7FCE" w:rsidRPr="001C2A7D">
        <w:rPr>
          <w:rFonts w:cs="Arial"/>
          <w:sz w:val="24"/>
          <w:szCs w:val="24"/>
          <w:lang w:val="en-US"/>
        </w:rPr>
        <w:t xml:space="preserve"> achieve competitive edge</w:t>
      </w:r>
      <w:r w:rsidR="00FD2B2C" w:rsidRPr="001C2A7D">
        <w:rPr>
          <w:rFonts w:cs="Arial"/>
          <w:sz w:val="24"/>
          <w:szCs w:val="24"/>
          <w:lang w:val="en-US"/>
        </w:rPr>
        <w:t xml:space="preserve">. Strategic planning plays an important role because it is related to the competitive edge. The purpose of strategic planning within the SME sector is to make available a business to gather as effectively as possible as well as suitable advantages over their competitors. </w:t>
      </w:r>
      <w:r w:rsidR="007B7402" w:rsidRPr="001C2A7D">
        <w:rPr>
          <w:rFonts w:cs="Arial"/>
          <w:sz w:val="24"/>
          <w:szCs w:val="24"/>
          <w:lang w:val="en-US"/>
        </w:rPr>
        <w:t xml:space="preserve">Strategic planning is </w:t>
      </w:r>
      <w:r w:rsidR="00772760" w:rsidRPr="001C2A7D">
        <w:rPr>
          <w:rFonts w:cs="Arial"/>
          <w:sz w:val="24"/>
          <w:szCs w:val="24"/>
          <w:lang w:val="en-US"/>
        </w:rPr>
        <w:t>addressed</w:t>
      </w:r>
      <w:r w:rsidR="007B7402" w:rsidRPr="001C2A7D">
        <w:rPr>
          <w:rFonts w:cs="Arial"/>
          <w:sz w:val="24"/>
          <w:szCs w:val="24"/>
          <w:lang w:val="en-US"/>
        </w:rPr>
        <w:t xml:space="preserve"> with the setting of midterm to long-term </w:t>
      </w:r>
      <w:r w:rsidR="00772760" w:rsidRPr="001C2A7D">
        <w:rPr>
          <w:rFonts w:cs="Arial"/>
          <w:sz w:val="24"/>
          <w:szCs w:val="24"/>
          <w:lang w:val="en-US"/>
        </w:rPr>
        <w:t>company</w:t>
      </w:r>
      <w:r w:rsidR="007B7402" w:rsidRPr="001C2A7D">
        <w:rPr>
          <w:rFonts w:cs="Arial"/>
          <w:sz w:val="24"/>
          <w:szCs w:val="24"/>
          <w:lang w:val="en-US"/>
        </w:rPr>
        <w:t xml:space="preserve"> goals, the development and implementation of strategic </w:t>
      </w:r>
      <w:r w:rsidR="00772760" w:rsidRPr="001C2A7D">
        <w:rPr>
          <w:rFonts w:cs="Arial"/>
          <w:sz w:val="24"/>
          <w:szCs w:val="24"/>
          <w:lang w:val="en-US"/>
        </w:rPr>
        <w:t>plans</w:t>
      </w:r>
      <w:r w:rsidR="007B7402" w:rsidRPr="001C2A7D">
        <w:rPr>
          <w:rFonts w:cs="Arial"/>
          <w:sz w:val="24"/>
          <w:szCs w:val="24"/>
          <w:lang w:val="en-US"/>
        </w:rPr>
        <w:t xml:space="preserve"> to accomplish the organizational goals and </w:t>
      </w:r>
      <w:r w:rsidR="00AF04F9" w:rsidRPr="001C2A7D">
        <w:rPr>
          <w:rFonts w:cs="Arial"/>
          <w:sz w:val="24"/>
          <w:szCs w:val="24"/>
          <w:lang w:val="en-US"/>
        </w:rPr>
        <w:t xml:space="preserve">the </w:t>
      </w:r>
      <w:r w:rsidR="00772760" w:rsidRPr="001C2A7D">
        <w:rPr>
          <w:rFonts w:cs="Arial"/>
          <w:sz w:val="24"/>
          <w:szCs w:val="24"/>
          <w:lang w:val="en-US"/>
        </w:rPr>
        <w:t>segregation</w:t>
      </w:r>
      <w:r w:rsidR="007B7402" w:rsidRPr="001C2A7D">
        <w:rPr>
          <w:rFonts w:cs="Arial"/>
          <w:sz w:val="24"/>
          <w:szCs w:val="24"/>
          <w:lang w:val="en-US"/>
        </w:rPr>
        <w:t xml:space="preserve"> </w:t>
      </w:r>
      <w:r w:rsidR="00AF04F9" w:rsidRPr="001C2A7D">
        <w:rPr>
          <w:rFonts w:cs="Arial"/>
          <w:sz w:val="24"/>
          <w:szCs w:val="24"/>
          <w:lang w:val="en-US"/>
        </w:rPr>
        <w:t xml:space="preserve">of </w:t>
      </w:r>
      <w:r w:rsidR="007B7402" w:rsidRPr="001C2A7D">
        <w:rPr>
          <w:rFonts w:cs="Arial"/>
          <w:sz w:val="24"/>
          <w:szCs w:val="24"/>
          <w:lang w:val="en-US"/>
        </w:rPr>
        <w:t xml:space="preserve">the required resources for the </w:t>
      </w:r>
      <w:r w:rsidR="00772760" w:rsidRPr="001C2A7D">
        <w:rPr>
          <w:rFonts w:cs="Arial"/>
          <w:sz w:val="24"/>
          <w:szCs w:val="24"/>
          <w:lang w:val="en-US"/>
        </w:rPr>
        <w:t>remaining goals.</w:t>
      </w:r>
      <w:r w:rsidR="007B7402" w:rsidRPr="001C2A7D">
        <w:rPr>
          <w:rFonts w:cs="Arial"/>
          <w:sz w:val="24"/>
          <w:szCs w:val="24"/>
          <w:lang w:val="en-US"/>
        </w:rPr>
        <w:t xml:space="preserve"> </w:t>
      </w:r>
      <w:r w:rsidR="00FD2B2C" w:rsidRPr="001C2A7D">
        <w:rPr>
          <w:rFonts w:cs="Arial"/>
          <w:sz w:val="24"/>
          <w:szCs w:val="24"/>
          <w:lang w:val="en-US"/>
        </w:rPr>
        <w:t xml:space="preserve">The report will focus on the strategic planning and implementation within the </w:t>
      </w:r>
      <w:proofErr w:type="spellStart"/>
      <w:r w:rsidR="00FD2B2C" w:rsidRPr="001C2A7D">
        <w:rPr>
          <w:rFonts w:cs="Arial"/>
          <w:sz w:val="24"/>
          <w:szCs w:val="24"/>
          <w:lang w:val="en-US"/>
        </w:rPr>
        <w:t>Hopin</w:t>
      </w:r>
      <w:proofErr w:type="spellEnd"/>
      <w:r w:rsidR="00FD2B2C" w:rsidRPr="001C2A7D">
        <w:rPr>
          <w:rFonts w:cs="Arial"/>
          <w:sz w:val="24"/>
          <w:szCs w:val="24"/>
          <w:lang w:val="en-US"/>
        </w:rPr>
        <w:t xml:space="preserve"> company which works as an SMS company in the UK. The report will evaluate the external as well as internal environment of the company</w:t>
      </w:r>
      <w:r w:rsidR="007B7402" w:rsidRPr="001C2A7D">
        <w:rPr>
          <w:rFonts w:cs="Arial"/>
          <w:sz w:val="24"/>
          <w:szCs w:val="24"/>
          <w:lang w:val="en-US"/>
        </w:rPr>
        <w:t xml:space="preserve"> </w:t>
      </w:r>
      <w:r w:rsidR="00FD2B2C" w:rsidRPr="001C2A7D">
        <w:rPr>
          <w:rFonts w:cs="Arial"/>
          <w:sz w:val="24"/>
          <w:szCs w:val="24"/>
          <w:lang w:val="en-US"/>
        </w:rPr>
        <w:t>by applying PESTLE, SWOT, and V</w:t>
      </w:r>
      <w:r w:rsidR="007B7402" w:rsidRPr="001C2A7D">
        <w:rPr>
          <w:rFonts w:cs="Arial"/>
          <w:sz w:val="24"/>
          <w:szCs w:val="24"/>
          <w:lang w:val="en-US"/>
        </w:rPr>
        <w:t xml:space="preserve">RIN models. It will reflect the current strategies of the company for growth by applying Porter’s Generic Strategies, Ansoff matrix, and Bowman’s Strategic Clock model. It will also suggest the most suitable, feasible and acceptable strategic opinion for the company by analysis as well as critically evaluate the expectations of diversified stakeholders. It will present the essential strategic recommendation for the company for its future development and implementation by considering the challenges of SMEs in the implementation of strategic direction.  </w:t>
      </w:r>
    </w:p>
    <w:p w14:paraId="6346339F" w14:textId="754488E5" w:rsidR="00772760" w:rsidRPr="003544B6" w:rsidRDefault="00772760" w:rsidP="003544B6">
      <w:pPr>
        <w:rPr>
          <w:rFonts w:ascii="Times New Roman" w:hAnsi="Times New Roman" w:cs="Times New Roman"/>
          <w:sz w:val="24"/>
          <w:szCs w:val="24"/>
          <w:lang w:val="en-US"/>
        </w:rPr>
      </w:pPr>
      <w:r w:rsidRPr="003544B6">
        <w:rPr>
          <w:rFonts w:ascii="Times New Roman" w:hAnsi="Times New Roman" w:cs="Times New Roman"/>
          <w:sz w:val="24"/>
          <w:szCs w:val="24"/>
          <w:lang w:val="en-US"/>
        </w:rPr>
        <w:br w:type="page"/>
      </w:r>
    </w:p>
    <w:p w14:paraId="6144A5C3" w14:textId="0806D73B" w:rsidR="00FD2B2C" w:rsidRPr="001C2A7D" w:rsidRDefault="00772760" w:rsidP="003544B6">
      <w:pPr>
        <w:pStyle w:val="Heading1"/>
        <w:rPr>
          <w:rFonts w:cs="Arial"/>
          <w:sz w:val="24"/>
          <w:szCs w:val="24"/>
          <w:lang w:val="en-US"/>
        </w:rPr>
      </w:pPr>
      <w:bookmarkStart w:id="1" w:name="_Toc155269138"/>
      <w:r w:rsidRPr="001C2A7D">
        <w:rPr>
          <w:rFonts w:cs="Arial"/>
          <w:sz w:val="24"/>
          <w:szCs w:val="24"/>
          <w:lang w:val="en-US"/>
        </w:rPr>
        <w:lastRenderedPageBreak/>
        <w:t>Overview of the company</w:t>
      </w:r>
      <w:bookmarkEnd w:id="1"/>
    </w:p>
    <w:p w14:paraId="30EC5E7F" w14:textId="416C27F9" w:rsidR="00772760" w:rsidRPr="001C2A7D" w:rsidRDefault="00215B09" w:rsidP="003544B6">
      <w:pPr>
        <w:rPr>
          <w:rFonts w:cs="Arial"/>
          <w:sz w:val="24"/>
          <w:szCs w:val="24"/>
          <w:lang w:val="en-US"/>
        </w:rPr>
      </w:pPr>
      <w:proofErr w:type="spellStart"/>
      <w:r w:rsidRPr="001C2A7D">
        <w:rPr>
          <w:rFonts w:cs="Arial"/>
          <w:sz w:val="24"/>
          <w:szCs w:val="24"/>
          <w:lang w:val="en-US"/>
        </w:rPr>
        <w:t>Hopin</w:t>
      </w:r>
      <w:proofErr w:type="spellEnd"/>
      <w:r w:rsidRPr="001C2A7D">
        <w:rPr>
          <w:rFonts w:cs="Arial"/>
          <w:sz w:val="24"/>
          <w:szCs w:val="24"/>
          <w:lang w:val="en-US"/>
        </w:rPr>
        <w:t xml:space="preserve"> is </w:t>
      </w:r>
      <w:r w:rsidR="00AF04F9" w:rsidRPr="001C2A7D">
        <w:rPr>
          <w:rFonts w:cs="Arial"/>
          <w:sz w:val="24"/>
          <w:szCs w:val="24"/>
          <w:lang w:val="en-US"/>
        </w:rPr>
        <w:t>a</w:t>
      </w:r>
      <w:r w:rsidRPr="001C2A7D">
        <w:rPr>
          <w:rFonts w:cs="Arial"/>
          <w:sz w:val="24"/>
          <w:szCs w:val="24"/>
          <w:lang w:val="en-US"/>
        </w:rPr>
        <w:t xml:space="preserve"> company that comes under the </w:t>
      </w:r>
      <w:r w:rsidR="00AF04F9" w:rsidRPr="001C2A7D">
        <w:rPr>
          <w:rFonts w:cs="Arial"/>
          <w:sz w:val="24"/>
          <w:szCs w:val="24"/>
          <w:lang w:val="en-US"/>
        </w:rPr>
        <w:t>SME</w:t>
      </w:r>
      <w:r w:rsidRPr="001C2A7D">
        <w:rPr>
          <w:rFonts w:cs="Arial"/>
          <w:sz w:val="24"/>
          <w:szCs w:val="24"/>
          <w:lang w:val="en-US"/>
        </w:rPr>
        <w:t xml:space="preserve"> sector. The company provide the software solution to the customers. </w:t>
      </w:r>
      <w:r w:rsidR="00754357" w:rsidRPr="001C2A7D">
        <w:rPr>
          <w:rFonts w:cs="Arial"/>
          <w:sz w:val="24"/>
          <w:szCs w:val="24"/>
          <w:lang w:val="en-US"/>
        </w:rPr>
        <w:t xml:space="preserve">Johnny </w:t>
      </w:r>
      <w:proofErr w:type="spellStart"/>
      <w:r w:rsidR="00754357" w:rsidRPr="001C2A7D">
        <w:rPr>
          <w:rFonts w:cs="Arial"/>
          <w:sz w:val="24"/>
          <w:szCs w:val="24"/>
          <w:lang w:val="en-US"/>
        </w:rPr>
        <w:t>Boufarhat</w:t>
      </w:r>
      <w:proofErr w:type="spellEnd"/>
      <w:r w:rsidR="00754357" w:rsidRPr="001C2A7D">
        <w:rPr>
          <w:rFonts w:cs="Arial"/>
          <w:sz w:val="24"/>
          <w:szCs w:val="24"/>
          <w:lang w:val="en-US"/>
        </w:rPr>
        <w:t xml:space="preserve"> founded the company</w:t>
      </w:r>
      <w:r w:rsidRPr="001C2A7D">
        <w:rPr>
          <w:rFonts w:cs="Arial"/>
          <w:sz w:val="24"/>
          <w:szCs w:val="24"/>
          <w:lang w:val="en-US"/>
        </w:rPr>
        <w:t xml:space="preserve"> in the year of 2019</w:t>
      </w:r>
      <w:r w:rsidR="007B3F49" w:rsidRPr="001C2A7D">
        <w:rPr>
          <w:rFonts w:cs="Arial"/>
          <w:sz w:val="24"/>
          <w:szCs w:val="24"/>
          <w:lang w:val="en-US"/>
        </w:rPr>
        <w:t xml:space="preserve"> (</w:t>
      </w:r>
      <w:proofErr w:type="spellStart"/>
      <w:r w:rsidR="007B3F49" w:rsidRPr="001C2A7D">
        <w:rPr>
          <w:rFonts w:cs="Arial"/>
          <w:sz w:val="24"/>
          <w:szCs w:val="24"/>
          <w:lang w:val="en-US"/>
        </w:rPr>
        <w:t>Hopin</w:t>
      </w:r>
      <w:proofErr w:type="spellEnd"/>
      <w:r w:rsidR="00E873BC" w:rsidRPr="001C2A7D">
        <w:rPr>
          <w:rFonts w:cs="Arial"/>
          <w:sz w:val="24"/>
          <w:szCs w:val="24"/>
          <w:lang w:val="en-US"/>
        </w:rPr>
        <w:t>, 2023a)</w:t>
      </w:r>
      <w:r w:rsidRPr="001C2A7D">
        <w:rPr>
          <w:rFonts w:cs="Arial"/>
          <w:sz w:val="24"/>
          <w:szCs w:val="24"/>
          <w:lang w:val="en-US"/>
        </w:rPr>
        <w:t>.</w:t>
      </w:r>
      <w:r w:rsidR="00F73AA0" w:rsidRPr="001C2A7D">
        <w:rPr>
          <w:rFonts w:cs="Arial"/>
          <w:sz w:val="24"/>
          <w:szCs w:val="24"/>
          <w:lang w:val="en-US"/>
        </w:rPr>
        <w:t xml:space="preserve"> </w:t>
      </w:r>
      <w:proofErr w:type="spellStart"/>
      <w:r w:rsidR="00F73AA0" w:rsidRPr="001C2A7D">
        <w:rPr>
          <w:rFonts w:cs="Arial"/>
          <w:sz w:val="24"/>
          <w:szCs w:val="24"/>
          <w:lang w:val="en-US"/>
        </w:rPr>
        <w:t>Hopin</w:t>
      </w:r>
      <w:proofErr w:type="spellEnd"/>
      <w:r w:rsidR="00F73AA0" w:rsidRPr="001C2A7D">
        <w:rPr>
          <w:rFonts w:cs="Arial"/>
          <w:sz w:val="24"/>
          <w:szCs w:val="24"/>
          <w:lang w:val="en-US"/>
        </w:rPr>
        <w:t xml:space="preserve"> was a sensation based </w:t>
      </w:r>
      <w:r w:rsidR="00AF04F9" w:rsidRPr="001C2A7D">
        <w:rPr>
          <w:rFonts w:cs="Arial"/>
          <w:sz w:val="24"/>
          <w:szCs w:val="24"/>
          <w:lang w:val="en-US"/>
        </w:rPr>
        <w:t>in</w:t>
      </w:r>
      <w:r w:rsidR="00F73AA0" w:rsidRPr="001C2A7D">
        <w:rPr>
          <w:rFonts w:cs="Arial"/>
          <w:sz w:val="24"/>
          <w:szCs w:val="24"/>
          <w:lang w:val="en-US"/>
        </w:rPr>
        <w:t xml:space="preserve"> London. It was a complete event platform that </w:t>
      </w:r>
      <w:r w:rsidR="00E873BC" w:rsidRPr="001C2A7D">
        <w:rPr>
          <w:rFonts w:cs="Arial"/>
          <w:sz w:val="24"/>
          <w:szCs w:val="24"/>
          <w:lang w:val="en-US"/>
        </w:rPr>
        <w:t>referred</w:t>
      </w:r>
      <w:r w:rsidR="00F73AA0" w:rsidRPr="001C2A7D">
        <w:rPr>
          <w:rFonts w:cs="Arial"/>
          <w:sz w:val="24"/>
          <w:szCs w:val="24"/>
          <w:lang w:val="en-US"/>
        </w:rPr>
        <w:t xml:space="preserve"> to geographical boundaries, </w:t>
      </w:r>
      <w:r w:rsidR="00AF04F9" w:rsidRPr="001C2A7D">
        <w:rPr>
          <w:rFonts w:cs="Arial"/>
          <w:sz w:val="24"/>
          <w:szCs w:val="24"/>
          <w:lang w:val="en-US"/>
        </w:rPr>
        <w:t xml:space="preserve">and </w:t>
      </w:r>
      <w:r w:rsidR="00F73AA0" w:rsidRPr="001C2A7D">
        <w:rPr>
          <w:rFonts w:cs="Arial"/>
          <w:sz w:val="24"/>
          <w:szCs w:val="24"/>
          <w:lang w:val="en-US"/>
        </w:rPr>
        <w:t xml:space="preserve">communities, allowing brands and </w:t>
      </w:r>
      <w:r w:rsidR="00AF04F9" w:rsidRPr="001C2A7D">
        <w:rPr>
          <w:rFonts w:cs="Arial"/>
          <w:sz w:val="24"/>
          <w:szCs w:val="24"/>
          <w:lang w:val="en-US"/>
        </w:rPr>
        <w:t>people</w:t>
      </w:r>
      <w:r w:rsidR="00F73AA0" w:rsidRPr="001C2A7D">
        <w:rPr>
          <w:rFonts w:cs="Arial"/>
          <w:sz w:val="24"/>
          <w:szCs w:val="24"/>
          <w:lang w:val="en-US"/>
        </w:rPr>
        <w:t xml:space="preserve"> to make captivating the live experience. The company </w:t>
      </w:r>
      <w:r w:rsidR="00754357" w:rsidRPr="001C2A7D">
        <w:rPr>
          <w:rFonts w:cs="Arial"/>
          <w:sz w:val="24"/>
          <w:szCs w:val="24"/>
          <w:lang w:val="en-US"/>
        </w:rPr>
        <w:t xml:space="preserve">is an all-in-one event management place that manages and builds events, meetups, tradeshows, conferences, fairs, online courses, </w:t>
      </w:r>
      <w:proofErr w:type="gramStart"/>
      <w:r w:rsidR="00754357" w:rsidRPr="001C2A7D">
        <w:rPr>
          <w:rFonts w:cs="Arial"/>
          <w:sz w:val="24"/>
          <w:szCs w:val="24"/>
          <w:lang w:val="en-US"/>
        </w:rPr>
        <w:t>webinars</w:t>
      </w:r>
      <w:proofErr w:type="gramEnd"/>
      <w:r w:rsidR="00F73AA0" w:rsidRPr="001C2A7D">
        <w:rPr>
          <w:rFonts w:cs="Arial"/>
          <w:sz w:val="24"/>
          <w:szCs w:val="24"/>
          <w:lang w:val="en-US"/>
        </w:rPr>
        <w:t xml:space="preserve"> and exhibitions. It </w:t>
      </w:r>
      <w:r w:rsidR="00AF04F9" w:rsidRPr="001C2A7D">
        <w:rPr>
          <w:rFonts w:cs="Arial"/>
          <w:sz w:val="24"/>
          <w:szCs w:val="24"/>
          <w:lang w:val="en-US"/>
        </w:rPr>
        <w:t>made</w:t>
      </w:r>
      <w:r w:rsidR="00F73AA0" w:rsidRPr="001C2A7D">
        <w:rPr>
          <w:rFonts w:cs="Arial"/>
          <w:sz w:val="24"/>
          <w:szCs w:val="24"/>
          <w:lang w:val="en-US"/>
        </w:rPr>
        <w:t xml:space="preserve"> an unexpected experience with the </w:t>
      </w:r>
      <w:proofErr w:type="spellStart"/>
      <w:r w:rsidR="00F73AA0" w:rsidRPr="001C2A7D">
        <w:rPr>
          <w:rFonts w:cs="Arial"/>
          <w:sz w:val="24"/>
          <w:szCs w:val="24"/>
          <w:lang w:val="en-US"/>
        </w:rPr>
        <w:t>Hopin</w:t>
      </w:r>
      <w:proofErr w:type="spellEnd"/>
      <w:r w:rsidR="00F73AA0" w:rsidRPr="001C2A7D">
        <w:rPr>
          <w:rFonts w:cs="Arial"/>
          <w:sz w:val="24"/>
          <w:szCs w:val="24"/>
          <w:lang w:val="en-US"/>
        </w:rPr>
        <w:t xml:space="preserve"> app, it currently available on Android and iOS. </w:t>
      </w:r>
    </w:p>
    <w:p w14:paraId="0CC1C722" w14:textId="1E90A06A" w:rsidR="00F73AA0" w:rsidRPr="001C2A7D" w:rsidRDefault="00F73AA0" w:rsidP="003544B6">
      <w:pPr>
        <w:pStyle w:val="Heading1"/>
        <w:rPr>
          <w:rFonts w:cs="Arial"/>
          <w:sz w:val="24"/>
          <w:szCs w:val="24"/>
          <w:lang w:val="en-US"/>
        </w:rPr>
      </w:pPr>
      <w:bookmarkStart w:id="2" w:name="_Toc155269139"/>
      <w:r w:rsidRPr="001C2A7D">
        <w:rPr>
          <w:rFonts w:cs="Arial"/>
          <w:sz w:val="24"/>
          <w:szCs w:val="24"/>
          <w:lang w:val="en-US"/>
        </w:rPr>
        <w:t>Company’s strategic statement</w:t>
      </w:r>
      <w:bookmarkEnd w:id="2"/>
    </w:p>
    <w:p w14:paraId="20C88815" w14:textId="60DCB90D" w:rsidR="00F73AA0" w:rsidRPr="001C2A7D" w:rsidRDefault="00F73AA0" w:rsidP="003544B6">
      <w:pPr>
        <w:rPr>
          <w:rFonts w:cs="Arial"/>
          <w:sz w:val="24"/>
          <w:szCs w:val="24"/>
          <w:lang w:val="en-US"/>
        </w:rPr>
      </w:pPr>
      <w:r w:rsidRPr="001C2A7D">
        <w:rPr>
          <w:rFonts w:cs="Arial"/>
          <w:sz w:val="24"/>
          <w:szCs w:val="24"/>
          <w:lang w:val="en-US"/>
        </w:rPr>
        <w:t xml:space="preserve">Vision: </w:t>
      </w:r>
      <w:r w:rsidR="00E873BC" w:rsidRPr="001C2A7D">
        <w:rPr>
          <w:rFonts w:cs="Arial"/>
          <w:sz w:val="24"/>
          <w:szCs w:val="24"/>
          <w:lang w:val="en-US"/>
        </w:rPr>
        <w:t xml:space="preserve">As per, </w:t>
      </w:r>
      <w:proofErr w:type="spellStart"/>
      <w:r w:rsidR="00E873BC" w:rsidRPr="001C2A7D">
        <w:rPr>
          <w:rFonts w:cs="Arial"/>
          <w:sz w:val="24"/>
          <w:szCs w:val="24"/>
          <w:lang w:val="en-US"/>
        </w:rPr>
        <w:t>Hopin</w:t>
      </w:r>
      <w:proofErr w:type="spellEnd"/>
      <w:r w:rsidR="00E873BC" w:rsidRPr="001C2A7D">
        <w:rPr>
          <w:rFonts w:cs="Arial"/>
          <w:sz w:val="24"/>
          <w:szCs w:val="24"/>
          <w:lang w:val="en-US"/>
        </w:rPr>
        <w:t xml:space="preserve">. (2023b), </w:t>
      </w:r>
      <w:r w:rsidRPr="001C2A7D">
        <w:rPr>
          <w:rFonts w:cs="Arial"/>
          <w:sz w:val="24"/>
          <w:szCs w:val="24"/>
          <w:lang w:val="en-US"/>
        </w:rPr>
        <w:t xml:space="preserve">The vision of the company is to connect with people, build a community and power the business. </w:t>
      </w:r>
    </w:p>
    <w:p w14:paraId="1E439DD3" w14:textId="3BF79130" w:rsidR="00830A0F" w:rsidRPr="001C2A7D" w:rsidRDefault="00830A0F" w:rsidP="003544B6">
      <w:pPr>
        <w:rPr>
          <w:rFonts w:cs="Arial"/>
          <w:sz w:val="24"/>
          <w:szCs w:val="24"/>
          <w:lang w:val="en-US"/>
        </w:rPr>
      </w:pPr>
      <w:r w:rsidRPr="001C2A7D">
        <w:rPr>
          <w:rFonts w:cs="Arial"/>
          <w:sz w:val="24"/>
          <w:szCs w:val="24"/>
          <w:lang w:val="en-US"/>
        </w:rPr>
        <w:t xml:space="preserve">Mission: The </w:t>
      </w:r>
      <w:proofErr w:type="spellStart"/>
      <w:r w:rsidRPr="001C2A7D">
        <w:rPr>
          <w:rFonts w:cs="Arial"/>
          <w:sz w:val="24"/>
          <w:szCs w:val="24"/>
          <w:lang w:val="en-US"/>
        </w:rPr>
        <w:t>Hopin</w:t>
      </w:r>
      <w:proofErr w:type="spellEnd"/>
      <w:r w:rsidRPr="001C2A7D">
        <w:rPr>
          <w:rFonts w:cs="Arial"/>
          <w:sz w:val="24"/>
          <w:szCs w:val="24"/>
          <w:lang w:val="en-US"/>
        </w:rPr>
        <w:t xml:space="preserve"> mission refers that they work within the business of the engagement community</w:t>
      </w:r>
      <w:r w:rsidR="00E873BC" w:rsidRPr="001C2A7D">
        <w:rPr>
          <w:rFonts w:cs="Arial"/>
          <w:sz w:val="24"/>
          <w:szCs w:val="24"/>
          <w:lang w:val="en-US"/>
        </w:rPr>
        <w:t xml:space="preserve"> (</w:t>
      </w:r>
      <w:proofErr w:type="spellStart"/>
      <w:r w:rsidR="00E873BC" w:rsidRPr="001C2A7D">
        <w:rPr>
          <w:rFonts w:cs="Arial"/>
          <w:sz w:val="24"/>
          <w:szCs w:val="24"/>
          <w:lang w:val="en-US"/>
        </w:rPr>
        <w:t>Hopin</w:t>
      </w:r>
      <w:proofErr w:type="spellEnd"/>
      <w:r w:rsidR="00E873BC" w:rsidRPr="001C2A7D">
        <w:rPr>
          <w:rFonts w:cs="Arial"/>
          <w:sz w:val="24"/>
          <w:szCs w:val="24"/>
          <w:lang w:val="en-US"/>
        </w:rPr>
        <w:t>, 2023b)</w:t>
      </w:r>
      <w:r w:rsidRPr="001C2A7D">
        <w:rPr>
          <w:rFonts w:cs="Arial"/>
          <w:sz w:val="24"/>
          <w:szCs w:val="24"/>
          <w:lang w:val="en-US"/>
        </w:rPr>
        <w:t xml:space="preserve">. They connect the individual </w:t>
      </w:r>
      <w:r w:rsidR="00754357" w:rsidRPr="001C2A7D">
        <w:rPr>
          <w:rFonts w:cs="Arial"/>
          <w:sz w:val="24"/>
          <w:szCs w:val="24"/>
          <w:lang w:val="en-US"/>
        </w:rPr>
        <w:t>to</w:t>
      </w:r>
      <w:r w:rsidRPr="001C2A7D">
        <w:rPr>
          <w:rFonts w:cs="Arial"/>
          <w:sz w:val="24"/>
          <w:szCs w:val="24"/>
          <w:lang w:val="en-US"/>
        </w:rPr>
        <w:t xml:space="preserve"> the heart of the company. </w:t>
      </w:r>
      <w:r w:rsidR="00AF04F9" w:rsidRPr="001C2A7D">
        <w:rPr>
          <w:rFonts w:cs="Arial"/>
          <w:sz w:val="24"/>
          <w:szCs w:val="24"/>
          <w:lang w:val="en-US"/>
        </w:rPr>
        <w:t>All</w:t>
      </w:r>
      <w:r w:rsidRPr="001C2A7D">
        <w:rPr>
          <w:rFonts w:cs="Arial"/>
          <w:sz w:val="24"/>
          <w:szCs w:val="24"/>
          <w:lang w:val="en-US"/>
        </w:rPr>
        <w:t xml:space="preserve"> the products </w:t>
      </w:r>
      <w:r w:rsidR="00AF04F9" w:rsidRPr="001C2A7D">
        <w:rPr>
          <w:rFonts w:cs="Arial"/>
          <w:sz w:val="24"/>
          <w:szCs w:val="24"/>
          <w:lang w:val="en-US"/>
        </w:rPr>
        <w:t>bring</w:t>
      </w:r>
      <w:r w:rsidRPr="001C2A7D">
        <w:rPr>
          <w:rFonts w:cs="Arial"/>
          <w:sz w:val="24"/>
          <w:szCs w:val="24"/>
          <w:lang w:val="en-US"/>
        </w:rPr>
        <w:t xml:space="preserve"> the people collectively across the experience. </w:t>
      </w:r>
    </w:p>
    <w:p w14:paraId="6F3A8FC4" w14:textId="25E250DA" w:rsidR="00830A0F" w:rsidRPr="001C2A7D" w:rsidRDefault="00830A0F" w:rsidP="003544B6">
      <w:pPr>
        <w:rPr>
          <w:rFonts w:cs="Arial"/>
          <w:sz w:val="24"/>
          <w:szCs w:val="24"/>
          <w:lang w:val="en-US"/>
        </w:rPr>
      </w:pPr>
      <w:r w:rsidRPr="001C2A7D">
        <w:rPr>
          <w:rFonts w:cs="Arial"/>
          <w:sz w:val="24"/>
          <w:szCs w:val="24"/>
          <w:lang w:val="en-US"/>
        </w:rPr>
        <w:t xml:space="preserve">Goal: During the several collaborating tools and video conferencing, virtual event platforms such as </w:t>
      </w:r>
      <w:proofErr w:type="spellStart"/>
      <w:r w:rsidRPr="001C2A7D">
        <w:rPr>
          <w:rFonts w:cs="Arial"/>
          <w:sz w:val="24"/>
          <w:szCs w:val="24"/>
          <w:lang w:val="en-US"/>
        </w:rPr>
        <w:t>Hopin</w:t>
      </w:r>
      <w:proofErr w:type="spellEnd"/>
      <w:r w:rsidRPr="001C2A7D">
        <w:rPr>
          <w:rFonts w:cs="Arial"/>
          <w:sz w:val="24"/>
          <w:szCs w:val="24"/>
          <w:lang w:val="en-US"/>
        </w:rPr>
        <w:t xml:space="preserve"> events their major purpose is to make the host event</w:t>
      </w:r>
      <w:r w:rsidR="00E873BC" w:rsidRPr="001C2A7D">
        <w:rPr>
          <w:rFonts w:cs="Arial"/>
          <w:sz w:val="24"/>
          <w:szCs w:val="24"/>
          <w:lang w:val="en-US"/>
        </w:rPr>
        <w:t xml:space="preserve"> (</w:t>
      </w:r>
      <w:proofErr w:type="spellStart"/>
      <w:r w:rsidR="00E873BC" w:rsidRPr="001C2A7D">
        <w:rPr>
          <w:rFonts w:cs="Arial"/>
          <w:sz w:val="24"/>
          <w:szCs w:val="24"/>
          <w:lang w:val="en-US"/>
        </w:rPr>
        <w:t>Hopin</w:t>
      </w:r>
      <w:proofErr w:type="spellEnd"/>
      <w:r w:rsidR="00E873BC" w:rsidRPr="001C2A7D">
        <w:rPr>
          <w:rFonts w:cs="Arial"/>
          <w:sz w:val="24"/>
          <w:szCs w:val="24"/>
          <w:lang w:val="en-US"/>
        </w:rPr>
        <w:t>, 2023a)</w:t>
      </w:r>
      <w:r w:rsidRPr="001C2A7D">
        <w:rPr>
          <w:rFonts w:cs="Arial"/>
          <w:sz w:val="24"/>
          <w:szCs w:val="24"/>
          <w:lang w:val="en-US"/>
        </w:rPr>
        <w:t xml:space="preserve">. It </w:t>
      </w:r>
      <w:r w:rsidR="00AF04F9" w:rsidRPr="001C2A7D">
        <w:rPr>
          <w:rFonts w:cs="Arial"/>
          <w:sz w:val="24"/>
          <w:szCs w:val="24"/>
          <w:lang w:val="en-US"/>
        </w:rPr>
        <w:t>enables</w:t>
      </w:r>
      <w:r w:rsidRPr="001C2A7D">
        <w:rPr>
          <w:rFonts w:cs="Arial"/>
          <w:sz w:val="24"/>
          <w:szCs w:val="24"/>
          <w:lang w:val="en-US"/>
        </w:rPr>
        <w:t xml:space="preserve"> the customers to create the event engaging, they connect the audience at the scale. </w:t>
      </w:r>
    </w:p>
    <w:p w14:paraId="3239BF82" w14:textId="6C3235F3" w:rsidR="00830A0F" w:rsidRPr="001C2A7D" w:rsidRDefault="00830A0F" w:rsidP="003544B6">
      <w:pPr>
        <w:rPr>
          <w:rFonts w:cs="Arial"/>
          <w:sz w:val="24"/>
          <w:szCs w:val="24"/>
          <w:lang w:val="en-US"/>
        </w:rPr>
      </w:pPr>
      <w:r w:rsidRPr="001C2A7D">
        <w:rPr>
          <w:rFonts w:cs="Arial"/>
          <w:sz w:val="24"/>
          <w:szCs w:val="24"/>
          <w:lang w:val="en-US"/>
        </w:rPr>
        <w:t>Objective: The company’s objective is to create live events on the online platform that are personal and interactive</w:t>
      </w:r>
      <w:r w:rsidR="00E873BC" w:rsidRPr="001C2A7D">
        <w:rPr>
          <w:rFonts w:cs="Arial"/>
          <w:sz w:val="24"/>
          <w:szCs w:val="24"/>
          <w:lang w:val="en-US"/>
        </w:rPr>
        <w:t xml:space="preserve"> (</w:t>
      </w:r>
      <w:proofErr w:type="spellStart"/>
      <w:r w:rsidR="00E873BC" w:rsidRPr="001C2A7D">
        <w:rPr>
          <w:rFonts w:cs="Arial"/>
          <w:sz w:val="24"/>
          <w:szCs w:val="24"/>
          <w:lang w:val="en-US"/>
        </w:rPr>
        <w:t>Hopin</w:t>
      </w:r>
      <w:proofErr w:type="spellEnd"/>
      <w:r w:rsidR="00E873BC" w:rsidRPr="001C2A7D">
        <w:rPr>
          <w:rFonts w:cs="Arial"/>
          <w:sz w:val="24"/>
          <w:szCs w:val="24"/>
          <w:lang w:val="en-US"/>
        </w:rPr>
        <w:t>, 2023a)</w:t>
      </w:r>
      <w:r w:rsidRPr="001C2A7D">
        <w:rPr>
          <w:rFonts w:cs="Arial"/>
          <w:sz w:val="24"/>
          <w:szCs w:val="24"/>
          <w:lang w:val="en-US"/>
        </w:rPr>
        <w:t xml:space="preserve">. When they </w:t>
      </w:r>
      <w:r w:rsidR="00AF04F9" w:rsidRPr="001C2A7D">
        <w:rPr>
          <w:rFonts w:cs="Arial"/>
          <w:sz w:val="24"/>
          <w:szCs w:val="24"/>
          <w:lang w:val="en-US"/>
        </w:rPr>
        <w:t>began</w:t>
      </w:r>
      <w:r w:rsidRPr="001C2A7D">
        <w:rPr>
          <w:rFonts w:cs="Arial"/>
          <w:sz w:val="24"/>
          <w:szCs w:val="24"/>
          <w:lang w:val="en-US"/>
        </w:rPr>
        <w:t xml:space="preserve"> to </w:t>
      </w:r>
      <w:r w:rsidR="00AF04F9" w:rsidRPr="001C2A7D">
        <w:rPr>
          <w:rFonts w:cs="Arial"/>
          <w:sz w:val="24"/>
          <w:szCs w:val="24"/>
          <w:lang w:val="en-US"/>
        </w:rPr>
        <w:t xml:space="preserve">design the </w:t>
      </w:r>
      <w:proofErr w:type="spellStart"/>
      <w:r w:rsidR="00AF04F9" w:rsidRPr="001C2A7D">
        <w:rPr>
          <w:rFonts w:cs="Arial"/>
          <w:sz w:val="24"/>
          <w:szCs w:val="24"/>
          <w:lang w:val="en-US"/>
        </w:rPr>
        <w:t>Hopin</w:t>
      </w:r>
      <w:proofErr w:type="spellEnd"/>
      <w:r w:rsidR="00AF04F9" w:rsidRPr="001C2A7D">
        <w:rPr>
          <w:rFonts w:cs="Arial"/>
          <w:sz w:val="24"/>
          <w:szCs w:val="24"/>
          <w:lang w:val="en-US"/>
        </w:rPr>
        <w:t xml:space="preserve"> a few years before, they aimed to provide the </w:t>
      </w:r>
      <w:proofErr w:type="spellStart"/>
      <w:r w:rsidR="00AF04F9" w:rsidRPr="001C2A7D">
        <w:rPr>
          <w:rFonts w:cs="Arial"/>
          <w:sz w:val="24"/>
          <w:szCs w:val="24"/>
          <w:lang w:val="en-US"/>
        </w:rPr>
        <w:t>organisers</w:t>
      </w:r>
      <w:proofErr w:type="spellEnd"/>
      <w:r w:rsidR="00AF04F9" w:rsidRPr="001C2A7D">
        <w:rPr>
          <w:rFonts w:cs="Arial"/>
          <w:sz w:val="24"/>
          <w:szCs w:val="24"/>
          <w:lang w:val="en-US"/>
        </w:rPr>
        <w:t xml:space="preserve"> with the capabilities to rebuild the experience of in-person events as nearly as possible, however, on the online platform and all in one place. </w:t>
      </w:r>
    </w:p>
    <w:p w14:paraId="67AD53F6" w14:textId="69449259" w:rsidR="00AF04F9" w:rsidRPr="001C2A7D" w:rsidRDefault="00AF04F9" w:rsidP="003544B6">
      <w:pPr>
        <w:rPr>
          <w:rFonts w:cs="Arial"/>
          <w:sz w:val="24"/>
          <w:szCs w:val="24"/>
          <w:lang w:val="en-US"/>
        </w:rPr>
      </w:pPr>
      <w:r w:rsidRPr="001C2A7D">
        <w:rPr>
          <w:rFonts w:cs="Arial"/>
          <w:sz w:val="24"/>
          <w:szCs w:val="24"/>
          <w:lang w:val="en-US"/>
        </w:rPr>
        <w:t xml:space="preserve">The strategic statement including the vision, mission, </w:t>
      </w:r>
      <w:proofErr w:type="gramStart"/>
      <w:r w:rsidRPr="001C2A7D">
        <w:rPr>
          <w:rFonts w:cs="Arial"/>
          <w:sz w:val="24"/>
          <w:szCs w:val="24"/>
          <w:lang w:val="en-US"/>
        </w:rPr>
        <w:t>goal</w:t>
      </w:r>
      <w:proofErr w:type="gramEnd"/>
      <w:r w:rsidRPr="001C2A7D">
        <w:rPr>
          <w:rFonts w:cs="Arial"/>
          <w:sz w:val="24"/>
          <w:szCs w:val="24"/>
          <w:lang w:val="en-US"/>
        </w:rPr>
        <w:t xml:space="preserve"> and objective of the company reflects that the company follow the customer engagement, and community building strategy that provides them direction in a specific way to accomplish their organizational goals. </w:t>
      </w:r>
    </w:p>
    <w:p w14:paraId="51E1AD12" w14:textId="59B95F75" w:rsidR="001C7B5F" w:rsidRPr="001C2A7D" w:rsidRDefault="00AF04F9" w:rsidP="003544B6">
      <w:pPr>
        <w:pStyle w:val="Heading1"/>
        <w:rPr>
          <w:rFonts w:cs="Arial"/>
          <w:sz w:val="24"/>
          <w:szCs w:val="24"/>
          <w:lang w:val="en-US"/>
        </w:rPr>
      </w:pPr>
      <w:bookmarkStart w:id="3" w:name="_Toc155269140"/>
      <w:r w:rsidRPr="001C2A7D">
        <w:rPr>
          <w:rFonts w:cs="Arial"/>
          <w:sz w:val="24"/>
          <w:szCs w:val="24"/>
          <w:lang w:val="en-US"/>
        </w:rPr>
        <w:lastRenderedPageBreak/>
        <w:t>PESTLE Analysis</w:t>
      </w:r>
      <w:bookmarkEnd w:id="3"/>
      <w:r w:rsidRPr="001C2A7D">
        <w:rPr>
          <w:rFonts w:cs="Arial"/>
          <w:sz w:val="24"/>
          <w:szCs w:val="24"/>
          <w:lang w:val="en-US"/>
        </w:rPr>
        <w:t xml:space="preserve"> </w:t>
      </w:r>
    </w:p>
    <w:p w14:paraId="28E215AC" w14:textId="2E6ADC2C" w:rsidR="001C7B5F" w:rsidRPr="001C2A7D" w:rsidRDefault="00CB67BC" w:rsidP="003544B6">
      <w:pPr>
        <w:rPr>
          <w:rFonts w:cs="Arial"/>
          <w:sz w:val="24"/>
          <w:szCs w:val="24"/>
          <w:lang w:val="en-US"/>
        </w:rPr>
      </w:pPr>
      <w:r w:rsidRPr="001C2A7D">
        <w:rPr>
          <w:rFonts w:cs="Arial"/>
          <w:sz w:val="24"/>
          <w:szCs w:val="24"/>
          <w:lang w:val="en-US"/>
        </w:rPr>
        <w:t xml:space="preserve">The company reflect the external environmental factor that affects the company’s operation. The discussion will apply the PESTLE analysis by considering elements such as political, economic, technological, </w:t>
      </w:r>
      <w:proofErr w:type="gramStart"/>
      <w:r w:rsidRPr="001C2A7D">
        <w:rPr>
          <w:rFonts w:cs="Arial"/>
          <w:sz w:val="24"/>
          <w:szCs w:val="24"/>
          <w:lang w:val="en-US"/>
        </w:rPr>
        <w:t>legal</w:t>
      </w:r>
      <w:proofErr w:type="gramEnd"/>
      <w:r w:rsidRPr="001C2A7D">
        <w:rPr>
          <w:rFonts w:cs="Arial"/>
          <w:sz w:val="24"/>
          <w:szCs w:val="24"/>
          <w:lang w:val="en-US"/>
        </w:rPr>
        <w:t xml:space="preserve"> and environmental</w:t>
      </w:r>
      <w:r w:rsidR="006A1731" w:rsidRPr="001C2A7D">
        <w:rPr>
          <w:rFonts w:cs="Arial"/>
          <w:sz w:val="24"/>
          <w:szCs w:val="24"/>
          <w:lang w:val="en-US"/>
        </w:rPr>
        <w:t xml:space="preserve"> (</w:t>
      </w:r>
      <w:proofErr w:type="spellStart"/>
      <w:r w:rsidR="006A1731" w:rsidRPr="001C2A7D">
        <w:rPr>
          <w:rFonts w:cs="Arial"/>
          <w:sz w:val="24"/>
          <w:szCs w:val="24"/>
          <w:lang w:val="en-US"/>
        </w:rPr>
        <w:t>Perara</w:t>
      </w:r>
      <w:proofErr w:type="spellEnd"/>
      <w:r w:rsidR="006A1731" w:rsidRPr="001C2A7D">
        <w:rPr>
          <w:rFonts w:cs="Arial"/>
          <w:sz w:val="24"/>
          <w:szCs w:val="24"/>
          <w:lang w:val="en-US"/>
        </w:rPr>
        <w:t>, 2017)</w:t>
      </w:r>
      <w:r w:rsidRPr="001C2A7D">
        <w:rPr>
          <w:rFonts w:cs="Arial"/>
          <w:sz w:val="24"/>
          <w:szCs w:val="24"/>
          <w:lang w:val="en-US"/>
        </w:rPr>
        <w:t xml:space="preserve">. </w:t>
      </w:r>
    </w:p>
    <w:p w14:paraId="408F5B61" w14:textId="10F0C27C" w:rsidR="00D71054" w:rsidRPr="001C2A7D" w:rsidRDefault="00AF04F9" w:rsidP="003544B6">
      <w:pPr>
        <w:rPr>
          <w:rFonts w:cs="Arial"/>
          <w:sz w:val="24"/>
          <w:szCs w:val="24"/>
          <w:lang w:val="en-US"/>
        </w:rPr>
      </w:pPr>
      <w:r w:rsidRPr="001C2A7D">
        <w:rPr>
          <w:rFonts w:cs="Arial"/>
          <w:sz w:val="24"/>
          <w:szCs w:val="24"/>
          <w:lang w:val="en-US"/>
        </w:rPr>
        <w:t>Political environment</w:t>
      </w:r>
      <w:r w:rsidR="00D71054" w:rsidRPr="001C2A7D">
        <w:rPr>
          <w:rFonts w:cs="Arial"/>
          <w:sz w:val="24"/>
          <w:szCs w:val="24"/>
          <w:lang w:val="en-US"/>
        </w:rPr>
        <w:t xml:space="preserve">: </w:t>
      </w:r>
      <w:r w:rsidR="00574CA2" w:rsidRPr="001C2A7D">
        <w:rPr>
          <w:rFonts w:cs="Arial"/>
          <w:sz w:val="24"/>
          <w:szCs w:val="24"/>
          <w:lang w:val="en-US"/>
        </w:rPr>
        <w:t>Governments of the country</w:t>
      </w:r>
      <w:r w:rsidR="00D71054" w:rsidRPr="001C2A7D">
        <w:rPr>
          <w:rFonts w:cs="Arial"/>
          <w:sz w:val="24"/>
          <w:szCs w:val="24"/>
          <w:lang w:val="en-US"/>
        </w:rPr>
        <w:t xml:space="preserve"> pass rules and regulations that impact the relationship among the customers, </w:t>
      </w:r>
      <w:proofErr w:type="gramStart"/>
      <w:r w:rsidR="00D71054" w:rsidRPr="001C2A7D">
        <w:rPr>
          <w:rFonts w:cs="Arial"/>
          <w:sz w:val="24"/>
          <w:szCs w:val="24"/>
          <w:lang w:val="en-US"/>
        </w:rPr>
        <w:t>companies</w:t>
      </w:r>
      <w:proofErr w:type="gramEnd"/>
      <w:r w:rsidR="00D71054" w:rsidRPr="001C2A7D">
        <w:rPr>
          <w:rFonts w:cs="Arial"/>
          <w:sz w:val="24"/>
          <w:szCs w:val="24"/>
          <w:lang w:val="en-US"/>
        </w:rPr>
        <w:t xml:space="preserve"> and suppliers. The government is accountable for protecting the public interest</w:t>
      </w:r>
      <w:r w:rsidR="006A1731" w:rsidRPr="001C2A7D">
        <w:rPr>
          <w:rFonts w:cs="Arial"/>
          <w:sz w:val="24"/>
          <w:szCs w:val="24"/>
          <w:lang w:val="en-US"/>
        </w:rPr>
        <w:t xml:space="preserve"> (</w:t>
      </w:r>
      <w:proofErr w:type="spellStart"/>
      <w:r w:rsidR="006A1731" w:rsidRPr="001C2A7D">
        <w:rPr>
          <w:rFonts w:cs="Arial"/>
          <w:sz w:val="24"/>
          <w:szCs w:val="24"/>
          <w:lang w:val="en-US"/>
        </w:rPr>
        <w:t>Maiello</w:t>
      </w:r>
      <w:proofErr w:type="spellEnd"/>
      <w:r w:rsidR="006A1731" w:rsidRPr="001C2A7D">
        <w:rPr>
          <w:rFonts w:cs="Arial"/>
          <w:sz w:val="24"/>
          <w:szCs w:val="24"/>
          <w:lang w:val="en-US"/>
        </w:rPr>
        <w:t>, 2022)</w:t>
      </w:r>
      <w:r w:rsidR="00D71054" w:rsidRPr="001C2A7D">
        <w:rPr>
          <w:rFonts w:cs="Arial"/>
          <w:sz w:val="24"/>
          <w:szCs w:val="24"/>
          <w:lang w:val="en-US"/>
        </w:rPr>
        <w:t xml:space="preserve">. The government considered the new business within the UK that covers the various awards by saving money on the place to open the new windows. The government in the UK provide the equipment of IT to help the new </w:t>
      </w:r>
      <w:r w:rsidR="00011066" w:rsidRPr="001C2A7D">
        <w:rPr>
          <w:rFonts w:cs="Arial"/>
          <w:sz w:val="24"/>
          <w:szCs w:val="24"/>
          <w:lang w:val="en-US"/>
        </w:rPr>
        <w:t>SMEs</w:t>
      </w:r>
      <w:r w:rsidR="00D71054" w:rsidRPr="001C2A7D">
        <w:rPr>
          <w:rFonts w:cs="Arial"/>
          <w:sz w:val="24"/>
          <w:szCs w:val="24"/>
          <w:lang w:val="en-US"/>
        </w:rPr>
        <w:t xml:space="preserve"> in </w:t>
      </w:r>
      <w:r w:rsidR="00011066" w:rsidRPr="001C2A7D">
        <w:rPr>
          <w:rFonts w:cs="Arial"/>
          <w:sz w:val="24"/>
          <w:szCs w:val="24"/>
          <w:lang w:val="en-US"/>
        </w:rPr>
        <w:t xml:space="preserve">the </w:t>
      </w:r>
      <w:r w:rsidR="00D71054" w:rsidRPr="001C2A7D">
        <w:rPr>
          <w:rFonts w:cs="Arial"/>
          <w:sz w:val="24"/>
          <w:szCs w:val="24"/>
          <w:lang w:val="en-US"/>
        </w:rPr>
        <w:t xml:space="preserve">UK. It </w:t>
      </w:r>
      <w:r w:rsidR="00011066" w:rsidRPr="001C2A7D">
        <w:rPr>
          <w:rFonts w:cs="Arial"/>
          <w:sz w:val="24"/>
          <w:szCs w:val="24"/>
          <w:lang w:val="en-US"/>
        </w:rPr>
        <w:t>creates</w:t>
      </w:r>
      <w:r w:rsidR="00D71054" w:rsidRPr="001C2A7D">
        <w:rPr>
          <w:rFonts w:cs="Arial"/>
          <w:sz w:val="24"/>
          <w:szCs w:val="24"/>
          <w:lang w:val="en-US"/>
        </w:rPr>
        <w:t xml:space="preserve"> a positive impact on the company by providing them </w:t>
      </w:r>
      <w:r w:rsidR="00011066" w:rsidRPr="001C2A7D">
        <w:rPr>
          <w:rFonts w:cs="Arial"/>
          <w:sz w:val="24"/>
          <w:szCs w:val="24"/>
          <w:lang w:val="en-US"/>
        </w:rPr>
        <w:t xml:space="preserve">with </w:t>
      </w:r>
      <w:r w:rsidR="00D71054" w:rsidRPr="001C2A7D">
        <w:rPr>
          <w:rFonts w:cs="Arial"/>
          <w:sz w:val="24"/>
          <w:szCs w:val="24"/>
          <w:lang w:val="en-US"/>
        </w:rPr>
        <w:t xml:space="preserve">financial resources. On the other hand, the strict rules and </w:t>
      </w:r>
      <w:r w:rsidR="00011066" w:rsidRPr="001C2A7D">
        <w:rPr>
          <w:rFonts w:cs="Arial"/>
          <w:sz w:val="24"/>
          <w:szCs w:val="24"/>
          <w:lang w:val="en-US"/>
        </w:rPr>
        <w:t>regulations</w:t>
      </w:r>
      <w:r w:rsidR="00D71054" w:rsidRPr="001C2A7D">
        <w:rPr>
          <w:rFonts w:cs="Arial"/>
          <w:sz w:val="24"/>
          <w:szCs w:val="24"/>
          <w:lang w:val="en-US"/>
        </w:rPr>
        <w:t xml:space="preserve"> affect the company’s operation in terms of customers and the company’s </w:t>
      </w:r>
      <w:r w:rsidR="00011066" w:rsidRPr="001C2A7D">
        <w:rPr>
          <w:rFonts w:cs="Arial"/>
          <w:sz w:val="24"/>
          <w:szCs w:val="24"/>
          <w:lang w:val="en-US"/>
        </w:rPr>
        <w:t>relations</w:t>
      </w:r>
      <w:r w:rsidR="00D71054" w:rsidRPr="001C2A7D">
        <w:rPr>
          <w:rFonts w:cs="Arial"/>
          <w:sz w:val="24"/>
          <w:szCs w:val="24"/>
          <w:lang w:val="en-US"/>
        </w:rPr>
        <w:t>.</w:t>
      </w:r>
    </w:p>
    <w:p w14:paraId="57BF2BE5" w14:textId="39F9CA25" w:rsidR="00AF04F9" w:rsidRPr="001C2A7D" w:rsidRDefault="00011066" w:rsidP="003544B6">
      <w:pPr>
        <w:rPr>
          <w:rFonts w:cs="Arial"/>
          <w:sz w:val="24"/>
          <w:szCs w:val="24"/>
          <w:lang w:val="en-US"/>
        </w:rPr>
      </w:pPr>
      <w:r w:rsidRPr="001C2A7D">
        <w:rPr>
          <w:rFonts w:cs="Arial"/>
          <w:sz w:val="24"/>
          <w:szCs w:val="24"/>
          <w:lang w:val="en-US"/>
        </w:rPr>
        <w:t xml:space="preserve">Economic environment: The UK is the sixth-largest economy in the </w:t>
      </w:r>
      <w:proofErr w:type="gramStart"/>
      <w:r w:rsidRPr="001C2A7D">
        <w:rPr>
          <w:rFonts w:cs="Arial"/>
          <w:sz w:val="24"/>
          <w:szCs w:val="24"/>
          <w:lang w:val="en-US"/>
        </w:rPr>
        <w:t>world</w:t>
      </w:r>
      <w:proofErr w:type="gramEnd"/>
      <w:r w:rsidR="00D71054" w:rsidRPr="001C2A7D">
        <w:rPr>
          <w:rFonts w:cs="Arial"/>
          <w:sz w:val="24"/>
          <w:szCs w:val="24"/>
          <w:lang w:val="en-US"/>
        </w:rPr>
        <w:t xml:space="preserve"> </w:t>
      </w:r>
      <w:r w:rsidRPr="001C2A7D">
        <w:rPr>
          <w:rFonts w:cs="Arial"/>
          <w:sz w:val="24"/>
          <w:szCs w:val="24"/>
          <w:lang w:val="en-US"/>
        </w:rPr>
        <w:t>and it is a significant player in the world economy</w:t>
      </w:r>
      <w:r w:rsidR="006A1731" w:rsidRPr="001C2A7D">
        <w:rPr>
          <w:rFonts w:cs="Arial"/>
          <w:sz w:val="24"/>
          <w:szCs w:val="24"/>
          <w:lang w:val="en-US"/>
        </w:rPr>
        <w:t xml:space="preserve"> (Crown Commercial Service</w:t>
      </w:r>
      <w:r w:rsidR="008640C2" w:rsidRPr="001C2A7D">
        <w:rPr>
          <w:rFonts w:cs="Arial"/>
          <w:sz w:val="24"/>
          <w:szCs w:val="24"/>
          <w:lang w:val="en-US"/>
        </w:rPr>
        <w:t xml:space="preserve">, </w:t>
      </w:r>
      <w:r w:rsidR="006A1731" w:rsidRPr="001C2A7D">
        <w:rPr>
          <w:rFonts w:cs="Arial"/>
          <w:sz w:val="24"/>
          <w:szCs w:val="24"/>
          <w:lang w:val="en-US"/>
        </w:rPr>
        <w:t>2023)</w:t>
      </w:r>
      <w:r w:rsidRPr="001C2A7D">
        <w:rPr>
          <w:rFonts w:cs="Arial"/>
          <w:sz w:val="24"/>
          <w:szCs w:val="24"/>
          <w:lang w:val="en-US"/>
        </w:rPr>
        <w:t xml:space="preserve">. The many industries serve the significant sources of income for this leading economy around the world. </w:t>
      </w:r>
      <w:r w:rsidR="008C776F" w:rsidRPr="001C2A7D">
        <w:rPr>
          <w:rFonts w:cs="Arial"/>
          <w:sz w:val="24"/>
          <w:szCs w:val="24"/>
          <w:lang w:val="en-US"/>
        </w:rPr>
        <w:t>SMEs</w:t>
      </w:r>
      <w:r w:rsidRPr="001C2A7D">
        <w:rPr>
          <w:rFonts w:cs="Arial"/>
          <w:sz w:val="24"/>
          <w:szCs w:val="24"/>
          <w:lang w:val="en-US"/>
        </w:rPr>
        <w:t xml:space="preserve"> </w:t>
      </w:r>
      <w:r w:rsidR="008C776F" w:rsidRPr="001C2A7D">
        <w:rPr>
          <w:rFonts w:cs="Arial"/>
          <w:sz w:val="24"/>
          <w:szCs w:val="24"/>
          <w:lang w:val="en-US"/>
        </w:rPr>
        <w:t>create</w:t>
      </w:r>
      <w:r w:rsidRPr="001C2A7D">
        <w:rPr>
          <w:rFonts w:cs="Arial"/>
          <w:sz w:val="24"/>
          <w:szCs w:val="24"/>
          <w:lang w:val="en-US"/>
        </w:rPr>
        <w:t xml:space="preserve"> maximum opportunity </w:t>
      </w:r>
      <w:r w:rsidR="008C776F" w:rsidRPr="001C2A7D">
        <w:rPr>
          <w:rFonts w:cs="Arial"/>
          <w:sz w:val="24"/>
          <w:szCs w:val="24"/>
          <w:lang w:val="en-US"/>
        </w:rPr>
        <w:t>for</w:t>
      </w:r>
      <w:r w:rsidRPr="001C2A7D">
        <w:rPr>
          <w:rFonts w:cs="Arial"/>
          <w:sz w:val="24"/>
          <w:szCs w:val="24"/>
          <w:lang w:val="en-US"/>
        </w:rPr>
        <w:t xml:space="preserve"> employment within the UK. They also build semi-skilled as well as skilled </w:t>
      </w:r>
      <w:r w:rsidR="008C776F" w:rsidRPr="001C2A7D">
        <w:rPr>
          <w:rFonts w:cs="Arial"/>
          <w:sz w:val="24"/>
          <w:szCs w:val="24"/>
          <w:lang w:val="en-US"/>
        </w:rPr>
        <w:t>groups</w:t>
      </w:r>
      <w:r w:rsidRPr="001C2A7D">
        <w:rPr>
          <w:rFonts w:cs="Arial"/>
          <w:sz w:val="24"/>
          <w:szCs w:val="24"/>
          <w:lang w:val="en-US"/>
        </w:rPr>
        <w:t xml:space="preserve"> to help the future business expansion within the country</w:t>
      </w:r>
      <w:r w:rsidR="008C776F" w:rsidRPr="001C2A7D">
        <w:rPr>
          <w:rFonts w:cs="Arial"/>
          <w:sz w:val="24"/>
          <w:szCs w:val="24"/>
          <w:lang w:val="en-US"/>
        </w:rPr>
        <w:t xml:space="preserve">. The economic stability within the UK relies on the low rate of employment. It creates a positive impact for the company in terms of governmental support. </w:t>
      </w:r>
    </w:p>
    <w:p w14:paraId="24829BD1" w14:textId="7431A9D4" w:rsidR="00AF04F9" w:rsidRPr="001C2A7D" w:rsidRDefault="008C776F" w:rsidP="003544B6">
      <w:pPr>
        <w:rPr>
          <w:rFonts w:cs="Arial"/>
          <w:sz w:val="24"/>
          <w:szCs w:val="24"/>
          <w:lang w:val="en-US"/>
        </w:rPr>
      </w:pPr>
      <w:r w:rsidRPr="001C2A7D">
        <w:rPr>
          <w:rFonts w:cs="Arial"/>
          <w:sz w:val="24"/>
          <w:szCs w:val="24"/>
          <w:lang w:val="en-US"/>
        </w:rPr>
        <w:t>Social environment: Social factor refers to things that influence the spending and habits of the customers</w:t>
      </w:r>
      <w:r w:rsidR="008640C2" w:rsidRPr="001C2A7D">
        <w:rPr>
          <w:rFonts w:cs="Arial"/>
          <w:sz w:val="24"/>
          <w:szCs w:val="24"/>
          <w:lang w:val="en-US"/>
        </w:rPr>
        <w:t xml:space="preserve"> (Enterprise Research Centre, 2022)</w:t>
      </w:r>
      <w:r w:rsidRPr="001C2A7D">
        <w:rPr>
          <w:rFonts w:cs="Arial"/>
          <w:sz w:val="24"/>
          <w:szCs w:val="24"/>
          <w:lang w:val="en-US"/>
        </w:rPr>
        <w:t xml:space="preserve">. It involved demographic factors such as lifestyle, trends, and tastes. The social construct of the business environment that operates within </w:t>
      </w:r>
      <w:r w:rsidR="00BA7D0C" w:rsidRPr="001C2A7D">
        <w:rPr>
          <w:rFonts w:cs="Arial"/>
          <w:sz w:val="24"/>
          <w:szCs w:val="24"/>
          <w:lang w:val="en-US"/>
        </w:rPr>
        <w:t>them</w:t>
      </w:r>
      <w:r w:rsidRPr="001C2A7D">
        <w:rPr>
          <w:rFonts w:cs="Arial"/>
          <w:sz w:val="24"/>
          <w:szCs w:val="24"/>
          <w:lang w:val="en-US"/>
        </w:rPr>
        <w:t xml:space="preserve"> contributes to their growth and failure. Social environmental factors create an impact on the company’s key stakeholders as customers, employees, business decisions, opportunities, </w:t>
      </w:r>
      <w:proofErr w:type="gramStart"/>
      <w:r w:rsidRPr="001C2A7D">
        <w:rPr>
          <w:rFonts w:cs="Arial"/>
          <w:sz w:val="24"/>
          <w:szCs w:val="24"/>
          <w:lang w:val="en-US"/>
        </w:rPr>
        <w:t>strategies</w:t>
      </w:r>
      <w:proofErr w:type="gramEnd"/>
      <w:r w:rsidRPr="001C2A7D">
        <w:rPr>
          <w:rFonts w:cs="Arial"/>
          <w:sz w:val="24"/>
          <w:szCs w:val="24"/>
          <w:lang w:val="en-US"/>
        </w:rPr>
        <w:t xml:space="preserve"> and challenges. </w:t>
      </w:r>
    </w:p>
    <w:p w14:paraId="1CB881C9" w14:textId="74E7278C" w:rsidR="008C776F" w:rsidRPr="001C2A7D" w:rsidRDefault="00BA7D0C" w:rsidP="003544B6">
      <w:pPr>
        <w:rPr>
          <w:rFonts w:cs="Arial"/>
          <w:sz w:val="24"/>
          <w:szCs w:val="24"/>
          <w:lang w:val="en-US"/>
        </w:rPr>
      </w:pPr>
      <w:r w:rsidRPr="001C2A7D">
        <w:rPr>
          <w:rFonts w:cs="Arial"/>
          <w:sz w:val="24"/>
          <w:szCs w:val="24"/>
          <w:lang w:val="en-US"/>
        </w:rPr>
        <w:t xml:space="preserve">Technological: As per </w:t>
      </w:r>
      <w:r w:rsidR="00735502" w:rsidRPr="001C2A7D">
        <w:rPr>
          <w:rFonts w:cs="Arial"/>
          <w:sz w:val="24"/>
          <w:szCs w:val="24"/>
          <w:lang w:val="en-US"/>
        </w:rPr>
        <w:t xml:space="preserve">Tech UK. (2023), </w:t>
      </w:r>
      <w:r w:rsidRPr="001C2A7D">
        <w:rPr>
          <w:rFonts w:cs="Arial"/>
          <w:sz w:val="24"/>
          <w:szCs w:val="24"/>
          <w:lang w:val="en-US"/>
        </w:rPr>
        <w:t xml:space="preserve">The SMEs in the UK that </w:t>
      </w:r>
      <w:proofErr w:type="spellStart"/>
      <w:r w:rsidRPr="001C2A7D">
        <w:rPr>
          <w:rFonts w:cs="Arial"/>
          <w:sz w:val="24"/>
          <w:szCs w:val="24"/>
          <w:lang w:val="en-US"/>
        </w:rPr>
        <w:t>utilise</w:t>
      </w:r>
      <w:proofErr w:type="spellEnd"/>
      <w:r w:rsidRPr="001C2A7D">
        <w:rPr>
          <w:rFonts w:cs="Arial"/>
          <w:sz w:val="24"/>
          <w:szCs w:val="24"/>
          <w:lang w:val="en-US"/>
        </w:rPr>
        <w:t xml:space="preserve"> business management technologies reflect productivity which is approximately 25%. SMEs want to opt the more digital equipment, </w:t>
      </w:r>
      <w:proofErr w:type="gramStart"/>
      <w:r w:rsidRPr="001C2A7D">
        <w:rPr>
          <w:rFonts w:cs="Arial"/>
          <w:sz w:val="24"/>
          <w:szCs w:val="24"/>
          <w:lang w:val="en-US"/>
        </w:rPr>
        <w:t>services</w:t>
      </w:r>
      <w:proofErr w:type="gramEnd"/>
      <w:r w:rsidRPr="001C2A7D">
        <w:rPr>
          <w:rFonts w:cs="Arial"/>
          <w:sz w:val="24"/>
          <w:szCs w:val="24"/>
          <w:lang w:val="en-US"/>
        </w:rPr>
        <w:t xml:space="preserve"> and different aligned technologies to support them in flourishing and success on the other hand there are several barriers in terms of the rapidly changing technology and, the increased cost of the technology. The UK is one of the world’s biggest information communication technological markets </w:t>
      </w:r>
      <w:r w:rsidRPr="001C2A7D">
        <w:rPr>
          <w:rFonts w:cs="Arial"/>
          <w:sz w:val="24"/>
          <w:szCs w:val="24"/>
          <w:lang w:val="en-US"/>
        </w:rPr>
        <w:lastRenderedPageBreak/>
        <w:t>which has gained the 2</w:t>
      </w:r>
      <w:r w:rsidRPr="001C2A7D">
        <w:rPr>
          <w:rFonts w:cs="Arial"/>
          <w:sz w:val="24"/>
          <w:szCs w:val="24"/>
          <w:vertAlign w:val="superscript"/>
          <w:lang w:val="en-US"/>
        </w:rPr>
        <w:t>nd</w:t>
      </w:r>
      <w:r w:rsidRPr="001C2A7D">
        <w:rPr>
          <w:rFonts w:cs="Arial"/>
          <w:sz w:val="24"/>
          <w:szCs w:val="24"/>
          <w:lang w:val="en-US"/>
        </w:rPr>
        <w:t xml:space="preserve"> place within the ICT spending rate. The UK digital technology turnover in the year 2018 amounted to approx. $240bn. To </w:t>
      </w:r>
      <w:proofErr w:type="spellStart"/>
      <w:r w:rsidRPr="001C2A7D">
        <w:rPr>
          <w:rFonts w:cs="Arial"/>
          <w:sz w:val="24"/>
          <w:szCs w:val="24"/>
          <w:lang w:val="en-US"/>
        </w:rPr>
        <w:t>maximise</w:t>
      </w:r>
      <w:proofErr w:type="spellEnd"/>
      <w:r w:rsidRPr="001C2A7D">
        <w:rPr>
          <w:rFonts w:cs="Arial"/>
          <w:sz w:val="24"/>
          <w:szCs w:val="24"/>
          <w:lang w:val="en-US"/>
        </w:rPr>
        <w:t xml:space="preserve"> the worldwide potential for UK tech SMEs, the UK government introduced a new strategy whose purpose is to make the UK a universal tech superpower. The strategy objective is to make a supportive environment for the business to thrive and succeed, with a focus on innovation, </w:t>
      </w:r>
      <w:proofErr w:type="gramStart"/>
      <w:r w:rsidRPr="001C2A7D">
        <w:rPr>
          <w:rFonts w:cs="Arial"/>
          <w:sz w:val="24"/>
          <w:szCs w:val="24"/>
          <w:lang w:val="en-US"/>
        </w:rPr>
        <w:t>skills</w:t>
      </w:r>
      <w:proofErr w:type="gramEnd"/>
      <w:r w:rsidRPr="001C2A7D">
        <w:rPr>
          <w:rFonts w:cs="Arial"/>
          <w:sz w:val="24"/>
          <w:szCs w:val="24"/>
          <w:lang w:val="en-US"/>
        </w:rPr>
        <w:t xml:space="preserve"> and infrastructure. it serves as an opportunity for the company to expand their business. </w:t>
      </w:r>
    </w:p>
    <w:p w14:paraId="3B6BC412" w14:textId="0FFD4CAA" w:rsidR="00BA7D0C" w:rsidRPr="001C2A7D" w:rsidRDefault="00A64FE5" w:rsidP="003544B6">
      <w:pPr>
        <w:rPr>
          <w:rFonts w:cs="Arial"/>
          <w:sz w:val="24"/>
          <w:szCs w:val="24"/>
          <w:lang w:val="en-US"/>
        </w:rPr>
      </w:pPr>
      <w:r w:rsidRPr="001C2A7D">
        <w:rPr>
          <w:rFonts w:cs="Arial"/>
          <w:sz w:val="24"/>
          <w:szCs w:val="24"/>
          <w:lang w:val="en-US"/>
        </w:rPr>
        <w:t xml:space="preserve">Legal environment: All businesses must be </w:t>
      </w:r>
      <w:proofErr w:type="spellStart"/>
      <w:r w:rsidRPr="001C2A7D">
        <w:rPr>
          <w:rFonts w:cs="Arial"/>
          <w:sz w:val="24"/>
          <w:szCs w:val="24"/>
          <w:lang w:val="en-US"/>
        </w:rPr>
        <w:t>aliged</w:t>
      </w:r>
      <w:proofErr w:type="spellEnd"/>
      <w:r w:rsidRPr="001C2A7D">
        <w:rPr>
          <w:rFonts w:cs="Arial"/>
          <w:sz w:val="24"/>
          <w:szCs w:val="24"/>
          <w:lang w:val="en-US"/>
        </w:rPr>
        <w:t xml:space="preserve"> with the various regulations and laws from safety and health laws to data protection regulations to tax laws. These laws can be difficult and time-consuming to direct the business by investing in legal laws, equipment, and training. The legal laws involve security, contact, employment, consumer protection, industry-specific laws, </w:t>
      </w:r>
      <w:proofErr w:type="gramStart"/>
      <w:r w:rsidRPr="001C2A7D">
        <w:rPr>
          <w:rFonts w:cs="Arial"/>
          <w:sz w:val="24"/>
          <w:szCs w:val="24"/>
          <w:lang w:val="en-US"/>
        </w:rPr>
        <w:t>tax</w:t>
      </w:r>
      <w:proofErr w:type="gramEnd"/>
      <w:r w:rsidRPr="001C2A7D">
        <w:rPr>
          <w:rFonts w:cs="Arial"/>
          <w:sz w:val="24"/>
          <w:szCs w:val="24"/>
          <w:lang w:val="en-US"/>
        </w:rPr>
        <w:t xml:space="preserve"> and regulation. These legal obligations create challenges for the company in terms of the highest tax rate, and retraction policies. </w:t>
      </w:r>
    </w:p>
    <w:p w14:paraId="684815D1" w14:textId="2876F66F" w:rsidR="00A64FE5" w:rsidRPr="001C2A7D" w:rsidRDefault="00A64FE5" w:rsidP="003544B6">
      <w:pPr>
        <w:rPr>
          <w:rFonts w:cs="Arial"/>
          <w:sz w:val="24"/>
          <w:szCs w:val="24"/>
          <w:lang w:val="en-US"/>
        </w:rPr>
      </w:pPr>
      <w:r w:rsidRPr="001C2A7D">
        <w:rPr>
          <w:rFonts w:cs="Arial"/>
          <w:sz w:val="24"/>
          <w:szCs w:val="24"/>
          <w:lang w:val="en-US"/>
        </w:rPr>
        <w:t>Environmental: The environmental management practices</w:t>
      </w:r>
      <w:r w:rsidR="00B77CDE" w:rsidRPr="001C2A7D">
        <w:rPr>
          <w:rFonts w:cs="Arial"/>
          <w:sz w:val="24"/>
          <w:szCs w:val="24"/>
          <w:lang w:val="en-US"/>
        </w:rPr>
        <w:t xml:space="preserve"> limit the SME’s industry</w:t>
      </w:r>
      <w:r w:rsidR="00735502" w:rsidRPr="001C2A7D">
        <w:rPr>
          <w:rFonts w:cs="Arial"/>
          <w:sz w:val="24"/>
          <w:szCs w:val="24"/>
          <w:lang w:val="en-US"/>
        </w:rPr>
        <w:t xml:space="preserve"> (Department for Business, Energy, and Industrial Strategy, 2023)</w:t>
      </w:r>
      <w:r w:rsidR="00B77CDE" w:rsidRPr="001C2A7D">
        <w:rPr>
          <w:rFonts w:cs="Arial"/>
          <w:sz w:val="24"/>
          <w:szCs w:val="24"/>
          <w:lang w:val="en-US"/>
        </w:rPr>
        <w:t xml:space="preserve">. The four major environmental problems that are most likely to affect the activities of the business through climate change, waste reduction, pollution, and sustainability. Due to the environmental footprint of the SMEs, </w:t>
      </w:r>
      <w:proofErr w:type="gramStart"/>
      <w:r w:rsidR="00B77CDE" w:rsidRPr="001C2A7D">
        <w:rPr>
          <w:rFonts w:cs="Arial"/>
          <w:sz w:val="24"/>
          <w:szCs w:val="24"/>
          <w:lang w:val="en-US"/>
        </w:rPr>
        <w:t>Their</w:t>
      </w:r>
      <w:proofErr w:type="gramEnd"/>
      <w:r w:rsidR="00B77CDE" w:rsidRPr="001C2A7D">
        <w:rPr>
          <w:rFonts w:cs="Arial"/>
          <w:sz w:val="24"/>
          <w:szCs w:val="24"/>
          <w:lang w:val="en-US"/>
        </w:rPr>
        <w:t xml:space="preserve"> collective influence is considerable. As </w:t>
      </w:r>
      <w:proofErr w:type="spellStart"/>
      <w:r w:rsidR="00B77CDE" w:rsidRPr="001C2A7D">
        <w:rPr>
          <w:rFonts w:cs="Arial"/>
          <w:sz w:val="24"/>
          <w:szCs w:val="24"/>
          <w:lang w:val="en-US"/>
        </w:rPr>
        <w:t>Hopin</w:t>
      </w:r>
      <w:proofErr w:type="spellEnd"/>
      <w:r w:rsidR="00B77CDE" w:rsidRPr="001C2A7D">
        <w:rPr>
          <w:rFonts w:cs="Arial"/>
          <w:sz w:val="24"/>
          <w:szCs w:val="24"/>
          <w:lang w:val="en-US"/>
        </w:rPr>
        <w:t xml:space="preserve"> works within the SME sector, these environmental factors create an impact on the company. Experiential fact points to a shared of 60 to 70 per cent within the industrial emission. The physical condition within the environment influences how the company implement itself. Environmental factors can affect the supply </w:t>
      </w:r>
      <w:proofErr w:type="gramStart"/>
      <w:r w:rsidR="00B77CDE" w:rsidRPr="001C2A7D">
        <w:rPr>
          <w:rFonts w:cs="Arial"/>
          <w:sz w:val="24"/>
          <w:szCs w:val="24"/>
          <w:lang w:val="en-US"/>
        </w:rPr>
        <w:t>chain, and</w:t>
      </w:r>
      <w:proofErr w:type="gramEnd"/>
      <w:r w:rsidR="00B77CDE" w:rsidRPr="001C2A7D">
        <w:rPr>
          <w:rFonts w:cs="Arial"/>
          <w:sz w:val="24"/>
          <w:szCs w:val="24"/>
          <w:lang w:val="en-US"/>
        </w:rPr>
        <w:t xml:space="preserve"> enhance the cost of raw materials for the company.</w:t>
      </w:r>
    </w:p>
    <w:p w14:paraId="509441DD" w14:textId="38C6E344" w:rsidR="00CB67BC" w:rsidRPr="001C2A7D" w:rsidRDefault="00042F73" w:rsidP="003544B6">
      <w:pPr>
        <w:pStyle w:val="Heading1"/>
        <w:rPr>
          <w:rFonts w:cs="Arial"/>
          <w:sz w:val="24"/>
          <w:szCs w:val="24"/>
          <w:lang w:val="en-US"/>
        </w:rPr>
      </w:pPr>
      <w:bookmarkStart w:id="4" w:name="_Toc155269141"/>
      <w:r w:rsidRPr="001C2A7D">
        <w:rPr>
          <w:rFonts w:cs="Arial"/>
          <w:sz w:val="24"/>
          <w:szCs w:val="24"/>
          <w:lang w:val="en-US"/>
        </w:rPr>
        <w:t>SWOT analysis</w:t>
      </w:r>
      <w:bookmarkEnd w:id="4"/>
      <w:r w:rsidRPr="001C2A7D">
        <w:rPr>
          <w:rFonts w:cs="Arial"/>
          <w:sz w:val="24"/>
          <w:szCs w:val="24"/>
          <w:lang w:val="en-US"/>
        </w:rPr>
        <w:t xml:space="preserve"> </w:t>
      </w:r>
    </w:p>
    <w:p w14:paraId="25709B06" w14:textId="0EDA65F3" w:rsidR="00CB67BC" w:rsidRPr="001C2A7D" w:rsidRDefault="00CB67BC" w:rsidP="003544B6">
      <w:pPr>
        <w:rPr>
          <w:rFonts w:cs="Arial"/>
          <w:sz w:val="24"/>
          <w:szCs w:val="24"/>
          <w:lang w:val="en-US"/>
        </w:rPr>
      </w:pPr>
      <w:r w:rsidRPr="001C2A7D">
        <w:rPr>
          <w:rFonts w:cs="Arial"/>
          <w:sz w:val="24"/>
          <w:szCs w:val="24"/>
          <w:lang w:val="en-US"/>
        </w:rPr>
        <w:t xml:space="preserve">The discussion will </w:t>
      </w:r>
      <w:proofErr w:type="spellStart"/>
      <w:r w:rsidR="00754357" w:rsidRPr="001C2A7D">
        <w:rPr>
          <w:rFonts w:cs="Arial"/>
          <w:sz w:val="24"/>
          <w:szCs w:val="24"/>
          <w:lang w:val="en-US"/>
        </w:rPr>
        <w:t>analyse</w:t>
      </w:r>
      <w:proofErr w:type="spellEnd"/>
      <w:r w:rsidRPr="001C2A7D">
        <w:rPr>
          <w:rFonts w:cs="Arial"/>
          <w:sz w:val="24"/>
          <w:szCs w:val="24"/>
          <w:lang w:val="en-US"/>
        </w:rPr>
        <w:t xml:space="preserve"> the internal environment of the company by involving its strengths, weaknesses, </w:t>
      </w:r>
      <w:proofErr w:type="gramStart"/>
      <w:r w:rsidRPr="001C2A7D">
        <w:rPr>
          <w:rFonts w:cs="Arial"/>
          <w:sz w:val="24"/>
          <w:szCs w:val="24"/>
          <w:lang w:val="en-US"/>
        </w:rPr>
        <w:t>opportunities</w:t>
      </w:r>
      <w:proofErr w:type="gramEnd"/>
      <w:r w:rsidRPr="001C2A7D">
        <w:rPr>
          <w:rFonts w:cs="Arial"/>
          <w:sz w:val="24"/>
          <w:szCs w:val="24"/>
          <w:lang w:val="en-US"/>
        </w:rPr>
        <w:t xml:space="preserve"> and threats. </w:t>
      </w:r>
    </w:p>
    <w:p w14:paraId="66063525" w14:textId="386699AE" w:rsidR="00042F73" w:rsidRPr="001C2A7D" w:rsidRDefault="00042F73" w:rsidP="003544B6">
      <w:pPr>
        <w:rPr>
          <w:rFonts w:cs="Arial"/>
          <w:sz w:val="24"/>
          <w:szCs w:val="24"/>
          <w:lang w:val="en-US"/>
        </w:rPr>
      </w:pPr>
      <w:r w:rsidRPr="001C2A7D">
        <w:rPr>
          <w:rFonts w:cs="Arial"/>
          <w:sz w:val="24"/>
          <w:szCs w:val="24"/>
          <w:lang w:val="en-US"/>
        </w:rPr>
        <w:t>Strength: The company focuses on a friendly environment by which they reduce waste and carbon footprint</w:t>
      </w:r>
      <w:r w:rsidR="00D90CFC" w:rsidRPr="001C2A7D">
        <w:rPr>
          <w:rFonts w:cs="Arial"/>
          <w:sz w:val="24"/>
          <w:szCs w:val="24"/>
          <w:lang w:val="en-US"/>
        </w:rPr>
        <w:t xml:space="preserve"> (</w:t>
      </w:r>
      <w:proofErr w:type="spellStart"/>
      <w:r w:rsidR="00D90CFC" w:rsidRPr="001C2A7D">
        <w:rPr>
          <w:rFonts w:cs="Arial"/>
          <w:sz w:val="24"/>
          <w:szCs w:val="24"/>
          <w:lang w:val="en-US"/>
        </w:rPr>
        <w:t>Hopin</w:t>
      </w:r>
      <w:proofErr w:type="spellEnd"/>
      <w:r w:rsidR="00D90CFC" w:rsidRPr="001C2A7D">
        <w:rPr>
          <w:rFonts w:cs="Arial"/>
          <w:sz w:val="24"/>
          <w:szCs w:val="24"/>
          <w:lang w:val="en-US"/>
        </w:rPr>
        <w:t>, 2023c)</w:t>
      </w:r>
      <w:r w:rsidRPr="001C2A7D">
        <w:rPr>
          <w:rFonts w:cs="Arial"/>
          <w:sz w:val="24"/>
          <w:szCs w:val="24"/>
          <w:lang w:val="en-US"/>
        </w:rPr>
        <w:t xml:space="preserve">. They also </w:t>
      </w:r>
      <w:proofErr w:type="spellStart"/>
      <w:r w:rsidR="00B13A7C" w:rsidRPr="001C2A7D">
        <w:rPr>
          <w:rFonts w:cs="Arial"/>
          <w:sz w:val="24"/>
          <w:szCs w:val="24"/>
          <w:lang w:val="en-US"/>
        </w:rPr>
        <w:t>emphasise</w:t>
      </w:r>
      <w:proofErr w:type="spellEnd"/>
      <w:r w:rsidRPr="001C2A7D">
        <w:rPr>
          <w:rFonts w:cs="Arial"/>
          <w:sz w:val="24"/>
          <w:szCs w:val="24"/>
          <w:lang w:val="en-US"/>
        </w:rPr>
        <w:t xml:space="preserve"> </w:t>
      </w:r>
      <w:r w:rsidR="004B0356" w:rsidRPr="001C2A7D">
        <w:rPr>
          <w:rFonts w:cs="Arial"/>
          <w:sz w:val="24"/>
          <w:szCs w:val="24"/>
          <w:lang w:val="en-US"/>
        </w:rPr>
        <w:t>genuine</w:t>
      </w:r>
      <w:r w:rsidRPr="001C2A7D">
        <w:rPr>
          <w:rFonts w:cs="Arial"/>
          <w:sz w:val="24"/>
          <w:szCs w:val="24"/>
          <w:lang w:val="en-US"/>
        </w:rPr>
        <w:t xml:space="preserve"> engagement through the </w:t>
      </w:r>
      <w:r w:rsidR="004B0356" w:rsidRPr="001C2A7D">
        <w:rPr>
          <w:rFonts w:cs="Arial"/>
          <w:sz w:val="24"/>
          <w:szCs w:val="24"/>
          <w:lang w:val="en-US"/>
        </w:rPr>
        <w:t xml:space="preserve">video chat with the group and one-on-one attendees. The unlimited use of the events through the host of all the kinds and sizes of events on the </w:t>
      </w:r>
      <w:proofErr w:type="spellStart"/>
      <w:r w:rsidR="004B0356" w:rsidRPr="001C2A7D">
        <w:rPr>
          <w:rFonts w:cs="Arial"/>
          <w:sz w:val="24"/>
          <w:szCs w:val="24"/>
          <w:lang w:val="en-US"/>
        </w:rPr>
        <w:t>Hopin</w:t>
      </w:r>
      <w:proofErr w:type="spellEnd"/>
      <w:r w:rsidR="004B0356" w:rsidRPr="001C2A7D">
        <w:rPr>
          <w:rFonts w:cs="Arial"/>
          <w:sz w:val="24"/>
          <w:szCs w:val="24"/>
          <w:lang w:val="en-US"/>
        </w:rPr>
        <w:t xml:space="preserve"> events. They considered their global audiences. It provides them strength. </w:t>
      </w:r>
    </w:p>
    <w:p w14:paraId="617E7CC0" w14:textId="53D5A02A" w:rsidR="00042F73" w:rsidRPr="001C2A7D" w:rsidRDefault="00042F73" w:rsidP="003544B6">
      <w:pPr>
        <w:rPr>
          <w:rFonts w:cs="Arial"/>
          <w:sz w:val="24"/>
          <w:szCs w:val="24"/>
          <w:lang w:val="en-US"/>
        </w:rPr>
      </w:pPr>
      <w:r w:rsidRPr="001C2A7D">
        <w:rPr>
          <w:rFonts w:cs="Arial"/>
          <w:sz w:val="24"/>
          <w:szCs w:val="24"/>
          <w:lang w:val="en-US"/>
        </w:rPr>
        <w:lastRenderedPageBreak/>
        <w:t>Weakness:</w:t>
      </w:r>
      <w:r w:rsidR="004B0356" w:rsidRPr="001C2A7D">
        <w:rPr>
          <w:rFonts w:cs="Arial"/>
          <w:sz w:val="24"/>
          <w:szCs w:val="24"/>
          <w:lang w:val="en-US"/>
        </w:rPr>
        <w:t xml:space="preserve"> The </w:t>
      </w:r>
      <w:proofErr w:type="spellStart"/>
      <w:r w:rsidR="004B0356" w:rsidRPr="001C2A7D">
        <w:rPr>
          <w:rFonts w:cs="Arial"/>
          <w:sz w:val="24"/>
          <w:szCs w:val="24"/>
          <w:lang w:val="en-US"/>
        </w:rPr>
        <w:t>Hopin</w:t>
      </w:r>
      <w:proofErr w:type="spellEnd"/>
      <w:r w:rsidR="004B0356" w:rsidRPr="001C2A7D">
        <w:rPr>
          <w:rFonts w:cs="Arial"/>
          <w:sz w:val="24"/>
          <w:szCs w:val="24"/>
          <w:lang w:val="en-US"/>
        </w:rPr>
        <w:t xml:space="preserve"> company missing the capabilities to make the recurring events</w:t>
      </w:r>
      <w:r w:rsidR="00D90CFC" w:rsidRPr="001C2A7D">
        <w:rPr>
          <w:rFonts w:cs="Arial"/>
          <w:sz w:val="24"/>
          <w:szCs w:val="24"/>
          <w:lang w:val="en-US"/>
        </w:rPr>
        <w:t xml:space="preserve"> (Trust Radius, 2023)</w:t>
      </w:r>
      <w:r w:rsidR="004B0356" w:rsidRPr="001C2A7D">
        <w:rPr>
          <w:rFonts w:cs="Arial"/>
          <w:sz w:val="24"/>
          <w:szCs w:val="24"/>
          <w:lang w:val="en-US"/>
        </w:rPr>
        <w:t xml:space="preserve">. They are dedicated to dealing with the events and aligning the speakers on the stage instead of being automatic. The </w:t>
      </w:r>
      <w:proofErr w:type="spellStart"/>
      <w:r w:rsidR="004B0356" w:rsidRPr="001C2A7D">
        <w:rPr>
          <w:rFonts w:cs="Arial"/>
          <w:sz w:val="24"/>
          <w:szCs w:val="24"/>
          <w:lang w:val="en-US"/>
        </w:rPr>
        <w:t>Hopin</w:t>
      </w:r>
      <w:proofErr w:type="spellEnd"/>
      <w:r w:rsidR="004B0356" w:rsidRPr="001C2A7D">
        <w:rPr>
          <w:rFonts w:cs="Arial"/>
          <w:sz w:val="24"/>
          <w:szCs w:val="24"/>
          <w:lang w:val="en-US"/>
        </w:rPr>
        <w:t xml:space="preserve"> do not have the </w:t>
      </w:r>
      <w:r w:rsidR="00B13A7C" w:rsidRPr="001C2A7D">
        <w:rPr>
          <w:rFonts w:cs="Arial"/>
          <w:sz w:val="24"/>
          <w:szCs w:val="24"/>
          <w:lang w:val="en-US"/>
        </w:rPr>
        <w:t>option</w:t>
      </w:r>
      <w:r w:rsidR="004B0356" w:rsidRPr="001C2A7D">
        <w:rPr>
          <w:rFonts w:cs="Arial"/>
          <w:sz w:val="24"/>
          <w:szCs w:val="24"/>
          <w:lang w:val="en-US"/>
        </w:rPr>
        <w:t xml:space="preserve"> to </w:t>
      </w:r>
      <w:r w:rsidR="00B13A7C" w:rsidRPr="001C2A7D">
        <w:rPr>
          <w:rFonts w:cs="Arial"/>
          <w:sz w:val="24"/>
          <w:szCs w:val="24"/>
          <w:lang w:val="en-US"/>
        </w:rPr>
        <w:t>stream</w:t>
      </w:r>
      <w:r w:rsidR="004B0356" w:rsidRPr="001C2A7D">
        <w:rPr>
          <w:rFonts w:cs="Arial"/>
          <w:sz w:val="24"/>
          <w:szCs w:val="24"/>
          <w:lang w:val="en-US"/>
        </w:rPr>
        <w:t xml:space="preserve"> live on </w:t>
      </w:r>
      <w:r w:rsidR="00B13A7C" w:rsidRPr="001C2A7D">
        <w:rPr>
          <w:rFonts w:cs="Arial"/>
          <w:sz w:val="24"/>
          <w:szCs w:val="24"/>
          <w:lang w:val="en-US"/>
        </w:rPr>
        <w:t>Facebook</w:t>
      </w:r>
      <w:r w:rsidR="004B0356" w:rsidRPr="001C2A7D">
        <w:rPr>
          <w:rFonts w:cs="Arial"/>
          <w:sz w:val="24"/>
          <w:szCs w:val="24"/>
          <w:lang w:val="en-US"/>
        </w:rPr>
        <w:t xml:space="preserve"> and </w:t>
      </w:r>
      <w:r w:rsidR="00B13A7C" w:rsidRPr="001C2A7D">
        <w:rPr>
          <w:rFonts w:cs="Arial"/>
          <w:sz w:val="24"/>
          <w:szCs w:val="24"/>
          <w:lang w:val="en-US"/>
        </w:rPr>
        <w:t>YouTube</w:t>
      </w:r>
      <w:r w:rsidR="004B0356" w:rsidRPr="001C2A7D">
        <w:rPr>
          <w:rFonts w:cs="Arial"/>
          <w:sz w:val="24"/>
          <w:szCs w:val="24"/>
          <w:lang w:val="en-US"/>
        </w:rPr>
        <w:t xml:space="preserve"> through video conferencing. They also do not have the option for the caption. </w:t>
      </w:r>
      <w:proofErr w:type="spellStart"/>
      <w:r w:rsidR="004B0356" w:rsidRPr="001C2A7D">
        <w:rPr>
          <w:rFonts w:cs="Arial"/>
          <w:sz w:val="24"/>
          <w:szCs w:val="24"/>
          <w:lang w:val="en-US"/>
        </w:rPr>
        <w:t>Ho</w:t>
      </w:r>
      <w:r w:rsidR="00B13A7C" w:rsidRPr="001C2A7D">
        <w:rPr>
          <w:rFonts w:cs="Arial"/>
          <w:sz w:val="24"/>
          <w:szCs w:val="24"/>
          <w:lang w:val="en-US"/>
        </w:rPr>
        <w:t>p</w:t>
      </w:r>
      <w:r w:rsidR="004B0356" w:rsidRPr="001C2A7D">
        <w:rPr>
          <w:rFonts w:cs="Arial"/>
          <w:sz w:val="24"/>
          <w:szCs w:val="24"/>
          <w:lang w:val="en-US"/>
        </w:rPr>
        <w:t>in</w:t>
      </w:r>
      <w:proofErr w:type="spellEnd"/>
      <w:r w:rsidR="004B0356" w:rsidRPr="001C2A7D">
        <w:rPr>
          <w:rFonts w:cs="Arial"/>
          <w:sz w:val="24"/>
          <w:szCs w:val="24"/>
          <w:lang w:val="en-US"/>
        </w:rPr>
        <w:t xml:space="preserve"> company use their software for video </w:t>
      </w:r>
      <w:r w:rsidR="00B13A7C" w:rsidRPr="001C2A7D">
        <w:rPr>
          <w:rFonts w:cs="Arial"/>
          <w:sz w:val="24"/>
          <w:szCs w:val="24"/>
          <w:lang w:val="en-US"/>
        </w:rPr>
        <w:t xml:space="preserve">conferencing. However, the ineffectiveness of their software creates a weakness for the company. </w:t>
      </w:r>
    </w:p>
    <w:p w14:paraId="1B09AFA6" w14:textId="0A0BAB0E" w:rsidR="00B13A7C" w:rsidRPr="001C2A7D" w:rsidRDefault="00B13A7C" w:rsidP="003544B6">
      <w:pPr>
        <w:rPr>
          <w:rFonts w:cs="Arial"/>
          <w:sz w:val="24"/>
          <w:szCs w:val="24"/>
          <w:lang w:val="en-US"/>
        </w:rPr>
      </w:pPr>
      <w:r w:rsidRPr="001C2A7D">
        <w:rPr>
          <w:rFonts w:cs="Arial"/>
          <w:sz w:val="24"/>
          <w:szCs w:val="24"/>
          <w:lang w:val="en-US"/>
        </w:rPr>
        <w:t>Opportunities: The company was trying to resolve the hard issues of breaking the geographic challenges and bringing people collective, so they create inclusivity and empathy</w:t>
      </w:r>
      <w:r w:rsidR="00D90CFC" w:rsidRPr="001C2A7D">
        <w:rPr>
          <w:rFonts w:cs="Arial"/>
          <w:sz w:val="24"/>
          <w:szCs w:val="24"/>
          <w:lang w:val="en-US"/>
        </w:rPr>
        <w:t xml:space="preserve"> (</w:t>
      </w:r>
      <w:proofErr w:type="spellStart"/>
      <w:r w:rsidR="00D90CFC" w:rsidRPr="001C2A7D">
        <w:rPr>
          <w:rFonts w:cs="Arial"/>
          <w:sz w:val="24"/>
          <w:szCs w:val="24"/>
          <w:lang w:val="en-US"/>
        </w:rPr>
        <w:t>Hopin</w:t>
      </w:r>
      <w:proofErr w:type="spellEnd"/>
      <w:r w:rsidR="00D90CFC" w:rsidRPr="001C2A7D">
        <w:rPr>
          <w:rFonts w:cs="Arial"/>
          <w:sz w:val="24"/>
          <w:szCs w:val="24"/>
          <w:lang w:val="en-US"/>
        </w:rPr>
        <w:t>, 2023b)</w:t>
      </w:r>
      <w:r w:rsidRPr="001C2A7D">
        <w:rPr>
          <w:rFonts w:cs="Arial"/>
          <w:sz w:val="24"/>
          <w:szCs w:val="24"/>
          <w:lang w:val="en-US"/>
        </w:rPr>
        <w:t xml:space="preserve">. They focus on connecting the people irrespective of region, culture, </w:t>
      </w:r>
      <w:proofErr w:type="gramStart"/>
      <w:r w:rsidRPr="001C2A7D">
        <w:rPr>
          <w:rFonts w:cs="Arial"/>
          <w:sz w:val="24"/>
          <w:szCs w:val="24"/>
          <w:lang w:val="en-US"/>
        </w:rPr>
        <w:t>opinion</w:t>
      </w:r>
      <w:proofErr w:type="gramEnd"/>
      <w:r w:rsidRPr="001C2A7D">
        <w:rPr>
          <w:rFonts w:cs="Arial"/>
          <w:sz w:val="24"/>
          <w:szCs w:val="24"/>
          <w:lang w:val="en-US"/>
        </w:rPr>
        <w:t xml:space="preserve"> and choice. Their customer engagement strategy serves as an opportunity in terms of increasing the market share. </w:t>
      </w:r>
    </w:p>
    <w:p w14:paraId="2209B949" w14:textId="67981C02" w:rsidR="00042F73" w:rsidRPr="001C2A7D" w:rsidRDefault="00042F73" w:rsidP="003544B6">
      <w:pPr>
        <w:rPr>
          <w:rFonts w:cs="Arial"/>
          <w:sz w:val="24"/>
          <w:szCs w:val="24"/>
          <w:lang w:val="en-US"/>
        </w:rPr>
      </w:pPr>
      <w:r w:rsidRPr="001C2A7D">
        <w:rPr>
          <w:rFonts w:cs="Arial"/>
          <w:sz w:val="24"/>
          <w:szCs w:val="24"/>
          <w:lang w:val="en-US"/>
        </w:rPr>
        <w:t>Thr</w:t>
      </w:r>
      <w:r w:rsidR="00B13A7C" w:rsidRPr="001C2A7D">
        <w:rPr>
          <w:rFonts w:cs="Arial"/>
          <w:sz w:val="24"/>
          <w:szCs w:val="24"/>
          <w:lang w:val="en-US"/>
        </w:rPr>
        <w:t xml:space="preserve">eat: During the </w:t>
      </w:r>
      <w:proofErr w:type="spellStart"/>
      <w:r w:rsidR="00B13A7C" w:rsidRPr="001C2A7D">
        <w:rPr>
          <w:rFonts w:cs="Arial"/>
          <w:sz w:val="24"/>
          <w:szCs w:val="24"/>
          <w:lang w:val="en-US"/>
        </w:rPr>
        <w:t>Hopin</w:t>
      </w:r>
      <w:proofErr w:type="spellEnd"/>
      <w:r w:rsidR="00B13A7C" w:rsidRPr="001C2A7D">
        <w:rPr>
          <w:rFonts w:cs="Arial"/>
          <w:sz w:val="24"/>
          <w:szCs w:val="24"/>
          <w:lang w:val="en-US"/>
        </w:rPr>
        <w:t xml:space="preserve"> gained popularity due to the pandemic, the company struggled the effectively </w:t>
      </w:r>
      <w:proofErr w:type="spellStart"/>
      <w:r w:rsidR="00B13A7C" w:rsidRPr="001C2A7D">
        <w:rPr>
          <w:rFonts w:cs="Arial"/>
          <w:sz w:val="24"/>
          <w:szCs w:val="24"/>
          <w:lang w:val="en-US"/>
        </w:rPr>
        <w:t>monetise</w:t>
      </w:r>
      <w:proofErr w:type="spellEnd"/>
      <w:r w:rsidR="00B13A7C" w:rsidRPr="001C2A7D">
        <w:rPr>
          <w:rFonts w:cs="Arial"/>
          <w:sz w:val="24"/>
          <w:szCs w:val="24"/>
          <w:lang w:val="en-US"/>
        </w:rPr>
        <w:t xml:space="preserve"> their online platform </w:t>
      </w:r>
      <w:r w:rsidR="00B703BE" w:rsidRPr="001C2A7D">
        <w:rPr>
          <w:rFonts w:cs="Arial"/>
          <w:sz w:val="24"/>
          <w:szCs w:val="24"/>
          <w:lang w:val="en-US"/>
        </w:rPr>
        <w:t>for</w:t>
      </w:r>
      <w:r w:rsidR="00B13A7C" w:rsidRPr="001C2A7D">
        <w:rPr>
          <w:rFonts w:cs="Arial"/>
          <w:sz w:val="24"/>
          <w:szCs w:val="24"/>
          <w:lang w:val="en-US"/>
        </w:rPr>
        <w:t xml:space="preserve"> various reasons</w:t>
      </w:r>
      <w:r w:rsidR="00FE6503" w:rsidRPr="001C2A7D">
        <w:rPr>
          <w:rFonts w:cs="Arial"/>
          <w:sz w:val="24"/>
          <w:szCs w:val="24"/>
          <w:lang w:val="en-US"/>
        </w:rPr>
        <w:t xml:space="preserve"> (</w:t>
      </w:r>
      <w:proofErr w:type="spellStart"/>
      <w:r w:rsidR="00FE6503" w:rsidRPr="001C2A7D">
        <w:rPr>
          <w:rFonts w:cs="Arial"/>
          <w:sz w:val="24"/>
          <w:szCs w:val="24"/>
          <w:lang w:val="en-US"/>
        </w:rPr>
        <w:t>Shubber</w:t>
      </w:r>
      <w:proofErr w:type="spellEnd"/>
      <w:r w:rsidR="00FE6503" w:rsidRPr="001C2A7D">
        <w:rPr>
          <w:rFonts w:cs="Arial"/>
          <w:sz w:val="24"/>
          <w:szCs w:val="24"/>
          <w:lang w:val="en-US"/>
        </w:rPr>
        <w:t xml:space="preserve">, Nilsson, and </w:t>
      </w:r>
      <w:proofErr w:type="spellStart"/>
      <w:r w:rsidR="00FE6503" w:rsidRPr="001C2A7D">
        <w:rPr>
          <w:rFonts w:cs="Arial"/>
          <w:sz w:val="24"/>
          <w:szCs w:val="24"/>
          <w:lang w:val="en-US"/>
        </w:rPr>
        <w:t>Kruppa</w:t>
      </w:r>
      <w:proofErr w:type="spellEnd"/>
      <w:r w:rsidR="00FE6503" w:rsidRPr="001C2A7D">
        <w:rPr>
          <w:rFonts w:cs="Arial"/>
          <w:sz w:val="24"/>
          <w:szCs w:val="24"/>
          <w:lang w:val="en-US"/>
        </w:rPr>
        <w:t>, 2022)</w:t>
      </w:r>
      <w:r w:rsidR="00B13A7C" w:rsidRPr="001C2A7D">
        <w:rPr>
          <w:rFonts w:cs="Arial"/>
          <w:sz w:val="24"/>
          <w:szCs w:val="24"/>
          <w:lang w:val="en-US"/>
        </w:rPr>
        <w:t xml:space="preserve">. Several users opted </w:t>
      </w:r>
      <w:r w:rsidR="00B703BE" w:rsidRPr="001C2A7D">
        <w:rPr>
          <w:rFonts w:cs="Arial"/>
          <w:sz w:val="24"/>
          <w:szCs w:val="24"/>
          <w:lang w:val="en-US"/>
        </w:rPr>
        <w:t xml:space="preserve">for </w:t>
      </w:r>
      <w:r w:rsidR="00B13A7C" w:rsidRPr="001C2A7D">
        <w:rPr>
          <w:rFonts w:cs="Arial"/>
          <w:sz w:val="24"/>
          <w:szCs w:val="24"/>
          <w:lang w:val="en-US"/>
        </w:rPr>
        <w:t xml:space="preserve">the </w:t>
      </w:r>
      <w:r w:rsidR="00B703BE" w:rsidRPr="001C2A7D">
        <w:rPr>
          <w:rFonts w:cs="Arial"/>
          <w:sz w:val="24"/>
          <w:szCs w:val="24"/>
          <w:lang w:val="en-US"/>
        </w:rPr>
        <w:t>low-cost</w:t>
      </w:r>
      <w:r w:rsidR="00B13A7C" w:rsidRPr="001C2A7D">
        <w:rPr>
          <w:rFonts w:cs="Arial"/>
          <w:sz w:val="24"/>
          <w:szCs w:val="24"/>
          <w:lang w:val="en-US"/>
        </w:rPr>
        <w:t xml:space="preserve"> plans </w:t>
      </w:r>
      <w:r w:rsidR="00B703BE" w:rsidRPr="001C2A7D">
        <w:rPr>
          <w:rFonts w:cs="Arial"/>
          <w:sz w:val="24"/>
          <w:szCs w:val="24"/>
          <w:lang w:val="en-US"/>
        </w:rPr>
        <w:t>which</w:t>
      </w:r>
      <w:r w:rsidR="00B13A7C" w:rsidRPr="001C2A7D">
        <w:rPr>
          <w:rFonts w:cs="Arial"/>
          <w:sz w:val="24"/>
          <w:szCs w:val="24"/>
          <w:lang w:val="en-US"/>
        </w:rPr>
        <w:t xml:space="preserve"> </w:t>
      </w:r>
      <w:r w:rsidR="00B703BE" w:rsidRPr="001C2A7D">
        <w:rPr>
          <w:rFonts w:cs="Arial"/>
          <w:sz w:val="24"/>
          <w:szCs w:val="24"/>
          <w:lang w:val="en-US"/>
        </w:rPr>
        <w:t>created</w:t>
      </w:r>
      <w:r w:rsidR="00B13A7C" w:rsidRPr="001C2A7D">
        <w:rPr>
          <w:rFonts w:cs="Arial"/>
          <w:sz w:val="24"/>
          <w:szCs w:val="24"/>
          <w:lang w:val="en-US"/>
        </w:rPr>
        <w:t xml:space="preserve"> </w:t>
      </w:r>
      <w:r w:rsidR="00B703BE" w:rsidRPr="001C2A7D">
        <w:rPr>
          <w:rFonts w:cs="Arial"/>
          <w:sz w:val="24"/>
          <w:szCs w:val="24"/>
          <w:lang w:val="en-US"/>
        </w:rPr>
        <w:t>a</w:t>
      </w:r>
      <w:r w:rsidR="00B13A7C" w:rsidRPr="001C2A7D">
        <w:rPr>
          <w:rFonts w:cs="Arial"/>
          <w:sz w:val="24"/>
          <w:szCs w:val="24"/>
          <w:lang w:val="en-US"/>
        </w:rPr>
        <w:t xml:space="preserve"> gap in the revenue generation </w:t>
      </w:r>
      <w:r w:rsidR="00B703BE" w:rsidRPr="001C2A7D">
        <w:rPr>
          <w:rFonts w:cs="Arial"/>
          <w:sz w:val="24"/>
          <w:szCs w:val="24"/>
          <w:lang w:val="en-US"/>
        </w:rPr>
        <w:t xml:space="preserve">process, </w:t>
      </w:r>
      <w:r w:rsidR="000A48FB" w:rsidRPr="001C2A7D">
        <w:rPr>
          <w:rFonts w:cs="Arial"/>
          <w:sz w:val="24"/>
          <w:szCs w:val="24"/>
          <w:lang w:val="en-US"/>
        </w:rPr>
        <w:t>it</w:t>
      </w:r>
      <w:r w:rsidR="00B703BE" w:rsidRPr="001C2A7D">
        <w:rPr>
          <w:rFonts w:cs="Arial"/>
          <w:sz w:val="24"/>
          <w:szCs w:val="24"/>
          <w:lang w:val="en-US"/>
        </w:rPr>
        <w:t xml:space="preserve"> created a challenge for the company. </w:t>
      </w:r>
    </w:p>
    <w:p w14:paraId="789B8BDE" w14:textId="76C81270" w:rsidR="00664ADC" w:rsidRPr="001C2A7D" w:rsidRDefault="00042F73" w:rsidP="003544B6">
      <w:pPr>
        <w:pStyle w:val="Heading1"/>
        <w:rPr>
          <w:rFonts w:cs="Arial"/>
          <w:sz w:val="24"/>
          <w:szCs w:val="24"/>
          <w:lang w:val="en-US"/>
        </w:rPr>
      </w:pPr>
      <w:bookmarkStart w:id="5" w:name="_Toc155269142"/>
      <w:r w:rsidRPr="001C2A7D">
        <w:rPr>
          <w:rFonts w:cs="Arial"/>
          <w:sz w:val="24"/>
          <w:szCs w:val="24"/>
          <w:lang w:val="en-US"/>
        </w:rPr>
        <w:t>VRIN model</w:t>
      </w:r>
      <w:bookmarkEnd w:id="5"/>
      <w:r w:rsidRPr="001C2A7D">
        <w:rPr>
          <w:rFonts w:cs="Arial"/>
          <w:sz w:val="24"/>
          <w:szCs w:val="24"/>
          <w:lang w:val="en-US"/>
        </w:rPr>
        <w:t xml:space="preserve"> </w:t>
      </w:r>
    </w:p>
    <w:p w14:paraId="471F25DA" w14:textId="0A462B52" w:rsidR="00664ADC" w:rsidRPr="001C2A7D" w:rsidRDefault="00D54D80" w:rsidP="003544B6">
      <w:pPr>
        <w:rPr>
          <w:rFonts w:cs="Arial"/>
          <w:sz w:val="24"/>
          <w:szCs w:val="24"/>
          <w:lang w:val="en-US"/>
        </w:rPr>
      </w:pPr>
      <w:r w:rsidRPr="001C2A7D">
        <w:rPr>
          <w:rFonts w:cs="Arial"/>
          <w:sz w:val="24"/>
          <w:szCs w:val="24"/>
          <w:lang w:val="en-US"/>
        </w:rPr>
        <w:t xml:space="preserve"> Making a competitive edge that puts the company forward from its competitors is the key to the growth of the company, particularly with the level of circumstances within most marketplaces</w:t>
      </w:r>
      <w:r w:rsidR="00FE6503" w:rsidRPr="001C2A7D">
        <w:rPr>
          <w:rFonts w:cs="Arial"/>
          <w:sz w:val="24"/>
          <w:szCs w:val="24"/>
          <w:lang w:val="en-US"/>
        </w:rPr>
        <w:t xml:space="preserve"> (</w:t>
      </w:r>
      <w:proofErr w:type="spellStart"/>
      <w:r w:rsidR="00FE6503" w:rsidRPr="001C2A7D">
        <w:rPr>
          <w:rFonts w:cs="Arial"/>
          <w:color w:val="222222"/>
          <w:sz w:val="24"/>
          <w:szCs w:val="24"/>
          <w:shd w:val="clear" w:color="auto" w:fill="FFFFFF"/>
        </w:rPr>
        <w:t>Droli</w:t>
      </w:r>
      <w:proofErr w:type="spellEnd"/>
      <w:r w:rsidR="00FE6503" w:rsidRPr="001C2A7D">
        <w:rPr>
          <w:rFonts w:cs="Arial"/>
          <w:color w:val="222222"/>
          <w:sz w:val="24"/>
          <w:szCs w:val="24"/>
          <w:shd w:val="clear" w:color="auto" w:fill="FFFFFF"/>
        </w:rPr>
        <w:t>, 2019)</w:t>
      </w:r>
      <w:r w:rsidRPr="001C2A7D">
        <w:rPr>
          <w:rFonts w:cs="Arial"/>
          <w:sz w:val="24"/>
          <w:szCs w:val="24"/>
          <w:lang w:val="en-US"/>
        </w:rPr>
        <w:t xml:space="preserve">. However, for the company to sustain itself in the long run, they </w:t>
      </w:r>
      <w:proofErr w:type="gramStart"/>
      <w:r w:rsidRPr="001C2A7D">
        <w:rPr>
          <w:rFonts w:cs="Arial"/>
          <w:sz w:val="24"/>
          <w:szCs w:val="24"/>
          <w:lang w:val="en-US"/>
        </w:rPr>
        <w:t>have to</w:t>
      </w:r>
      <w:proofErr w:type="gramEnd"/>
      <w:r w:rsidRPr="001C2A7D">
        <w:rPr>
          <w:rFonts w:cs="Arial"/>
          <w:sz w:val="24"/>
          <w:szCs w:val="24"/>
          <w:lang w:val="en-US"/>
        </w:rPr>
        <w:t xml:space="preserve"> determine ways to create competitive advantages over its competitors. Capabilities, as well as resources, can support the business in getting off the place and accomplishing the growth initially. The technological advancements and the market demand, that are fulfilled by the competitors show the loss of the competitive advantage situation in front of the company. To </w:t>
      </w:r>
      <w:r w:rsidR="00763350" w:rsidRPr="001C2A7D">
        <w:rPr>
          <w:rFonts w:cs="Arial"/>
          <w:sz w:val="24"/>
          <w:szCs w:val="24"/>
          <w:lang w:val="en-US"/>
        </w:rPr>
        <w:t>increase</w:t>
      </w:r>
      <w:r w:rsidRPr="001C2A7D">
        <w:rPr>
          <w:rFonts w:cs="Arial"/>
          <w:sz w:val="24"/>
          <w:szCs w:val="24"/>
          <w:lang w:val="en-US"/>
        </w:rPr>
        <w:t xml:space="preserve"> the company’s potential, it is required to demonstrate, </w:t>
      </w:r>
      <w:proofErr w:type="gramStart"/>
      <w:r w:rsidRPr="001C2A7D">
        <w:rPr>
          <w:rFonts w:cs="Arial"/>
          <w:sz w:val="24"/>
          <w:szCs w:val="24"/>
          <w:lang w:val="en-US"/>
        </w:rPr>
        <w:t>understand</w:t>
      </w:r>
      <w:proofErr w:type="gramEnd"/>
      <w:r w:rsidRPr="001C2A7D">
        <w:rPr>
          <w:rFonts w:cs="Arial"/>
          <w:sz w:val="24"/>
          <w:szCs w:val="24"/>
          <w:lang w:val="en-US"/>
        </w:rPr>
        <w:t xml:space="preserve"> and </w:t>
      </w:r>
      <w:r w:rsidR="00763350" w:rsidRPr="001C2A7D">
        <w:rPr>
          <w:rFonts w:cs="Arial"/>
          <w:sz w:val="24"/>
          <w:szCs w:val="24"/>
          <w:lang w:val="en-US"/>
        </w:rPr>
        <w:t>secure</w:t>
      </w:r>
      <w:r w:rsidRPr="001C2A7D">
        <w:rPr>
          <w:rFonts w:cs="Arial"/>
          <w:sz w:val="24"/>
          <w:szCs w:val="24"/>
          <w:lang w:val="en-US"/>
        </w:rPr>
        <w:t xml:space="preserve"> the useful resources and quality of resources that can permit the company to face </w:t>
      </w:r>
      <w:r w:rsidR="00763350" w:rsidRPr="001C2A7D">
        <w:rPr>
          <w:rFonts w:cs="Arial"/>
          <w:sz w:val="24"/>
          <w:szCs w:val="24"/>
          <w:lang w:val="en-US"/>
        </w:rPr>
        <w:t>its</w:t>
      </w:r>
      <w:r w:rsidRPr="001C2A7D">
        <w:rPr>
          <w:rFonts w:cs="Arial"/>
          <w:sz w:val="24"/>
          <w:szCs w:val="24"/>
          <w:lang w:val="en-US"/>
        </w:rPr>
        <w:t xml:space="preserve"> </w:t>
      </w:r>
      <w:r w:rsidR="00763350" w:rsidRPr="001C2A7D">
        <w:rPr>
          <w:rFonts w:cs="Arial"/>
          <w:sz w:val="24"/>
          <w:szCs w:val="24"/>
          <w:lang w:val="en-US"/>
        </w:rPr>
        <w:t>competitors</w:t>
      </w:r>
      <w:r w:rsidRPr="001C2A7D">
        <w:rPr>
          <w:rFonts w:cs="Arial"/>
          <w:sz w:val="24"/>
          <w:szCs w:val="24"/>
          <w:lang w:val="en-US"/>
        </w:rPr>
        <w:t>.</w:t>
      </w:r>
      <w:r w:rsidR="00763350" w:rsidRPr="001C2A7D">
        <w:rPr>
          <w:rFonts w:cs="Arial"/>
          <w:sz w:val="24"/>
          <w:szCs w:val="24"/>
          <w:lang w:val="en-US"/>
        </w:rPr>
        <w:t xml:space="preserve"> The VRIN framework helps the company to determine its competitive advantages by carefully forming an effective strategy. </w:t>
      </w:r>
    </w:p>
    <w:p w14:paraId="1B7A94C5" w14:textId="005FFE8C" w:rsidR="00763350" w:rsidRPr="001C2A7D" w:rsidRDefault="00763350" w:rsidP="003544B6">
      <w:pPr>
        <w:rPr>
          <w:rFonts w:cs="Arial"/>
          <w:sz w:val="24"/>
          <w:szCs w:val="24"/>
          <w:lang w:val="en-US"/>
        </w:rPr>
      </w:pPr>
      <w:r w:rsidRPr="001C2A7D">
        <w:rPr>
          <w:rFonts w:cs="Arial"/>
          <w:sz w:val="24"/>
          <w:szCs w:val="24"/>
          <w:lang w:val="en-US"/>
        </w:rPr>
        <w:t>VRIN framework analysis is defined as the strategic planning tools that are used to support the company to determine the resources as well as the capabilities that can serve them a sustainable competitive edge</w:t>
      </w:r>
      <w:r w:rsidR="00FE6503" w:rsidRPr="001C2A7D">
        <w:rPr>
          <w:rFonts w:cs="Arial"/>
          <w:sz w:val="24"/>
          <w:szCs w:val="24"/>
          <w:lang w:val="en-US"/>
        </w:rPr>
        <w:t xml:space="preserve"> (</w:t>
      </w:r>
      <w:proofErr w:type="spellStart"/>
      <w:r w:rsidR="00FE6503" w:rsidRPr="001C2A7D">
        <w:rPr>
          <w:rFonts w:cs="Arial"/>
          <w:color w:val="222222"/>
          <w:sz w:val="24"/>
          <w:szCs w:val="24"/>
          <w:shd w:val="clear" w:color="auto" w:fill="FFFFFF"/>
        </w:rPr>
        <w:t>Droli</w:t>
      </w:r>
      <w:proofErr w:type="spellEnd"/>
      <w:r w:rsidR="00FE6503" w:rsidRPr="001C2A7D">
        <w:rPr>
          <w:rFonts w:cs="Arial"/>
          <w:color w:val="222222"/>
          <w:sz w:val="24"/>
          <w:szCs w:val="24"/>
          <w:shd w:val="clear" w:color="auto" w:fill="FFFFFF"/>
        </w:rPr>
        <w:t>, 2019)</w:t>
      </w:r>
      <w:r w:rsidRPr="001C2A7D">
        <w:rPr>
          <w:rFonts w:cs="Arial"/>
          <w:sz w:val="24"/>
          <w:szCs w:val="24"/>
          <w:lang w:val="en-US"/>
        </w:rPr>
        <w:t xml:space="preserve">. It reflects how the company’s </w:t>
      </w:r>
      <w:r w:rsidRPr="001C2A7D">
        <w:rPr>
          <w:rFonts w:cs="Arial"/>
          <w:sz w:val="24"/>
          <w:szCs w:val="24"/>
          <w:lang w:val="en-US"/>
        </w:rPr>
        <w:lastRenderedPageBreak/>
        <w:t xml:space="preserve">resources work and how the company implies its resources. As per the VRIN framework, for the resource to gain the potential to take competitive advantages, it comprises the four categories of resources such as valuable, rare, </w:t>
      </w:r>
      <w:proofErr w:type="gramStart"/>
      <w:r w:rsidRPr="001C2A7D">
        <w:rPr>
          <w:rFonts w:cs="Arial"/>
          <w:sz w:val="24"/>
          <w:szCs w:val="24"/>
          <w:lang w:val="en-US"/>
        </w:rPr>
        <w:t>imitable</w:t>
      </w:r>
      <w:proofErr w:type="gramEnd"/>
      <w:r w:rsidRPr="001C2A7D">
        <w:rPr>
          <w:rFonts w:cs="Arial"/>
          <w:sz w:val="24"/>
          <w:szCs w:val="24"/>
          <w:lang w:val="en-US"/>
        </w:rPr>
        <w:t xml:space="preserve"> and non-substitutional. </w:t>
      </w:r>
    </w:p>
    <w:tbl>
      <w:tblPr>
        <w:tblStyle w:val="TableGrid"/>
        <w:tblW w:w="0" w:type="auto"/>
        <w:tblLook w:val="04A0" w:firstRow="1" w:lastRow="0" w:firstColumn="1" w:lastColumn="0" w:noHBand="0" w:noVBand="1"/>
      </w:tblPr>
      <w:tblGrid>
        <w:gridCol w:w="1498"/>
        <w:gridCol w:w="1485"/>
        <w:gridCol w:w="1492"/>
        <w:gridCol w:w="1475"/>
        <w:gridCol w:w="1564"/>
        <w:gridCol w:w="1502"/>
      </w:tblGrid>
      <w:tr w:rsidR="00B703BE" w:rsidRPr="001C2A7D" w14:paraId="3C086B53" w14:textId="77777777" w:rsidTr="00B703BE">
        <w:tc>
          <w:tcPr>
            <w:tcW w:w="1502" w:type="dxa"/>
          </w:tcPr>
          <w:p w14:paraId="114DE38E" w14:textId="746082A4" w:rsidR="00B703BE" w:rsidRPr="001C2A7D" w:rsidRDefault="00B703BE" w:rsidP="003544B6">
            <w:pPr>
              <w:rPr>
                <w:rFonts w:cs="Arial"/>
                <w:sz w:val="24"/>
                <w:szCs w:val="24"/>
                <w:lang w:val="en-US"/>
              </w:rPr>
            </w:pPr>
            <w:r w:rsidRPr="001C2A7D">
              <w:rPr>
                <w:rFonts w:cs="Arial"/>
                <w:sz w:val="24"/>
                <w:szCs w:val="24"/>
                <w:lang w:val="en-US"/>
              </w:rPr>
              <w:t xml:space="preserve">Resource </w:t>
            </w:r>
          </w:p>
        </w:tc>
        <w:tc>
          <w:tcPr>
            <w:tcW w:w="1502" w:type="dxa"/>
          </w:tcPr>
          <w:p w14:paraId="741F8730" w14:textId="4AED0F34" w:rsidR="00B703BE" w:rsidRPr="001C2A7D" w:rsidRDefault="00B703BE" w:rsidP="003544B6">
            <w:pPr>
              <w:rPr>
                <w:rFonts w:cs="Arial"/>
                <w:sz w:val="24"/>
                <w:szCs w:val="24"/>
                <w:lang w:val="en-US"/>
              </w:rPr>
            </w:pPr>
            <w:r w:rsidRPr="001C2A7D">
              <w:rPr>
                <w:rFonts w:cs="Arial"/>
                <w:sz w:val="24"/>
                <w:szCs w:val="24"/>
                <w:lang w:val="en-US"/>
              </w:rPr>
              <w:t xml:space="preserve">Value </w:t>
            </w:r>
          </w:p>
        </w:tc>
        <w:tc>
          <w:tcPr>
            <w:tcW w:w="1503" w:type="dxa"/>
          </w:tcPr>
          <w:p w14:paraId="78923D03" w14:textId="0E90CA42" w:rsidR="00B703BE" w:rsidRPr="001C2A7D" w:rsidRDefault="00B703BE" w:rsidP="003544B6">
            <w:pPr>
              <w:rPr>
                <w:rFonts w:cs="Arial"/>
                <w:sz w:val="24"/>
                <w:szCs w:val="24"/>
                <w:lang w:val="en-US"/>
              </w:rPr>
            </w:pPr>
            <w:r w:rsidRPr="001C2A7D">
              <w:rPr>
                <w:rFonts w:cs="Arial"/>
                <w:sz w:val="24"/>
                <w:szCs w:val="24"/>
                <w:lang w:val="en-US"/>
              </w:rPr>
              <w:t>Rare</w:t>
            </w:r>
          </w:p>
        </w:tc>
        <w:tc>
          <w:tcPr>
            <w:tcW w:w="1503" w:type="dxa"/>
          </w:tcPr>
          <w:p w14:paraId="1D3B909B" w14:textId="31F4BB82" w:rsidR="00B703BE" w:rsidRPr="001C2A7D" w:rsidRDefault="00B703BE" w:rsidP="003544B6">
            <w:pPr>
              <w:rPr>
                <w:rFonts w:cs="Arial"/>
                <w:sz w:val="24"/>
                <w:szCs w:val="24"/>
                <w:lang w:val="en-US"/>
              </w:rPr>
            </w:pPr>
            <w:r w:rsidRPr="001C2A7D">
              <w:rPr>
                <w:rFonts w:cs="Arial"/>
                <w:sz w:val="24"/>
                <w:szCs w:val="24"/>
                <w:lang w:val="en-US"/>
              </w:rPr>
              <w:t xml:space="preserve">Imitate </w:t>
            </w:r>
          </w:p>
        </w:tc>
        <w:tc>
          <w:tcPr>
            <w:tcW w:w="1503" w:type="dxa"/>
          </w:tcPr>
          <w:p w14:paraId="11274F2C" w14:textId="343DA691" w:rsidR="00B703BE" w:rsidRPr="001C2A7D" w:rsidRDefault="00B703BE" w:rsidP="003544B6">
            <w:pPr>
              <w:rPr>
                <w:rFonts w:cs="Arial"/>
                <w:sz w:val="24"/>
                <w:szCs w:val="24"/>
                <w:lang w:val="en-US"/>
              </w:rPr>
            </w:pPr>
            <w:r w:rsidRPr="001C2A7D">
              <w:rPr>
                <w:rFonts w:cs="Arial"/>
                <w:sz w:val="24"/>
                <w:szCs w:val="24"/>
                <w:lang w:val="en-US"/>
              </w:rPr>
              <w:t xml:space="preserve">Non-substitutable </w:t>
            </w:r>
          </w:p>
        </w:tc>
        <w:tc>
          <w:tcPr>
            <w:tcW w:w="1503" w:type="dxa"/>
          </w:tcPr>
          <w:p w14:paraId="2C14FBB0" w14:textId="7014BD81" w:rsidR="00B703BE" w:rsidRPr="001C2A7D" w:rsidRDefault="00B703BE" w:rsidP="003544B6">
            <w:pPr>
              <w:rPr>
                <w:rFonts w:cs="Arial"/>
                <w:sz w:val="24"/>
                <w:szCs w:val="24"/>
                <w:lang w:val="en-US"/>
              </w:rPr>
            </w:pPr>
            <w:r w:rsidRPr="001C2A7D">
              <w:rPr>
                <w:rFonts w:cs="Arial"/>
                <w:sz w:val="24"/>
                <w:szCs w:val="24"/>
                <w:lang w:val="en-US"/>
              </w:rPr>
              <w:t xml:space="preserve">Competitive analysis </w:t>
            </w:r>
          </w:p>
        </w:tc>
      </w:tr>
      <w:tr w:rsidR="00B703BE" w:rsidRPr="001C2A7D" w14:paraId="198B2631" w14:textId="77777777" w:rsidTr="00B703BE">
        <w:tc>
          <w:tcPr>
            <w:tcW w:w="1502" w:type="dxa"/>
          </w:tcPr>
          <w:p w14:paraId="2A0A2792" w14:textId="33333690" w:rsidR="00B703BE" w:rsidRPr="001C2A7D" w:rsidRDefault="00B703BE" w:rsidP="003544B6">
            <w:pPr>
              <w:rPr>
                <w:rFonts w:cs="Arial"/>
                <w:sz w:val="24"/>
                <w:szCs w:val="24"/>
                <w:lang w:val="en-US"/>
              </w:rPr>
            </w:pPr>
            <w:r w:rsidRPr="001C2A7D">
              <w:rPr>
                <w:rFonts w:cs="Arial"/>
                <w:sz w:val="24"/>
                <w:szCs w:val="24"/>
                <w:lang w:val="en-US"/>
              </w:rPr>
              <w:t xml:space="preserve">Financial </w:t>
            </w:r>
          </w:p>
        </w:tc>
        <w:tc>
          <w:tcPr>
            <w:tcW w:w="1502" w:type="dxa"/>
          </w:tcPr>
          <w:p w14:paraId="629CCC67" w14:textId="545ACDF9" w:rsidR="00B703BE" w:rsidRPr="001C2A7D" w:rsidRDefault="00B50608" w:rsidP="003544B6">
            <w:pPr>
              <w:rPr>
                <w:rFonts w:cs="Arial"/>
                <w:sz w:val="24"/>
                <w:szCs w:val="24"/>
                <w:lang w:val="en-US"/>
              </w:rPr>
            </w:pPr>
            <w:r w:rsidRPr="001C2A7D">
              <w:rPr>
                <w:rFonts w:cs="Arial"/>
                <w:sz w:val="24"/>
                <w:szCs w:val="24"/>
                <w:lang w:val="en-US"/>
              </w:rPr>
              <w:t xml:space="preserve">Yes, the value of Venture capitalist virtual events at </w:t>
            </w:r>
            <w:proofErr w:type="spellStart"/>
            <w:r w:rsidRPr="001C2A7D">
              <w:rPr>
                <w:rFonts w:cs="Arial"/>
                <w:sz w:val="24"/>
                <w:szCs w:val="24"/>
                <w:lang w:val="en-US"/>
              </w:rPr>
              <w:t>Hopin</w:t>
            </w:r>
            <w:proofErr w:type="spellEnd"/>
            <w:r w:rsidRPr="001C2A7D">
              <w:rPr>
                <w:rFonts w:cs="Arial"/>
                <w:sz w:val="24"/>
                <w:szCs w:val="24"/>
                <w:lang w:val="en-US"/>
              </w:rPr>
              <w:t xml:space="preserve"> will be around $7.6 billion within the year 2021. </w:t>
            </w:r>
          </w:p>
        </w:tc>
        <w:tc>
          <w:tcPr>
            <w:tcW w:w="1503" w:type="dxa"/>
          </w:tcPr>
          <w:p w14:paraId="345A6662" w14:textId="2E4269BC" w:rsidR="00B703BE" w:rsidRPr="001C2A7D" w:rsidRDefault="00B50608" w:rsidP="003544B6">
            <w:pPr>
              <w:rPr>
                <w:rFonts w:cs="Arial"/>
                <w:sz w:val="24"/>
                <w:szCs w:val="24"/>
                <w:lang w:val="en-US"/>
              </w:rPr>
            </w:pPr>
            <w:r w:rsidRPr="001C2A7D">
              <w:rPr>
                <w:rFonts w:cs="Arial"/>
                <w:sz w:val="24"/>
                <w:szCs w:val="24"/>
                <w:lang w:val="en-US"/>
              </w:rPr>
              <w:t>No</w:t>
            </w:r>
          </w:p>
        </w:tc>
        <w:tc>
          <w:tcPr>
            <w:tcW w:w="1503" w:type="dxa"/>
          </w:tcPr>
          <w:p w14:paraId="0B1684B6" w14:textId="1D53070B" w:rsidR="00B703BE" w:rsidRPr="001C2A7D" w:rsidRDefault="00B50608" w:rsidP="003544B6">
            <w:pPr>
              <w:rPr>
                <w:rFonts w:cs="Arial"/>
                <w:sz w:val="24"/>
                <w:szCs w:val="24"/>
                <w:lang w:val="en-US"/>
              </w:rPr>
            </w:pPr>
            <w:r w:rsidRPr="001C2A7D">
              <w:rPr>
                <w:rFonts w:cs="Arial"/>
                <w:sz w:val="24"/>
                <w:szCs w:val="24"/>
                <w:lang w:val="en-US"/>
              </w:rPr>
              <w:t xml:space="preserve">No </w:t>
            </w:r>
          </w:p>
        </w:tc>
        <w:tc>
          <w:tcPr>
            <w:tcW w:w="1503" w:type="dxa"/>
          </w:tcPr>
          <w:p w14:paraId="79EDFC0D" w14:textId="2FC020E5" w:rsidR="00B703BE" w:rsidRPr="001C2A7D" w:rsidRDefault="00F5120A" w:rsidP="003544B6">
            <w:pPr>
              <w:rPr>
                <w:rFonts w:cs="Arial"/>
                <w:sz w:val="24"/>
                <w:szCs w:val="24"/>
                <w:lang w:val="en-US"/>
              </w:rPr>
            </w:pPr>
            <w:r w:rsidRPr="001C2A7D">
              <w:rPr>
                <w:rFonts w:cs="Arial"/>
                <w:sz w:val="24"/>
                <w:szCs w:val="24"/>
                <w:lang w:val="en-US"/>
              </w:rPr>
              <w:t xml:space="preserve">Yes </w:t>
            </w:r>
          </w:p>
        </w:tc>
        <w:tc>
          <w:tcPr>
            <w:tcW w:w="1503" w:type="dxa"/>
          </w:tcPr>
          <w:p w14:paraId="39EB78EE" w14:textId="237CE90A" w:rsidR="00B703BE" w:rsidRPr="001C2A7D" w:rsidRDefault="00BF3335" w:rsidP="003544B6">
            <w:pPr>
              <w:rPr>
                <w:rFonts w:cs="Arial"/>
                <w:sz w:val="24"/>
                <w:szCs w:val="24"/>
                <w:lang w:val="en-US"/>
              </w:rPr>
            </w:pPr>
            <w:proofErr w:type="spellStart"/>
            <w:r w:rsidRPr="001C2A7D">
              <w:rPr>
                <w:rFonts w:cs="Arial"/>
                <w:sz w:val="24"/>
                <w:szCs w:val="24"/>
                <w:lang w:val="en-US"/>
              </w:rPr>
              <w:t>Realised</w:t>
            </w:r>
            <w:proofErr w:type="spellEnd"/>
            <w:r w:rsidRPr="001C2A7D">
              <w:rPr>
                <w:rFonts w:cs="Arial"/>
                <w:sz w:val="24"/>
                <w:szCs w:val="24"/>
                <w:lang w:val="en-US"/>
              </w:rPr>
              <w:t xml:space="preserve"> competitive parity </w:t>
            </w:r>
          </w:p>
        </w:tc>
      </w:tr>
      <w:tr w:rsidR="00BF3335" w:rsidRPr="001C2A7D" w14:paraId="0FAA6C93" w14:textId="77777777" w:rsidTr="00B703BE">
        <w:tc>
          <w:tcPr>
            <w:tcW w:w="1502" w:type="dxa"/>
          </w:tcPr>
          <w:p w14:paraId="0A44F694" w14:textId="3D61C9B0" w:rsidR="00BF3335" w:rsidRPr="001C2A7D" w:rsidRDefault="00BF3335" w:rsidP="003544B6">
            <w:pPr>
              <w:rPr>
                <w:rFonts w:cs="Arial"/>
                <w:sz w:val="24"/>
                <w:szCs w:val="24"/>
                <w:lang w:val="en-US"/>
              </w:rPr>
            </w:pPr>
            <w:r w:rsidRPr="001C2A7D">
              <w:rPr>
                <w:rFonts w:cs="Arial"/>
                <w:sz w:val="24"/>
                <w:szCs w:val="24"/>
                <w:lang w:val="en-US"/>
              </w:rPr>
              <w:t>Fixed Assets</w:t>
            </w:r>
          </w:p>
        </w:tc>
        <w:tc>
          <w:tcPr>
            <w:tcW w:w="1502" w:type="dxa"/>
          </w:tcPr>
          <w:p w14:paraId="12B437E7" w14:textId="16394027" w:rsidR="00BF3335" w:rsidRPr="001C2A7D" w:rsidRDefault="00BF3335" w:rsidP="003544B6">
            <w:pPr>
              <w:rPr>
                <w:rFonts w:cs="Arial"/>
                <w:sz w:val="24"/>
                <w:szCs w:val="24"/>
                <w:lang w:val="en-US"/>
              </w:rPr>
            </w:pPr>
            <w:r w:rsidRPr="001C2A7D">
              <w:rPr>
                <w:rFonts w:cs="Arial"/>
                <w:sz w:val="24"/>
                <w:szCs w:val="24"/>
                <w:lang w:val="en-US"/>
              </w:rPr>
              <w:t xml:space="preserve">Yes </w:t>
            </w:r>
          </w:p>
        </w:tc>
        <w:tc>
          <w:tcPr>
            <w:tcW w:w="1503" w:type="dxa"/>
          </w:tcPr>
          <w:p w14:paraId="26D14BDF" w14:textId="1505389C" w:rsidR="00BF3335" w:rsidRPr="001C2A7D" w:rsidRDefault="00BF3335" w:rsidP="003544B6">
            <w:pPr>
              <w:rPr>
                <w:rFonts w:cs="Arial"/>
                <w:sz w:val="24"/>
                <w:szCs w:val="24"/>
                <w:lang w:val="en-US"/>
              </w:rPr>
            </w:pPr>
            <w:r w:rsidRPr="001C2A7D">
              <w:rPr>
                <w:rFonts w:cs="Arial"/>
                <w:sz w:val="24"/>
                <w:szCs w:val="24"/>
                <w:lang w:val="en-US"/>
              </w:rPr>
              <w:t>No</w:t>
            </w:r>
          </w:p>
        </w:tc>
        <w:tc>
          <w:tcPr>
            <w:tcW w:w="1503" w:type="dxa"/>
          </w:tcPr>
          <w:p w14:paraId="46587145" w14:textId="48A4C5D7" w:rsidR="00BF3335" w:rsidRPr="001C2A7D" w:rsidRDefault="00BF3335" w:rsidP="003544B6">
            <w:pPr>
              <w:rPr>
                <w:rFonts w:cs="Arial"/>
                <w:sz w:val="24"/>
                <w:szCs w:val="24"/>
                <w:lang w:val="en-US"/>
              </w:rPr>
            </w:pPr>
            <w:r w:rsidRPr="001C2A7D">
              <w:rPr>
                <w:rFonts w:cs="Arial"/>
                <w:sz w:val="24"/>
                <w:szCs w:val="24"/>
                <w:lang w:val="en-US"/>
              </w:rPr>
              <w:t xml:space="preserve">No </w:t>
            </w:r>
          </w:p>
        </w:tc>
        <w:tc>
          <w:tcPr>
            <w:tcW w:w="1503" w:type="dxa"/>
          </w:tcPr>
          <w:p w14:paraId="49FE33F1" w14:textId="0A7E2FBD" w:rsidR="00BF3335" w:rsidRPr="001C2A7D" w:rsidRDefault="00BF3335" w:rsidP="003544B6">
            <w:pPr>
              <w:rPr>
                <w:rFonts w:cs="Arial"/>
                <w:sz w:val="24"/>
                <w:szCs w:val="24"/>
                <w:lang w:val="en-US"/>
              </w:rPr>
            </w:pPr>
            <w:r w:rsidRPr="001C2A7D">
              <w:rPr>
                <w:rFonts w:cs="Arial"/>
                <w:sz w:val="24"/>
                <w:szCs w:val="24"/>
                <w:lang w:val="en-US"/>
              </w:rPr>
              <w:t xml:space="preserve">Yes </w:t>
            </w:r>
          </w:p>
        </w:tc>
        <w:tc>
          <w:tcPr>
            <w:tcW w:w="1503" w:type="dxa"/>
          </w:tcPr>
          <w:p w14:paraId="381B7027" w14:textId="489DAB26" w:rsidR="00BF3335" w:rsidRPr="001C2A7D" w:rsidRDefault="00BF3335" w:rsidP="003544B6">
            <w:pPr>
              <w:rPr>
                <w:rFonts w:cs="Arial"/>
                <w:sz w:val="24"/>
                <w:szCs w:val="24"/>
                <w:lang w:val="en-US"/>
              </w:rPr>
            </w:pPr>
            <w:proofErr w:type="spellStart"/>
            <w:r w:rsidRPr="001C2A7D">
              <w:rPr>
                <w:rFonts w:cs="Arial"/>
                <w:sz w:val="24"/>
                <w:szCs w:val="24"/>
                <w:lang w:val="en-US"/>
              </w:rPr>
              <w:t>Realised</w:t>
            </w:r>
            <w:proofErr w:type="spellEnd"/>
            <w:r w:rsidRPr="001C2A7D">
              <w:rPr>
                <w:rFonts w:cs="Arial"/>
                <w:sz w:val="24"/>
                <w:szCs w:val="24"/>
                <w:lang w:val="en-US"/>
              </w:rPr>
              <w:t xml:space="preserve"> competitive parity </w:t>
            </w:r>
          </w:p>
        </w:tc>
      </w:tr>
      <w:tr w:rsidR="00BF3335" w:rsidRPr="001C2A7D" w14:paraId="61CB13E0" w14:textId="77777777" w:rsidTr="00B703BE">
        <w:tc>
          <w:tcPr>
            <w:tcW w:w="1502" w:type="dxa"/>
          </w:tcPr>
          <w:p w14:paraId="1814062B" w14:textId="240E7719" w:rsidR="00BF3335" w:rsidRPr="001C2A7D" w:rsidRDefault="00BF3335" w:rsidP="003544B6">
            <w:pPr>
              <w:rPr>
                <w:rFonts w:cs="Arial"/>
                <w:sz w:val="24"/>
                <w:szCs w:val="24"/>
                <w:lang w:val="en-US"/>
              </w:rPr>
            </w:pPr>
            <w:r w:rsidRPr="001C2A7D">
              <w:rPr>
                <w:rFonts w:cs="Arial"/>
                <w:sz w:val="24"/>
                <w:szCs w:val="24"/>
                <w:lang w:val="en-US"/>
              </w:rPr>
              <w:t xml:space="preserve">Technology </w:t>
            </w:r>
          </w:p>
        </w:tc>
        <w:tc>
          <w:tcPr>
            <w:tcW w:w="1502" w:type="dxa"/>
          </w:tcPr>
          <w:p w14:paraId="533D4D07" w14:textId="1F534693" w:rsidR="00BF3335" w:rsidRPr="001C2A7D" w:rsidRDefault="00BF3335" w:rsidP="003544B6">
            <w:pPr>
              <w:rPr>
                <w:rFonts w:cs="Arial"/>
                <w:sz w:val="24"/>
                <w:szCs w:val="24"/>
                <w:lang w:val="en-US"/>
              </w:rPr>
            </w:pPr>
            <w:r w:rsidRPr="001C2A7D">
              <w:rPr>
                <w:rFonts w:cs="Arial"/>
                <w:sz w:val="24"/>
                <w:szCs w:val="24"/>
                <w:lang w:val="en-US"/>
              </w:rPr>
              <w:t xml:space="preserve">Yes </w:t>
            </w:r>
          </w:p>
        </w:tc>
        <w:tc>
          <w:tcPr>
            <w:tcW w:w="1503" w:type="dxa"/>
          </w:tcPr>
          <w:p w14:paraId="71C0E23A" w14:textId="3FB6AC29" w:rsidR="00BF3335" w:rsidRPr="001C2A7D" w:rsidRDefault="00BF3335" w:rsidP="003544B6">
            <w:pPr>
              <w:rPr>
                <w:rFonts w:cs="Arial"/>
                <w:sz w:val="24"/>
                <w:szCs w:val="24"/>
                <w:lang w:val="en-US"/>
              </w:rPr>
            </w:pPr>
            <w:r w:rsidRPr="001C2A7D">
              <w:rPr>
                <w:rFonts w:cs="Arial"/>
                <w:sz w:val="24"/>
                <w:szCs w:val="24"/>
                <w:lang w:val="en-US"/>
              </w:rPr>
              <w:t>No</w:t>
            </w:r>
          </w:p>
        </w:tc>
        <w:tc>
          <w:tcPr>
            <w:tcW w:w="1503" w:type="dxa"/>
          </w:tcPr>
          <w:p w14:paraId="0FB3BF5D" w14:textId="52557FD6" w:rsidR="00BF3335" w:rsidRPr="001C2A7D" w:rsidRDefault="00BF3335" w:rsidP="003544B6">
            <w:pPr>
              <w:rPr>
                <w:rFonts w:cs="Arial"/>
                <w:sz w:val="24"/>
                <w:szCs w:val="24"/>
                <w:lang w:val="en-US"/>
              </w:rPr>
            </w:pPr>
            <w:r w:rsidRPr="001C2A7D">
              <w:rPr>
                <w:rFonts w:cs="Arial"/>
                <w:sz w:val="24"/>
                <w:szCs w:val="24"/>
                <w:lang w:val="en-US"/>
              </w:rPr>
              <w:t>Yes</w:t>
            </w:r>
          </w:p>
        </w:tc>
        <w:tc>
          <w:tcPr>
            <w:tcW w:w="1503" w:type="dxa"/>
          </w:tcPr>
          <w:p w14:paraId="7DC102A9" w14:textId="7874996E"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70901037" w14:textId="5AAE22F9" w:rsidR="00BF3335" w:rsidRPr="001C2A7D" w:rsidRDefault="00BF3335" w:rsidP="003544B6">
            <w:pPr>
              <w:rPr>
                <w:rFonts w:cs="Arial"/>
                <w:sz w:val="24"/>
                <w:szCs w:val="24"/>
                <w:lang w:val="en-US"/>
              </w:rPr>
            </w:pPr>
            <w:proofErr w:type="spellStart"/>
            <w:r w:rsidRPr="001C2A7D">
              <w:rPr>
                <w:rFonts w:cs="Arial"/>
                <w:sz w:val="24"/>
                <w:szCs w:val="24"/>
                <w:lang w:val="en-US"/>
              </w:rPr>
              <w:t>Realised</w:t>
            </w:r>
            <w:proofErr w:type="spellEnd"/>
            <w:r w:rsidRPr="001C2A7D">
              <w:rPr>
                <w:rFonts w:cs="Arial"/>
                <w:sz w:val="24"/>
                <w:szCs w:val="24"/>
                <w:lang w:val="en-US"/>
              </w:rPr>
              <w:t xml:space="preserve"> temporary competitive advantage </w:t>
            </w:r>
          </w:p>
        </w:tc>
      </w:tr>
      <w:tr w:rsidR="00BF3335" w:rsidRPr="001C2A7D" w14:paraId="6B34EE92" w14:textId="77777777" w:rsidTr="00B703BE">
        <w:tc>
          <w:tcPr>
            <w:tcW w:w="1502" w:type="dxa"/>
          </w:tcPr>
          <w:p w14:paraId="46C668FE" w14:textId="77C3D31F" w:rsidR="00BF3335" w:rsidRPr="001C2A7D" w:rsidRDefault="00BF3335" w:rsidP="003544B6">
            <w:pPr>
              <w:rPr>
                <w:rFonts w:cs="Arial"/>
                <w:sz w:val="24"/>
                <w:szCs w:val="24"/>
                <w:lang w:val="en-US"/>
              </w:rPr>
            </w:pPr>
            <w:r w:rsidRPr="001C2A7D">
              <w:rPr>
                <w:rFonts w:cs="Arial"/>
                <w:sz w:val="24"/>
                <w:szCs w:val="24"/>
                <w:lang w:val="en-US"/>
              </w:rPr>
              <w:t>Human resource</w:t>
            </w:r>
          </w:p>
        </w:tc>
        <w:tc>
          <w:tcPr>
            <w:tcW w:w="1502" w:type="dxa"/>
          </w:tcPr>
          <w:p w14:paraId="44B6B256" w14:textId="2D40C06D" w:rsidR="00BF3335" w:rsidRPr="001C2A7D" w:rsidRDefault="00BF3335" w:rsidP="003544B6">
            <w:pPr>
              <w:rPr>
                <w:rFonts w:cs="Arial"/>
                <w:sz w:val="24"/>
                <w:szCs w:val="24"/>
                <w:lang w:val="en-US"/>
              </w:rPr>
            </w:pPr>
            <w:r w:rsidRPr="001C2A7D">
              <w:rPr>
                <w:rFonts w:cs="Arial"/>
                <w:sz w:val="24"/>
                <w:szCs w:val="24"/>
                <w:lang w:val="en-US"/>
              </w:rPr>
              <w:t>Yes</w:t>
            </w:r>
          </w:p>
        </w:tc>
        <w:tc>
          <w:tcPr>
            <w:tcW w:w="1503" w:type="dxa"/>
          </w:tcPr>
          <w:p w14:paraId="2FE473D2" w14:textId="0F750E9D" w:rsidR="00BF3335" w:rsidRPr="001C2A7D" w:rsidRDefault="00BF3335" w:rsidP="003544B6">
            <w:pPr>
              <w:rPr>
                <w:rFonts w:cs="Arial"/>
                <w:sz w:val="24"/>
                <w:szCs w:val="24"/>
                <w:lang w:val="en-US"/>
              </w:rPr>
            </w:pPr>
            <w:r w:rsidRPr="001C2A7D">
              <w:rPr>
                <w:rFonts w:cs="Arial"/>
                <w:sz w:val="24"/>
                <w:szCs w:val="24"/>
                <w:lang w:val="en-US"/>
              </w:rPr>
              <w:t>Yes</w:t>
            </w:r>
          </w:p>
        </w:tc>
        <w:tc>
          <w:tcPr>
            <w:tcW w:w="1503" w:type="dxa"/>
          </w:tcPr>
          <w:p w14:paraId="6A3C0C50" w14:textId="5B75C72A" w:rsidR="00BF3335" w:rsidRPr="001C2A7D" w:rsidRDefault="00DB753A" w:rsidP="003544B6">
            <w:pPr>
              <w:rPr>
                <w:rFonts w:cs="Arial"/>
                <w:sz w:val="24"/>
                <w:szCs w:val="24"/>
                <w:lang w:val="en-US"/>
              </w:rPr>
            </w:pPr>
            <w:r w:rsidRPr="001C2A7D">
              <w:rPr>
                <w:rFonts w:cs="Arial"/>
                <w:sz w:val="24"/>
                <w:szCs w:val="24"/>
                <w:lang w:val="en-US"/>
              </w:rPr>
              <w:t xml:space="preserve">No </w:t>
            </w:r>
          </w:p>
        </w:tc>
        <w:tc>
          <w:tcPr>
            <w:tcW w:w="1503" w:type="dxa"/>
          </w:tcPr>
          <w:p w14:paraId="1CB14EC7" w14:textId="3B8E5F13" w:rsidR="00BF3335" w:rsidRPr="001C2A7D" w:rsidRDefault="00DB753A" w:rsidP="003544B6">
            <w:pPr>
              <w:rPr>
                <w:rFonts w:cs="Arial"/>
                <w:sz w:val="24"/>
                <w:szCs w:val="24"/>
                <w:lang w:val="en-US"/>
              </w:rPr>
            </w:pPr>
            <w:r w:rsidRPr="001C2A7D">
              <w:rPr>
                <w:rFonts w:cs="Arial"/>
                <w:sz w:val="24"/>
                <w:szCs w:val="24"/>
                <w:lang w:val="en-US"/>
              </w:rPr>
              <w:t xml:space="preserve">Yes </w:t>
            </w:r>
          </w:p>
        </w:tc>
        <w:tc>
          <w:tcPr>
            <w:tcW w:w="1503" w:type="dxa"/>
          </w:tcPr>
          <w:p w14:paraId="5927E97B" w14:textId="6CFF7192" w:rsidR="00BF3335" w:rsidRPr="001C2A7D" w:rsidRDefault="00DB753A" w:rsidP="003544B6">
            <w:pPr>
              <w:rPr>
                <w:rFonts w:cs="Arial"/>
                <w:sz w:val="24"/>
                <w:szCs w:val="24"/>
                <w:lang w:val="en-US"/>
              </w:rPr>
            </w:pPr>
            <w:r w:rsidRPr="001C2A7D">
              <w:rPr>
                <w:rFonts w:cs="Arial"/>
                <w:sz w:val="24"/>
                <w:szCs w:val="24"/>
                <w:lang w:val="en-US"/>
              </w:rPr>
              <w:t xml:space="preserve">Temporary advantage </w:t>
            </w:r>
          </w:p>
        </w:tc>
      </w:tr>
      <w:tr w:rsidR="00BF3335" w:rsidRPr="001C2A7D" w14:paraId="550818BA" w14:textId="77777777" w:rsidTr="00B703BE">
        <w:tc>
          <w:tcPr>
            <w:tcW w:w="1502" w:type="dxa"/>
          </w:tcPr>
          <w:p w14:paraId="68B13D8A" w14:textId="51D5C041" w:rsidR="00BF3335" w:rsidRPr="001C2A7D" w:rsidRDefault="00BF3335" w:rsidP="003544B6">
            <w:pPr>
              <w:rPr>
                <w:rFonts w:cs="Arial"/>
                <w:sz w:val="24"/>
                <w:szCs w:val="24"/>
                <w:lang w:val="en-US"/>
              </w:rPr>
            </w:pPr>
            <w:r w:rsidRPr="001C2A7D">
              <w:rPr>
                <w:rFonts w:cs="Arial"/>
                <w:sz w:val="24"/>
                <w:szCs w:val="24"/>
                <w:lang w:val="en-US"/>
              </w:rPr>
              <w:t xml:space="preserve">Location </w:t>
            </w:r>
          </w:p>
        </w:tc>
        <w:tc>
          <w:tcPr>
            <w:tcW w:w="1502" w:type="dxa"/>
          </w:tcPr>
          <w:p w14:paraId="7292C38D" w14:textId="207958A4"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0364F20F" w14:textId="3D115161" w:rsidR="00BF3335" w:rsidRPr="001C2A7D" w:rsidRDefault="00DB753A" w:rsidP="003544B6">
            <w:pPr>
              <w:rPr>
                <w:rFonts w:cs="Arial"/>
                <w:sz w:val="24"/>
                <w:szCs w:val="24"/>
                <w:lang w:val="en-US"/>
              </w:rPr>
            </w:pPr>
            <w:r w:rsidRPr="001C2A7D">
              <w:rPr>
                <w:rFonts w:cs="Arial"/>
                <w:sz w:val="24"/>
                <w:szCs w:val="24"/>
                <w:lang w:val="en-US"/>
              </w:rPr>
              <w:t>No</w:t>
            </w:r>
          </w:p>
        </w:tc>
        <w:tc>
          <w:tcPr>
            <w:tcW w:w="1503" w:type="dxa"/>
          </w:tcPr>
          <w:p w14:paraId="52A6EA69" w14:textId="4578DCCC"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687BAA7D" w14:textId="5FA519E3" w:rsidR="00BF3335" w:rsidRPr="001C2A7D" w:rsidRDefault="00DB753A" w:rsidP="003544B6">
            <w:pPr>
              <w:rPr>
                <w:rFonts w:cs="Arial"/>
                <w:sz w:val="24"/>
                <w:szCs w:val="24"/>
                <w:lang w:val="en-US"/>
              </w:rPr>
            </w:pPr>
            <w:r w:rsidRPr="001C2A7D">
              <w:rPr>
                <w:rFonts w:cs="Arial"/>
                <w:sz w:val="24"/>
                <w:szCs w:val="24"/>
                <w:lang w:val="en-US"/>
              </w:rPr>
              <w:t xml:space="preserve">Yes </w:t>
            </w:r>
          </w:p>
        </w:tc>
        <w:tc>
          <w:tcPr>
            <w:tcW w:w="1503" w:type="dxa"/>
          </w:tcPr>
          <w:p w14:paraId="6B487046" w14:textId="24D7A840" w:rsidR="00BF3335" w:rsidRPr="001C2A7D" w:rsidRDefault="00DB753A" w:rsidP="003544B6">
            <w:pPr>
              <w:rPr>
                <w:rFonts w:cs="Arial"/>
                <w:sz w:val="24"/>
                <w:szCs w:val="24"/>
                <w:lang w:val="en-US"/>
              </w:rPr>
            </w:pPr>
            <w:r w:rsidRPr="001C2A7D">
              <w:rPr>
                <w:rFonts w:cs="Arial"/>
                <w:sz w:val="24"/>
                <w:szCs w:val="24"/>
                <w:lang w:val="en-US"/>
              </w:rPr>
              <w:t>Temporary advantage</w:t>
            </w:r>
          </w:p>
        </w:tc>
      </w:tr>
      <w:tr w:rsidR="00BF3335" w:rsidRPr="001C2A7D" w14:paraId="4E9B7426" w14:textId="77777777" w:rsidTr="00B703BE">
        <w:tc>
          <w:tcPr>
            <w:tcW w:w="1502" w:type="dxa"/>
          </w:tcPr>
          <w:p w14:paraId="32A9759B" w14:textId="5C94B8F7" w:rsidR="00BF3335" w:rsidRPr="001C2A7D" w:rsidRDefault="00BF3335" w:rsidP="003544B6">
            <w:pPr>
              <w:rPr>
                <w:rFonts w:cs="Arial"/>
                <w:sz w:val="24"/>
                <w:szCs w:val="24"/>
                <w:lang w:val="en-US"/>
              </w:rPr>
            </w:pPr>
            <w:r w:rsidRPr="001C2A7D">
              <w:rPr>
                <w:rFonts w:cs="Arial"/>
                <w:sz w:val="24"/>
                <w:szCs w:val="24"/>
                <w:lang w:val="en-US"/>
              </w:rPr>
              <w:t>Brand equity</w:t>
            </w:r>
          </w:p>
        </w:tc>
        <w:tc>
          <w:tcPr>
            <w:tcW w:w="1502" w:type="dxa"/>
          </w:tcPr>
          <w:p w14:paraId="2A119393" w14:textId="231427CA"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7F574730" w14:textId="53B3BEDC"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52530601" w14:textId="2A79E62E"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561A4115" w14:textId="48DA6ACC"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483FB1F9" w14:textId="487443D3" w:rsidR="00BF3335" w:rsidRPr="001C2A7D" w:rsidRDefault="00DB753A" w:rsidP="003544B6">
            <w:pPr>
              <w:rPr>
                <w:rFonts w:cs="Arial"/>
                <w:sz w:val="24"/>
                <w:szCs w:val="24"/>
                <w:lang w:val="en-US"/>
              </w:rPr>
            </w:pPr>
            <w:r w:rsidRPr="001C2A7D">
              <w:rPr>
                <w:rFonts w:cs="Arial"/>
                <w:sz w:val="24"/>
                <w:szCs w:val="24"/>
                <w:lang w:val="en-US"/>
              </w:rPr>
              <w:t xml:space="preserve">Competitive advantage </w:t>
            </w:r>
          </w:p>
        </w:tc>
      </w:tr>
      <w:tr w:rsidR="00BF3335" w:rsidRPr="001C2A7D" w14:paraId="47EF0BDF" w14:textId="77777777" w:rsidTr="00B703BE">
        <w:tc>
          <w:tcPr>
            <w:tcW w:w="1502" w:type="dxa"/>
          </w:tcPr>
          <w:p w14:paraId="3CC3B5B7" w14:textId="0FEB1358" w:rsidR="00BF3335" w:rsidRPr="001C2A7D" w:rsidRDefault="00BF3335" w:rsidP="003544B6">
            <w:pPr>
              <w:rPr>
                <w:rFonts w:cs="Arial"/>
                <w:sz w:val="24"/>
                <w:szCs w:val="24"/>
                <w:lang w:val="en-US"/>
              </w:rPr>
            </w:pPr>
            <w:r w:rsidRPr="001C2A7D">
              <w:rPr>
                <w:rFonts w:cs="Arial"/>
                <w:sz w:val="24"/>
                <w:szCs w:val="24"/>
                <w:lang w:val="en-US"/>
              </w:rPr>
              <w:t xml:space="preserve">Consumer loyalty </w:t>
            </w:r>
          </w:p>
        </w:tc>
        <w:tc>
          <w:tcPr>
            <w:tcW w:w="1502" w:type="dxa"/>
          </w:tcPr>
          <w:p w14:paraId="3B1EF423" w14:textId="6E8C28EF" w:rsidR="00BF3335" w:rsidRPr="001C2A7D" w:rsidRDefault="00DB753A" w:rsidP="003544B6">
            <w:pPr>
              <w:rPr>
                <w:rFonts w:cs="Arial"/>
                <w:sz w:val="24"/>
                <w:szCs w:val="24"/>
                <w:lang w:val="en-US"/>
              </w:rPr>
            </w:pPr>
            <w:r w:rsidRPr="001C2A7D">
              <w:rPr>
                <w:rFonts w:cs="Arial"/>
                <w:sz w:val="24"/>
                <w:szCs w:val="24"/>
                <w:lang w:val="en-US"/>
              </w:rPr>
              <w:t xml:space="preserve">Yes </w:t>
            </w:r>
          </w:p>
        </w:tc>
        <w:tc>
          <w:tcPr>
            <w:tcW w:w="1503" w:type="dxa"/>
          </w:tcPr>
          <w:p w14:paraId="2D88C792" w14:textId="39FD2F2C"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735CF23E" w14:textId="3C8DC530" w:rsidR="00BF3335" w:rsidRPr="001C2A7D" w:rsidRDefault="00DB753A" w:rsidP="003544B6">
            <w:pPr>
              <w:rPr>
                <w:rFonts w:cs="Arial"/>
                <w:sz w:val="24"/>
                <w:szCs w:val="24"/>
                <w:lang w:val="en-US"/>
              </w:rPr>
            </w:pPr>
            <w:r w:rsidRPr="001C2A7D">
              <w:rPr>
                <w:rFonts w:cs="Arial"/>
                <w:sz w:val="24"/>
                <w:szCs w:val="24"/>
                <w:lang w:val="en-US"/>
              </w:rPr>
              <w:t xml:space="preserve">No </w:t>
            </w:r>
          </w:p>
        </w:tc>
        <w:tc>
          <w:tcPr>
            <w:tcW w:w="1503" w:type="dxa"/>
          </w:tcPr>
          <w:p w14:paraId="4FC63C4B" w14:textId="0AACBE80" w:rsidR="00BF3335" w:rsidRPr="001C2A7D" w:rsidRDefault="00DB753A" w:rsidP="003544B6">
            <w:pPr>
              <w:rPr>
                <w:rFonts w:cs="Arial"/>
                <w:sz w:val="24"/>
                <w:szCs w:val="24"/>
                <w:lang w:val="en-US"/>
              </w:rPr>
            </w:pPr>
            <w:r w:rsidRPr="001C2A7D">
              <w:rPr>
                <w:rFonts w:cs="Arial"/>
                <w:sz w:val="24"/>
                <w:szCs w:val="24"/>
                <w:lang w:val="en-US"/>
              </w:rPr>
              <w:t xml:space="preserve">Yes </w:t>
            </w:r>
          </w:p>
        </w:tc>
        <w:tc>
          <w:tcPr>
            <w:tcW w:w="1503" w:type="dxa"/>
          </w:tcPr>
          <w:p w14:paraId="0303E82F" w14:textId="62C3A5E1" w:rsidR="00BF3335" w:rsidRPr="001C2A7D" w:rsidRDefault="00B356B5" w:rsidP="003544B6">
            <w:pPr>
              <w:rPr>
                <w:rFonts w:cs="Arial"/>
                <w:sz w:val="24"/>
                <w:szCs w:val="24"/>
                <w:lang w:val="en-US"/>
              </w:rPr>
            </w:pPr>
            <w:r w:rsidRPr="001C2A7D">
              <w:rPr>
                <w:rFonts w:cs="Arial"/>
                <w:sz w:val="24"/>
                <w:szCs w:val="24"/>
                <w:lang w:val="en-US"/>
              </w:rPr>
              <w:t>Competitive</w:t>
            </w:r>
            <w:r w:rsidR="00DB753A" w:rsidRPr="001C2A7D">
              <w:rPr>
                <w:rFonts w:cs="Arial"/>
                <w:sz w:val="24"/>
                <w:szCs w:val="24"/>
                <w:lang w:val="en-US"/>
              </w:rPr>
              <w:t xml:space="preserve"> advantage </w:t>
            </w:r>
          </w:p>
        </w:tc>
      </w:tr>
      <w:tr w:rsidR="00BF3335" w:rsidRPr="001C2A7D" w14:paraId="4136181B" w14:textId="77777777" w:rsidTr="00B703BE">
        <w:tc>
          <w:tcPr>
            <w:tcW w:w="1502" w:type="dxa"/>
          </w:tcPr>
          <w:p w14:paraId="15CBB3D9" w14:textId="1F7AFEBD" w:rsidR="00BF3335" w:rsidRPr="001C2A7D" w:rsidRDefault="00BF3335" w:rsidP="003544B6">
            <w:pPr>
              <w:rPr>
                <w:rFonts w:cs="Arial"/>
                <w:sz w:val="24"/>
                <w:szCs w:val="24"/>
                <w:lang w:val="en-US"/>
              </w:rPr>
            </w:pPr>
            <w:r w:rsidRPr="001C2A7D">
              <w:rPr>
                <w:rFonts w:cs="Arial"/>
                <w:sz w:val="24"/>
                <w:szCs w:val="24"/>
                <w:lang w:val="en-US"/>
              </w:rPr>
              <w:lastRenderedPageBreak/>
              <w:t xml:space="preserve">Innovation </w:t>
            </w:r>
          </w:p>
        </w:tc>
        <w:tc>
          <w:tcPr>
            <w:tcW w:w="1502" w:type="dxa"/>
          </w:tcPr>
          <w:p w14:paraId="42BF3DBC" w14:textId="0A6AF8BD" w:rsidR="00BF3335" w:rsidRPr="001C2A7D" w:rsidRDefault="00DB753A" w:rsidP="003544B6">
            <w:pPr>
              <w:rPr>
                <w:rFonts w:cs="Arial"/>
                <w:sz w:val="24"/>
                <w:szCs w:val="24"/>
                <w:lang w:val="en-US"/>
              </w:rPr>
            </w:pPr>
            <w:r w:rsidRPr="001C2A7D">
              <w:rPr>
                <w:rFonts w:cs="Arial"/>
                <w:sz w:val="24"/>
                <w:szCs w:val="24"/>
                <w:lang w:val="en-US"/>
              </w:rPr>
              <w:t>Yes</w:t>
            </w:r>
          </w:p>
        </w:tc>
        <w:tc>
          <w:tcPr>
            <w:tcW w:w="1503" w:type="dxa"/>
          </w:tcPr>
          <w:p w14:paraId="3DB02E16" w14:textId="080E64CF" w:rsidR="00BF3335" w:rsidRPr="001C2A7D" w:rsidRDefault="00DB753A" w:rsidP="003544B6">
            <w:pPr>
              <w:rPr>
                <w:rFonts w:cs="Arial"/>
                <w:sz w:val="24"/>
                <w:szCs w:val="24"/>
                <w:lang w:val="en-US"/>
              </w:rPr>
            </w:pPr>
            <w:r w:rsidRPr="001C2A7D">
              <w:rPr>
                <w:rFonts w:cs="Arial"/>
                <w:sz w:val="24"/>
                <w:szCs w:val="24"/>
                <w:lang w:val="en-US"/>
              </w:rPr>
              <w:t xml:space="preserve">Yes, because presented a unique product that </w:t>
            </w:r>
            <w:r w:rsidR="00B356B5" w:rsidRPr="001C2A7D">
              <w:rPr>
                <w:rFonts w:cs="Arial"/>
                <w:sz w:val="24"/>
                <w:szCs w:val="24"/>
                <w:lang w:val="en-US"/>
              </w:rPr>
              <w:t>helped</w:t>
            </w:r>
            <w:r w:rsidRPr="001C2A7D">
              <w:rPr>
                <w:rFonts w:cs="Arial"/>
                <w:sz w:val="24"/>
                <w:szCs w:val="24"/>
                <w:lang w:val="en-US"/>
              </w:rPr>
              <w:t xml:space="preserve"> the </w:t>
            </w:r>
          </w:p>
        </w:tc>
        <w:tc>
          <w:tcPr>
            <w:tcW w:w="1503" w:type="dxa"/>
          </w:tcPr>
          <w:p w14:paraId="2AE4E533" w14:textId="713FA5FB" w:rsidR="00BF3335" w:rsidRPr="001C2A7D" w:rsidRDefault="00B356B5" w:rsidP="003544B6">
            <w:pPr>
              <w:rPr>
                <w:rFonts w:cs="Arial"/>
                <w:sz w:val="24"/>
                <w:szCs w:val="24"/>
                <w:lang w:val="en-US"/>
              </w:rPr>
            </w:pPr>
            <w:r w:rsidRPr="001C2A7D">
              <w:rPr>
                <w:rFonts w:cs="Arial"/>
                <w:sz w:val="24"/>
                <w:szCs w:val="24"/>
                <w:lang w:val="en-US"/>
              </w:rPr>
              <w:t xml:space="preserve">Yes </w:t>
            </w:r>
          </w:p>
        </w:tc>
        <w:tc>
          <w:tcPr>
            <w:tcW w:w="1503" w:type="dxa"/>
          </w:tcPr>
          <w:p w14:paraId="2A399BE3" w14:textId="7DA5100A" w:rsidR="00BF3335" w:rsidRPr="001C2A7D" w:rsidRDefault="00B356B5" w:rsidP="003544B6">
            <w:pPr>
              <w:rPr>
                <w:rFonts w:cs="Arial"/>
                <w:sz w:val="24"/>
                <w:szCs w:val="24"/>
                <w:lang w:val="en-US"/>
              </w:rPr>
            </w:pPr>
            <w:r w:rsidRPr="001C2A7D">
              <w:rPr>
                <w:rFonts w:cs="Arial"/>
                <w:sz w:val="24"/>
                <w:szCs w:val="24"/>
                <w:lang w:val="en-US"/>
              </w:rPr>
              <w:t xml:space="preserve">Yes </w:t>
            </w:r>
          </w:p>
        </w:tc>
        <w:tc>
          <w:tcPr>
            <w:tcW w:w="1503" w:type="dxa"/>
          </w:tcPr>
          <w:p w14:paraId="7F1E1C71" w14:textId="409FFDF6" w:rsidR="00BF3335" w:rsidRPr="001C2A7D" w:rsidRDefault="00B356B5" w:rsidP="003544B6">
            <w:pPr>
              <w:rPr>
                <w:rFonts w:cs="Arial"/>
                <w:sz w:val="24"/>
                <w:szCs w:val="24"/>
                <w:lang w:val="en-US"/>
              </w:rPr>
            </w:pPr>
            <w:r w:rsidRPr="001C2A7D">
              <w:rPr>
                <w:rFonts w:cs="Arial"/>
                <w:sz w:val="24"/>
                <w:szCs w:val="24"/>
                <w:lang w:val="en-US"/>
              </w:rPr>
              <w:t>Competitive advantage</w:t>
            </w:r>
          </w:p>
        </w:tc>
      </w:tr>
      <w:tr w:rsidR="00BF3335" w:rsidRPr="001C2A7D" w14:paraId="0A4445B0" w14:textId="77777777" w:rsidTr="00B703BE">
        <w:tc>
          <w:tcPr>
            <w:tcW w:w="1502" w:type="dxa"/>
          </w:tcPr>
          <w:p w14:paraId="23F0232D" w14:textId="6216BA8F" w:rsidR="00BF3335" w:rsidRPr="001C2A7D" w:rsidRDefault="00BF3335" w:rsidP="003544B6">
            <w:pPr>
              <w:rPr>
                <w:rFonts w:cs="Arial"/>
                <w:sz w:val="24"/>
                <w:szCs w:val="24"/>
                <w:lang w:val="en-US"/>
              </w:rPr>
            </w:pPr>
            <w:r w:rsidRPr="001C2A7D">
              <w:rPr>
                <w:rFonts w:cs="Arial"/>
                <w:sz w:val="24"/>
                <w:szCs w:val="24"/>
                <w:lang w:val="en-US"/>
              </w:rPr>
              <w:t xml:space="preserve">Marketing </w:t>
            </w:r>
          </w:p>
        </w:tc>
        <w:tc>
          <w:tcPr>
            <w:tcW w:w="1502" w:type="dxa"/>
          </w:tcPr>
          <w:p w14:paraId="4E822873" w14:textId="3EC4FA21" w:rsidR="00BF3335" w:rsidRPr="001C2A7D" w:rsidRDefault="00B356B5" w:rsidP="003544B6">
            <w:pPr>
              <w:rPr>
                <w:rFonts w:cs="Arial"/>
                <w:sz w:val="24"/>
                <w:szCs w:val="24"/>
                <w:lang w:val="en-US"/>
              </w:rPr>
            </w:pPr>
            <w:r w:rsidRPr="001C2A7D">
              <w:rPr>
                <w:rFonts w:cs="Arial"/>
                <w:sz w:val="24"/>
                <w:szCs w:val="24"/>
                <w:lang w:val="en-US"/>
              </w:rPr>
              <w:t xml:space="preserve">Yes </w:t>
            </w:r>
          </w:p>
        </w:tc>
        <w:tc>
          <w:tcPr>
            <w:tcW w:w="1503" w:type="dxa"/>
          </w:tcPr>
          <w:p w14:paraId="725698F8" w14:textId="1E82B95D" w:rsidR="00BF3335" w:rsidRPr="001C2A7D" w:rsidRDefault="00B356B5" w:rsidP="003544B6">
            <w:pPr>
              <w:rPr>
                <w:rFonts w:cs="Arial"/>
                <w:sz w:val="24"/>
                <w:szCs w:val="24"/>
                <w:lang w:val="en-US"/>
              </w:rPr>
            </w:pPr>
            <w:r w:rsidRPr="001C2A7D">
              <w:rPr>
                <w:rFonts w:cs="Arial"/>
                <w:sz w:val="24"/>
                <w:szCs w:val="24"/>
                <w:lang w:val="en-US"/>
              </w:rPr>
              <w:t>Yes</w:t>
            </w:r>
          </w:p>
        </w:tc>
        <w:tc>
          <w:tcPr>
            <w:tcW w:w="1503" w:type="dxa"/>
          </w:tcPr>
          <w:p w14:paraId="7F375016" w14:textId="631897BF" w:rsidR="00BF3335" w:rsidRPr="001C2A7D" w:rsidRDefault="00B356B5" w:rsidP="003544B6">
            <w:pPr>
              <w:rPr>
                <w:rFonts w:cs="Arial"/>
                <w:sz w:val="24"/>
                <w:szCs w:val="24"/>
                <w:lang w:val="en-US"/>
              </w:rPr>
            </w:pPr>
            <w:r w:rsidRPr="001C2A7D">
              <w:rPr>
                <w:rFonts w:cs="Arial"/>
                <w:sz w:val="24"/>
                <w:szCs w:val="24"/>
                <w:lang w:val="en-US"/>
              </w:rPr>
              <w:t xml:space="preserve">No </w:t>
            </w:r>
          </w:p>
        </w:tc>
        <w:tc>
          <w:tcPr>
            <w:tcW w:w="1503" w:type="dxa"/>
          </w:tcPr>
          <w:p w14:paraId="08084EB6" w14:textId="003B4AC4" w:rsidR="00BF3335" w:rsidRPr="001C2A7D" w:rsidRDefault="00B356B5" w:rsidP="003544B6">
            <w:pPr>
              <w:rPr>
                <w:rFonts w:cs="Arial"/>
                <w:sz w:val="24"/>
                <w:szCs w:val="24"/>
                <w:lang w:val="en-US"/>
              </w:rPr>
            </w:pPr>
            <w:r w:rsidRPr="001C2A7D">
              <w:rPr>
                <w:rFonts w:cs="Arial"/>
                <w:sz w:val="24"/>
                <w:szCs w:val="24"/>
                <w:lang w:val="en-US"/>
              </w:rPr>
              <w:t>Yes</w:t>
            </w:r>
          </w:p>
        </w:tc>
        <w:tc>
          <w:tcPr>
            <w:tcW w:w="1503" w:type="dxa"/>
          </w:tcPr>
          <w:p w14:paraId="41C05331" w14:textId="4A3CEFF9" w:rsidR="00BF3335" w:rsidRPr="001C2A7D" w:rsidRDefault="00B356B5" w:rsidP="003544B6">
            <w:pPr>
              <w:rPr>
                <w:rFonts w:cs="Arial"/>
                <w:sz w:val="24"/>
                <w:szCs w:val="24"/>
                <w:lang w:val="en-US"/>
              </w:rPr>
            </w:pPr>
            <w:r w:rsidRPr="001C2A7D">
              <w:rPr>
                <w:rFonts w:cs="Arial"/>
                <w:sz w:val="24"/>
                <w:szCs w:val="24"/>
                <w:lang w:val="en-US"/>
              </w:rPr>
              <w:t>Sustainable competitive advantage</w:t>
            </w:r>
          </w:p>
        </w:tc>
      </w:tr>
    </w:tbl>
    <w:p w14:paraId="346FC3A3" w14:textId="77777777" w:rsidR="00B703BE" w:rsidRPr="001C2A7D" w:rsidRDefault="00B703BE" w:rsidP="003544B6">
      <w:pPr>
        <w:rPr>
          <w:rFonts w:cs="Arial"/>
          <w:sz w:val="24"/>
          <w:szCs w:val="24"/>
          <w:lang w:val="en-US"/>
        </w:rPr>
      </w:pPr>
    </w:p>
    <w:p w14:paraId="7DEBC603" w14:textId="5C6B0164" w:rsidR="00F5120A" w:rsidRPr="001C2A7D" w:rsidRDefault="00F5120A" w:rsidP="003544B6">
      <w:pPr>
        <w:pStyle w:val="Heading1"/>
        <w:rPr>
          <w:rFonts w:cs="Arial"/>
          <w:sz w:val="24"/>
          <w:szCs w:val="24"/>
          <w:lang w:val="en-US"/>
        </w:rPr>
      </w:pPr>
      <w:bookmarkStart w:id="6" w:name="_Toc155269143"/>
      <w:proofErr w:type="spellStart"/>
      <w:r w:rsidRPr="001C2A7D">
        <w:rPr>
          <w:rFonts w:cs="Arial"/>
          <w:sz w:val="24"/>
          <w:szCs w:val="24"/>
          <w:lang w:val="en-US"/>
        </w:rPr>
        <w:t>Poter’s</w:t>
      </w:r>
      <w:proofErr w:type="spellEnd"/>
      <w:r w:rsidRPr="001C2A7D">
        <w:rPr>
          <w:rFonts w:cs="Arial"/>
          <w:sz w:val="24"/>
          <w:szCs w:val="24"/>
          <w:lang w:val="en-US"/>
        </w:rPr>
        <w:t xml:space="preserve"> generic strategic</w:t>
      </w:r>
      <w:bookmarkEnd w:id="6"/>
      <w:r w:rsidRPr="001C2A7D">
        <w:rPr>
          <w:rFonts w:cs="Arial"/>
          <w:sz w:val="24"/>
          <w:szCs w:val="24"/>
          <w:lang w:val="en-US"/>
        </w:rPr>
        <w:t xml:space="preserve"> </w:t>
      </w:r>
    </w:p>
    <w:p w14:paraId="7862851E" w14:textId="4CFAD8AD" w:rsidR="00763350" w:rsidRPr="001C2A7D" w:rsidRDefault="006F0EFE" w:rsidP="003544B6">
      <w:pPr>
        <w:rPr>
          <w:rFonts w:cs="Arial"/>
          <w:sz w:val="24"/>
          <w:szCs w:val="24"/>
          <w:lang w:val="en-US"/>
        </w:rPr>
      </w:pPr>
      <w:r w:rsidRPr="001C2A7D">
        <w:rPr>
          <w:rFonts w:cs="Arial"/>
          <w:sz w:val="24"/>
          <w:szCs w:val="24"/>
          <w:lang w:val="en-US"/>
        </w:rPr>
        <w:t xml:space="preserve">The company's relative position within the respective industry identifies where the company’s profitability rate stands. The above-average rate of profitability within the industry shows the </w:t>
      </w:r>
      <w:r w:rsidR="00754357" w:rsidRPr="001C2A7D">
        <w:rPr>
          <w:rFonts w:cs="Arial"/>
          <w:sz w:val="24"/>
          <w:szCs w:val="24"/>
          <w:lang w:val="en-US"/>
        </w:rPr>
        <w:t>long-term</w:t>
      </w:r>
      <w:r w:rsidRPr="001C2A7D">
        <w:rPr>
          <w:rFonts w:cs="Arial"/>
          <w:sz w:val="24"/>
          <w:szCs w:val="24"/>
          <w:lang w:val="en-US"/>
        </w:rPr>
        <w:t xml:space="preserve"> sustainability </w:t>
      </w:r>
      <w:r w:rsidR="00754357" w:rsidRPr="001C2A7D">
        <w:rPr>
          <w:rFonts w:cs="Arial"/>
          <w:sz w:val="24"/>
          <w:szCs w:val="24"/>
          <w:lang w:val="en-US"/>
        </w:rPr>
        <w:t>competitive</w:t>
      </w:r>
      <w:r w:rsidRPr="001C2A7D">
        <w:rPr>
          <w:rFonts w:cs="Arial"/>
          <w:sz w:val="24"/>
          <w:szCs w:val="24"/>
          <w:lang w:val="en-US"/>
        </w:rPr>
        <w:t xml:space="preserve"> </w:t>
      </w:r>
      <w:r w:rsidR="00754357" w:rsidRPr="001C2A7D">
        <w:rPr>
          <w:rFonts w:cs="Arial"/>
          <w:sz w:val="24"/>
          <w:szCs w:val="24"/>
          <w:lang w:val="en-US"/>
        </w:rPr>
        <w:t>edge</w:t>
      </w:r>
      <w:r w:rsidRPr="001C2A7D">
        <w:rPr>
          <w:rFonts w:cs="Arial"/>
          <w:sz w:val="24"/>
          <w:szCs w:val="24"/>
          <w:lang w:val="en-US"/>
        </w:rPr>
        <w:t xml:space="preserve"> of the </w:t>
      </w:r>
      <w:r w:rsidR="00361638" w:rsidRPr="001C2A7D">
        <w:rPr>
          <w:rFonts w:cs="Arial"/>
          <w:sz w:val="24"/>
          <w:szCs w:val="24"/>
          <w:lang w:val="en-US"/>
        </w:rPr>
        <w:t>company (</w:t>
      </w:r>
      <w:proofErr w:type="spellStart"/>
      <w:r w:rsidR="00361638" w:rsidRPr="001C2A7D">
        <w:rPr>
          <w:rFonts w:cs="Arial"/>
          <w:color w:val="222222"/>
          <w:sz w:val="24"/>
          <w:szCs w:val="24"/>
          <w:shd w:val="clear" w:color="auto" w:fill="FFFFFF"/>
        </w:rPr>
        <w:t>Ateljević</w:t>
      </w:r>
      <w:proofErr w:type="spellEnd"/>
      <w:r w:rsidR="00361638" w:rsidRPr="001C2A7D">
        <w:rPr>
          <w:rFonts w:cs="Arial"/>
          <w:color w:val="222222"/>
          <w:sz w:val="24"/>
          <w:szCs w:val="24"/>
          <w:shd w:val="clear" w:color="auto" w:fill="FFFFFF"/>
        </w:rPr>
        <w:t>, et. al., 2023)</w:t>
      </w:r>
      <w:r w:rsidRPr="001C2A7D">
        <w:rPr>
          <w:rFonts w:cs="Arial"/>
          <w:sz w:val="24"/>
          <w:szCs w:val="24"/>
          <w:lang w:val="en-US"/>
        </w:rPr>
        <w:t xml:space="preserve">. Majorly it </w:t>
      </w:r>
      <w:r w:rsidR="00754357" w:rsidRPr="001C2A7D">
        <w:rPr>
          <w:rFonts w:cs="Arial"/>
          <w:sz w:val="24"/>
          <w:szCs w:val="24"/>
          <w:lang w:val="en-US"/>
        </w:rPr>
        <w:t>has</w:t>
      </w:r>
      <w:r w:rsidRPr="001C2A7D">
        <w:rPr>
          <w:rFonts w:cs="Arial"/>
          <w:sz w:val="24"/>
          <w:szCs w:val="24"/>
          <w:lang w:val="en-US"/>
        </w:rPr>
        <w:t xml:space="preserve"> two type of competitive edge that can pose low </w:t>
      </w:r>
      <w:r w:rsidR="00754357" w:rsidRPr="001C2A7D">
        <w:rPr>
          <w:rFonts w:cs="Arial"/>
          <w:sz w:val="24"/>
          <w:szCs w:val="24"/>
          <w:lang w:val="en-US"/>
        </w:rPr>
        <w:t>differentiation</w:t>
      </w:r>
      <w:r w:rsidRPr="001C2A7D">
        <w:rPr>
          <w:rFonts w:cs="Arial"/>
          <w:sz w:val="24"/>
          <w:szCs w:val="24"/>
          <w:lang w:val="en-US"/>
        </w:rPr>
        <w:t xml:space="preserve">, The basic two kind of competitive </w:t>
      </w:r>
      <w:r w:rsidR="00754357" w:rsidRPr="001C2A7D">
        <w:rPr>
          <w:rFonts w:cs="Arial"/>
          <w:sz w:val="24"/>
          <w:szCs w:val="24"/>
          <w:lang w:val="en-US"/>
        </w:rPr>
        <w:t>advantages</w:t>
      </w:r>
      <w:r w:rsidRPr="001C2A7D">
        <w:rPr>
          <w:rFonts w:cs="Arial"/>
          <w:sz w:val="24"/>
          <w:szCs w:val="24"/>
          <w:lang w:val="en-US"/>
        </w:rPr>
        <w:t xml:space="preserve"> </w:t>
      </w:r>
      <w:r w:rsidR="00754357" w:rsidRPr="001C2A7D">
        <w:rPr>
          <w:rFonts w:cs="Arial"/>
          <w:sz w:val="24"/>
          <w:szCs w:val="24"/>
          <w:lang w:val="en-US"/>
        </w:rPr>
        <w:t>comprise</w:t>
      </w:r>
      <w:r w:rsidRPr="001C2A7D">
        <w:rPr>
          <w:rFonts w:cs="Arial"/>
          <w:sz w:val="24"/>
          <w:szCs w:val="24"/>
          <w:lang w:val="en-US"/>
        </w:rPr>
        <w:t xml:space="preserve"> the scope of function for </w:t>
      </w:r>
      <w:r w:rsidR="00754357" w:rsidRPr="001C2A7D">
        <w:rPr>
          <w:rFonts w:cs="Arial"/>
          <w:sz w:val="24"/>
          <w:szCs w:val="24"/>
          <w:lang w:val="en-US"/>
        </w:rPr>
        <w:t>which</w:t>
      </w:r>
      <w:r w:rsidRPr="001C2A7D">
        <w:rPr>
          <w:rFonts w:cs="Arial"/>
          <w:sz w:val="24"/>
          <w:szCs w:val="24"/>
          <w:lang w:val="en-US"/>
        </w:rPr>
        <w:t xml:space="preserve"> the </w:t>
      </w:r>
      <w:proofErr w:type="spellStart"/>
      <w:r w:rsidRPr="001C2A7D">
        <w:rPr>
          <w:rFonts w:cs="Arial"/>
          <w:sz w:val="24"/>
          <w:szCs w:val="24"/>
          <w:lang w:val="en-US"/>
        </w:rPr>
        <w:t>organisation</w:t>
      </w:r>
      <w:proofErr w:type="spellEnd"/>
      <w:r w:rsidRPr="001C2A7D">
        <w:rPr>
          <w:rFonts w:cs="Arial"/>
          <w:sz w:val="24"/>
          <w:szCs w:val="24"/>
          <w:lang w:val="en-US"/>
        </w:rPr>
        <w:t xml:space="preserve"> </w:t>
      </w:r>
      <w:r w:rsidR="000A48FB" w:rsidRPr="001C2A7D">
        <w:rPr>
          <w:rFonts w:cs="Arial"/>
          <w:sz w:val="24"/>
          <w:szCs w:val="24"/>
          <w:lang w:val="en-US"/>
        </w:rPr>
        <w:t>determines</w:t>
      </w:r>
      <w:r w:rsidRPr="001C2A7D">
        <w:rPr>
          <w:rFonts w:cs="Arial"/>
          <w:sz w:val="24"/>
          <w:szCs w:val="24"/>
          <w:lang w:val="en-US"/>
        </w:rPr>
        <w:t xml:space="preserve"> to </w:t>
      </w:r>
      <w:r w:rsidR="00754357" w:rsidRPr="001C2A7D">
        <w:rPr>
          <w:rFonts w:cs="Arial"/>
          <w:sz w:val="24"/>
          <w:szCs w:val="24"/>
          <w:lang w:val="en-US"/>
        </w:rPr>
        <w:t>achieve</w:t>
      </w:r>
      <w:r w:rsidRPr="001C2A7D">
        <w:rPr>
          <w:rFonts w:cs="Arial"/>
          <w:sz w:val="24"/>
          <w:szCs w:val="24"/>
          <w:lang w:val="en-US"/>
        </w:rPr>
        <w:t xml:space="preserve"> and direct to three generic strategies to accomplish the average above performance</w:t>
      </w:r>
      <w:r w:rsidR="00754357" w:rsidRPr="001C2A7D">
        <w:rPr>
          <w:rFonts w:cs="Arial"/>
          <w:sz w:val="24"/>
          <w:szCs w:val="24"/>
          <w:lang w:val="en-US"/>
        </w:rPr>
        <w:t xml:space="preserve"> </w:t>
      </w:r>
      <w:r w:rsidRPr="001C2A7D">
        <w:rPr>
          <w:rFonts w:cs="Arial"/>
          <w:sz w:val="24"/>
          <w:szCs w:val="24"/>
          <w:lang w:val="en-US"/>
        </w:rPr>
        <w:t xml:space="preserve">within the industry such as cost of leadership, focus and </w:t>
      </w:r>
      <w:r w:rsidR="00754357" w:rsidRPr="001C2A7D">
        <w:rPr>
          <w:rFonts w:cs="Arial"/>
          <w:sz w:val="24"/>
          <w:szCs w:val="24"/>
          <w:lang w:val="en-US"/>
        </w:rPr>
        <w:t>differentiation</w:t>
      </w:r>
      <w:r w:rsidRPr="001C2A7D">
        <w:rPr>
          <w:rFonts w:cs="Arial"/>
          <w:sz w:val="24"/>
          <w:szCs w:val="24"/>
          <w:lang w:val="en-US"/>
        </w:rPr>
        <w:t xml:space="preserve">. </w:t>
      </w:r>
    </w:p>
    <w:p w14:paraId="64A22B8F" w14:textId="3AD90AE2" w:rsidR="00CA3E77" w:rsidRPr="001C2A7D" w:rsidRDefault="002476D8" w:rsidP="003544B6">
      <w:pPr>
        <w:rPr>
          <w:rFonts w:cs="Arial"/>
          <w:sz w:val="24"/>
          <w:szCs w:val="24"/>
          <w:lang w:val="en-US"/>
        </w:rPr>
      </w:pPr>
      <w:r w:rsidRPr="001C2A7D">
        <w:rPr>
          <w:rFonts w:cs="Arial"/>
          <w:sz w:val="24"/>
          <w:szCs w:val="24"/>
          <w:lang w:val="en-US"/>
        </w:rPr>
        <w:t xml:space="preserve">Cost leadership: </w:t>
      </w:r>
      <w:r w:rsidR="006F0EFE" w:rsidRPr="001C2A7D">
        <w:rPr>
          <w:rFonts w:cs="Arial"/>
          <w:sz w:val="24"/>
          <w:szCs w:val="24"/>
          <w:lang w:val="en-US"/>
        </w:rPr>
        <w:t>In the leadership, the company</w:t>
      </w:r>
      <w:r w:rsidR="00754357" w:rsidRPr="001C2A7D">
        <w:rPr>
          <w:rFonts w:cs="Arial"/>
          <w:sz w:val="24"/>
          <w:szCs w:val="24"/>
          <w:lang w:val="en-US"/>
        </w:rPr>
        <w:t xml:space="preserve"> tries to set low production costs within the industry</w:t>
      </w:r>
      <w:r w:rsidR="00361638" w:rsidRPr="001C2A7D">
        <w:rPr>
          <w:rFonts w:cs="Arial"/>
          <w:sz w:val="24"/>
          <w:szCs w:val="24"/>
          <w:lang w:val="en-US"/>
        </w:rPr>
        <w:t xml:space="preserve"> (</w:t>
      </w:r>
      <w:proofErr w:type="spellStart"/>
      <w:r w:rsidR="00361638" w:rsidRPr="001C2A7D">
        <w:rPr>
          <w:rFonts w:cs="Arial"/>
          <w:color w:val="222222"/>
          <w:sz w:val="24"/>
          <w:szCs w:val="24"/>
          <w:shd w:val="clear" w:color="auto" w:fill="FFFFFF"/>
        </w:rPr>
        <w:t>Ateljević</w:t>
      </w:r>
      <w:proofErr w:type="spellEnd"/>
      <w:r w:rsidR="00361638" w:rsidRPr="001C2A7D">
        <w:rPr>
          <w:rFonts w:cs="Arial"/>
          <w:color w:val="222222"/>
          <w:sz w:val="24"/>
          <w:szCs w:val="24"/>
          <w:shd w:val="clear" w:color="auto" w:fill="FFFFFF"/>
        </w:rPr>
        <w:t>, et. al., 2023)</w:t>
      </w:r>
      <w:r w:rsidR="00754357" w:rsidRPr="001C2A7D">
        <w:rPr>
          <w:rFonts w:cs="Arial"/>
          <w:sz w:val="24"/>
          <w:szCs w:val="24"/>
          <w:lang w:val="en-US"/>
        </w:rPr>
        <w:t>. The source of the cost edge depends and varies on the framework of the industry. They involve the implies of the economic scale, preferential access to material, and propriety technology. A low cost of production helps the company to determine and exploit all types of cost advantages</w:t>
      </w:r>
      <w:r w:rsidR="009152B7" w:rsidRPr="001C2A7D">
        <w:rPr>
          <w:rFonts w:cs="Arial"/>
          <w:color w:val="222222"/>
          <w:sz w:val="24"/>
          <w:szCs w:val="24"/>
          <w:shd w:val="clear" w:color="auto" w:fill="FFFFFF"/>
        </w:rPr>
        <w:t xml:space="preserve"> (Witcher, 2019)</w:t>
      </w:r>
      <w:r w:rsidR="009152B7" w:rsidRPr="001C2A7D">
        <w:rPr>
          <w:rFonts w:cs="Arial"/>
          <w:sz w:val="24"/>
          <w:szCs w:val="24"/>
          <w:lang w:val="en-US"/>
        </w:rPr>
        <w:t xml:space="preserve">. </w:t>
      </w:r>
      <w:r w:rsidR="00754357" w:rsidRPr="001C2A7D">
        <w:rPr>
          <w:rFonts w:cs="Arial"/>
          <w:sz w:val="24"/>
          <w:szCs w:val="24"/>
          <w:lang w:val="en-US"/>
        </w:rPr>
        <w:t>If the company can accomplish and sustain its complete cost leadership, it shows that it will come under the above-average performance within its industry, which serves to command prices near the industry average.</w:t>
      </w:r>
      <w:r w:rsidR="00361638" w:rsidRPr="001C2A7D">
        <w:rPr>
          <w:rFonts w:cs="Arial"/>
          <w:sz w:val="24"/>
          <w:szCs w:val="24"/>
          <w:lang w:val="en-US"/>
        </w:rPr>
        <w:t xml:space="preserve"> </w:t>
      </w:r>
      <w:r w:rsidRPr="001C2A7D">
        <w:rPr>
          <w:rFonts w:cs="Arial"/>
          <w:sz w:val="24"/>
          <w:szCs w:val="24"/>
          <w:lang w:val="en-US"/>
        </w:rPr>
        <w:t xml:space="preserve">The cost leadership in </w:t>
      </w:r>
      <w:proofErr w:type="spellStart"/>
      <w:r w:rsidRPr="001C2A7D">
        <w:rPr>
          <w:rFonts w:cs="Arial"/>
          <w:sz w:val="24"/>
          <w:szCs w:val="24"/>
          <w:lang w:val="en-US"/>
        </w:rPr>
        <w:t>Poter’s</w:t>
      </w:r>
      <w:proofErr w:type="spellEnd"/>
      <w:r w:rsidRPr="001C2A7D">
        <w:rPr>
          <w:rFonts w:cs="Arial"/>
          <w:sz w:val="24"/>
          <w:szCs w:val="24"/>
          <w:lang w:val="en-US"/>
        </w:rPr>
        <w:t xml:space="preserve"> cost aims to accomplish a competitive edge by serving the services and product at a low cost as compared to their competitors at the time </w:t>
      </w:r>
      <w:r w:rsidR="00CA3E77" w:rsidRPr="001C2A7D">
        <w:rPr>
          <w:rFonts w:cs="Arial"/>
          <w:sz w:val="24"/>
          <w:szCs w:val="24"/>
          <w:lang w:val="en-US"/>
        </w:rPr>
        <w:t xml:space="preserve">of </w:t>
      </w:r>
      <w:r w:rsidRPr="001C2A7D">
        <w:rPr>
          <w:rFonts w:cs="Arial"/>
          <w:sz w:val="24"/>
          <w:szCs w:val="24"/>
          <w:lang w:val="en-US"/>
        </w:rPr>
        <w:t xml:space="preserve">managing </w:t>
      </w:r>
      <w:r w:rsidR="00CA3E77" w:rsidRPr="001C2A7D">
        <w:rPr>
          <w:rFonts w:cs="Arial"/>
          <w:sz w:val="24"/>
          <w:szCs w:val="24"/>
          <w:lang w:val="en-US"/>
        </w:rPr>
        <w:t xml:space="preserve">an affordable quality level to provide the products at the price that </w:t>
      </w:r>
      <w:r w:rsidR="00754357" w:rsidRPr="001C2A7D">
        <w:rPr>
          <w:rFonts w:cs="Arial"/>
          <w:sz w:val="24"/>
          <w:szCs w:val="24"/>
          <w:lang w:val="en-US"/>
        </w:rPr>
        <w:t>attracts</w:t>
      </w:r>
      <w:r w:rsidR="00CA3E77" w:rsidRPr="001C2A7D">
        <w:rPr>
          <w:rFonts w:cs="Arial"/>
          <w:sz w:val="24"/>
          <w:szCs w:val="24"/>
          <w:lang w:val="en-US"/>
        </w:rPr>
        <w:t xml:space="preserve"> the customers and permit the business to demonstrate the significant market share</w:t>
      </w:r>
      <w:r w:rsidR="00361638" w:rsidRPr="001C2A7D">
        <w:rPr>
          <w:rFonts w:cs="Arial"/>
          <w:sz w:val="24"/>
          <w:szCs w:val="24"/>
          <w:lang w:val="en-US"/>
        </w:rPr>
        <w:t xml:space="preserve"> (</w:t>
      </w:r>
      <w:r w:rsidR="00361638" w:rsidRPr="001C2A7D">
        <w:rPr>
          <w:rFonts w:cs="Arial"/>
          <w:color w:val="222222"/>
          <w:sz w:val="24"/>
          <w:szCs w:val="24"/>
          <w:shd w:val="clear" w:color="auto" w:fill="FFFFFF"/>
        </w:rPr>
        <w:t>Dawes, 2021)</w:t>
      </w:r>
      <w:r w:rsidR="00CA3E77" w:rsidRPr="001C2A7D">
        <w:rPr>
          <w:rFonts w:cs="Arial"/>
          <w:sz w:val="24"/>
          <w:szCs w:val="24"/>
          <w:lang w:val="en-US"/>
        </w:rPr>
        <w:t xml:space="preserve">. It serves benefit to the company by supporting </w:t>
      </w:r>
      <w:r w:rsidR="009152B7" w:rsidRPr="001C2A7D">
        <w:rPr>
          <w:rFonts w:cs="Arial"/>
          <w:sz w:val="24"/>
          <w:szCs w:val="24"/>
          <w:lang w:val="en-US"/>
        </w:rPr>
        <w:t>it</w:t>
      </w:r>
      <w:r w:rsidR="00CA3E77" w:rsidRPr="001C2A7D">
        <w:rPr>
          <w:rFonts w:cs="Arial"/>
          <w:sz w:val="24"/>
          <w:szCs w:val="24"/>
          <w:lang w:val="en-US"/>
        </w:rPr>
        <w:t xml:space="preserve"> in gathering new customers and enhancing the market share. Customer is more focused on the company that provides the quality of product </w:t>
      </w:r>
      <w:r w:rsidR="00CA3E77" w:rsidRPr="001C2A7D">
        <w:rPr>
          <w:rFonts w:cs="Arial"/>
          <w:sz w:val="24"/>
          <w:szCs w:val="24"/>
          <w:lang w:val="en-US"/>
        </w:rPr>
        <w:lastRenderedPageBreak/>
        <w:t>at the lower cost price</w:t>
      </w:r>
      <w:r w:rsidR="009152B7" w:rsidRPr="001C2A7D">
        <w:rPr>
          <w:rFonts w:cs="Arial"/>
          <w:sz w:val="24"/>
          <w:szCs w:val="24"/>
          <w:lang w:val="en-US"/>
        </w:rPr>
        <w:t xml:space="preserve"> (</w:t>
      </w:r>
      <w:r w:rsidR="009152B7" w:rsidRPr="001C2A7D">
        <w:rPr>
          <w:rFonts w:cs="Arial"/>
          <w:color w:val="222222"/>
          <w:sz w:val="24"/>
          <w:szCs w:val="24"/>
          <w:shd w:val="clear" w:color="auto" w:fill="FFFFFF"/>
        </w:rPr>
        <w:t>Witcher, 2019)</w:t>
      </w:r>
      <w:r w:rsidR="00CA3E77" w:rsidRPr="001C2A7D">
        <w:rPr>
          <w:rFonts w:cs="Arial"/>
          <w:sz w:val="24"/>
          <w:szCs w:val="24"/>
          <w:lang w:val="en-US"/>
        </w:rPr>
        <w:t>.</w:t>
      </w:r>
      <w:r w:rsidR="00CC2A7A" w:rsidRPr="001C2A7D">
        <w:rPr>
          <w:rFonts w:cs="Arial"/>
          <w:sz w:val="24"/>
          <w:szCs w:val="24"/>
          <w:lang w:val="en-US"/>
        </w:rPr>
        <w:t xml:space="preserve"> The company can use this strategy by developing the quality of services and products at a lower cost and providing the quality of products and services at affordable prices.</w:t>
      </w:r>
    </w:p>
    <w:p w14:paraId="1A5221DE" w14:textId="57F08479" w:rsidR="00CA3E77" w:rsidRPr="001C2A7D" w:rsidRDefault="00CA3E77" w:rsidP="003544B6">
      <w:pPr>
        <w:rPr>
          <w:rFonts w:cs="Arial"/>
          <w:sz w:val="24"/>
          <w:szCs w:val="24"/>
          <w:lang w:val="en-US"/>
        </w:rPr>
      </w:pPr>
      <w:r w:rsidRPr="001C2A7D">
        <w:rPr>
          <w:rFonts w:cs="Arial"/>
          <w:sz w:val="24"/>
          <w:szCs w:val="24"/>
          <w:lang w:val="en-US"/>
        </w:rPr>
        <w:t>Differentiation: In this strategy</w:t>
      </w:r>
      <w:r w:rsidR="00CC2A7A" w:rsidRPr="001C2A7D">
        <w:rPr>
          <w:rFonts w:cs="Arial"/>
          <w:sz w:val="24"/>
          <w:szCs w:val="24"/>
          <w:lang w:val="en-US"/>
        </w:rPr>
        <w:t>,</w:t>
      </w:r>
      <w:r w:rsidRPr="001C2A7D">
        <w:rPr>
          <w:rFonts w:cs="Arial"/>
          <w:sz w:val="24"/>
          <w:szCs w:val="24"/>
          <w:lang w:val="en-US"/>
        </w:rPr>
        <w:t xml:space="preserve"> the company looks to be unique and different within the industry by some dimensions that </w:t>
      </w:r>
      <w:r w:rsidR="00CC2A7A" w:rsidRPr="001C2A7D">
        <w:rPr>
          <w:rFonts w:cs="Arial"/>
          <w:sz w:val="24"/>
          <w:szCs w:val="24"/>
          <w:lang w:val="en-US"/>
        </w:rPr>
        <w:t>are highly valued by the customers. It chooses more attributes that several buyers within an industry as significant and innovative positions to accomplish the needs</w:t>
      </w:r>
      <w:r w:rsidR="00361638" w:rsidRPr="001C2A7D">
        <w:rPr>
          <w:rFonts w:cs="Arial"/>
          <w:sz w:val="24"/>
          <w:szCs w:val="24"/>
          <w:lang w:val="en-US"/>
        </w:rPr>
        <w:t xml:space="preserve"> (</w:t>
      </w:r>
      <w:proofErr w:type="spellStart"/>
      <w:r w:rsidR="00361638" w:rsidRPr="001C2A7D">
        <w:rPr>
          <w:rFonts w:cs="Arial"/>
          <w:color w:val="222222"/>
          <w:sz w:val="24"/>
          <w:szCs w:val="24"/>
          <w:shd w:val="clear" w:color="auto" w:fill="FFFFFF"/>
        </w:rPr>
        <w:t>Ateljević</w:t>
      </w:r>
      <w:proofErr w:type="spellEnd"/>
      <w:r w:rsidR="00361638" w:rsidRPr="001C2A7D">
        <w:rPr>
          <w:rFonts w:cs="Arial"/>
          <w:color w:val="222222"/>
          <w:sz w:val="24"/>
          <w:szCs w:val="24"/>
          <w:shd w:val="clear" w:color="auto" w:fill="FFFFFF"/>
        </w:rPr>
        <w:t>, et. al., 2023)</w:t>
      </w:r>
      <w:r w:rsidR="00CC2A7A" w:rsidRPr="001C2A7D">
        <w:rPr>
          <w:rFonts w:cs="Arial"/>
          <w:sz w:val="24"/>
          <w:szCs w:val="24"/>
          <w:lang w:val="en-US"/>
        </w:rPr>
        <w:t>. The differentiation within the business is defined as the value of setting the company apart from the competition with a particular factor, like a distribution network. It serves the highest level of value to the target audience and supports the company to differentiate itself within the marketplace</w:t>
      </w:r>
      <w:r w:rsidR="00361638" w:rsidRPr="001C2A7D">
        <w:rPr>
          <w:rFonts w:cs="Arial"/>
          <w:sz w:val="24"/>
          <w:szCs w:val="24"/>
          <w:lang w:val="en-US"/>
        </w:rPr>
        <w:t xml:space="preserve"> (</w:t>
      </w:r>
      <w:r w:rsidR="00361638" w:rsidRPr="001C2A7D">
        <w:rPr>
          <w:rFonts w:cs="Arial"/>
          <w:color w:val="222222"/>
          <w:sz w:val="24"/>
          <w:szCs w:val="24"/>
          <w:shd w:val="clear" w:color="auto" w:fill="FFFFFF"/>
        </w:rPr>
        <w:t>Dawes, 2021)</w:t>
      </w:r>
      <w:r w:rsidR="00CC2A7A" w:rsidRPr="001C2A7D">
        <w:rPr>
          <w:rFonts w:cs="Arial"/>
          <w:sz w:val="24"/>
          <w:szCs w:val="24"/>
          <w:lang w:val="en-US"/>
        </w:rPr>
        <w:t>. As</w:t>
      </w:r>
      <w:r w:rsidR="00B922D0" w:rsidRPr="001C2A7D">
        <w:rPr>
          <w:rFonts w:cs="Arial"/>
          <w:sz w:val="24"/>
          <w:szCs w:val="24"/>
          <w:lang w:val="en-US"/>
        </w:rPr>
        <w:t xml:space="preserve">, </w:t>
      </w:r>
      <w:r w:rsidR="00CC2A7A" w:rsidRPr="001C2A7D">
        <w:rPr>
          <w:rFonts w:cs="Arial"/>
          <w:sz w:val="24"/>
          <w:szCs w:val="24"/>
          <w:lang w:val="en-US"/>
        </w:rPr>
        <w:t xml:space="preserve">the company already differentiate its product and service with their unique offering. However, they can further </w:t>
      </w:r>
      <w:r w:rsidR="00B922D0" w:rsidRPr="001C2A7D">
        <w:rPr>
          <w:rFonts w:cs="Arial"/>
          <w:sz w:val="24"/>
          <w:szCs w:val="24"/>
          <w:lang w:val="en-US"/>
        </w:rPr>
        <w:t>differentiate</w:t>
      </w:r>
      <w:r w:rsidR="00CC2A7A" w:rsidRPr="001C2A7D">
        <w:rPr>
          <w:rFonts w:cs="Arial"/>
          <w:sz w:val="24"/>
          <w:szCs w:val="24"/>
          <w:lang w:val="en-US"/>
        </w:rPr>
        <w:t xml:space="preserve"> their products and </w:t>
      </w:r>
      <w:r w:rsidR="00B922D0" w:rsidRPr="001C2A7D">
        <w:rPr>
          <w:rFonts w:cs="Arial"/>
          <w:sz w:val="24"/>
          <w:szCs w:val="24"/>
          <w:lang w:val="en-US"/>
        </w:rPr>
        <w:t>services</w:t>
      </w:r>
      <w:r w:rsidR="00CC2A7A" w:rsidRPr="001C2A7D">
        <w:rPr>
          <w:rFonts w:cs="Arial"/>
          <w:sz w:val="24"/>
          <w:szCs w:val="24"/>
          <w:lang w:val="en-US"/>
        </w:rPr>
        <w:t xml:space="preserve"> by developing unique </w:t>
      </w:r>
      <w:r w:rsidR="00B922D0" w:rsidRPr="001C2A7D">
        <w:rPr>
          <w:rFonts w:cs="Arial"/>
          <w:sz w:val="24"/>
          <w:szCs w:val="24"/>
          <w:lang w:val="en-US"/>
        </w:rPr>
        <w:t>features</w:t>
      </w:r>
      <w:r w:rsidR="00CC2A7A" w:rsidRPr="001C2A7D">
        <w:rPr>
          <w:rFonts w:cs="Arial"/>
          <w:sz w:val="24"/>
          <w:szCs w:val="24"/>
          <w:lang w:val="en-US"/>
        </w:rPr>
        <w:t xml:space="preserve"> within their </w:t>
      </w:r>
      <w:r w:rsidR="00B922D0" w:rsidRPr="001C2A7D">
        <w:rPr>
          <w:rFonts w:cs="Arial"/>
          <w:sz w:val="24"/>
          <w:szCs w:val="24"/>
          <w:lang w:val="en-US"/>
        </w:rPr>
        <w:t>existing</w:t>
      </w:r>
      <w:r w:rsidR="00CC2A7A" w:rsidRPr="001C2A7D">
        <w:rPr>
          <w:rFonts w:cs="Arial"/>
          <w:sz w:val="24"/>
          <w:szCs w:val="24"/>
          <w:lang w:val="en-US"/>
        </w:rPr>
        <w:t xml:space="preserve"> and new </w:t>
      </w:r>
      <w:r w:rsidR="00B922D0" w:rsidRPr="001C2A7D">
        <w:rPr>
          <w:rFonts w:cs="Arial"/>
          <w:sz w:val="24"/>
          <w:szCs w:val="24"/>
          <w:lang w:val="en-US"/>
        </w:rPr>
        <w:t>products</w:t>
      </w:r>
      <w:r w:rsidR="00CC2A7A" w:rsidRPr="001C2A7D">
        <w:rPr>
          <w:rFonts w:cs="Arial"/>
          <w:sz w:val="24"/>
          <w:szCs w:val="24"/>
          <w:lang w:val="en-US"/>
        </w:rPr>
        <w:t xml:space="preserve"> as the customer demands and needs.</w:t>
      </w:r>
    </w:p>
    <w:p w14:paraId="3A708E27" w14:textId="619015FF" w:rsidR="00B922D0" w:rsidRPr="001C2A7D" w:rsidRDefault="00B922D0" w:rsidP="003544B6">
      <w:pPr>
        <w:rPr>
          <w:rFonts w:cs="Arial"/>
          <w:sz w:val="24"/>
          <w:szCs w:val="24"/>
          <w:lang w:val="en-US"/>
        </w:rPr>
      </w:pPr>
      <w:r w:rsidRPr="001C2A7D">
        <w:rPr>
          <w:rFonts w:cs="Arial"/>
          <w:sz w:val="24"/>
          <w:szCs w:val="24"/>
          <w:lang w:val="en-US"/>
        </w:rPr>
        <w:t xml:space="preserve">Focus strategy: The generic strategy </w:t>
      </w:r>
      <w:proofErr w:type="spellStart"/>
      <w:r w:rsidRPr="001C2A7D">
        <w:rPr>
          <w:rFonts w:cs="Arial"/>
          <w:sz w:val="24"/>
          <w:szCs w:val="24"/>
          <w:lang w:val="en-US"/>
        </w:rPr>
        <w:t>emphasises</w:t>
      </w:r>
      <w:proofErr w:type="spellEnd"/>
      <w:r w:rsidRPr="001C2A7D">
        <w:rPr>
          <w:rFonts w:cs="Arial"/>
          <w:sz w:val="24"/>
          <w:szCs w:val="24"/>
          <w:lang w:val="en-US"/>
        </w:rPr>
        <w:t xml:space="preserve"> the selection of a fine scope for the </w:t>
      </w:r>
      <w:r w:rsidR="001C7B5F" w:rsidRPr="001C2A7D">
        <w:rPr>
          <w:rFonts w:cs="Arial"/>
          <w:sz w:val="24"/>
          <w:szCs w:val="24"/>
          <w:lang w:val="en-US"/>
        </w:rPr>
        <w:t>competitors</w:t>
      </w:r>
      <w:r w:rsidRPr="001C2A7D">
        <w:rPr>
          <w:rFonts w:cs="Arial"/>
          <w:sz w:val="24"/>
          <w:szCs w:val="24"/>
          <w:lang w:val="en-US"/>
        </w:rPr>
        <w:t xml:space="preserve"> within the sector</w:t>
      </w:r>
      <w:r w:rsidR="00361638" w:rsidRPr="001C2A7D">
        <w:rPr>
          <w:rFonts w:cs="Arial"/>
          <w:sz w:val="24"/>
          <w:szCs w:val="24"/>
          <w:lang w:val="en-US"/>
        </w:rPr>
        <w:t xml:space="preserve"> (</w:t>
      </w:r>
      <w:proofErr w:type="spellStart"/>
      <w:r w:rsidR="00361638" w:rsidRPr="001C2A7D">
        <w:rPr>
          <w:rFonts w:cs="Arial"/>
          <w:color w:val="222222"/>
          <w:sz w:val="24"/>
          <w:szCs w:val="24"/>
          <w:shd w:val="clear" w:color="auto" w:fill="FFFFFF"/>
        </w:rPr>
        <w:t>Ateljević</w:t>
      </w:r>
      <w:proofErr w:type="spellEnd"/>
      <w:r w:rsidR="00361638" w:rsidRPr="001C2A7D">
        <w:rPr>
          <w:rFonts w:cs="Arial"/>
          <w:color w:val="222222"/>
          <w:sz w:val="24"/>
          <w:szCs w:val="24"/>
          <w:shd w:val="clear" w:color="auto" w:fill="FFFFFF"/>
        </w:rPr>
        <w:t>, et. al., 2023)</w:t>
      </w:r>
      <w:r w:rsidRPr="001C2A7D">
        <w:rPr>
          <w:rFonts w:cs="Arial"/>
          <w:sz w:val="24"/>
          <w:szCs w:val="24"/>
          <w:lang w:val="en-US"/>
        </w:rPr>
        <w:t xml:space="preserve">. The focusers choose a group of segments within the industry and adapt </w:t>
      </w:r>
      <w:r w:rsidR="001C7B5F" w:rsidRPr="001C2A7D">
        <w:rPr>
          <w:rFonts w:cs="Arial"/>
          <w:sz w:val="24"/>
          <w:szCs w:val="24"/>
          <w:lang w:val="en-US"/>
        </w:rPr>
        <w:t>their</w:t>
      </w:r>
      <w:r w:rsidRPr="001C2A7D">
        <w:rPr>
          <w:rFonts w:cs="Arial"/>
          <w:sz w:val="24"/>
          <w:szCs w:val="24"/>
          <w:lang w:val="en-US"/>
        </w:rPr>
        <w:t xml:space="preserve"> strategy to offer them the segregation of others. The focus strategy has two major variants</w:t>
      </w:r>
      <w:r w:rsidR="00361638" w:rsidRPr="001C2A7D">
        <w:rPr>
          <w:rFonts w:cs="Arial"/>
          <w:sz w:val="24"/>
          <w:szCs w:val="24"/>
          <w:lang w:val="en-US"/>
        </w:rPr>
        <w:t xml:space="preserve"> (</w:t>
      </w:r>
      <w:r w:rsidR="00361638" w:rsidRPr="001C2A7D">
        <w:rPr>
          <w:rFonts w:cs="Arial"/>
          <w:color w:val="222222"/>
          <w:sz w:val="24"/>
          <w:szCs w:val="24"/>
          <w:shd w:val="clear" w:color="auto" w:fill="FFFFFF"/>
        </w:rPr>
        <w:t>Dawes, 2021)</w:t>
      </w:r>
      <w:r w:rsidRPr="001C2A7D">
        <w:rPr>
          <w:rFonts w:cs="Arial"/>
          <w:sz w:val="24"/>
          <w:szCs w:val="24"/>
          <w:lang w:val="en-US"/>
        </w:rPr>
        <w:t xml:space="preserve">. </w:t>
      </w:r>
      <w:r w:rsidR="001C7B5F" w:rsidRPr="001C2A7D">
        <w:rPr>
          <w:rFonts w:cs="Arial"/>
          <w:sz w:val="24"/>
          <w:szCs w:val="24"/>
          <w:lang w:val="en-US"/>
        </w:rPr>
        <w:t xml:space="preserve">This strategy makes the company able to develop and improve their pricing focuses and structure on </w:t>
      </w:r>
      <w:proofErr w:type="gramStart"/>
      <w:r w:rsidR="001C7B5F" w:rsidRPr="001C2A7D">
        <w:rPr>
          <w:rFonts w:cs="Arial"/>
          <w:sz w:val="24"/>
          <w:szCs w:val="24"/>
          <w:lang w:val="en-US"/>
        </w:rPr>
        <w:t>particular knowledge</w:t>
      </w:r>
      <w:proofErr w:type="gramEnd"/>
      <w:r w:rsidR="001C7B5F" w:rsidRPr="001C2A7D">
        <w:rPr>
          <w:rFonts w:cs="Arial"/>
          <w:sz w:val="24"/>
          <w:szCs w:val="24"/>
          <w:lang w:val="en-US"/>
        </w:rPr>
        <w:t xml:space="preserve">, customer relationship development and reinforcing customer loyalty. it ensures the company lowers production costs. Although, the company can implement this strategy to reduce its production costs. </w:t>
      </w:r>
    </w:p>
    <w:p w14:paraId="56731AF3" w14:textId="4E57340C" w:rsidR="00CC2A7A" w:rsidRPr="001C2A7D" w:rsidRDefault="001C7B5F" w:rsidP="003544B6">
      <w:pPr>
        <w:rPr>
          <w:rFonts w:cs="Arial"/>
          <w:sz w:val="24"/>
          <w:szCs w:val="24"/>
          <w:lang w:val="en-US"/>
        </w:rPr>
      </w:pPr>
      <w:r w:rsidRPr="001C2A7D">
        <w:rPr>
          <w:rFonts w:cs="Arial"/>
          <w:sz w:val="24"/>
          <w:szCs w:val="24"/>
          <w:lang w:val="en-US"/>
        </w:rPr>
        <w:t xml:space="preserve">As per the above model, the company can select the differentiation strategy because it helps the company to improve its existing </w:t>
      </w:r>
      <w:r w:rsidR="00754357" w:rsidRPr="001C2A7D">
        <w:rPr>
          <w:rFonts w:cs="Arial"/>
          <w:sz w:val="24"/>
          <w:szCs w:val="24"/>
          <w:lang w:val="en-US"/>
        </w:rPr>
        <w:t>products</w:t>
      </w:r>
      <w:r w:rsidRPr="001C2A7D">
        <w:rPr>
          <w:rFonts w:cs="Arial"/>
          <w:sz w:val="24"/>
          <w:szCs w:val="24"/>
          <w:lang w:val="en-US"/>
        </w:rPr>
        <w:t xml:space="preserve"> and services by installing further features as per the </w:t>
      </w:r>
      <w:r w:rsidR="00754357" w:rsidRPr="001C2A7D">
        <w:rPr>
          <w:rFonts w:cs="Arial"/>
          <w:sz w:val="24"/>
          <w:szCs w:val="24"/>
          <w:lang w:val="en-US"/>
        </w:rPr>
        <w:t>customer's</w:t>
      </w:r>
      <w:r w:rsidRPr="001C2A7D">
        <w:rPr>
          <w:rFonts w:cs="Arial"/>
          <w:sz w:val="24"/>
          <w:szCs w:val="24"/>
          <w:lang w:val="en-US"/>
        </w:rPr>
        <w:t xml:space="preserve"> preferences. It can help them to develop a connection with customers and achieve their organizational objectives.</w:t>
      </w:r>
    </w:p>
    <w:p w14:paraId="1C844EBC" w14:textId="30C6379B" w:rsidR="001C7B5F" w:rsidRPr="001C2A7D" w:rsidRDefault="00F5120A" w:rsidP="003544B6">
      <w:pPr>
        <w:pStyle w:val="Heading1"/>
        <w:rPr>
          <w:rFonts w:cs="Arial"/>
          <w:sz w:val="24"/>
          <w:szCs w:val="24"/>
          <w:lang w:val="en-US"/>
        </w:rPr>
      </w:pPr>
      <w:bookmarkStart w:id="7" w:name="_Toc155269144"/>
      <w:r w:rsidRPr="001C2A7D">
        <w:rPr>
          <w:rFonts w:cs="Arial"/>
          <w:sz w:val="24"/>
          <w:szCs w:val="24"/>
          <w:lang w:val="en-US"/>
        </w:rPr>
        <w:t>Ansoff matrix</w:t>
      </w:r>
      <w:bookmarkEnd w:id="7"/>
    </w:p>
    <w:p w14:paraId="7A03ABC1" w14:textId="1D179688" w:rsidR="005D0A4E" w:rsidRPr="001C2A7D" w:rsidRDefault="005D0A4E" w:rsidP="003544B6">
      <w:pPr>
        <w:rPr>
          <w:rFonts w:cs="Arial"/>
          <w:sz w:val="24"/>
          <w:szCs w:val="24"/>
          <w:lang w:val="en-US"/>
        </w:rPr>
      </w:pPr>
      <w:r w:rsidRPr="001C2A7D">
        <w:rPr>
          <w:rFonts w:cs="Arial"/>
          <w:sz w:val="24"/>
          <w:szCs w:val="24"/>
          <w:lang w:val="en-US"/>
        </w:rPr>
        <w:t>The company focus on their success irrespective of its size, leadership purpose is to achieve the effective success with time</w:t>
      </w:r>
      <w:r w:rsidR="00941B2B" w:rsidRPr="001C2A7D">
        <w:rPr>
          <w:rFonts w:cs="Arial"/>
          <w:sz w:val="24"/>
          <w:szCs w:val="24"/>
          <w:lang w:val="en-US"/>
        </w:rPr>
        <w:t xml:space="preserve"> (</w:t>
      </w:r>
      <w:r w:rsidR="00941B2B" w:rsidRPr="001C2A7D">
        <w:rPr>
          <w:rStyle w:val="ui-provider"/>
          <w:rFonts w:cs="Arial"/>
          <w:sz w:val="24"/>
          <w:szCs w:val="24"/>
        </w:rPr>
        <w:t>Hague, 2019)</w:t>
      </w:r>
      <w:r w:rsidRPr="001C2A7D">
        <w:rPr>
          <w:rFonts w:cs="Arial"/>
          <w:sz w:val="24"/>
          <w:szCs w:val="24"/>
          <w:lang w:val="en-US"/>
        </w:rPr>
        <w:t xml:space="preserve">. An Ansoff matrix provides the four types of strategy to the company that </w:t>
      </w:r>
      <w:r w:rsidR="0094122E" w:rsidRPr="001C2A7D">
        <w:rPr>
          <w:rFonts w:cs="Arial"/>
          <w:sz w:val="24"/>
          <w:szCs w:val="24"/>
          <w:lang w:val="en-US"/>
        </w:rPr>
        <w:t>help</w:t>
      </w:r>
      <w:r w:rsidRPr="001C2A7D">
        <w:rPr>
          <w:rFonts w:cs="Arial"/>
          <w:sz w:val="24"/>
          <w:szCs w:val="24"/>
          <w:lang w:val="en-US"/>
        </w:rPr>
        <w:t xml:space="preserve"> them in their expansion as well as their growth by measuring the related risks</w:t>
      </w:r>
      <w:r w:rsidR="00B54B64" w:rsidRPr="001C2A7D">
        <w:rPr>
          <w:rFonts w:cs="Arial"/>
          <w:sz w:val="24"/>
          <w:szCs w:val="24"/>
          <w:lang w:val="en-US"/>
        </w:rPr>
        <w:t xml:space="preserve"> (</w:t>
      </w:r>
      <w:proofErr w:type="spellStart"/>
      <w:r w:rsidR="00B54B64" w:rsidRPr="001C2A7D">
        <w:rPr>
          <w:rStyle w:val="ui-provider"/>
          <w:rFonts w:cs="Arial"/>
          <w:sz w:val="24"/>
          <w:szCs w:val="24"/>
        </w:rPr>
        <w:t>Planellas</w:t>
      </w:r>
      <w:proofErr w:type="spellEnd"/>
      <w:r w:rsidR="00B54B64" w:rsidRPr="001C2A7D">
        <w:rPr>
          <w:rStyle w:val="ui-provider"/>
          <w:rFonts w:cs="Arial"/>
          <w:sz w:val="24"/>
          <w:szCs w:val="24"/>
        </w:rPr>
        <w:t>, and Muni, 2019)</w:t>
      </w:r>
      <w:r w:rsidRPr="001C2A7D">
        <w:rPr>
          <w:rFonts w:cs="Arial"/>
          <w:sz w:val="24"/>
          <w:szCs w:val="24"/>
          <w:lang w:val="en-US"/>
        </w:rPr>
        <w:t xml:space="preserve">. This model comes under the product management software and supports the leader and company in </w:t>
      </w:r>
      <w:r w:rsidRPr="001C2A7D">
        <w:rPr>
          <w:rFonts w:cs="Arial"/>
          <w:sz w:val="24"/>
          <w:szCs w:val="24"/>
          <w:lang w:val="en-US"/>
        </w:rPr>
        <w:lastRenderedPageBreak/>
        <w:t xml:space="preserve">deciding the future success plan and the operational plan. The certain Ansoff matrix for </w:t>
      </w:r>
      <w:proofErr w:type="spellStart"/>
      <w:r w:rsidRPr="001C2A7D">
        <w:rPr>
          <w:rFonts w:cs="Arial"/>
          <w:sz w:val="24"/>
          <w:szCs w:val="24"/>
          <w:lang w:val="en-US"/>
        </w:rPr>
        <w:t>organisational</w:t>
      </w:r>
      <w:proofErr w:type="spellEnd"/>
      <w:r w:rsidRPr="001C2A7D">
        <w:rPr>
          <w:rFonts w:cs="Arial"/>
          <w:sz w:val="24"/>
          <w:szCs w:val="24"/>
          <w:lang w:val="en-US"/>
        </w:rPr>
        <w:t xml:space="preserve"> success serves as a straightforward approach to the company during a difficult project</w:t>
      </w:r>
      <w:r w:rsidR="00B54B64" w:rsidRPr="001C2A7D">
        <w:rPr>
          <w:rFonts w:cs="Arial"/>
          <w:sz w:val="24"/>
          <w:szCs w:val="24"/>
          <w:lang w:val="en-US"/>
        </w:rPr>
        <w:t xml:space="preserve"> (</w:t>
      </w:r>
      <w:r w:rsidR="00B54B64" w:rsidRPr="001C2A7D">
        <w:rPr>
          <w:rFonts w:cs="Arial"/>
          <w:color w:val="222222"/>
          <w:sz w:val="24"/>
          <w:szCs w:val="24"/>
          <w:shd w:val="clear" w:color="auto" w:fill="FFFFFF"/>
        </w:rPr>
        <w:t xml:space="preserve">Chakraborty, and </w:t>
      </w:r>
      <w:proofErr w:type="spellStart"/>
      <w:r w:rsidR="00B54B64" w:rsidRPr="001C2A7D">
        <w:rPr>
          <w:rFonts w:cs="Arial"/>
          <w:color w:val="222222"/>
          <w:sz w:val="24"/>
          <w:szCs w:val="24"/>
          <w:shd w:val="clear" w:color="auto" w:fill="FFFFFF"/>
        </w:rPr>
        <w:t>KumarBiswal</w:t>
      </w:r>
      <w:proofErr w:type="spellEnd"/>
      <w:r w:rsidR="00B54B64" w:rsidRPr="001C2A7D">
        <w:rPr>
          <w:rFonts w:cs="Arial"/>
          <w:color w:val="222222"/>
          <w:sz w:val="24"/>
          <w:szCs w:val="24"/>
          <w:shd w:val="clear" w:color="auto" w:fill="FFFFFF"/>
        </w:rPr>
        <w:t>, 2023)</w:t>
      </w:r>
      <w:r w:rsidRPr="001C2A7D">
        <w:rPr>
          <w:rFonts w:cs="Arial"/>
          <w:sz w:val="24"/>
          <w:szCs w:val="24"/>
          <w:lang w:val="en-US"/>
        </w:rPr>
        <w:t xml:space="preserve">. These strategies support the leaders of the company to understand the diversified success avenues and enable them to effectively evaluate their options. </w:t>
      </w:r>
      <w:r w:rsidR="0094122E" w:rsidRPr="001C2A7D">
        <w:rPr>
          <w:rFonts w:cs="Arial"/>
          <w:sz w:val="24"/>
          <w:szCs w:val="24"/>
          <w:lang w:val="en-US"/>
        </w:rPr>
        <w:t xml:space="preserve">Ansoff demonstrates that there are two methods to approach the growth of the make strategy such as adjusting the product as well as adjusting the market. Ansoff identified that there are two major ways to accomplish growth within the market strategy adjust the respective market or adjust the respective product by change and improvement. </w:t>
      </w:r>
    </w:p>
    <w:p w14:paraId="6E0DF17E" w14:textId="7212C3CF" w:rsidR="00F5120A" w:rsidRPr="001C2A7D" w:rsidRDefault="00F5120A" w:rsidP="003544B6">
      <w:pPr>
        <w:rPr>
          <w:rFonts w:cs="Arial"/>
          <w:sz w:val="24"/>
          <w:szCs w:val="24"/>
          <w:lang w:val="en-US"/>
        </w:rPr>
      </w:pPr>
      <w:r w:rsidRPr="001C2A7D">
        <w:rPr>
          <w:rFonts w:cs="Arial"/>
          <w:sz w:val="24"/>
          <w:szCs w:val="24"/>
          <w:lang w:val="en-US"/>
        </w:rPr>
        <w:t xml:space="preserve">Market penetration: </w:t>
      </w:r>
      <w:r w:rsidR="0094122E" w:rsidRPr="001C2A7D">
        <w:rPr>
          <w:rFonts w:cs="Arial"/>
          <w:sz w:val="24"/>
          <w:szCs w:val="24"/>
          <w:lang w:val="en-US"/>
        </w:rPr>
        <w:t>A market penetration strategy reflects the situation where the company's purpose is to increase its market share within the existing market. The company can introduce offers and promote their product to motivate the customers to use their App</w:t>
      </w:r>
      <w:r w:rsidR="00941B2B" w:rsidRPr="001C2A7D">
        <w:rPr>
          <w:rFonts w:cs="Arial"/>
          <w:sz w:val="24"/>
          <w:szCs w:val="24"/>
          <w:lang w:val="en-US"/>
        </w:rPr>
        <w:t xml:space="preserve"> (</w:t>
      </w:r>
      <w:r w:rsidR="00941B2B" w:rsidRPr="001C2A7D">
        <w:rPr>
          <w:rStyle w:val="ui-provider"/>
          <w:rFonts w:cs="Arial"/>
          <w:sz w:val="24"/>
          <w:szCs w:val="24"/>
        </w:rPr>
        <w:t>Hague, 2019)</w:t>
      </w:r>
      <w:r w:rsidR="0094122E" w:rsidRPr="001C2A7D">
        <w:rPr>
          <w:rFonts w:cs="Arial"/>
          <w:sz w:val="24"/>
          <w:szCs w:val="24"/>
          <w:lang w:val="en-US"/>
        </w:rPr>
        <w:t xml:space="preserve">. </w:t>
      </w:r>
      <w:proofErr w:type="spellStart"/>
      <w:r w:rsidRPr="001C2A7D">
        <w:rPr>
          <w:rFonts w:cs="Arial"/>
          <w:sz w:val="24"/>
          <w:szCs w:val="24"/>
          <w:lang w:val="en-US"/>
        </w:rPr>
        <w:t>Hopin’s</w:t>
      </w:r>
      <w:proofErr w:type="spellEnd"/>
      <w:r w:rsidRPr="001C2A7D">
        <w:rPr>
          <w:rFonts w:cs="Arial"/>
          <w:sz w:val="24"/>
          <w:szCs w:val="24"/>
          <w:lang w:val="en-US"/>
        </w:rPr>
        <w:t xml:space="preserve"> </w:t>
      </w:r>
      <w:r w:rsidR="00A80C9F" w:rsidRPr="001C2A7D">
        <w:rPr>
          <w:rFonts w:cs="Arial"/>
          <w:sz w:val="24"/>
          <w:szCs w:val="24"/>
          <w:lang w:val="en-US"/>
        </w:rPr>
        <w:t xml:space="preserve">acquisition approach is to provide the hybrid and virtual event market from </w:t>
      </w:r>
      <w:r w:rsidR="004D1A22" w:rsidRPr="001C2A7D">
        <w:rPr>
          <w:rFonts w:cs="Arial"/>
          <w:sz w:val="24"/>
          <w:szCs w:val="24"/>
          <w:lang w:val="en-US"/>
        </w:rPr>
        <w:t xml:space="preserve">the </w:t>
      </w:r>
      <w:r w:rsidR="00A80C9F" w:rsidRPr="001C2A7D">
        <w:rPr>
          <w:rFonts w:cs="Arial"/>
          <w:sz w:val="24"/>
          <w:szCs w:val="24"/>
          <w:lang w:val="en-US"/>
        </w:rPr>
        <w:t xml:space="preserve">entry point and each angle, advantages </w:t>
      </w:r>
      <w:r w:rsidR="004D1A22" w:rsidRPr="001C2A7D">
        <w:rPr>
          <w:rFonts w:cs="Arial"/>
          <w:sz w:val="24"/>
          <w:szCs w:val="24"/>
          <w:lang w:val="en-US"/>
        </w:rPr>
        <w:t xml:space="preserve">of </w:t>
      </w:r>
      <w:r w:rsidR="00A80C9F" w:rsidRPr="001C2A7D">
        <w:rPr>
          <w:rFonts w:cs="Arial"/>
          <w:sz w:val="24"/>
          <w:szCs w:val="24"/>
          <w:lang w:val="en-US"/>
        </w:rPr>
        <w:t xml:space="preserve">technology to support </w:t>
      </w:r>
      <w:r w:rsidR="004D1A22" w:rsidRPr="001C2A7D">
        <w:rPr>
          <w:rFonts w:cs="Arial"/>
          <w:sz w:val="24"/>
          <w:szCs w:val="24"/>
          <w:lang w:val="en-US"/>
        </w:rPr>
        <w:t>customers</w:t>
      </w:r>
      <w:r w:rsidR="00A80C9F" w:rsidRPr="001C2A7D">
        <w:rPr>
          <w:rFonts w:cs="Arial"/>
          <w:sz w:val="24"/>
          <w:szCs w:val="24"/>
          <w:lang w:val="en-US"/>
        </w:rPr>
        <w:t xml:space="preserve"> to connect, global events experience collectively and create </w:t>
      </w:r>
      <w:r w:rsidR="004D1A22" w:rsidRPr="001C2A7D">
        <w:rPr>
          <w:rFonts w:cs="Arial"/>
          <w:sz w:val="24"/>
          <w:szCs w:val="24"/>
          <w:lang w:val="en-US"/>
        </w:rPr>
        <w:t>long-term</w:t>
      </w:r>
      <w:r w:rsidR="00A80C9F" w:rsidRPr="001C2A7D">
        <w:rPr>
          <w:rFonts w:cs="Arial"/>
          <w:sz w:val="24"/>
          <w:szCs w:val="24"/>
          <w:lang w:val="en-US"/>
        </w:rPr>
        <w:t xml:space="preserve"> </w:t>
      </w:r>
      <w:r w:rsidR="004D1A22" w:rsidRPr="001C2A7D">
        <w:rPr>
          <w:rFonts w:cs="Arial"/>
          <w:sz w:val="24"/>
          <w:szCs w:val="24"/>
          <w:lang w:val="en-US"/>
        </w:rPr>
        <w:t>reactions</w:t>
      </w:r>
      <w:r w:rsidR="00A80C9F" w:rsidRPr="001C2A7D">
        <w:rPr>
          <w:rFonts w:cs="Arial"/>
          <w:sz w:val="24"/>
          <w:szCs w:val="24"/>
          <w:lang w:val="en-US"/>
        </w:rPr>
        <w:t xml:space="preserve"> around the world</w:t>
      </w:r>
      <w:r w:rsidR="00B54B64" w:rsidRPr="001C2A7D">
        <w:rPr>
          <w:rFonts w:cs="Arial"/>
          <w:sz w:val="24"/>
          <w:szCs w:val="24"/>
          <w:lang w:val="en-US"/>
        </w:rPr>
        <w:t xml:space="preserve"> (</w:t>
      </w:r>
      <w:proofErr w:type="spellStart"/>
      <w:r w:rsidR="00B54B64" w:rsidRPr="001C2A7D">
        <w:rPr>
          <w:rStyle w:val="ui-provider"/>
          <w:rFonts w:cs="Arial"/>
          <w:sz w:val="24"/>
          <w:szCs w:val="24"/>
        </w:rPr>
        <w:t>Planellas</w:t>
      </w:r>
      <w:proofErr w:type="spellEnd"/>
      <w:r w:rsidR="00B54B64" w:rsidRPr="001C2A7D">
        <w:rPr>
          <w:rStyle w:val="ui-provider"/>
          <w:rFonts w:cs="Arial"/>
          <w:sz w:val="24"/>
          <w:szCs w:val="24"/>
        </w:rPr>
        <w:t>, and Muni, 2019)</w:t>
      </w:r>
      <w:r w:rsidR="00A80C9F" w:rsidRPr="001C2A7D">
        <w:rPr>
          <w:rFonts w:cs="Arial"/>
          <w:sz w:val="24"/>
          <w:szCs w:val="24"/>
          <w:lang w:val="en-US"/>
        </w:rPr>
        <w:t xml:space="preserve">. </w:t>
      </w:r>
      <w:r w:rsidR="0094122E" w:rsidRPr="001C2A7D">
        <w:rPr>
          <w:rFonts w:cs="Arial"/>
          <w:sz w:val="24"/>
          <w:szCs w:val="24"/>
          <w:lang w:val="en-US"/>
        </w:rPr>
        <w:t xml:space="preserve">it helps them to increase their existing customer base by selling the same type of app service to more consumers. The major purpose </w:t>
      </w:r>
      <w:r w:rsidR="00F61841" w:rsidRPr="001C2A7D">
        <w:rPr>
          <w:rFonts w:cs="Arial"/>
          <w:sz w:val="24"/>
          <w:szCs w:val="24"/>
          <w:lang w:val="en-US"/>
        </w:rPr>
        <w:t>behind</w:t>
      </w:r>
      <w:r w:rsidR="0094122E" w:rsidRPr="001C2A7D">
        <w:rPr>
          <w:rFonts w:cs="Arial"/>
          <w:sz w:val="24"/>
          <w:szCs w:val="24"/>
          <w:lang w:val="en-US"/>
        </w:rPr>
        <w:t xml:space="preserve"> the use of this strategy is to increase their recent market share. </w:t>
      </w:r>
      <w:r w:rsidR="00F61841" w:rsidRPr="001C2A7D">
        <w:rPr>
          <w:rFonts w:cs="Arial"/>
          <w:sz w:val="24"/>
          <w:szCs w:val="24"/>
          <w:lang w:val="en-US"/>
        </w:rPr>
        <w:t xml:space="preserve">The company can implement this strategy by changing the recent marketing mix. This can be done by adjusting the pricing strategy and updating the promotional efforts. </w:t>
      </w:r>
    </w:p>
    <w:p w14:paraId="40BF4307" w14:textId="394189B6" w:rsidR="00A80C9F" w:rsidRPr="001C2A7D" w:rsidRDefault="00A80C9F" w:rsidP="003544B6">
      <w:pPr>
        <w:rPr>
          <w:rFonts w:cs="Arial"/>
          <w:sz w:val="24"/>
          <w:szCs w:val="24"/>
          <w:lang w:val="en-US"/>
        </w:rPr>
      </w:pPr>
      <w:r w:rsidRPr="001C2A7D">
        <w:rPr>
          <w:rFonts w:cs="Arial"/>
          <w:sz w:val="24"/>
          <w:szCs w:val="24"/>
          <w:lang w:val="en-US"/>
        </w:rPr>
        <w:t>Product development:</w:t>
      </w:r>
      <w:r w:rsidR="00F61841" w:rsidRPr="001C2A7D">
        <w:rPr>
          <w:rFonts w:cs="Arial"/>
          <w:sz w:val="24"/>
          <w:szCs w:val="24"/>
          <w:lang w:val="en-US"/>
        </w:rPr>
        <w:t xml:space="preserve"> </w:t>
      </w:r>
      <w:r w:rsidR="0047531A" w:rsidRPr="001C2A7D">
        <w:rPr>
          <w:rFonts w:cs="Arial"/>
          <w:sz w:val="24"/>
          <w:szCs w:val="24"/>
          <w:lang w:val="en-US"/>
        </w:rPr>
        <w:t>The</w:t>
      </w:r>
      <w:r w:rsidR="00F61841" w:rsidRPr="001C2A7D">
        <w:rPr>
          <w:rFonts w:cs="Arial"/>
          <w:sz w:val="24"/>
          <w:szCs w:val="24"/>
          <w:lang w:val="en-US"/>
        </w:rPr>
        <w:t xml:space="preserve"> product development strategy is to develop the new product or improve the </w:t>
      </w:r>
      <w:r w:rsidR="0047531A" w:rsidRPr="001C2A7D">
        <w:rPr>
          <w:rFonts w:cs="Arial"/>
          <w:sz w:val="24"/>
          <w:szCs w:val="24"/>
          <w:lang w:val="en-US"/>
        </w:rPr>
        <w:t>existing</w:t>
      </w:r>
      <w:r w:rsidR="00F61841" w:rsidRPr="001C2A7D">
        <w:rPr>
          <w:rFonts w:cs="Arial"/>
          <w:sz w:val="24"/>
          <w:szCs w:val="24"/>
          <w:lang w:val="en-US"/>
        </w:rPr>
        <w:t xml:space="preserve"> product to serve within the same market</w:t>
      </w:r>
      <w:r w:rsidR="00B54B64" w:rsidRPr="001C2A7D">
        <w:rPr>
          <w:rFonts w:cs="Arial"/>
          <w:sz w:val="24"/>
          <w:szCs w:val="24"/>
          <w:lang w:val="en-US"/>
        </w:rPr>
        <w:t xml:space="preserve"> (</w:t>
      </w:r>
      <w:proofErr w:type="spellStart"/>
      <w:r w:rsidR="00B54B64" w:rsidRPr="001C2A7D">
        <w:rPr>
          <w:rStyle w:val="ui-provider"/>
          <w:rFonts w:cs="Arial"/>
          <w:sz w:val="24"/>
          <w:szCs w:val="24"/>
        </w:rPr>
        <w:t>Planellas</w:t>
      </w:r>
      <w:proofErr w:type="spellEnd"/>
      <w:r w:rsidR="00B54B64" w:rsidRPr="001C2A7D">
        <w:rPr>
          <w:rStyle w:val="ui-provider"/>
          <w:rFonts w:cs="Arial"/>
          <w:sz w:val="24"/>
          <w:szCs w:val="24"/>
        </w:rPr>
        <w:t>, and Muni, 2019)</w:t>
      </w:r>
      <w:r w:rsidR="00F61841" w:rsidRPr="001C2A7D">
        <w:rPr>
          <w:rFonts w:cs="Arial"/>
          <w:sz w:val="24"/>
          <w:szCs w:val="24"/>
          <w:lang w:val="en-US"/>
        </w:rPr>
        <w:t xml:space="preserve">. </w:t>
      </w:r>
      <w:r w:rsidR="009E26AC" w:rsidRPr="001C2A7D">
        <w:rPr>
          <w:rFonts w:cs="Arial"/>
          <w:sz w:val="24"/>
          <w:szCs w:val="24"/>
          <w:lang w:val="en-US"/>
        </w:rPr>
        <w:t>The company must have</w:t>
      </w:r>
      <w:r w:rsidR="0047531A" w:rsidRPr="001C2A7D">
        <w:rPr>
          <w:rFonts w:cs="Arial"/>
          <w:sz w:val="24"/>
          <w:szCs w:val="24"/>
          <w:lang w:val="en-US"/>
        </w:rPr>
        <w:t xml:space="preserve"> customer needs and strong awareness related to the current market conditions. The company generally expands their product by aware </w:t>
      </w:r>
      <w:r w:rsidR="00B54B64" w:rsidRPr="001C2A7D">
        <w:rPr>
          <w:rFonts w:cs="Arial"/>
          <w:sz w:val="24"/>
          <w:szCs w:val="24"/>
          <w:lang w:val="en-US"/>
        </w:rPr>
        <w:t>its</w:t>
      </w:r>
      <w:r w:rsidR="0047531A" w:rsidRPr="001C2A7D">
        <w:rPr>
          <w:rFonts w:cs="Arial"/>
          <w:sz w:val="24"/>
          <w:szCs w:val="24"/>
          <w:lang w:val="en-US"/>
        </w:rPr>
        <w:t xml:space="preserve"> customers towards their product and </w:t>
      </w:r>
      <w:r w:rsidR="00ED2688" w:rsidRPr="001C2A7D">
        <w:rPr>
          <w:rFonts w:cs="Arial"/>
          <w:sz w:val="24"/>
          <w:szCs w:val="24"/>
          <w:lang w:val="en-US"/>
        </w:rPr>
        <w:t>determining</w:t>
      </w:r>
      <w:r w:rsidR="0047531A" w:rsidRPr="001C2A7D">
        <w:rPr>
          <w:rFonts w:cs="Arial"/>
          <w:sz w:val="24"/>
          <w:szCs w:val="24"/>
          <w:lang w:val="en-US"/>
        </w:rPr>
        <w:t xml:space="preserve"> the demand</w:t>
      </w:r>
      <w:r w:rsidR="00941B2B" w:rsidRPr="001C2A7D">
        <w:rPr>
          <w:rFonts w:cs="Arial"/>
          <w:sz w:val="24"/>
          <w:szCs w:val="24"/>
          <w:lang w:val="en-US"/>
        </w:rPr>
        <w:t xml:space="preserve"> (</w:t>
      </w:r>
      <w:r w:rsidR="00941B2B" w:rsidRPr="001C2A7D">
        <w:rPr>
          <w:rStyle w:val="ui-provider"/>
          <w:rFonts w:cs="Arial"/>
          <w:sz w:val="24"/>
          <w:szCs w:val="24"/>
        </w:rPr>
        <w:t>Hague, 2019)</w:t>
      </w:r>
      <w:r w:rsidR="0047531A" w:rsidRPr="001C2A7D">
        <w:rPr>
          <w:rFonts w:cs="Arial"/>
          <w:sz w:val="24"/>
          <w:szCs w:val="24"/>
          <w:lang w:val="en-US"/>
        </w:rPr>
        <w:t xml:space="preserve">.  </w:t>
      </w:r>
      <w:r w:rsidRPr="001C2A7D">
        <w:rPr>
          <w:rFonts w:cs="Arial"/>
          <w:sz w:val="24"/>
          <w:szCs w:val="24"/>
          <w:lang w:val="en-US"/>
        </w:rPr>
        <w:t xml:space="preserve">The company designed their set of products to power the flywheel community by building content and events. Content and events make conversation, </w:t>
      </w:r>
      <w:proofErr w:type="gramStart"/>
      <w:r w:rsidRPr="001C2A7D">
        <w:rPr>
          <w:rFonts w:cs="Arial"/>
          <w:sz w:val="24"/>
          <w:szCs w:val="24"/>
          <w:lang w:val="en-US"/>
        </w:rPr>
        <w:t>engagement</w:t>
      </w:r>
      <w:proofErr w:type="gramEnd"/>
      <w:r w:rsidRPr="001C2A7D">
        <w:rPr>
          <w:rFonts w:cs="Arial"/>
          <w:sz w:val="24"/>
          <w:szCs w:val="24"/>
          <w:lang w:val="en-US"/>
        </w:rPr>
        <w:t xml:space="preserve"> and </w:t>
      </w:r>
      <w:r w:rsidR="00ED2688" w:rsidRPr="001C2A7D">
        <w:rPr>
          <w:rFonts w:cs="Arial"/>
          <w:sz w:val="24"/>
          <w:szCs w:val="24"/>
          <w:lang w:val="en-US"/>
        </w:rPr>
        <w:t>animate</w:t>
      </w:r>
      <w:r w:rsidRPr="001C2A7D">
        <w:rPr>
          <w:rFonts w:cs="Arial"/>
          <w:sz w:val="24"/>
          <w:szCs w:val="24"/>
          <w:lang w:val="en-US"/>
        </w:rPr>
        <w:t xml:space="preserve"> traffic. </w:t>
      </w:r>
      <w:proofErr w:type="spellStart"/>
      <w:r w:rsidRPr="001C2A7D">
        <w:rPr>
          <w:rFonts w:cs="Arial"/>
          <w:sz w:val="24"/>
          <w:szCs w:val="24"/>
          <w:lang w:val="en-US"/>
        </w:rPr>
        <w:t>Hopin</w:t>
      </w:r>
      <w:proofErr w:type="spellEnd"/>
      <w:r w:rsidRPr="001C2A7D">
        <w:rPr>
          <w:rFonts w:cs="Arial"/>
          <w:sz w:val="24"/>
          <w:szCs w:val="24"/>
          <w:lang w:val="en-US"/>
        </w:rPr>
        <w:t xml:space="preserve"> </w:t>
      </w:r>
      <w:r w:rsidR="004D1A22" w:rsidRPr="001C2A7D">
        <w:rPr>
          <w:rFonts w:cs="Arial"/>
          <w:sz w:val="24"/>
          <w:szCs w:val="24"/>
          <w:lang w:val="en-US"/>
        </w:rPr>
        <w:t>products</w:t>
      </w:r>
      <w:r w:rsidR="00A31896" w:rsidRPr="001C2A7D">
        <w:rPr>
          <w:rFonts w:cs="Arial"/>
          <w:sz w:val="24"/>
          <w:szCs w:val="24"/>
          <w:lang w:val="en-US"/>
        </w:rPr>
        <w:t xml:space="preserve"> can </w:t>
      </w:r>
      <w:r w:rsidR="004D1A22" w:rsidRPr="001C2A7D">
        <w:rPr>
          <w:rFonts w:cs="Arial"/>
          <w:sz w:val="24"/>
          <w:szCs w:val="24"/>
          <w:lang w:val="en-US"/>
        </w:rPr>
        <w:t xml:space="preserve">be </w:t>
      </w:r>
      <w:proofErr w:type="spellStart"/>
      <w:r w:rsidR="004D1A22" w:rsidRPr="001C2A7D">
        <w:rPr>
          <w:rFonts w:cs="Arial"/>
          <w:sz w:val="24"/>
          <w:szCs w:val="24"/>
          <w:lang w:val="en-US"/>
        </w:rPr>
        <w:t>utilised</w:t>
      </w:r>
      <w:proofErr w:type="spellEnd"/>
      <w:r w:rsidR="00A31896" w:rsidRPr="001C2A7D">
        <w:rPr>
          <w:rFonts w:cs="Arial"/>
          <w:sz w:val="24"/>
          <w:szCs w:val="24"/>
          <w:lang w:val="en-US"/>
        </w:rPr>
        <w:t xml:space="preserve"> to engage a target audience and community experience. </w:t>
      </w:r>
    </w:p>
    <w:p w14:paraId="45BA0523" w14:textId="676BC404" w:rsidR="00ED2688" w:rsidRPr="001C2A7D" w:rsidRDefault="00ED2688" w:rsidP="003544B6">
      <w:pPr>
        <w:rPr>
          <w:rFonts w:cs="Arial"/>
          <w:sz w:val="24"/>
          <w:szCs w:val="24"/>
          <w:lang w:val="en-US"/>
        </w:rPr>
      </w:pPr>
      <w:r w:rsidRPr="001C2A7D">
        <w:rPr>
          <w:rFonts w:cs="Arial"/>
          <w:sz w:val="24"/>
          <w:szCs w:val="24"/>
          <w:lang w:val="en-US"/>
        </w:rPr>
        <w:t>Differentiation: In diversification strategy, commonly comprises a high level of risk. However, it required product development as well as market development</w:t>
      </w:r>
      <w:r w:rsidR="00B54B64" w:rsidRPr="001C2A7D">
        <w:rPr>
          <w:rFonts w:cs="Arial"/>
          <w:sz w:val="24"/>
          <w:szCs w:val="24"/>
          <w:lang w:val="en-US"/>
        </w:rPr>
        <w:t xml:space="preserve"> (</w:t>
      </w:r>
      <w:proofErr w:type="spellStart"/>
      <w:r w:rsidR="00B54B64" w:rsidRPr="001C2A7D">
        <w:rPr>
          <w:rStyle w:val="ui-provider"/>
          <w:rFonts w:cs="Arial"/>
          <w:sz w:val="24"/>
          <w:szCs w:val="24"/>
        </w:rPr>
        <w:t>Planellas</w:t>
      </w:r>
      <w:proofErr w:type="spellEnd"/>
      <w:r w:rsidR="00B54B64" w:rsidRPr="001C2A7D">
        <w:rPr>
          <w:rStyle w:val="ui-provider"/>
          <w:rFonts w:cs="Arial"/>
          <w:sz w:val="24"/>
          <w:szCs w:val="24"/>
        </w:rPr>
        <w:t xml:space="preserve">, </w:t>
      </w:r>
      <w:r w:rsidR="00B54B64" w:rsidRPr="001C2A7D">
        <w:rPr>
          <w:rStyle w:val="ui-provider"/>
          <w:rFonts w:cs="Arial"/>
          <w:sz w:val="24"/>
          <w:szCs w:val="24"/>
        </w:rPr>
        <w:lastRenderedPageBreak/>
        <w:t>and Muni, 2019)</w:t>
      </w:r>
      <w:r w:rsidRPr="001C2A7D">
        <w:rPr>
          <w:rFonts w:cs="Arial"/>
          <w:sz w:val="24"/>
          <w:szCs w:val="24"/>
          <w:lang w:val="en-US"/>
        </w:rPr>
        <w:t>. However, it can provide the highest rewards either by accomplishing new revenue opportunities or by mitigating the company’s dependence on a particular product and market. The diversification majorly complies with the two strategies related diversification and unrelated diversification.</w:t>
      </w:r>
    </w:p>
    <w:p w14:paraId="7E329FA5" w14:textId="47B43A7B" w:rsidR="00A31896" w:rsidRPr="001C2A7D" w:rsidRDefault="00A31896" w:rsidP="003544B6">
      <w:pPr>
        <w:pStyle w:val="ListParagraph"/>
        <w:numPr>
          <w:ilvl w:val="0"/>
          <w:numId w:val="1"/>
        </w:numPr>
        <w:rPr>
          <w:rFonts w:cs="Arial"/>
          <w:sz w:val="24"/>
          <w:szCs w:val="24"/>
          <w:lang w:val="en-US"/>
        </w:rPr>
      </w:pPr>
      <w:r w:rsidRPr="001C2A7D">
        <w:rPr>
          <w:rFonts w:cs="Arial"/>
          <w:sz w:val="24"/>
          <w:szCs w:val="24"/>
          <w:lang w:val="en-US"/>
        </w:rPr>
        <w:t>Related diversification</w:t>
      </w:r>
      <w:r w:rsidR="004D1A22" w:rsidRPr="001C2A7D">
        <w:rPr>
          <w:rFonts w:cs="Arial"/>
          <w:sz w:val="24"/>
          <w:szCs w:val="24"/>
          <w:lang w:val="en-US"/>
        </w:rPr>
        <w:t xml:space="preserve"> strategy: </w:t>
      </w:r>
      <w:r w:rsidR="009E26AC" w:rsidRPr="001C2A7D">
        <w:rPr>
          <w:rFonts w:cs="Arial"/>
          <w:sz w:val="24"/>
          <w:szCs w:val="24"/>
          <w:lang w:val="en-US"/>
        </w:rPr>
        <w:t>This</w:t>
      </w:r>
      <w:r w:rsidR="00ED2688" w:rsidRPr="001C2A7D">
        <w:rPr>
          <w:rFonts w:cs="Arial"/>
          <w:sz w:val="24"/>
          <w:szCs w:val="24"/>
          <w:lang w:val="en-US"/>
        </w:rPr>
        <w:t xml:space="preserve"> strategy of diversification </w:t>
      </w:r>
      <w:r w:rsidR="009E26AC" w:rsidRPr="001C2A7D">
        <w:rPr>
          <w:rFonts w:cs="Arial"/>
          <w:sz w:val="24"/>
          <w:szCs w:val="24"/>
          <w:lang w:val="en-US"/>
        </w:rPr>
        <w:t>reflects</w:t>
      </w:r>
      <w:r w:rsidR="00ED2688" w:rsidRPr="001C2A7D">
        <w:rPr>
          <w:rFonts w:cs="Arial"/>
          <w:sz w:val="24"/>
          <w:szCs w:val="24"/>
          <w:lang w:val="en-US"/>
        </w:rPr>
        <w:t xml:space="preserve"> the </w:t>
      </w:r>
      <w:r w:rsidR="009E26AC" w:rsidRPr="001C2A7D">
        <w:rPr>
          <w:rFonts w:cs="Arial"/>
          <w:sz w:val="24"/>
          <w:szCs w:val="24"/>
          <w:lang w:val="en-US"/>
        </w:rPr>
        <w:t>possible</w:t>
      </w:r>
      <w:r w:rsidR="00ED2688" w:rsidRPr="001C2A7D">
        <w:rPr>
          <w:rFonts w:cs="Arial"/>
          <w:sz w:val="24"/>
          <w:szCs w:val="24"/>
          <w:lang w:val="en-US"/>
        </w:rPr>
        <w:t xml:space="preserve"> synergies that can </w:t>
      </w:r>
      <w:r w:rsidR="009E26AC" w:rsidRPr="001C2A7D">
        <w:rPr>
          <w:rFonts w:cs="Arial"/>
          <w:sz w:val="24"/>
          <w:szCs w:val="24"/>
          <w:lang w:val="en-US"/>
        </w:rPr>
        <w:t xml:space="preserve">be </w:t>
      </w:r>
      <w:proofErr w:type="spellStart"/>
      <w:r w:rsidR="009E26AC" w:rsidRPr="001C2A7D">
        <w:rPr>
          <w:rFonts w:cs="Arial"/>
          <w:sz w:val="24"/>
          <w:szCs w:val="24"/>
          <w:lang w:val="en-US"/>
        </w:rPr>
        <w:t>realised</w:t>
      </w:r>
      <w:proofErr w:type="spellEnd"/>
      <w:r w:rsidR="009E26AC" w:rsidRPr="001C2A7D">
        <w:rPr>
          <w:rFonts w:cs="Arial"/>
          <w:sz w:val="24"/>
          <w:szCs w:val="24"/>
          <w:lang w:val="en-US"/>
        </w:rPr>
        <w:t xml:space="preserve"> among the new market or product and the existing business</w:t>
      </w:r>
      <w:r w:rsidR="00941B2B" w:rsidRPr="001C2A7D">
        <w:rPr>
          <w:rFonts w:cs="Arial"/>
          <w:sz w:val="24"/>
          <w:szCs w:val="24"/>
          <w:lang w:val="en-US"/>
        </w:rPr>
        <w:t xml:space="preserve"> (</w:t>
      </w:r>
      <w:r w:rsidR="00941B2B" w:rsidRPr="001C2A7D">
        <w:rPr>
          <w:rStyle w:val="ui-provider"/>
          <w:rFonts w:cs="Arial"/>
          <w:sz w:val="24"/>
          <w:szCs w:val="24"/>
        </w:rPr>
        <w:t>Hague, 2019)</w:t>
      </w:r>
      <w:r w:rsidR="009E26AC" w:rsidRPr="001C2A7D">
        <w:rPr>
          <w:rFonts w:cs="Arial"/>
          <w:sz w:val="24"/>
          <w:szCs w:val="24"/>
          <w:lang w:val="en-US"/>
        </w:rPr>
        <w:t xml:space="preserve">. The </w:t>
      </w:r>
      <w:r w:rsidR="004D1A22" w:rsidRPr="001C2A7D">
        <w:rPr>
          <w:rFonts w:cs="Arial"/>
          <w:sz w:val="24"/>
          <w:szCs w:val="24"/>
          <w:lang w:val="en-US"/>
        </w:rPr>
        <w:t xml:space="preserve">company can launch a new product and service by entering a new industry. As currently company working within the tech industry and for further growth it is entering the e-commerce industry. </w:t>
      </w:r>
      <w:r w:rsidR="009E26AC" w:rsidRPr="001C2A7D">
        <w:rPr>
          <w:rFonts w:cs="Arial"/>
          <w:sz w:val="24"/>
          <w:szCs w:val="24"/>
          <w:lang w:val="en-US"/>
        </w:rPr>
        <w:t xml:space="preserve">In this strategy, the company required research and development investment and production. </w:t>
      </w:r>
    </w:p>
    <w:p w14:paraId="75104710" w14:textId="4BDDF896" w:rsidR="009E26AC" w:rsidRPr="001C2A7D" w:rsidRDefault="004D1A22" w:rsidP="003544B6">
      <w:pPr>
        <w:pStyle w:val="ListParagraph"/>
        <w:numPr>
          <w:ilvl w:val="0"/>
          <w:numId w:val="1"/>
        </w:numPr>
        <w:rPr>
          <w:rFonts w:cs="Arial"/>
          <w:sz w:val="24"/>
          <w:szCs w:val="24"/>
          <w:lang w:val="en-US"/>
        </w:rPr>
      </w:pPr>
      <w:r w:rsidRPr="001C2A7D">
        <w:rPr>
          <w:rFonts w:cs="Arial"/>
          <w:sz w:val="24"/>
          <w:szCs w:val="24"/>
          <w:lang w:val="en-US"/>
        </w:rPr>
        <w:t>Unrelated diversification strategy:</w:t>
      </w:r>
      <w:r w:rsidR="009E26AC" w:rsidRPr="001C2A7D">
        <w:rPr>
          <w:rFonts w:cs="Arial"/>
          <w:sz w:val="24"/>
          <w:szCs w:val="24"/>
          <w:lang w:val="en-US"/>
        </w:rPr>
        <w:t xml:space="preserve"> This strategy of diversification is unlikely that actual synergies will </w:t>
      </w:r>
      <w:r w:rsidR="00941B2B" w:rsidRPr="001C2A7D">
        <w:rPr>
          <w:rFonts w:cs="Arial"/>
          <w:sz w:val="24"/>
          <w:szCs w:val="24"/>
          <w:lang w:val="en-US"/>
        </w:rPr>
        <w:t xml:space="preserve">be </w:t>
      </w:r>
      <w:proofErr w:type="spellStart"/>
      <w:r w:rsidR="00941B2B" w:rsidRPr="001C2A7D">
        <w:rPr>
          <w:rFonts w:cs="Arial"/>
          <w:sz w:val="24"/>
          <w:szCs w:val="24"/>
          <w:lang w:val="en-US"/>
        </w:rPr>
        <w:t>realised</w:t>
      </w:r>
      <w:proofErr w:type="spellEnd"/>
      <w:r w:rsidR="009E26AC" w:rsidRPr="001C2A7D">
        <w:rPr>
          <w:rFonts w:cs="Arial"/>
          <w:sz w:val="24"/>
          <w:szCs w:val="24"/>
          <w:lang w:val="en-US"/>
        </w:rPr>
        <w:t xml:space="preserve"> with the new product or market and exiting business</w:t>
      </w:r>
      <w:r w:rsidR="00941B2B" w:rsidRPr="001C2A7D">
        <w:rPr>
          <w:rFonts w:cs="Arial"/>
          <w:sz w:val="24"/>
          <w:szCs w:val="24"/>
          <w:lang w:val="en-US"/>
        </w:rPr>
        <w:t xml:space="preserve"> (</w:t>
      </w:r>
      <w:r w:rsidR="00941B2B" w:rsidRPr="001C2A7D">
        <w:rPr>
          <w:rStyle w:val="ui-provider"/>
          <w:rFonts w:cs="Arial"/>
          <w:sz w:val="24"/>
          <w:szCs w:val="24"/>
        </w:rPr>
        <w:t>Hague, 2019)</w:t>
      </w:r>
      <w:r w:rsidR="009E26AC" w:rsidRPr="001C2A7D">
        <w:rPr>
          <w:rFonts w:cs="Arial"/>
          <w:sz w:val="24"/>
          <w:szCs w:val="24"/>
          <w:lang w:val="en-US"/>
        </w:rPr>
        <w:t xml:space="preserve">. </w:t>
      </w:r>
      <w:r w:rsidRPr="001C2A7D">
        <w:rPr>
          <w:rFonts w:cs="Arial"/>
          <w:sz w:val="24"/>
          <w:szCs w:val="24"/>
          <w:lang w:val="en-US"/>
        </w:rPr>
        <w:t xml:space="preserve">The company faced issues in products and services in terms of have lack of features such as live streaming on Facebook, and Instagram. </w:t>
      </w:r>
      <w:proofErr w:type="gramStart"/>
      <w:r w:rsidRPr="001C2A7D">
        <w:rPr>
          <w:rFonts w:cs="Arial"/>
          <w:sz w:val="24"/>
          <w:szCs w:val="24"/>
          <w:lang w:val="en-US"/>
        </w:rPr>
        <w:t>So</w:t>
      </w:r>
      <w:proofErr w:type="gramEnd"/>
      <w:r w:rsidRPr="001C2A7D">
        <w:rPr>
          <w:rFonts w:cs="Arial"/>
          <w:sz w:val="24"/>
          <w:szCs w:val="24"/>
          <w:lang w:val="en-US"/>
        </w:rPr>
        <w:t xml:space="preserve"> companies have the opportunity to develop these features in their product and develop. It serves as a product line within the company’s operation. </w:t>
      </w:r>
      <w:r w:rsidR="009E26AC" w:rsidRPr="001C2A7D">
        <w:rPr>
          <w:rFonts w:cs="Arial"/>
          <w:sz w:val="24"/>
          <w:szCs w:val="24"/>
          <w:lang w:val="en-US"/>
        </w:rPr>
        <w:t xml:space="preserve">If the management of the company wants to reduce the complete dependence on the </w:t>
      </w:r>
      <w:r w:rsidR="00413188" w:rsidRPr="001C2A7D">
        <w:rPr>
          <w:rFonts w:cs="Arial"/>
          <w:sz w:val="24"/>
          <w:szCs w:val="24"/>
          <w:lang w:val="en-US"/>
        </w:rPr>
        <w:t>customer's</w:t>
      </w:r>
      <w:r w:rsidR="009E26AC" w:rsidRPr="001C2A7D">
        <w:rPr>
          <w:rFonts w:cs="Arial"/>
          <w:sz w:val="24"/>
          <w:szCs w:val="24"/>
          <w:lang w:val="en-US"/>
        </w:rPr>
        <w:t xml:space="preserve"> </w:t>
      </w:r>
      <w:r w:rsidR="00413188" w:rsidRPr="001C2A7D">
        <w:rPr>
          <w:rFonts w:cs="Arial"/>
          <w:sz w:val="24"/>
          <w:szCs w:val="24"/>
          <w:lang w:val="en-US"/>
        </w:rPr>
        <w:t>discretion</w:t>
      </w:r>
      <w:r w:rsidR="009E26AC" w:rsidRPr="001C2A7D">
        <w:rPr>
          <w:rFonts w:cs="Arial"/>
          <w:sz w:val="24"/>
          <w:szCs w:val="24"/>
          <w:lang w:val="en-US"/>
        </w:rPr>
        <w:t xml:space="preserve">, </w:t>
      </w:r>
      <w:r w:rsidR="000A48FB" w:rsidRPr="001C2A7D">
        <w:rPr>
          <w:rFonts w:cs="Arial"/>
          <w:sz w:val="24"/>
          <w:szCs w:val="24"/>
          <w:lang w:val="en-US"/>
        </w:rPr>
        <w:t>they</w:t>
      </w:r>
      <w:r w:rsidR="009E26AC" w:rsidRPr="001C2A7D">
        <w:rPr>
          <w:rFonts w:cs="Arial"/>
          <w:sz w:val="24"/>
          <w:szCs w:val="24"/>
          <w:lang w:val="en-US"/>
        </w:rPr>
        <w:t xml:space="preserve"> invest to develop the product uniqueness </w:t>
      </w:r>
      <w:r w:rsidR="00413188" w:rsidRPr="001C2A7D">
        <w:rPr>
          <w:rFonts w:cs="Arial"/>
          <w:sz w:val="24"/>
          <w:szCs w:val="24"/>
          <w:lang w:val="en-US"/>
        </w:rPr>
        <w:t>to</w:t>
      </w:r>
      <w:r w:rsidR="009E26AC" w:rsidRPr="001C2A7D">
        <w:rPr>
          <w:rFonts w:cs="Arial"/>
          <w:sz w:val="24"/>
          <w:szCs w:val="24"/>
          <w:lang w:val="en-US"/>
        </w:rPr>
        <w:t xml:space="preserve"> differentiate. </w:t>
      </w:r>
    </w:p>
    <w:p w14:paraId="57446D86" w14:textId="77777777" w:rsidR="00413188" w:rsidRPr="001C2A7D" w:rsidRDefault="00413188" w:rsidP="003544B6">
      <w:pPr>
        <w:pStyle w:val="Heading1"/>
        <w:rPr>
          <w:rFonts w:cs="Arial"/>
          <w:sz w:val="24"/>
          <w:szCs w:val="24"/>
          <w:lang w:val="en-US"/>
        </w:rPr>
      </w:pPr>
      <w:bookmarkStart w:id="8" w:name="_Toc155269145"/>
      <w:r w:rsidRPr="001C2A7D">
        <w:rPr>
          <w:rFonts w:cs="Arial"/>
          <w:sz w:val="24"/>
          <w:szCs w:val="24"/>
          <w:lang w:val="en-US"/>
        </w:rPr>
        <w:t>Bowman’s strategy clock model</w:t>
      </w:r>
      <w:bookmarkEnd w:id="8"/>
    </w:p>
    <w:p w14:paraId="01893F9F" w14:textId="48D71D12" w:rsidR="004D1A22" w:rsidRPr="001C2A7D" w:rsidRDefault="009E26AC" w:rsidP="003544B6">
      <w:pPr>
        <w:rPr>
          <w:rFonts w:cs="Arial"/>
          <w:sz w:val="24"/>
          <w:szCs w:val="24"/>
          <w:lang w:val="en-US"/>
        </w:rPr>
      </w:pPr>
      <w:r w:rsidRPr="001C2A7D">
        <w:rPr>
          <w:rFonts w:cs="Arial"/>
          <w:sz w:val="24"/>
          <w:szCs w:val="24"/>
          <w:lang w:val="en-US"/>
        </w:rPr>
        <w:t xml:space="preserve"> </w:t>
      </w:r>
      <w:r w:rsidR="00413188" w:rsidRPr="001C2A7D">
        <w:rPr>
          <w:rFonts w:cs="Arial"/>
          <w:sz w:val="24"/>
          <w:szCs w:val="24"/>
          <w:lang w:val="en-US"/>
        </w:rPr>
        <w:t xml:space="preserve">As per Bowman’s strategy clock model, the company can select a strategic position that </w:t>
      </w:r>
      <w:r w:rsidR="00C46C64" w:rsidRPr="001C2A7D">
        <w:rPr>
          <w:rFonts w:cs="Arial"/>
          <w:sz w:val="24"/>
          <w:szCs w:val="24"/>
          <w:lang w:val="en-US"/>
        </w:rPr>
        <w:t>serves</w:t>
      </w:r>
      <w:r w:rsidR="00413188" w:rsidRPr="001C2A7D">
        <w:rPr>
          <w:rFonts w:cs="Arial"/>
          <w:sz w:val="24"/>
          <w:szCs w:val="24"/>
          <w:lang w:val="en-US"/>
        </w:rPr>
        <w:t xml:space="preserve"> </w:t>
      </w:r>
      <w:r w:rsidR="00C46C64" w:rsidRPr="001C2A7D">
        <w:rPr>
          <w:rFonts w:cs="Arial"/>
          <w:sz w:val="24"/>
          <w:szCs w:val="24"/>
          <w:lang w:val="en-US"/>
        </w:rPr>
        <w:t>an</w:t>
      </w:r>
      <w:r w:rsidR="00413188" w:rsidRPr="001C2A7D">
        <w:rPr>
          <w:rFonts w:cs="Arial"/>
          <w:sz w:val="24"/>
          <w:szCs w:val="24"/>
          <w:lang w:val="en-US"/>
        </w:rPr>
        <w:t xml:space="preserve"> effective competitive edge</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00413188" w:rsidRPr="001C2A7D">
        <w:rPr>
          <w:rFonts w:cs="Arial"/>
          <w:sz w:val="24"/>
          <w:szCs w:val="24"/>
          <w:lang w:val="en-US"/>
        </w:rPr>
        <w:t xml:space="preserve">. It </w:t>
      </w:r>
      <w:r w:rsidR="00C46C64" w:rsidRPr="001C2A7D">
        <w:rPr>
          <w:rFonts w:cs="Arial"/>
          <w:sz w:val="24"/>
          <w:szCs w:val="24"/>
          <w:lang w:val="en-US"/>
        </w:rPr>
        <w:t>demonstrates</w:t>
      </w:r>
      <w:r w:rsidR="00413188" w:rsidRPr="001C2A7D">
        <w:rPr>
          <w:rFonts w:cs="Arial"/>
          <w:sz w:val="24"/>
          <w:szCs w:val="24"/>
          <w:lang w:val="en-US"/>
        </w:rPr>
        <w:t xml:space="preserve"> the variety of options by which the company can position their product and services as a brand based on the two types of dimensions such as perceived value and price. It </w:t>
      </w:r>
      <w:r w:rsidR="00C46C64" w:rsidRPr="001C2A7D">
        <w:rPr>
          <w:rFonts w:cs="Arial"/>
          <w:sz w:val="24"/>
          <w:szCs w:val="24"/>
          <w:lang w:val="en-US"/>
        </w:rPr>
        <w:t>directs</w:t>
      </w:r>
      <w:r w:rsidR="00413188" w:rsidRPr="001C2A7D">
        <w:rPr>
          <w:rFonts w:cs="Arial"/>
          <w:sz w:val="24"/>
          <w:szCs w:val="24"/>
          <w:lang w:val="en-US"/>
        </w:rPr>
        <w:t xml:space="preserve"> the eight strategic options that </w:t>
      </w:r>
      <w:r w:rsidR="00C46C64" w:rsidRPr="001C2A7D">
        <w:rPr>
          <w:rFonts w:cs="Arial"/>
          <w:sz w:val="24"/>
          <w:szCs w:val="24"/>
          <w:lang w:val="en-US"/>
        </w:rPr>
        <w:t xml:space="preserve">are </w:t>
      </w:r>
      <w:proofErr w:type="spellStart"/>
      <w:r w:rsidR="00413188" w:rsidRPr="001C2A7D">
        <w:rPr>
          <w:rFonts w:cs="Arial"/>
          <w:sz w:val="24"/>
          <w:szCs w:val="24"/>
          <w:lang w:val="en-US"/>
        </w:rPr>
        <w:t>categorised</w:t>
      </w:r>
      <w:proofErr w:type="spellEnd"/>
      <w:r w:rsidR="00413188" w:rsidRPr="001C2A7D">
        <w:rPr>
          <w:rFonts w:cs="Arial"/>
          <w:sz w:val="24"/>
          <w:szCs w:val="24"/>
          <w:lang w:val="en-US"/>
        </w:rPr>
        <w:t xml:space="preserve"> within the four quadrants and demonstrated within the clock. To measure and evaluate the current of the company, they must understand the basic position strategy. With this </w:t>
      </w:r>
      <w:r w:rsidR="00C46C64" w:rsidRPr="001C2A7D">
        <w:rPr>
          <w:rFonts w:cs="Arial"/>
          <w:sz w:val="24"/>
          <w:szCs w:val="24"/>
          <w:lang w:val="en-US"/>
        </w:rPr>
        <w:t>awareness</w:t>
      </w:r>
      <w:r w:rsidR="00413188" w:rsidRPr="001C2A7D">
        <w:rPr>
          <w:rFonts w:cs="Arial"/>
          <w:sz w:val="24"/>
          <w:szCs w:val="24"/>
          <w:lang w:val="en-US"/>
        </w:rPr>
        <w:t xml:space="preserve">, a company can </w:t>
      </w:r>
      <w:r w:rsidR="000A48FB" w:rsidRPr="001C2A7D">
        <w:rPr>
          <w:rFonts w:cs="Arial"/>
          <w:sz w:val="24"/>
          <w:szCs w:val="24"/>
          <w:lang w:val="en-US"/>
        </w:rPr>
        <w:t>implement</w:t>
      </w:r>
      <w:r w:rsidR="00413188" w:rsidRPr="001C2A7D">
        <w:rPr>
          <w:rFonts w:cs="Arial"/>
          <w:sz w:val="24"/>
          <w:szCs w:val="24"/>
          <w:lang w:val="en-US"/>
        </w:rPr>
        <w:t xml:space="preserve"> the changes to change and modify their </w:t>
      </w:r>
      <w:r w:rsidR="00C46C64" w:rsidRPr="001C2A7D">
        <w:rPr>
          <w:rFonts w:cs="Arial"/>
          <w:sz w:val="24"/>
          <w:szCs w:val="24"/>
          <w:lang w:val="en-US"/>
        </w:rPr>
        <w:t>competitiveness</w:t>
      </w:r>
      <w:r w:rsidR="00413188" w:rsidRPr="001C2A7D">
        <w:rPr>
          <w:rFonts w:cs="Arial"/>
          <w:sz w:val="24"/>
          <w:szCs w:val="24"/>
          <w:lang w:val="en-US"/>
        </w:rPr>
        <w:t xml:space="preserve"> within the </w:t>
      </w:r>
      <w:r w:rsidR="00C46C64" w:rsidRPr="001C2A7D">
        <w:rPr>
          <w:rFonts w:cs="Arial"/>
          <w:sz w:val="24"/>
          <w:szCs w:val="24"/>
          <w:lang w:val="en-US"/>
        </w:rPr>
        <w:t>existing</w:t>
      </w:r>
      <w:r w:rsidR="00413188" w:rsidRPr="001C2A7D">
        <w:rPr>
          <w:rFonts w:cs="Arial"/>
          <w:sz w:val="24"/>
          <w:szCs w:val="24"/>
          <w:lang w:val="en-US"/>
        </w:rPr>
        <w:t xml:space="preserve"> market</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00413188" w:rsidRPr="001C2A7D">
        <w:rPr>
          <w:rFonts w:cs="Arial"/>
          <w:sz w:val="24"/>
          <w:szCs w:val="24"/>
          <w:lang w:val="en-US"/>
        </w:rPr>
        <w:t xml:space="preserve">. This marketing model comprises the eight elements that can </w:t>
      </w:r>
      <w:r w:rsidR="00C46C64" w:rsidRPr="001C2A7D">
        <w:rPr>
          <w:rFonts w:cs="Arial"/>
          <w:sz w:val="24"/>
          <w:szCs w:val="24"/>
          <w:lang w:val="en-US"/>
        </w:rPr>
        <w:t>help</w:t>
      </w:r>
      <w:r w:rsidR="00413188" w:rsidRPr="001C2A7D">
        <w:rPr>
          <w:rFonts w:cs="Arial"/>
          <w:sz w:val="24"/>
          <w:szCs w:val="24"/>
          <w:lang w:val="en-US"/>
        </w:rPr>
        <w:t xml:space="preserve"> the company</w:t>
      </w:r>
      <w:r w:rsidR="006B6026" w:rsidRPr="001C2A7D">
        <w:rPr>
          <w:rFonts w:cs="Arial"/>
          <w:sz w:val="24"/>
          <w:szCs w:val="24"/>
          <w:lang w:val="en-US"/>
        </w:rPr>
        <w:t xml:space="preserve"> such as low price, hybrid, low price and low value-added, differentiation, risky high margins, loss of market share, monopoly pricing, and focused differentiation. </w:t>
      </w:r>
    </w:p>
    <w:p w14:paraId="60E92781" w14:textId="046B0C65" w:rsidR="006B6026" w:rsidRPr="001C2A7D" w:rsidRDefault="006B6026" w:rsidP="003544B6">
      <w:pPr>
        <w:rPr>
          <w:rFonts w:cs="Arial"/>
          <w:sz w:val="24"/>
          <w:szCs w:val="24"/>
          <w:lang w:val="en-US"/>
        </w:rPr>
      </w:pPr>
      <w:r w:rsidRPr="001C2A7D">
        <w:rPr>
          <w:rFonts w:cs="Arial"/>
          <w:sz w:val="24"/>
          <w:szCs w:val="24"/>
          <w:lang w:val="en-US"/>
        </w:rPr>
        <w:lastRenderedPageBreak/>
        <w:t>Low price and low value-added: Under this strategy, the company serve their product at a relatively low price</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The product as well as the service of the company is not </w:t>
      </w:r>
      <w:proofErr w:type="gramStart"/>
      <w:r w:rsidRPr="001C2A7D">
        <w:rPr>
          <w:rFonts w:cs="Arial"/>
          <w:sz w:val="24"/>
          <w:szCs w:val="24"/>
          <w:lang w:val="en-US"/>
        </w:rPr>
        <w:t>different</w:t>
      </w:r>
      <w:proofErr w:type="gramEnd"/>
      <w:r w:rsidRPr="001C2A7D">
        <w:rPr>
          <w:rFonts w:cs="Arial"/>
          <w:sz w:val="24"/>
          <w:szCs w:val="24"/>
          <w:lang w:val="en-US"/>
        </w:rPr>
        <w:t xml:space="preserve"> and the value of the customer is very low. </w:t>
      </w:r>
    </w:p>
    <w:p w14:paraId="229B8F26" w14:textId="7271BFD9" w:rsidR="006B6026" w:rsidRPr="001C2A7D" w:rsidRDefault="006B6026" w:rsidP="003544B6">
      <w:pPr>
        <w:rPr>
          <w:rFonts w:cs="Arial"/>
          <w:sz w:val="24"/>
          <w:szCs w:val="24"/>
          <w:lang w:val="en-US"/>
        </w:rPr>
      </w:pPr>
      <w:r w:rsidRPr="001C2A7D">
        <w:rPr>
          <w:rFonts w:cs="Arial"/>
          <w:sz w:val="24"/>
          <w:szCs w:val="24"/>
          <w:lang w:val="en-US"/>
        </w:rPr>
        <w:t xml:space="preserve">Low price: The company can use this strategy at the time of large quantities of the products. In </w:t>
      </w:r>
      <w:r w:rsidR="003608E3" w:rsidRPr="001C2A7D">
        <w:rPr>
          <w:rFonts w:cs="Arial"/>
          <w:sz w:val="24"/>
          <w:szCs w:val="24"/>
          <w:lang w:val="en-US"/>
        </w:rPr>
        <w:t xml:space="preserve">the </w:t>
      </w:r>
      <w:r w:rsidRPr="001C2A7D">
        <w:rPr>
          <w:rFonts w:cs="Arial"/>
          <w:sz w:val="24"/>
          <w:szCs w:val="24"/>
          <w:lang w:val="en-US"/>
        </w:rPr>
        <w:t xml:space="preserve">context </w:t>
      </w:r>
      <w:r w:rsidR="003608E3" w:rsidRPr="001C2A7D">
        <w:rPr>
          <w:rFonts w:cs="Arial"/>
          <w:sz w:val="24"/>
          <w:szCs w:val="24"/>
          <w:lang w:val="en-US"/>
        </w:rPr>
        <w:t>of</w:t>
      </w:r>
      <w:r w:rsidRPr="001C2A7D">
        <w:rPr>
          <w:rFonts w:cs="Arial"/>
          <w:sz w:val="24"/>
          <w:szCs w:val="24"/>
          <w:lang w:val="en-US"/>
        </w:rPr>
        <w:t xml:space="preserve"> the previous strategy</w:t>
      </w:r>
      <w:r w:rsidR="003608E3" w:rsidRPr="001C2A7D">
        <w:rPr>
          <w:rFonts w:cs="Arial"/>
          <w:sz w:val="24"/>
          <w:szCs w:val="24"/>
          <w:lang w:val="en-US"/>
        </w:rPr>
        <w:t>, the market value of the company’s product</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003608E3" w:rsidRPr="001C2A7D">
        <w:rPr>
          <w:rFonts w:cs="Arial"/>
          <w:sz w:val="24"/>
          <w:szCs w:val="24"/>
          <w:lang w:val="en-US"/>
        </w:rPr>
        <w:t xml:space="preserve">. A low price, direct to the low-profit margins at the single product. Although, because of the high volume of results, the company can gain the highest profit. </w:t>
      </w:r>
    </w:p>
    <w:p w14:paraId="19DBDF54" w14:textId="56DD932A" w:rsidR="003608E3" w:rsidRPr="001C2A7D" w:rsidRDefault="003608E3" w:rsidP="003544B6">
      <w:pPr>
        <w:rPr>
          <w:rFonts w:cs="Arial"/>
          <w:sz w:val="24"/>
          <w:szCs w:val="24"/>
          <w:lang w:val="en-US"/>
        </w:rPr>
      </w:pPr>
      <w:r w:rsidRPr="001C2A7D">
        <w:rPr>
          <w:rFonts w:cs="Arial"/>
          <w:sz w:val="24"/>
          <w:szCs w:val="24"/>
          <w:lang w:val="en-US"/>
        </w:rPr>
        <w:t>Hybrid: This strategy can provide effectiveness to the company if the company can directly add value and provide the product at a consistent quality regularly. It can attract more customers for the company by providing affordable prices with valuable products</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w:t>
      </w:r>
    </w:p>
    <w:p w14:paraId="691A91D9" w14:textId="4322943D" w:rsidR="003608E3" w:rsidRPr="001C2A7D" w:rsidRDefault="003608E3" w:rsidP="003544B6">
      <w:pPr>
        <w:rPr>
          <w:rFonts w:cs="Arial"/>
          <w:sz w:val="24"/>
          <w:szCs w:val="24"/>
          <w:lang w:val="en-US"/>
        </w:rPr>
      </w:pPr>
      <w:r w:rsidRPr="001C2A7D">
        <w:rPr>
          <w:rFonts w:cs="Arial"/>
          <w:sz w:val="24"/>
          <w:szCs w:val="24"/>
          <w:lang w:val="en-US"/>
        </w:rPr>
        <w:t xml:space="preserve">Differentiation: </w:t>
      </w:r>
      <w:r w:rsidR="00C46C64" w:rsidRPr="001C2A7D">
        <w:rPr>
          <w:rFonts w:cs="Arial"/>
          <w:sz w:val="24"/>
          <w:szCs w:val="24"/>
          <w:lang w:val="en-US"/>
        </w:rPr>
        <w:t>This strategy aims</w:t>
      </w:r>
      <w:r w:rsidRPr="001C2A7D">
        <w:rPr>
          <w:rFonts w:cs="Arial"/>
          <w:sz w:val="24"/>
          <w:szCs w:val="24"/>
          <w:lang w:val="en-US"/>
        </w:rPr>
        <w:t xml:space="preserve"> to serve the consumers with </w:t>
      </w:r>
      <w:r w:rsidR="00C46C64" w:rsidRPr="001C2A7D">
        <w:rPr>
          <w:rFonts w:cs="Arial"/>
          <w:sz w:val="24"/>
          <w:szCs w:val="24"/>
          <w:lang w:val="en-US"/>
        </w:rPr>
        <w:t>several</w:t>
      </w:r>
      <w:r w:rsidRPr="001C2A7D">
        <w:rPr>
          <w:rFonts w:cs="Arial"/>
          <w:sz w:val="24"/>
          <w:szCs w:val="24"/>
          <w:lang w:val="en-US"/>
        </w:rPr>
        <w:t xml:space="preserve"> </w:t>
      </w:r>
      <w:r w:rsidR="00C46C64" w:rsidRPr="001C2A7D">
        <w:rPr>
          <w:rFonts w:cs="Arial"/>
          <w:sz w:val="24"/>
          <w:szCs w:val="24"/>
          <w:lang w:val="en-US"/>
        </w:rPr>
        <w:t>levels</w:t>
      </w:r>
      <w:r w:rsidRPr="001C2A7D">
        <w:rPr>
          <w:rFonts w:cs="Arial"/>
          <w:sz w:val="24"/>
          <w:szCs w:val="24"/>
          <w:lang w:val="en-US"/>
        </w:rPr>
        <w:t xml:space="preserve"> of perceived value</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By diversifying the product, the company can create unique values for the customer. The unique value can same </w:t>
      </w:r>
      <w:r w:rsidR="00C46C64" w:rsidRPr="001C2A7D">
        <w:rPr>
          <w:rFonts w:cs="Arial"/>
          <w:sz w:val="24"/>
          <w:szCs w:val="24"/>
          <w:lang w:val="en-US"/>
        </w:rPr>
        <w:t>as</w:t>
      </w:r>
      <w:r w:rsidRPr="001C2A7D">
        <w:rPr>
          <w:rFonts w:cs="Arial"/>
          <w:sz w:val="24"/>
          <w:szCs w:val="24"/>
          <w:lang w:val="en-US"/>
        </w:rPr>
        <w:t xml:space="preserve"> the value proposition </w:t>
      </w:r>
      <w:r w:rsidR="00C46C64" w:rsidRPr="001C2A7D">
        <w:rPr>
          <w:rFonts w:cs="Arial"/>
          <w:sz w:val="24"/>
          <w:szCs w:val="24"/>
          <w:lang w:val="en-US"/>
        </w:rPr>
        <w:t>of</w:t>
      </w:r>
      <w:r w:rsidRPr="001C2A7D">
        <w:rPr>
          <w:rFonts w:cs="Arial"/>
          <w:sz w:val="24"/>
          <w:szCs w:val="24"/>
          <w:lang w:val="en-US"/>
        </w:rPr>
        <w:t xml:space="preserve"> the product and service. </w:t>
      </w:r>
    </w:p>
    <w:p w14:paraId="78E083D7" w14:textId="58939D7C" w:rsidR="003608E3" w:rsidRPr="001C2A7D" w:rsidRDefault="00052CA4" w:rsidP="003544B6">
      <w:pPr>
        <w:rPr>
          <w:rFonts w:cs="Arial"/>
          <w:sz w:val="24"/>
          <w:szCs w:val="24"/>
          <w:lang w:val="en-US"/>
        </w:rPr>
      </w:pPr>
      <w:r w:rsidRPr="001C2A7D">
        <w:rPr>
          <w:rFonts w:cs="Arial"/>
          <w:sz w:val="24"/>
          <w:szCs w:val="24"/>
          <w:lang w:val="en-US"/>
        </w:rPr>
        <w:t xml:space="preserve">Focuses </w:t>
      </w:r>
      <w:r w:rsidR="00C46C64" w:rsidRPr="001C2A7D">
        <w:rPr>
          <w:rFonts w:cs="Arial"/>
          <w:sz w:val="24"/>
          <w:szCs w:val="24"/>
          <w:lang w:val="en-US"/>
        </w:rPr>
        <w:t xml:space="preserve">on </w:t>
      </w:r>
      <w:r w:rsidRPr="001C2A7D">
        <w:rPr>
          <w:rFonts w:cs="Arial"/>
          <w:sz w:val="24"/>
          <w:szCs w:val="24"/>
          <w:lang w:val="en-US"/>
        </w:rPr>
        <w:t xml:space="preserve">differentiation: This strategy </w:t>
      </w:r>
      <w:r w:rsidR="00C46C64" w:rsidRPr="001C2A7D">
        <w:rPr>
          <w:rFonts w:cs="Arial"/>
          <w:sz w:val="24"/>
          <w:szCs w:val="24"/>
          <w:lang w:val="en-US"/>
        </w:rPr>
        <w:t>targets</w:t>
      </w:r>
      <w:r w:rsidRPr="001C2A7D">
        <w:rPr>
          <w:rFonts w:cs="Arial"/>
          <w:sz w:val="24"/>
          <w:szCs w:val="24"/>
          <w:lang w:val="en-US"/>
        </w:rPr>
        <w:t xml:space="preserve"> the position of the service at the price level, by which the customer </w:t>
      </w:r>
      <w:r w:rsidR="00C46C64" w:rsidRPr="001C2A7D">
        <w:rPr>
          <w:rFonts w:cs="Arial"/>
          <w:sz w:val="24"/>
          <w:szCs w:val="24"/>
          <w:lang w:val="en-US"/>
        </w:rPr>
        <w:t>purchases</w:t>
      </w:r>
      <w:r w:rsidRPr="001C2A7D">
        <w:rPr>
          <w:rFonts w:cs="Arial"/>
          <w:sz w:val="24"/>
          <w:szCs w:val="24"/>
          <w:lang w:val="en-US"/>
        </w:rPr>
        <w:t xml:space="preserve"> the product because of the huge perceived value. </w:t>
      </w:r>
      <w:r w:rsidR="00C46C64" w:rsidRPr="001C2A7D">
        <w:rPr>
          <w:rFonts w:cs="Arial"/>
          <w:sz w:val="24"/>
          <w:szCs w:val="24"/>
          <w:lang w:val="en-US"/>
        </w:rPr>
        <w:t>These</w:t>
      </w:r>
      <w:r w:rsidRPr="001C2A7D">
        <w:rPr>
          <w:rFonts w:cs="Arial"/>
          <w:sz w:val="24"/>
          <w:szCs w:val="24"/>
          <w:lang w:val="en-US"/>
        </w:rPr>
        <w:t xml:space="preserve"> products are high </w:t>
      </w:r>
      <w:r w:rsidR="00C46C64" w:rsidRPr="001C2A7D">
        <w:rPr>
          <w:rFonts w:cs="Arial"/>
          <w:sz w:val="24"/>
          <w:szCs w:val="24"/>
          <w:lang w:val="en-US"/>
        </w:rPr>
        <w:t>prices</w:t>
      </w:r>
      <w:r w:rsidRPr="001C2A7D">
        <w:rPr>
          <w:rFonts w:cs="Arial"/>
          <w:sz w:val="24"/>
          <w:szCs w:val="24"/>
          <w:lang w:val="en-US"/>
        </w:rPr>
        <w:t xml:space="preserve"> and target the customer willing to pay more than their competitors related to </w:t>
      </w:r>
      <w:r w:rsidR="00C46C64" w:rsidRPr="001C2A7D">
        <w:rPr>
          <w:rFonts w:cs="Arial"/>
          <w:sz w:val="24"/>
          <w:szCs w:val="24"/>
          <w:lang w:val="en-US"/>
        </w:rPr>
        <w:t xml:space="preserve">the </w:t>
      </w:r>
      <w:r w:rsidRPr="001C2A7D">
        <w:rPr>
          <w:rFonts w:cs="Arial"/>
          <w:sz w:val="24"/>
          <w:szCs w:val="24"/>
          <w:lang w:val="en-US"/>
        </w:rPr>
        <w:t>economy</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w:t>
      </w:r>
    </w:p>
    <w:p w14:paraId="3185BE11" w14:textId="67969DA3" w:rsidR="00052CA4" w:rsidRPr="001C2A7D" w:rsidRDefault="00052CA4" w:rsidP="003544B6">
      <w:pPr>
        <w:rPr>
          <w:rFonts w:cs="Arial"/>
          <w:sz w:val="24"/>
          <w:szCs w:val="24"/>
          <w:lang w:val="en-US"/>
        </w:rPr>
      </w:pPr>
      <w:r w:rsidRPr="001C2A7D">
        <w:rPr>
          <w:rFonts w:cs="Arial"/>
          <w:sz w:val="24"/>
          <w:szCs w:val="24"/>
          <w:lang w:val="en-US"/>
        </w:rPr>
        <w:t>Risky high margins: This strategy refers to the high-risk position strategy</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In this strategy without serving anything additional within the relative perceived value, the company determine their high price. If the consumers rapidly purchase the service at </w:t>
      </w:r>
      <w:r w:rsidR="00C46C64" w:rsidRPr="001C2A7D">
        <w:rPr>
          <w:rFonts w:cs="Arial"/>
          <w:sz w:val="24"/>
          <w:szCs w:val="24"/>
          <w:lang w:val="en-US"/>
        </w:rPr>
        <w:t>a</w:t>
      </w:r>
      <w:r w:rsidRPr="001C2A7D">
        <w:rPr>
          <w:rFonts w:cs="Arial"/>
          <w:sz w:val="24"/>
          <w:szCs w:val="24"/>
          <w:lang w:val="en-US"/>
        </w:rPr>
        <w:t xml:space="preserve"> high price, it </w:t>
      </w:r>
      <w:r w:rsidR="00C46C64" w:rsidRPr="001C2A7D">
        <w:rPr>
          <w:rFonts w:cs="Arial"/>
          <w:sz w:val="24"/>
          <w:szCs w:val="24"/>
          <w:lang w:val="en-US"/>
        </w:rPr>
        <w:t>reflects</w:t>
      </w:r>
      <w:r w:rsidRPr="001C2A7D">
        <w:rPr>
          <w:rFonts w:cs="Arial"/>
          <w:sz w:val="24"/>
          <w:szCs w:val="24"/>
          <w:lang w:val="en-US"/>
        </w:rPr>
        <w:t xml:space="preserve"> the high return. </w:t>
      </w:r>
    </w:p>
    <w:p w14:paraId="4A1BDCCF" w14:textId="22A73E16" w:rsidR="00052CA4" w:rsidRPr="001C2A7D" w:rsidRDefault="00052CA4" w:rsidP="003544B6">
      <w:pPr>
        <w:rPr>
          <w:rFonts w:cs="Arial"/>
          <w:sz w:val="24"/>
          <w:szCs w:val="24"/>
          <w:lang w:val="en-US"/>
        </w:rPr>
      </w:pPr>
      <w:r w:rsidRPr="001C2A7D">
        <w:rPr>
          <w:rFonts w:cs="Arial"/>
          <w:sz w:val="24"/>
          <w:szCs w:val="24"/>
          <w:lang w:val="en-US"/>
        </w:rPr>
        <w:t>Monopoly pricing: This situation shows that one company within the market serve their product and service</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The company can enjoy the monopoly position by which they </w:t>
      </w:r>
      <w:r w:rsidR="00C46C64" w:rsidRPr="001C2A7D">
        <w:rPr>
          <w:rFonts w:cs="Arial"/>
          <w:sz w:val="24"/>
          <w:szCs w:val="24"/>
          <w:lang w:val="en-US"/>
        </w:rPr>
        <w:t>are</w:t>
      </w:r>
      <w:r w:rsidRPr="001C2A7D">
        <w:rPr>
          <w:rFonts w:cs="Arial"/>
          <w:sz w:val="24"/>
          <w:szCs w:val="24"/>
          <w:lang w:val="en-US"/>
        </w:rPr>
        <w:t xml:space="preserve"> less concerned about the pricing as well as the customer value. </w:t>
      </w:r>
      <w:r w:rsidR="00CE602E" w:rsidRPr="001C2A7D">
        <w:rPr>
          <w:rFonts w:cs="Arial"/>
          <w:sz w:val="24"/>
          <w:szCs w:val="24"/>
          <w:lang w:val="en-US"/>
        </w:rPr>
        <w:t xml:space="preserve">To gain this situation, the company should set the price at their discretion. It is so complex to accomplish, in most economies, the regulatory bodies can </w:t>
      </w:r>
      <w:r w:rsidR="00C46C64" w:rsidRPr="001C2A7D">
        <w:rPr>
          <w:rFonts w:cs="Arial"/>
          <w:sz w:val="24"/>
          <w:szCs w:val="24"/>
          <w:lang w:val="en-US"/>
        </w:rPr>
        <w:t>break</w:t>
      </w:r>
      <w:r w:rsidR="00CE602E" w:rsidRPr="001C2A7D">
        <w:rPr>
          <w:rFonts w:cs="Arial"/>
          <w:sz w:val="24"/>
          <w:szCs w:val="24"/>
          <w:lang w:val="en-US"/>
        </w:rPr>
        <w:t xml:space="preserve"> the situation related to monopolies to promote the competitors and enhance the </w:t>
      </w:r>
      <w:r w:rsidR="00C46C64" w:rsidRPr="001C2A7D">
        <w:rPr>
          <w:rFonts w:cs="Arial"/>
          <w:sz w:val="24"/>
          <w:szCs w:val="24"/>
          <w:lang w:val="en-US"/>
        </w:rPr>
        <w:t>customer's</w:t>
      </w:r>
      <w:r w:rsidR="00CE602E" w:rsidRPr="001C2A7D">
        <w:rPr>
          <w:rFonts w:cs="Arial"/>
          <w:sz w:val="24"/>
          <w:szCs w:val="24"/>
          <w:lang w:val="en-US"/>
        </w:rPr>
        <w:t xml:space="preserve"> value. </w:t>
      </w:r>
    </w:p>
    <w:p w14:paraId="3195A309" w14:textId="30D4F97C" w:rsidR="00CE602E" w:rsidRPr="001C2A7D" w:rsidRDefault="00CE602E" w:rsidP="003544B6">
      <w:pPr>
        <w:rPr>
          <w:rFonts w:cs="Arial"/>
          <w:sz w:val="24"/>
          <w:szCs w:val="24"/>
          <w:lang w:val="en-US"/>
        </w:rPr>
      </w:pPr>
      <w:r w:rsidRPr="001C2A7D">
        <w:rPr>
          <w:rFonts w:cs="Arial"/>
          <w:sz w:val="24"/>
          <w:szCs w:val="24"/>
          <w:lang w:val="en-US"/>
        </w:rPr>
        <w:lastRenderedPageBreak/>
        <w:t xml:space="preserve">Loss of market share: This strategy </w:t>
      </w:r>
      <w:r w:rsidR="00092949" w:rsidRPr="001C2A7D">
        <w:rPr>
          <w:rFonts w:cs="Arial"/>
          <w:sz w:val="24"/>
          <w:szCs w:val="24"/>
          <w:lang w:val="en-US"/>
        </w:rPr>
        <w:t>includes</w:t>
      </w:r>
      <w:r w:rsidRPr="001C2A7D">
        <w:rPr>
          <w:rFonts w:cs="Arial"/>
          <w:sz w:val="24"/>
          <w:szCs w:val="24"/>
          <w:lang w:val="en-US"/>
        </w:rPr>
        <w:t xml:space="preserve"> </w:t>
      </w:r>
      <w:r w:rsidR="00C46C64" w:rsidRPr="001C2A7D">
        <w:rPr>
          <w:rFonts w:cs="Arial"/>
          <w:sz w:val="24"/>
          <w:szCs w:val="24"/>
          <w:lang w:val="en-US"/>
        </w:rPr>
        <w:t>products</w:t>
      </w:r>
      <w:r w:rsidRPr="001C2A7D">
        <w:rPr>
          <w:rFonts w:cs="Arial"/>
          <w:sz w:val="24"/>
          <w:szCs w:val="24"/>
          <w:lang w:val="en-US"/>
        </w:rPr>
        <w:t xml:space="preserve"> with low perceived value</w:t>
      </w:r>
      <w:r w:rsidR="00611DBC" w:rsidRPr="001C2A7D">
        <w:rPr>
          <w:rFonts w:cs="Arial"/>
          <w:sz w:val="24"/>
          <w:szCs w:val="24"/>
          <w:lang w:val="en-US"/>
        </w:rPr>
        <w:t xml:space="preserve"> (</w:t>
      </w:r>
      <w:r w:rsidR="00611DBC" w:rsidRPr="001C2A7D">
        <w:rPr>
          <w:rFonts w:cs="Arial"/>
          <w:color w:val="222222"/>
          <w:sz w:val="24"/>
          <w:szCs w:val="24"/>
          <w:shd w:val="clear" w:color="auto" w:fill="FFFFFF"/>
        </w:rPr>
        <w:t>Almutairi, 2023)</w:t>
      </w:r>
      <w:r w:rsidRPr="001C2A7D">
        <w:rPr>
          <w:rFonts w:cs="Arial"/>
          <w:sz w:val="24"/>
          <w:szCs w:val="24"/>
          <w:lang w:val="en-US"/>
        </w:rPr>
        <w:t xml:space="preserve">. However, it complied </w:t>
      </w:r>
      <w:r w:rsidR="00092949" w:rsidRPr="001C2A7D">
        <w:rPr>
          <w:rFonts w:cs="Arial"/>
          <w:sz w:val="24"/>
          <w:szCs w:val="24"/>
          <w:lang w:val="en-US"/>
        </w:rPr>
        <w:t xml:space="preserve">with </w:t>
      </w:r>
      <w:r w:rsidRPr="001C2A7D">
        <w:rPr>
          <w:rFonts w:cs="Arial"/>
          <w:sz w:val="24"/>
          <w:szCs w:val="24"/>
          <w:lang w:val="en-US"/>
        </w:rPr>
        <w:t xml:space="preserve">disproportionately high pricing. This position usually shows the worst position that suggests the company is exiting within the decline. The company can select this strategy to move within the new market. </w:t>
      </w:r>
    </w:p>
    <w:p w14:paraId="01468C22" w14:textId="72E537B2" w:rsidR="00CE602E" w:rsidRPr="001C2A7D" w:rsidRDefault="000A48FB" w:rsidP="003544B6">
      <w:pPr>
        <w:pStyle w:val="Heading1"/>
        <w:rPr>
          <w:rFonts w:cs="Arial"/>
          <w:sz w:val="24"/>
          <w:szCs w:val="24"/>
          <w:lang w:val="en-US"/>
        </w:rPr>
      </w:pPr>
      <w:bookmarkStart w:id="9" w:name="_Toc155269146"/>
      <w:r w:rsidRPr="001C2A7D">
        <w:rPr>
          <w:rFonts w:cs="Arial"/>
          <w:sz w:val="24"/>
          <w:szCs w:val="24"/>
          <w:lang w:val="en-US"/>
        </w:rPr>
        <w:t>Stakeholders’</w:t>
      </w:r>
      <w:r w:rsidR="00CE602E" w:rsidRPr="001C2A7D">
        <w:rPr>
          <w:rFonts w:cs="Arial"/>
          <w:sz w:val="24"/>
          <w:szCs w:val="24"/>
          <w:lang w:val="en-US"/>
        </w:rPr>
        <w:t xml:space="preserve"> analysis</w:t>
      </w:r>
      <w:bookmarkEnd w:id="9"/>
      <w:r w:rsidR="00CE602E" w:rsidRPr="001C2A7D">
        <w:rPr>
          <w:rFonts w:cs="Arial"/>
          <w:sz w:val="24"/>
          <w:szCs w:val="24"/>
          <w:lang w:val="en-US"/>
        </w:rPr>
        <w:t xml:space="preserve"> </w:t>
      </w:r>
    </w:p>
    <w:p w14:paraId="354BC2B1" w14:textId="2C4A2957" w:rsidR="00092949" w:rsidRPr="001C2A7D" w:rsidRDefault="00CE602E" w:rsidP="003544B6">
      <w:pPr>
        <w:rPr>
          <w:rFonts w:cs="Arial"/>
          <w:sz w:val="24"/>
          <w:szCs w:val="24"/>
          <w:lang w:val="en-US"/>
        </w:rPr>
      </w:pPr>
      <w:r w:rsidRPr="001C2A7D">
        <w:rPr>
          <w:rFonts w:cs="Arial"/>
          <w:sz w:val="24"/>
          <w:szCs w:val="24"/>
          <w:lang w:val="en-US"/>
        </w:rPr>
        <w:t xml:space="preserve">The </w:t>
      </w:r>
      <w:r w:rsidR="00092949" w:rsidRPr="001C2A7D">
        <w:rPr>
          <w:rFonts w:cs="Arial"/>
          <w:sz w:val="24"/>
          <w:szCs w:val="24"/>
          <w:lang w:val="en-US"/>
        </w:rPr>
        <w:t>stakeholder</w:t>
      </w:r>
      <w:r w:rsidRPr="001C2A7D">
        <w:rPr>
          <w:rFonts w:cs="Arial"/>
          <w:sz w:val="24"/>
          <w:szCs w:val="24"/>
          <w:lang w:val="en-US"/>
        </w:rPr>
        <w:t xml:space="preserve"> analysis refers to </w:t>
      </w:r>
      <w:r w:rsidR="00092949" w:rsidRPr="001C2A7D">
        <w:rPr>
          <w:rFonts w:cs="Arial"/>
          <w:sz w:val="24"/>
          <w:szCs w:val="24"/>
          <w:lang w:val="en-US"/>
        </w:rPr>
        <w:t>a</w:t>
      </w:r>
      <w:r w:rsidRPr="001C2A7D">
        <w:rPr>
          <w:rFonts w:cs="Arial"/>
          <w:sz w:val="24"/>
          <w:szCs w:val="24"/>
          <w:lang w:val="en-US"/>
        </w:rPr>
        <w:t xml:space="preserve"> process of determining the people </w:t>
      </w:r>
      <w:r w:rsidR="00092949" w:rsidRPr="001C2A7D">
        <w:rPr>
          <w:rFonts w:cs="Arial"/>
          <w:sz w:val="24"/>
          <w:szCs w:val="24"/>
          <w:lang w:val="en-US"/>
        </w:rPr>
        <w:t>before</w:t>
      </w:r>
      <w:r w:rsidRPr="001C2A7D">
        <w:rPr>
          <w:rFonts w:cs="Arial"/>
          <w:sz w:val="24"/>
          <w:szCs w:val="24"/>
          <w:lang w:val="en-US"/>
        </w:rPr>
        <w:t xml:space="preserve"> </w:t>
      </w:r>
      <w:r w:rsidR="00092949" w:rsidRPr="001C2A7D">
        <w:rPr>
          <w:rFonts w:cs="Arial"/>
          <w:sz w:val="24"/>
          <w:szCs w:val="24"/>
          <w:lang w:val="en-US"/>
        </w:rPr>
        <w:t>starting</w:t>
      </w:r>
      <w:r w:rsidRPr="001C2A7D">
        <w:rPr>
          <w:rFonts w:cs="Arial"/>
          <w:sz w:val="24"/>
          <w:szCs w:val="24"/>
          <w:lang w:val="en-US"/>
        </w:rPr>
        <w:t xml:space="preserve"> a particular product</w:t>
      </w:r>
      <w:r w:rsidR="00092949" w:rsidRPr="001C2A7D">
        <w:rPr>
          <w:rFonts w:cs="Arial"/>
          <w:sz w:val="24"/>
          <w:szCs w:val="24"/>
          <w:lang w:val="en-US"/>
        </w:rPr>
        <w:t xml:space="preserve">, teaming up with them as per the level of their performance, participation, </w:t>
      </w:r>
      <w:proofErr w:type="gramStart"/>
      <w:r w:rsidR="00092949" w:rsidRPr="001C2A7D">
        <w:rPr>
          <w:rFonts w:cs="Arial"/>
          <w:sz w:val="24"/>
          <w:szCs w:val="24"/>
          <w:lang w:val="en-US"/>
        </w:rPr>
        <w:t>interest</w:t>
      </w:r>
      <w:proofErr w:type="gramEnd"/>
      <w:r w:rsidR="00092949" w:rsidRPr="001C2A7D">
        <w:rPr>
          <w:rFonts w:cs="Arial"/>
          <w:sz w:val="24"/>
          <w:szCs w:val="24"/>
          <w:lang w:val="en-US"/>
        </w:rPr>
        <w:t xml:space="preserve"> and impact within the project and demonstrating how to effectively include and communicate with stakeholders within the group</w:t>
      </w:r>
      <w:r w:rsidR="005E60B3" w:rsidRPr="001C2A7D">
        <w:rPr>
          <w:rFonts w:cs="Arial"/>
          <w:sz w:val="24"/>
          <w:szCs w:val="24"/>
          <w:lang w:val="en-US"/>
        </w:rPr>
        <w:t xml:space="preserve"> (</w:t>
      </w:r>
      <w:r w:rsidR="005E60B3" w:rsidRPr="001C2A7D">
        <w:rPr>
          <w:rFonts w:cs="Arial"/>
          <w:color w:val="222222"/>
          <w:sz w:val="24"/>
          <w:szCs w:val="24"/>
          <w:shd w:val="clear" w:color="auto" w:fill="FFFFFF"/>
        </w:rPr>
        <w:t>Harrison, et. al., 2019)</w:t>
      </w:r>
      <w:r w:rsidR="00B54B64" w:rsidRPr="001C2A7D">
        <w:rPr>
          <w:rFonts w:cs="Arial"/>
          <w:sz w:val="24"/>
          <w:szCs w:val="24"/>
          <w:lang w:val="en-US"/>
        </w:rPr>
        <w:t xml:space="preserve"> </w:t>
      </w:r>
      <w:r w:rsidR="00B54B64" w:rsidRPr="001C2A7D">
        <w:rPr>
          <w:rFonts w:cs="Arial"/>
          <w:sz w:val="24"/>
          <w:szCs w:val="24"/>
        </w:rPr>
        <w:t>(</w:t>
      </w:r>
      <w:proofErr w:type="spellStart"/>
      <w:r w:rsidR="00B54B64" w:rsidRPr="001C2A7D">
        <w:rPr>
          <w:rFonts w:cs="Arial"/>
          <w:sz w:val="24"/>
          <w:szCs w:val="24"/>
        </w:rPr>
        <w:t>Alstott</w:t>
      </w:r>
      <w:proofErr w:type="spellEnd"/>
      <w:r w:rsidR="00B54B64" w:rsidRPr="001C2A7D">
        <w:rPr>
          <w:rFonts w:cs="Arial"/>
          <w:sz w:val="24"/>
          <w:szCs w:val="24"/>
        </w:rPr>
        <w:t xml:space="preserve">, Ackerman, and Van </w:t>
      </w:r>
      <w:proofErr w:type="spellStart"/>
      <w:r w:rsidR="00B54B64" w:rsidRPr="001C2A7D">
        <w:rPr>
          <w:rFonts w:cs="Arial"/>
          <w:sz w:val="24"/>
          <w:szCs w:val="24"/>
        </w:rPr>
        <w:t>Parijs</w:t>
      </w:r>
      <w:proofErr w:type="spellEnd"/>
      <w:r w:rsidR="00B54B64" w:rsidRPr="001C2A7D">
        <w:rPr>
          <w:rFonts w:cs="Arial"/>
          <w:sz w:val="24"/>
          <w:szCs w:val="24"/>
        </w:rPr>
        <w:t>, 2020)</w:t>
      </w:r>
      <w:r w:rsidR="00092949" w:rsidRPr="001C2A7D">
        <w:rPr>
          <w:rFonts w:cs="Arial"/>
          <w:sz w:val="24"/>
          <w:szCs w:val="24"/>
        </w:rPr>
        <w:t xml:space="preserve">. </w:t>
      </w:r>
      <w:r w:rsidR="00092949" w:rsidRPr="001C2A7D">
        <w:rPr>
          <w:rFonts w:cs="Arial"/>
          <w:sz w:val="24"/>
          <w:szCs w:val="24"/>
          <w:lang w:val="en-US"/>
        </w:rPr>
        <w:t xml:space="preserve">This analysis can help the company enlist the support of key organizational </w:t>
      </w:r>
      <w:proofErr w:type="gramStart"/>
      <w:r w:rsidR="00092949" w:rsidRPr="001C2A7D">
        <w:rPr>
          <w:rFonts w:cs="Arial"/>
          <w:sz w:val="24"/>
          <w:szCs w:val="24"/>
          <w:lang w:val="en-US"/>
        </w:rPr>
        <w:t>players, and</w:t>
      </w:r>
      <w:proofErr w:type="gramEnd"/>
      <w:r w:rsidR="00092949" w:rsidRPr="001C2A7D">
        <w:rPr>
          <w:rFonts w:cs="Arial"/>
          <w:sz w:val="24"/>
          <w:szCs w:val="24"/>
          <w:lang w:val="en-US"/>
        </w:rPr>
        <w:t xml:space="preserve"> gather prior engagement between the stakeholders on plans and goals, to provide support to address the issues priorly. </w:t>
      </w:r>
    </w:p>
    <w:p w14:paraId="74D598A4" w14:textId="36A9FA8A" w:rsidR="00092949" w:rsidRPr="001C2A7D" w:rsidRDefault="00092949" w:rsidP="003544B6">
      <w:pPr>
        <w:rPr>
          <w:rFonts w:cs="Arial"/>
          <w:sz w:val="24"/>
          <w:szCs w:val="24"/>
          <w:lang w:val="en-US"/>
        </w:rPr>
      </w:pPr>
      <w:r w:rsidRPr="001C2A7D">
        <w:rPr>
          <w:rFonts w:cs="Arial"/>
          <w:sz w:val="24"/>
          <w:szCs w:val="24"/>
          <w:lang w:val="en-US"/>
        </w:rPr>
        <w:t>This company can conduct the stakeholder analysis by applying the following steps:</w:t>
      </w:r>
    </w:p>
    <w:p w14:paraId="2780A41B" w14:textId="1F87BF85" w:rsidR="00092949" w:rsidRPr="001C2A7D" w:rsidRDefault="00092949" w:rsidP="003544B6">
      <w:pPr>
        <w:rPr>
          <w:rFonts w:cs="Arial"/>
          <w:sz w:val="24"/>
          <w:szCs w:val="24"/>
          <w:lang w:val="en-US"/>
        </w:rPr>
      </w:pPr>
      <w:r w:rsidRPr="001C2A7D">
        <w:rPr>
          <w:rFonts w:cs="Arial"/>
          <w:sz w:val="24"/>
          <w:szCs w:val="24"/>
          <w:lang w:val="en-US"/>
        </w:rPr>
        <w:t xml:space="preserve">Demonstrate the stakeholders: The company can </w:t>
      </w:r>
      <w:r w:rsidR="00C46C64" w:rsidRPr="001C2A7D">
        <w:rPr>
          <w:rFonts w:cs="Arial"/>
          <w:sz w:val="24"/>
          <w:szCs w:val="24"/>
          <w:lang w:val="en-US"/>
        </w:rPr>
        <w:t>implement</w:t>
      </w:r>
      <w:r w:rsidRPr="001C2A7D">
        <w:rPr>
          <w:rFonts w:cs="Arial"/>
          <w:sz w:val="24"/>
          <w:szCs w:val="24"/>
          <w:lang w:val="en-US"/>
        </w:rPr>
        <w:t xml:space="preserve"> this step </w:t>
      </w:r>
      <w:r w:rsidR="00C46C64" w:rsidRPr="001C2A7D">
        <w:rPr>
          <w:rFonts w:cs="Arial"/>
          <w:sz w:val="24"/>
          <w:szCs w:val="24"/>
          <w:lang w:val="en-US"/>
        </w:rPr>
        <w:t>by</w:t>
      </w:r>
      <w:r w:rsidRPr="001C2A7D">
        <w:rPr>
          <w:rFonts w:cs="Arial"/>
          <w:sz w:val="24"/>
          <w:szCs w:val="24"/>
          <w:lang w:val="en-US"/>
        </w:rPr>
        <w:t xml:space="preserve"> brainstorming with their </w:t>
      </w:r>
      <w:r w:rsidR="00C46C64" w:rsidRPr="001C2A7D">
        <w:rPr>
          <w:rFonts w:cs="Arial"/>
          <w:sz w:val="24"/>
          <w:szCs w:val="24"/>
          <w:lang w:val="en-US"/>
        </w:rPr>
        <w:t>team</w:t>
      </w:r>
      <w:r w:rsidRPr="001C2A7D">
        <w:rPr>
          <w:rFonts w:cs="Arial"/>
          <w:sz w:val="24"/>
          <w:szCs w:val="24"/>
          <w:lang w:val="en-US"/>
        </w:rPr>
        <w:t xml:space="preserve"> </w:t>
      </w:r>
      <w:r w:rsidR="00C46C64" w:rsidRPr="001C2A7D">
        <w:rPr>
          <w:rFonts w:cs="Arial"/>
          <w:sz w:val="24"/>
          <w:szCs w:val="24"/>
          <w:lang w:val="en-US"/>
        </w:rPr>
        <w:t>of all the potential stakeholders such as executive staff, finance, marketing, product sales, IT experts, consultants, engineering, and development</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2023a)</w:t>
      </w:r>
      <w:r w:rsidR="00C46C64" w:rsidRPr="001C2A7D">
        <w:rPr>
          <w:rFonts w:cs="Arial"/>
          <w:sz w:val="24"/>
          <w:szCs w:val="24"/>
          <w:lang w:val="en-US"/>
        </w:rPr>
        <w:t xml:space="preserve">. As the company provide tech service to connect the people </w:t>
      </w:r>
      <w:r w:rsidR="00F21058" w:rsidRPr="001C2A7D">
        <w:rPr>
          <w:rFonts w:cs="Arial"/>
          <w:sz w:val="24"/>
          <w:szCs w:val="24"/>
          <w:lang w:val="en-US"/>
        </w:rPr>
        <w:t>on</w:t>
      </w:r>
      <w:r w:rsidR="00C46C64" w:rsidRPr="001C2A7D">
        <w:rPr>
          <w:rFonts w:cs="Arial"/>
          <w:sz w:val="24"/>
          <w:szCs w:val="24"/>
          <w:lang w:val="en-US"/>
        </w:rPr>
        <w:t xml:space="preserve"> the online platform, they require these stakeholders who can help them to make their services better by providing valuable product and service to gain the maximum profit.</w:t>
      </w:r>
    </w:p>
    <w:p w14:paraId="4764F231" w14:textId="23D990E7" w:rsidR="002534BB" w:rsidRPr="001C2A7D" w:rsidRDefault="00C46C64" w:rsidP="003544B6">
      <w:pPr>
        <w:rPr>
          <w:rFonts w:cs="Arial"/>
          <w:sz w:val="24"/>
          <w:szCs w:val="24"/>
          <w:lang w:val="en-US"/>
        </w:rPr>
      </w:pPr>
      <w:r w:rsidRPr="001C2A7D">
        <w:rPr>
          <w:rFonts w:cs="Arial"/>
          <w:sz w:val="24"/>
          <w:szCs w:val="24"/>
          <w:lang w:val="en-US"/>
        </w:rPr>
        <w:t xml:space="preserve">Group and </w:t>
      </w:r>
      <w:proofErr w:type="spellStart"/>
      <w:r w:rsidR="00F21058" w:rsidRPr="001C2A7D">
        <w:rPr>
          <w:rFonts w:cs="Arial"/>
          <w:sz w:val="24"/>
          <w:szCs w:val="24"/>
          <w:lang w:val="en-US"/>
        </w:rPr>
        <w:t>prioritise</w:t>
      </w:r>
      <w:proofErr w:type="spellEnd"/>
      <w:r w:rsidRPr="001C2A7D">
        <w:rPr>
          <w:rFonts w:cs="Arial"/>
          <w:sz w:val="24"/>
          <w:szCs w:val="24"/>
          <w:lang w:val="en-US"/>
        </w:rPr>
        <w:t xml:space="preserve"> these stakeholders: The company should </w:t>
      </w:r>
      <w:proofErr w:type="spellStart"/>
      <w:r w:rsidR="002534BB" w:rsidRPr="001C2A7D">
        <w:rPr>
          <w:rFonts w:cs="Arial"/>
          <w:sz w:val="24"/>
          <w:szCs w:val="24"/>
          <w:lang w:val="en-US"/>
        </w:rPr>
        <w:t>categorise</w:t>
      </w:r>
      <w:proofErr w:type="spellEnd"/>
      <w:r w:rsidRPr="001C2A7D">
        <w:rPr>
          <w:rFonts w:cs="Arial"/>
          <w:sz w:val="24"/>
          <w:szCs w:val="24"/>
          <w:lang w:val="en-US"/>
        </w:rPr>
        <w:t xml:space="preserve"> the people </w:t>
      </w:r>
      <w:r w:rsidR="00F21058" w:rsidRPr="001C2A7D">
        <w:rPr>
          <w:rFonts w:cs="Arial"/>
          <w:sz w:val="24"/>
          <w:szCs w:val="24"/>
          <w:lang w:val="en-US"/>
        </w:rPr>
        <w:t>according to</w:t>
      </w:r>
      <w:r w:rsidRPr="001C2A7D">
        <w:rPr>
          <w:rFonts w:cs="Arial"/>
          <w:sz w:val="24"/>
          <w:szCs w:val="24"/>
          <w:lang w:val="en-US"/>
        </w:rPr>
        <w:t xml:space="preserve"> their </w:t>
      </w:r>
      <w:r w:rsidR="002534BB" w:rsidRPr="001C2A7D">
        <w:rPr>
          <w:rFonts w:cs="Arial"/>
          <w:sz w:val="24"/>
          <w:szCs w:val="24"/>
          <w:lang w:val="en-US"/>
        </w:rPr>
        <w:t>interests</w:t>
      </w:r>
      <w:r w:rsidRPr="001C2A7D">
        <w:rPr>
          <w:rFonts w:cs="Arial"/>
          <w:sz w:val="24"/>
          <w:szCs w:val="24"/>
          <w:lang w:val="en-US"/>
        </w:rPr>
        <w:t xml:space="preserve">, influence and level of performance and participation. High power and high interest are </w:t>
      </w:r>
      <w:r w:rsidR="002534BB" w:rsidRPr="001C2A7D">
        <w:rPr>
          <w:rFonts w:cs="Arial"/>
          <w:sz w:val="24"/>
          <w:szCs w:val="24"/>
          <w:lang w:val="en-US"/>
        </w:rPr>
        <w:t xml:space="preserve">the </w:t>
      </w:r>
      <w:r w:rsidRPr="001C2A7D">
        <w:rPr>
          <w:rFonts w:cs="Arial"/>
          <w:sz w:val="24"/>
          <w:szCs w:val="24"/>
          <w:lang w:val="en-US"/>
        </w:rPr>
        <w:t xml:space="preserve">most essential </w:t>
      </w:r>
      <w:proofErr w:type="gramStart"/>
      <w:r w:rsidRPr="001C2A7D">
        <w:rPr>
          <w:rFonts w:cs="Arial"/>
          <w:sz w:val="24"/>
          <w:szCs w:val="24"/>
          <w:lang w:val="en-US"/>
        </w:rPr>
        <w:t>stakeholders</w:t>
      </w:r>
      <w:proofErr w:type="gramEnd"/>
      <w:r w:rsidRPr="001C2A7D">
        <w:rPr>
          <w:rFonts w:cs="Arial"/>
          <w:sz w:val="24"/>
          <w:szCs w:val="24"/>
          <w:lang w:val="en-US"/>
        </w:rPr>
        <w:t xml:space="preserve"> and the company should </w:t>
      </w:r>
      <w:proofErr w:type="spellStart"/>
      <w:r w:rsidR="002534BB" w:rsidRPr="001C2A7D">
        <w:rPr>
          <w:rFonts w:cs="Arial"/>
          <w:sz w:val="24"/>
          <w:szCs w:val="24"/>
          <w:lang w:val="en-US"/>
        </w:rPr>
        <w:t>prioritise</w:t>
      </w:r>
      <w:proofErr w:type="spellEnd"/>
      <w:r w:rsidRPr="001C2A7D">
        <w:rPr>
          <w:rFonts w:cs="Arial"/>
          <w:sz w:val="24"/>
          <w:szCs w:val="24"/>
          <w:lang w:val="en-US"/>
        </w:rPr>
        <w:t xml:space="preserve"> them and make them happy with the progress of the projects</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(2023a)</w:t>
      </w:r>
      <w:r w:rsidRPr="001C2A7D">
        <w:rPr>
          <w:rFonts w:cs="Arial"/>
          <w:sz w:val="24"/>
          <w:szCs w:val="24"/>
          <w:lang w:val="en-US"/>
        </w:rPr>
        <w:t xml:space="preserve">. </w:t>
      </w:r>
      <w:r w:rsidR="002534BB" w:rsidRPr="001C2A7D">
        <w:rPr>
          <w:rFonts w:cs="Arial"/>
          <w:sz w:val="24"/>
          <w:szCs w:val="24"/>
          <w:lang w:val="en-US"/>
        </w:rPr>
        <w:t xml:space="preserve">High power and low interest reflect the impact of these stakeholders within the company, The company should focus on keeping these stakeholders satisfied. However, their low interest in the company’s project is so they can off the over communication with them. Low power and high interest refer to the company keeping them informed and checking them regularly to </w:t>
      </w:r>
      <w:r w:rsidR="00F21058" w:rsidRPr="001C2A7D">
        <w:rPr>
          <w:rFonts w:cs="Arial"/>
          <w:sz w:val="24"/>
          <w:szCs w:val="24"/>
          <w:lang w:val="en-US"/>
        </w:rPr>
        <w:t>ensure</w:t>
      </w:r>
      <w:r w:rsidR="002534BB" w:rsidRPr="001C2A7D">
        <w:rPr>
          <w:rFonts w:cs="Arial"/>
          <w:sz w:val="24"/>
          <w:szCs w:val="24"/>
          <w:lang w:val="en-US"/>
        </w:rPr>
        <w:t xml:space="preserve"> that they are not experiencing issues on the project</w:t>
      </w:r>
      <w:r w:rsidR="00B54B64" w:rsidRPr="001C2A7D">
        <w:rPr>
          <w:rFonts w:cs="Arial"/>
          <w:sz w:val="24"/>
          <w:szCs w:val="24"/>
          <w:lang w:val="en-US"/>
        </w:rPr>
        <w:t xml:space="preserve"> </w:t>
      </w:r>
      <w:r w:rsidR="00B54B64" w:rsidRPr="001C2A7D">
        <w:rPr>
          <w:rFonts w:cs="Arial"/>
          <w:sz w:val="24"/>
          <w:szCs w:val="24"/>
        </w:rPr>
        <w:t>(</w:t>
      </w:r>
      <w:proofErr w:type="spellStart"/>
      <w:r w:rsidR="00B54B64" w:rsidRPr="001C2A7D">
        <w:rPr>
          <w:rFonts w:cs="Arial"/>
          <w:sz w:val="24"/>
          <w:szCs w:val="24"/>
        </w:rPr>
        <w:t>Alstott</w:t>
      </w:r>
      <w:proofErr w:type="spellEnd"/>
      <w:r w:rsidR="00B54B64" w:rsidRPr="001C2A7D">
        <w:rPr>
          <w:rFonts w:cs="Arial"/>
          <w:sz w:val="24"/>
          <w:szCs w:val="24"/>
        </w:rPr>
        <w:t xml:space="preserve">, Ackerman, and Van </w:t>
      </w:r>
      <w:proofErr w:type="spellStart"/>
      <w:r w:rsidR="00B54B64" w:rsidRPr="001C2A7D">
        <w:rPr>
          <w:rFonts w:cs="Arial"/>
          <w:sz w:val="24"/>
          <w:szCs w:val="24"/>
        </w:rPr>
        <w:t>Parijs</w:t>
      </w:r>
      <w:proofErr w:type="spellEnd"/>
      <w:r w:rsidR="00B54B64" w:rsidRPr="001C2A7D">
        <w:rPr>
          <w:rFonts w:cs="Arial"/>
          <w:sz w:val="24"/>
          <w:szCs w:val="24"/>
        </w:rPr>
        <w:t>, 2020)</w:t>
      </w:r>
      <w:r w:rsidR="002534BB" w:rsidRPr="001C2A7D">
        <w:rPr>
          <w:rFonts w:cs="Arial"/>
          <w:sz w:val="24"/>
          <w:szCs w:val="24"/>
          <w:lang w:val="en-US"/>
        </w:rPr>
        <w:t xml:space="preserve">. Low power and low </w:t>
      </w:r>
      <w:r w:rsidR="002534BB" w:rsidRPr="001C2A7D">
        <w:rPr>
          <w:rFonts w:cs="Arial"/>
          <w:sz w:val="24"/>
          <w:szCs w:val="24"/>
          <w:lang w:val="en-US"/>
        </w:rPr>
        <w:lastRenderedPageBreak/>
        <w:t xml:space="preserve">interest mean that the company can only inform this stakeholder periodically, however, it doesn’t do much.  </w:t>
      </w:r>
    </w:p>
    <w:tbl>
      <w:tblPr>
        <w:tblStyle w:val="TableGrid"/>
        <w:tblW w:w="0" w:type="auto"/>
        <w:tblLook w:val="04A0" w:firstRow="1" w:lastRow="0" w:firstColumn="1" w:lastColumn="0" w:noHBand="0" w:noVBand="1"/>
      </w:tblPr>
      <w:tblGrid>
        <w:gridCol w:w="4508"/>
        <w:gridCol w:w="4508"/>
      </w:tblGrid>
      <w:tr w:rsidR="002534BB" w:rsidRPr="001C2A7D" w14:paraId="382B2341" w14:textId="77777777" w:rsidTr="002534BB">
        <w:tc>
          <w:tcPr>
            <w:tcW w:w="4508" w:type="dxa"/>
          </w:tcPr>
          <w:p w14:paraId="7D3E060B" w14:textId="46DFB3F6" w:rsidR="002534BB" w:rsidRPr="001C2A7D" w:rsidRDefault="002534BB" w:rsidP="003544B6">
            <w:pPr>
              <w:rPr>
                <w:rFonts w:cs="Arial"/>
                <w:sz w:val="24"/>
                <w:szCs w:val="24"/>
                <w:lang w:val="en-US"/>
              </w:rPr>
            </w:pPr>
            <w:r w:rsidRPr="001C2A7D">
              <w:rPr>
                <w:rFonts w:cs="Arial"/>
                <w:sz w:val="24"/>
                <w:szCs w:val="24"/>
                <w:lang w:val="en-US"/>
              </w:rPr>
              <w:t xml:space="preserve">Categories </w:t>
            </w:r>
          </w:p>
        </w:tc>
        <w:tc>
          <w:tcPr>
            <w:tcW w:w="4508" w:type="dxa"/>
          </w:tcPr>
          <w:p w14:paraId="4F7AE189" w14:textId="0551F5CF" w:rsidR="002534BB" w:rsidRPr="001C2A7D" w:rsidRDefault="002534BB" w:rsidP="003544B6">
            <w:pPr>
              <w:rPr>
                <w:rFonts w:cs="Arial"/>
                <w:sz w:val="24"/>
                <w:szCs w:val="24"/>
                <w:lang w:val="en-US"/>
              </w:rPr>
            </w:pPr>
            <w:r w:rsidRPr="001C2A7D">
              <w:rPr>
                <w:rFonts w:cs="Arial"/>
                <w:sz w:val="24"/>
                <w:szCs w:val="24"/>
                <w:lang w:val="en-US"/>
              </w:rPr>
              <w:t xml:space="preserve">Key stakeholders </w:t>
            </w:r>
          </w:p>
        </w:tc>
      </w:tr>
      <w:tr w:rsidR="002534BB" w:rsidRPr="001C2A7D" w14:paraId="75FE2137" w14:textId="77777777" w:rsidTr="002534BB">
        <w:tc>
          <w:tcPr>
            <w:tcW w:w="4508" w:type="dxa"/>
          </w:tcPr>
          <w:p w14:paraId="69F45053" w14:textId="0E09F076" w:rsidR="002534BB" w:rsidRPr="001C2A7D" w:rsidRDefault="002534BB" w:rsidP="003544B6">
            <w:pPr>
              <w:rPr>
                <w:rFonts w:cs="Arial"/>
                <w:sz w:val="24"/>
                <w:szCs w:val="24"/>
                <w:lang w:val="en-US"/>
              </w:rPr>
            </w:pPr>
            <w:r w:rsidRPr="001C2A7D">
              <w:rPr>
                <w:rFonts w:cs="Arial"/>
                <w:sz w:val="24"/>
                <w:szCs w:val="24"/>
                <w:lang w:val="en-US"/>
              </w:rPr>
              <w:t>High interest and high power</w:t>
            </w:r>
          </w:p>
        </w:tc>
        <w:tc>
          <w:tcPr>
            <w:tcW w:w="4508" w:type="dxa"/>
          </w:tcPr>
          <w:p w14:paraId="5CBA6694" w14:textId="191ED337" w:rsidR="002534BB" w:rsidRPr="001C2A7D" w:rsidRDefault="00524405" w:rsidP="003544B6">
            <w:pPr>
              <w:rPr>
                <w:rFonts w:cs="Arial"/>
                <w:sz w:val="24"/>
                <w:szCs w:val="24"/>
                <w:lang w:val="en-US"/>
              </w:rPr>
            </w:pPr>
            <w:r w:rsidRPr="001C2A7D">
              <w:rPr>
                <w:rFonts w:cs="Arial"/>
                <w:sz w:val="24"/>
                <w:szCs w:val="24"/>
                <w:lang w:val="en-US"/>
              </w:rPr>
              <w:t>CEO, CFO, Founders</w:t>
            </w:r>
          </w:p>
        </w:tc>
      </w:tr>
      <w:tr w:rsidR="002534BB" w:rsidRPr="001C2A7D" w14:paraId="36FD2EEE" w14:textId="77777777" w:rsidTr="002534BB">
        <w:tc>
          <w:tcPr>
            <w:tcW w:w="4508" w:type="dxa"/>
          </w:tcPr>
          <w:p w14:paraId="314D38F0" w14:textId="39C816A4" w:rsidR="002534BB" w:rsidRPr="001C2A7D" w:rsidRDefault="002534BB" w:rsidP="003544B6">
            <w:pPr>
              <w:rPr>
                <w:rFonts w:cs="Arial"/>
                <w:sz w:val="24"/>
                <w:szCs w:val="24"/>
                <w:lang w:val="en-US"/>
              </w:rPr>
            </w:pPr>
            <w:r w:rsidRPr="001C2A7D">
              <w:rPr>
                <w:rFonts w:cs="Arial"/>
                <w:sz w:val="24"/>
                <w:szCs w:val="24"/>
                <w:lang w:val="en-US"/>
              </w:rPr>
              <w:t>Low interest and high power</w:t>
            </w:r>
          </w:p>
        </w:tc>
        <w:tc>
          <w:tcPr>
            <w:tcW w:w="4508" w:type="dxa"/>
          </w:tcPr>
          <w:p w14:paraId="7A8E0FB3" w14:textId="653DF099" w:rsidR="002534BB" w:rsidRPr="001C2A7D" w:rsidRDefault="00524405" w:rsidP="003544B6">
            <w:pPr>
              <w:rPr>
                <w:rFonts w:cs="Arial"/>
                <w:sz w:val="24"/>
                <w:szCs w:val="24"/>
                <w:lang w:val="en-US"/>
              </w:rPr>
            </w:pPr>
            <w:r w:rsidRPr="001C2A7D">
              <w:rPr>
                <w:rFonts w:cs="Arial"/>
                <w:sz w:val="24"/>
                <w:szCs w:val="24"/>
                <w:lang w:val="en-US"/>
              </w:rPr>
              <w:t xml:space="preserve">Investors, Preference shareholders </w:t>
            </w:r>
          </w:p>
        </w:tc>
      </w:tr>
      <w:tr w:rsidR="002534BB" w:rsidRPr="001C2A7D" w14:paraId="2D3D8C68" w14:textId="77777777" w:rsidTr="002534BB">
        <w:tc>
          <w:tcPr>
            <w:tcW w:w="4508" w:type="dxa"/>
          </w:tcPr>
          <w:p w14:paraId="4E1063F8" w14:textId="6762B790" w:rsidR="002534BB" w:rsidRPr="001C2A7D" w:rsidRDefault="002534BB" w:rsidP="003544B6">
            <w:pPr>
              <w:rPr>
                <w:rFonts w:cs="Arial"/>
                <w:sz w:val="24"/>
                <w:szCs w:val="24"/>
                <w:lang w:val="en-US"/>
              </w:rPr>
            </w:pPr>
            <w:r w:rsidRPr="001C2A7D">
              <w:rPr>
                <w:rFonts w:cs="Arial"/>
                <w:sz w:val="24"/>
                <w:szCs w:val="24"/>
                <w:lang w:val="en-US"/>
              </w:rPr>
              <w:t xml:space="preserve">High interest and lower power </w:t>
            </w:r>
          </w:p>
        </w:tc>
        <w:tc>
          <w:tcPr>
            <w:tcW w:w="4508" w:type="dxa"/>
          </w:tcPr>
          <w:p w14:paraId="65D81229" w14:textId="00CB48F5" w:rsidR="002534BB" w:rsidRPr="001C2A7D" w:rsidRDefault="00524405" w:rsidP="003544B6">
            <w:pPr>
              <w:rPr>
                <w:rFonts w:cs="Arial"/>
                <w:sz w:val="24"/>
                <w:szCs w:val="24"/>
                <w:lang w:val="en-US"/>
              </w:rPr>
            </w:pPr>
            <w:r w:rsidRPr="001C2A7D">
              <w:rPr>
                <w:rFonts w:cs="Arial"/>
                <w:sz w:val="24"/>
                <w:szCs w:val="24"/>
                <w:lang w:val="en-US"/>
              </w:rPr>
              <w:t xml:space="preserve">Employees, </w:t>
            </w:r>
            <w:proofErr w:type="spellStart"/>
            <w:r w:rsidRPr="001C2A7D">
              <w:rPr>
                <w:rFonts w:cs="Arial"/>
                <w:sz w:val="24"/>
                <w:szCs w:val="24"/>
                <w:lang w:val="en-US"/>
              </w:rPr>
              <w:t>labours</w:t>
            </w:r>
            <w:proofErr w:type="spellEnd"/>
            <w:r w:rsidRPr="001C2A7D">
              <w:rPr>
                <w:rFonts w:cs="Arial"/>
                <w:sz w:val="24"/>
                <w:szCs w:val="24"/>
                <w:lang w:val="en-US"/>
              </w:rPr>
              <w:t xml:space="preserve"> </w:t>
            </w:r>
          </w:p>
        </w:tc>
      </w:tr>
      <w:tr w:rsidR="002534BB" w:rsidRPr="001C2A7D" w14:paraId="6CE943B1" w14:textId="77777777" w:rsidTr="002534BB">
        <w:tc>
          <w:tcPr>
            <w:tcW w:w="4508" w:type="dxa"/>
          </w:tcPr>
          <w:p w14:paraId="29FE1F54" w14:textId="6A7614D6" w:rsidR="002534BB" w:rsidRPr="001C2A7D" w:rsidRDefault="002534BB" w:rsidP="003544B6">
            <w:pPr>
              <w:rPr>
                <w:rFonts w:cs="Arial"/>
                <w:sz w:val="24"/>
                <w:szCs w:val="24"/>
                <w:lang w:val="en-US"/>
              </w:rPr>
            </w:pPr>
            <w:r w:rsidRPr="001C2A7D">
              <w:rPr>
                <w:rFonts w:cs="Arial"/>
                <w:sz w:val="24"/>
                <w:szCs w:val="24"/>
                <w:lang w:val="en-US"/>
              </w:rPr>
              <w:t xml:space="preserve">Lower power and lower interest </w:t>
            </w:r>
          </w:p>
        </w:tc>
        <w:tc>
          <w:tcPr>
            <w:tcW w:w="4508" w:type="dxa"/>
          </w:tcPr>
          <w:p w14:paraId="15049C34" w14:textId="1BEADF3B" w:rsidR="002534BB" w:rsidRPr="001C2A7D" w:rsidRDefault="00524405" w:rsidP="003544B6">
            <w:pPr>
              <w:rPr>
                <w:rFonts w:cs="Arial"/>
                <w:sz w:val="24"/>
                <w:szCs w:val="24"/>
                <w:lang w:val="en-US"/>
              </w:rPr>
            </w:pPr>
            <w:r w:rsidRPr="001C2A7D">
              <w:rPr>
                <w:rFonts w:cs="Arial"/>
                <w:sz w:val="24"/>
                <w:szCs w:val="24"/>
                <w:lang w:val="en-US"/>
              </w:rPr>
              <w:t xml:space="preserve">Supplier, Middleman, Brokers, Customers  </w:t>
            </w:r>
          </w:p>
        </w:tc>
      </w:tr>
    </w:tbl>
    <w:p w14:paraId="102307C2" w14:textId="2E5BB929" w:rsidR="00524405" w:rsidRPr="001C2A7D" w:rsidRDefault="00524405" w:rsidP="003544B6">
      <w:pPr>
        <w:rPr>
          <w:rFonts w:cs="Arial"/>
          <w:sz w:val="24"/>
          <w:szCs w:val="24"/>
          <w:lang w:val="en-US"/>
        </w:rPr>
      </w:pPr>
    </w:p>
    <w:p w14:paraId="50C571B8" w14:textId="42D39DCE" w:rsidR="00092949" w:rsidRPr="001C2A7D" w:rsidRDefault="00524405" w:rsidP="003544B6">
      <w:pPr>
        <w:rPr>
          <w:rFonts w:cs="Arial"/>
          <w:sz w:val="24"/>
          <w:szCs w:val="24"/>
          <w:lang w:val="en-US"/>
        </w:rPr>
      </w:pPr>
      <w:r w:rsidRPr="001C2A7D">
        <w:rPr>
          <w:rFonts w:cs="Arial"/>
          <w:sz w:val="24"/>
          <w:szCs w:val="24"/>
          <w:lang w:val="en-US"/>
        </w:rPr>
        <w:t>Demonstrate how to interact with stakeholders and win the stakeholders: The company should think strategically about how the company can effectively earn the regular support of each of the stakeholders</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2023a)</w:t>
      </w:r>
      <w:r w:rsidRPr="001C2A7D">
        <w:rPr>
          <w:rFonts w:cs="Arial"/>
          <w:sz w:val="24"/>
          <w:szCs w:val="24"/>
          <w:lang w:val="en-US"/>
        </w:rPr>
        <w:t>.</w:t>
      </w:r>
      <w:r w:rsidR="00611DBC" w:rsidRPr="001C2A7D">
        <w:rPr>
          <w:rFonts w:cs="Arial"/>
          <w:sz w:val="24"/>
          <w:szCs w:val="24"/>
          <w:lang w:val="en-US"/>
        </w:rPr>
        <w:t xml:space="preserve"> </w:t>
      </w:r>
      <w:r w:rsidRPr="001C2A7D">
        <w:rPr>
          <w:rFonts w:cs="Arial"/>
          <w:sz w:val="24"/>
          <w:szCs w:val="24"/>
          <w:lang w:val="en-US"/>
        </w:rPr>
        <w:t xml:space="preserve">The company needs to motivate the stakeholders </w:t>
      </w:r>
      <w:r w:rsidR="00C1478E" w:rsidRPr="001C2A7D">
        <w:rPr>
          <w:rFonts w:cs="Arial"/>
          <w:sz w:val="24"/>
          <w:szCs w:val="24"/>
          <w:lang w:val="en-US"/>
        </w:rPr>
        <w:t xml:space="preserve">and </w:t>
      </w:r>
      <w:r w:rsidRPr="001C2A7D">
        <w:rPr>
          <w:rFonts w:cs="Arial"/>
          <w:sz w:val="24"/>
          <w:szCs w:val="24"/>
          <w:lang w:val="en-US"/>
        </w:rPr>
        <w:t xml:space="preserve">determine the </w:t>
      </w:r>
      <w:r w:rsidR="00C1478E" w:rsidRPr="001C2A7D">
        <w:rPr>
          <w:rFonts w:cs="Arial"/>
          <w:sz w:val="24"/>
          <w:szCs w:val="24"/>
          <w:lang w:val="en-US"/>
        </w:rPr>
        <w:t>stakeholder's</w:t>
      </w:r>
      <w:r w:rsidRPr="001C2A7D">
        <w:rPr>
          <w:rFonts w:cs="Arial"/>
          <w:sz w:val="24"/>
          <w:szCs w:val="24"/>
          <w:lang w:val="en-US"/>
        </w:rPr>
        <w:t xml:space="preserve"> views about the project. </w:t>
      </w:r>
    </w:p>
    <w:p w14:paraId="79F9F87F" w14:textId="3608338D" w:rsidR="00C1478E" w:rsidRPr="001C2A7D" w:rsidRDefault="001403F7" w:rsidP="003544B6">
      <w:pPr>
        <w:pStyle w:val="Heading1"/>
        <w:rPr>
          <w:rFonts w:cs="Arial"/>
          <w:sz w:val="24"/>
          <w:szCs w:val="24"/>
          <w:lang w:val="en-US"/>
        </w:rPr>
      </w:pPr>
      <w:bookmarkStart w:id="10" w:name="_Toc155269147"/>
      <w:r w:rsidRPr="001C2A7D">
        <w:rPr>
          <w:rFonts w:cs="Arial"/>
          <w:sz w:val="24"/>
          <w:szCs w:val="24"/>
          <w:lang w:val="en-US"/>
        </w:rPr>
        <w:t>Challenges</w:t>
      </w:r>
      <w:r w:rsidR="00C1478E" w:rsidRPr="001C2A7D">
        <w:rPr>
          <w:rFonts w:cs="Arial"/>
          <w:sz w:val="24"/>
          <w:szCs w:val="24"/>
          <w:lang w:val="en-US"/>
        </w:rPr>
        <w:t xml:space="preserve"> faced by the </w:t>
      </w:r>
      <w:proofErr w:type="gramStart"/>
      <w:r w:rsidR="00C1478E" w:rsidRPr="001C2A7D">
        <w:rPr>
          <w:rFonts w:cs="Arial"/>
          <w:sz w:val="24"/>
          <w:szCs w:val="24"/>
          <w:lang w:val="en-US"/>
        </w:rPr>
        <w:t>company</w:t>
      </w:r>
      <w:bookmarkEnd w:id="10"/>
      <w:proofErr w:type="gramEnd"/>
    </w:p>
    <w:p w14:paraId="61DD3258" w14:textId="7CAD7643" w:rsidR="00C1478E" w:rsidRPr="001C2A7D" w:rsidRDefault="001403F7" w:rsidP="003544B6">
      <w:pPr>
        <w:rPr>
          <w:rFonts w:cs="Arial"/>
          <w:sz w:val="24"/>
          <w:szCs w:val="24"/>
          <w:lang w:val="en-US"/>
        </w:rPr>
      </w:pPr>
      <w:r w:rsidRPr="001C2A7D">
        <w:rPr>
          <w:rFonts w:cs="Arial"/>
          <w:sz w:val="24"/>
          <w:szCs w:val="24"/>
          <w:lang w:val="en-US"/>
        </w:rPr>
        <w:t>The company deals with the technology industry, and the rapid evolution of the technology can create challenges for the company</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Event, 2023)</w:t>
      </w:r>
      <w:r w:rsidRPr="001C2A7D">
        <w:rPr>
          <w:rFonts w:cs="Arial"/>
          <w:sz w:val="24"/>
          <w:szCs w:val="24"/>
          <w:lang w:val="en-US"/>
        </w:rPr>
        <w:t xml:space="preserve">. The increasing importance of events can reduce the demand for the virtual events of the company. The development of virtual reality creates intense competition for the company. The challenge related to the </w:t>
      </w:r>
      <w:proofErr w:type="spellStart"/>
      <w:r w:rsidRPr="001C2A7D">
        <w:rPr>
          <w:rFonts w:cs="Arial"/>
          <w:sz w:val="24"/>
          <w:szCs w:val="24"/>
          <w:lang w:val="en-US"/>
        </w:rPr>
        <w:t>monetisation</w:t>
      </w:r>
      <w:proofErr w:type="spellEnd"/>
      <w:r w:rsidRPr="001C2A7D">
        <w:rPr>
          <w:rFonts w:cs="Arial"/>
          <w:sz w:val="24"/>
          <w:szCs w:val="24"/>
          <w:lang w:val="en-US"/>
        </w:rPr>
        <w:t xml:space="preserve"> model can create barriers within the operation of the company. The increasing customer retention with other brands as well as the changing experience and preference for the customer can create </w:t>
      </w:r>
      <w:r w:rsidR="00F21058" w:rsidRPr="001C2A7D">
        <w:rPr>
          <w:rFonts w:cs="Arial"/>
          <w:sz w:val="24"/>
          <w:szCs w:val="24"/>
          <w:lang w:val="en-US"/>
        </w:rPr>
        <w:t>an</w:t>
      </w:r>
      <w:r w:rsidRPr="001C2A7D">
        <w:rPr>
          <w:rFonts w:cs="Arial"/>
          <w:sz w:val="24"/>
          <w:szCs w:val="24"/>
          <w:lang w:val="en-US"/>
        </w:rPr>
        <w:t xml:space="preserve"> effect on the </w:t>
      </w:r>
      <w:r w:rsidR="00F21058" w:rsidRPr="001C2A7D">
        <w:rPr>
          <w:rFonts w:cs="Arial"/>
          <w:sz w:val="24"/>
          <w:szCs w:val="24"/>
          <w:lang w:val="en-US"/>
        </w:rPr>
        <w:t>customer's</w:t>
      </w:r>
      <w:r w:rsidRPr="001C2A7D">
        <w:rPr>
          <w:rFonts w:cs="Arial"/>
          <w:sz w:val="24"/>
          <w:szCs w:val="24"/>
          <w:lang w:val="en-US"/>
        </w:rPr>
        <w:t xml:space="preserve"> growth. The</w:t>
      </w:r>
      <w:r w:rsidR="00F21058" w:rsidRPr="001C2A7D">
        <w:rPr>
          <w:rFonts w:cs="Arial"/>
          <w:sz w:val="24"/>
          <w:szCs w:val="24"/>
          <w:lang w:val="en-US"/>
        </w:rPr>
        <w:t xml:space="preserve"> changing market trends and perceptions affect the investor's </w:t>
      </w:r>
      <w:proofErr w:type="spellStart"/>
      <w:r w:rsidR="00F21058" w:rsidRPr="001C2A7D">
        <w:rPr>
          <w:rFonts w:cs="Arial"/>
          <w:sz w:val="24"/>
          <w:szCs w:val="24"/>
          <w:lang w:val="en-US"/>
        </w:rPr>
        <w:t>behaviour</w:t>
      </w:r>
      <w:proofErr w:type="spellEnd"/>
      <w:r w:rsidR="00F21058" w:rsidRPr="001C2A7D">
        <w:rPr>
          <w:rFonts w:cs="Arial"/>
          <w:sz w:val="24"/>
          <w:szCs w:val="24"/>
          <w:lang w:val="en-US"/>
        </w:rPr>
        <w:t xml:space="preserve"> and sentiments and can create challenges for the company to sustain their business within the UK market.</w:t>
      </w:r>
    </w:p>
    <w:p w14:paraId="4C28DE57" w14:textId="308D20AB" w:rsidR="00C1478E" w:rsidRPr="001C2A7D" w:rsidRDefault="00C1478E" w:rsidP="003544B6">
      <w:pPr>
        <w:pStyle w:val="Heading1"/>
        <w:rPr>
          <w:rFonts w:cs="Arial"/>
          <w:sz w:val="24"/>
          <w:szCs w:val="24"/>
          <w:lang w:val="en-US"/>
        </w:rPr>
      </w:pPr>
      <w:bookmarkStart w:id="11" w:name="_Toc155269148"/>
      <w:r w:rsidRPr="001C2A7D">
        <w:rPr>
          <w:rFonts w:cs="Arial"/>
          <w:sz w:val="24"/>
          <w:szCs w:val="24"/>
          <w:lang w:val="en-US"/>
        </w:rPr>
        <w:t>Recommendation</w:t>
      </w:r>
      <w:r w:rsidR="001C2A7D">
        <w:rPr>
          <w:rFonts w:cs="Arial"/>
          <w:sz w:val="24"/>
          <w:szCs w:val="24"/>
          <w:lang w:val="en-US"/>
        </w:rPr>
        <w:t>s</w:t>
      </w:r>
      <w:bookmarkEnd w:id="11"/>
    </w:p>
    <w:p w14:paraId="6E46AD34" w14:textId="13232228" w:rsidR="00F21058" w:rsidRPr="001C2A7D" w:rsidRDefault="00F21058" w:rsidP="003544B6">
      <w:pPr>
        <w:rPr>
          <w:rFonts w:cs="Arial"/>
          <w:sz w:val="24"/>
          <w:szCs w:val="24"/>
          <w:lang w:val="en-US"/>
        </w:rPr>
      </w:pPr>
      <w:r w:rsidRPr="001C2A7D">
        <w:rPr>
          <w:rFonts w:cs="Arial"/>
          <w:sz w:val="24"/>
          <w:szCs w:val="24"/>
          <w:lang w:val="en-US"/>
        </w:rPr>
        <w:t>As per the overall discussion, the company can implement the following solutions to overcome these challenges.</w:t>
      </w:r>
    </w:p>
    <w:p w14:paraId="4880B44E" w14:textId="2919794E" w:rsidR="00F21058" w:rsidRPr="001C2A7D" w:rsidRDefault="00F21058" w:rsidP="003544B6">
      <w:pPr>
        <w:rPr>
          <w:rFonts w:cs="Arial"/>
          <w:sz w:val="24"/>
          <w:szCs w:val="24"/>
          <w:lang w:val="en-US"/>
        </w:rPr>
      </w:pPr>
      <w:r w:rsidRPr="001C2A7D">
        <w:rPr>
          <w:rFonts w:cs="Arial"/>
          <w:sz w:val="24"/>
          <w:szCs w:val="24"/>
          <w:lang w:val="en-US"/>
        </w:rPr>
        <w:t>Select the right venue: The company should determine the place team that provides value to the health and safety of the community</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Event, 2023)</w:t>
      </w:r>
      <w:r w:rsidRPr="001C2A7D">
        <w:rPr>
          <w:rFonts w:cs="Arial"/>
          <w:sz w:val="24"/>
          <w:szCs w:val="24"/>
          <w:lang w:val="en-US"/>
        </w:rPr>
        <w:t xml:space="preserve">. They should support within effort that will create the planning process effectively. </w:t>
      </w:r>
    </w:p>
    <w:p w14:paraId="75985E89" w14:textId="24C228C9" w:rsidR="00DC339E" w:rsidRPr="001C2A7D" w:rsidRDefault="00F21058" w:rsidP="003544B6">
      <w:pPr>
        <w:rPr>
          <w:rFonts w:cs="Arial"/>
          <w:sz w:val="24"/>
          <w:szCs w:val="24"/>
          <w:lang w:val="en-US"/>
        </w:rPr>
      </w:pPr>
      <w:r w:rsidRPr="001C2A7D">
        <w:rPr>
          <w:rFonts w:cs="Arial"/>
          <w:sz w:val="24"/>
          <w:szCs w:val="24"/>
          <w:lang w:val="en-US"/>
        </w:rPr>
        <w:lastRenderedPageBreak/>
        <w:t xml:space="preserve">Set the focus on the value and expectation: After completing the two years of performing within the hyper-convenient and lower cost for the virtual events, they should </w:t>
      </w:r>
      <w:r w:rsidR="00DC339E" w:rsidRPr="001C2A7D">
        <w:rPr>
          <w:rFonts w:cs="Arial"/>
          <w:sz w:val="24"/>
          <w:szCs w:val="24"/>
          <w:lang w:val="en-US"/>
        </w:rPr>
        <w:t>focus</w:t>
      </w:r>
      <w:r w:rsidRPr="001C2A7D">
        <w:rPr>
          <w:rFonts w:cs="Arial"/>
          <w:sz w:val="24"/>
          <w:szCs w:val="24"/>
          <w:lang w:val="en-US"/>
        </w:rPr>
        <w:t xml:space="preserve"> </w:t>
      </w:r>
      <w:r w:rsidR="00DC339E" w:rsidRPr="001C2A7D">
        <w:rPr>
          <w:rFonts w:cs="Arial"/>
          <w:sz w:val="24"/>
          <w:szCs w:val="24"/>
          <w:lang w:val="en-US"/>
        </w:rPr>
        <w:t>on concentrating on the</w:t>
      </w:r>
      <w:r w:rsidRPr="001C2A7D">
        <w:rPr>
          <w:rFonts w:cs="Arial"/>
          <w:sz w:val="24"/>
          <w:szCs w:val="24"/>
          <w:lang w:val="en-US"/>
        </w:rPr>
        <w:t xml:space="preserve"> people to attend</w:t>
      </w:r>
      <w:r w:rsidR="00DC339E" w:rsidRPr="001C2A7D">
        <w:rPr>
          <w:rFonts w:cs="Arial"/>
          <w:sz w:val="24"/>
          <w:szCs w:val="24"/>
          <w:lang w:val="en-US"/>
        </w:rPr>
        <w:t xml:space="preserve"> the events to evolve the set of the value proposition and expectations. They should emphasis creating effective perceptions and expectations that can help them to propose effective and strong connections with the people</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Event, 2023)</w:t>
      </w:r>
      <w:r w:rsidR="00DC339E" w:rsidRPr="001C2A7D">
        <w:rPr>
          <w:rFonts w:cs="Arial"/>
          <w:sz w:val="24"/>
          <w:szCs w:val="24"/>
          <w:lang w:val="en-US"/>
        </w:rPr>
        <w:t xml:space="preserve">. The company can connect with the audience by </w:t>
      </w:r>
      <w:proofErr w:type="spellStart"/>
      <w:r w:rsidR="00DC339E" w:rsidRPr="001C2A7D">
        <w:rPr>
          <w:rFonts w:cs="Arial"/>
          <w:sz w:val="24"/>
          <w:szCs w:val="24"/>
          <w:lang w:val="en-US"/>
        </w:rPr>
        <w:t>personalising</w:t>
      </w:r>
      <w:proofErr w:type="spellEnd"/>
      <w:r w:rsidR="00DC339E" w:rsidRPr="001C2A7D">
        <w:rPr>
          <w:rFonts w:cs="Arial"/>
          <w:sz w:val="24"/>
          <w:szCs w:val="24"/>
          <w:lang w:val="en-US"/>
        </w:rPr>
        <w:t xml:space="preserve"> their ways. They can use the event marketing strategy to aware the customer </w:t>
      </w:r>
      <w:r w:rsidR="00CF033F" w:rsidRPr="001C2A7D">
        <w:rPr>
          <w:rFonts w:cs="Arial"/>
          <w:sz w:val="24"/>
          <w:szCs w:val="24"/>
          <w:lang w:val="en-US"/>
        </w:rPr>
        <w:t xml:space="preserve">aware </w:t>
      </w:r>
      <w:r w:rsidR="00DC339E" w:rsidRPr="001C2A7D">
        <w:rPr>
          <w:rFonts w:cs="Arial"/>
          <w:sz w:val="24"/>
          <w:szCs w:val="24"/>
          <w:lang w:val="en-US"/>
        </w:rPr>
        <w:t>by telling the story. The</w:t>
      </w:r>
      <w:r w:rsidR="00CF033F" w:rsidRPr="001C2A7D">
        <w:rPr>
          <w:rFonts w:cs="Arial"/>
          <w:sz w:val="24"/>
          <w:szCs w:val="24"/>
          <w:lang w:val="en-US"/>
        </w:rPr>
        <w:t xml:space="preserve">y will tell the customer why their events are relevant for them. </w:t>
      </w:r>
    </w:p>
    <w:p w14:paraId="49D460C9" w14:textId="36A4A876" w:rsidR="00CF033F" w:rsidRPr="001C2A7D" w:rsidRDefault="00CF033F" w:rsidP="003544B6">
      <w:pPr>
        <w:rPr>
          <w:rFonts w:cs="Arial"/>
          <w:sz w:val="24"/>
          <w:szCs w:val="24"/>
          <w:lang w:val="en-US"/>
        </w:rPr>
      </w:pPr>
      <w:r w:rsidRPr="001C2A7D">
        <w:rPr>
          <w:rFonts w:cs="Arial"/>
          <w:sz w:val="24"/>
          <w:szCs w:val="24"/>
          <w:lang w:val="en-US"/>
        </w:rPr>
        <w:t xml:space="preserve">Communicate proactively with the customer: </w:t>
      </w:r>
      <w:r w:rsidR="00531D02" w:rsidRPr="001C2A7D">
        <w:rPr>
          <w:rFonts w:cs="Arial"/>
          <w:sz w:val="24"/>
          <w:szCs w:val="24"/>
          <w:lang w:val="en-US"/>
        </w:rPr>
        <w:t>Consistent</w:t>
      </w:r>
      <w:r w:rsidRPr="001C2A7D">
        <w:rPr>
          <w:rFonts w:cs="Arial"/>
          <w:sz w:val="24"/>
          <w:szCs w:val="24"/>
          <w:lang w:val="en-US"/>
        </w:rPr>
        <w:t xml:space="preserve"> and clear communication is the key to </w:t>
      </w:r>
      <w:r w:rsidR="00531D02" w:rsidRPr="001C2A7D">
        <w:rPr>
          <w:rFonts w:cs="Arial"/>
          <w:sz w:val="24"/>
          <w:szCs w:val="24"/>
          <w:lang w:val="en-US"/>
        </w:rPr>
        <w:t>connecting</w:t>
      </w:r>
      <w:r w:rsidRPr="001C2A7D">
        <w:rPr>
          <w:rFonts w:cs="Arial"/>
          <w:sz w:val="24"/>
          <w:szCs w:val="24"/>
          <w:lang w:val="en-US"/>
        </w:rPr>
        <w:t xml:space="preserve"> the audience’s mind and they should </w:t>
      </w:r>
      <w:r w:rsidR="00531D02" w:rsidRPr="001C2A7D">
        <w:rPr>
          <w:rFonts w:cs="Arial"/>
          <w:sz w:val="24"/>
          <w:szCs w:val="24"/>
          <w:lang w:val="en-US"/>
        </w:rPr>
        <w:t>ensure</w:t>
      </w:r>
      <w:r w:rsidRPr="001C2A7D">
        <w:rPr>
          <w:rFonts w:cs="Arial"/>
          <w:sz w:val="24"/>
          <w:szCs w:val="24"/>
          <w:lang w:val="en-US"/>
        </w:rPr>
        <w:t xml:space="preserve"> that </w:t>
      </w:r>
      <w:r w:rsidR="00531D02" w:rsidRPr="001C2A7D">
        <w:rPr>
          <w:rFonts w:cs="Arial"/>
          <w:sz w:val="24"/>
          <w:szCs w:val="24"/>
          <w:lang w:val="en-US"/>
        </w:rPr>
        <w:t xml:space="preserve">the </w:t>
      </w:r>
      <w:r w:rsidRPr="001C2A7D">
        <w:rPr>
          <w:rFonts w:cs="Arial"/>
          <w:sz w:val="24"/>
          <w:szCs w:val="24"/>
          <w:lang w:val="en-US"/>
        </w:rPr>
        <w:t xml:space="preserve">audience </w:t>
      </w:r>
      <w:r w:rsidR="00531D02" w:rsidRPr="001C2A7D">
        <w:rPr>
          <w:rFonts w:cs="Arial"/>
          <w:sz w:val="24"/>
          <w:szCs w:val="24"/>
          <w:lang w:val="en-US"/>
        </w:rPr>
        <w:t>knows</w:t>
      </w:r>
      <w:r w:rsidRPr="001C2A7D">
        <w:rPr>
          <w:rFonts w:cs="Arial"/>
          <w:sz w:val="24"/>
          <w:szCs w:val="24"/>
          <w:lang w:val="en-US"/>
        </w:rPr>
        <w:t xml:space="preserve"> what to expect</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Event, 2023)</w:t>
      </w:r>
      <w:r w:rsidRPr="001C2A7D">
        <w:rPr>
          <w:rFonts w:cs="Arial"/>
          <w:sz w:val="24"/>
          <w:szCs w:val="24"/>
          <w:lang w:val="en-US"/>
        </w:rPr>
        <w:t xml:space="preserve">. The rapid communication with the community before connecting the event, so that they can prepare, </w:t>
      </w:r>
      <w:proofErr w:type="gramStart"/>
      <w:r w:rsidRPr="001C2A7D">
        <w:rPr>
          <w:rFonts w:cs="Arial"/>
          <w:sz w:val="24"/>
          <w:szCs w:val="24"/>
          <w:lang w:val="en-US"/>
        </w:rPr>
        <w:t>register</w:t>
      </w:r>
      <w:proofErr w:type="gramEnd"/>
      <w:r w:rsidRPr="001C2A7D">
        <w:rPr>
          <w:rFonts w:cs="Arial"/>
          <w:sz w:val="24"/>
          <w:szCs w:val="24"/>
          <w:lang w:val="en-US"/>
        </w:rPr>
        <w:t xml:space="preserve"> and gather knowledge about the event.</w:t>
      </w:r>
    </w:p>
    <w:p w14:paraId="44F87897" w14:textId="63A33355" w:rsidR="0095408D" w:rsidRPr="001C2A7D" w:rsidRDefault="00CF033F" w:rsidP="003544B6">
      <w:pPr>
        <w:rPr>
          <w:rFonts w:cs="Arial"/>
          <w:sz w:val="24"/>
          <w:szCs w:val="24"/>
          <w:lang w:val="en-US"/>
        </w:rPr>
      </w:pPr>
      <w:r w:rsidRPr="001C2A7D">
        <w:rPr>
          <w:rFonts w:cs="Arial"/>
          <w:sz w:val="24"/>
          <w:szCs w:val="24"/>
          <w:lang w:val="en-US"/>
        </w:rPr>
        <w:t xml:space="preserve">Maintain the partnership for the collective growth: The customer of the company should be their </w:t>
      </w:r>
      <w:proofErr w:type="gramStart"/>
      <w:r w:rsidRPr="001C2A7D">
        <w:rPr>
          <w:rFonts w:cs="Arial"/>
          <w:sz w:val="24"/>
          <w:szCs w:val="24"/>
          <w:lang w:val="en-US"/>
        </w:rPr>
        <w:t>priority</w:t>
      </w:r>
      <w:proofErr w:type="gramEnd"/>
      <w:r w:rsidRPr="001C2A7D">
        <w:rPr>
          <w:rFonts w:cs="Arial"/>
          <w:sz w:val="24"/>
          <w:szCs w:val="24"/>
          <w:lang w:val="en-US"/>
        </w:rPr>
        <w:t xml:space="preserve"> so they have to </w:t>
      </w:r>
      <w:r w:rsidR="00531D02" w:rsidRPr="001C2A7D">
        <w:rPr>
          <w:rFonts w:cs="Arial"/>
          <w:sz w:val="24"/>
          <w:szCs w:val="24"/>
          <w:lang w:val="en-US"/>
        </w:rPr>
        <w:t>make</w:t>
      </w:r>
      <w:r w:rsidRPr="001C2A7D">
        <w:rPr>
          <w:rFonts w:cs="Arial"/>
          <w:sz w:val="24"/>
          <w:szCs w:val="24"/>
          <w:lang w:val="en-US"/>
        </w:rPr>
        <w:t xml:space="preserve"> </w:t>
      </w:r>
      <w:r w:rsidR="00531D02" w:rsidRPr="001C2A7D">
        <w:rPr>
          <w:rFonts w:cs="Arial"/>
          <w:sz w:val="24"/>
          <w:szCs w:val="24"/>
          <w:lang w:val="en-US"/>
        </w:rPr>
        <w:t>decisions</w:t>
      </w:r>
      <w:r w:rsidRPr="001C2A7D">
        <w:rPr>
          <w:rFonts w:cs="Arial"/>
          <w:sz w:val="24"/>
          <w:szCs w:val="24"/>
          <w:lang w:val="en-US"/>
        </w:rPr>
        <w:t xml:space="preserve"> by considering them and proving the value to them. </w:t>
      </w:r>
      <w:r w:rsidR="0095408D" w:rsidRPr="001C2A7D">
        <w:rPr>
          <w:rFonts w:cs="Arial"/>
          <w:sz w:val="24"/>
          <w:szCs w:val="24"/>
          <w:lang w:val="en-US"/>
        </w:rPr>
        <w:t>within the professional events</w:t>
      </w:r>
      <w:r w:rsidR="00531D02" w:rsidRPr="001C2A7D">
        <w:rPr>
          <w:rFonts w:cs="Arial"/>
          <w:sz w:val="24"/>
          <w:szCs w:val="24"/>
          <w:lang w:val="en-US"/>
        </w:rPr>
        <w:t>,</w:t>
      </w:r>
      <w:r w:rsidR="0095408D" w:rsidRPr="001C2A7D">
        <w:rPr>
          <w:rFonts w:cs="Arial"/>
          <w:sz w:val="24"/>
          <w:szCs w:val="24"/>
          <w:lang w:val="en-US"/>
        </w:rPr>
        <w:t xml:space="preserve"> they </w:t>
      </w:r>
      <w:r w:rsidR="00531D02" w:rsidRPr="001C2A7D">
        <w:rPr>
          <w:rFonts w:cs="Arial"/>
          <w:sz w:val="24"/>
          <w:szCs w:val="24"/>
          <w:lang w:val="en-US"/>
        </w:rPr>
        <w:t>need</w:t>
      </w:r>
      <w:r w:rsidR="0095408D" w:rsidRPr="001C2A7D">
        <w:rPr>
          <w:rFonts w:cs="Arial"/>
          <w:sz w:val="24"/>
          <w:szCs w:val="24"/>
          <w:lang w:val="en-US"/>
        </w:rPr>
        <w:t xml:space="preserve"> to </w:t>
      </w:r>
      <w:r w:rsidR="00531D02" w:rsidRPr="001C2A7D">
        <w:rPr>
          <w:rFonts w:cs="Arial"/>
          <w:sz w:val="24"/>
          <w:szCs w:val="24"/>
          <w:lang w:val="en-US"/>
        </w:rPr>
        <w:t>make</w:t>
      </w:r>
      <w:r w:rsidR="0095408D" w:rsidRPr="001C2A7D">
        <w:rPr>
          <w:rFonts w:cs="Arial"/>
          <w:sz w:val="24"/>
          <w:szCs w:val="24"/>
          <w:lang w:val="en-US"/>
        </w:rPr>
        <w:t xml:space="preserve"> more sponsorship opportunities in terms of key </w:t>
      </w:r>
      <w:r w:rsidR="00531D02" w:rsidRPr="001C2A7D">
        <w:rPr>
          <w:rFonts w:cs="Arial"/>
          <w:sz w:val="24"/>
          <w:szCs w:val="24"/>
          <w:lang w:val="en-US"/>
        </w:rPr>
        <w:t>advantages</w:t>
      </w:r>
      <w:r w:rsidR="0095408D" w:rsidRPr="001C2A7D">
        <w:rPr>
          <w:rFonts w:cs="Arial"/>
          <w:sz w:val="24"/>
          <w:szCs w:val="24"/>
          <w:lang w:val="en-US"/>
        </w:rPr>
        <w:t xml:space="preserve"> within the </w:t>
      </w:r>
      <w:r w:rsidR="00531D02" w:rsidRPr="001C2A7D">
        <w:rPr>
          <w:rFonts w:cs="Arial"/>
          <w:sz w:val="24"/>
          <w:szCs w:val="24"/>
          <w:lang w:val="en-US"/>
        </w:rPr>
        <w:t>personal</w:t>
      </w:r>
      <w:r w:rsidR="0095408D" w:rsidRPr="001C2A7D">
        <w:rPr>
          <w:rFonts w:cs="Arial"/>
          <w:sz w:val="24"/>
          <w:szCs w:val="24"/>
          <w:lang w:val="en-US"/>
        </w:rPr>
        <w:t xml:space="preserve"> events</w:t>
      </w:r>
      <w:r w:rsidR="00611DBC" w:rsidRPr="001C2A7D">
        <w:rPr>
          <w:rFonts w:cs="Arial"/>
          <w:sz w:val="24"/>
          <w:szCs w:val="24"/>
          <w:lang w:val="en-US"/>
        </w:rPr>
        <w:t xml:space="preserve"> (</w:t>
      </w:r>
      <w:proofErr w:type="spellStart"/>
      <w:r w:rsidR="00611DBC" w:rsidRPr="001C2A7D">
        <w:rPr>
          <w:rFonts w:cs="Arial"/>
          <w:sz w:val="24"/>
          <w:szCs w:val="24"/>
          <w:lang w:val="en-US"/>
        </w:rPr>
        <w:t>Hopin</w:t>
      </w:r>
      <w:proofErr w:type="spellEnd"/>
      <w:r w:rsidR="00611DBC" w:rsidRPr="001C2A7D">
        <w:rPr>
          <w:rFonts w:cs="Arial"/>
          <w:sz w:val="24"/>
          <w:szCs w:val="24"/>
          <w:lang w:val="en-US"/>
        </w:rPr>
        <w:t xml:space="preserve"> Event, 2023)</w:t>
      </w:r>
      <w:r w:rsidR="0095408D" w:rsidRPr="001C2A7D">
        <w:rPr>
          <w:rFonts w:cs="Arial"/>
          <w:sz w:val="24"/>
          <w:szCs w:val="24"/>
          <w:lang w:val="en-US"/>
        </w:rPr>
        <w:t xml:space="preserve">. They should support to avoid the confusion that </w:t>
      </w:r>
      <w:r w:rsidR="00531D02" w:rsidRPr="001C2A7D">
        <w:rPr>
          <w:rFonts w:cs="Arial"/>
          <w:sz w:val="24"/>
          <w:szCs w:val="24"/>
          <w:lang w:val="en-US"/>
        </w:rPr>
        <w:t>affects</w:t>
      </w:r>
      <w:r w:rsidR="0095408D" w:rsidRPr="001C2A7D">
        <w:rPr>
          <w:rFonts w:cs="Arial"/>
          <w:sz w:val="24"/>
          <w:szCs w:val="24"/>
          <w:lang w:val="en-US"/>
        </w:rPr>
        <w:t xml:space="preserve"> the customer experiences or </w:t>
      </w:r>
      <w:r w:rsidR="00531D02" w:rsidRPr="001C2A7D">
        <w:rPr>
          <w:rFonts w:cs="Arial"/>
          <w:sz w:val="24"/>
          <w:szCs w:val="24"/>
          <w:lang w:val="en-US"/>
        </w:rPr>
        <w:t>affects</w:t>
      </w:r>
      <w:r w:rsidR="0095408D" w:rsidRPr="001C2A7D">
        <w:rPr>
          <w:rFonts w:cs="Arial"/>
          <w:sz w:val="24"/>
          <w:szCs w:val="24"/>
          <w:lang w:val="en-US"/>
        </w:rPr>
        <w:t xml:space="preserve"> the relationships with the key partners and stakeholders. </w:t>
      </w:r>
    </w:p>
    <w:p w14:paraId="1E7CB252" w14:textId="77777777" w:rsidR="0095408D" w:rsidRPr="001C2A7D" w:rsidRDefault="0095408D" w:rsidP="003544B6">
      <w:pPr>
        <w:rPr>
          <w:rFonts w:cs="Arial"/>
          <w:sz w:val="24"/>
          <w:szCs w:val="24"/>
          <w:lang w:val="en-US"/>
        </w:rPr>
      </w:pPr>
      <w:r w:rsidRPr="001C2A7D">
        <w:rPr>
          <w:rFonts w:cs="Arial"/>
          <w:sz w:val="24"/>
          <w:szCs w:val="24"/>
          <w:lang w:val="en-US"/>
        </w:rPr>
        <w:br w:type="page"/>
      </w:r>
    </w:p>
    <w:p w14:paraId="760F6E90" w14:textId="491191DC" w:rsidR="0095408D" w:rsidRPr="001C2A7D" w:rsidRDefault="0095408D" w:rsidP="003544B6">
      <w:pPr>
        <w:pStyle w:val="Heading1"/>
        <w:rPr>
          <w:rFonts w:cs="Arial"/>
          <w:sz w:val="24"/>
          <w:szCs w:val="24"/>
          <w:lang w:val="en-US"/>
        </w:rPr>
      </w:pPr>
      <w:bookmarkStart w:id="12" w:name="_Toc155269149"/>
      <w:r w:rsidRPr="001C2A7D">
        <w:rPr>
          <w:rFonts w:cs="Arial"/>
          <w:sz w:val="24"/>
          <w:szCs w:val="24"/>
          <w:lang w:val="en-US"/>
        </w:rPr>
        <w:lastRenderedPageBreak/>
        <w:t>Conclusion</w:t>
      </w:r>
      <w:bookmarkEnd w:id="12"/>
      <w:r w:rsidRPr="001C2A7D">
        <w:rPr>
          <w:rFonts w:cs="Arial"/>
          <w:sz w:val="24"/>
          <w:szCs w:val="24"/>
          <w:lang w:val="en-US"/>
        </w:rPr>
        <w:t xml:space="preserve"> </w:t>
      </w:r>
    </w:p>
    <w:p w14:paraId="632DA3CC" w14:textId="2F0B2B8E" w:rsidR="005E60B3" w:rsidRPr="001C2A7D" w:rsidRDefault="0095408D" w:rsidP="003544B6">
      <w:pPr>
        <w:rPr>
          <w:rFonts w:cs="Arial"/>
          <w:sz w:val="24"/>
          <w:szCs w:val="24"/>
          <w:lang w:val="en-US"/>
        </w:rPr>
      </w:pPr>
      <w:r w:rsidRPr="001C2A7D">
        <w:rPr>
          <w:rFonts w:cs="Arial"/>
          <w:sz w:val="24"/>
          <w:szCs w:val="24"/>
          <w:lang w:val="en-US"/>
        </w:rPr>
        <w:t xml:space="preserve">Strategic management </w:t>
      </w:r>
      <w:r w:rsidR="00531D02" w:rsidRPr="001C2A7D">
        <w:rPr>
          <w:rFonts w:cs="Arial"/>
          <w:sz w:val="24"/>
          <w:szCs w:val="24"/>
          <w:lang w:val="en-US"/>
        </w:rPr>
        <w:t>represents</w:t>
      </w:r>
      <w:r w:rsidRPr="001C2A7D">
        <w:rPr>
          <w:rFonts w:cs="Arial"/>
          <w:sz w:val="24"/>
          <w:szCs w:val="24"/>
          <w:lang w:val="en-US"/>
        </w:rPr>
        <w:t xml:space="preserve"> the basis for the SME’s management and the SME’s existence. Difficulty within the competitive market needed a wide range of flexibility and innovation development from </w:t>
      </w:r>
      <w:r w:rsidR="00531D02" w:rsidRPr="001C2A7D">
        <w:rPr>
          <w:rFonts w:cs="Arial"/>
          <w:sz w:val="24"/>
          <w:szCs w:val="24"/>
          <w:lang w:val="en-US"/>
        </w:rPr>
        <w:t>SMEs</w:t>
      </w:r>
      <w:r w:rsidRPr="001C2A7D">
        <w:rPr>
          <w:rFonts w:cs="Arial"/>
          <w:sz w:val="24"/>
          <w:szCs w:val="24"/>
          <w:lang w:val="en-US"/>
        </w:rPr>
        <w:t xml:space="preserve">. As the company work </w:t>
      </w:r>
      <w:r w:rsidR="00531D02" w:rsidRPr="001C2A7D">
        <w:rPr>
          <w:rFonts w:cs="Arial"/>
          <w:sz w:val="24"/>
          <w:szCs w:val="24"/>
          <w:lang w:val="en-US"/>
        </w:rPr>
        <w:t>in</w:t>
      </w:r>
      <w:r w:rsidRPr="001C2A7D">
        <w:rPr>
          <w:rFonts w:cs="Arial"/>
          <w:sz w:val="24"/>
          <w:szCs w:val="24"/>
          <w:lang w:val="en-US"/>
        </w:rPr>
        <w:t xml:space="preserve"> an </w:t>
      </w:r>
      <w:r w:rsidR="005A55C8" w:rsidRPr="001C2A7D">
        <w:rPr>
          <w:rFonts w:cs="Arial"/>
          <w:sz w:val="24"/>
          <w:szCs w:val="24"/>
          <w:lang w:val="en-US"/>
        </w:rPr>
        <w:t>SME</w:t>
      </w:r>
      <w:r w:rsidRPr="001C2A7D">
        <w:rPr>
          <w:rFonts w:cs="Arial"/>
          <w:sz w:val="24"/>
          <w:szCs w:val="24"/>
          <w:lang w:val="en-US"/>
        </w:rPr>
        <w:t xml:space="preserve"> sector, it </w:t>
      </w:r>
      <w:r w:rsidR="00531D02" w:rsidRPr="001C2A7D">
        <w:rPr>
          <w:rFonts w:cs="Arial"/>
          <w:sz w:val="24"/>
          <w:szCs w:val="24"/>
          <w:lang w:val="en-US"/>
        </w:rPr>
        <w:t>serves</w:t>
      </w:r>
      <w:r w:rsidRPr="001C2A7D">
        <w:rPr>
          <w:rFonts w:cs="Arial"/>
          <w:sz w:val="24"/>
          <w:szCs w:val="24"/>
          <w:lang w:val="en-US"/>
        </w:rPr>
        <w:t xml:space="preserve"> </w:t>
      </w:r>
      <w:r w:rsidR="00531D02" w:rsidRPr="001C2A7D">
        <w:rPr>
          <w:rFonts w:cs="Arial"/>
          <w:sz w:val="24"/>
          <w:szCs w:val="24"/>
          <w:lang w:val="en-US"/>
        </w:rPr>
        <w:t xml:space="preserve">advantages to the company in terms of priorities for their financial requirements, creating a competitive edge, linking with the staff </w:t>
      </w:r>
      <w:proofErr w:type="gramStart"/>
      <w:r w:rsidR="00531D02" w:rsidRPr="001C2A7D">
        <w:rPr>
          <w:rFonts w:cs="Arial"/>
          <w:sz w:val="24"/>
          <w:szCs w:val="24"/>
          <w:lang w:val="en-US"/>
        </w:rPr>
        <w:t>members</w:t>
      </w:r>
      <w:proofErr w:type="gramEnd"/>
      <w:r w:rsidR="00531D02" w:rsidRPr="001C2A7D">
        <w:rPr>
          <w:rFonts w:cs="Arial"/>
          <w:sz w:val="24"/>
          <w:szCs w:val="24"/>
          <w:lang w:val="en-US"/>
        </w:rPr>
        <w:t xml:space="preserve"> and communicating what they require. The significant aim of strategic planning is to support the company in managing and mitigating business risks. Strategic management provides complete assistance by developing the policies and plans to accomplish the objective and segregating the resources to execute the plan. It was concluded that </w:t>
      </w:r>
      <w:proofErr w:type="spellStart"/>
      <w:r w:rsidR="00531D02" w:rsidRPr="001C2A7D">
        <w:rPr>
          <w:rFonts w:cs="Arial"/>
          <w:sz w:val="24"/>
          <w:szCs w:val="24"/>
          <w:lang w:val="en-US"/>
        </w:rPr>
        <w:t>Hopin</w:t>
      </w:r>
      <w:proofErr w:type="spellEnd"/>
      <w:r w:rsidR="00531D02" w:rsidRPr="001C2A7D">
        <w:rPr>
          <w:rFonts w:cs="Arial"/>
          <w:sz w:val="24"/>
          <w:szCs w:val="24"/>
          <w:lang w:val="en-US"/>
        </w:rPr>
        <w:t xml:space="preserve"> provided the software solution to the customer by connecting them. The discussion reflected the external as well as internal factor that affects the </w:t>
      </w:r>
      <w:proofErr w:type="gramStart"/>
      <w:r w:rsidR="00531D02" w:rsidRPr="001C2A7D">
        <w:rPr>
          <w:rFonts w:cs="Arial"/>
          <w:sz w:val="24"/>
          <w:szCs w:val="24"/>
          <w:lang w:val="en-US"/>
        </w:rPr>
        <w:t>company‘</w:t>
      </w:r>
      <w:proofErr w:type="gramEnd"/>
      <w:r w:rsidR="00531D02" w:rsidRPr="001C2A7D">
        <w:rPr>
          <w:rFonts w:cs="Arial"/>
          <w:sz w:val="24"/>
          <w:szCs w:val="24"/>
          <w:lang w:val="en-US"/>
        </w:rPr>
        <w:t xml:space="preserve">s growth by applying the PESTLE and SWOT analysis. The discussion determined the competitive </w:t>
      </w:r>
      <w:r w:rsidR="005A55C8" w:rsidRPr="001C2A7D">
        <w:rPr>
          <w:rFonts w:cs="Arial"/>
          <w:sz w:val="24"/>
          <w:szCs w:val="24"/>
          <w:lang w:val="en-US"/>
        </w:rPr>
        <w:t>advantages</w:t>
      </w:r>
      <w:r w:rsidR="00531D02" w:rsidRPr="001C2A7D">
        <w:rPr>
          <w:rFonts w:cs="Arial"/>
          <w:sz w:val="24"/>
          <w:szCs w:val="24"/>
          <w:lang w:val="en-US"/>
        </w:rPr>
        <w:t xml:space="preserve"> of the company by applying the VIRN analysis matrix. It also </w:t>
      </w:r>
      <w:r w:rsidR="005A55C8" w:rsidRPr="001C2A7D">
        <w:rPr>
          <w:rFonts w:cs="Arial"/>
          <w:sz w:val="24"/>
          <w:szCs w:val="24"/>
          <w:lang w:val="en-US"/>
        </w:rPr>
        <w:t>demonstrates</w:t>
      </w:r>
      <w:r w:rsidR="00531D02" w:rsidRPr="001C2A7D">
        <w:rPr>
          <w:rFonts w:cs="Arial"/>
          <w:sz w:val="24"/>
          <w:szCs w:val="24"/>
          <w:lang w:val="en-US"/>
        </w:rPr>
        <w:t xml:space="preserve"> the </w:t>
      </w:r>
      <w:r w:rsidR="005A55C8" w:rsidRPr="001C2A7D">
        <w:rPr>
          <w:rFonts w:cs="Arial"/>
          <w:sz w:val="24"/>
          <w:szCs w:val="24"/>
          <w:lang w:val="en-US"/>
        </w:rPr>
        <w:t>factors</w:t>
      </w:r>
      <w:r w:rsidR="00531D02" w:rsidRPr="001C2A7D">
        <w:rPr>
          <w:rFonts w:cs="Arial"/>
          <w:sz w:val="24"/>
          <w:szCs w:val="24"/>
          <w:lang w:val="en-US"/>
        </w:rPr>
        <w:t xml:space="preserve"> that the company needs to </w:t>
      </w:r>
      <w:r w:rsidR="005A55C8" w:rsidRPr="001C2A7D">
        <w:rPr>
          <w:rFonts w:cs="Arial"/>
          <w:sz w:val="24"/>
          <w:szCs w:val="24"/>
          <w:lang w:val="en-US"/>
        </w:rPr>
        <w:t>focus</w:t>
      </w:r>
      <w:r w:rsidR="00531D02" w:rsidRPr="001C2A7D">
        <w:rPr>
          <w:rFonts w:cs="Arial"/>
          <w:sz w:val="24"/>
          <w:szCs w:val="24"/>
          <w:lang w:val="en-US"/>
        </w:rPr>
        <w:t xml:space="preserve"> on </w:t>
      </w:r>
      <w:r w:rsidR="005A55C8" w:rsidRPr="001C2A7D">
        <w:rPr>
          <w:rFonts w:cs="Arial"/>
          <w:sz w:val="24"/>
          <w:szCs w:val="24"/>
          <w:lang w:val="en-US"/>
        </w:rPr>
        <w:t>at a</w:t>
      </w:r>
      <w:r w:rsidR="00531D02" w:rsidRPr="001C2A7D">
        <w:rPr>
          <w:rFonts w:cs="Arial"/>
          <w:sz w:val="24"/>
          <w:szCs w:val="24"/>
          <w:lang w:val="en-US"/>
        </w:rPr>
        <w:t xml:space="preserve"> </w:t>
      </w:r>
      <w:r w:rsidR="005A55C8" w:rsidRPr="001C2A7D">
        <w:rPr>
          <w:rFonts w:cs="Arial"/>
          <w:sz w:val="24"/>
          <w:szCs w:val="24"/>
          <w:lang w:val="en-US"/>
        </w:rPr>
        <w:t xml:space="preserve">specific time by applying Bowman’s strategy clock model. It was conducted a stakeholder analysis of the company that suggested a strategy for the company to engage their employees. The discussion determined the challenges that the company can face in the future due to the rapidly changing technology, marketing trends, customer preferences and inventors. The report suggests a recommendation to the company that can help them overcome these challenges in the future. </w:t>
      </w:r>
    </w:p>
    <w:p w14:paraId="5A929FE8" w14:textId="77777777" w:rsidR="005E60B3" w:rsidRPr="003544B6" w:rsidRDefault="005E60B3" w:rsidP="003544B6">
      <w:pPr>
        <w:rPr>
          <w:rFonts w:ascii="Times New Roman" w:hAnsi="Times New Roman" w:cs="Times New Roman"/>
          <w:sz w:val="24"/>
          <w:szCs w:val="24"/>
          <w:lang w:val="en-US"/>
        </w:rPr>
      </w:pPr>
      <w:r w:rsidRPr="003544B6">
        <w:rPr>
          <w:rFonts w:ascii="Times New Roman" w:hAnsi="Times New Roman" w:cs="Times New Roman"/>
          <w:sz w:val="24"/>
          <w:szCs w:val="24"/>
          <w:lang w:val="en-US"/>
        </w:rPr>
        <w:br w:type="page"/>
      </w:r>
    </w:p>
    <w:p w14:paraId="31874FBF" w14:textId="312B0129" w:rsidR="0095408D" w:rsidRPr="001C2A7D" w:rsidRDefault="005E60B3" w:rsidP="003544B6">
      <w:pPr>
        <w:pStyle w:val="Heading1"/>
        <w:rPr>
          <w:rFonts w:cs="Arial"/>
          <w:sz w:val="24"/>
          <w:szCs w:val="24"/>
          <w:lang w:val="en-US"/>
        </w:rPr>
      </w:pPr>
      <w:bookmarkStart w:id="13" w:name="_Toc155269150"/>
      <w:r w:rsidRPr="001C2A7D">
        <w:rPr>
          <w:rFonts w:cs="Arial"/>
          <w:sz w:val="24"/>
          <w:szCs w:val="24"/>
          <w:lang w:val="en-US"/>
        </w:rPr>
        <w:lastRenderedPageBreak/>
        <w:t>Reference</w:t>
      </w:r>
      <w:r w:rsidR="001C2A7D" w:rsidRPr="001C2A7D">
        <w:rPr>
          <w:rFonts w:cs="Arial"/>
          <w:sz w:val="24"/>
          <w:szCs w:val="24"/>
          <w:lang w:val="en-US"/>
        </w:rPr>
        <w:t>s</w:t>
      </w:r>
      <w:bookmarkEnd w:id="13"/>
      <w:r w:rsidRPr="001C2A7D">
        <w:rPr>
          <w:rFonts w:cs="Arial"/>
          <w:sz w:val="24"/>
          <w:szCs w:val="24"/>
          <w:lang w:val="en-US"/>
        </w:rPr>
        <w:t xml:space="preserve"> </w:t>
      </w:r>
    </w:p>
    <w:p w14:paraId="128BE2AA" w14:textId="77777777" w:rsidR="005E60B3" w:rsidRPr="001C2A7D" w:rsidRDefault="005E60B3" w:rsidP="003544B6">
      <w:pPr>
        <w:rPr>
          <w:rFonts w:cs="Arial"/>
          <w:sz w:val="24"/>
          <w:szCs w:val="24"/>
          <w:lang w:val="en-US"/>
        </w:rPr>
      </w:pPr>
      <w:r w:rsidRPr="001C2A7D">
        <w:rPr>
          <w:rFonts w:cs="Arial"/>
          <w:sz w:val="24"/>
          <w:szCs w:val="24"/>
          <w:lang w:val="en-US"/>
        </w:rPr>
        <w:t xml:space="preserve">Almutairi, M.M.Q., (2023) ‘The Impact </w:t>
      </w:r>
      <w:proofErr w:type="gramStart"/>
      <w:r w:rsidRPr="001C2A7D">
        <w:rPr>
          <w:rFonts w:cs="Arial"/>
          <w:sz w:val="24"/>
          <w:szCs w:val="24"/>
          <w:lang w:val="en-US"/>
        </w:rPr>
        <w:t>Of</w:t>
      </w:r>
      <w:proofErr w:type="gramEnd"/>
      <w:r w:rsidRPr="001C2A7D">
        <w:rPr>
          <w:rFonts w:cs="Arial"/>
          <w:sz w:val="24"/>
          <w:szCs w:val="24"/>
          <w:lang w:val="en-US"/>
        </w:rPr>
        <w:t xml:space="preserve"> Market Analysis On The Company Strategy’, Journal of Positive School Psychology, pp.401-412. Available at: https://www.journalppw.com/index.php/jpsp/article/view/16345 (Accessed: 16 December 2023)</w:t>
      </w:r>
    </w:p>
    <w:p w14:paraId="1B834177" w14:textId="77777777" w:rsidR="005E60B3" w:rsidRPr="001C2A7D" w:rsidRDefault="005E60B3" w:rsidP="003544B6">
      <w:pPr>
        <w:rPr>
          <w:rFonts w:cs="Arial"/>
          <w:sz w:val="24"/>
          <w:szCs w:val="24"/>
          <w:lang w:val="en-US"/>
        </w:rPr>
      </w:pPr>
      <w:proofErr w:type="spellStart"/>
      <w:r w:rsidRPr="001C2A7D">
        <w:rPr>
          <w:rFonts w:cs="Arial"/>
          <w:sz w:val="24"/>
          <w:szCs w:val="24"/>
          <w:lang w:val="en-US"/>
        </w:rPr>
        <w:t>Alstott</w:t>
      </w:r>
      <w:proofErr w:type="spellEnd"/>
      <w:r w:rsidRPr="001C2A7D">
        <w:rPr>
          <w:rFonts w:cs="Arial"/>
          <w:sz w:val="24"/>
          <w:szCs w:val="24"/>
          <w:lang w:val="en-US"/>
        </w:rPr>
        <w:t xml:space="preserve">, A., Ackerman, B. and Van </w:t>
      </w:r>
      <w:proofErr w:type="spellStart"/>
      <w:r w:rsidRPr="001C2A7D">
        <w:rPr>
          <w:rFonts w:cs="Arial"/>
          <w:sz w:val="24"/>
          <w:szCs w:val="24"/>
          <w:lang w:val="en-US"/>
        </w:rPr>
        <w:t>Parijs</w:t>
      </w:r>
      <w:proofErr w:type="spellEnd"/>
      <w:r w:rsidRPr="001C2A7D">
        <w:rPr>
          <w:rFonts w:cs="Arial"/>
          <w:sz w:val="24"/>
          <w:szCs w:val="24"/>
          <w:lang w:val="en-US"/>
        </w:rPr>
        <w:t>, P. (2020) Redesigning distribution: Basic income and stakeholder grants as cornerstones for an egalitarian capitalism. Verso Books. Available at: https://citeseerx.ist.psu.edu/document?repid=rep1&amp;type=pdf&amp;doi=81e340b6a07622119eb2a2447e654a265ca3d04d (Accessed: 16 December 2023)</w:t>
      </w:r>
    </w:p>
    <w:p w14:paraId="1573446E" w14:textId="77777777" w:rsidR="005E60B3" w:rsidRPr="001C2A7D" w:rsidRDefault="005E60B3" w:rsidP="003544B6">
      <w:pPr>
        <w:rPr>
          <w:rFonts w:cs="Arial"/>
          <w:sz w:val="24"/>
          <w:szCs w:val="24"/>
          <w:lang w:val="en-US"/>
        </w:rPr>
      </w:pPr>
      <w:proofErr w:type="spellStart"/>
      <w:r w:rsidRPr="001C2A7D">
        <w:rPr>
          <w:rFonts w:cs="Arial"/>
          <w:sz w:val="24"/>
          <w:szCs w:val="24"/>
          <w:lang w:val="en-US"/>
        </w:rPr>
        <w:t>Ateljević</w:t>
      </w:r>
      <w:proofErr w:type="spellEnd"/>
      <w:r w:rsidRPr="001C2A7D">
        <w:rPr>
          <w:rFonts w:cs="Arial"/>
          <w:sz w:val="24"/>
          <w:szCs w:val="24"/>
          <w:lang w:val="en-US"/>
        </w:rPr>
        <w:t xml:space="preserve">, J., </w:t>
      </w:r>
      <w:proofErr w:type="spellStart"/>
      <w:r w:rsidRPr="001C2A7D">
        <w:rPr>
          <w:rFonts w:cs="Arial"/>
          <w:sz w:val="24"/>
          <w:szCs w:val="24"/>
          <w:lang w:val="en-US"/>
        </w:rPr>
        <w:t>Kulović</w:t>
      </w:r>
      <w:proofErr w:type="spellEnd"/>
      <w:r w:rsidRPr="001C2A7D">
        <w:rPr>
          <w:rFonts w:cs="Arial"/>
          <w:sz w:val="24"/>
          <w:szCs w:val="24"/>
          <w:lang w:val="en-US"/>
        </w:rPr>
        <w:t xml:space="preserve">, D., </w:t>
      </w:r>
      <w:proofErr w:type="spellStart"/>
      <w:r w:rsidRPr="001C2A7D">
        <w:rPr>
          <w:rFonts w:cs="Arial"/>
          <w:sz w:val="24"/>
          <w:szCs w:val="24"/>
          <w:lang w:val="en-US"/>
        </w:rPr>
        <w:t>Đoković</w:t>
      </w:r>
      <w:proofErr w:type="spellEnd"/>
      <w:r w:rsidRPr="001C2A7D">
        <w:rPr>
          <w:rFonts w:cs="Arial"/>
          <w:sz w:val="24"/>
          <w:szCs w:val="24"/>
          <w:lang w:val="en-US"/>
        </w:rPr>
        <w:t xml:space="preserve">, F. and </w:t>
      </w:r>
      <w:proofErr w:type="spellStart"/>
      <w:r w:rsidRPr="001C2A7D">
        <w:rPr>
          <w:rFonts w:cs="Arial"/>
          <w:sz w:val="24"/>
          <w:szCs w:val="24"/>
          <w:lang w:val="en-US"/>
        </w:rPr>
        <w:t>Bavčić</w:t>
      </w:r>
      <w:proofErr w:type="spellEnd"/>
      <w:r w:rsidRPr="001C2A7D">
        <w:rPr>
          <w:rFonts w:cs="Arial"/>
          <w:sz w:val="24"/>
          <w:szCs w:val="24"/>
          <w:lang w:val="en-US"/>
        </w:rPr>
        <w:t>, M. (2023) Business Strategy and Competitive Advantage: A Reinterpretation of Michael Porter’s Work. Taylor &amp; Francis. Available at: https://www.google.co.in/books/edition/Business_Strategy_and_Competitive_Advant/a9qsEAAAQBAJ?hl=en&amp;gbpv=1&amp;dq=Porter%E2%80%99s+generic+strategic+book&amp;pg=PR8&amp;printsec=frontcover(Accessed: 16 December 2023)</w:t>
      </w:r>
    </w:p>
    <w:p w14:paraId="0214ED68" w14:textId="77777777" w:rsidR="005E60B3" w:rsidRPr="001C2A7D" w:rsidRDefault="005E60B3" w:rsidP="003544B6">
      <w:pPr>
        <w:rPr>
          <w:rFonts w:cs="Arial"/>
          <w:sz w:val="24"/>
          <w:szCs w:val="24"/>
          <w:lang w:val="en-US"/>
        </w:rPr>
      </w:pPr>
      <w:r w:rsidRPr="001C2A7D">
        <w:rPr>
          <w:rFonts w:cs="Arial"/>
          <w:sz w:val="24"/>
          <w:szCs w:val="24"/>
          <w:lang w:val="en-US"/>
        </w:rPr>
        <w:t xml:space="preserve">Chakraborty, U. and </w:t>
      </w:r>
      <w:proofErr w:type="spellStart"/>
      <w:r w:rsidRPr="001C2A7D">
        <w:rPr>
          <w:rFonts w:cs="Arial"/>
          <w:sz w:val="24"/>
          <w:szCs w:val="24"/>
          <w:lang w:val="en-US"/>
        </w:rPr>
        <w:t>KumarBiswal</w:t>
      </w:r>
      <w:proofErr w:type="spellEnd"/>
      <w:r w:rsidRPr="001C2A7D">
        <w:rPr>
          <w:rFonts w:cs="Arial"/>
          <w:sz w:val="24"/>
          <w:szCs w:val="24"/>
          <w:lang w:val="en-US"/>
        </w:rPr>
        <w:t xml:space="preserve">, S. (2023) Strategizing </w:t>
      </w:r>
      <w:proofErr w:type="gramStart"/>
      <w:r w:rsidRPr="001C2A7D">
        <w:rPr>
          <w:rFonts w:cs="Arial"/>
          <w:sz w:val="24"/>
          <w:szCs w:val="24"/>
          <w:lang w:val="en-US"/>
        </w:rPr>
        <w:t>To</w:t>
      </w:r>
      <w:proofErr w:type="gramEnd"/>
      <w:r w:rsidRPr="001C2A7D">
        <w:rPr>
          <w:rFonts w:cs="Arial"/>
          <w:sz w:val="24"/>
          <w:szCs w:val="24"/>
          <w:lang w:val="en-US"/>
        </w:rPr>
        <w:t xml:space="preserve"> Survive Economic Uncertainties: Maruti Suzuki India. SAGE Publications: SAGE Business Cases Originals. Available at: https://sk.sagepub.com/cases/strategizing-survive-economic-uncertainties-maruti-suzuki-india (Accessed: 16 December 2023)</w:t>
      </w:r>
    </w:p>
    <w:p w14:paraId="77E46028" w14:textId="77777777" w:rsidR="005E60B3" w:rsidRPr="001C2A7D" w:rsidRDefault="005E60B3" w:rsidP="003544B6">
      <w:pPr>
        <w:rPr>
          <w:rFonts w:cs="Arial"/>
          <w:sz w:val="24"/>
          <w:szCs w:val="24"/>
          <w:lang w:val="en-US"/>
        </w:rPr>
      </w:pPr>
      <w:r w:rsidRPr="001C2A7D">
        <w:rPr>
          <w:rFonts w:cs="Arial"/>
          <w:sz w:val="24"/>
          <w:szCs w:val="24"/>
          <w:lang w:val="en-US"/>
        </w:rPr>
        <w:t>Crown Commercial Service (2023) SMEs are the backbone of any healthy economy: they drive growth, provide employment opportunities and open new markets. Available at: https://www.crowncommercial.gov.uk/news/levelling-the-playing-field-the-benefits-of-working-with-smes-and-how-public-sector-organisations-can-make-it-easier-for-them-to-bid-for-work-procurement-essentials#:~:text=Importantly%20SMEs%20employed%2061%25%20of,and%20smaller%20chains%20of%20command. (Accessed: 16 December 2023)</w:t>
      </w:r>
    </w:p>
    <w:p w14:paraId="0F49D346" w14:textId="77777777" w:rsidR="005E60B3" w:rsidRPr="001C2A7D" w:rsidRDefault="005E60B3" w:rsidP="003544B6">
      <w:pPr>
        <w:rPr>
          <w:rFonts w:cs="Arial"/>
          <w:sz w:val="24"/>
          <w:szCs w:val="24"/>
          <w:lang w:val="en-US"/>
        </w:rPr>
      </w:pPr>
      <w:r w:rsidRPr="001C2A7D">
        <w:rPr>
          <w:rFonts w:cs="Arial"/>
          <w:sz w:val="24"/>
          <w:szCs w:val="24"/>
          <w:lang w:val="en-US"/>
        </w:rPr>
        <w:t>Dawes, J. (2021) Marketing planning &amp; strategy: a practical introduction. Sage. Available at: https://www.google.co.in/books/edition/Marketing_Planning_Strategy/yrU6EAAAQBAJ?hl=en&amp;gbpv=1&amp;dq=Porter%E2%80%99s+generic+strategic+book&amp;pg=PP1&amp;printsec=frontcover (Accessed: 16 December 2023)</w:t>
      </w:r>
    </w:p>
    <w:p w14:paraId="1E3AEED6" w14:textId="77777777" w:rsidR="005E60B3" w:rsidRPr="001C2A7D" w:rsidRDefault="005E60B3" w:rsidP="003544B6">
      <w:pPr>
        <w:rPr>
          <w:rFonts w:cs="Arial"/>
          <w:sz w:val="24"/>
          <w:szCs w:val="24"/>
          <w:lang w:val="en-US"/>
        </w:rPr>
      </w:pPr>
      <w:r w:rsidRPr="001C2A7D">
        <w:rPr>
          <w:rFonts w:cs="Arial"/>
          <w:sz w:val="24"/>
          <w:szCs w:val="24"/>
          <w:lang w:val="en-US"/>
        </w:rPr>
        <w:lastRenderedPageBreak/>
        <w:t>Department for Business, Energy, and Industrial Strategy (2023) UNDERSTANDING THE FIRM-LEVEL EFFECTS OF REGULATION ON THE GROWTH OF SMALL AND MEDIUM-SIZED ENTERPRISES. Available at: https://assets.publishing.service.gov.uk/media/5b0d84bc40f0b67320446bb3/sme-growth-regulation.pdf (Accessed: 16 December 2023)</w:t>
      </w:r>
    </w:p>
    <w:p w14:paraId="55E94961" w14:textId="77777777" w:rsidR="005E60B3" w:rsidRPr="001C2A7D" w:rsidRDefault="005E60B3" w:rsidP="003544B6">
      <w:pPr>
        <w:rPr>
          <w:rFonts w:cs="Arial"/>
          <w:sz w:val="24"/>
          <w:szCs w:val="24"/>
          <w:lang w:val="en-US"/>
        </w:rPr>
      </w:pPr>
      <w:proofErr w:type="spellStart"/>
      <w:r w:rsidRPr="001C2A7D">
        <w:rPr>
          <w:rFonts w:cs="Arial"/>
          <w:sz w:val="24"/>
          <w:szCs w:val="24"/>
          <w:lang w:val="en-US"/>
        </w:rPr>
        <w:t>Droli</w:t>
      </w:r>
      <w:proofErr w:type="spellEnd"/>
      <w:r w:rsidRPr="001C2A7D">
        <w:rPr>
          <w:rFonts w:cs="Arial"/>
          <w:sz w:val="24"/>
          <w:szCs w:val="24"/>
          <w:lang w:val="en-US"/>
        </w:rPr>
        <w:t xml:space="preserve">, M. (2019) The Albergo </w:t>
      </w:r>
      <w:proofErr w:type="spellStart"/>
      <w:r w:rsidRPr="001C2A7D">
        <w:rPr>
          <w:rFonts w:cs="Arial"/>
          <w:sz w:val="24"/>
          <w:szCs w:val="24"/>
          <w:lang w:val="en-US"/>
        </w:rPr>
        <w:t>Diffuso</w:t>
      </w:r>
      <w:proofErr w:type="spellEnd"/>
      <w:r w:rsidRPr="001C2A7D">
        <w:rPr>
          <w:rFonts w:cs="Arial"/>
          <w:sz w:val="24"/>
          <w:szCs w:val="24"/>
          <w:lang w:val="en-US"/>
        </w:rPr>
        <w:t xml:space="preserve"> Model: Community-based hospitality for a sustained competitive advantage (Vol. 2). Walter de Gruyter GmbH &amp; Co KG. Available at: https://www.google.co.in/books/edition/The_Albergo_Diffuso_Model/7T_EDwAAQBAJ?hl=en&amp;gbpv=1&amp;dq=VRIN+model+book+&amp;pg=PP7&amp;printsec=frontcover(Accessed: 16 December 2023)</w:t>
      </w:r>
    </w:p>
    <w:p w14:paraId="71B0EC92" w14:textId="77777777" w:rsidR="005E60B3" w:rsidRPr="001C2A7D" w:rsidRDefault="005E60B3" w:rsidP="003544B6">
      <w:pPr>
        <w:rPr>
          <w:rFonts w:cs="Arial"/>
          <w:sz w:val="24"/>
          <w:szCs w:val="24"/>
          <w:lang w:val="en-US"/>
        </w:rPr>
      </w:pPr>
      <w:r w:rsidRPr="001C2A7D">
        <w:rPr>
          <w:rFonts w:cs="Arial"/>
          <w:sz w:val="24"/>
          <w:szCs w:val="24"/>
          <w:lang w:val="en-US"/>
        </w:rPr>
        <w:t>Enterprise Research Centre (2022) SMEs as Social Enterprises: Regional Disparities, Access to Finance, Strategic Intentions, and the COVID-19 Pandemic. Available at: https://www.enterpriseresearch.ac.uk/wp-content/uploads/2022/05/ERC-ResPap97-SMEs-as-Social-Enterprises-Linares-Zegarra-Wilson-New.pdf (Accessed: 16 December 2023)</w:t>
      </w:r>
    </w:p>
    <w:p w14:paraId="2B70912E" w14:textId="77777777" w:rsidR="005E60B3" w:rsidRPr="001C2A7D" w:rsidRDefault="005E60B3" w:rsidP="003544B6">
      <w:pPr>
        <w:rPr>
          <w:rFonts w:cs="Arial"/>
          <w:sz w:val="24"/>
          <w:szCs w:val="24"/>
          <w:lang w:val="en-US"/>
        </w:rPr>
      </w:pPr>
      <w:r w:rsidRPr="001C2A7D">
        <w:rPr>
          <w:rFonts w:cs="Arial"/>
          <w:sz w:val="24"/>
          <w:szCs w:val="24"/>
          <w:lang w:val="en-US"/>
        </w:rPr>
        <w:t>Hague, P. (2019) The Business Models Handbook: Templates, Theory and Case Studies. Kogan Page Publishers. Available at: https://thuvienso.hoasen.edu.vn/bitstream/handle/123456789/11243/Contents.pdf?sequence=1&amp;isAllowed=y (Accessed: 16 December 2023)</w:t>
      </w:r>
    </w:p>
    <w:p w14:paraId="187E5A2B" w14:textId="77777777" w:rsidR="005E60B3" w:rsidRPr="001C2A7D" w:rsidRDefault="005E60B3" w:rsidP="003544B6">
      <w:pPr>
        <w:rPr>
          <w:rFonts w:cs="Arial"/>
          <w:sz w:val="24"/>
          <w:szCs w:val="24"/>
          <w:lang w:val="en-US"/>
        </w:rPr>
      </w:pPr>
      <w:r w:rsidRPr="001C2A7D">
        <w:rPr>
          <w:rFonts w:cs="Arial"/>
          <w:sz w:val="24"/>
          <w:szCs w:val="24"/>
          <w:lang w:val="en-US"/>
        </w:rPr>
        <w:t>Harrison, J.S., Barney, J.B., Freeman, R.E. and Phillips, R.A. eds. (2019) The Cambridge handbook of stakeholder theory. Cambridge University Press. Available at: https://www.google.co.in/books/edition/The_Cambridge_Handbook_of_Stakeholder_Th/V7OQDwAAQBAJ?hl=en&amp;gbpv=1&amp;dq=stakeholder+analysis,+book&amp;pg=PR7&amp;printsec=frontcover(Accessed: 16 December 2023)</w:t>
      </w:r>
    </w:p>
    <w:p w14:paraId="4255EFE6" w14:textId="77777777" w:rsidR="005E60B3" w:rsidRPr="001C2A7D" w:rsidRDefault="005E60B3" w:rsidP="003544B6">
      <w:pPr>
        <w:rPr>
          <w:rFonts w:cs="Arial"/>
          <w:sz w:val="24"/>
          <w:szCs w:val="24"/>
          <w:lang w:val="en-US"/>
        </w:rPr>
      </w:pPr>
      <w:proofErr w:type="spellStart"/>
      <w:r w:rsidRPr="001C2A7D">
        <w:rPr>
          <w:rFonts w:cs="Arial"/>
          <w:sz w:val="24"/>
          <w:szCs w:val="24"/>
          <w:lang w:val="en-US"/>
        </w:rPr>
        <w:t>Hopin</w:t>
      </w:r>
      <w:proofErr w:type="spellEnd"/>
      <w:r w:rsidRPr="001C2A7D">
        <w:rPr>
          <w:rFonts w:cs="Arial"/>
          <w:sz w:val="24"/>
          <w:szCs w:val="24"/>
          <w:lang w:val="en-US"/>
        </w:rPr>
        <w:t xml:space="preserve"> (2023a) About us. Available at: https://hopin.com/about (Accessed: 16 December 2023)</w:t>
      </w:r>
    </w:p>
    <w:p w14:paraId="75E120F2" w14:textId="77777777" w:rsidR="005E60B3" w:rsidRPr="001C2A7D" w:rsidRDefault="005E60B3" w:rsidP="003544B6">
      <w:pPr>
        <w:rPr>
          <w:rFonts w:cs="Arial"/>
          <w:sz w:val="24"/>
          <w:szCs w:val="24"/>
          <w:lang w:val="en-US"/>
        </w:rPr>
      </w:pPr>
      <w:proofErr w:type="spellStart"/>
      <w:r w:rsidRPr="001C2A7D">
        <w:rPr>
          <w:rFonts w:cs="Arial"/>
          <w:sz w:val="24"/>
          <w:szCs w:val="24"/>
          <w:lang w:val="en-US"/>
        </w:rPr>
        <w:t>Hopin</w:t>
      </w:r>
      <w:proofErr w:type="spellEnd"/>
      <w:r w:rsidRPr="001C2A7D">
        <w:rPr>
          <w:rFonts w:cs="Arial"/>
          <w:sz w:val="24"/>
          <w:szCs w:val="24"/>
          <w:lang w:val="en-US"/>
        </w:rPr>
        <w:t xml:space="preserve"> (2023b) Creating community experience with </w:t>
      </w:r>
      <w:proofErr w:type="spellStart"/>
      <w:r w:rsidRPr="001C2A7D">
        <w:rPr>
          <w:rFonts w:cs="Arial"/>
          <w:sz w:val="24"/>
          <w:szCs w:val="24"/>
          <w:lang w:val="en-US"/>
        </w:rPr>
        <w:t>hopin</w:t>
      </w:r>
      <w:proofErr w:type="spellEnd"/>
      <w:r w:rsidRPr="001C2A7D">
        <w:rPr>
          <w:rFonts w:cs="Arial"/>
          <w:sz w:val="24"/>
          <w:szCs w:val="24"/>
          <w:lang w:val="en-US"/>
        </w:rPr>
        <w:t>. Available at: https://hopin.com/#:~:text=Hopin%20%7C%20Technology%20That%20Connects%20People%2C%20Builds%20Community%2C%20and%20Powers%20Business (Accessed: 16 December 2023)</w:t>
      </w:r>
    </w:p>
    <w:p w14:paraId="58B9CE50" w14:textId="77777777" w:rsidR="005E60B3" w:rsidRPr="001C2A7D" w:rsidRDefault="005E60B3" w:rsidP="003544B6">
      <w:pPr>
        <w:rPr>
          <w:rFonts w:cs="Arial"/>
          <w:sz w:val="24"/>
          <w:szCs w:val="24"/>
          <w:lang w:val="en-US"/>
        </w:rPr>
      </w:pPr>
      <w:proofErr w:type="spellStart"/>
      <w:r w:rsidRPr="001C2A7D">
        <w:rPr>
          <w:rFonts w:cs="Arial"/>
          <w:sz w:val="24"/>
          <w:szCs w:val="24"/>
          <w:lang w:val="en-US"/>
        </w:rPr>
        <w:lastRenderedPageBreak/>
        <w:t>Hopin</w:t>
      </w:r>
      <w:proofErr w:type="spellEnd"/>
      <w:r w:rsidRPr="001C2A7D">
        <w:rPr>
          <w:rFonts w:cs="Arial"/>
          <w:sz w:val="24"/>
          <w:szCs w:val="24"/>
          <w:lang w:val="en-US"/>
        </w:rPr>
        <w:t xml:space="preserve"> (2023c) Why </w:t>
      </w:r>
      <w:proofErr w:type="spellStart"/>
      <w:r w:rsidRPr="001C2A7D">
        <w:rPr>
          <w:rFonts w:cs="Arial"/>
          <w:sz w:val="24"/>
          <w:szCs w:val="24"/>
          <w:lang w:val="en-US"/>
        </w:rPr>
        <w:t>Hopin</w:t>
      </w:r>
      <w:proofErr w:type="spellEnd"/>
      <w:r w:rsidRPr="001C2A7D">
        <w:rPr>
          <w:rFonts w:cs="Arial"/>
          <w:sz w:val="24"/>
          <w:szCs w:val="24"/>
          <w:lang w:val="en-US"/>
        </w:rPr>
        <w:t xml:space="preserve"> Events? Available at: https://hopin.com/hopin-events/why (Accessed: 16 December 2023)</w:t>
      </w:r>
    </w:p>
    <w:p w14:paraId="6B2CAA34" w14:textId="77777777" w:rsidR="005E60B3" w:rsidRPr="001C2A7D" w:rsidRDefault="005E60B3" w:rsidP="003544B6">
      <w:pPr>
        <w:rPr>
          <w:rFonts w:cs="Arial"/>
          <w:sz w:val="24"/>
          <w:szCs w:val="24"/>
          <w:lang w:val="en-US"/>
        </w:rPr>
      </w:pPr>
      <w:proofErr w:type="spellStart"/>
      <w:r w:rsidRPr="001C2A7D">
        <w:rPr>
          <w:rFonts w:cs="Arial"/>
          <w:sz w:val="24"/>
          <w:szCs w:val="24"/>
          <w:lang w:val="en-US"/>
        </w:rPr>
        <w:t>Hopin</w:t>
      </w:r>
      <w:proofErr w:type="spellEnd"/>
      <w:r w:rsidRPr="001C2A7D">
        <w:rPr>
          <w:rFonts w:cs="Arial"/>
          <w:sz w:val="24"/>
          <w:szCs w:val="24"/>
          <w:lang w:val="en-US"/>
        </w:rPr>
        <w:t xml:space="preserve"> Event (2023) 5 Key Insights </w:t>
      </w:r>
      <w:proofErr w:type="gramStart"/>
      <w:r w:rsidRPr="001C2A7D">
        <w:rPr>
          <w:rFonts w:cs="Arial"/>
          <w:sz w:val="24"/>
          <w:szCs w:val="24"/>
          <w:lang w:val="en-US"/>
        </w:rPr>
        <w:t>From</w:t>
      </w:r>
      <w:proofErr w:type="gramEnd"/>
      <w:r w:rsidRPr="001C2A7D">
        <w:rPr>
          <w:rFonts w:cs="Arial"/>
          <w:sz w:val="24"/>
          <w:szCs w:val="24"/>
          <w:lang w:val="en-US"/>
        </w:rPr>
        <w:t xml:space="preserve"> the </w:t>
      </w:r>
      <w:proofErr w:type="spellStart"/>
      <w:r w:rsidRPr="001C2A7D">
        <w:rPr>
          <w:rFonts w:cs="Arial"/>
          <w:sz w:val="24"/>
          <w:szCs w:val="24"/>
          <w:lang w:val="en-US"/>
        </w:rPr>
        <w:t>Hopin</w:t>
      </w:r>
      <w:proofErr w:type="spellEnd"/>
      <w:r w:rsidRPr="001C2A7D">
        <w:rPr>
          <w:rFonts w:cs="Arial"/>
          <w:sz w:val="24"/>
          <w:szCs w:val="24"/>
          <w:lang w:val="en-US"/>
        </w:rPr>
        <w:t xml:space="preserve"> State of Events Report. Available at:  https://hopin.com/hopin-events/blog/5-key-insights-hopin-state-of-events-report (Accessed: 16 December 2023)</w:t>
      </w:r>
    </w:p>
    <w:p w14:paraId="2B8A703F" w14:textId="77777777" w:rsidR="005E60B3" w:rsidRPr="001C2A7D" w:rsidRDefault="005E60B3" w:rsidP="003544B6">
      <w:pPr>
        <w:rPr>
          <w:rFonts w:cs="Arial"/>
          <w:sz w:val="24"/>
          <w:szCs w:val="24"/>
          <w:lang w:val="en-US"/>
        </w:rPr>
      </w:pPr>
      <w:proofErr w:type="spellStart"/>
      <w:r w:rsidRPr="001C2A7D">
        <w:rPr>
          <w:rFonts w:cs="Arial"/>
          <w:sz w:val="24"/>
          <w:szCs w:val="24"/>
          <w:lang w:val="en-US"/>
        </w:rPr>
        <w:t>Maiello</w:t>
      </w:r>
      <w:proofErr w:type="spellEnd"/>
      <w:r w:rsidRPr="001C2A7D">
        <w:rPr>
          <w:rFonts w:cs="Arial"/>
          <w:sz w:val="24"/>
          <w:szCs w:val="24"/>
          <w:lang w:val="en-US"/>
        </w:rPr>
        <w:t xml:space="preserve"> F. (2022) Role of Political Environment in Business. Available at: https://www.walshmedicalmedia.com/open-access/role-of-political-environment-in-business-110700.html#:~:text=The%20business%20political%20environment%20refers,market%20forces%20affecting%20business%20operations. (Accessed: 16 December 2023)</w:t>
      </w:r>
    </w:p>
    <w:p w14:paraId="7900F554" w14:textId="77777777" w:rsidR="005E60B3" w:rsidRPr="001C2A7D" w:rsidRDefault="005E60B3" w:rsidP="003544B6">
      <w:pPr>
        <w:rPr>
          <w:rFonts w:cs="Arial"/>
          <w:sz w:val="24"/>
          <w:szCs w:val="24"/>
          <w:lang w:val="en-US"/>
        </w:rPr>
      </w:pPr>
      <w:proofErr w:type="spellStart"/>
      <w:r w:rsidRPr="001C2A7D">
        <w:rPr>
          <w:rFonts w:cs="Arial"/>
          <w:sz w:val="24"/>
          <w:szCs w:val="24"/>
          <w:lang w:val="en-US"/>
        </w:rPr>
        <w:t>Perara</w:t>
      </w:r>
      <w:proofErr w:type="spellEnd"/>
      <w:r w:rsidRPr="001C2A7D">
        <w:rPr>
          <w:rFonts w:cs="Arial"/>
          <w:sz w:val="24"/>
          <w:szCs w:val="24"/>
          <w:lang w:val="en-US"/>
        </w:rPr>
        <w:t xml:space="preserve"> R. (2017) The PESTLE Analysis. 1</w:t>
      </w:r>
      <w:proofErr w:type="gramStart"/>
      <w:r w:rsidRPr="001C2A7D">
        <w:rPr>
          <w:rFonts w:cs="Arial"/>
          <w:sz w:val="24"/>
          <w:szCs w:val="24"/>
          <w:lang w:val="en-US"/>
        </w:rPr>
        <w:t xml:space="preserve">st  </w:t>
      </w:r>
      <w:proofErr w:type="spellStart"/>
      <w:r w:rsidRPr="001C2A7D">
        <w:rPr>
          <w:rFonts w:cs="Arial"/>
          <w:sz w:val="24"/>
          <w:szCs w:val="24"/>
          <w:lang w:val="en-US"/>
        </w:rPr>
        <w:t>edn</w:t>
      </w:r>
      <w:proofErr w:type="spellEnd"/>
      <w:proofErr w:type="gramEnd"/>
      <w:r w:rsidRPr="001C2A7D">
        <w:rPr>
          <w:rFonts w:cs="Arial"/>
          <w:sz w:val="24"/>
          <w:szCs w:val="24"/>
          <w:lang w:val="en-US"/>
        </w:rPr>
        <w:t>. Available at: https://www.google.co.in/books/edition/The_PESTLE_Analysis/ZWpLDwAAQBAJ?hl=en&amp;gbpv=1&amp;printsec=frontcover</w:t>
      </w:r>
    </w:p>
    <w:p w14:paraId="34D08C8E" w14:textId="77777777" w:rsidR="005E60B3" w:rsidRPr="001C2A7D" w:rsidRDefault="005E60B3" w:rsidP="003544B6">
      <w:pPr>
        <w:rPr>
          <w:rFonts w:cs="Arial"/>
          <w:sz w:val="24"/>
          <w:szCs w:val="24"/>
          <w:lang w:val="en-US"/>
        </w:rPr>
      </w:pPr>
      <w:proofErr w:type="spellStart"/>
      <w:r w:rsidRPr="001C2A7D">
        <w:rPr>
          <w:rFonts w:cs="Arial"/>
          <w:sz w:val="24"/>
          <w:szCs w:val="24"/>
          <w:lang w:val="en-US"/>
        </w:rPr>
        <w:t>Planellas</w:t>
      </w:r>
      <w:proofErr w:type="spellEnd"/>
      <w:r w:rsidRPr="001C2A7D">
        <w:rPr>
          <w:rFonts w:cs="Arial"/>
          <w:sz w:val="24"/>
          <w:szCs w:val="24"/>
          <w:lang w:val="en-US"/>
        </w:rPr>
        <w:t>, M. and Muni, A. (2019) Strategic decisions: The 30 most useful models. Cambridge University Press. Available at: https://doi.org/10.1017/9781108665797 (Accessed: 16 December 2023)</w:t>
      </w:r>
    </w:p>
    <w:p w14:paraId="3FACF2EF" w14:textId="77777777" w:rsidR="005E60B3" w:rsidRPr="001C2A7D" w:rsidRDefault="005E60B3" w:rsidP="003544B6">
      <w:pPr>
        <w:rPr>
          <w:rFonts w:cs="Arial"/>
          <w:sz w:val="24"/>
          <w:szCs w:val="24"/>
          <w:lang w:val="en-US"/>
        </w:rPr>
      </w:pPr>
      <w:proofErr w:type="spellStart"/>
      <w:r w:rsidRPr="001C2A7D">
        <w:rPr>
          <w:rFonts w:cs="Arial"/>
          <w:sz w:val="24"/>
          <w:szCs w:val="24"/>
          <w:lang w:val="en-US"/>
        </w:rPr>
        <w:t>Shubber</w:t>
      </w:r>
      <w:proofErr w:type="spellEnd"/>
      <w:r w:rsidRPr="001C2A7D">
        <w:rPr>
          <w:rFonts w:cs="Arial"/>
          <w:sz w:val="24"/>
          <w:szCs w:val="24"/>
          <w:lang w:val="en-US"/>
        </w:rPr>
        <w:t xml:space="preserve"> K., Nilsson P., and </w:t>
      </w:r>
      <w:proofErr w:type="spellStart"/>
      <w:r w:rsidRPr="001C2A7D">
        <w:rPr>
          <w:rFonts w:cs="Arial"/>
          <w:sz w:val="24"/>
          <w:szCs w:val="24"/>
          <w:lang w:val="en-US"/>
        </w:rPr>
        <w:t>Kruppa</w:t>
      </w:r>
      <w:proofErr w:type="spellEnd"/>
      <w:r w:rsidRPr="001C2A7D">
        <w:rPr>
          <w:rFonts w:cs="Arial"/>
          <w:sz w:val="24"/>
          <w:szCs w:val="24"/>
          <w:lang w:val="en-US"/>
        </w:rPr>
        <w:t xml:space="preserve"> M. (2022) ‘</w:t>
      </w:r>
      <w:proofErr w:type="spellStart"/>
      <w:r w:rsidRPr="001C2A7D">
        <w:rPr>
          <w:rFonts w:cs="Arial"/>
          <w:sz w:val="24"/>
          <w:szCs w:val="24"/>
          <w:lang w:val="en-US"/>
        </w:rPr>
        <w:t>Hopin</w:t>
      </w:r>
      <w:proofErr w:type="spellEnd"/>
      <w:r w:rsidRPr="001C2A7D">
        <w:rPr>
          <w:rFonts w:cs="Arial"/>
          <w:sz w:val="24"/>
          <w:szCs w:val="24"/>
          <w:lang w:val="en-US"/>
        </w:rPr>
        <w:t>: virtual events start-up struggles as real gatherings return’, Financial time, 24 April. Available at: https://www.ft.com/content/312acbb3-eb72-4d2f-b81f-649dcb3583ca (Accessed: 16 December 2023)</w:t>
      </w:r>
    </w:p>
    <w:p w14:paraId="68F0A25F" w14:textId="77777777" w:rsidR="005E60B3" w:rsidRPr="001C2A7D" w:rsidRDefault="005E60B3" w:rsidP="003544B6">
      <w:pPr>
        <w:rPr>
          <w:rFonts w:cs="Arial"/>
          <w:sz w:val="24"/>
          <w:szCs w:val="24"/>
          <w:lang w:val="en-US"/>
        </w:rPr>
      </w:pPr>
      <w:r w:rsidRPr="001C2A7D">
        <w:rPr>
          <w:rFonts w:cs="Arial"/>
          <w:sz w:val="24"/>
          <w:szCs w:val="24"/>
          <w:lang w:val="en-US"/>
        </w:rPr>
        <w:t>Tech UK (2023) A UK Tech Plan: How the next Government can use technology to build a better Britain. Available at: https://www.techuk.org/resource/a-uk-tech-plan-how-the-next-government-can-use-technology-to-build-a-better-britain.html#:~:text=The%20UK%20has%20established%20itself,adding%20over%20%C2%A3150%20billion. (Accessed: 16 December 2023)</w:t>
      </w:r>
    </w:p>
    <w:p w14:paraId="729217C3" w14:textId="77777777" w:rsidR="005E60B3" w:rsidRPr="001C2A7D" w:rsidRDefault="005E60B3" w:rsidP="003544B6">
      <w:pPr>
        <w:rPr>
          <w:rFonts w:cs="Arial"/>
          <w:sz w:val="24"/>
          <w:szCs w:val="24"/>
          <w:lang w:val="en-US"/>
        </w:rPr>
      </w:pPr>
      <w:r w:rsidRPr="001C2A7D">
        <w:rPr>
          <w:rFonts w:cs="Arial"/>
          <w:sz w:val="24"/>
          <w:szCs w:val="24"/>
          <w:lang w:val="en-US"/>
        </w:rPr>
        <w:t xml:space="preserve">Trust Radius (2023) What is </w:t>
      </w:r>
      <w:proofErr w:type="spellStart"/>
      <w:r w:rsidRPr="001C2A7D">
        <w:rPr>
          <w:rFonts w:cs="Arial"/>
          <w:sz w:val="24"/>
          <w:szCs w:val="24"/>
          <w:lang w:val="en-US"/>
        </w:rPr>
        <w:t>Hopin</w:t>
      </w:r>
      <w:proofErr w:type="spellEnd"/>
      <w:r w:rsidRPr="001C2A7D">
        <w:rPr>
          <w:rFonts w:cs="Arial"/>
          <w:sz w:val="24"/>
          <w:szCs w:val="24"/>
          <w:lang w:val="en-US"/>
        </w:rPr>
        <w:t>? Available at: https://www.trustradius.com/products/hopin/reviews?qs=pros-and-cons#comparisons (Accessed: 16 December 2023)</w:t>
      </w:r>
    </w:p>
    <w:p w14:paraId="69A67A57" w14:textId="77777777" w:rsidR="005E60B3" w:rsidRPr="001C2A7D" w:rsidRDefault="005E60B3" w:rsidP="003544B6">
      <w:pPr>
        <w:rPr>
          <w:rFonts w:cs="Arial"/>
          <w:sz w:val="24"/>
          <w:szCs w:val="24"/>
          <w:lang w:val="en-US"/>
        </w:rPr>
      </w:pPr>
      <w:r w:rsidRPr="001C2A7D">
        <w:rPr>
          <w:rFonts w:cs="Arial"/>
          <w:sz w:val="24"/>
          <w:szCs w:val="24"/>
          <w:lang w:val="en-US"/>
        </w:rPr>
        <w:lastRenderedPageBreak/>
        <w:t>Witcher, B. (2019) Absolute essentials of strategic management. Routledge. https://doi.org/10.4324/9780429430794 (Accessed: 16 December 2023)</w:t>
      </w:r>
    </w:p>
    <w:p w14:paraId="3A990C1D" w14:textId="77777777" w:rsidR="005E60B3" w:rsidRPr="001C2A7D" w:rsidRDefault="005E60B3" w:rsidP="003544B6">
      <w:pPr>
        <w:rPr>
          <w:rFonts w:cs="Arial"/>
          <w:sz w:val="24"/>
          <w:szCs w:val="24"/>
          <w:lang w:val="en-US"/>
        </w:rPr>
      </w:pPr>
    </w:p>
    <w:p w14:paraId="6309E910" w14:textId="77777777" w:rsidR="00F21058" w:rsidRPr="001C2A7D" w:rsidRDefault="00F21058" w:rsidP="003544B6">
      <w:pPr>
        <w:rPr>
          <w:rFonts w:cs="Arial"/>
          <w:sz w:val="24"/>
          <w:szCs w:val="24"/>
          <w:lang w:val="en-GB"/>
        </w:rPr>
      </w:pPr>
    </w:p>
    <w:sectPr w:rsidR="00F21058" w:rsidRPr="001C2A7D" w:rsidSect="00E9456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457E0" w14:textId="77777777" w:rsidR="003D08F8" w:rsidRDefault="003D08F8" w:rsidP="005E60B3">
      <w:pPr>
        <w:spacing w:after="0" w:line="240" w:lineRule="auto"/>
      </w:pPr>
      <w:r>
        <w:separator/>
      </w:r>
    </w:p>
  </w:endnote>
  <w:endnote w:type="continuationSeparator" w:id="0">
    <w:p w14:paraId="10EEEEEA" w14:textId="77777777" w:rsidR="003D08F8" w:rsidRDefault="003D08F8" w:rsidP="005E6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95644"/>
      <w:docPartObj>
        <w:docPartGallery w:val="Page Numbers (Bottom of Page)"/>
        <w:docPartUnique/>
      </w:docPartObj>
    </w:sdtPr>
    <w:sdtEndPr>
      <w:rPr>
        <w:noProof/>
      </w:rPr>
    </w:sdtEndPr>
    <w:sdtContent>
      <w:p w14:paraId="697CDF03" w14:textId="5949066B" w:rsidR="005E60B3" w:rsidRDefault="005E6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375A63" w14:textId="77777777" w:rsidR="005E60B3" w:rsidRDefault="005E6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3E111" w14:textId="77777777" w:rsidR="003D08F8" w:rsidRDefault="003D08F8" w:rsidP="005E60B3">
      <w:pPr>
        <w:spacing w:after="0" w:line="240" w:lineRule="auto"/>
      </w:pPr>
      <w:r>
        <w:separator/>
      </w:r>
    </w:p>
  </w:footnote>
  <w:footnote w:type="continuationSeparator" w:id="0">
    <w:p w14:paraId="0786983E" w14:textId="77777777" w:rsidR="003D08F8" w:rsidRDefault="003D08F8" w:rsidP="005E6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C120C"/>
    <w:multiLevelType w:val="hybridMultilevel"/>
    <w:tmpl w:val="13F86E9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49224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73B"/>
    <w:rsid w:val="00011066"/>
    <w:rsid w:val="00025B82"/>
    <w:rsid w:val="00042F73"/>
    <w:rsid w:val="00052CA4"/>
    <w:rsid w:val="00092949"/>
    <w:rsid w:val="000A48FB"/>
    <w:rsid w:val="001403F7"/>
    <w:rsid w:val="001A4993"/>
    <w:rsid w:val="001C2A7D"/>
    <w:rsid w:val="001C7B5F"/>
    <w:rsid w:val="00215B09"/>
    <w:rsid w:val="002476D8"/>
    <w:rsid w:val="002534BB"/>
    <w:rsid w:val="002A7FCE"/>
    <w:rsid w:val="00321576"/>
    <w:rsid w:val="003544B6"/>
    <w:rsid w:val="003608E3"/>
    <w:rsid w:val="00361638"/>
    <w:rsid w:val="003D08F8"/>
    <w:rsid w:val="00413188"/>
    <w:rsid w:val="00450864"/>
    <w:rsid w:val="00451A7D"/>
    <w:rsid w:val="0047531A"/>
    <w:rsid w:val="004B0356"/>
    <w:rsid w:val="004D1A22"/>
    <w:rsid w:val="00524405"/>
    <w:rsid w:val="00531D02"/>
    <w:rsid w:val="00574CA2"/>
    <w:rsid w:val="005A55C8"/>
    <w:rsid w:val="005C56F0"/>
    <w:rsid w:val="005D0A4E"/>
    <w:rsid w:val="005E60B3"/>
    <w:rsid w:val="00611DBC"/>
    <w:rsid w:val="00664ADC"/>
    <w:rsid w:val="006A1731"/>
    <w:rsid w:val="006B6026"/>
    <w:rsid w:val="006F0EFE"/>
    <w:rsid w:val="00735502"/>
    <w:rsid w:val="00754357"/>
    <w:rsid w:val="00763350"/>
    <w:rsid w:val="00772760"/>
    <w:rsid w:val="007B3F49"/>
    <w:rsid w:val="007B7402"/>
    <w:rsid w:val="00830A0F"/>
    <w:rsid w:val="008640C2"/>
    <w:rsid w:val="008C776F"/>
    <w:rsid w:val="009152B7"/>
    <w:rsid w:val="0094122E"/>
    <w:rsid w:val="00941B2B"/>
    <w:rsid w:val="0095408D"/>
    <w:rsid w:val="0096253A"/>
    <w:rsid w:val="009A66C7"/>
    <w:rsid w:val="009E26AC"/>
    <w:rsid w:val="00A31896"/>
    <w:rsid w:val="00A64FE5"/>
    <w:rsid w:val="00A80C9F"/>
    <w:rsid w:val="00AF04F9"/>
    <w:rsid w:val="00B13A7C"/>
    <w:rsid w:val="00B356B5"/>
    <w:rsid w:val="00B35DAE"/>
    <w:rsid w:val="00B50608"/>
    <w:rsid w:val="00B54B64"/>
    <w:rsid w:val="00B5773B"/>
    <w:rsid w:val="00B703BE"/>
    <w:rsid w:val="00B77CDE"/>
    <w:rsid w:val="00B922D0"/>
    <w:rsid w:val="00BA7D0C"/>
    <w:rsid w:val="00BF3335"/>
    <w:rsid w:val="00C1478E"/>
    <w:rsid w:val="00C46C64"/>
    <w:rsid w:val="00CA3E77"/>
    <w:rsid w:val="00CB67BC"/>
    <w:rsid w:val="00CC2A7A"/>
    <w:rsid w:val="00CE602E"/>
    <w:rsid w:val="00CF033F"/>
    <w:rsid w:val="00D54D80"/>
    <w:rsid w:val="00D71054"/>
    <w:rsid w:val="00D90CFC"/>
    <w:rsid w:val="00DB753A"/>
    <w:rsid w:val="00DC339E"/>
    <w:rsid w:val="00E873BC"/>
    <w:rsid w:val="00E9456D"/>
    <w:rsid w:val="00ED1922"/>
    <w:rsid w:val="00ED2688"/>
    <w:rsid w:val="00F21058"/>
    <w:rsid w:val="00F5120A"/>
    <w:rsid w:val="00F61841"/>
    <w:rsid w:val="00F73AA0"/>
    <w:rsid w:val="00FD2B2C"/>
    <w:rsid w:val="00FE65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53091"/>
  <w15:chartTrackingRefBased/>
  <w15:docId w15:val="{96740E3D-31F3-4A0B-AFA1-A8EDF1290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5C8"/>
    <w:pPr>
      <w:spacing w:line="360" w:lineRule="auto"/>
      <w:jc w:val="both"/>
    </w:pPr>
    <w:rPr>
      <w:rFonts w:ascii="Arial" w:hAnsi="Arial"/>
    </w:rPr>
  </w:style>
  <w:style w:type="paragraph" w:styleId="Heading1">
    <w:name w:val="heading 1"/>
    <w:basedOn w:val="Normal"/>
    <w:next w:val="Normal"/>
    <w:link w:val="Heading1Char"/>
    <w:uiPriority w:val="9"/>
    <w:qFormat/>
    <w:rsid w:val="00FD2B2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2B2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B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2B2C"/>
    <w:rPr>
      <w:rFonts w:ascii="Times New Roman" w:eastAsiaTheme="majorEastAsia" w:hAnsi="Times New Roman" w:cstheme="majorBidi"/>
      <w:b/>
      <w:sz w:val="24"/>
      <w:szCs w:val="26"/>
    </w:rPr>
  </w:style>
  <w:style w:type="character" w:styleId="SubtleEmphasis">
    <w:name w:val="Subtle Emphasis"/>
    <w:basedOn w:val="DefaultParagraphFont"/>
    <w:uiPriority w:val="19"/>
    <w:qFormat/>
    <w:rsid w:val="00AF04F9"/>
    <w:rPr>
      <w:i/>
      <w:iCs/>
      <w:color w:val="404040" w:themeColor="text1" w:themeTint="BF"/>
    </w:rPr>
  </w:style>
  <w:style w:type="table" w:styleId="TableGrid">
    <w:name w:val="Table Grid"/>
    <w:basedOn w:val="TableNormal"/>
    <w:uiPriority w:val="39"/>
    <w:rsid w:val="00B703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688"/>
    <w:pPr>
      <w:ind w:left="720"/>
      <w:contextualSpacing/>
    </w:pPr>
  </w:style>
  <w:style w:type="character" w:customStyle="1" w:styleId="ui-provider">
    <w:name w:val="ui-provider"/>
    <w:basedOn w:val="DefaultParagraphFont"/>
    <w:rsid w:val="00941B2B"/>
  </w:style>
  <w:style w:type="character" w:styleId="CommentReference">
    <w:name w:val="annotation reference"/>
    <w:basedOn w:val="DefaultParagraphFont"/>
    <w:uiPriority w:val="99"/>
    <w:semiHidden/>
    <w:unhideWhenUsed/>
    <w:rsid w:val="00B54B64"/>
    <w:rPr>
      <w:sz w:val="16"/>
      <w:szCs w:val="16"/>
    </w:rPr>
  </w:style>
  <w:style w:type="paragraph" w:styleId="CommentText">
    <w:name w:val="annotation text"/>
    <w:basedOn w:val="Normal"/>
    <w:link w:val="CommentTextChar"/>
    <w:uiPriority w:val="99"/>
    <w:semiHidden/>
    <w:unhideWhenUsed/>
    <w:rsid w:val="00B54B64"/>
    <w:pPr>
      <w:spacing w:line="240" w:lineRule="auto"/>
    </w:pPr>
    <w:rPr>
      <w:sz w:val="20"/>
      <w:szCs w:val="20"/>
    </w:rPr>
  </w:style>
  <w:style w:type="character" w:customStyle="1" w:styleId="CommentTextChar">
    <w:name w:val="Comment Text Char"/>
    <w:basedOn w:val="DefaultParagraphFont"/>
    <w:link w:val="CommentText"/>
    <w:uiPriority w:val="99"/>
    <w:semiHidden/>
    <w:rsid w:val="00B54B6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54B64"/>
    <w:rPr>
      <w:b/>
      <w:bCs/>
    </w:rPr>
  </w:style>
  <w:style w:type="character" w:customStyle="1" w:styleId="CommentSubjectChar">
    <w:name w:val="Comment Subject Char"/>
    <w:basedOn w:val="CommentTextChar"/>
    <w:link w:val="CommentSubject"/>
    <w:uiPriority w:val="99"/>
    <w:semiHidden/>
    <w:rsid w:val="00B54B64"/>
    <w:rPr>
      <w:rFonts w:ascii="Arial" w:hAnsi="Arial"/>
      <w:b/>
      <w:bCs/>
      <w:sz w:val="20"/>
      <w:szCs w:val="20"/>
    </w:rPr>
  </w:style>
  <w:style w:type="paragraph" w:styleId="NoSpacing">
    <w:name w:val="No Spacing"/>
    <w:link w:val="NoSpacingChar"/>
    <w:uiPriority w:val="1"/>
    <w:qFormat/>
    <w:rsid w:val="005E60B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60B3"/>
    <w:rPr>
      <w:rFonts w:eastAsiaTheme="minorEastAsia"/>
      <w:kern w:val="0"/>
      <w:lang w:val="en-US"/>
      <w14:ligatures w14:val="none"/>
    </w:rPr>
  </w:style>
  <w:style w:type="paragraph" w:styleId="Header">
    <w:name w:val="header"/>
    <w:basedOn w:val="Normal"/>
    <w:link w:val="HeaderChar"/>
    <w:uiPriority w:val="99"/>
    <w:unhideWhenUsed/>
    <w:rsid w:val="005E6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0B3"/>
    <w:rPr>
      <w:rFonts w:ascii="Arial" w:hAnsi="Arial"/>
    </w:rPr>
  </w:style>
  <w:style w:type="paragraph" w:styleId="Footer">
    <w:name w:val="footer"/>
    <w:basedOn w:val="Normal"/>
    <w:link w:val="FooterChar"/>
    <w:uiPriority w:val="99"/>
    <w:unhideWhenUsed/>
    <w:rsid w:val="005E6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0B3"/>
    <w:rPr>
      <w:rFonts w:ascii="Arial" w:hAnsi="Arial"/>
    </w:rPr>
  </w:style>
  <w:style w:type="paragraph" w:styleId="TOCHeading">
    <w:name w:val="TOC Heading"/>
    <w:basedOn w:val="Heading1"/>
    <w:next w:val="Normal"/>
    <w:uiPriority w:val="39"/>
    <w:unhideWhenUsed/>
    <w:qFormat/>
    <w:rsid w:val="005E60B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C2A7D"/>
    <w:pPr>
      <w:tabs>
        <w:tab w:val="right" w:leader="dot" w:pos="9016"/>
      </w:tabs>
      <w:spacing w:after="100"/>
    </w:pPr>
    <w:rPr>
      <w:rFonts w:cs="Arial"/>
      <w:noProof/>
      <w:lang w:val="en-US"/>
    </w:rPr>
  </w:style>
  <w:style w:type="character" w:styleId="Hyperlink">
    <w:name w:val="Hyperlink"/>
    <w:basedOn w:val="DefaultParagraphFont"/>
    <w:uiPriority w:val="99"/>
    <w:unhideWhenUsed/>
    <w:rsid w:val="005E60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533AA-C359-4BB0-B9DF-D853ED0B4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3044</TotalTime>
  <Pages>21</Pages>
  <Words>5374</Words>
  <Characters>32626</Characters>
  <Application>Microsoft Office Word</Application>
  <DocSecurity>0</DocSecurity>
  <Lines>639</Lines>
  <Paragraphs>208</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37792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BMSW604 STRATEGIC MANAGEMENT FOR SMES</dc:title>
  <dc:subject/>
  <cp:keywords/>
  <dc:description/>
  <cp:lastModifiedBy>Dayana Maksimova Pantaleeva (2112058)</cp:lastModifiedBy>
  <cp:revision>20</cp:revision>
  <dcterms:created xsi:type="dcterms:W3CDTF">2023-12-16T07:09:00Z</dcterms:created>
  <dcterms:modified xsi:type="dcterms:W3CDTF">2024-01-04T14:03:00Z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518ece66-9db0-4310-bb5d-2530408b3a39</vt:lpwstr>
  </property>
</Properties>
</file>