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50ECB1" w14:textId="77777777" w:rsidR="00C46263" w:rsidRDefault="00C46263" w:rsidP="00C46263">
      <w:pPr>
        <w:jc w:val="center"/>
        <w:rPr>
          <w:rFonts w:ascii="Times New Roman" w:hAnsi="Times New Roman" w:cs="Times New Roman"/>
          <w:b/>
          <w:sz w:val="96"/>
          <w:szCs w:val="96"/>
        </w:rPr>
      </w:pPr>
    </w:p>
    <w:p w14:paraId="23B7DB35" w14:textId="77777777" w:rsidR="00E26CF1" w:rsidRPr="00E5027A" w:rsidRDefault="00E26CF1" w:rsidP="00E26CF1">
      <w:pPr>
        <w:spacing w:line="360" w:lineRule="auto"/>
        <w:jc w:val="center"/>
        <w:rPr>
          <w:rFonts w:ascii="Times New Roman" w:eastAsia="Calibri" w:hAnsi="Times New Roman" w:cs="Times New Roman"/>
          <w:color w:val="000000"/>
          <w:sz w:val="21"/>
          <w:szCs w:val="64"/>
          <w:lang w:eastAsia="ar-SA"/>
        </w:rPr>
      </w:pPr>
    </w:p>
    <w:p w14:paraId="5F6139B9" w14:textId="77777777" w:rsidR="00E26CF1" w:rsidRPr="00E5027A" w:rsidRDefault="00E26CF1" w:rsidP="00E26CF1">
      <w:pPr>
        <w:spacing w:line="360" w:lineRule="auto"/>
        <w:rPr>
          <w:rFonts w:ascii="Arial" w:eastAsia="Calibri" w:hAnsi="Arial" w:cs="Arial"/>
          <w:b/>
          <w:bCs/>
          <w:color w:val="000000"/>
          <w:sz w:val="28"/>
          <w:szCs w:val="28"/>
          <w:lang w:eastAsia="ar-SA"/>
        </w:rPr>
      </w:pPr>
      <w:r w:rsidRPr="00E5027A">
        <w:rPr>
          <w:rFonts w:ascii="Arial" w:eastAsia="Calibri" w:hAnsi="Arial" w:cs="Arial"/>
          <w:color w:val="000000"/>
          <w:sz w:val="32"/>
          <w:szCs w:val="32"/>
          <w:lang w:eastAsia="ar-SA"/>
        </w:rPr>
        <w:t>NAME</w:t>
      </w:r>
      <w:r w:rsidRPr="00E5027A">
        <w:rPr>
          <w:rFonts w:ascii="Arial" w:eastAsia="Calibri" w:hAnsi="Arial" w:cs="Arial"/>
          <w:b/>
          <w:bCs/>
          <w:color w:val="000000"/>
          <w:sz w:val="28"/>
          <w:szCs w:val="28"/>
          <w:lang w:eastAsia="ar-SA"/>
        </w:rPr>
        <w:t xml:space="preserve">: </w:t>
      </w:r>
      <w:r>
        <w:rPr>
          <w:rFonts w:ascii="Arial" w:eastAsia="Calibri" w:hAnsi="Arial" w:cs="Arial"/>
          <w:b/>
          <w:bCs/>
          <w:color w:val="000000"/>
          <w:sz w:val="28"/>
          <w:szCs w:val="28"/>
          <w:lang w:eastAsia="ar-SA"/>
        </w:rPr>
        <w:t xml:space="preserve">Sofia </w:t>
      </w:r>
      <w:proofErr w:type="spellStart"/>
      <w:r>
        <w:rPr>
          <w:rFonts w:ascii="Arial" w:eastAsia="Calibri" w:hAnsi="Arial" w:cs="Arial"/>
          <w:b/>
          <w:bCs/>
          <w:color w:val="000000"/>
          <w:sz w:val="28"/>
          <w:szCs w:val="28"/>
          <w:lang w:eastAsia="ar-SA"/>
        </w:rPr>
        <w:t>Iuliana</w:t>
      </w:r>
      <w:proofErr w:type="spellEnd"/>
      <w:r>
        <w:rPr>
          <w:rFonts w:ascii="Arial" w:eastAsia="Calibri" w:hAnsi="Arial" w:cs="Arial"/>
          <w:b/>
          <w:bCs/>
          <w:color w:val="000000"/>
          <w:sz w:val="28"/>
          <w:szCs w:val="28"/>
          <w:lang w:eastAsia="ar-SA"/>
        </w:rPr>
        <w:t xml:space="preserve"> Anghel Cristea</w:t>
      </w:r>
    </w:p>
    <w:p w14:paraId="2FF05443" w14:textId="77777777" w:rsidR="00E26CF1" w:rsidRPr="00E5027A" w:rsidRDefault="00E26CF1" w:rsidP="00E26CF1">
      <w:pPr>
        <w:spacing w:line="360" w:lineRule="auto"/>
        <w:rPr>
          <w:rFonts w:ascii="Arial" w:eastAsia="Calibri" w:hAnsi="Arial" w:cs="Arial"/>
          <w:b/>
          <w:bCs/>
          <w:color w:val="000000"/>
          <w:sz w:val="28"/>
          <w:szCs w:val="28"/>
          <w:lang w:eastAsia="ar-SA"/>
        </w:rPr>
      </w:pPr>
    </w:p>
    <w:p w14:paraId="31DD50F4" w14:textId="77777777" w:rsidR="00E26CF1" w:rsidRPr="00E5027A" w:rsidRDefault="00E26CF1" w:rsidP="00E26CF1">
      <w:pPr>
        <w:spacing w:line="360" w:lineRule="auto"/>
        <w:rPr>
          <w:rFonts w:ascii="Arial" w:eastAsia="Calibri" w:hAnsi="Arial" w:cs="Arial"/>
          <w:color w:val="000000"/>
          <w:sz w:val="36"/>
          <w:szCs w:val="36"/>
          <w:lang w:eastAsia="ar-SA"/>
        </w:rPr>
      </w:pPr>
    </w:p>
    <w:p w14:paraId="1277667A" w14:textId="77777777" w:rsidR="00E26CF1" w:rsidRPr="00E5027A" w:rsidRDefault="00E26CF1" w:rsidP="00E26CF1">
      <w:pPr>
        <w:spacing w:line="360" w:lineRule="auto"/>
        <w:rPr>
          <w:rFonts w:ascii="Arial" w:eastAsia="Calibri" w:hAnsi="Arial" w:cs="Arial"/>
          <w:b/>
          <w:bCs/>
          <w:color w:val="000000"/>
          <w:sz w:val="28"/>
          <w:szCs w:val="28"/>
          <w:lang w:eastAsia="ar-SA"/>
        </w:rPr>
      </w:pPr>
      <w:r w:rsidRPr="00E5027A">
        <w:rPr>
          <w:rFonts w:ascii="Arial" w:eastAsia="Calibri" w:hAnsi="Arial" w:cs="Arial"/>
          <w:color w:val="000000"/>
          <w:sz w:val="32"/>
          <w:szCs w:val="32"/>
          <w:lang w:eastAsia="ar-SA"/>
        </w:rPr>
        <w:t>STUDENT NUMBER:</w:t>
      </w:r>
      <w:r w:rsidRPr="00E5027A">
        <w:rPr>
          <w:rFonts w:ascii="Arial" w:eastAsia="Calibri" w:hAnsi="Arial" w:cs="Arial"/>
          <w:color w:val="000000"/>
          <w:sz w:val="36"/>
          <w:szCs w:val="36"/>
          <w:lang w:eastAsia="ar-SA"/>
        </w:rPr>
        <w:t xml:space="preserve"> </w:t>
      </w:r>
      <w:r w:rsidRPr="00E5027A">
        <w:rPr>
          <w:rFonts w:ascii="Arial" w:eastAsia="Calibri" w:hAnsi="Arial" w:cs="Arial"/>
          <w:b/>
          <w:bCs/>
          <w:color w:val="000000"/>
          <w:sz w:val="28"/>
          <w:szCs w:val="28"/>
          <w:lang w:eastAsia="ar-SA"/>
        </w:rPr>
        <w:t>18162</w:t>
      </w:r>
      <w:r>
        <w:rPr>
          <w:rFonts w:ascii="Arial" w:eastAsia="Calibri" w:hAnsi="Arial" w:cs="Arial"/>
          <w:b/>
          <w:bCs/>
          <w:color w:val="000000"/>
          <w:sz w:val="28"/>
          <w:szCs w:val="28"/>
          <w:lang w:eastAsia="ar-SA"/>
        </w:rPr>
        <w:t>91</w:t>
      </w:r>
    </w:p>
    <w:p w14:paraId="09A314E4" w14:textId="77777777" w:rsidR="00E26CF1" w:rsidRPr="00E5027A" w:rsidRDefault="00E26CF1" w:rsidP="00E26CF1">
      <w:pPr>
        <w:spacing w:line="360" w:lineRule="auto"/>
        <w:rPr>
          <w:rFonts w:ascii="Arial" w:eastAsia="Calibri" w:hAnsi="Arial" w:cs="Arial"/>
          <w:b/>
          <w:bCs/>
          <w:color w:val="000000"/>
          <w:sz w:val="28"/>
          <w:szCs w:val="28"/>
          <w:lang w:eastAsia="ar-SA"/>
        </w:rPr>
      </w:pPr>
    </w:p>
    <w:p w14:paraId="506515A4" w14:textId="77777777" w:rsidR="00E26CF1" w:rsidRPr="00E5027A" w:rsidRDefault="00E26CF1" w:rsidP="00E26CF1">
      <w:pPr>
        <w:spacing w:line="360" w:lineRule="auto"/>
        <w:rPr>
          <w:rFonts w:ascii="Arial" w:eastAsia="Calibri" w:hAnsi="Arial" w:cs="Arial"/>
          <w:b/>
          <w:bCs/>
          <w:color w:val="000000"/>
          <w:sz w:val="28"/>
          <w:szCs w:val="28"/>
          <w:lang w:eastAsia="ar-SA"/>
        </w:rPr>
      </w:pPr>
    </w:p>
    <w:p w14:paraId="50FC11DD" w14:textId="69BF51E9" w:rsidR="00E26CF1" w:rsidRPr="00E5027A" w:rsidRDefault="00E26CF1" w:rsidP="00E26CF1">
      <w:pPr>
        <w:spacing w:line="360" w:lineRule="auto"/>
        <w:rPr>
          <w:rFonts w:ascii="Arial" w:eastAsia="Calibri" w:hAnsi="Arial" w:cs="Arial"/>
          <w:b/>
          <w:bCs/>
          <w:color w:val="000000"/>
          <w:sz w:val="28"/>
          <w:szCs w:val="28"/>
          <w:lang w:eastAsia="ar-SA"/>
        </w:rPr>
      </w:pPr>
      <w:r w:rsidRPr="00E5027A">
        <w:rPr>
          <w:rFonts w:ascii="Arial" w:eastAsia="Calibri" w:hAnsi="Arial" w:cs="Arial"/>
          <w:color w:val="000000"/>
          <w:sz w:val="32"/>
          <w:szCs w:val="32"/>
          <w:lang w:eastAsia="ar-SA"/>
        </w:rPr>
        <w:t>MODULE TITLE:</w:t>
      </w:r>
      <w:r w:rsidRPr="00E5027A">
        <w:rPr>
          <w:rFonts w:ascii="Arial" w:eastAsia="Calibri" w:hAnsi="Arial" w:cs="Arial"/>
          <w:color w:val="000000"/>
          <w:sz w:val="36"/>
          <w:szCs w:val="36"/>
          <w:lang w:eastAsia="ar-SA"/>
        </w:rPr>
        <w:t xml:space="preserve"> </w:t>
      </w:r>
      <w:r w:rsidRPr="00E5027A">
        <w:rPr>
          <w:rFonts w:ascii="Arial" w:eastAsia="Calibri" w:hAnsi="Arial" w:cs="Arial"/>
          <w:b/>
          <w:bCs/>
          <w:color w:val="000000"/>
          <w:sz w:val="28"/>
          <w:szCs w:val="28"/>
          <w:lang w:eastAsia="ar-SA"/>
        </w:rPr>
        <w:t>M</w:t>
      </w:r>
      <w:r>
        <w:rPr>
          <w:rFonts w:ascii="Arial" w:eastAsia="Calibri" w:hAnsi="Arial" w:cs="Arial"/>
          <w:b/>
          <w:bCs/>
          <w:color w:val="000000"/>
          <w:sz w:val="28"/>
          <w:szCs w:val="28"/>
          <w:lang w:eastAsia="ar-SA"/>
        </w:rPr>
        <w:t>5X01921</w:t>
      </w:r>
    </w:p>
    <w:p w14:paraId="71462A97" w14:textId="77777777" w:rsidR="00E26CF1" w:rsidRPr="00E5027A" w:rsidRDefault="00E26CF1" w:rsidP="00E26CF1">
      <w:pPr>
        <w:spacing w:line="360" w:lineRule="auto"/>
        <w:rPr>
          <w:rFonts w:ascii="Arial" w:eastAsia="Calibri" w:hAnsi="Arial" w:cs="Arial"/>
          <w:b/>
          <w:bCs/>
          <w:color w:val="000000"/>
          <w:sz w:val="28"/>
          <w:szCs w:val="28"/>
          <w:lang w:eastAsia="ar-SA"/>
        </w:rPr>
      </w:pPr>
    </w:p>
    <w:p w14:paraId="2BDCE4DC" w14:textId="77777777" w:rsidR="00E26CF1" w:rsidRPr="00E5027A" w:rsidRDefault="00E26CF1" w:rsidP="00E26CF1">
      <w:pPr>
        <w:spacing w:line="360" w:lineRule="auto"/>
        <w:rPr>
          <w:rFonts w:ascii="Arial" w:eastAsia="Calibri" w:hAnsi="Arial" w:cs="Arial"/>
          <w:b/>
          <w:bCs/>
          <w:color w:val="000000"/>
          <w:sz w:val="28"/>
          <w:szCs w:val="28"/>
          <w:lang w:eastAsia="ar-SA"/>
        </w:rPr>
      </w:pPr>
    </w:p>
    <w:p w14:paraId="54448517" w14:textId="405AC03A" w:rsidR="00E26CF1" w:rsidRPr="00E5027A" w:rsidRDefault="00E26CF1" w:rsidP="00E26CF1">
      <w:pPr>
        <w:spacing w:line="360" w:lineRule="auto"/>
        <w:rPr>
          <w:rFonts w:ascii="Arial" w:eastAsia="Calibri" w:hAnsi="Arial" w:cs="Arial"/>
          <w:b/>
          <w:bCs/>
          <w:color w:val="000000"/>
          <w:sz w:val="28"/>
          <w:szCs w:val="28"/>
          <w:lang w:eastAsia="ar-SA"/>
        </w:rPr>
      </w:pPr>
      <w:r w:rsidRPr="00E5027A">
        <w:rPr>
          <w:rFonts w:ascii="Arial" w:eastAsia="Calibri" w:hAnsi="Arial" w:cs="Arial"/>
          <w:color w:val="000000"/>
          <w:sz w:val="32"/>
          <w:szCs w:val="32"/>
          <w:lang w:eastAsia="ar-SA"/>
        </w:rPr>
        <w:t>ASSIGNMENT TITLE:</w:t>
      </w:r>
      <w:r w:rsidRPr="00E5027A">
        <w:rPr>
          <w:rFonts w:ascii="Arial" w:eastAsia="Calibri" w:hAnsi="Arial" w:cs="Arial"/>
          <w:color w:val="000000"/>
          <w:sz w:val="36"/>
          <w:szCs w:val="36"/>
          <w:lang w:eastAsia="ar-SA"/>
        </w:rPr>
        <w:t xml:space="preserve"> </w:t>
      </w:r>
      <w:r>
        <w:rPr>
          <w:rFonts w:ascii="Arial" w:eastAsia="Calibri" w:hAnsi="Arial" w:cs="Arial"/>
          <w:b/>
          <w:bCs/>
          <w:color w:val="000000"/>
          <w:sz w:val="28"/>
          <w:szCs w:val="28"/>
          <w:lang w:eastAsia="ar-SA"/>
        </w:rPr>
        <w:t>Personal Resourcing and Development</w:t>
      </w:r>
    </w:p>
    <w:p w14:paraId="63B2B3E5" w14:textId="77777777" w:rsidR="00E26CF1" w:rsidRPr="00E5027A" w:rsidRDefault="00E26CF1" w:rsidP="00E26CF1">
      <w:pPr>
        <w:spacing w:line="360" w:lineRule="auto"/>
        <w:rPr>
          <w:rFonts w:ascii="Arial" w:eastAsia="Calibri" w:hAnsi="Arial" w:cs="Arial"/>
          <w:b/>
          <w:bCs/>
          <w:color w:val="000000"/>
          <w:sz w:val="28"/>
          <w:szCs w:val="28"/>
          <w:lang w:eastAsia="ar-SA"/>
        </w:rPr>
      </w:pPr>
    </w:p>
    <w:p w14:paraId="59AC51A6" w14:textId="77777777" w:rsidR="00E26CF1" w:rsidRPr="00E5027A" w:rsidRDefault="00E26CF1" w:rsidP="00E26CF1">
      <w:pPr>
        <w:spacing w:line="360" w:lineRule="auto"/>
        <w:rPr>
          <w:rFonts w:ascii="Arial" w:eastAsia="Calibri" w:hAnsi="Arial" w:cs="Arial"/>
          <w:b/>
          <w:bCs/>
          <w:color w:val="000000"/>
          <w:sz w:val="28"/>
          <w:szCs w:val="28"/>
          <w:lang w:eastAsia="ar-SA"/>
        </w:rPr>
      </w:pPr>
    </w:p>
    <w:p w14:paraId="42C53801" w14:textId="110C942A" w:rsidR="00E26CF1" w:rsidRPr="00E5027A" w:rsidRDefault="00E26CF1" w:rsidP="00E26CF1">
      <w:pPr>
        <w:spacing w:line="360" w:lineRule="auto"/>
        <w:rPr>
          <w:rFonts w:ascii="Arial" w:eastAsia="Calibri" w:hAnsi="Arial" w:cs="Arial"/>
          <w:b/>
          <w:bCs/>
          <w:color w:val="000000"/>
          <w:sz w:val="28"/>
          <w:szCs w:val="28"/>
          <w:lang w:eastAsia="ar-SA"/>
        </w:rPr>
      </w:pPr>
      <w:r w:rsidRPr="00E5027A">
        <w:rPr>
          <w:rFonts w:ascii="Arial" w:eastAsia="Calibri" w:hAnsi="Arial" w:cs="Arial"/>
          <w:color w:val="000000"/>
          <w:sz w:val="32"/>
          <w:szCs w:val="32"/>
          <w:lang w:eastAsia="ar-SA"/>
        </w:rPr>
        <w:t>MODULE LECTURER’S:</w:t>
      </w:r>
      <w:r w:rsidRPr="00E5027A">
        <w:rPr>
          <w:rFonts w:ascii="Arial" w:eastAsia="Calibri" w:hAnsi="Arial" w:cs="Arial"/>
          <w:color w:val="000000"/>
          <w:sz w:val="36"/>
          <w:szCs w:val="36"/>
          <w:lang w:eastAsia="ar-SA"/>
        </w:rPr>
        <w:t xml:space="preserve"> </w:t>
      </w:r>
      <w:r>
        <w:rPr>
          <w:rFonts w:ascii="Arial" w:eastAsia="Calibri" w:hAnsi="Arial" w:cs="Arial"/>
          <w:b/>
          <w:bCs/>
          <w:color w:val="000000"/>
          <w:sz w:val="28"/>
          <w:szCs w:val="28"/>
          <w:lang w:eastAsia="ar-SA"/>
        </w:rPr>
        <w:t xml:space="preserve">Dr </w:t>
      </w:r>
      <w:proofErr w:type="spellStart"/>
      <w:r>
        <w:rPr>
          <w:rFonts w:ascii="Arial" w:eastAsia="Calibri" w:hAnsi="Arial" w:cs="Arial"/>
          <w:b/>
          <w:bCs/>
          <w:color w:val="000000"/>
          <w:sz w:val="28"/>
          <w:szCs w:val="28"/>
          <w:lang w:eastAsia="ar-SA"/>
        </w:rPr>
        <w:t>Jahanz</w:t>
      </w:r>
      <w:r w:rsidR="000D28C4">
        <w:rPr>
          <w:rFonts w:ascii="Arial" w:eastAsia="Calibri" w:hAnsi="Arial" w:cs="Arial"/>
          <w:b/>
          <w:bCs/>
          <w:color w:val="000000"/>
          <w:sz w:val="28"/>
          <w:szCs w:val="28"/>
          <w:lang w:eastAsia="ar-SA"/>
        </w:rPr>
        <w:t>ee</w:t>
      </w:r>
      <w:r>
        <w:rPr>
          <w:rFonts w:ascii="Arial" w:eastAsia="Calibri" w:hAnsi="Arial" w:cs="Arial"/>
          <w:b/>
          <w:bCs/>
          <w:color w:val="000000"/>
          <w:sz w:val="28"/>
          <w:szCs w:val="28"/>
          <w:lang w:eastAsia="ar-SA"/>
        </w:rPr>
        <w:t>b</w:t>
      </w:r>
      <w:proofErr w:type="spellEnd"/>
      <w:r>
        <w:rPr>
          <w:rFonts w:ascii="Arial" w:eastAsia="Calibri" w:hAnsi="Arial" w:cs="Arial"/>
          <w:b/>
          <w:bCs/>
          <w:color w:val="000000"/>
          <w:sz w:val="28"/>
          <w:szCs w:val="28"/>
          <w:lang w:eastAsia="ar-SA"/>
        </w:rPr>
        <w:t xml:space="preserve"> </w:t>
      </w:r>
      <w:proofErr w:type="spellStart"/>
      <w:r>
        <w:rPr>
          <w:rFonts w:ascii="Arial" w:eastAsia="Calibri" w:hAnsi="Arial" w:cs="Arial"/>
          <w:b/>
          <w:bCs/>
          <w:color w:val="000000"/>
          <w:sz w:val="28"/>
          <w:szCs w:val="28"/>
          <w:lang w:eastAsia="ar-SA"/>
        </w:rPr>
        <w:t>Qurashi</w:t>
      </w:r>
      <w:proofErr w:type="spellEnd"/>
    </w:p>
    <w:p w14:paraId="7B193B6C" w14:textId="3E434515" w:rsidR="00CE6ABA" w:rsidRPr="00E26CF1" w:rsidRDefault="00CE6ABA" w:rsidP="00E26CF1">
      <w:pPr>
        <w:rPr>
          <w:rFonts w:ascii="Arial" w:hAnsi="Arial" w:cs="Arial"/>
          <w:b/>
          <w:sz w:val="32"/>
          <w:szCs w:val="32"/>
        </w:rPr>
      </w:pPr>
    </w:p>
    <w:p w14:paraId="1209A928" w14:textId="77777777" w:rsidR="00C46263" w:rsidRDefault="00C46263" w:rsidP="00C46263">
      <w:pPr>
        <w:jc w:val="center"/>
        <w:rPr>
          <w:rFonts w:ascii="Times New Roman" w:hAnsi="Times New Roman" w:cs="Times New Roman"/>
          <w:b/>
          <w:sz w:val="96"/>
          <w:szCs w:val="96"/>
        </w:rPr>
      </w:pPr>
    </w:p>
    <w:p w14:paraId="17AB0E05" w14:textId="77777777" w:rsidR="00C46263" w:rsidRDefault="00C46263" w:rsidP="00C46263">
      <w:pPr>
        <w:jc w:val="center"/>
        <w:rPr>
          <w:rFonts w:ascii="Times New Roman" w:hAnsi="Times New Roman" w:cs="Times New Roman"/>
          <w:b/>
          <w:sz w:val="96"/>
          <w:szCs w:val="96"/>
        </w:rPr>
      </w:pPr>
    </w:p>
    <w:p w14:paraId="184588EC" w14:textId="77777777" w:rsidR="00C46263" w:rsidRDefault="00C46263" w:rsidP="00C46263">
      <w:pPr>
        <w:jc w:val="center"/>
        <w:rPr>
          <w:rFonts w:ascii="Times New Roman" w:hAnsi="Times New Roman" w:cs="Times New Roman"/>
          <w:b/>
          <w:sz w:val="96"/>
          <w:szCs w:val="96"/>
        </w:rPr>
      </w:pPr>
    </w:p>
    <w:p w14:paraId="3EA27491" w14:textId="77777777" w:rsidR="00C46263" w:rsidRDefault="00C46263" w:rsidP="00C46263">
      <w:pPr>
        <w:jc w:val="center"/>
        <w:rPr>
          <w:rFonts w:ascii="Times New Roman" w:hAnsi="Times New Roman" w:cs="Times New Roman"/>
          <w:b/>
          <w:sz w:val="96"/>
          <w:szCs w:val="96"/>
        </w:rPr>
      </w:pPr>
    </w:p>
    <w:p w14:paraId="795EA64E" w14:textId="77777777" w:rsidR="00C46263" w:rsidRDefault="00C46263" w:rsidP="00C46263">
      <w:pPr>
        <w:jc w:val="center"/>
        <w:rPr>
          <w:rFonts w:ascii="Times New Roman" w:hAnsi="Times New Roman" w:cs="Times New Roman"/>
          <w:b/>
          <w:sz w:val="96"/>
          <w:szCs w:val="96"/>
        </w:rPr>
      </w:pPr>
    </w:p>
    <w:sdt>
      <w:sdtPr>
        <w:rPr>
          <w:rFonts w:ascii="Times New Roman" w:eastAsiaTheme="minorHAnsi" w:hAnsi="Times New Roman" w:cs="Times New Roman"/>
          <w:b w:val="0"/>
          <w:bCs w:val="0"/>
          <w:color w:val="000000" w:themeColor="text1"/>
          <w:sz w:val="24"/>
          <w:szCs w:val="24"/>
        </w:rPr>
        <w:id w:val="20267501"/>
        <w:docPartObj>
          <w:docPartGallery w:val="Table of Contents"/>
          <w:docPartUnique/>
        </w:docPartObj>
      </w:sdtPr>
      <w:sdtEndPr>
        <w:rPr>
          <w:rFonts w:asciiTheme="minorHAnsi" w:hAnsiTheme="minorHAnsi" w:cstheme="minorBidi"/>
          <w:color w:val="auto"/>
          <w:sz w:val="22"/>
          <w:szCs w:val="22"/>
        </w:rPr>
      </w:sdtEndPr>
      <w:sdtContent>
        <w:p w14:paraId="3F1EF10D" w14:textId="77777777" w:rsidR="00CE314C" w:rsidRPr="00BF4DC2" w:rsidRDefault="00CE314C" w:rsidP="00BF4DC2">
          <w:pPr>
            <w:pStyle w:val="TOCHeading"/>
            <w:jc w:val="center"/>
            <w:rPr>
              <w:rFonts w:ascii="Arial" w:hAnsi="Arial" w:cs="Arial"/>
              <w:color w:val="000000" w:themeColor="text1"/>
              <w:sz w:val="44"/>
              <w:szCs w:val="44"/>
            </w:rPr>
          </w:pPr>
          <w:r w:rsidRPr="00BF4DC2">
            <w:rPr>
              <w:rFonts w:ascii="Times New Roman" w:hAnsi="Times New Roman" w:cs="Times New Roman"/>
              <w:color w:val="000000" w:themeColor="text1"/>
              <w:sz w:val="44"/>
              <w:szCs w:val="44"/>
            </w:rPr>
            <w:t>Contents</w:t>
          </w:r>
        </w:p>
        <w:p w14:paraId="21125D29" w14:textId="4DDF40C2" w:rsidR="00CE314C" w:rsidRPr="00CE314C" w:rsidRDefault="00BA156B" w:rsidP="00CE314C">
          <w:pPr>
            <w:pStyle w:val="TOC1"/>
            <w:tabs>
              <w:tab w:val="right" w:leader="dot" w:pos="9350"/>
            </w:tabs>
            <w:jc w:val="both"/>
            <w:rPr>
              <w:rFonts w:ascii="Times New Roman" w:hAnsi="Times New Roman" w:cs="Times New Roman"/>
              <w:noProof/>
              <w:color w:val="000000" w:themeColor="text1"/>
              <w:sz w:val="24"/>
              <w:szCs w:val="24"/>
            </w:rPr>
          </w:pPr>
          <w:r w:rsidRPr="00CE314C">
            <w:rPr>
              <w:rFonts w:ascii="Times New Roman" w:hAnsi="Times New Roman" w:cs="Times New Roman"/>
              <w:color w:val="000000" w:themeColor="text1"/>
              <w:sz w:val="24"/>
              <w:szCs w:val="24"/>
            </w:rPr>
            <w:fldChar w:fldCharType="begin"/>
          </w:r>
          <w:r w:rsidR="00CE314C" w:rsidRPr="00CE314C">
            <w:rPr>
              <w:rFonts w:ascii="Times New Roman" w:hAnsi="Times New Roman" w:cs="Times New Roman"/>
              <w:color w:val="000000" w:themeColor="text1"/>
              <w:sz w:val="24"/>
              <w:szCs w:val="24"/>
            </w:rPr>
            <w:instrText xml:space="preserve"> TOC \o "1-3" \h \z \u </w:instrText>
          </w:r>
          <w:r w:rsidRPr="00CE314C">
            <w:rPr>
              <w:rFonts w:ascii="Times New Roman" w:hAnsi="Times New Roman" w:cs="Times New Roman"/>
              <w:color w:val="000000" w:themeColor="text1"/>
              <w:sz w:val="24"/>
              <w:szCs w:val="24"/>
            </w:rPr>
            <w:fldChar w:fldCharType="separate"/>
          </w:r>
          <w:hyperlink w:anchor="_Toc42720786" w:history="1">
            <w:r w:rsidR="00CE314C" w:rsidRPr="00CE314C">
              <w:rPr>
                <w:rStyle w:val="Hyperlink"/>
                <w:rFonts w:ascii="Times New Roman" w:hAnsi="Times New Roman" w:cs="Times New Roman"/>
                <w:noProof/>
                <w:color w:val="000000" w:themeColor="text1"/>
                <w:sz w:val="24"/>
                <w:szCs w:val="24"/>
              </w:rPr>
              <w:t>INTRODUCTION</w:t>
            </w:r>
            <w:r w:rsidR="00CE314C" w:rsidRPr="00CE314C">
              <w:rPr>
                <w:rFonts w:ascii="Times New Roman" w:hAnsi="Times New Roman" w:cs="Times New Roman"/>
                <w:noProof/>
                <w:webHidden/>
                <w:color w:val="000000" w:themeColor="text1"/>
                <w:sz w:val="24"/>
                <w:szCs w:val="24"/>
              </w:rPr>
              <w:tab/>
            </w:r>
            <w:r w:rsidR="00BF4DC2">
              <w:rPr>
                <w:rFonts w:ascii="Times New Roman" w:hAnsi="Times New Roman" w:cs="Times New Roman"/>
                <w:noProof/>
                <w:webHidden/>
                <w:color w:val="000000" w:themeColor="text1"/>
                <w:sz w:val="24"/>
                <w:szCs w:val="24"/>
              </w:rPr>
              <w:t>1</w:t>
            </w:r>
          </w:hyperlink>
        </w:p>
        <w:p w14:paraId="588CB4C7" w14:textId="6B911251" w:rsidR="00CE314C" w:rsidRPr="00CE314C" w:rsidRDefault="0038211E" w:rsidP="00CE314C">
          <w:pPr>
            <w:pStyle w:val="TOC1"/>
            <w:tabs>
              <w:tab w:val="right" w:leader="dot" w:pos="9350"/>
            </w:tabs>
            <w:jc w:val="both"/>
            <w:rPr>
              <w:rFonts w:ascii="Times New Roman" w:hAnsi="Times New Roman" w:cs="Times New Roman"/>
              <w:noProof/>
              <w:color w:val="000000" w:themeColor="text1"/>
              <w:sz w:val="24"/>
              <w:szCs w:val="24"/>
            </w:rPr>
          </w:pPr>
          <w:hyperlink w:anchor="_Toc42720787" w:history="1">
            <w:r w:rsidR="00CE314C" w:rsidRPr="00CE314C">
              <w:rPr>
                <w:rStyle w:val="Hyperlink"/>
                <w:rFonts w:ascii="Times New Roman" w:hAnsi="Times New Roman" w:cs="Times New Roman"/>
                <w:noProof/>
                <w:color w:val="000000" w:themeColor="text1"/>
                <w:sz w:val="24"/>
                <w:szCs w:val="24"/>
              </w:rPr>
              <w:t>TASK 1</w:t>
            </w:r>
            <w:r w:rsidR="00CE314C" w:rsidRPr="00CE314C">
              <w:rPr>
                <w:rFonts w:ascii="Times New Roman" w:hAnsi="Times New Roman" w:cs="Times New Roman"/>
                <w:noProof/>
                <w:webHidden/>
                <w:color w:val="000000" w:themeColor="text1"/>
                <w:sz w:val="24"/>
                <w:szCs w:val="24"/>
              </w:rPr>
              <w:tab/>
            </w:r>
            <w:r w:rsidR="00BF4DC2">
              <w:rPr>
                <w:rFonts w:ascii="Times New Roman" w:hAnsi="Times New Roman" w:cs="Times New Roman"/>
                <w:noProof/>
                <w:webHidden/>
                <w:color w:val="000000" w:themeColor="text1"/>
                <w:sz w:val="24"/>
                <w:szCs w:val="24"/>
              </w:rPr>
              <w:t>2</w:t>
            </w:r>
          </w:hyperlink>
        </w:p>
        <w:p w14:paraId="290009B1" w14:textId="2856F184" w:rsidR="00CE314C" w:rsidRPr="00CE314C" w:rsidRDefault="0038211E" w:rsidP="00CE314C">
          <w:pPr>
            <w:pStyle w:val="TOC2"/>
            <w:tabs>
              <w:tab w:val="right" w:leader="dot" w:pos="9350"/>
            </w:tabs>
            <w:jc w:val="both"/>
            <w:rPr>
              <w:rFonts w:ascii="Times New Roman" w:hAnsi="Times New Roman" w:cs="Times New Roman"/>
              <w:noProof/>
              <w:color w:val="000000" w:themeColor="text1"/>
              <w:sz w:val="24"/>
              <w:szCs w:val="24"/>
            </w:rPr>
          </w:pPr>
          <w:hyperlink w:anchor="_Toc42720788" w:history="1">
            <w:r w:rsidR="00CE314C" w:rsidRPr="00CE314C">
              <w:rPr>
                <w:rStyle w:val="Hyperlink"/>
                <w:rFonts w:ascii="Times New Roman" w:hAnsi="Times New Roman" w:cs="Times New Roman"/>
                <w:noProof/>
                <w:color w:val="000000" w:themeColor="text1"/>
                <w:sz w:val="24"/>
                <w:szCs w:val="24"/>
              </w:rPr>
              <w:t>Importance of effective recruitment and selection process</w:t>
            </w:r>
            <w:r w:rsidR="00CE314C" w:rsidRPr="00CE314C">
              <w:rPr>
                <w:rFonts w:ascii="Times New Roman" w:hAnsi="Times New Roman" w:cs="Times New Roman"/>
                <w:noProof/>
                <w:webHidden/>
                <w:color w:val="000000" w:themeColor="text1"/>
                <w:sz w:val="24"/>
                <w:szCs w:val="24"/>
              </w:rPr>
              <w:tab/>
            </w:r>
            <w:r w:rsidR="00BF4DC2">
              <w:rPr>
                <w:rFonts w:ascii="Times New Roman" w:hAnsi="Times New Roman" w:cs="Times New Roman"/>
                <w:noProof/>
                <w:webHidden/>
                <w:color w:val="000000" w:themeColor="text1"/>
                <w:sz w:val="24"/>
                <w:szCs w:val="24"/>
              </w:rPr>
              <w:t>3</w:t>
            </w:r>
          </w:hyperlink>
        </w:p>
        <w:p w14:paraId="01808526" w14:textId="78EB159D" w:rsidR="00CE314C" w:rsidRPr="00CE314C" w:rsidRDefault="0038211E" w:rsidP="00CE314C">
          <w:pPr>
            <w:pStyle w:val="TOC2"/>
            <w:tabs>
              <w:tab w:val="right" w:leader="dot" w:pos="9350"/>
            </w:tabs>
            <w:jc w:val="both"/>
            <w:rPr>
              <w:rFonts w:ascii="Times New Roman" w:hAnsi="Times New Roman" w:cs="Times New Roman"/>
              <w:noProof/>
              <w:color w:val="000000" w:themeColor="text1"/>
              <w:sz w:val="24"/>
              <w:szCs w:val="24"/>
            </w:rPr>
          </w:pPr>
          <w:hyperlink w:anchor="_Toc42720789" w:history="1">
            <w:r w:rsidR="00CE314C" w:rsidRPr="00CE314C">
              <w:rPr>
                <w:rStyle w:val="Hyperlink"/>
                <w:rFonts w:ascii="Times New Roman" w:hAnsi="Times New Roman" w:cs="Times New Roman"/>
                <w:noProof/>
                <w:color w:val="000000" w:themeColor="text1"/>
                <w:sz w:val="24"/>
                <w:szCs w:val="24"/>
              </w:rPr>
              <w:t>Factors that affect the culture, Equality and Diversity in an organization</w:t>
            </w:r>
            <w:r w:rsidR="00CE314C" w:rsidRPr="00CE314C">
              <w:rPr>
                <w:rFonts w:ascii="Times New Roman" w:hAnsi="Times New Roman" w:cs="Times New Roman"/>
                <w:noProof/>
                <w:webHidden/>
                <w:color w:val="000000" w:themeColor="text1"/>
                <w:sz w:val="24"/>
                <w:szCs w:val="24"/>
              </w:rPr>
              <w:tab/>
            </w:r>
            <w:r w:rsidR="00BF4DC2">
              <w:rPr>
                <w:rFonts w:ascii="Times New Roman" w:hAnsi="Times New Roman" w:cs="Times New Roman"/>
                <w:noProof/>
                <w:webHidden/>
                <w:color w:val="000000" w:themeColor="text1"/>
                <w:sz w:val="24"/>
                <w:szCs w:val="24"/>
              </w:rPr>
              <w:t>4</w:t>
            </w:r>
          </w:hyperlink>
        </w:p>
        <w:p w14:paraId="3A80BEF9" w14:textId="0C686A1F" w:rsidR="00CE314C" w:rsidRPr="00CE314C" w:rsidRDefault="0038211E" w:rsidP="00CE314C">
          <w:pPr>
            <w:pStyle w:val="TOC2"/>
            <w:tabs>
              <w:tab w:val="right" w:leader="dot" w:pos="9350"/>
            </w:tabs>
            <w:jc w:val="both"/>
            <w:rPr>
              <w:rFonts w:ascii="Times New Roman" w:hAnsi="Times New Roman" w:cs="Times New Roman"/>
              <w:noProof/>
              <w:color w:val="000000" w:themeColor="text1"/>
              <w:sz w:val="24"/>
              <w:szCs w:val="24"/>
            </w:rPr>
          </w:pPr>
          <w:hyperlink w:anchor="_Toc42720790" w:history="1">
            <w:r w:rsidR="00CE314C" w:rsidRPr="00CE314C">
              <w:rPr>
                <w:rStyle w:val="Hyperlink"/>
                <w:rFonts w:ascii="Times New Roman" w:hAnsi="Times New Roman" w:cs="Times New Roman"/>
                <w:noProof/>
                <w:color w:val="000000" w:themeColor="text1"/>
                <w:sz w:val="24"/>
                <w:szCs w:val="24"/>
              </w:rPr>
              <w:t>The performance management</w:t>
            </w:r>
            <w:r w:rsidR="00CE314C" w:rsidRPr="00CE314C">
              <w:rPr>
                <w:rFonts w:ascii="Times New Roman" w:hAnsi="Times New Roman" w:cs="Times New Roman"/>
                <w:noProof/>
                <w:webHidden/>
                <w:color w:val="000000" w:themeColor="text1"/>
                <w:sz w:val="24"/>
                <w:szCs w:val="24"/>
              </w:rPr>
              <w:tab/>
            </w:r>
            <w:r w:rsidR="00BF4DC2">
              <w:rPr>
                <w:rFonts w:ascii="Times New Roman" w:hAnsi="Times New Roman" w:cs="Times New Roman"/>
                <w:noProof/>
                <w:webHidden/>
                <w:color w:val="000000" w:themeColor="text1"/>
                <w:sz w:val="24"/>
                <w:szCs w:val="24"/>
              </w:rPr>
              <w:t>5</w:t>
            </w:r>
          </w:hyperlink>
        </w:p>
        <w:p w14:paraId="782B2AD3" w14:textId="6EE2C966" w:rsidR="00CE314C" w:rsidRPr="00CE314C" w:rsidRDefault="0038211E" w:rsidP="00CE314C">
          <w:pPr>
            <w:pStyle w:val="TOC1"/>
            <w:tabs>
              <w:tab w:val="right" w:leader="dot" w:pos="9350"/>
            </w:tabs>
            <w:jc w:val="both"/>
            <w:rPr>
              <w:rFonts w:ascii="Times New Roman" w:hAnsi="Times New Roman" w:cs="Times New Roman"/>
              <w:noProof/>
              <w:color w:val="000000" w:themeColor="text1"/>
              <w:sz w:val="24"/>
              <w:szCs w:val="24"/>
            </w:rPr>
          </w:pPr>
          <w:hyperlink w:anchor="_Toc42720791" w:history="1">
            <w:r w:rsidR="00CE314C" w:rsidRPr="00CE314C">
              <w:rPr>
                <w:rStyle w:val="Hyperlink"/>
                <w:rFonts w:ascii="Times New Roman" w:hAnsi="Times New Roman" w:cs="Times New Roman"/>
                <w:noProof/>
                <w:color w:val="000000" w:themeColor="text1"/>
                <w:sz w:val="24"/>
                <w:szCs w:val="24"/>
              </w:rPr>
              <w:t>CONCLUSION</w:t>
            </w:r>
            <w:r w:rsidR="00CE314C" w:rsidRPr="00CE314C">
              <w:rPr>
                <w:rFonts w:ascii="Times New Roman" w:hAnsi="Times New Roman" w:cs="Times New Roman"/>
                <w:noProof/>
                <w:webHidden/>
                <w:color w:val="000000" w:themeColor="text1"/>
                <w:sz w:val="24"/>
                <w:szCs w:val="24"/>
              </w:rPr>
              <w:tab/>
            </w:r>
            <w:r w:rsidR="00BF4DC2">
              <w:rPr>
                <w:rFonts w:ascii="Times New Roman" w:hAnsi="Times New Roman" w:cs="Times New Roman"/>
                <w:noProof/>
                <w:webHidden/>
                <w:color w:val="000000" w:themeColor="text1"/>
                <w:sz w:val="24"/>
                <w:szCs w:val="24"/>
              </w:rPr>
              <w:t>6</w:t>
            </w:r>
          </w:hyperlink>
        </w:p>
        <w:p w14:paraId="2B16DA30" w14:textId="18527DA5" w:rsidR="00CE314C" w:rsidRPr="00CE314C" w:rsidRDefault="0038211E" w:rsidP="00CE314C">
          <w:pPr>
            <w:pStyle w:val="TOC1"/>
            <w:tabs>
              <w:tab w:val="right" w:leader="dot" w:pos="9350"/>
            </w:tabs>
            <w:jc w:val="both"/>
            <w:rPr>
              <w:rFonts w:ascii="Times New Roman" w:hAnsi="Times New Roman" w:cs="Times New Roman"/>
              <w:noProof/>
              <w:color w:val="000000" w:themeColor="text1"/>
              <w:sz w:val="24"/>
              <w:szCs w:val="24"/>
            </w:rPr>
          </w:pPr>
          <w:hyperlink w:anchor="_Toc42720792" w:history="1">
            <w:r w:rsidR="00CE314C" w:rsidRPr="00CE314C">
              <w:rPr>
                <w:rStyle w:val="Hyperlink"/>
                <w:rFonts w:ascii="Times New Roman" w:hAnsi="Times New Roman" w:cs="Times New Roman"/>
                <w:noProof/>
                <w:color w:val="000000" w:themeColor="text1"/>
                <w:sz w:val="24"/>
                <w:szCs w:val="24"/>
              </w:rPr>
              <w:t>REFERENCES</w:t>
            </w:r>
            <w:r w:rsidR="00CE314C" w:rsidRPr="00CE314C">
              <w:rPr>
                <w:rFonts w:ascii="Times New Roman" w:hAnsi="Times New Roman" w:cs="Times New Roman"/>
                <w:noProof/>
                <w:webHidden/>
                <w:color w:val="000000" w:themeColor="text1"/>
                <w:sz w:val="24"/>
                <w:szCs w:val="24"/>
              </w:rPr>
              <w:tab/>
            </w:r>
            <w:r w:rsidR="00BF4DC2">
              <w:rPr>
                <w:rFonts w:ascii="Times New Roman" w:hAnsi="Times New Roman" w:cs="Times New Roman"/>
                <w:noProof/>
                <w:webHidden/>
                <w:color w:val="000000" w:themeColor="text1"/>
                <w:sz w:val="24"/>
                <w:szCs w:val="24"/>
              </w:rPr>
              <w:t>7</w:t>
            </w:r>
          </w:hyperlink>
        </w:p>
        <w:p w14:paraId="26BD2EE4" w14:textId="11167A5A" w:rsidR="00CE314C" w:rsidRDefault="00BA156B" w:rsidP="00CE314C">
          <w:pPr>
            <w:jc w:val="both"/>
          </w:pPr>
          <w:r w:rsidRPr="00CE314C">
            <w:rPr>
              <w:rFonts w:ascii="Times New Roman" w:hAnsi="Times New Roman" w:cs="Times New Roman"/>
              <w:color w:val="000000" w:themeColor="text1"/>
              <w:sz w:val="24"/>
              <w:szCs w:val="24"/>
            </w:rPr>
            <w:fldChar w:fldCharType="end"/>
          </w:r>
        </w:p>
      </w:sdtContent>
    </w:sdt>
    <w:p w14:paraId="42BCB74C" w14:textId="77777777" w:rsidR="00C46263" w:rsidRDefault="00C46263" w:rsidP="00C46263">
      <w:pPr>
        <w:jc w:val="center"/>
        <w:rPr>
          <w:rFonts w:ascii="Times New Roman" w:hAnsi="Times New Roman" w:cs="Times New Roman"/>
          <w:b/>
          <w:sz w:val="96"/>
          <w:szCs w:val="96"/>
        </w:rPr>
      </w:pPr>
    </w:p>
    <w:p w14:paraId="5CD0A99C" w14:textId="77777777" w:rsidR="00C46263" w:rsidRDefault="00C46263" w:rsidP="00C46263">
      <w:pPr>
        <w:jc w:val="center"/>
        <w:rPr>
          <w:rFonts w:ascii="Times New Roman" w:hAnsi="Times New Roman" w:cs="Times New Roman"/>
          <w:b/>
          <w:sz w:val="96"/>
          <w:szCs w:val="96"/>
        </w:rPr>
      </w:pPr>
    </w:p>
    <w:p w14:paraId="4C07BF0E" w14:textId="77777777" w:rsidR="00C46263" w:rsidRDefault="00C46263" w:rsidP="00C46263">
      <w:pPr>
        <w:jc w:val="center"/>
        <w:rPr>
          <w:rFonts w:ascii="Times New Roman" w:hAnsi="Times New Roman" w:cs="Times New Roman"/>
          <w:b/>
          <w:sz w:val="96"/>
          <w:szCs w:val="96"/>
        </w:rPr>
      </w:pPr>
    </w:p>
    <w:p w14:paraId="60395FD0" w14:textId="77777777" w:rsidR="00C46263" w:rsidRDefault="00C46263" w:rsidP="00C46263">
      <w:pPr>
        <w:jc w:val="center"/>
        <w:rPr>
          <w:rFonts w:ascii="Times New Roman" w:hAnsi="Times New Roman" w:cs="Times New Roman"/>
          <w:b/>
          <w:sz w:val="96"/>
          <w:szCs w:val="96"/>
        </w:rPr>
      </w:pPr>
    </w:p>
    <w:p w14:paraId="141DA5B4" w14:textId="77777777" w:rsidR="00C46263" w:rsidRDefault="00C46263" w:rsidP="00C46263">
      <w:pPr>
        <w:jc w:val="center"/>
        <w:rPr>
          <w:rFonts w:ascii="Times New Roman" w:hAnsi="Times New Roman" w:cs="Times New Roman"/>
          <w:b/>
          <w:sz w:val="96"/>
          <w:szCs w:val="96"/>
        </w:rPr>
      </w:pPr>
    </w:p>
    <w:p w14:paraId="506A9686" w14:textId="77777777" w:rsidR="00C46263" w:rsidRDefault="00C46263" w:rsidP="00C46263">
      <w:pPr>
        <w:jc w:val="center"/>
        <w:rPr>
          <w:rFonts w:ascii="Times New Roman" w:hAnsi="Times New Roman" w:cs="Times New Roman"/>
          <w:b/>
          <w:sz w:val="96"/>
          <w:szCs w:val="96"/>
        </w:rPr>
      </w:pPr>
    </w:p>
    <w:p w14:paraId="241D6BFF" w14:textId="77777777" w:rsidR="00C46263" w:rsidRPr="00BF4DC2" w:rsidRDefault="00C46263" w:rsidP="00C46263">
      <w:pPr>
        <w:pStyle w:val="Heading1"/>
        <w:jc w:val="both"/>
        <w:rPr>
          <w:rFonts w:ascii="Arial" w:hAnsi="Arial" w:cs="Arial"/>
          <w:color w:val="000000" w:themeColor="text1"/>
          <w:sz w:val="22"/>
          <w:szCs w:val="22"/>
        </w:rPr>
      </w:pPr>
      <w:bookmarkStart w:id="0" w:name="_Toc42720786"/>
      <w:r w:rsidRPr="00BF4DC2">
        <w:rPr>
          <w:rFonts w:ascii="Arial" w:hAnsi="Arial" w:cs="Arial"/>
          <w:color w:val="000000" w:themeColor="text1"/>
          <w:sz w:val="22"/>
          <w:szCs w:val="22"/>
        </w:rPr>
        <w:t>INTRODUCTION</w:t>
      </w:r>
      <w:bookmarkEnd w:id="0"/>
    </w:p>
    <w:p w14:paraId="17C4DCE5" w14:textId="1D384AAC" w:rsidR="001D5230" w:rsidRPr="00BF4DC2" w:rsidRDefault="00C46263" w:rsidP="00F91E2A">
      <w:pPr>
        <w:jc w:val="both"/>
        <w:rPr>
          <w:rFonts w:ascii="Arial" w:hAnsi="Arial" w:cs="Arial"/>
          <w:color w:val="000000" w:themeColor="text1"/>
        </w:rPr>
      </w:pPr>
      <w:r w:rsidRPr="00BF4DC2">
        <w:rPr>
          <w:rFonts w:ascii="Arial" w:hAnsi="Arial" w:cs="Arial"/>
          <w:color w:val="000000" w:themeColor="text1"/>
        </w:rPr>
        <w:tab/>
        <w:t xml:space="preserve">Business Environment </w:t>
      </w:r>
      <w:r w:rsidR="0057060E" w:rsidRPr="00BF4DC2">
        <w:rPr>
          <w:rFonts w:ascii="Arial" w:hAnsi="Arial" w:cs="Arial"/>
          <w:color w:val="000000" w:themeColor="text1"/>
        </w:rPr>
        <w:t>is</w:t>
      </w:r>
      <w:r w:rsidRPr="00BF4DC2">
        <w:rPr>
          <w:rFonts w:ascii="Arial" w:hAnsi="Arial" w:cs="Arial"/>
          <w:color w:val="000000" w:themeColor="text1"/>
        </w:rPr>
        <w:t xml:space="preserve"> the </w:t>
      </w:r>
      <w:r w:rsidR="0057060E" w:rsidRPr="00BF4DC2">
        <w:rPr>
          <w:rFonts w:ascii="Arial" w:hAnsi="Arial" w:cs="Arial"/>
          <w:color w:val="000000" w:themeColor="text1"/>
        </w:rPr>
        <w:t xml:space="preserve">factors which affects the working and the operations of the organization. Business Environment consists of the internal and the external factors. In internal factors, those factors are included which can get control by an organization, for example employees, system, structure, suppliers, missions, visions and so on. Whereas external factor are the factors which are out of control of any organization but these do </w:t>
      </w:r>
      <w:r w:rsidR="00BF4DC2" w:rsidRPr="00BF4DC2">
        <w:rPr>
          <w:rFonts w:ascii="Arial" w:hAnsi="Arial" w:cs="Arial"/>
          <w:color w:val="000000" w:themeColor="text1"/>
        </w:rPr>
        <w:t>affect</w:t>
      </w:r>
      <w:r w:rsidR="0057060E" w:rsidRPr="00BF4DC2">
        <w:rPr>
          <w:rFonts w:ascii="Arial" w:hAnsi="Arial" w:cs="Arial"/>
          <w:color w:val="000000" w:themeColor="text1"/>
        </w:rPr>
        <w:t xml:space="preserve"> the business in a prominent way</w:t>
      </w:r>
      <w:r w:rsidR="00F91E2A" w:rsidRPr="00BF4DC2">
        <w:rPr>
          <w:rFonts w:ascii="Arial" w:hAnsi="Arial" w:cs="Arial"/>
          <w:color w:val="000000" w:themeColor="text1"/>
        </w:rPr>
        <w:t xml:space="preserve"> (</w:t>
      </w:r>
      <w:r w:rsidR="00F91E2A" w:rsidRPr="00BF4DC2">
        <w:rPr>
          <w:rFonts w:ascii="Arial" w:hAnsi="Arial" w:cs="Arial"/>
          <w:color w:val="000000" w:themeColor="text1"/>
          <w:shd w:val="clear" w:color="auto" w:fill="FFFFFF"/>
        </w:rPr>
        <w:t>Percy and Shortland, 2013</w:t>
      </w:r>
      <w:r w:rsidR="00F91E2A" w:rsidRPr="00BF4DC2">
        <w:rPr>
          <w:rFonts w:ascii="Arial" w:hAnsi="Arial" w:cs="Arial"/>
          <w:color w:val="000000" w:themeColor="text1"/>
        </w:rPr>
        <w:t>)</w:t>
      </w:r>
      <w:r w:rsidR="0057060E" w:rsidRPr="00BF4DC2">
        <w:rPr>
          <w:rFonts w:ascii="Arial" w:hAnsi="Arial" w:cs="Arial"/>
          <w:color w:val="000000" w:themeColor="text1"/>
        </w:rPr>
        <w:t xml:space="preserve">. For </w:t>
      </w:r>
      <w:r w:rsidR="00BF4DC2" w:rsidRPr="00BF4DC2">
        <w:rPr>
          <w:rFonts w:ascii="Arial" w:hAnsi="Arial" w:cs="Arial"/>
          <w:color w:val="000000" w:themeColor="text1"/>
        </w:rPr>
        <w:t>example,</w:t>
      </w:r>
      <w:r w:rsidR="0057060E" w:rsidRPr="00BF4DC2">
        <w:rPr>
          <w:rFonts w:ascii="Arial" w:hAnsi="Arial" w:cs="Arial"/>
          <w:color w:val="000000" w:themeColor="text1"/>
        </w:rPr>
        <w:t xml:space="preserve"> political factor, economic, social, technological, environmental and legal factors. </w:t>
      </w:r>
      <w:r w:rsidR="00460AB2" w:rsidRPr="00BF4DC2">
        <w:rPr>
          <w:rFonts w:ascii="Arial" w:hAnsi="Arial" w:cs="Arial"/>
          <w:color w:val="000000" w:themeColor="text1"/>
        </w:rPr>
        <w:t xml:space="preserve">Any organization before setting up their plans they evaluate and analyses these factor and environment and then they form their objectives. </w:t>
      </w:r>
      <w:r w:rsidR="005A3C6B" w:rsidRPr="00BF4DC2">
        <w:rPr>
          <w:rFonts w:ascii="Arial" w:hAnsi="Arial" w:cs="Arial"/>
          <w:color w:val="000000" w:themeColor="text1"/>
        </w:rPr>
        <w:t xml:space="preserve">For evaluate they use many strategic framework theories and methods which help the business them in conducing the above factors. For reference purpose this report has taken an example of a company </w:t>
      </w:r>
      <w:r w:rsidR="004304B6" w:rsidRPr="00BF4DC2">
        <w:rPr>
          <w:rFonts w:ascii="Arial" w:hAnsi="Arial" w:cs="Arial"/>
          <w:color w:val="000000" w:themeColor="text1"/>
        </w:rPr>
        <w:t>Sheraton Hotel. Sheraton Hotel is a multinational company it is in the hotel chain business</w:t>
      </w:r>
      <w:r w:rsidR="00CE314C" w:rsidRPr="00BF4DC2">
        <w:rPr>
          <w:rFonts w:ascii="Arial" w:hAnsi="Arial" w:cs="Arial"/>
          <w:color w:val="000000" w:themeColor="text1"/>
        </w:rPr>
        <w:t xml:space="preserve"> (</w:t>
      </w:r>
      <w:r w:rsidR="00CE314C" w:rsidRPr="00BF4DC2">
        <w:rPr>
          <w:rFonts w:ascii="Arial" w:hAnsi="Arial" w:cs="Arial"/>
          <w:color w:val="000000" w:themeColor="text1"/>
          <w:shd w:val="clear" w:color="auto" w:fill="FFFFFF"/>
        </w:rPr>
        <w:t>Ballard and et. al.,2012</w:t>
      </w:r>
      <w:r w:rsidR="00CE314C" w:rsidRPr="00BF4DC2">
        <w:rPr>
          <w:rFonts w:ascii="Arial" w:hAnsi="Arial" w:cs="Arial"/>
          <w:color w:val="000000" w:themeColor="text1"/>
        </w:rPr>
        <w:t>)</w:t>
      </w:r>
      <w:r w:rsidR="004304B6" w:rsidRPr="00BF4DC2">
        <w:rPr>
          <w:rFonts w:ascii="Arial" w:hAnsi="Arial" w:cs="Arial"/>
          <w:color w:val="000000" w:themeColor="text1"/>
        </w:rPr>
        <w:t>. The company operates at 441 hotels with around 1,55,617 rooms globally. The company was founded in the year 1937</w:t>
      </w:r>
      <w:r w:rsidR="001D5230" w:rsidRPr="00BF4DC2">
        <w:rPr>
          <w:rFonts w:ascii="Arial" w:hAnsi="Arial" w:cs="Arial"/>
          <w:color w:val="000000" w:themeColor="text1"/>
        </w:rPr>
        <w:t>.</w:t>
      </w:r>
    </w:p>
    <w:p w14:paraId="765B0D10" w14:textId="63DA6F44" w:rsidR="009350F3" w:rsidRPr="00BF4DC2" w:rsidRDefault="001D5230" w:rsidP="004304B6">
      <w:pPr>
        <w:jc w:val="both"/>
        <w:rPr>
          <w:rFonts w:ascii="Arial" w:hAnsi="Arial" w:cs="Arial"/>
          <w:color w:val="000000" w:themeColor="text1"/>
        </w:rPr>
      </w:pPr>
      <w:r w:rsidRPr="00BF4DC2">
        <w:rPr>
          <w:rFonts w:ascii="Arial" w:hAnsi="Arial" w:cs="Arial"/>
          <w:color w:val="000000" w:themeColor="text1"/>
        </w:rPr>
        <w:tab/>
        <w:t xml:space="preserve">This report discusses about the </w:t>
      </w:r>
      <w:r w:rsidR="00BF4DC2" w:rsidRPr="00BF4DC2">
        <w:rPr>
          <w:rFonts w:ascii="Arial" w:hAnsi="Arial" w:cs="Arial"/>
          <w:color w:val="000000" w:themeColor="text1"/>
        </w:rPr>
        <w:t>pestle</w:t>
      </w:r>
      <w:r w:rsidRPr="00BF4DC2">
        <w:rPr>
          <w:rFonts w:ascii="Arial" w:hAnsi="Arial" w:cs="Arial"/>
          <w:color w:val="000000" w:themeColor="text1"/>
        </w:rPr>
        <w:t xml:space="preserve"> analyses </w:t>
      </w:r>
      <w:r w:rsidR="00713BD1" w:rsidRPr="00BF4DC2">
        <w:rPr>
          <w:rFonts w:ascii="Arial" w:hAnsi="Arial" w:cs="Arial"/>
          <w:color w:val="000000" w:themeColor="text1"/>
        </w:rPr>
        <w:t>of the external environment which helps the company in ascertaining the external environment</w:t>
      </w:r>
      <w:r w:rsidR="009350F3" w:rsidRPr="00BF4DC2">
        <w:rPr>
          <w:rFonts w:ascii="Arial" w:hAnsi="Arial" w:cs="Arial"/>
          <w:color w:val="000000" w:themeColor="text1"/>
        </w:rPr>
        <w:t xml:space="preserve">. The report also includes the effective use for hiring the talented workforce to gain competitive advantage is also been discussed. Apart </w:t>
      </w:r>
      <w:r w:rsidR="009350F3" w:rsidRPr="00BF4DC2">
        <w:rPr>
          <w:rFonts w:ascii="Arial" w:hAnsi="Arial" w:cs="Arial"/>
          <w:color w:val="000000" w:themeColor="text1"/>
        </w:rPr>
        <w:lastRenderedPageBreak/>
        <w:t xml:space="preserve">from this the report also discusses about the culture, equality and importance of diversity in the organization. </w:t>
      </w:r>
    </w:p>
    <w:p w14:paraId="1E1110C8" w14:textId="77777777" w:rsidR="005B0D26" w:rsidRPr="00BF4DC2" w:rsidRDefault="005B0D26" w:rsidP="005B0D26">
      <w:pPr>
        <w:pStyle w:val="Heading1"/>
        <w:jc w:val="both"/>
        <w:rPr>
          <w:rFonts w:ascii="Arial" w:hAnsi="Arial" w:cs="Arial"/>
          <w:color w:val="000000" w:themeColor="text1"/>
          <w:sz w:val="22"/>
          <w:szCs w:val="22"/>
        </w:rPr>
      </w:pPr>
      <w:bookmarkStart w:id="1" w:name="_Toc42720787"/>
      <w:r w:rsidRPr="00BF4DC2">
        <w:rPr>
          <w:rFonts w:ascii="Arial" w:hAnsi="Arial" w:cs="Arial"/>
          <w:color w:val="000000" w:themeColor="text1"/>
          <w:sz w:val="22"/>
          <w:szCs w:val="22"/>
        </w:rPr>
        <w:t>TASK 1</w:t>
      </w:r>
      <w:bookmarkEnd w:id="1"/>
    </w:p>
    <w:p w14:paraId="0FBD86C6" w14:textId="77777777" w:rsidR="005B0D26" w:rsidRPr="00BF4DC2" w:rsidRDefault="005B0D26" w:rsidP="005B0D26">
      <w:pPr>
        <w:jc w:val="both"/>
        <w:rPr>
          <w:rFonts w:ascii="Arial" w:hAnsi="Arial" w:cs="Arial"/>
          <w:color w:val="000000" w:themeColor="text1"/>
          <w:u w:val="single"/>
        </w:rPr>
      </w:pPr>
      <w:r w:rsidRPr="00BF4DC2">
        <w:rPr>
          <w:rFonts w:ascii="Arial" w:hAnsi="Arial" w:cs="Arial"/>
          <w:color w:val="000000" w:themeColor="text1"/>
          <w:u w:val="single"/>
        </w:rPr>
        <w:t xml:space="preserve">PESTEL Analysis </w:t>
      </w:r>
    </w:p>
    <w:p w14:paraId="74E823A8" w14:textId="329ADD0B" w:rsidR="001D5230" w:rsidRPr="00BF4DC2" w:rsidRDefault="005B0D26" w:rsidP="00F91E2A">
      <w:pPr>
        <w:jc w:val="both"/>
        <w:rPr>
          <w:rFonts w:ascii="Arial" w:hAnsi="Arial" w:cs="Arial"/>
          <w:color w:val="000000" w:themeColor="text1"/>
        </w:rPr>
      </w:pPr>
      <w:r w:rsidRPr="00BF4DC2">
        <w:rPr>
          <w:rFonts w:ascii="Arial" w:hAnsi="Arial" w:cs="Arial"/>
          <w:color w:val="000000" w:themeColor="text1"/>
        </w:rPr>
        <w:tab/>
      </w:r>
      <w:r w:rsidR="00097035" w:rsidRPr="00BF4DC2">
        <w:rPr>
          <w:rFonts w:ascii="Arial" w:hAnsi="Arial" w:cs="Arial"/>
          <w:color w:val="000000" w:themeColor="text1"/>
        </w:rPr>
        <w:t xml:space="preserve">Macro environment is a piece of environment which is connected with outer components of the air, these elements are wild and they legitimately or in a roundabout way influence the dynamic procedure of the association. In this manner it is fundamental for supervisor to take brief examination of each piece of the environment and afterward detail arrangements with respect to their future. Sheraton </w:t>
      </w:r>
      <w:r w:rsidR="00BF4DC2" w:rsidRPr="00BF4DC2">
        <w:rPr>
          <w:rFonts w:ascii="Arial" w:hAnsi="Arial" w:cs="Arial"/>
          <w:color w:val="000000" w:themeColor="text1"/>
        </w:rPr>
        <w:t>Grande</w:t>
      </w:r>
      <w:r w:rsidR="00097035" w:rsidRPr="00BF4DC2">
        <w:rPr>
          <w:rFonts w:ascii="Arial" w:hAnsi="Arial" w:cs="Arial"/>
          <w:color w:val="000000" w:themeColor="text1"/>
        </w:rPr>
        <w:t xml:space="preserve"> London Park Lane additionally influenced from their outside environment factors</w:t>
      </w:r>
      <w:r w:rsidR="00F91E2A" w:rsidRPr="00BF4DC2">
        <w:rPr>
          <w:rFonts w:ascii="Arial" w:hAnsi="Arial" w:cs="Arial"/>
          <w:color w:val="000000" w:themeColor="text1"/>
        </w:rPr>
        <w:t xml:space="preserve"> (</w:t>
      </w:r>
      <w:proofErr w:type="spellStart"/>
      <w:r w:rsidR="00F91E2A" w:rsidRPr="00BF4DC2">
        <w:rPr>
          <w:rFonts w:ascii="Arial" w:hAnsi="Arial" w:cs="Arial"/>
          <w:color w:val="000000" w:themeColor="text1"/>
          <w:shd w:val="clear" w:color="auto" w:fill="FFFFFF"/>
        </w:rPr>
        <w:t>Campling</w:t>
      </w:r>
      <w:proofErr w:type="spellEnd"/>
      <w:r w:rsidR="00F91E2A" w:rsidRPr="00BF4DC2">
        <w:rPr>
          <w:rFonts w:ascii="Arial" w:hAnsi="Arial" w:cs="Arial"/>
          <w:color w:val="000000" w:themeColor="text1"/>
          <w:shd w:val="clear" w:color="auto" w:fill="FFFFFF"/>
        </w:rPr>
        <w:t>, 2012</w:t>
      </w:r>
      <w:r w:rsidR="00F91E2A" w:rsidRPr="00BF4DC2">
        <w:rPr>
          <w:rFonts w:ascii="Arial" w:hAnsi="Arial" w:cs="Arial"/>
          <w:color w:val="000000" w:themeColor="text1"/>
        </w:rPr>
        <w:t>)</w:t>
      </w:r>
      <w:r w:rsidR="00097035" w:rsidRPr="00BF4DC2">
        <w:rPr>
          <w:rFonts w:ascii="Arial" w:hAnsi="Arial" w:cs="Arial"/>
          <w:color w:val="000000" w:themeColor="text1"/>
        </w:rPr>
        <w:t xml:space="preserve">. At present they </w:t>
      </w:r>
      <w:r w:rsidR="00BF4DC2" w:rsidRPr="00BF4DC2">
        <w:rPr>
          <w:rFonts w:ascii="Arial" w:hAnsi="Arial" w:cs="Arial"/>
          <w:color w:val="000000" w:themeColor="text1"/>
        </w:rPr>
        <w:t>experience</w:t>
      </w:r>
      <w:r w:rsidR="00097035" w:rsidRPr="00BF4DC2">
        <w:rPr>
          <w:rFonts w:ascii="Arial" w:hAnsi="Arial" w:cs="Arial"/>
          <w:color w:val="000000" w:themeColor="text1"/>
        </w:rPr>
        <w:t xml:space="preserve"> misfortune and decrease in productivity rate, negative picture among open to defeat </w:t>
      </w:r>
      <w:r w:rsidR="00BF4DC2" w:rsidRPr="00BF4DC2">
        <w:rPr>
          <w:rFonts w:ascii="Arial" w:hAnsi="Arial" w:cs="Arial"/>
          <w:color w:val="000000" w:themeColor="text1"/>
        </w:rPr>
        <w:t>these whole issue their director’s utilization PESTLE examination procedures</w:t>
      </w:r>
      <w:r w:rsidR="00097035" w:rsidRPr="00BF4DC2">
        <w:rPr>
          <w:rFonts w:ascii="Arial" w:hAnsi="Arial" w:cs="Arial"/>
          <w:color w:val="000000" w:themeColor="text1"/>
        </w:rPr>
        <w:t xml:space="preserve"> to check the macro environment factor.</w:t>
      </w:r>
      <w:r w:rsidR="009350F3" w:rsidRPr="00BF4DC2">
        <w:rPr>
          <w:rFonts w:ascii="Arial" w:hAnsi="Arial" w:cs="Arial"/>
          <w:color w:val="000000" w:themeColor="text1"/>
        </w:rPr>
        <w:t xml:space="preserve"> </w:t>
      </w:r>
    </w:p>
    <w:p w14:paraId="08ACDA0C" w14:textId="17D3D95B" w:rsidR="00097035" w:rsidRPr="00BF4DC2" w:rsidRDefault="00097035" w:rsidP="00CE314C">
      <w:pPr>
        <w:jc w:val="both"/>
        <w:rPr>
          <w:rFonts w:ascii="Arial" w:hAnsi="Arial" w:cs="Arial"/>
          <w:color w:val="000000" w:themeColor="text1"/>
        </w:rPr>
      </w:pPr>
      <w:r w:rsidRPr="00BF4DC2">
        <w:rPr>
          <w:rFonts w:ascii="Arial" w:hAnsi="Arial" w:cs="Arial"/>
          <w:color w:val="000000" w:themeColor="text1"/>
        </w:rPr>
        <w:t>PESTLE: It is a system of strategic management which has been utilized for environmental examining process. It will help in distinguishing circumstance of political, affordable, legitimate, environment and social variables of the association. This method utilized for detailing of methodologies and hazard management reason</w:t>
      </w:r>
      <w:r w:rsidR="00CE314C" w:rsidRPr="00BF4DC2">
        <w:rPr>
          <w:rFonts w:ascii="Arial" w:hAnsi="Arial" w:cs="Arial"/>
          <w:color w:val="000000" w:themeColor="text1"/>
        </w:rPr>
        <w:t xml:space="preserve"> (</w:t>
      </w:r>
      <w:r w:rsidR="00CE314C" w:rsidRPr="00BF4DC2">
        <w:rPr>
          <w:rFonts w:ascii="Arial" w:hAnsi="Arial" w:cs="Arial"/>
          <w:color w:val="000000" w:themeColor="text1"/>
          <w:shd w:val="clear" w:color="auto" w:fill="FFFFFF"/>
        </w:rPr>
        <w:t>Bansal and Hoffman, 2012</w:t>
      </w:r>
      <w:r w:rsidR="00CE314C" w:rsidRPr="00BF4DC2">
        <w:rPr>
          <w:rFonts w:ascii="Arial" w:hAnsi="Arial" w:cs="Arial"/>
          <w:color w:val="000000" w:themeColor="text1"/>
        </w:rPr>
        <w:t>)</w:t>
      </w:r>
      <w:r w:rsidRPr="00BF4DC2">
        <w:rPr>
          <w:rFonts w:ascii="Arial" w:hAnsi="Arial" w:cs="Arial"/>
          <w:color w:val="000000" w:themeColor="text1"/>
        </w:rPr>
        <w:t xml:space="preserve">. Following are the PESTEL examination of Sheraton </w:t>
      </w:r>
      <w:r w:rsidR="00BF4DC2" w:rsidRPr="00BF4DC2">
        <w:rPr>
          <w:rFonts w:ascii="Arial" w:hAnsi="Arial" w:cs="Arial"/>
          <w:color w:val="000000" w:themeColor="text1"/>
        </w:rPr>
        <w:t>Grande</w:t>
      </w:r>
      <w:r w:rsidRPr="00BF4DC2">
        <w:rPr>
          <w:rFonts w:ascii="Arial" w:hAnsi="Arial" w:cs="Arial"/>
          <w:color w:val="000000" w:themeColor="text1"/>
        </w:rPr>
        <w:t xml:space="preserve"> London Park Lane.</w:t>
      </w:r>
    </w:p>
    <w:p w14:paraId="6A35B521" w14:textId="7D6404B5" w:rsidR="00097035" w:rsidRPr="00BF4DC2" w:rsidRDefault="00097035" w:rsidP="00F91E2A">
      <w:pPr>
        <w:jc w:val="both"/>
        <w:rPr>
          <w:rFonts w:ascii="Arial" w:hAnsi="Arial" w:cs="Arial"/>
          <w:color w:val="000000" w:themeColor="text1"/>
        </w:rPr>
      </w:pPr>
      <w:r w:rsidRPr="00BF4DC2">
        <w:rPr>
          <w:rFonts w:ascii="Arial" w:hAnsi="Arial" w:cs="Arial"/>
          <w:b/>
          <w:color w:val="000000" w:themeColor="text1"/>
        </w:rPr>
        <w:t xml:space="preserve">Political: </w:t>
      </w:r>
      <w:r w:rsidRPr="00BF4DC2">
        <w:rPr>
          <w:rFonts w:ascii="Arial" w:hAnsi="Arial" w:cs="Arial"/>
          <w:color w:val="000000" w:themeColor="text1"/>
        </w:rPr>
        <w:t xml:space="preserve">These factors incorporate activity taken by government for definition of approach, or changes on money related and monetary arrangements. The Sheraton </w:t>
      </w:r>
      <w:r w:rsidR="00BF4DC2" w:rsidRPr="00BF4DC2">
        <w:rPr>
          <w:rFonts w:ascii="Arial" w:hAnsi="Arial" w:cs="Arial"/>
          <w:color w:val="000000" w:themeColor="text1"/>
        </w:rPr>
        <w:t>Grande</w:t>
      </w:r>
      <w:r w:rsidRPr="00BF4DC2">
        <w:rPr>
          <w:rFonts w:ascii="Arial" w:hAnsi="Arial" w:cs="Arial"/>
          <w:color w:val="000000" w:themeColor="text1"/>
        </w:rPr>
        <w:t xml:space="preserve"> exploit their political factor as it was most seasoned inn and it connect with the renowned government officials of London therefore the generosity of this inn is high, and political gatherings visitor will like to remain here and sort out gathering and occasion in this inn, It will help in expands brand estimation of the lodging in world. As it is poplar inn and the majority of countries remain here it will be possibility of psychological oppressor assault on this inn</w:t>
      </w:r>
      <w:r w:rsidR="00F91E2A" w:rsidRPr="00BF4DC2">
        <w:rPr>
          <w:rFonts w:ascii="Arial" w:hAnsi="Arial" w:cs="Arial"/>
          <w:color w:val="000000" w:themeColor="text1"/>
        </w:rPr>
        <w:t xml:space="preserve"> (</w:t>
      </w:r>
      <w:r w:rsidR="00F91E2A" w:rsidRPr="00BF4DC2">
        <w:rPr>
          <w:rFonts w:ascii="Arial" w:hAnsi="Arial" w:cs="Arial"/>
          <w:color w:val="000000" w:themeColor="text1"/>
          <w:shd w:val="clear" w:color="auto" w:fill="FFFFFF"/>
        </w:rPr>
        <w:t>Cascio, 2015</w:t>
      </w:r>
      <w:r w:rsidR="00F91E2A" w:rsidRPr="00BF4DC2">
        <w:rPr>
          <w:rFonts w:ascii="Arial" w:hAnsi="Arial" w:cs="Arial"/>
          <w:color w:val="000000" w:themeColor="text1"/>
        </w:rPr>
        <w:t>)</w:t>
      </w:r>
      <w:r w:rsidRPr="00BF4DC2">
        <w:rPr>
          <w:rFonts w:ascii="Arial" w:hAnsi="Arial" w:cs="Arial"/>
          <w:color w:val="000000" w:themeColor="text1"/>
        </w:rPr>
        <w:t xml:space="preserve">. Due to BREXIT </w:t>
      </w:r>
      <w:r w:rsidR="007F6AEE" w:rsidRPr="00BF4DC2">
        <w:rPr>
          <w:rFonts w:ascii="Arial" w:hAnsi="Arial" w:cs="Arial"/>
          <w:color w:val="000000" w:themeColor="text1"/>
        </w:rPr>
        <w:t>agreement</w:t>
      </w:r>
      <w:r w:rsidRPr="00BF4DC2">
        <w:rPr>
          <w:rFonts w:ascii="Arial" w:hAnsi="Arial" w:cs="Arial"/>
          <w:color w:val="000000" w:themeColor="text1"/>
        </w:rPr>
        <w:t xml:space="preserve"> universal connection are break and it will bring about decrease of deals. </w:t>
      </w:r>
      <w:r w:rsidR="00BF4DC2" w:rsidRPr="00BF4DC2">
        <w:rPr>
          <w:rFonts w:ascii="Arial" w:hAnsi="Arial" w:cs="Arial"/>
          <w:color w:val="000000" w:themeColor="text1"/>
        </w:rPr>
        <w:t>So,</w:t>
      </w:r>
      <w:r w:rsidRPr="00BF4DC2">
        <w:rPr>
          <w:rFonts w:ascii="Arial" w:hAnsi="Arial" w:cs="Arial"/>
          <w:color w:val="000000" w:themeColor="text1"/>
        </w:rPr>
        <w:t xml:space="preserve"> the human resource should be adjustable and adaptable the changes which the organization brought in its system. </w:t>
      </w:r>
    </w:p>
    <w:p w14:paraId="2972AABA" w14:textId="0F39BEA7" w:rsidR="00E45A1C" w:rsidRPr="00BF4DC2" w:rsidRDefault="00E45A1C" w:rsidP="00CE314C">
      <w:pPr>
        <w:jc w:val="both"/>
        <w:rPr>
          <w:rFonts w:ascii="Arial" w:hAnsi="Arial" w:cs="Arial"/>
          <w:color w:val="000000" w:themeColor="text1"/>
        </w:rPr>
      </w:pPr>
      <w:r w:rsidRPr="00BF4DC2">
        <w:rPr>
          <w:rFonts w:ascii="Arial" w:hAnsi="Arial" w:cs="Arial"/>
          <w:b/>
          <w:color w:val="000000" w:themeColor="text1"/>
        </w:rPr>
        <w:t xml:space="preserve">Economical: </w:t>
      </w:r>
      <w:r w:rsidR="00E1663D" w:rsidRPr="00BF4DC2">
        <w:rPr>
          <w:rFonts w:ascii="Arial" w:hAnsi="Arial" w:cs="Arial"/>
          <w:color w:val="000000" w:themeColor="text1"/>
        </w:rPr>
        <w:t xml:space="preserve">This factor of external environment </w:t>
      </w:r>
      <w:r w:rsidR="00BF4DC2" w:rsidRPr="00BF4DC2">
        <w:rPr>
          <w:rFonts w:ascii="Arial" w:hAnsi="Arial" w:cs="Arial"/>
          <w:color w:val="000000" w:themeColor="text1"/>
        </w:rPr>
        <w:t>has</w:t>
      </w:r>
      <w:r w:rsidR="00E1663D" w:rsidRPr="00BF4DC2">
        <w:rPr>
          <w:rFonts w:ascii="Arial" w:hAnsi="Arial" w:cs="Arial"/>
          <w:color w:val="000000" w:themeColor="text1"/>
        </w:rPr>
        <w:t xml:space="preserve"> basic impact as it incorporates the interest and gracefully of client, manufacturing rate, procedure, worldwide and national economic situation which straightforwardly influence the association factors. With the impact of BREXIT understanding the nation lessen their pace of enthusiasm for </w:t>
      </w:r>
      <w:r w:rsidR="007F6AEE" w:rsidRPr="00BF4DC2">
        <w:rPr>
          <w:rFonts w:ascii="Arial" w:hAnsi="Arial" w:cs="Arial"/>
          <w:color w:val="000000" w:themeColor="text1"/>
        </w:rPr>
        <w:t>speculation;</w:t>
      </w:r>
      <w:r w:rsidR="00E1663D" w:rsidRPr="00BF4DC2">
        <w:rPr>
          <w:rFonts w:ascii="Arial" w:hAnsi="Arial" w:cs="Arial"/>
          <w:color w:val="000000" w:themeColor="text1"/>
        </w:rPr>
        <w:t xml:space="preserve"> in this manner Sheraton </w:t>
      </w:r>
      <w:r w:rsidR="00BF4DC2" w:rsidRPr="00BF4DC2">
        <w:rPr>
          <w:rFonts w:ascii="Arial" w:hAnsi="Arial" w:cs="Arial"/>
          <w:color w:val="000000" w:themeColor="text1"/>
        </w:rPr>
        <w:t>Grande</w:t>
      </w:r>
      <w:r w:rsidR="00E1663D" w:rsidRPr="00BF4DC2">
        <w:rPr>
          <w:rFonts w:ascii="Arial" w:hAnsi="Arial" w:cs="Arial"/>
          <w:color w:val="000000" w:themeColor="text1"/>
        </w:rPr>
        <w:t xml:space="preserve"> can without much of a stretch grow their business</w:t>
      </w:r>
      <w:r w:rsidR="00CE314C" w:rsidRPr="00BF4DC2">
        <w:rPr>
          <w:rFonts w:ascii="Arial" w:hAnsi="Arial" w:cs="Arial"/>
          <w:color w:val="000000" w:themeColor="text1"/>
        </w:rPr>
        <w:t xml:space="preserve"> (</w:t>
      </w:r>
      <w:r w:rsidR="00CE314C" w:rsidRPr="00BF4DC2">
        <w:rPr>
          <w:rFonts w:ascii="Arial" w:hAnsi="Arial" w:cs="Arial"/>
          <w:color w:val="000000" w:themeColor="text1"/>
          <w:shd w:val="clear" w:color="auto" w:fill="FFFFFF"/>
        </w:rPr>
        <w:t>Crane and et. al.,2019</w:t>
      </w:r>
      <w:r w:rsidR="00CE314C" w:rsidRPr="00BF4DC2">
        <w:rPr>
          <w:rFonts w:ascii="Arial" w:hAnsi="Arial" w:cs="Arial"/>
          <w:color w:val="000000" w:themeColor="text1"/>
        </w:rPr>
        <w:t>)</w:t>
      </w:r>
      <w:r w:rsidR="00E1663D" w:rsidRPr="00BF4DC2">
        <w:rPr>
          <w:rFonts w:ascii="Arial" w:hAnsi="Arial" w:cs="Arial"/>
          <w:color w:val="000000" w:themeColor="text1"/>
        </w:rPr>
        <w:t>. The estimation of UK pound was decrease because of the downturn and the understanding consequently they can't concede more pay as contrast with past years.</w:t>
      </w:r>
    </w:p>
    <w:p w14:paraId="2F0C5F16" w14:textId="610DFC0D" w:rsidR="00E1663D" w:rsidRPr="00BF4DC2" w:rsidRDefault="00E1663D" w:rsidP="00F91E2A">
      <w:pPr>
        <w:jc w:val="both"/>
        <w:rPr>
          <w:rFonts w:ascii="Arial" w:hAnsi="Arial" w:cs="Arial"/>
          <w:color w:val="000000" w:themeColor="text1"/>
        </w:rPr>
      </w:pPr>
      <w:r w:rsidRPr="00BF4DC2">
        <w:rPr>
          <w:rFonts w:ascii="Arial" w:hAnsi="Arial" w:cs="Arial"/>
          <w:b/>
          <w:color w:val="000000" w:themeColor="text1"/>
        </w:rPr>
        <w:t xml:space="preserve">Social: </w:t>
      </w:r>
      <w:r w:rsidRPr="00BF4DC2">
        <w:rPr>
          <w:rFonts w:ascii="Arial" w:hAnsi="Arial" w:cs="Arial"/>
          <w:color w:val="000000" w:themeColor="text1"/>
        </w:rPr>
        <w:t xml:space="preserve">Clients are the ruler of market, this social elements incorporates the way of life, inclination, taste, impression of open with the association, generosity of society toward the association, their relationship, all these calculate help taking choice whatever association get by for extensive stretch of time inside the association of not Sheraton </w:t>
      </w:r>
      <w:r w:rsidR="00BF4DC2" w:rsidRPr="00BF4DC2">
        <w:rPr>
          <w:rFonts w:ascii="Arial" w:hAnsi="Arial" w:cs="Arial"/>
          <w:color w:val="000000" w:themeColor="text1"/>
        </w:rPr>
        <w:t>Grande</w:t>
      </w:r>
      <w:r w:rsidRPr="00BF4DC2">
        <w:rPr>
          <w:rFonts w:ascii="Arial" w:hAnsi="Arial" w:cs="Arial"/>
          <w:color w:val="000000" w:themeColor="text1"/>
        </w:rPr>
        <w:t xml:space="preserve"> recruit individuals from various set to offer best assistance to their vacationer, it hence the pace of traveler which </w:t>
      </w:r>
      <w:r w:rsidRPr="00BF4DC2">
        <w:rPr>
          <w:rFonts w:ascii="Arial" w:hAnsi="Arial" w:cs="Arial"/>
          <w:color w:val="000000" w:themeColor="text1"/>
        </w:rPr>
        <w:lastRenderedPageBreak/>
        <w:t xml:space="preserve">remains in Sheraton </w:t>
      </w:r>
      <w:r w:rsidR="00BF4DC2" w:rsidRPr="00BF4DC2">
        <w:rPr>
          <w:rFonts w:ascii="Arial" w:hAnsi="Arial" w:cs="Arial"/>
          <w:color w:val="000000" w:themeColor="text1"/>
        </w:rPr>
        <w:t>Grande</w:t>
      </w:r>
      <w:r w:rsidRPr="00BF4DC2">
        <w:rPr>
          <w:rFonts w:ascii="Arial" w:hAnsi="Arial" w:cs="Arial"/>
          <w:color w:val="000000" w:themeColor="text1"/>
        </w:rPr>
        <w:t xml:space="preserve"> lodging has been increments in past year</w:t>
      </w:r>
      <w:r w:rsidR="00F91E2A" w:rsidRPr="00BF4DC2">
        <w:rPr>
          <w:rFonts w:ascii="Arial" w:hAnsi="Arial" w:cs="Arial"/>
          <w:color w:val="000000" w:themeColor="text1"/>
        </w:rPr>
        <w:t xml:space="preserve"> (</w:t>
      </w:r>
      <w:proofErr w:type="spellStart"/>
      <w:r w:rsidR="00F91E2A" w:rsidRPr="00BF4DC2">
        <w:rPr>
          <w:rFonts w:ascii="Arial" w:hAnsi="Arial" w:cs="Arial"/>
          <w:color w:val="000000" w:themeColor="text1"/>
          <w:shd w:val="clear" w:color="auto" w:fill="FFFFFF"/>
        </w:rPr>
        <w:t>Chetwood</w:t>
      </w:r>
      <w:proofErr w:type="spellEnd"/>
      <w:r w:rsidR="00F91E2A" w:rsidRPr="00BF4DC2">
        <w:rPr>
          <w:rFonts w:ascii="Arial" w:hAnsi="Arial" w:cs="Arial"/>
          <w:color w:val="000000" w:themeColor="text1"/>
          <w:shd w:val="clear" w:color="auto" w:fill="FFFFFF"/>
        </w:rPr>
        <w:t>, and et. al., 2014</w:t>
      </w:r>
      <w:r w:rsidR="00F91E2A" w:rsidRPr="00BF4DC2">
        <w:rPr>
          <w:rFonts w:ascii="Arial" w:hAnsi="Arial" w:cs="Arial"/>
          <w:color w:val="000000" w:themeColor="text1"/>
        </w:rPr>
        <w:t>)</w:t>
      </w:r>
      <w:r w:rsidRPr="00BF4DC2">
        <w:rPr>
          <w:rFonts w:ascii="Arial" w:hAnsi="Arial" w:cs="Arial"/>
          <w:color w:val="000000" w:themeColor="text1"/>
        </w:rPr>
        <w:t xml:space="preserve">. The hotels </w:t>
      </w:r>
      <w:r w:rsidR="00BF4DC2" w:rsidRPr="00BF4DC2">
        <w:rPr>
          <w:rFonts w:ascii="Arial" w:hAnsi="Arial" w:cs="Arial"/>
          <w:color w:val="000000" w:themeColor="text1"/>
        </w:rPr>
        <w:t>utilize</w:t>
      </w:r>
      <w:r w:rsidRPr="00BF4DC2">
        <w:rPr>
          <w:rFonts w:ascii="Arial" w:hAnsi="Arial" w:cs="Arial"/>
          <w:color w:val="000000" w:themeColor="text1"/>
        </w:rPr>
        <w:t xml:space="preserve"> old methodologies and offer poor assistance it will influence </w:t>
      </w:r>
      <w:r w:rsidR="00BF4DC2" w:rsidRPr="00BF4DC2">
        <w:rPr>
          <w:rFonts w:ascii="Arial" w:hAnsi="Arial" w:cs="Arial"/>
          <w:color w:val="000000" w:themeColor="text1"/>
        </w:rPr>
        <w:t>client’s</w:t>
      </w:r>
      <w:r w:rsidRPr="00BF4DC2">
        <w:rPr>
          <w:rFonts w:ascii="Arial" w:hAnsi="Arial" w:cs="Arial"/>
          <w:color w:val="000000" w:themeColor="text1"/>
        </w:rPr>
        <w:t xml:space="preserve"> decision as they have to appreciate advances and advance offices.</w:t>
      </w:r>
    </w:p>
    <w:p w14:paraId="08A8ADB5" w14:textId="77777777" w:rsidR="00E1663D" w:rsidRPr="00BF4DC2" w:rsidRDefault="00E1663D" w:rsidP="00F91E2A">
      <w:pPr>
        <w:jc w:val="both"/>
        <w:rPr>
          <w:rFonts w:ascii="Arial" w:hAnsi="Arial" w:cs="Arial"/>
          <w:color w:val="000000" w:themeColor="text1"/>
        </w:rPr>
      </w:pPr>
      <w:r w:rsidRPr="00BF4DC2">
        <w:rPr>
          <w:rFonts w:ascii="Arial" w:hAnsi="Arial" w:cs="Arial"/>
          <w:b/>
          <w:color w:val="000000" w:themeColor="text1"/>
        </w:rPr>
        <w:t xml:space="preserve">Technological: </w:t>
      </w:r>
      <w:r w:rsidRPr="00BF4DC2">
        <w:rPr>
          <w:rFonts w:ascii="Arial" w:hAnsi="Arial" w:cs="Arial"/>
          <w:color w:val="000000" w:themeColor="text1"/>
        </w:rPr>
        <w:t>It incorporates that component which is connected with the technologies, skills and knowledge. Proposals factor straight</w:t>
      </w:r>
      <w:r w:rsidR="005330E0" w:rsidRPr="00BF4DC2">
        <w:rPr>
          <w:rFonts w:ascii="Arial" w:hAnsi="Arial" w:cs="Arial"/>
          <w:color w:val="000000" w:themeColor="text1"/>
        </w:rPr>
        <w:t xml:space="preserve"> </w:t>
      </w:r>
      <w:r w:rsidRPr="00BF4DC2">
        <w:rPr>
          <w:rFonts w:ascii="Arial" w:hAnsi="Arial" w:cs="Arial"/>
          <w:color w:val="000000" w:themeColor="text1"/>
        </w:rPr>
        <w:t xml:space="preserve">forwardly impact on level of profitable and its quality, just as valuable for advancements of association. Management </w:t>
      </w:r>
      <w:r w:rsidR="005F674F" w:rsidRPr="00BF4DC2">
        <w:rPr>
          <w:rFonts w:ascii="Arial" w:hAnsi="Arial" w:cs="Arial"/>
          <w:color w:val="000000" w:themeColor="text1"/>
        </w:rPr>
        <w:t>office utilizes</w:t>
      </w:r>
      <w:r w:rsidRPr="00BF4DC2">
        <w:rPr>
          <w:rFonts w:ascii="Arial" w:hAnsi="Arial" w:cs="Arial"/>
          <w:color w:val="000000" w:themeColor="text1"/>
        </w:rPr>
        <w:t xml:space="preserve"> computerized plate from to advance their lodging just as they book rooms in cutting edge through online mode by their clients. Cyber wrong</w:t>
      </w:r>
      <w:r w:rsidR="005330E0" w:rsidRPr="00BF4DC2">
        <w:rPr>
          <w:rFonts w:ascii="Arial" w:hAnsi="Arial" w:cs="Arial"/>
          <w:color w:val="000000" w:themeColor="text1"/>
        </w:rPr>
        <w:t xml:space="preserve"> </w:t>
      </w:r>
      <w:r w:rsidRPr="00BF4DC2">
        <w:rPr>
          <w:rFonts w:ascii="Arial" w:hAnsi="Arial" w:cs="Arial"/>
          <w:color w:val="000000" w:themeColor="text1"/>
        </w:rPr>
        <w:t>doing has been increment lately and because of the esteemed inn of London it has been consistently a hazard to spare information on online mode</w:t>
      </w:r>
      <w:r w:rsidR="00F91E2A" w:rsidRPr="00BF4DC2">
        <w:rPr>
          <w:rFonts w:ascii="Arial" w:hAnsi="Arial" w:cs="Arial"/>
          <w:color w:val="000000" w:themeColor="text1"/>
        </w:rPr>
        <w:t xml:space="preserve"> (</w:t>
      </w:r>
      <w:proofErr w:type="spellStart"/>
      <w:r w:rsidR="00F91E2A" w:rsidRPr="00BF4DC2">
        <w:rPr>
          <w:rFonts w:ascii="Arial" w:hAnsi="Arial" w:cs="Arial"/>
          <w:color w:val="000000" w:themeColor="text1"/>
          <w:shd w:val="clear" w:color="auto" w:fill="FFFFFF"/>
        </w:rPr>
        <w:t>D’Haen</w:t>
      </w:r>
      <w:proofErr w:type="spellEnd"/>
      <w:r w:rsidR="00F91E2A" w:rsidRPr="00BF4DC2">
        <w:rPr>
          <w:rFonts w:ascii="Arial" w:hAnsi="Arial" w:cs="Arial"/>
          <w:color w:val="000000" w:themeColor="text1"/>
          <w:shd w:val="clear" w:color="auto" w:fill="FFFFFF"/>
        </w:rPr>
        <w:t xml:space="preserve"> and Van den Po, 2013</w:t>
      </w:r>
      <w:r w:rsidR="00F91E2A" w:rsidRPr="00BF4DC2">
        <w:rPr>
          <w:rFonts w:ascii="Arial" w:hAnsi="Arial" w:cs="Arial"/>
          <w:color w:val="000000" w:themeColor="text1"/>
        </w:rPr>
        <w:t>)</w:t>
      </w:r>
      <w:r w:rsidRPr="00BF4DC2">
        <w:rPr>
          <w:rFonts w:ascii="Arial" w:hAnsi="Arial" w:cs="Arial"/>
          <w:color w:val="000000" w:themeColor="text1"/>
        </w:rPr>
        <w:t>.</w:t>
      </w:r>
    </w:p>
    <w:p w14:paraId="4A1C9CA5" w14:textId="2A0D7C76" w:rsidR="005330E0" w:rsidRPr="00BF4DC2" w:rsidRDefault="005330E0" w:rsidP="00CE314C">
      <w:pPr>
        <w:jc w:val="both"/>
        <w:rPr>
          <w:rFonts w:ascii="Arial" w:hAnsi="Arial" w:cs="Arial"/>
          <w:color w:val="000000" w:themeColor="text1"/>
        </w:rPr>
      </w:pPr>
      <w:r w:rsidRPr="00BF4DC2">
        <w:rPr>
          <w:rFonts w:ascii="Arial" w:hAnsi="Arial" w:cs="Arial"/>
          <w:b/>
          <w:color w:val="000000" w:themeColor="text1"/>
        </w:rPr>
        <w:t>Legal:</w:t>
      </w:r>
      <w:r w:rsidRPr="00BF4DC2">
        <w:rPr>
          <w:rFonts w:ascii="Arial" w:hAnsi="Arial" w:cs="Arial"/>
          <w:color w:val="000000" w:themeColor="text1"/>
        </w:rPr>
        <w:t xml:space="preserve">  Clients are the ruler of market, this social variables incorporates the way of life, inclination, taste, impression of open with the association, generosity of society toward the association, their relationship, all these figure help taking choice whatever association make due for significant stretch of time inside the association of not</w:t>
      </w:r>
      <w:r w:rsidR="00CE314C" w:rsidRPr="00BF4DC2">
        <w:rPr>
          <w:rFonts w:ascii="Arial" w:hAnsi="Arial" w:cs="Arial"/>
          <w:color w:val="000000" w:themeColor="text1"/>
        </w:rPr>
        <w:t xml:space="preserve"> (</w:t>
      </w:r>
      <w:proofErr w:type="spellStart"/>
      <w:r w:rsidR="00CE314C" w:rsidRPr="00BF4DC2">
        <w:rPr>
          <w:rFonts w:ascii="Arial" w:hAnsi="Arial" w:cs="Arial"/>
          <w:color w:val="000000" w:themeColor="text1"/>
          <w:shd w:val="clear" w:color="auto" w:fill="FFFFFF"/>
        </w:rPr>
        <w:t>Geigenmüller</w:t>
      </w:r>
      <w:proofErr w:type="spellEnd"/>
      <w:r w:rsidR="00CE314C" w:rsidRPr="00BF4DC2">
        <w:rPr>
          <w:rFonts w:ascii="Arial" w:hAnsi="Arial" w:cs="Arial"/>
          <w:color w:val="000000" w:themeColor="text1"/>
          <w:shd w:val="clear" w:color="auto" w:fill="FFFFFF"/>
        </w:rPr>
        <w:t xml:space="preserve">, Ata and </w:t>
      </w:r>
      <w:proofErr w:type="spellStart"/>
      <w:r w:rsidR="00CE314C" w:rsidRPr="00BF4DC2">
        <w:rPr>
          <w:rFonts w:ascii="Arial" w:hAnsi="Arial" w:cs="Arial"/>
          <w:color w:val="000000" w:themeColor="text1"/>
          <w:shd w:val="clear" w:color="auto" w:fill="FFFFFF"/>
        </w:rPr>
        <w:t>Toker</w:t>
      </w:r>
      <w:proofErr w:type="spellEnd"/>
      <w:r w:rsidR="00CE314C" w:rsidRPr="00BF4DC2">
        <w:rPr>
          <w:rFonts w:ascii="Arial" w:hAnsi="Arial" w:cs="Arial"/>
          <w:color w:val="000000" w:themeColor="text1"/>
          <w:shd w:val="clear" w:color="auto" w:fill="FFFFFF"/>
        </w:rPr>
        <w:t>, 2012</w:t>
      </w:r>
      <w:r w:rsidR="00CE314C" w:rsidRPr="00BF4DC2">
        <w:rPr>
          <w:rFonts w:ascii="Arial" w:hAnsi="Arial" w:cs="Arial"/>
          <w:color w:val="000000" w:themeColor="text1"/>
        </w:rPr>
        <w:t>)</w:t>
      </w:r>
      <w:r w:rsidRPr="00BF4DC2">
        <w:rPr>
          <w:rFonts w:ascii="Arial" w:hAnsi="Arial" w:cs="Arial"/>
          <w:color w:val="000000" w:themeColor="text1"/>
        </w:rPr>
        <w:t xml:space="preserve">. Sheraton </w:t>
      </w:r>
      <w:r w:rsidR="00BF4DC2" w:rsidRPr="00BF4DC2">
        <w:rPr>
          <w:rFonts w:ascii="Arial" w:hAnsi="Arial" w:cs="Arial"/>
          <w:color w:val="000000" w:themeColor="text1"/>
        </w:rPr>
        <w:t>Grande</w:t>
      </w:r>
      <w:r w:rsidRPr="00BF4DC2">
        <w:rPr>
          <w:rFonts w:ascii="Arial" w:hAnsi="Arial" w:cs="Arial"/>
          <w:color w:val="000000" w:themeColor="text1"/>
        </w:rPr>
        <w:t xml:space="preserve"> recruit individuals from various put to offer best support to their visitor, it along these lines the pace of vacationer which remains in Sheraton </w:t>
      </w:r>
      <w:r w:rsidR="00BF4DC2" w:rsidRPr="00BF4DC2">
        <w:rPr>
          <w:rFonts w:ascii="Arial" w:hAnsi="Arial" w:cs="Arial"/>
          <w:color w:val="000000" w:themeColor="text1"/>
        </w:rPr>
        <w:t>Grande</w:t>
      </w:r>
      <w:r w:rsidRPr="00BF4DC2">
        <w:rPr>
          <w:rFonts w:ascii="Arial" w:hAnsi="Arial" w:cs="Arial"/>
          <w:color w:val="000000" w:themeColor="text1"/>
        </w:rPr>
        <w:t xml:space="preserve"> lodging has been increments in past year. The lodging utilizes old techniques and offer poor assistance it will influence </w:t>
      </w:r>
      <w:r w:rsidR="00BF4DC2" w:rsidRPr="00BF4DC2">
        <w:rPr>
          <w:rFonts w:ascii="Arial" w:hAnsi="Arial" w:cs="Arial"/>
          <w:color w:val="000000" w:themeColor="text1"/>
        </w:rPr>
        <w:t>client’s</w:t>
      </w:r>
      <w:r w:rsidRPr="00BF4DC2">
        <w:rPr>
          <w:rFonts w:ascii="Arial" w:hAnsi="Arial" w:cs="Arial"/>
          <w:color w:val="000000" w:themeColor="text1"/>
        </w:rPr>
        <w:t xml:space="preserve"> decision as they have to appreciate advances and advance services. </w:t>
      </w:r>
    </w:p>
    <w:p w14:paraId="46B24001" w14:textId="22338C4C" w:rsidR="003E1F98" w:rsidRPr="00BF4DC2" w:rsidRDefault="003E1F98" w:rsidP="00027BC8">
      <w:pPr>
        <w:jc w:val="both"/>
        <w:rPr>
          <w:rFonts w:ascii="Arial" w:hAnsi="Arial" w:cs="Arial"/>
          <w:color w:val="000000" w:themeColor="text1"/>
        </w:rPr>
      </w:pPr>
      <w:r w:rsidRPr="00BF4DC2">
        <w:rPr>
          <w:rFonts w:ascii="Arial" w:hAnsi="Arial" w:cs="Arial"/>
          <w:b/>
          <w:color w:val="000000" w:themeColor="text1"/>
        </w:rPr>
        <w:t xml:space="preserve">Environment:  </w:t>
      </w:r>
      <w:r w:rsidR="00027BC8" w:rsidRPr="00BF4DC2">
        <w:rPr>
          <w:rFonts w:ascii="Arial" w:hAnsi="Arial" w:cs="Arial"/>
          <w:color w:val="000000" w:themeColor="text1"/>
        </w:rPr>
        <w:t xml:space="preserve">Each business association needs normal elements to run their </w:t>
      </w:r>
      <w:r w:rsidR="005F674F" w:rsidRPr="00BF4DC2">
        <w:rPr>
          <w:rFonts w:ascii="Arial" w:hAnsi="Arial" w:cs="Arial"/>
          <w:color w:val="000000" w:themeColor="text1"/>
        </w:rPr>
        <w:t xml:space="preserve">association. </w:t>
      </w:r>
      <w:r w:rsidR="00906A02" w:rsidRPr="00BF4DC2">
        <w:rPr>
          <w:rFonts w:ascii="Arial" w:hAnsi="Arial" w:cs="Arial"/>
          <w:color w:val="000000" w:themeColor="text1"/>
        </w:rPr>
        <w:t>Environment factors incorporate</w:t>
      </w:r>
      <w:r w:rsidR="00027BC8" w:rsidRPr="00BF4DC2">
        <w:rPr>
          <w:rFonts w:ascii="Arial" w:hAnsi="Arial" w:cs="Arial"/>
          <w:color w:val="000000" w:themeColor="text1"/>
        </w:rPr>
        <w:t xml:space="preserve"> woods, mineral, pants, tree, every one of these elements legitimately influence the association. Sheraton </w:t>
      </w:r>
      <w:r w:rsidR="00BF4DC2" w:rsidRPr="00BF4DC2">
        <w:rPr>
          <w:rFonts w:ascii="Arial" w:hAnsi="Arial" w:cs="Arial"/>
          <w:color w:val="000000" w:themeColor="text1"/>
        </w:rPr>
        <w:t>Grande</w:t>
      </w:r>
      <w:r w:rsidR="00027BC8" w:rsidRPr="00BF4DC2">
        <w:rPr>
          <w:rFonts w:ascii="Arial" w:hAnsi="Arial" w:cs="Arial"/>
          <w:color w:val="000000" w:themeColor="text1"/>
        </w:rPr>
        <w:t xml:space="preserve"> is arranged in London which pulls in the overall touristic along these lines due to build up a popular place of interest the acquiring increment of the Sheraton </w:t>
      </w:r>
      <w:r w:rsidR="00BF4DC2" w:rsidRPr="00BF4DC2">
        <w:rPr>
          <w:rFonts w:ascii="Arial" w:hAnsi="Arial" w:cs="Arial"/>
          <w:color w:val="000000" w:themeColor="text1"/>
        </w:rPr>
        <w:t>Grande</w:t>
      </w:r>
      <w:r w:rsidR="00027BC8" w:rsidRPr="00BF4DC2">
        <w:rPr>
          <w:rFonts w:ascii="Arial" w:hAnsi="Arial" w:cs="Arial"/>
          <w:color w:val="000000" w:themeColor="text1"/>
        </w:rPr>
        <w:t xml:space="preserve">. With the impact of worldwide pandemic COVID 19, all the urban areas are lockdown it will legitimately influence the got pattern of the Sheraton </w:t>
      </w:r>
      <w:r w:rsidR="00BF4DC2" w:rsidRPr="00BF4DC2">
        <w:rPr>
          <w:rFonts w:ascii="Arial" w:hAnsi="Arial" w:cs="Arial"/>
          <w:color w:val="000000" w:themeColor="text1"/>
        </w:rPr>
        <w:t>Grande</w:t>
      </w:r>
      <w:r w:rsidR="00027BC8" w:rsidRPr="00BF4DC2">
        <w:rPr>
          <w:rFonts w:ascii="Arial" w:hAnsi="Arial" w:cs="Arial"/>
          <w:color w:val="000000" w:themeColor="text1"/>
        </w:rPr>
        <w:t xml:space="preserve"> as it isn't open for their clients finishing off with up and coming months it will be diminishes because of establishment of global voyaging.</w:t>
      </w:r>
    </w:p>
    <w:p w14:paraId="3F4E4CF1" w14:textId="77777777" w:rsidR="00027BC8" w:rsidRPr="00BF4DC2" w:rsidRDefault="00E8260C" w:rsidP="00E8260C">
      <w:pPr>
        <w:pStyle w:val="Heading2"/>
        <w:jc w:val="both"/>
        <w:rPr>
          <w:rFonts w:ascii="Arial" w:hAnsi="Arial" w:cs="Arial"/>
          <w:b w:val="0"/>
          <w:color w:val="000000" w:themeColor="text1"/>
          <w:sz w:val="22"/>
          <w:szCs w:val="22"/>
          <w:u w:val="single"/>
        </w:rPr>
      </w:pPr>
      <w:bookmarkStart w:id="2" w:name="_Toc42720788"/>
      <w:r w:rsidRPr="00BF4DC2">
        <w:rPr>
          <w:rFonts w:ascii="Arial" w:hAnsi="Arial" w:cs="Arial"/>
          <w:b w:val="0"/>
          <w:color w:val="000000" w:themeColor="text1"/>
          <w:sz w:val="22"/>
          <w:szCs w:val="22"/>
          <w:u w:val="single"/>
        </w:rPr>
        <w:t>Importance of effective recruitment and selection process</w:t>
      </w:r>
      <w:bookmarkEnd w:id="2"/>
    </w:p>
    <w:p w14:paraId="39EA8694" w14:textId="64D2B05C" w:rsidR="00097035" w:rsidRPr="00BF4DC2" w:rsidRDefault="00E8260C" w:rsidP="00CE314C">
      <w:pPr>
        <w:jc w:val="both"/>
        <w:rPr>
          <w:rFonts w:ascii="Arial" w:hAnsi="Arial" w:cs="Arial"/>
          <w:color w:val="000000" w:themeColor="text1"/>
        </w:rPr>
      </w:pPr>
      <w:r w:rsidRPr="00BF4DC2">
        <w:rPr>
          <w:rFonts w:ascii="Arial" w:hAnsi="Arial" w:cs="Arial"/>
          <w:color w:val="000000" w:themeColor="text1"/>
        </w:rPr>
        <w:tab/>
        <w:t xml:space="preserve">The Recruitment process is the process in which the </w:t>
      </w:r>
      <w:r w:rsidR="00906A02" w:rsidRPr="00BF4DC2">
        <w:rPr>
          <w:rFonts w:ascii="Arial" w:hAnsi="Arial" w:cs="Arial"/>
          <w:color w:val="000000" w:themeColor="text1"/>
        </w:rPr>
        <w:t>organization analyzes</w:t>
      </w:r>
      <w:r w:rsidR="00A95C7F" w:rsidRPr="00BF4DC2">
        <w:rPr>
          <w:rFonts w:ascii="Arial" w:hAnsi="Arial" w:cs="Arial"/>
          <w:color w:val="000000" w:themeColor="text1"/>
        </w:rPr>
        <w:t xml:space="preserve"> the </w:t>
      </w:r>
      <w:r w:rsidR="00B94CD7" w:rsidRPr="00BF4DC2">
        <w:rPr>
          <w:rFonts w:ascii="Arial" w:hAnsi="Arial" w:cs="Arial"/>
          <w:color w:val="000000" w:themeColor="text1"/>
        </w:rPr>
        <w:t xml:space="preserve">number of workforce required into the workplace, identify the skills and knowledge which is required to have in the employee to perform the work, </w:t>
      </w:r>
      <w:r w:rsidR="00906A02" w:rsidRPr="00BF4DC2">
        <w:rPr>
          <w:rFonts w:ascii="Arial" w:hAnsi="Arial" w:cs="Arial"/>
          <w:color w:val="000000" w:themeColor="text1"/>
        </w:rPr>
        <w:t>spending of the applications or the invitations to the people and the so on</w:t>
      </w:r>
      <w:r w:rsidR="00CE314C" w:rsidRPr="00BF4DC2">
        <w:rPr>
          <w:rFonts w:ascii="Arial" w:hAnsi="Arial" w:cs="Arial"/>
          <w:color w:val="000000" w:themeColor="text1"/>
        </w:rPr>
        <w:t xml:space="preserve"> (</w:t>
      </w:r>
      <w:proofErr w:type="spellStart"/>
      <w:r w:rsidR="00CE314C" w:rsidRPr="00BF4DC2">
        <w:rPr>
          <w:rFonts w:ascii="Arial" w:hAnsi="Arial" w:cs="Arial"/>
          <w:color w:val="000000" w:themeColor="text1"/>
          <w:shd w:val="clear" w:color="auto" w:fill="FFFFFF"/>
        </w:rPr>
        <w:t>Groebner</w:t>
      </w:r>
      <w:proofErr w:type="spellEnd"/>
      <w:r w:rsidR="00CE314C" w:rsidRPr="00BF4DC2">
        <w:rPr>
          <w:rFonts w:ascii="Arial" w:hAnsi="Arial" w:cs="Arial"/>
          <w:color w:val="000000" w:themeColor="text1"/>
          <w:shd w:val="clear" w:color="auto" w:fill="FFFFFF"/>
        </w:rPr>
        <w:t xml:space="preserve"> and et. al., 2013</w:t>
      </w:r>
      <w:r w:rsidR="00CE314C" w:rsidRPr="00BF4DC2">
        <w:rPr>
          <w:rFonts w:ascii="Arial" w:hAnsi="Arial" w:cs="Arial"/>
          <w:color w:val="000000" w:themeColor="text1"/>
        </w:rPr>
        <w:t>)</w:t>
      </w:r>
      <w:r w:rsidR="00906A02" w:rsidRPr="00BF4DC2">
        <w:rPr>
          <w:rFonts w:ascii="Arial" w:hAnsi="Arial" w:cs="Arial"/>
          <w:color w:val="000000" w:themeColor="text1"/>
        </w:rPr>
        <w:t xml:space="preserve">. Whereas selection process refers to the process of selecting the candidates which the organization believes that they </w:t>
      </w:r>
      <w:r w:rsidR="00BF4DC2" w:rsidRPr="00BF4DC2">
        <w:rPr>
          <w:rFonts w:ascii="Arial" w:hAnsi="Arial" w:cs="Arial"/>
          <w:color w:val="000000" w:themeColor="text1"/>
        </w:rPr>
        <w:t>suit</w:t>
      </w:r>
      <w:r w:rsidR="00906A02" w:rsidRPr="00BF4DC2">
        <w:rPr>
          <w:rFonts w:ascii="Arial" w:hAnsi="Arial" w:cs="Arial"/>
          <w:color w:val="000000" w:themeColor="text1"/>
        </w:rPr>
        <w:t xml:space="preserve"> best for the position and would be an asset to worth invest in. </w:t>
      </w:r>
      <w:r w:rsidR="008A0323" w:rsidRPr="00BF4DC2">
        <w:rPr>
          <w:rFonts w:ascii="Arial" w:hAnsi="Arial" w:cs="Arial"/>
          <w:color w:val="000000" w:themeColor="text1"/>
        </w:rPr>
        <w:t xml:space="preserve">New and unique workforce helps the organization in attaining competitive advantages into the market. </w:t>
      </w:r>
    </w:p>
    <w:p w14:paraId="7539AB1D" w14:textId="77777777" w:rsidR="008A0323" w:rsidRPr="00BF4DC2" w:rsidRDefault="008A0323" w:rsidP="00F91E2A">
      <w:pPr>
        <w:jc w:val="both"/>
        <w:rPr>
          <w:rFonts w:ascii="Arial" w:hAnsi="Arial" w:cs="Arial"/>
          <w:color w:val="000000" w:themeColor="text1"/>
        </w:rPr>
      </w:pPr>
      <w:r w:rsidRPr="00BF4DC2">
        <w:rPr>
          <w:rFonts w:ascii="Arial" w:hAnsi="Arial" w:cs="Arial"/>
          <w:b/>
          <w:color w:val="000000" w:themeColor="text1"/>
        </w:rPr>
        <w:t xml:space="preserve">Recruitment: </w:t>
      </w:r>
      <w:r w:rsidRPr="00BF4DC2">
        <w:rPr>
          <w:rFonts w:ascii="Arial" w:hAnsi="Arial" w:cs="Arial"/>
          <w:color w:val="000000" w:themeColor="text1"/>
        </w:rPr>
        <w:t>Recruitment is a procedure of finding and pulling in the potential assets for topping off the empty situations in an association. It sources the applicants with the capacities and demeanor, which are required for accomplishing the goals of an association. Recruitment process is a procedure of recognizing the occupations opening, examining the activity necessities, investigating applications, screening, short listing and choosing the correct competitor</w:t>
      </w:r>
      <w:r w:rsidR="00F91E2A" w:rsidRPr="00BF4DC2">
        <w:rPr>
          <w:rFonts w:ascii="Arial" w:hAnsi="Arial" w:cs="Arial"/>
          <w:color w:val="000000" w:themeColor="text1"/>
        </w:rPr>
        <w:t xml:space="preserve"> (</w:t>
      </w:r>
      <w:r w:rsidR="00F91E2A" w:rsidRPr="00BF4DC2">
        <w:rPr>
          <w:rFonts w:ascii="Arial" w:hAnsi="Arial" w:cs="Arial"/>
          <w:color w:val="000000" w:themeColor="text1"/>
          <w:shd w:val="clear" w:color="auto" w:fill="FFFFFF"/>
        </w:rPr>
        <w:t>Weinstock, and et.al.,2013</w:t>
      </w:r>
      <w:r w:rsidR="00F91E2A" w:rsidRPr="00BF4DC2">
        <w:rPr>
          <w:rFonts w:ascii="Arial" w:hAnsi="Arial" w:cs="Arial"/>
          <w:color w:val="000000" w:themeColor="text1"/>
        </w:rPr>
        <w:t>)</w:t>
      </w:r>
      <w:r w:rsidRPr="00BF4DC2">
        <w:rPr>
          <w:rFonts w:ascii="Arial" w:hAnsi="Arial" w:cs="Arial"/>
          <w:color w:val="000000" w:themeColor="text1"/>
        </w:rPr>
        <w:t xml:space="preserve">. To expand the productivity of employing, it is suggested that the HR group of an association follows the five accepted procedures. These five </w:t>
      </w:r>
      <w:r w:rsidRPr="00BF4DC2">
        <w:rPr>
          <w:rFonts w:ascii="Arial" w:hAnsi="Arial" w:cs="Arial"/>
          <w:color w:val="000000" w:themeColor="text1"/>
        </w:rPr>
        <w:lastRenderedPageBreak/>
        <w:t xml:space="preserve">practices guarantee fruitful recruitment with no interferences. What's more, these practices likewise guarantee consistency and consistence in the recruitment procedure. </w:t>
      </w:r>
    </w:p>
    <w:p w14:paraId="40665F16" w14:textId="77777777" w:rsidR="00193477" w:rsidRPr="00BF4DC2" w:rsidRDefault="00193477" w:rsidP="008A0323">
      <w:pPr>
        <w:jc w:val="both"/>
        <w:rPr>
          <w:rFonts w:ascii="Arial" w:hAnsi="Arial" w:cs="Arial"/>
          <w:color w:val="000000" w:themeColor="text1"/>
        </w:rPr>
      </w:pPr>
      <w:r w:rsidRPr="00BF4DC2">
        <w:rPr>
          <w:rFonts w:ascii="Arial" w:hAnsi="Arial" w:cs="Arial"/>
          <w:color w:val="000000" w:themeColor="text1"/>
        </w:rPr>
        <w:t xml:space="preserve">The recruitment process has various </w:t>
      </w:r>
      <w:r w:rsidR="0069282C" w:rsidRPr="00BF4DC2">
        <w:rPr>
          <w:rFonts w:ascii="Arial" w:hAnsi="Arial" w:cs="Arial"/>
          <w:color w:val="000000" w:themeColor="text1"/>
        </w:rPr>
        <w:t>advantages;</w:t>
      </w:r>
      <w:r w:rsidRPr="00BF4DC2">
        <w:rPr>
          <w:rFonts w:ascii="Arial" w:hAnsi="Arial" w:cs="Arial"/>
          <w:color w:val="000000" w:themeColor="text1"/>
        </w:rPr>
        <w:t xml:space="preserve"> some of them are as follows:</w:t>
      </w:r>
    </w:p>
    <w:p w14:paraId="325AAA08" w14:textId="501BF602" w:rsidR="00193477" w:rsidRPr="00BF4DC2" w:rsidRDefault="0069282C" w:rsidP="00CE314C">
      <w:pPr>
        <w:jc w:val="both"/>
        <w:rPr>
          <w:rFonts w:ascii="Arial" w:hAnsi="Arial" w:cs="Arial"/>
          <w:color w:val="000000" w:themeColor="text1"/>
        </w:rPr>
      </w:pPr>
      <w:r w:rsidRPr="00BF4DC2">
        <w:rPr>
          <w:rFonts w:ascii="Arial" w:hAnsi="Arial" w:cs="Arial"/>
          <w:b/>
          <w:i/>
          <w:color w:val="000000" w:themeColor="text1"/>
        </w:rPr>
        <w:t xml:space="preserve">Identifying the needs: </w:t>
      </w:r>
      <w:r w:rsidR="00E36729" w:rsidRPr="00BF4DC2">
        <w:rPr>
          <w:rFonts w:ascii="Arial" w:hAnsi="Arial" w:cs="Arial"/>
          <w:color w:val="000000" w:themeColor="text1"/>
        </w:rPr>
        <w:t xml:space="preserve">Through the recruitment process the organization recognize the need about the total number of </w:t>
      </w:r>
      <w:r w:rsidR="00BF4DC2" w:rsidRPr="00BF4DC2">
        <w:rPr>
          <w:rFonts w:ascii="Arial" w:hAnsi="Arial" w:cs="Arial"/>
          <w:color w:val="000000" w:themeColor="text1"/>
        </w:rPr>
        <w:t>employees</w:t>
      </w:r>
      <w:r w:rsidR="00E36729" w:rsidRPr="00BF4DC2">
        <w:rPr>
          <w:rFonts w:ascii="Arial" w:hAnsi="Arial" w:cs="Arial"/>
          <w:color w:val="000000" w:themeColor="text1"/>
        </w:rPr>
        <w:t xml:space="preserve"> would </w:t>
      </w:r>
      <w:r w:rsidR="00F15146" w:rsidRPr="00BF4DC2">
        <w:rPr>
          <w:rFonts w:ascii="Arial" w:hAnsi="Arial" w:cs="Arial"/>
          <w:color w:val="000000" w:themeColor="text1"/>
        </w:rPr>
        <w:t>need</w:t>
      </w:r>
      <w:r w:rsidR="00E36729" w:rsidRPr="00BF4DC2">
        <w:rPr>
          <w:rFonts w:ascii="Arial" w:hAnsi="Arial" w:cs="Arial"/>
          <w:color w:val="000000" w:themeColor="text1"/>
        </w:rPr>
        <w:t xml:space="preserve"> for work. </w:t>
      </w:r>
      <w:r w:rsidR="00025732" w:rsidRPr="00BF4DC2">
        <w:rPr>
          <w:rFonts w:ascii="Arial" w:hAnsi="Arial" w:cs="Arial"/>
          <w:color w:val="000000" w:themeColor="text1"/>
        </w:rPr>
        <w:t xml:space="preserve">As in the case with hotel Sheraton the hotel would perform this process to know about the total number of </w:t>
      </w:r>
      <w:r w:rsidR="00BF4DC2" w:rsidRPr="00BF4DC2">
        <w:rPr>
          <w:rFonts w:ascii="Arial" w:hAnsi="Arial" w:cs="Arial"/>
          <w:color w:val="000000" w:themeColor="text1"/>
        </w:rPr>
        <w:t>workforces</w:t>
      </w:r>
      <w:r w:rsidR="00025732" w:rsidRPr="00BF4DC2">
        <w:rPr>
          <w:rFonts w:ascii="Arial" w:hAnsi="Arial" w:cs="Arial"/>
          <w:color w:val="000000" w:themeColor="text1"/>
        </w:rPr>
        <w:t xml:space="preserve"> that would be needing by the organization. The Human resource department would maintain the link with all other departments and ask them about the shortages that they are facing regarding the workforce. According to this the Hotel HR department performs its process. They also ask to each department about the skills and traits they want that employee to </w:t>
      </w:r>
      <w:r w:rsidR="00BF4DC2" w:rsidRPr="00BF4DC2">
        <w:rPr>
          <w:rFonts w:ascii="Arial" w:hAnsi="Arial" w:cs="Arial"/>
          <w:color w:val="000000" w:themeColor="text1"/>
        </w:rPr>
        <w:t>possess</w:t>
      </w:r>
      <w:r w:rsidR="00025732" w:rsidRPr="00BF4DC2">
        <w:rPr>
          <w:rFonts w:ascii="Arial" w:hAnsi="Arial" w:cs="Arial"/>
          <w:color w:val="000000" w:themeColor="text1"/>
        </w:rPr>
        <w:t xml:space="preserve"> so that they can carry out the work accordingly</w:t>
      </w:r>
      <w:r w:rsidR="00CE314C" w:rsidRPr="00BF4DC2">
        <w:rPr>
          <w:rFonts w:ascii="Arial" w:hAnsi="Arial" w:cs="Arial"/>
          <w:color w:val="000000" w:themeColor="text1"/>
        </w:rPr>
        <w:t xml:space="preserve"> (</w:t>
      </w:r>
      <w:r w:rsidR="00CE314C" w:rsidRPr="00BF4DC2">
        <w:rPr>
          <w:rFonts w:ascii="Arial" w:hAnsi="Arial" w:cs="Arial"/>
          <w:color w:val="000000" w:themeColor="text1"/>
          <w:shd w:val="clear" w:color="auto" w:fill="FFFFFF"/>
        </w:rPr>
        <w:t>Hair, 2015</w:t>
      </w:r>
      <w:r w:rsidR="00CE314C" w:rsidRPr="00BF4DC2">
        <w:rPr>
          <w:rFonts w:ascii="Arial" w:hAnsi="Arial" w:cs="Arial"/>
          <w:color w:val="000000" w:themeColor="text1"/>
        </w:rPr>
        <w:t>)</w:t>
      </w:r>
      <w:r w:rsidR="00025732" w:rsidRPr="00BF4DC2">
        <w:rPr>
          <w:rFonts w:ascii="Arial" w:hAnsi="Arial" w:cs="Arial"/>
          <w:color w:val="000000" w:themeColor="text1"/>
        </w:rPr>
        <w:t xml:space="preserve">. The invitations which are sent </w:t>
      </w:r>
      <w:r w:rsidR="008936F1" w:rsidRPr="00BF4DC2">
        <w:rPr>
          <w:rFonts w:ascii="Arial" w:hAnsi="Arial" w:cs="Arial"/>
          <w:color w:val="000000" w:themeColor="text1"/>
        </w:rPr>
        <w:t xml:space="preserve">by the company </w:t>
      </w:r>
      <w:r w:rsidR="007F6AEE" w:rsidRPr="00BF4DC2">
        <w:rPr>
          <w:rFonts w:ascii="Arial" w:hAnsi="Arial" w:cs="Arial"/>
          <w:color w:val="000000" w:themeColor="text1"/>
        </w:rPr>
        <w:t>are</w:t>
      </w:r>
      <w:r w:rsidR="008936F1" w:rsidRPr="00BF4DC2">
        <w:rPr>
          <w:rFonts w:ascii="Arial" w:hAnsi="Arial" w:cs="Arial"/>
          <w:color w:val="000000" w:themeColor="text1"/>
        </w:rPr>
        <w:t xml:space="preserve"> a</w:t>
      </w:r>
      <w:r w:rsidR="001D097C" w:rsidRPr="00BF4DC2">
        <w:rPr>
          <w:rFonts w:ascii="Arial" w:hAnsi="Arial" w:cs="Arial"/>
          <w:color w:val="000000" w:themeColor="text1"/>
        </w:rPr>
        <w:t>ccording to the specifications</w:t>
      </w:r>
      <w:r w:rsidR="008936F1" w:rsidRPr="00BF4DC2">
        <w:rPr>
          <w:rFonts w:ascii="Arial" w:hAnsi="Arial" w:cs="Arial"/>
          <w:color w:val="000000" w:themeColor="text1"/>
        </w:rPr>
        <w:t xml:space="preserve"> given by the departments</w:t>
      </w:r>
      <w:r w:rsidR="001D097C" w:rsidRPr="00BF4DC2">
        <w:rPr>
          <w:rFonts w:ascii="Arial" w:hAnsi="Arial" w:cs="Arial"/>
          <w:color w:val="000000" w:themeColor="text1"/>
        </w:rPr>
        <w:t>.</w:t>
      </w:r>
    </w:p>
    <w:p w14:paraId="5B39C2FB" w14:textId="77777777" w:rsidR="001D097C" w:rsidRPr="00BF4DC2" w:rsidRDefault="00C14813" w:rsidP="008A0323">
      <w:pPr>
        <w:jc w:val="both"/>
        <w:rPr>
          <w:rFonts w:ascii="Arial" w:hAnsi="Arial" w:cs="Arial"/>
          <w:color w:val="000000" w:themeColor="text1"/>
        </w:rPr>
      </w:pPr>
      <w:r w:rsidRPr="00BF4DC2">
        <w:rPr>
          <w:rFonts w:ascii="Arial" w:hAnsi="Arial" w:cs="Arial"/>
          <w:b/>
          <w:i/>
          <w:color w:val="000000" w:themeColor="text1"/>
        </w:rPr>
        <w:t xml:space="preserve">Determining the personnel planning: </w:t>
      </w:r>
      <w:r w:rsidRPr="00BF4DC2">
        <w:rPr>
          <w:rFonts w:ascii="Arial" w:hAnsi="Arial" w:cs="Arial"/>
          <w:color w:val="000000" w:themeColor="text1"/>
        </w:rPr>
        <w:t xml:space="preserve">From the recruitment process the organization determines the plans which are related to the employees. In that they decided </w:t>
      </w:r>
      <w:r w:rsidR="007F6AEE" w:rsidRPr="00BF4DC2">
        <w:rPr>
          <w:rFonts w:ascii="Arial" w:hAnsi="Arial" w:cs="Arial"/>
          <w:color w:val="000000" w:themeColor="text1"/>
        </w:rPr>
        <w:t>the skills set that the organization is need in achieving their goals regarding the human resource planning. The same applies with Hotel Sheraton, as they also plan goals regarding the employees which they have plan for them.</w:t>
      </w:r>
    </w:p>
    <w:p w14:paraId="51F9FB5D" w14:textId="77777777" w:rsidR="007F6AEE" w:rsidRPr="00BF4DC2" w:rsidRDefault="007F6AEE" w:rsidP="00CE314C">
      <w:pPr>
        <w:jc w:val="both"/>
        <w:rPr>
          <w:rFonts w:ascii="Arial" w:hAnsi="Arial" w:cs="Arial"/>
          <w:color w:val="000000" w:themeColor="text1"/>
        </w:rPr>
      </w:pPr>
      <w:r w:rsidRPr="00BF4DC2">
        <w:rPr>
          <w:rFonts w:ascii="Arial" w:hAnsi="Arial" w:cs="Arial"/>
          <w:b/>
          <w:color w:val="000000" w:themeColor="text1"/>
        </w:rPr>
        <w:t xml:space="preserve">Selection: </w:t>
      </w:r>
      <w:r w:rsidRPr="00BF4DC2">
        <w:rPr>
          <w:rFonts w:ascii="Arial" w:hAnsi="Arial" w:cs="Arial"/>
          <w:color w:val="000000" w:themeColor="text1"/>
        </w:rPr>
        <w:t>Selection is the way toward picking or picking the correct applicant, who is generally appropriate for an empty activity position in an association. In others words, selection can likewise be clarified as the way toward talking the applicants and assessing their characteristics, which are required for a particular activity and afterward picking the reasonable possibility for the position</w:t>
      </w:r>
      <w:r w:rsidR="00CE314C" w:rsidRPr="00BF4DC2">
        <w:rPr>
          <w:rFonts w:ascii="Arial" w:hAnsi="Arial" w:cs="Arial"/>
          <w:color w:val="000000" w:themeColor="text1"/>
        </w:rPr>
        <w:t xml:space="preserve"> (</w:t>
      </w:r>
      <w:r w:rsidR="00CE314C" w:rsidRPr="00BF4DC2">
        <w:rPr>
          <w:rFonts w:ascii="Arial" w:hAnsi="Arial" w:cs="Arial"/>
          <w:color w:val="000000" w:themeColor="text1"/>
          <w:shd w:val="clear" w:color="auto" w:fill="FFFFFF"/>
        </w:rPr>
        <w:t xml:space="preserve">Johnson, Clark and </w:t>
      </w:r>
      <w:proofErr w:type="spellStart"/>
      <w:r w:rsidR="00CE314C" w:rsidRPr="00BF4DC2">
        <w:rPr>
          <w:rFonts w:ascii="Arial" w:hAnsi="Arial" w:cs="Arial"/>
          <w:color w:val="000000" w:themeColor="text1"/>
          <w:shd w:val="clear" w:color="auto" w:fill="FFFFFF"/>
        </w:rPr>
        <w:t>Barczak</w:t>
      </w:r>
      <w:proofErr w:type="spellEnd"/>
      <w:r w:rsidR="00CE314C" w:rsidRPr="00BF4DC2">
        <w:rPr>
          <w:rFonts w:ascii="Arial" w:hAnsi="Arial" w:cs="Arial"/>
          <w:color w:val="000000" w:themeColor="text1"/>
          <w:shd w:val="clear" w:color="auto" w:fill="FFFFFF"/>
        </w:rPr>
        <w:t>, 2012</w:t>
      </w:r>
      <w:r w:rsidR="00CE314C" w:rsidRPr="00BF4DC2">
        <w:rPr>
          <w:rFonts w:ascii="Arial" w:hAnsi="Arial" w:cs="Arial"/>
          <w:color w:val="000000" w:themeColor="text1"/>
        </w:rPr>
        <w:t>)</w:t>
      </w:r>
      <w:r w:rsidRPr="00BF4DC2">
        <w:rPr>
          <w:rFonts w:ascii="Arial" w:hAnsi="Arial" w:cs="Arial"/>
          <w:color w:val="000000" w:themeColor="text1"/>
        </w:rPr>
        <w:t>. The selection of a correct candidate for an empty position will be an advantage for the association, which will help the association in arriving at its targets.</w:t>
      </w:r>
    </w:p>
    <w:p w14:paraId="7E2CF300" w14:textId="77777777" w:rsidR="007F6AEE" w:rsidRPr="00BF4DC2" w:rsidRDefault="008D22F9" w:rsidP="007F6AEE">
      <w:pPr>
        <w:jc w:val="both"/>
        <w:rPr>
          <w:rFonts w:ascii="Arial" w:hAnsi="Arial" w:cs="Arial"/>
          <w:color w:val="000000" w:themeColor="text1"/>
        </w:rPr>
      </w:pPr>
      <w:r w:rsidRPr="00BF4DC2">
        <w:rPr>
          <w:rFonts w:ascii="Arial" w:hAnsi="Arial" w:cs="Arial"/>
          <w:color w:val="000000" w:themeColor="text1"/>
        </w:rPr>
        <w:t>Importance of selection process:</w:t>
      </w:r>
    </w:p>
    <w:p w14:paraId="1D734D80" w14:textId="77777777" w:rsidR="004A0D07" w:rsidRPr="00BF4DC2" w:rsidRDefault="004A0D07" w:rsidP="004A0D07">
      <w:pPr>
        <w:pStyle w:val="Heading4"/>
        <w:shd w:val="clear" w:color="auto" w:fill="FFFFFF"/>
        <w:spacing w:before="0" w:line="450" w:lineRule="atLeast"/>
        <w:jc w:val="both"/>
        <w:textAlignment w:val="baseline"/>
        <w:rPr>
          <w:rFonts w:ascii="Arial" w:hAnsi="Arial" w:cs="Arial"/>
          <w:b w:val="0"/>
          <w:i w:val="0"/>
          <w:color w:val="000000" w:themeColor="text1"/>
          <w:bdr w:val="none" w:sz="0" w:space="0" w:color="auto" w:frame="1"/>
        </w:rPr>
      </w:pPr>
      <w:r w:rsidRPr="00BF4DC2">
        <w:rPr>
          <w:rStyle w:val="apple-converted-space"/>
          <w:rFonts w:ascii="Arial" w:hAnsi="Arial" w:cs="Arial"/>
          <w:color w:val="000000" w:themeColor="text1"/>
          <w:bdr w:val="none" w:sz="0" w:space="0" w:color="auto" w:frame="1"/>
        </w:rPr>
        <w:t> </w:t>
      </w:r>
      <w:r w:rsidRPr="00BF4DC2">
        <w:rPr>
          <w:rFonts w:ascii="Arial" w:hAnsi="Arial" w:cs="Arial"/>
          <w:color w:val="000000" w:themeColor="text1"/>
          <w:bdr w:val="none" w:sz="0" w:space="0" w:color="auto" w:frame="1"/>
        </w:rPr>
        <w:t xml:space="preserve">Procurement of Suitable Candidate is Possible: </w:t>
      </w:r>
      <w:r w:rsidRPr="00BF4DC2">
        <w:rPr>
          <w:rFonts w:ascii="Arial" w:hAnsi="Arial" w:cs="Arial"/>
          <w:b w:val="0"/>
          <w:i w:val="0"/>
          <w:color w:val="000000" w:themeColor="text1"/>
          <w:bdr w:val="none" w:sz="0" w:space="0" w:color="auto" w:frame="1"/>
        </w:rPr>
        <w:t>Just reasonable up-and-comers who are fit for the activity are chosen from among the forthcoming possibility for work. Along these lines, selection is a procedure by which just attractive competitors are recruited and others are denied the chance.</w:t>
      </w:r>
    </w:p>
    <w:p w14:paraId="6B70DCC6" w14:textId="77777777" w:rsidR="004A0D07" w:rsidRPr="00BF4DC2" w:rsidRDefault="004A0D07" w:rsidP="00F91E2A">
      <w:pPr>
        <w:jc w:val="both"/>
        <w:rPr>
          <w:rFonts w:ascii="Arial" w:hAnsi="Arial" w:cs="Arial"/>
          <w:color w:val="000000" w:themeColor="text1"/>
        </w:rPr>
      </w:pPr>
      <w:r w:rsidRPr="00BF4DC2">
        <w:rPr>
          <w:rFonts w:ascii="Arial" w:hAnsi="Arial" w:cs="Arial"/>
          <w:b/>
          <w:i/>
          <w:color w:val="000000" w:themeColor="text1"/>
        </w:rPr>
        <w:t xml:space="preserve">Reduces the cost of training and orientation: </w:t>
      </w:r>
      <w:r w:rsidRPr="00BF4DC2">
        <w:rPr>
          <w:rFonts w:ascii="Arial" w:hAnsi="Arial" w:cs="Arial"/>
          <w:color w:val="000000" w:themeColor="text1"/>
        </w:rPr>
        <w:t xml:space="preserve">Legitimate selection of up-and-comers diminishes the expense of preparing on the grounds that certified work </w:t>
      </w:r>
      <w:r w:rsidR="005F674F" w:rsidRPr="00BF4DC2">
        <w:rPr>
          <w:rFonts w:ascii="Arial" w:hAnsi="Arial" w:cs="Arial"/>
          <w:color w:val="000000" w:themeColor="text1"/>
        </w:rPr>
        <w:t>force has</w:t>
      </w:r>
      <w:r w:rsidRPr="00BF4DC2">
        <w:rPr>
          <w:rFonts w:ascii="Arial" w:hAnsi="Arial" w:cs="Arial"/>
          <w:color w:val="000000" w:themeColor="text1"/>
        </w:rPr>
        <w:t xml:space="preserve"> better getting a handle on power</w:t>
      </w:r>
      <w:r w:rsidR="00F91E2A" w:rsidRPr="00BF4DC2">
        <w:rPr>
          <w:rFonts w:ascii="Arial" w:hAnsi="Arial" w:cs="Arial"/>
          <w:color w:val="000000" w:themeColor="text1"/>
        </w:rPr>
        <w:t xml:space="preserve"> (</w:t>
      </w:r>
      <w:r w:rsidR="00F91E2A" w:rsidRPr="00BF4DC2">
        <w:rPr>
          <w:rFonts w:ascii="Arial" w:hAnsi="Arial" w:cs="Arial"/>
          <w:color w:val="000000" w:themeColor="text1"/>
          <w:shd w:val="clear" w:color="auto" w:fill="FFFFFF"/>
        </w:rPr>
        <w:t xml:space="preserve">Fleisher and </w:t>
      </w:r>
      <w:proofErr w:type="spellStart"/>
      <w:r w:rsidR="00F91E2A" w:rsidRPr="00BF4DC2">
        <w:rPr>
          <w:rFonts w:ascii="Arial" w:hAnsi="Arial" w:cs="Arial"/>
          <w:color w:val="000000" w:themeColor="text1"/>
          <w:shd w:val="clear" w:color="auto" w:fill="FFFFFF"/>
        </w:rPr>
        <w:t>Bensoussan</w:t>
      </w:r>
      <w:proofErr w:type="spellEnd"/>
      <w:r w:rsidR="00F91E2A" w:rsidRPr="00BF4DC2">
        <w:rPr>
          <w:rFonts w:ascii="Arial" w:hAnsi="Arial" w:cs="Arial"/>
          <w:color w:val="000000" w:themeColor="text1"/>
          <w:shd w:val="clear" w:color="auto" w:fill="FFFFFF"/>
        </w:rPr>
        <w:t>, 2015</w:t>
      </w:r>
      <w:r w:rsidR="00F91E2A" w:rsidRPr="00BF4DC2">
        <w:rPr>
          <w:rFonts w:ascii="Arial" w:hAnsi="Arial" w:cs="Arial"/>
          <w:color w:val="000000" w:themeColor="text1"/>
        </w:rPr>
        <w:t>)</w:t>
      </w:r>
      <w:r w:rsidRPr="00BF4DC2">
        <w:rPr>
          <w:rFonts w:ascii="Arial" w:hAnsi="Arial" w:cs="Arial"/>
          <w:color w:val="000000" w:themeColor="text1"/>
        </w:rPr>
        <w:t>. They can comprehend the strategy of the work better. Accordingly, the association can create diverse preparing programs for various people based on their individual contrasts, subsequently diminishing the time and cost of preparing impressively</w:t>
      </w:r>
      <w:r w:rsidRPr="00BF4DC2">
        <w:rPr>
          <w:rFonts w:ascii="Arial" w:hAnsi="Arial" w:cs="Arial"/>
          <w:b/>
          <w:i/>
          <w:color w:val="000000" w:themeColor="text1"/>
        </w:rPr>
        <w:t>.</w:t>
      </w:r>
    </w:p>
    <w:p w14:paraId="63D27763" w14:textId="77777777" w:rsidR="004A0D07" w:rsidRPr="00BF4DC2" w:rsidRDefault="00D568B1" w:rsidP="00D568B1">
      <w:pPr>
        <w:pStyle w:val="Heading2"/>
        <w:jc w:val="both"/>
        <w:rPr>
          <w:rFonts w:ascii="Arial" w:hAnsi="Arial" w:cs="Arial"/>
          <w:b w:val="0"/>
          <w:color w:val="000000" w:themeColor="text1"/>
          <w:sz w:val="22"/>
          <w:szCs w:val="22"/>
          <w:u w:val="single"/>
        </w:rPr>
      </w:pPr>
      <w:bookmarkStart w:id="3" w:name="_Toc42720789"/>
      <w:r w:rsidRPr="00BF4DC2">
        <w:rPr>
          <w:rFonts w:ascii="Arial" w:hAnsi="Arial" w:cs="Arial"/>
          <w:b w:val="0"/>
          <w:color w:val="000000" w:themeColor="text1"/>
          <w:sz w:val="22"/>
          <w:szCs w:val="22"/>
          <w:u w:val="single"/>
        </w:rPr>
        <w:lastRenderedPageBreak/>
        <w:t>Factors that affect the culture, Equality and Diversity in an organization</w:t>
      </w:r>
      <w:bookmarkEnd w:id="3"/>
    </w:p>
    <w:p w14:paraId="1C3AFAB1" w14:textId="77777777" w:rsidR="002E6A4C" w:rsidRPr="00BF4DC2" w:rsidRDefault="002E6A4C" w:rsidP="00CE314C">
      <w:pPr>
        <w:jc w:val="both"/>
        <w:rPr>
          <w:rFonts w:ascii="Arial" w:hAnsi="Arial" w:cs="Arial"/>
          <w:color w:val="000000" w:themeColor="text1"/>
        </w:rPr>
      </w:pPr>
      <w:r w:rsidRPr="00BF4DC2">
        <w:rPr>
          <w:rFonts w:ascii="Arial" w:hAnsi="Arial" w:cs="Arial"/>
          <w:color w:val="000000" w:themeColor="text1"/>
        </w:rPr>
        <w:tab/>
        <w:t>Organizational culture is an arrangement of shared suspicions, qualities, and convictions, which oversees how individuals carry on in associations. These mutual qualities affect the individuals in the association and direct how they dress, act, and play out their employments. Each association creates and keeps up an extraordinary culture, which gives rules and limits to the conduct of the individuals from the association</w:t>
      </w:r>
      <w:r w:rsidR="00CE314C" w:rsidRPr="00BF4DC2">
        <w:rPr>
          <w:rFonts w:ascii="Arial" w:hAnsi="Arial" w:cs="Arial"/>
          <w:color w:val="000000" w:themeColor="text1"/>
        </w:rPr>
        <w:t xml:space="preserve"> (</w:t>
      </w:r>
      <w:r w:rsidR="00CE314C" w:rsidRPr="00BF4DC2">
        <w:rPr>
          <w:rFonts w:ascii="Arial" w:hAnsi="Arial" w:cs="Arial"/>
          <w:color w:val="000000" w:themeColor="text1"/>
          <w:shd w:val="clear" w:color="auto" w:fill="FFFFFF"/>
        </w:rPr>
        <w:t>Koh, Fichman and Kraut, 2012</w:t>
      </w:r>
      <w:r w:rsidR="00CE314C" w:rsidRPr="00BF4DC2">
        <w:rPr>
          <w:rFonts w:ascii="Arial" w:hAnsi="Arial" w:cs="Arial"/>
          <w:color w:val="000000" w:themeColor="text1"/>
        </w:rPr>
        <w:t>)</w:t>
      </w:r>
      <w:r w:rsidR="00F222BE" w:rsidRPr="00BF4DC2">
        <w:rPr>
          <w:rFonts w:ascii="Arial" w:hAnsi="Arial" w:cs="Arial"/>
          <w:color w:val="000000" w:themeColor="text1"/>
        </w:rPr>
        <w:t>.</w:t>
      </w:r>
    </w:p>
    <w:p w14:paraId="1DB01718" w14:textId="77777777" w:rsidR="00F222BE" w:rsidRPr="00BF4DC2" w:rsidRDefault="00F222BE" w:rsidP="002E6A4C">
      <w:pPr>
        <w:jc w:val="both"/>
        <w:rPr>
          <w:rFonts w:ascii="Arial" w:hAnsi="Arial" w:cs="Arial"/>
          <w:color w:val="000000" w:themeColor="text1"/>
        </w:rPr>
      </w:pPr>
      <w:r w:rsidRPr="00BF4DC2">
        <w:rPr>
          <w:rFonts w:ascii="Arial" w:hAnsi="Arial" w:cs="Arial"/>
          <w:color w:val="000000" w:themeColor="text1"/>
        </w:rPr>
        <w:t>Factors which affects the culture in an organization</w:t>
      </w:r>
    </w:p>
    <w:p w14:paraId="0772AF71" w14:textId="77777777" w:rsidR="00F222BE" w:rsidRPr="00BF4DC2" w:rsidRDefault="00F222BE" w:rsidP="002E6A4C">
      <w:pPr>
        <w:jc w:val="both"/>
        <w:rPr>
          <w:rFonts w:ascii="Arial" w:hAnsi="Arial" w:cs="Arial"/>
          <w:color w:val="000000" w:themeColor="text1"/>
        </w:rPr>
      </w:pPr>
      <w:r w:rsidRPr="00BF4DC2">
        <w:rPr>
          <w:rFonts w:ascii="Arial" w:hAnsi="Arial" w:cs="Arial"/>
          <w:b/>
          <w:i/>
          <w:color w:val="000000" w:themeColor="text1"/>
        </w:rPr>
        <w:t xml:space="preserve">Nature of the business: </w:t>
      </w:r>
      <w:r w:rsidRPr="00BF4DC2">
        <w:rPr>
          <w:rFonts w:ascii="Arial" w:hAnsi="Arial" w:cs="Arial"/>
          <w:color w:val="000000" w:themeColor="text1"/>
        </w:rPr>
        <w:t xml:space="preserve">The type or characteristics of business has too much to say about its culture. If the business is at global level, the most diversity it would have in its system. And more the size of the business </w:t>
      </w:r>
      <w:r w:rsidR="00693759" w:rsidRPr="00BF4DC2">
        <w:rPr>
          <w:rFonts w:ascii="Arial" w:hAnsi="Arial" w:cs="Arial"/>
          <w:color w:val="000000" w:themeColor="text1"/>
        </w:rPr>
        <w:t>is</w:t>
      </w:r>
      <w:r w:rsidRPr="00BF4DC2">
        <w:rPr>
          <w:rFonts w:ascii="Arial" w:hAnsi="Arial" w:cs="Arial"/>
          <w:color w:val="000000" w:themeColor="text1"/>
        </w:rPr>
        <w:t xml:space="preserve"> more equality it would exercise in its operations. The same applies with Hotel Sheraton, the hotel plays fare and just with all the employees by treating them fare and just. The culture of organization is also very much flexible and safe for all the employees.</w:t>
      </w:r>
    </w:p>
    <w:p w14:paraId="55C12C9C" w14:textId="61D75E90" w:rsidR="00F222BE" w:rsidRPr="00BF4DC2" w:rsidRDefault="00F222BE" w:rsidP="002E6A4C">
      <w:pPr>
        <w:jc w:val="both"/>
        <w:rPr>
          <w:rFonts w:ascii="Arial" w:hAnsi="Arial" w:cs="Arial"/>
          <w:color w:val="000000" w:themeColor="text1"/>
        </w:rPr>
      </w:pPr>
      <w:r w:rsidRPr="00BF4DC2">
        <w:rPr>
          <w:rFonts w:ascii="Arial" w:hAnsi="Arial" w:cs="Arial"/>
          <w:b/>
          <w:i/>
          <w:color w:val="000000" w:themeColor="text1"/>
        </w:rPr>
        <w:t xml:space="preserve">Company value and vision: </w:t>
      </w:r>
      <w:r w:rsidRPr="00BF4DC2">
        <w:rPr>
          <w:rFonts w:ascii="Arial" w:hAnsi="Arial" w:cs="Arial"/>
          <w:color w:val="000000" w:themeColor="text1"/>
        </w:rPr>
        <w:t xml:space="preserve">The values refer to the ethical policies which the company has in its system. In this the company values </w:t>
      </w:r>
      <w:r w:rsidR="00BF4DC2" w:rsidRPr="00BF4DC2">
        <w:rPr>
          <w:rFonts w:ascii="Arial" w:hAnsi="Arial" w:cs="Arial"/>
          <w:color w:val="000000" w:themeColor="text1"/>
        </w:rPr>
        <w:t>do</w:t>
      </w:r>
      <w:r w:rsidRPr="00BF4DC2">
        <w:rPr>
          <w:rFonts w:ascii="Arial" w:hAnsi="Arial" w:cs="Arial"/>
          <w:color w:val="000000" w:themeColor="text1"/>
        </w:rPr>
        <w:t xml:space="preserve"> also form the culture. Apart from this the company’s vision is also matters into the construction of culture. </w:t>
      </w:r>
      <w:r w:rsidR="00693759" w:rsidRPr="00BF4DC2">
        <w:rPr>
          <w:rFonts w:ascii="Arial" w:hAnsi="Arial" w:cs="Arial"/>
          <w:color w:val="000000" w:themeColor="text1"/>
        </w:rPr>
        <w:t xml:space="preserve">The Sheraton Hotel’s values which they </w:t>
      </w:r>
      <w:r w:rsidR="00BF4DC2" w:rsidRPr="00BF4DC2">
        <w:rPr>
          <w:rFonts w:ascii="Arial" w:hAnsi="Arial" w:cs="Arial"/>
          <w:color w:val="000000" w:themeColor="text1"/>
        </w:rPr>
        <w:t>follow</w:t>
      </w:r>
      <w:r w:rsidR="00693759" w:rsidRPr="00BF4DC2">
        <w:rPr>
          <w:rFonts w:ascii="Arial" w:hAnsi="Arial" w:cs="Arial"/>
          <w:color w:val="000000" w:themeColor="text1"/>
        </w:rPr>
        <w:t xml:space="preserve"> into their system and the vision they carry for their business does matters in forming the culture.</w:t>
      </w:r>
    </w:p>
    <w:p w14:paraId="6ED93D1A" w14:textId="77777777" w:rsidR="00693759" w:rsidRPr="00BF4DC2" w:rsidRDefault="00693759" w:rsidP="00CE314C">
      <w:pPr>
        <w:jc w:val="both"/>
        <w:rPr>
          <w:rFonts w:ascii="Arial" w:hAnsi="Arial" w:cs="Arial"/>
          <w:color w:val="000000" w:themeColor="text1"/>
        </w:rPr>
      </w:pPr>
      <w:r w:rsidRPr="00BF4DC2">
        <w:rPr>
          <w:rFonts w:ascii="Arial" w:hAnsi="Arial" w:cs="Arial"/>
          <w:color w:val="000000" w:themeColor="text1"/>
        </w:rPr>
        <w:tab/>
        <w:t>Equality is the reasonable treatment of individuals paying little heed to their sex, race, inability, religion, nationality, sexual direction or age</w:t>
      </w:r>
      <w:r w:rsidR="00CE314C" w:rsidRPr="00BF4DC2">
        <w:rPr>
          <w:rFonts w:ascii="Arial" w:hAnsi="Arial" w:cs="Arial"/>
          <w:color w:val="000000" w:themeColor="text1"/>
        </w:rPr>
        <w:t xml:space="preserve"> (</w:t>
      </w:r>
      <w:proofErr w:type="spellStart"/>
      <w:r w:rsidR="00CE314C" w:rsidRPr="00BF4DC2">
        <w:rPr>
          <w:rFonts w:ascii="Arial" w:hAnsi="Arial" w:cs="Arial"/>
          <w:color w:val="000000" w:themeColor="text1"/>
          <w:shd w:val="clear" w:color="auto" w:fill="FFFFFF"/>
        </w:rPr>
        <w:t>Skersys</w:t>
      </w:r>
      <w:proofErr w:type="spellEnd"/>
      <w:r w:rsidR="00CE314C" w:rsidRPr="00BF4DC2">
        <w:rPr>
          <w:rFonts w:ascii="Arial" w:hAnsi="Arial" w:cs="Arial"/>
          <w:color w:val="000000" w:themeColor="text1"/>
          <w:shd w:val="clear" w:color="auto" w:fill="FFFFFF"/>
        </w:rPr>
        <w:t xml:space="preserve"> and et. al., 2012</w:t>
      </w:r>
      <w:r w:rsidR="00CE314C" w:rsidRPr="00BF4DC2">
        <w:rPr>
          <w:rFonts w:ascii="Arial" w:hAnsi="Arial" w:cs="Arial"/>
          <w:color w:val="000000" w:themeColor="text1"/>
        </w:rPr>
        <w:t>)</w:t>
      </w:r>
      <w:r w:rsidRPr="00BF4DC2">
        <w:rPr>
          <w:rFonts w:ascii="Arial" w:hAnsi="Arial" w:cs="Arial"/>
          <w:color w:val="000000" w:themeColor="text1"/>
        </w:rPr>
        <w:t>. At school or in the working environment, equality implies ensuring individuals are given equivalent chances, equivalent compensation and are acknowledged for their disparities.</w:t>
      </w:r>
    </w:p>
    <w:p w14:paraId="1F0A05E2" w14:textId="77777777" w:rsidR="00693759" w:rsidRPr="00BF4DC2" w:rsidRDefault="00693759" w:rsidP="002E6A4C">
      <w:pPr>
        <w:jc w:val="both"/>
        <w:rPr>
          <w:rFonts w:ascii="Arial" w:hAnsi="Arial" w:cs="Arial"/>
          <w:color w:val="000000" w:themeColor="text1"/>
        </w:rPr>
      </w:pPr>
      <w:r w:rsidRPr="00BF4DC2">
        <w:rPr>
          <w:rFonts w:ascii="Arial" w:hAnsi="Arial" w:cs="Arial"/>
          <w:color w:val="000000" w:themeColor="text1"/>
        </w:rPr>
        <w:t>Factors affecting equality in organization are:</w:t>
      </w:r>
    </w:p>
    <w:p w14:paraId="5E907742" w14:textId="77777777" w:rsidR="00693759" w:rsidRPr="00BF4DC2" w:rsidRDefault="00693759" w:rsidP="002E6A4C">
      <w:pPr>
        <w:jc w:val="both"/>
        <w:rPr>
          <w:rFonts w:ascii="Arial" w:hAnsi="Arial" w:cs="Arial"/>
          <w:color w:val="000000" w:themeColor="text1"/>
        </w:rPr>
      </w:pPr>
      <w:r w:rsidRPr="00BF4DC2">
        <w:rPr>
          <w:rFonts w:ascii="Arial" w:hAnsi="Arial" w:cs="Arial"/>
          <w:b/>
          <w:color w:val="000000" w:themeColor="text1"/>
        </w:rPr>
        <w:t xml:space="preserve">Stereotypes: </w:t>
      </w:r>
      <w:r w:rsidRPr="00BF4DC2">
        <w:rPr>
          <w:rFonts w:ascii="Arial" w:hAnsi="Arial" w:cs="Arial"/>
          <w:color w:val="000000" w:themeColor="text1"/>
        </w:rPr>
        <w:t>Stereotypes are the people who have the rigid thinking for a particular topic. There thinking gets generated from their past experiences. These people do create an unequal environment into the work place which is damage the organization.</w:t>
      </w:r>
    </w:p>
    <w:p w14:paraId="673BF5BE" w14:textId="77777777" w:rsidR="00693759" w:rsidRPr="00BF4DC2" w:rsidRDefault="00693759" w:rsidP="002E6A4C">
      <w:pPr>
        <w:jc w:val="both"/>
        <w:rPr>
          <w:rFonts w:ascii="Arial" w:hAnsi="Arial" w:cs="Arial"/>
          <w:color w:val="000000" w:themeColor="text1"/>
        </w:rPr>
      </w:pPr>
      <w:r w:rsidRPr="00BF4DC2">
        <w:rPr>
          <w:rFonts w:ascii="Arial" w:hAnsi="Arial" w:cs="Arial"/>
          <w:b/>
          <w:color w:val="000000" w:themeColor="text1"/>
        </w:rPr>
        <w:t xml:space="preserve">Attitude: </w:t>
      </w:r>
      <w:r w:rsidRPr="00BF4DC2">
        <w:rPr>
          <w:rFonts w:ascii="Arial" w:hAnsi="Arial" w:cs="Arial"/>
          <w:color w:val="000000" w:themeColor="text1"/>
        </w:rPr>
        <w:t xml:space="preserve">If the attitude of the employer towards an employee is totally different because of many personal factors such as </w:t>
      </w:r>
      <w:r w:rsidR="005F674F" w:rsidRPr="00BF4DC2">
        <w:rPr>
          <w:rFonts w:ascii="Arial" w:hAnsi="Arial" w:cs="Arial"/>
          <w:color w:val="000000" w:themeColor="text1"/>
        </w:rPr>
        <w:t>egoistic nature, any conflict into the thoughts and so on can results into inequality. The hotel Sheraton tries</w:t>
      </w:r>
      <w:r w:rsidR="00174AFC" w:rsidRPr="00BF4DC2">
        <w:rPr>
          <w:rFonts w:ascii="Arial" w:hAnsi="Arial" w:cs="Arial"/>
          <w:color w:val="000000" w:themeColor="text1"/>
        </w:rPr>
        <w:t xml:space="preserve"> its best to eliminate it as by taking </w:t>
      </w:r>
      <w:r w:rsidR="00CF5463" w:rsidRPr="00BF4DC2">
        <w:rPr>
          <w:rFonts w:ascii="Arial" w:hAnsi="Arial" w:cs="Arial"/>
          <w:color w:val="000000" w:themeColor="text1"/>
        </w:rPr>
        <w:t>proper steps</w:t>
      </w:r>
      <w:r w:rsidR="00174AFC" w:rsidRPr="00BF4DC2">
        <w:rPr>
          <w:rFonts w:ascii="Arial" w:hAnsi="Arial" w:cs="Arial"/>
          <w:color w:val="000000" w:themeColor="text1"/>
        </w:rPr>
        <w:t>.</w:t>
      </w:r>
    </w:p>
    <w:p w14:paraId="024F60E7" w14:textId="77777777" w:rsidR="00174AFC" w:rsidRPr="00BF4DC2" w:rsidRDefault="00CF5463" w:rsidP="00F91E2A">
      <w:pPr>
        <w:jc w:val="both"/>
        <w:rPr>
          <w:rFonts w:ascii="Arial" w:hAnsi="Arial" w:cs="Arial"/>
          <w:color w:val="000000" w:themeColor="text1"/>
        </w:rPr>
      </w:pPr>
      <w:r w:rsidRPr="00BF4DC2">
        <w:rPr>
          <w:rFonts w:ascii="Arial" w:hAnsi="Arial" w:cs="Arial"/>
          <w:color w:val="000000" w:themeColor="text1"/>
        </w:rPr>
        <w:tab/>
        <w:t>Organizational diversity in the working environment alludes to the absolute cosmetics of the representative workforce and the measure of diversity included. Diversity alludes to contrasts in different characterizing individual attributes, for example, age, sexual orientation, race, conjugal status, ethnic source, religion, training and numerous other auxiliary characteristics</w:t>
      </w:r>
      <w:r w:rsidR="00F91E2A" w:rsidRPr="00BF4DC2">
        <w:rPr>
          <w:rFonts w:ascii="Arial" w:hAnsi="Arial" w:cs="Arial"/>
          <w:color w:val="000000" w:themeColor="text1"/>
        </w:rPr>
        <w:t xml:space="preserve"> (</w:t>
      </w:r>
      <w:proofErr w:type="spellStart"/>
      <w:r w:rsidR="00F91E2A" w:rsidRPr="00BF4DC2">
        <w:rPr>
          <w:rFonts w:ascii="Arial" w:hAnsi="Arial" w:cs="Arial"/>
          <w:color w:val="000000" w:themeColor="text1"/>
          <w:shd w:val="clear" w:color="auto" w:fill="FFFFFF"/>
        </w:rPr>
        <w:t>Tutunea</w:t>
      </w:r>
      <w:proofErr w:type="spellEnd"/>
      <w:r w:rsidR="00F91E2A" w:rsidRPr="00BF4DC2">
        <w:rPr>
          <w:rFonts w:ascii="Arial" w:hAnsi="Arial" w:cs="Arial"/>
          <w:color w:val="000000" w:themeColor="text1"/>
          <w:shd w:val="clear" w:color="auto" w:fill="FFFFFF"/>
        </w:rPr>
        <w:t>, and Rus, 2012</w:t>
      </w:r>
      <w:r w:rsidR="00F91E2A" w:rsidRPr="00BF4DC2">
        <w:rPr>
          <w:rFonts w:ascii="Arial" w:hAnsi="Arial" w:cs="Arial"/>
          <w:color w:val="000000" w:themeColor="text1"/>
        </w:rPr>
        <w:t>)</w:t>
      </w:r>
      <w:r w:rsidRPr="00BF4DC2">
        <w:rPr>
          <w:rFonts w:ascii="Arial" w:hAnsi="Arial" w:cs="Arial"/>
          <w:color w:val="000000" w:themeColor="text1"/>
        </w:rPr>
        <w:t>.</w:t>
      </w:r>
    </w:p>
    <w:p w14:paraId="3A454074" w14:textId="77777777" w:rsidR="00CF5463" w:rsidRPr="00BF4DC2" w:rsidRDefault="00CF5463" w:rsidP="002E6A4C">
      <w:pPr>
        <w:jc w:val="both"/>
        <w:rPr>
          <w:rFonts w:ascii="Arial" w:hAnsi="Arial" w:cs="Arial"/>
          <w:color w:val="000000" w:themeColor="text1"/>
        </w:rPr>
      </w:pPr>
      <w:r w:rsidRPr="00BF4DC2">
        <w:rPr>
          <w:rFonts w:ascii="Arial" w:hAnsi="Arial" w:cs="Arial"/>
          <w:b/>
          <w:color w:val="000000" w:themeColor="text1"/>
        </w:rPr>
        <w:t xml:space="preserve">Rigid culture: </w:t>
      </w:r>
      <w:r w:rsidRPr="00BF4DC2">
        <w:rPr>
          <w:rFonts w:ascii="Arial" w:hAnsi="Arial" w:cs="Arial"/>
          <w:color w:val="000000" w:themeColor="text1"/>
        </w:rPr>
        <w:t xml:space="preserve">Rigid culture refers to an organization where the culture system has not changed from times. The organization is stick to their old </w:t>
      </w:r>
      <w:r w:rsidR="009E6A5F" w:rsidRPr="00BF4DC2">
        <w:rPr>
          <w:rFonts w:ascii="Arial" w:hAnsi="Arial" w:cs="Arial"/>
          <w:color w:val="000000" w:themeColor="text1"/>
        </w:rPr>
        <w:t>culture and does not brought any upgradation regarding that.</w:t>
      </w:r>
    </w:p>
    <w:p w14:paraId="0DC68760" w14:textId="77777777" w:rsidR="009E6A5F" w:rsidRPr="00BF4DC2" w:rsidRDefault="009E6A5F" w:rsidP="009E6A5F">
      <w:pPr>
        <w:pStyle w:val="Heading2"/>
        <w:jc w:val="both"/>
        <w:rPr>
          <w:rFonts w:ascii="Arial" w:hAnsi="Arial" w:cs="Arial"/>
          <w:b w:val="0"/>
          <w:color w:val="000000" w:themeColor="text1"/>
          <w:sz w:val="22"/>
          <w:szCs w:val="22"/>
          <w:u w:val="single"/>
        </w:rPr>
      </w:pPr>
      <w:bookmarkStart w:id="4" w:name="_Toc42720790"/>
      <w:r w:rsidRPr="00BF4DC2">
        <w:rPr>
          <w:rFonts w:ascii="Arial" w:hAnsi="Arial" w:cs="Arial"/>
          <w:b w:val="0"/>
          <w:color w:val="000000" w:themeColor="text1"/>
          <w:sz w:val="22"/>
          <w:szCs w:val="22"/>
          <w:u w:val="single"/>
        </w:rPr>
        <w:lastRenderedPageBreak/>
        <w:t>The performance management</w:t>
      </w:r>
      <w:bookmarkEnd w:id="4"/>
      <w:r w:rsidRPr="00BF4DC2">
        <w:rPr>
          <w:rFonts w:ascii="Arial" w:hAnsi="Arial" w:cs="Arial"/>
          <w:b w:val="0"/>
          <w:color w:val="000000" w:themeColor="text1"/>
          <w:sz w:val="22"/>
          <w:szCs w:val="22"/>
          <w:u w:val="single"/>
        </w:rPr>
        <w:t xml:space="preserve"> </w:t>
      </w:r>
    </w:p>
    <w:p w14:paraId="14442134" w14:textId="77777777" w:rsidR="009E6A5F" w:rsidRPr="00BF4DC2" w:rsidRDefault="009E6A5F" w:rsidP="00CE314C">
      <w:pPr>
        <w:jc w:val="both"/>
        <w:rPr>
          <w:rFonts w:ascii="Arial" w:hAnsi="Arial" w:cs="Arial"/>
          <w:color w:val="000000" w:themeColor="text1"/>
        </w:rPr>
      </w:pPr>
      <w:r w:rsidRPr="00BF4DC2">
        <w:rPr>
          <w:rFonts w:ascii="Arial" w:hAnsi="Arial" w:cs="Arial"/>
          <w:color w:val="000000" w:themeColor="text1"/>
        </w:rPr>
        <w:tab/>
        <w:t>Performance management is a procedure of guaranteeing that arrangement of exercises and yields meets an association's objectives in a viable and effective way. Performance management can concentrate on the performance of an association, a division, a representative, or the procedures set up to oversee specific errands. Performance management norms are commonly sorted out and dispersed by senior initiative at an association and by task proprietors, it can incorporate determining undertakings and results of work, giving opportune criticism and instructing, contrasting representative's genuine performance and practices and wanted performance and practices, establishing rewards, and so forth</w:t>
      </w:r>
      <w:r w:rsidR="00CE314C" w:rsidRPr="00BF4DC2">
        <w:rPr>
          <w:rFonts w:ascii="Arial" w:hAnsi="Arial" w:cs="Arial"/>
          <w:color w:val="000000" w:themeColor="text1"/>
        </w:rPr>
        <w:t xml:space="preserve"> (</w:t>
      </w:r>
      <w:proofErr w:type="spellStart"/>
      <w:r w:rsidR="00CE314C" w:rsidRPr="00BF4DC2">
        <w:rPr>
          <w:rFonts w:ascii="Arial" w:hAnsi="Arial" w:cs="Arial"/>
          <w:color w:val="000000" w:themeColor="text1"/>
          <w:shd w:val="clear" w:color="auto" w:fill="FFFFFF"/>
        </w:rPr>
        <w:t>Sodeyfi</w:t>
      </w:r>
      <w:proofErr w:type="spellEnd"/>
      <w:r w:rsidR="00CE314C" w:rsidRPr="00BF4DC2">
        <w:rPr>
          <w:rFonts w:ascii="Arial" w:hAnsi="Arial" w:cs="Arial"/>
          <w:color w:val="000000" w:themeColor="text1"/>
          <w:shd w:val="clear" w:color="auto" w:fill="FFFFFF"/>
        </w:rPr>
        <w:t>, 2016</w:t>
      </w:r>
      <w:r w:rsidR="00CE314C" w:rsidRPr="00BF4DC2">
        <w:rPr>
          <w:rFonts w:ascii="Arial" w:hAnsi="Arial" w:cs="Arial"/>
          <w:color w:val="000000" w:themeColor="text1"/>
        </w:rPr>
        <w:t>)</w:t>
      </w:r>
      <w:r w:rsidRPr="00BF4DC2">
        <w:rPr>
          <w:rFonts w:ascii="Arial" w:hAnsi="Arial" w:cs="Arial"/>
          <w:color w:val="000000" w:themeColor="text1"/>
        </w:rPr>
        <w:t>.</w:t>
      </w:r>
    </w:p>
    <w:p w14:paraId="14BA8BA1" w14:textId="68E71DB2" w:rsidR="009E6A5F" w:rsidRPr="00BF4DC2" w:rsidRDefault="009E6A5F" w:rsidP="009E6A5F">
      <w:pPr>
        <w:jc w:val="both"/>
        <w:rPr>
          <w:rFonts w:ascii="Arial" w:hAnsi="Arial" w:cs="Arial"/>
          <w:color w:val="000000" w:themeColor="text1"/>
        </w:rPr>
      </w:pPr>
      <w:r w:rsidRPr="00BF4DC2">
        <w:rPr>
          <w:rFonts w:ascii="Arial" w:hAnsi="Arial" w:cs="Arial"/>
          <w:b/>
          <w:color w:val="000000" w:themeColor="text1"/>
        </w:rPr>
        <w:t xml:space="preserve">Define wining and goals: </w:t>
      </w:r>
      <w:r w:rsidRPr="00BF4DC2">
        <w:rPr>
          <w:rFonts w:ascii="Arial" w:hAnsi="Arial" w:cs="Arial"/>
          <w:color w:val="000000" w:themeColor="text1"/>
        </w:rPr>
        <w:t xml:space="preserve">The organization should define the goals and objectives, by doing so they the employees would be very much clear about the purpose of their work and they would also gain confidence into their work. The Sheraton Hotel specifies the goals and how they would </w:t>
      </w:r>
      <w:r w:rsidR="00BF4DC2" w:rsidRPr="00BF4DC2">
        <w:rPr>
          <w:rFonts w:ascii="Arial" w:hAnsi="Arial" w:cs="Arial"/>
          <w:color w:val="000000" w:themeColor="text1"/>
        </w:rPr>
        <w:t>be going</w:t>
      </w:r>
      <w:r w:rsidRPr="00BF4DC2">
        <w:rPr>
          <w:rFonts w:ascii="Arial" w:hAnsi="Arial" w:cs="Arial"/>
          <w:color w:val="000000" w:themeColor="text1"/>
        </w:rPr>
        <w:t xml:space="preserve"> to achieve it, this would help the employees in determining the level of work they need to perform.</w:t>
      </w:r>
    </w:p>
    <w:p w14:paraId="538B5AC1" w14:textId="4EA5E124" w:rsidR="009E6A5F" w:rsidRPr="00BF4DC2" w:rsidRDefault="009E6A5F" w:rsidP="00CE314C">
      <w:pPr>
        <w:jc w:val="both"/>
        <w:rPr>
          <w:rFonts w:ascii="Arial" w:hAnsi="Arial" w:cs="Arial"/>
          <w:color w:val="000000" w:themeColor="text1"/>
        </w:rPr>
      </w:pPr>
      <w:r w:rsidRPr="00BF4DC2">
        <w:rPr>
          <w:rFonts w:ascii="Arial" w:hAnsi="Arial" w:cs="Arial"/>
          <w:b/>
          <w:color w:val="000000" w:themeColor="text1"/>
        </w:rPr>
        <w:t xml:space="preserve">Access performance: </w:t>
      </w:r>
      <w:r w:rsidRPr="00BF4DC2">
        <w:rPr>
          <w:rFonts w:ascii="Arial" w:hAnsi="Arial" w:cs="Arial"/>
          <w:color w:val="000000" w:themeColor="text1"/>
        </w:rPr>
        <w:t xml:space="preserve">The performance of the employee </w:t>
      </w:r>
      <w:r w:rsidR="00BF4DC2" w:rsidRPr="00BF4DC2">
        <w:rPr>
          <w:rFonts w:ascii="Arial" w:hAnsi="Arial" w:cs="Arial"/>
          <w:color w:val="000000" w:themeColor="text1"/>
        </w:rPr>
        <w:t>needs</w:t>
      </w:r>
      <w:r w:rsidRPr="00BF4DC2">
        <w:rPr>
          <w:rFonts w:ascii="Arial" w:hAnsi="Arial" w:cs="Arial"/>
          <w:color w:val="000000" w:themeColor="text1"/>
        </w:rPr>
        <w:t xml:space="preserve"> to get accessed at every month so that the manager gets to know about the actual performance contribution of each employee and take necessary steps</w:t>
      </w:r>
      <w:r w:rsidR="00CE314C" w:rsidRPr="00BF4DC2">
        <w:rPr>
          <w:rFonts w:ascii="Arial" w:hAnsi="Arial" w:cs="Arial"/>
          <w:color w:val="000000" w:themeColor="text1"/>
        </w:rPr>
        <w:t xml:space="preserve"> (</w:t>
      </w:r>
      <w:r w:rsidR="00CE314C" w:rsidRPr="00BF4DC2">
        <w:rPr>
          <w:rFonts w:ascii="Arial" w:hAnsi="Arial" w:cs="Arial"/>
          <w:color w:val="000000" w:themeColor="text1"/>
          <w:shd w:val="clear" w:color="auto" w:fill="FFFFFF"/>
        </w:rPr>
        <w:t>Weinstock and et.al.,2013</w:t>
      </w:r>
      <w:r w:rsidR="00CE314C" w:rsidRPr="00BF4DC2">
        <w:rPr>
          <w:rFonts w:ascii="Arial" w:hAnsi="Arial" w:cs="Arial"/>
          <w:color w:val="000000" w:themeColor="text1"/>
        </w:rPr>
        <w:t>)</w:t>
      </w:r>
      <w:r w:rsidRPr="00BF4DC2">
        <w:rPr>
          <w:rFonts w:ascii="Arial" w:hAnsi="Arial" w:cs="Arial"/>
          <w:color w:val="000000" w:themeColor="text1"/>
        </w:rPr>
        <w:t>.</w:t>
      </w:r>
    </w:p>
    <w:p w14:paraId="242591F4" w14:textId="77777777" w:rsidR="006520B2" w:rsidRPr="00BF4DC2" w:rsidRDefault="006520B2" w:rsidP="006520B2">
      <w:pPr>
        <w:pStyle w:val="Heading1"/>
        <w:jc w:val="both"/>
        <w:rPr>
          <w:rFonts w:ascii="Arial" w:hAnsi="Arial" w:cs="Arial"/>
          <w:color w:val="000000" w:themeColor="text1"/>
          <w:sz w:val="22"/>
          <w:szCs w:val="22"/>
        </w:rPr>
      </w:pPr>
      <w:bookmarkStart w:id="5" w:name="_Toc42720791"/>
      <w:r w:rsidRPr="00BF4DC2">
        <w:rPr>
          <w:rFonts w:ascii="Arial" w:hAnsi="Arial" w:cs="Arial"/>
          <w:color w:val="000000" w:themeColor="text1"/>
          <w:sz w:val="22"/>
          <w:szCs w:val="22"/>
        </w:rPr>
        <w:t>CONCLUSION</w:t>
      </w:r>
      <w:bookmarkEnd w:id="5"/>
    </w:p>
    <w:p w14:paraId="505D1070" w14:textId="5D7805B7" w:rsidR="006520B2" w:rsidRPr="00BF4DC2" w:rsidRDefault="006520B2" w:rsidP="00FF4A0F">
      <w:pPr>
        <w:jc w:val="both"/>
        <w:rPr>
          <w:rFonts w:ascii="Arial" w:hAnsi="Arial" w:cs="Arial"/>
          <w:color w:val="000000" w:themeColor="text1"/>
        </w:rPr>
      </w:pPr>
      <w:r w:rsidRPr="00BF4DC2">
        <w:rPr>
          <w:rFonts w:ascii="Arial" w:hAnsi="Arial" w:cs="Arial"/>
          <w:color w:val="000000" w:themeColor="text1"/>
        </w:rPr>
        <w:tab/>
        <w:t xml:space="preserve">From the </w:t>
      </w:r>
      <w:r w:rsidR="00FF4A0F" w:rsidRPr="00BF4DC2">
        <w:rPr>
          <w:rFonts w:ascii="Arial" w:hAnsi="Arial" w:cs="Arial"/>
          <w:color w:val="000000" w:themeColor="text1"/>
        </w:rPr>
        <w:t xml:space="preserve">report presented above, the external analysis has been done through PESTEL analyses. The report also includes the importance of recruitment and selection programs some of them includes determining the personnel planning, identification of needs, reduction of cost of training and development and so on. Apart from this the approaches of performance management </w:t>
      </w:r>
      <w:r w:rsidR="00BF4DC2" w:rsidRPr="00BF4DC2">
        <w:rPr>
          <w:rFonts w:ascii="Arial" w:hAnsi="Arial" w:cs="Arial"/>
          <w:color w:val="000000" w:themeColor="text1"/>
        </w:rPr>
        <w:t>are</w:t>
      </w:r>
      <w:r w:rsidR="00FF4A0F" w:rsidRPr="00BF4DC2">
        <w:rPr>
          <w:rFonts w:ascii="Arial" w:hAnsi="Arial" w:cs="Arial"/>
          <w:color w:val="000000" w:themeColor="text1"/>
        </w:rPr>
        <w:t xml:space="preserve"> also mentioned some of them includes performance access, defining the wining and goals and etc. </w:t>
      </w:r>
    </w:p>
    <w:p w14:paraId="1D4C6784" w14:textId="77777777" w:rsidR="00146123" w:rsidRPr="00BF4DC2" w:rsidRDefault="00146123" w:rsidP="00FF4A0F">
      <w:pPr>
        <w:jc w:val="both"/>
        <w:rPr>
          <w:rFonts w:ascii="Arial" w:hAnsi="Arial" w:cs="Arial"/>
          <w:color w:val="000000" w:themeColor="text1"/>
        </w:rPr>
      </w:pPr>
    </w:p>
    <w:p w14:paraId="172BE9BB" w14:textId="77777777" w:rsidR="00146123" w:rsidRPr="00BF4DC2" w:rsidRDefault="00146123" w:rsidP="00FF4A0F">
      <w:pPr>
        <w:jc w:val="both"/>
        <w:rPr>
          <w:rFonts w:ascii="Arial" w:hAnsi="Arial" w:cs="Arial"/>
          <w:color w:val="000000" w:themeColor="text1"/>
        </w:rPr>
      </w:pPr>
    </w:p>
    <w:p w14:paraId="0AB255F2" w14:textId="77777777" w:rsidR="00146123" w:rsidRPr="00BF4DC2" w:rsidRDefault="00146123" w:rsidP="00FF4A0F">
      <w:pPr>
        <w:jc w:val="both"/>
        <w:rPr>
          <w:rFonts w:ascii="Arial" w:hAnsi="Arial" w:cs="Arial"/>
          <w:color w:val="000000" w:themeColor="text1"/>
        </w:rPr>
      </w:pPr>
    </w:p>
    <w:p w14:paraId="7697E26D" w14:textId="77777777" w:rsidR="00146123" w:rsidRPr="00BF4DC2" w:rsidRDefault="00146123" w:rsidP="00FF4A0F">
      <w:pPr>
        <w:jc w:val="both"/>
        <w:rPr>
          <w:rFonts w:ascii="Arial" w:hAnsi="Arial" w:cs="Arial"/>
          <w:color w:val="000000" w:themeColor="text1"/>
        </w:rPr>
      </w:pPr>
    </w:p>
    <w:p w14:paraId="3BD674AC" w14:textId="77777777" w:rsidR="00146123" w:rsidRPr="00BF4DC2" w:rsidRDefault="00146123" w:rsidP="00FF4A0F">
      <w:pPr>
        <w:jc w:val="both"/>
        <w:rPr>
          <w:rFonts w:ascii="Arial" w:hAnsi="Arial" w:cs="Arial"/>
          <w:color w:val="000000" w:themeColor="text1"/>
        </w:rPr>
      </w:pPr>
    </w:p>
    <w:p w14:paraId="2D46B4BD" w14:textId="77777777" w:rsidR="00146123" w:rsidRPr="00BF4DC2" w:rsidRDefault="00146123" w:rsidP="00FF4A0F">
      <w:pPr>
        <w:jc w:val="both"/>
        <w:rPr>
          <w:rFonts w:ascii="Arial" w:hAnsi="Arial" w:cs="Arial"/>
          <w:color w:val="000000" w:themeColor="text1"/>
        </w:rPr>
      </w:pPr>
    </w:p>
    <w:p w14:paraId="0C9090BA" w14:textId="77777777" w:rsidR="00146123" w:rsidRPr="00BF4DC2" w:rsidRDefault="00146123" w:rsidP="00FF4A0F">
      <w:pPr>
        <w:jc w:val="both"/>
        <w:rPr>
          <w:rFonts w:ascii="Arial" w:hAnsi="Arial" w:cs="Arial"/>
          <w:color w:val="000000" w:themeColor="text1"/>
        </w:rPr>
      </w:pPr>
    </w:p>
    <w:p w14:paraId="210CEFC9" w14:textId="77777777" w:rsidR="00146123" w:rsidRPr="00BF4DC2" w:rsidRDefault="00146123" w:rsidP="00FF4A0F">
      <w:pPr>
        <w:jc w:val="both"/>
        <w:rPr>
          <w:rFonts w:ascii="Arial" w:hAnsi="Arial" w:cs="Arial"/>
          <w:color w:val="000000" w:themeColor="text1"/>
        </w:rPr>
      </w:pPr>
    </w:p>
    <w:p w14:paraId="0857BF0D" w14:textId="77777777" w:rsidR="00146123" w:rsidRPr="00BF4DC2" w:rsidRDefault="00146123" w:rsidP="00FF4A0F">
      <w:pPr>
        <w:jc w:val="both"/>
        <w:rPr>
          <w:rFonts w:ascii="Arial" w:hAnsi="Arial" w:cs="Arial"/>
          <w:color w:val="000000" w:themeColor="text1"/>
        </w:rPr>
      </w:pPr>
    </w:p>
    <w:p w14:paraId="2948FEB6" w14:textId="77777777" w:rsidR="00146123" w:rsidRPr="00BF4DC2" w:rsidRDefault="00146123" w:rsidP="00FF4A0F">
      <w:pPr>
        <w:jc w:val="both"/>
        <w:rPr>
          <w:rFonts w:ascii="Arial" w:hAnsi="Arial" w:cs="Arial"/>
          <w:color w:val="000000" w:themeColor="text1"/>
        </w:rPr>
      </w:pPr>
    </w:p>
    <w:p w14:paraId="70604D4D" w14:textId="77777777" w:rsidR="00146123" w:rsidRPr="00BF4DC2" w:rsidRDefault="00146123" w:rsidP="00FF4A0F">
      <w:pPr>
        <w:jc w:val="both"/>
        <w:rPr>
          <w:rFonts w:ascii="Arial" w:hAnsi="Arial" w:cs="Arial"/>
          <w:color w:val="000000" w:themeColor="text1"/>
        </w:rPr>
      </w:pPr>
    </w:p>
    <w:p w14:paraId="3982843A" w14:textId="77777777" w:rsidR="00146123" w:rsidRPr="00BF4DC2" w:rsidRDefault="00146123" w:rsidP="00FF4A0F">
      <w:pPr>
        <w:jc w:val="both"/>
        <w:rPr>
          <w:rFonts w:ascii="Arial" w:hAnsi="Arial" w:cs="Arial"/>
          <w:color w:val="000000" w:themeColor="text1"/>
        </w:rPr>
      </w:pPr>
    </w:p>
    <w:p w14:paraId="5F176548" w14:textId="77777777" w:rsidR="00146123" w:rsidRPr="00BF4DC2" w:rsidRDefault="00146123" w:rsidP="00FF4A0F">
      <w:pPr>
        <w:jc w:val="both"/>
        <w:rPr>
          <w:rFonts w:ascii="Arial" w:hAnsi="Arial" w:cs="Arial"/>
          <w:color w:val="000000" w:themeColor="text1"/>
        </w:rPr>
      </w:pPr>
    </w:p>
    <w:p w14:paraId="1F956E8C" w14:textId="77777777" w:rsidR="00146123" w:rsidRPr="00BF4DC2" w:rsidRDefault="00146123" w:rsidP="00FF4A0F">
      <w:pPr>
        <w:jc w:val="both"/>
        <w:rPr>
          <w:rFonts w:ascii="Arial" w:hAnsi="Arial" w:cs="Arial"/>
          <w:color w:val="000000" w:themeColor="text1"/>
        </w:rPr>
      </w:pPr>
    </w:p>
    <w:p w14:paraId="42BEC035" w14:textId="77777777" w:rsidR="00146123" w:rsidRPr="00BF4DC2" w:rsidRDefault="00146123" w:rsidP="00FF4A0F">
      <w:pPr>
        <w:jc w:val="both"/>
        <w:rPr>
          <w:rFonts w:ascii="Arial" w:hAnsi="Arial" w:cs="Arial"/>
          <w:color w:val="000000" w:themeColor="text1"/>
        </w:rPr>
      </w:pPr>
    </w:p>
    <w:p w14:paraId="2AE098CE" w14:textId="77777777" w:rsidR="00146123" w:rsidRPr="00BF4DC2" w:rsidRDefault="00146123" w:rsidP="00146123">
      <w:pPr>
        <w:pStyle w:val="Heading1"/>
        <w:jc w:val="both"/>
        <w:rPr>
          <w:rFonts w:ascii="Arial" w:hAnsi="Arial" w:cs="Arial"/>
          <w:color w:val="000000" w:themeColor="text1"/>
          <w:sz w:val="22"/>
          <w:szCs w:val="22"/>
        </w:rPr>
      </w:pPr>
      <w:bookmarkStart w:id="6" w:name="_Toc42720792"/>
      <w:r w:rsidRPr="00BF4DC2">
        <w:rPr>
          <w:rFonts w:ascii="Arial" w:hAnsi="Arial" w:cs="Arial"/>
          <w:color w:val="000000" w:themeColor="text1"/>
          <w:sz w:val="22"/>
          <w:szCs w:val="22"/>
        </w:rPr>
        <w:t>REFERENCES</w:t>
      </w:r>
      <w:bookmarkEnd w:id="6"/>
    </w:p>
    <w:p w14:paraId="0552F1BA" w14:textId="77777777" w:rsidR="00146123" w:rsidRPr="00BF4DC2" w:rsidRDefault="00146123" w:rsidP="00146123">
      <w:pPr>
        <w:jc w:val="both"/>
        <w:rPr>
          <w:rFonts w:ascii="Arial" w:hAnsi="Arial" w:cs="Arial"/>
          <w:color w:val="000000" w:themeColor="text1"/>
        </w:rPr>
      </w:pPr>
      <w:r w:rsidRPr="00BF4DC2">
        <w:rPr>
          <w:rFonts w:ascii="Arial" w:hAnsi="Arial" w:cs="Arial"/>
          <w:color w:val="000000" w:themeColor="text1"/>
        </w:rPr>
        <w:t xml:space="preserve">Books and Journals </w:t>
      </w:r>
    </w:p>
    <w:p w14:paraId="5A102CB5" w14:textId="77777777" w:rsidR="00F91E2A" w:rsidRPr="00BF4DC2" w:rsidRDefault="00F91E2A" w:rsidP="00146123">
      <w:pPr>
        <w:spacing w:after="0"/>
        <w:ind w:left="900" w:hanging="900"/>
        <w:jc w:val="both"/>
        <w:rPr>
          <w:rFonts w:ascii="Arial" w:hAnsi="Arial" w:cs="Arial"/>
          <w:color w:val="000000" w:themeColor="text1"/>
          <w:shd w:val="clear" w:color="auto" w:fill="FFFFFF"/>
        </w:rPr>
      </w:pPr>
      <w:r w:rsidRPr="00BF4DC2">
        <w:rPr>
          <w:rFonts w:ascii="Arial" w:hAnsi="Arial" w:cs="Arial"/>
          <w:color w:val="000000" w:themeColor="text1"/>
          <w:shd w:val="clear" w:color="auto" w:fill="FFFFFF"/>
        </w:rPr>
        <w:t>Ballard, C., and et. al.,2012.</w:t>
      </w:r>
      <w:r w:rsidRPr="00BF4DC2">
        <w:rPr>
          <w:rStyle w:val="apple-converted-space"/>
          <w:rFonts w:ascii="Arial" w:hAnsi="Arial" w:cs="Arial"/>
          <w:color w:val="000000" w:themeColor="text1"/>
          <w:shd w:val="clear" w:color="auto" w:fill="FFFFFF"/>
        </w:rPr>
        <w:t> </w:t>
      </w:r>
      <w:r w:rsidRPr="00BF4DC2">
        <w:rPr>
          <w:rFonts w:ascii="Arial" w:hAnsi="Arial" w:cs="Arial"/>
          <w:i/>
          <w:iCs/>
          <w:color w:val="000000" w:themeColor="text1"/>
          <w:shd w:val="clear" w:color="auto" w:fill="FFFFFF"/>
        </w:rPr>
        <w:t>Dimensional Modeling: In a Business Intelligence Environment</w:t>
      </w:r>
      <w:r w:rsidRPr="00BF4DC2">
        <w:rPr>
          <w:rFonts w:ascii="Arial" w:hAnsi="Arial" w:cs="Arial"/>
          <w:color w:val="000000" w:themeColor="text1"/>
          <w:shd w:val="clear" w:color="auto" w:fill="FFFFFF"/>
        </w:rPr>
        <w:t>. IBM Redbooks.</w:t>
      </w:r>
    </w:p>
    <w:p w14:paraId="3990082D" w14:textId="77777777" w:rsidR="00F91E2A" w:rsidRPr="00BF4DC2" w:rsidRDefault="00F91E2A" w:rsidP="00146123">
      <w:pPr>
        <w:spacing w:after="0"/>
        <w:ind w:left="900" w:hanging="900"/>
        <w:jc w:val="both"/>
        <w:rPr>
          <w:rFonts w:ascii="Arial" w:hAnsi="Arial" w:cs="Arial"/>
          <w:color w:val="000000" w:themeColor="text1"/>
        </w:rPr>
      </w:pPr>
      <w:r w:rsidRPr="00BF4DC2">
        <w:rPr>
          <w:rFonts w:ascii="Arial" w:hAnsi="Arial" w:cs="Arial"/>
          <w:color w:val="000000" w:themeColor="text1"/>
          <w:shd w:val="clear" w:color="auto" w:fill="FFFFFF"/>
        </w:rPr>
        <w:t>Bansal, P. and Hoffman, A. J. eds., 2012.</w:t>
      </w:r>
      <w:r w:rsidRPr="00BF4DC2">
        <w:rPr>
          <w:rStyle w:val="apple-converted-space"/>
          <w:rFonts w:ascii="Arial" w:hAnsi="Arial" w:cs="Arial"/>
          <w:color w:val="000000" w:themeColor="text1"/>
          <w:shd w:val="clear" w:color="auto" w:fill="FFFFFF"/>
        </w:rPr>
        <w:t> </w:t>
      </w:r>
      <w:r w:rsidRPr="00BF4DC2">
        <w:rPr>
          <w:rFonts w:ascii="Arial" w:hAnsi="Arial" w:cs="Arial"/>
          <w:i/>
          <w:iCs/>
          <w:color w:val="000000" w:themeColor="text1"/>
          <w:shd w:val="clear" w:color="auto" w:fill="FFFFFF"/>
        </w:rPr>
        <w:t>The Oxford handbook of business and the natural environment</w:t>
      </w:r>
      <w:r w:rsidRPr="00BF4DC2">
        <w:rPr>
          <w:rFonts w:ascii="Arial" w:hAnsi="Arial" w:cs="Arial"/>
          <w:color w:val="000000" w:themeColor="text1"/>
          <w:shd w:val="clear" w:color="auto" w:fill="FFFFFF"/>
        </w:rPr>
        <w:t>. Oxford University Press.</w:t>
      </w:r>
    </w:p>
    <w:p w14:paraId="659679D1" w14:textId="77777777" w:rsidR="00F91E2A" w:rsidRPr="00BF4DC2" w:rsidRDefault="00F91E2A" w:rsidP="00146123">
      <w:pPr>
        <w:spacing w:after="0"/>
        <w:ind w:left="900" w:hanging="900"/>
        <w:jc w:val="both"/>
        <w:rPr>
          <w:rFonts w:ascii="Arial" w:hAnsi="Arial" w:cs="Arial"/>
          <w:color w:val="000000" w:themeColor="text1"/>
          <w:shd w:val="clear" w:color="auto" w:fill="FFFFFF"/>
        </w:rPr>
      </w:pPr>
      <w:proofErr w:type="spellStart"/>
      <w:r w:rsidRPr="00BF4DC2">
        <w:rPr>
          <w:rFonts w:ascii="Arial" w:hAnsi="Arial" w:cs="Arial"/>
          <w:color w:val="000000" w:themeColor="text1"/>
          <w:shd w:val="clear" w:color="auto" w:fill="FFFFFF"/>
        </w:rPr>
        <w:t>Campling</w:t>
      </w:r>
      <w:proofErr w:type="spellEnd"/>
      <w:r w:rsidRPr="00BF4DC2">
        <w:rPr>
          <w:rFonts w:ascii="Arial" w:hAnsi="Arial" w:cs="Arial"/>
          <w:color w:val="000000" w:themeColor="text1"/>
          <w:shd w:val="clear" w:color="auto" w:fill="FFFFFF"/>
        </w:rPr>
        <w:t>, L., 2012. The tuna ‘commodity frontier’: business strategies and environment in the industrial tuna fisheries of the Western Indian Ocean.</w:t>
      </w:r>
      <w:r w:rsidRPr="00BF4DC2">
        <w:rPr>
          <w:rStyle w:val="apple-converted-space"/>
          <w:rFonts w:ascii="Arial" w:hAnsi="Arial" w:cs="Arial"/>
          <w:color w:val="000000" w:themeColor="text1"/>
          <w:shd w:val="clear" w:color="auto" w:fill="FFFFFF"/>
        </w:rPr>
        <w:t> </w:t>
      </w:r>
      <w:r w:rsidRPr="00BF4DC2">
        <w:rPr>
          <w:rFonts w:ascii="Arial" w:hAnsi="Arial" w:cs="Arial"/>
          <w:i/>
          <w:iCs/>
          <w:color w:val="000000" w:themeColor="text1"/>
          <w:shd w:val="clear" w:color="auto" w:fill="FFFFFF"/>
        </w:rPr>
        <w:t>Journal of Agrarian Change</w:t>
      </w:r>
      <w:r w:rsidRPr="00BF4DC2">
        <w:rPr>
          <w:rFonts w:ascii="Arial" w:hAnsi="Arial" w:cs="Arial"/>
          <w:color w:val="000000" w:themeColor="text1"/>
          <w:shd w:val="clear" w:color="auto" w:fill="FFFFFF"/>
        </w:rPr>
        <w:t>.</w:t>
      </w:r>
      <w:r w:rsidRPr="00BF4DC2">
        <w:rPr>
          <w:rStyle w:val="apple-converted-space"/>
          <w:rFonts w:ascii="Arial" w:hAnsi="Arial" w:cs="Arial"/>
          <w:color w:val="000000" w:themeColor="text1"/>
          <w:shd w:val="clear" w:color="auto" w:fill="FFFFFF"/>
        </w:rPr>
        <w:t> </w:t>
      </w:r>
      <w:r w:rsidRPr="00BF4DC2">
        <w:rPr>
          <w:rFonts w:ascii="Arial" w:hAnsi="Arial" w:cs="Arial"/>
          <w:iCs/>
          <w:color w:val="000000" w:themeColor="text1"/>
          <w:shd w:val="clear" w:color="auto" w:fill="FFFFFF"/>
        </w:rPr>
        <w:t>12</w:t>
      </w:r>
      <w:r w:rsidRPr="00BF4DC2">
        <w:rPr>
          <w:rFonts w:ascii="Arial" w:hAnsi="Arial" w:cs="Arial"/>
          <w:color w:val="000000" w:themeColor="text1"/>
          <w:shd w:val="clear" w:color="auto" w:fill="FFFFFF"/>
        </w:rPr>
        <w:t>(2</w:t>
      </w:r>
      <w:r w:rsidRPr="00BF4DC2">
        <w:rPr>
          <w:rFonts w:ascii="Cambria Math" w:hAnsi="Cambria Math" w:cs="Cambria Math"/>
          <w:color w:val="000000" w:themeColor="text1"/>
          <w:shd w:val="clear" w:color="auto" w:fill="FFFFFF"/>
        </w:rPr>
        <w:t>‐</w:t>
      </w:r>
      <w:r w:rsidRPr="00BF4DC2">
        <w:rPr>
          <w:rFonts w:ascii="Arial" w:hAnsi="Arial" w:cs="Arial"/>
          <w:color w:val="000000" w:themeColor="text1"/>
          <w:shd w:val="clear" w:color="auto" w:fill="FFFFFF"/>
        </w:rPr>
        <w:t>3). pp.252-278.</w:t>
      </w:r>
    </w:p>
    <w:p w14:paraId="58CC2E1A" w14:textId="77777777" w:rsidR="00F91E2A" w:rsidRPr="00BF4DC2" w:rsidRDefault="00F91E2A" w:rsidP="00146123">
      <w:pPr>
        <w:spacing w:after="0"/>
        <w:ind w:left="900" w:hanging="900"/>
        <w:jc w:val="both"/>
        <w:rPr>
          <w:rFonts w:ascii="Arial" w:hAnsi="Arial" w:cs="Arial"/>
          <w:color w:val="000000" w:themeColor="text1"/>
          <w:shd w:val="clear" w:color="auto" w:fill="FFFFFF"/>
        </w:rPr>
      </w:pPr>
      <w:r w:rsidRPr="00BF4DC2">
        <w:rPr>
          <w:rFonts w:ascii="Arial" w:hAnsi="Arial" w:cs="Arial"/>
          <w:color w:val="000000" w:themeColor="text1"/>
          <w:shd w:val="clear" w:color="auto" w:fill="FFFFFF"/>
        </w:rPr>
        <w:t>Cascio, W. F., 2015.</w:t>
      </w:r>
      <w:r w:rsidRPr="00BF4DC2">
        <w:rPr>
          <w:rStyle w:val="apple-converted-space"/>
          <w:rFonts w:ascii="Arial" w:hAnsi="Arial" w:cs="Arial"/>
          <w:color w:val="000000" w:themeColor="text1"/>
          <w:shd w:val="clear" w:color="auto" w:fill="FFFFFF"/>
        </w:rPr>
        <w:t> </w:t>
      </w:r>
      <w:r w:rsidRPr="00BF4DC2">
        <w:rPr>
          <w:rFonts w:ascii="Arial" w:hAnsi="Arial" w:cs="Arial"/>
          <w:i/>
          <w:iCs/>
          <w:color w:val="000000" w:themeColor="text1"/>
          <w:shd w:val="clear" w:color="auto" w:fill="FFFFFF"/>
        </w:rPr>
        <w:t>Managing human resources</w:t>
      </w:r>
      <w:r w:rsidRPr="00BF4DC2">
        <w:rPr>
          <w:rFonts w:ascii="Arial" w:hAnsi="Arial" w:cs="Arial"/>
          <w:color w:val="000000" w:themeColor="text1"/>
          <w:shd w:val="clear" w:color="auto" w:fill="FFFFFF"/>
        </w:rPr>
        <w:t>. New York: McGraw-Hill.</w:t>
      </w:r>
    </w:p>
    <w:p w14:paraId="2C1179DB" w14:textId="3FAC5AB1" w:rsidR="00F91E2A" w:rsidRPr="00BF4DC2" w:rsidRDefault="00F91E2A" w:rsidP="00146123">
      <w:pPr>
        <w:spacing w:after="0"/>
        <w:ind w:left="900" w:hanging="900"/>
        <w:jc w:val="both"/>
        <w:rPr>
          <w:rFonts w:ascii="Arial" w:hAnsi="Arial" w:cs="Arial"/>
          <w:color w:val="000000" w:themeColor="text1"/>
          <w:shd w:val="clear" w:color="auto" w:fill="FFFFFF"/>
        </w:rPr>
      </w:pPr>
      <w:r w:rsidRPr="00BF4DC2">
        <w:rPr>
          <w:rFonts w:ascii="Arial" w:hAnsi="Arial" w:cs="Arial"/>
          <w:color w:val="000000" w:themeColor="text1"/>
          <w:shd w:val="clear" w:color="auto" w:fill="FFFFFF"/>
        </w:rPr>
        <w:t xml:space="preserve">Crane, A., and et. </w:t>
      </w:r>
      <w:r w:rsidR="00BF4DC2" w:rsidRPr="00BF4DC2">
        <w:rPr>
          <w:rFonts w:ascii="Arial" w:hAnsi="Arial" w:cs="Arial"/>
          <w:color w:val="000000" w:themeColor="text1"/>
          <w:shd w:val="clear" w:color="auto" w:fill="FFFFFF"/>
        </w:rPr>
        <w:t>al., 2019.Business</w:t>
      </w:r>
      <w:r w:rsidRPr="00BF4DC2">
        <w:rPr>
          <w:rFonts w:ascii="Arial" w:hAnsi="Arial" w:cs="Arial"/>
          <w:i/>
          <w:iCs/>
          <w:color w:val="000000" w:themeColor="text1"/>
          <w:shd w:val="clear" w:color="auto" w:fill="FFFFFF"/>
        </w:rPr>
        <w:t xml:space="preserve"> ethics: Managing corporate citizenship and sustainability in the age of globalization</w:t>
      </w:r>
      <w:r w:rsidRPr="00BF4DC2">
        <w:rPr>
          <w:rFonts w:ascii="Arial" w:hAnsi="Arial" w:cs="Arial"/>
          <w:color w:val="000000" w:themeColor="text1"/>
          <w:shd w:val="clear" w:color="auto" w:fill="FFFFFF"/>
        </w:rPr>
        <w:t>. Oxford University Press, USA.</w:t>
      </w:r>
    </w:p>
    <w:p w14:paraId="357C9B4E" w14:textId="77777777" w:rsidR="00F91E2A" w:rsidRPr="00BF4DC2" w:rsidRDefault="00F91E2A" w:rsidP="00146123">
      <w:pPr>
        <w:spacing w:after="0"/>
        <w:ind w:left="900" w:hanging="900"/>
        <w:jc w:val="both"/>
        <w:rPr>
          <w:rFonts w:ascii="Arial" w:hAnsi="Arial" w:cs="Arial"/>
          <w:color w:val="000000" w:themeColor="text1"/>
          <w:shd w:val="clear" w:color="auto" w:fill="FFFFFF"/>
        </w:rPr>
      </w:pPr>
      <w:proofErr w:type="spellStart"/>
      <w:r w:rsidRPr="00BF4DC2">
        <w:rPr>
          <w:rFonts w:ascii="Arial" w:hAnsi="Arial" w:cs="Arial"/>
          <w:color w:val="000000" w:themeColor="text1"/>
          <w:shd w:val="clear" w:color="auto" w:fill="FFFFFF"/>
        </w:rPr>
        <w:t>D’Haen</w:t>
      </w:r>
      <w:proofErr w:type="spellEnd"/>
      <w:r w:rsidRPr="00BF4DC2">
        <w:rPr>
          <w:rFonts w:ascii="Arial" w:hAnsi="Arial" w:cs="Arial"/>
          <w:color w:val="000000" w:themeColor="text1"/>
          <w:shd w:val="clear" w:color="auto" w:fill="FFFFFF"/>
        </w:rPr>
        <w:t>, J. and Van den Poel, D., 2013. Model-supported business-to-business prospect prediction based on an iterative customer acquisition framework.</w:t>
      </w:r>
      <w:r w:rsidRPr="00BF4DC2">
        <w:rPr>
          <w:rStyle w:val="apple-converted-space"/>
          <w:rFonts w:ascii="Arial" w:hAnsi="Arial" w:cs="Arial"/>
          <w:color w:val="000000" w:themeColor="text1"/>
          <w:shd w:val="clear" w:color="auto" w:fill="FFFFFF"/>
        </w:rPr>
        <w:t> </w:t>
      </w:r>
      <w:r w:rsidRPr="00BF4DC2">
        <w:rPr>
          <w:rFonts w:ascii="Arial" w:hAnsi="Arial" w:cs="Arial"/>
          <w:i/>
          <w:iCs/>
          <w:color w:val="000000" w:themeColor="text1"/>
          <w:shd w:val="clear" w:color="auto" w:fill="FFFFFF"/>
        </w:rPr>
        <w:t>Industrial Marketing Management</w:t>
      </w:r>
      <w:r w:rsidRPr="00BF4DC2">
        <w:rPr>
          <w:rFonts w:ascii="Arial" w:hAnsi="Arial" w:cs="Arial"/>
          <w:color w:val="000000" w:themeColor="text1"/>
          <w:shd w:val="clear" w:color="auto" w:fill="FFFFFF"/>
        </w:rPr>
        <w:t>.</w:t>
      </w:r>
      <w:r w:rsidRPr="00BF4DC2">
        <w:rPr>
          <w:rStyle w:val="apple-converted-space"/>
          <w:rFonts w:ascii="Arial" w:hAnsi="Arial" w:cs="Arial"/>
          <w:color w:val="000000" w:themeColor="text1"/>
          <w:shd w:val="clear" w:color="auto" w:fill="FFFFFF"/>
        </w:rPr>
        <w:t> </w:t>
      </w:r>
      <w:r w:rsidRPr="00BF4DC2">
        <w:rPr>
          <w:rFonts w:ascii="Arial" w:hAnsi="Arial" w:cs="Arial"/>
          <w:iCs/>
          <w:color w:val="000000" w:themeColor="text1"/>
          <w:shd w:val="clear" w:color="auto" w:fill="FFFFFF"/>
        </w:rPr>
        <w:t>42</w:t>
      </w:r>
      <w:r w:rsidRPr="00BF4DC2">
        <w:rPr>
          <w:rFonts w:ascii="Arial" w:hAnsi="Arial" w:cs="Arial"/>
          <w:color w:val="000000" w:themeColor="text1"/>
          <w:shd w:val="clear" w:color="auto" w:fill="FFFFFF"/>
        </w:rPr>
        <w:t>(4). pp.544-551.</w:t>
      </w:r>
    </w:p>
    <w:p w14:paraId="085EC386" w14:textId="77777777" w:rsidR="00F91E2A" w:rsidRPr="00BF4DC2" w:rsidRDefault="00F91E2A" w:rsidP="00146123">
      <w:pPr>
        <w:spacing w:after="0"/>
        <w:ind w:left="900" w:hanging="900"/>
        <w:jc w:val="both"/>
        <w:rPr>
          <w:rFonts w:ascii="Arial" w:hAnsi="Arial" w:cs="Arial"/>
          <w:color w:val="000000" w:themeColor="text1"/>
          <w:shd w:val="clear" w:color="auto" w:fill="FFFFFF"/>
        </w:rPr>
      </w:pPr>
      <w:r w:rsidRPr="00BF4DC2">
        <w:rPr>
          <w:rFonts w:ascii="Arial" w:hAnsi="Arial" w:cs="Arial"/>
          <w:color w:val="000000" w:themeColor="text1"/>
          <w:shd w:val="clear" w:color="auto" w:fill="FFFFFF"/>
        </w:rPr>
        <w:t xml:space="preserve">Fleisher, C. S. and </w:t>
      </w:r>
      <w:proofErr w:type="spellStart"/>
      <w:r w:rsidRPr="00BF4DC2">
        <w:rPr>
          <w:rFonts w:ascii="Arial" w:hAnsi="Arial" w:cs="Arial"/>
          <w:color w:val="000000" w:themeColor="text1"/>
          <w:shd w:val="clear" w:color="auto" w:fill="FFFFFF"/>
        </w:rPr>
        <w:t>Bensoussan</w:t>
      </w:r>
      <w:proofErr w:type="spellEnd"/>
      <w:r w:rsidRPr="00BF4DC2">
        <w:rPr>
          <w:rFonts w:ascii="Arial" w:hAnsi="Arial" w:cs="Arial"/>
          <w:color w:val="000000" w:themeColor="text1"/>
          <w:shd w:val="clear" w:color="auto" w:fill="FFFFFF"/>
        </w:rPr>
        <w:t>, B. E., 2015.</w:t>
      </w:r>
      <w:r w:rsidRPr="00BF4DC2">
        <w:rPr>
          <w:rStyle w:val="apple-converted-space"/>
          <w:rFonts w:ascii="Arial" w:hAnsi="Arial" w:cs="Arial"/>
          <w:color w:val="000000" w:themeColor="text1"/>
          <w:shd w:val="clear" w:color="auto" w:fill="FFFFFF"/>
        </w:rPr>
        <w:t> </w:t>
      </w:r>
      <w:r w:rsidRPr="00BF4DC2">
        <w:rPr>
          <w:rFonts w:ascii="Arial" w:hAnsi="Arial" w:cs="Arial"/>
          <w:i/>
          <w:iCs/>
          <w:color w:val="000000" w:themeColor="text1"/>
          <w:shd w:val="clear" w:color="auto" w:fill="FFFFFF"/>
        </w:rPr>
        <w:t>Business and competitive analysis: effective application of new and classic methods</w:t>
      </w:r>
      <w:r w:rsidRPr="00BF4DC2">
        <w:rPr>
          <w:rFonts w:ascii="Arial" w:hAnsi="Arial" w:cs="Arial"/>
          <w:color w:val="000000" w:themeColor="text1"/>
          <w:shd w:val="clear" w:color="auto" w:fill="FFFFFF"/>
        </w:rPr>
        <w:t>. FT Press.</w:t>
      </w:r>
    </w:p>
    <w:p w14:paraId="367FAA65" w14:textId="77777777" w:rsidR="00F91E2A" w:rsidRPr="00BF4DC2" w:rsidRDefault="00F91E2A" w:rsidP="00146123">
      <w:pPr>
        <w:spacing w:after="0"/>
        <w:ind w:left="900" w:hanging="900"/>
        <w:jc w:val="both"/>
        <w:rPr>
          <w:rFonts w:ascii="Arial" w:hAnsi="Arial" w:cs="Arial"/>
          <w:color w:val="000000" w:themeColor="text1"/>
          <w:shd w:val="clear" w:color="auto" w:fill="FFFFFF"/>
        </w:rPr>
      </w:pPr>
      <w:proofErr w:type="spellStart"/>
      <w:r w:rsidRPr="00BF4DC2">
        <w:rPr>
          <w:rFonts w:ascii="Arial" w:hAnsi="Arial" w:cs="Arial"/>
          <w:color w:val="000000" w:themeColor="text1"/>
          <w:shd w:val="clear" w:color="auto" w:fill="FFFFFF"/>
        </w:rPr>
        <w:t>Geigenmüller</w:t>
      </w:r>
      <w:proofErr w:type="spellEnd"/>
      <w:r w:rsidRPr="00BF4DC2">
        <w:rPr>
          <w:rFonts w:ascii="Arial" w:hAnsi="Arial" w:cs="Arial"/>
          <w:color w:val="000000" w:themeColor="text1"/>
          <w:shd w:val="clear" w:color="auto" w:fill="FFFFFF"/>
        </w:rPr>
        <w:t xml:space="preserve">, A., Ata, U. Z. and </w:t>
      </w:r>
      <w:proofErr w:type="spellStart"/>
      <w:r w:rsidRPr="00BF4DC2">
        <w:rPr>
          <w:rFonts w:ascii="Arial" w:hAnsi="Arial" w:cs="Arial"/>
          <w:color w:val="000000" w:themeColor="text1"/>
          <w:shd w:val="clear" w:color="auto" w:fill="FFFFFF"/>
        </w:rPr>
        <w:t>Toker</w:t>
      </w:r>
      <w:proofErr w:type="spellEnd"/>
      <w:r w:rsidRPr="00BF4DC2">
        <w:rPr>
          <w:rFonts w:ascii="Arial" w:hAnsi="Arial" w:cs="Arial"/>
          <w:color w:val="000000" w:themeColor="text1"/>
          <w:shd w:val="clear" w:color="auto" w:fill="FFFFFF"/>
        </w:rPr>
        <w:t>, A., 2012. The effect of customer relationship management adoption in business</w:t>
      </w:r>
      <w:r w:rsidRPr="00BF4DC2">
        <w:rPr>
          <w:rFonts w:ascii="Cambria Math" w:hAnsi="Cambria Math" w:cs="Cambria Math"/>
          <w:color w:val="000000" w:themeColor="text1"/>
          <w:shd w:val="clear" w:color="auto" w:fill="FFFFFF"/>
        </w:rPr>
        <w:t>‐</w:t>
      </w:r>
      <w:r w:rsidRPr="00BF4DC2">
        <w:rPr>
          <w:rFonts w:ascii="Arial" w:hAnsi="Arial" w:cs="Arial"/>
          <w:color w:val="000000" w:themeColor="text1"/>
          <w:shd w:val="clear" w:color="auto" w:fill="FFFFFF"/>
        </w:rPr>
        <w:t>to</w:t>
      </w:r>
      <w:r w:rsidRPr="00BF4DC2">
        <w:rPr>
          <w:rFonts w:ascii="Cambria Math" w:hAnsi="Cambria Math" w:cs="Cambria Math"/>
          <w:color w:val="000000" w:themeColor="text1"/>
          <w:shd w:val="clear" w:color="auto" w:fill="FFFFFF"/>
        </w:rPr>
        <w:t>‐</w:t>
      </w:r>
      <w:r w:rsidRPr="00BF4DC2">
        <w:rPr>
          <w:rFonts w:ascii="Arial" w:hAnsi="Arial" w:cs="Arial"/>
          <w:color w:val="000000" w:themeColor="text1"/>
          <w:shd w:val="clear" w:color="auto" w:fill="FFFFFF"/>
        </w:rPr>
        <w:t>business markets.</w:t>
      </w:r>
      <w:r w:rsidRPr="00BF4DC2">
        <w:rPr>
          <w:rStyle w:val="apple-converted-space"/>
          <w:rFonts w:ascii="Arial" w:hAnsi="Arial" w:cs="Arial"/>
          <w:color w:val="000000" w:themeColor="text1"/>
          <w:shd w:val="clear" w:color="auto" w:fill="FFFFFF"/>
        </w:rPr>
        <w:t> </w:t>
      </w:r>
      <w:r w:rsidRPr="00BF4DC2">
        <w:rPr>
          <w:rFonts w:ascii="Arial" w:hAnsi="Arial" w:cs="Arial"/>
          <w:i/>
          <w:iCs/>
          <w:color w:val="000000" w:themeColor="text1"/>
          <w:shd w:val="clear" w:color="auto" w:fill="FFFFFF"/>
        </w:rPr>
        <w:t>Journal of Business &amp; Industrial Marketing</w:t>
      </w:r>
      <w:r w:rsidRPr="00BF4DC2">
        <w:rPr>
          <w:rFonts w:ascii="Arial" w:hAnsi="Arial" w:cs="Arial"/>
          <w:color w:val="000000" w:themeColor="text1"/>
          <w:shd w:val="clear" w:color="auto" w:fill="FFFFFF"/>
        </w:rPr>
        <w:t>.</w:t>
      </w:r>
    </w:p>
    <w:p w14:paraId="5AB8BFCE" w14:textId="77777777" w:rsidR="00F91E2A" w:rsidRPr="00BF4DC2" w:rsidRDefault="00F91E2A" w:rsidP="00146123">
      <w:pPr>
        <w:spacing w:after="0"/>
        <w:ind w:left="900" w:hanging="900"/>
        <w:jc w:val="both"/>
        <w:rPr>
          <w:rFonts w:ascii="Arial" w:hAnsi="Arial" w:cs="Arial"/>
          <w:color w:val="000000" w:themeColor="text1"/>
          <w:shd w:val="clear" w:color="auto" w:fill="FFFFFF"/>
        </w:rPr>
      </w:pPr>
      <w:proofErr w:type="spellStart"/>
      <w:r w:rsidRPr="00BF4DC2">
        <w:rPr>
          <w:rFonts w:ascii="Arial" w:hAnsi="Arial" w:cs="Arial"/>
          <w:color w:val="000000" w:themeColor="text1"/>
          <w:shd w:val="clear" w:color="auto" w:fill="FFFFFF"/>
        </w:rPr>
        <w:t>Groebner</w:t>
      </w:r>
      <w:proofErr w:type="spellEnd"/>
      <w:r w:rsidRPr="00BF4DC2">
        <w:rPr>
          <w:rFonts w:ascii="Arial" w:hAnsi="Arial" w:cs="Arial"/>
          <w:color w:val="000000" w:themeColor="text1"/>
          <w:shd w:val="clear" w:color="auto" w:fill="FFFFFF"/>
        </w:rPr>
        <w:t xml:space="preserve">, </w:t>
      </w:r>
      <w:proofErr w:type="spellStart"/>
      <w:proofErr w:type="gramStart"/>
      <w:r w:rsidRPr="00BF4DC2">
        <w:rPr>
          <w:rFonts w:ascii="Arial" w:hAnsi="Arial" w:cs="Arial"/>
          <w:color w:val="000000" w:themeColor="text1"/>
          <w:shd w:val="clear" w:color="auto" w:fill="FFFFFF"/>
        </w:rPr>
        <w:t>D.F.,and</w:t>
      </w:r>
      <w:proofErr w:type="spellEnd"/>
      <w:proofErr w:type="gramEnd"/>
      <w:r w:rsidRPr="00BF4DC2">
        <w:rPr>
          <w:rFonts w:ascii="Arial" w:hAnsi="Arial" w:cs="Arial"/>
          <w:color w:val="000000" w:themeColor="text1"/>
          <w:shd w:val="clear" w:color="auto" w:fill="FFFFFF"/>
        </w:rPr>
        <w:t xml:space="preserve"> et. al., 2013.</w:t>
      </w:r>
      <w:r w:rsidRPr="00BF4DC2">
        <w:rPr>
          <w:rStyle w:val="apple-converted-space"/>
          <w:rFonts w:ascii="Arial" w:hAnsi="Arial" w:cs="Arial"/>
          <w:color w:val="000000" w:themeColor="text1"/>
          <w:shd w:val="clear" w:color="auto" w:fill="FFFFFF"/>
        </w:rPr>
        <w:t> </w:t>
      </w:r>
      <w:r w:rsidRPr="00BF4DC2">
        <w:rPr>
          <w:rFonts w:ascii="Arial" w:hAnsi="Arial" w:cs="Arial"/>
          <w:i/>
          <w:iCs/>
          <w:color w:val="000000" w:themeColor="text1"/>
          <w:shd w:val="clear" w:color="auto" w:fill="FFFFFF"/>
        </w:rPr>
        <w:t>Business statistics</w:t>
      </w:r>
      <w:r w:rsidRPr="00BF4DC2">
        <w:rPr>
          <w:rFonts w:ascii="Arial" w:hAnsi="Arial" w:cs="Arial"/>
          <w:color w:val="000000" w:themeColor="text1"/>
          <w:shd w:val="clear" w:color="auto" w:fill="FFFFFF"/>
        </w:rPr>
        <w:t>. Pearson Education UK.</w:t>
      </w:r>
    </w:p>
    <w:p w14:paraId="7CA316E0" w14:textId="77777777" w:rsidR="00F91E2A" w:rsidRPr="00BF4DC2" w:rsidRDefault="00F91E2A" w:rsidP="00146123">
      <w:pPr>
        <w:spacing w:after="0"/>
        <w:ind w:left="900" w:hanging="900"/>
        <w:jc w:val="both"/>
        <w:rPr>
          <w:rFonts w:ascii="Arial" w:hAnsi="Arial" w:cs="Arial"/>
          <w:color w:val="000000" w:themeColor="text1"/>
          <w:shd w:val="clear" w:color="auto" w:fill="FFFFFF"/>
        </w:rPr>
      </w:pPr>
      <w:r w:rsidRPr="00BF4DC2">
        <w:rPr>
          <w:rFonts w:ascii="Arial" w:hAnsi="Arial" w:cs="Arial"/>
          <w:color w:val="000000" w:themeColor="text1"/>
          <w:shd w:val="clear" w:color="auto" w:fill="FFFFFF"/>
        </w:rPr>
        <w:t>Hair, J. F., 2015.</w:t>
      </w:r>
      <w:r w:rsidRPr="00BF4DC2">
        <w:rPr>
          <w:rStyle w:val="apple-converted-space"/>
          <w:rFonts w:ascii="Arial" w:hAnsi="Arial" w:cs="Arial"/>
          <w:color w:val="000000" w:themeColor="text1"/>
          <w:shd w:val="clear" w:color="auto" w:fill="FFFFFF"/>
        </w:rPr>
        <w:t> </w:t>
      </w:r>
      <w:r w:rsidRPr="00BF4DC2">
        <w:rPr>
          <w:rFonts w:ascii="Arial" w:hAnsi="Arial" w:cs="Arial"/>
          <w:i/>
          <w:iCs/>
          <w:color w:val="000000" w:themeColor="text1"/>
          <w:shd w:val="clear" w:color="auto" w:fill="FFFFFF"/>
        </w:rPr>
        <w:t>Essentials of business research methods</w:t>
      </w:r>
      <w:r w:rsidRPr="00BF4DC2">
        <w:rPr>
          <w:rFonts w:ascii="Arial" w:hAnsi="Arial" w:cs="Arial"/>
          <w:color w:val="000000" w:themeColor="text1"/>
          <w:shd w:val="clear" w:color="auto" w:fill="FFFFFF"/>
        </w:rPr>
        <w:t>. ME Sharpe.</w:t>
      </w:r>
    </w:p>
    <w:p w14:paraId="17B195CD" w14:textId="344AB668" w:rsidR="00F91E2A" w:rsidRPr="00BF4DC2" w:rsidRDefault="00F91E2A" w:rsidP="00146123">
      <w:pPr>
        <w:spacing w:after="0"/>
        <w:ind w:left="900" w:hanging="900"/>
        <w:jc w:val="both"/>
        <w:rPr>
          <w:rFonts w:ascii="Arial" w:hAnsi="Arial" w:cs="Arial"/>
          <w:color w:val="000000" w:themeColor="text1"/>
          <w:shd w:val="clear" w:color="auto" w:fill="FFFFFF"/>
        </w:rPr>
      </w:pPr>
      <w:r w:rsidRPr="00BF4DC2">
        <w:rPr>
          <w:rFonts w:ascii="Arial" w:hAnsi="Arial" w:cs="Arial"/>
          <w:color w:val="000000" w:themeColor="text1"/>
          <w:shd w:val="clear" w:color="auto" w:fill="FFFFFF"/>
        </w:rPr>
        <w:t xml:space="preserve">Johnson, D. S., Clark, B. H. and </w:t>
      </w:r>
      <w:proofErr w:type="spellStart"/>
      <w:r w:rsidRPr="00BF4DC2">
        <w:rPr>
          <w:rFonts w:ascii="Arial" w:hAnsi="Arial" w:cs="Arial"/>
          <w:color w:val="000000" w:themeColor="text1"/>
          <w:shd w:val="clear" w:color="auto" w:fill="FFFFFF"/>
        </w:rPr>
        <w:t>Barczak</w:t>
      </w:r>
      <w:proofErr w:type="spellEnd"/>
      <w:r w:rsidRPr="00BF4DC2">
        <w:rPr>
          <w:rFonts w:ascii="Arial" w:hAnsi="Arial" w:cs="Arial"/>
          <w:color w:val="000000" w:themeColor="text1"/>
          <w:shd w:val="clear" w:color="auto" w:fill="FFFFFF"/>
        </w:rPr>
        <w:t xml:space="preserve">, G., 2012. Customer relationship management processes: How faithful are business-to-business firms to customer </w:t>
      </w:r>
      <w:r w:rsidR="00BF4DC2" w:rsidRPr="00BF4DC2">
        <w:rPr>
          <w:rFonts w:ascii="Arial" w:hAnsi="Arial" w:cs="Arial"/>
          <w:color w:val="000000" w:themeColor="text1"/>
          <w:shd w:val="clear" w:color="auto" w:fill="FFFFFF"/>
        </w:rPr>
        <w:t>profitability?</w:t>
      </w:r>
      <w:r w:rsidRPr="00BF4DC2">
        <w:rPr>
          <w:rStyle w:val="apple-converted-space"/>
          <w:rFonts w:ascii="Arial" w:hAnsi="Arial" w:cs="Arial"/>
          <w:color w:val="000000" w:themeColor="text1"/>
          <w:shd w:val="clear" w:color="auto" w:fill="FFFFFF"/>
        </w:rPr>
        <w:t> </w:t>
      </w:r>
      <w:r w:rsidRPr="00BF4DC2">
        <w:rPr>
          <w:rFonts w:ascii="Arial" w:hAnsi="Arial" w:cs="Arial"/>
          <w:i/>
          <w:iCs/>
          <w:color w:val="000000" w:themeColor="text1"/>
          <w:shd w:val="clear" w:color="auto" w:fill="FFFFFF"/>
        </w:rPr>
        <w:t>Industrial Marketing Management</w:t>
      </w:r>
      <w:r w:rsidRPr="00BF4DC2">
        <w:rPr>
          <w:rFonts w:ascii="Arial" w:hAnsi="Arial" w:cs="Arial"/>
          <w:color w:val="000000" w:themeColor="text1"/>
          <w:shd w:val="clear" w:color="auto" w:fill="FFFFFF"/>
        </w:rPr>
        <w:t>.</w:t>
      </w:r>
      <w:r w:rsidRPr="00BF4DC2">
        <w:rPr>
          <w:rStyle w:val="apple-converted-space"/>
          <w:rFonts w:ascii="Arial" w:hAnsi="Arial" w:cs="Arial"/>
          <w:color w:val="000000" w:themeColor="text1"/>
          <w:shd w:val="clear" w:color="auto" w:fill="FFFFFF"/>
        </w:rPr>
        <w:t> </w:t>
      </w:r>
      <w:r w:rsidRPr="00BF4DC2">
        <w:rPr>
          <w:rFonts w:ascii="Arial" w:hAnsi="Arial" w:cs="Arial"/>
          <w:iCs/>
          <w:color w:val="000000" w:themeColor="text1"/>
          <w:shd w:val="clear" w:color="auto" w:fill="FFFFFF"/>
        </w:rPr>
        <w:t>41</w:t>
      </w:r>
      <w:r w:rsidRPr="00BF4DC2">
        <w:rPr>
          <w:rFonts w:ascii="Arial" w:hAnsi="Arial" w:cs="Arial"/>
          <w:color w:val="000000" w:themeColor="text1"/>
          <w:shd w:val="clear" w:color="auto" w:fill="FFFFFF"/>
        </w:rPr>
        <w:t>(7). pp.1094-1105.</w:t>
      </w:r>
    </w:p>
    <w:p w14:paraId="12CC87DB" w14:textId="77777777" w:rsidR="00F91E2A" w:rsidRPr="00BF4DC2" w:rsidRDefault="00F91E2A" w:rsidP="00146123">
      <w:pPr>
        <w:spacing w:after="0"/>
        <w:ind w:left="900" w:hanging="900"/>
        <w:jc w:val="both"/>
        <w:rPr>
          <w:rFonts w:ascii="Arial" w:hAnsi="Arial" w:cs="Arial"/>
          <w:color w:val="000000" w:themeColor="text1"/>
          <w:shd w:val="clear" w:color="auto" w:fill="FFFFFF"/>
        </w:rPr>
      </w:pPr>
      <w:r w:rsidRPr="00BF4DC2">
        <w:rPr>
          <w:rFonts w:ascii="Arial" w:hAnsi="Arial" w:cs="Arial"/>
          <w:color w:val="000000" w:themeColor="text1"/>
          <w:shd w:val="clear" w:color="auto" w:fill="FFFFFF"/>
        </w:rPr>
        <w:t>Koh, T. K., Fichman, M. and Kraut, R.E., 2012. Trust across borders: Buyer-supplier trust in global Business-to-Business e-commerce.</w:t>
      </w:r>
      <w:r w:rsidRPr="00BF4DC2">
        <w:rPr>
          <w:rStyle w:val="apple-converted-space"/>
          <w:rFonts w:ascii="Arial" w:hAnsi="Arial" w:cs="Arial"/>
          <w:color w:val="000000" w:themeColor="text1"/>
          <w:shd w:val="clear" w:color="auto" w:fill="FFFFFF"/>
        </w:rPr>
        <w:t> </w:t>
      </w:r>
      <w:r w:rsidRPr="00BF4DC2">
        <w:rPr>
          <w:rFonts w:ascii="Arial" w:hAnsi="Arial" w:cs="Arial"/>
          <w:i/>
          <w:iCs/>
          <w:color w:val="000000" w:themeColor="text1"/>
          <w:shd w:val="clear" w:color="auto" w:fill="FFFFFF"/>
        </w:rPr>
        <w:t>Journal of the association for information systems</w:t>
      </w:r>
      <w:r w:rsidRPr="00BF4DC2">
        <w:rPr>
          <w:rFonts w:ascii="Arial" w:hAnsi="Arial" w:cs="Arial"/>
          <w:color w:val="000000" w:themeColor="text1"/>
          <w:shd w:val="clear" w:color="auto" w:fill="FFFFFF"/>
        </w:rPr>
        <w:t xml:space="preserve">. </w:t>
      </w:r>
      <w:r w:rsidRPr="00BF4DC2">
        <w:rPr>
          <w:rFonts w:ascii="Arial" w:hAnsi="Arial" w:cs="Arial"/>
          <w:iCs/>
          <w:color w:val="000000" w:themeColor="text1"/>
          <w:shd w:val="clear" w:color="auto" w:fill="FFFFFF"/>
        </w:rPr>
        <w:t>13</w:t>
      </w:r>
      <w:r w:rsidRPr="00BF4DC2">
        <w:rPr>
          <w:rFonts w:ascii="Arial" w:hAnsi="Arial" w:cs="Arial"/>
          <w:color w:val="000000" w:themeColor="text1"/>
          <w:shd w:val="clear" w:color="auto" w:fill="FFFFFF"/>
        </w:rPr>
        <w:t>(11). pp.886-922.</w:t>
      </w:r>
    </w:p>
    <w:p w14:paraId="4B84A0BE" w14:textId="77777777" w:rsidR="00F91E2A" w:rsidRPr="00BF4DC2" w:rsidRDefault="00F91E2A" w:rsidP="00146123">
      <w:pPr>
        <w:spacing w:after="0"/>
        <w:ind w:left="900" w:hanging="900"/>
        <w:jc w:val="both"/>
        <w:rPr>
          <w:rFonts w:ascii="Arial" w:hAnsi="Arial" w:cs="Arial"/>
          <w:color w:val="000000" w:themeColor="text1"/>
          <w:shd w:val="clear" w:color="auto" w:fill="FFFFFF"/>
        </w:rPr>
      </w:pPr>
      <w:proofErr w:type="spellStart"/>
      <w:r w:rsidRPr="00BF4DC2">
        <w:rPr>
          <w:rFonts w:ascii="Arial" w:hAnsi="Arial" w:cs="Arial"/>
          <w:color w:val="000000" w:themeColor="text1"/>
          <w:shd w:val="clear" w:color="auto" w:fill="FFFFFF"/>
        </w:rPr>
        <w:t>Skersys</w:t>
      </w:r>
      <w:proofErr w:type="spellEnd"/>
      <w:r w:rsidRPr="00BF4DC2">
        <w:rPr>
          <w:rFonts w:ascii="Arial" w:hAnsi="Arial" w:cs="Arial"/>
          <w:color w:val="000000" w:themeColor="text1"/>
          <w:shd w:val="clear" w:color="auto" w:fill="FFFFFF"/>
        </w:rPr>
        <w:t xml:space="preserve">, </w:t>
      </w:r>
      <w:proofErr w:type="spellStart"/>
      <w:proofErr w:type="gramStart"/>
      <w:r w:rsidRPr="00BF4DC2">
        <w:rPr>
          <w:rFonts w:ascii="Arial" w:hAnsi="Arial" w:cs="Arial"/>
          <w:color w:val="000000" w:themeColor="text1"/>
          <w:shd w:val="clear" w:color="auto" w:fill="FFFFFF"/>
        </w:rPr>
        <w:t>T.,and</w:t>
      </w:r>
      <w:proofErr w:type="spellEnd"/>
      <w:proofErr w:type="gramEnd"/>
      <w:r w:rsidRPr="00BF4DC2">
        <w:rPr>
          <w:rFonts w:ascii="Arial" w:hAnsi="Arial" w:cs="Arial"/>
          <w:color w:val="000000" w:themeColor="text1"/>
          <w:shd w:val="clear" w:color="auto" w:fill="FFFFFF"/>
        </w:rPr>
        <w:t xml:space="preserve"> et. al., 2012. Extending BPMN business process model with SBVR business vocabulary and rules.</w:t>
      </w:r>
      <w:r w:rsidRPr="00BF4DC2">
        <w:rPr>
          <w:rStyle w:val="apple-converted-space"/>
          <w:rFonts w:ascii="Arial" w:hAnsi="Arial" w:cs="Arial"/>
          <w:color w:val="000000" w:themeColor="text1"/>
          <w:shd w:val="clear" w:color="auto" w:fill="FFFFFF"/>
        </w:rPr>
        <w:t> </w:t>
      </w:r>
      <w:r w:rsidRPr="00BF4DC2">
        <w:rPr>
          <w:rFonts w:ascii="Arial" w:hAnsi="Arial" w:cs="Arial"/>
          <w:i/>
          <w:iCs/>
          <w:color w:val="000000" w:themeColor="text1"/>
          <w:shd w:val="clear" w:color="auto" w:fill="FFFFFF"/>
        </w:rPr>
        <w:t>Information technology and control</w:t>
      </w:r>
      <w:r w:rsidRPr="00BF4DC2">
        <w:rPr>
          <w:rFonts w:ascii="Arial" w:hAnsi="Arial" w:cs="Arial"/>
          <w:color w:val="000000" w:themeColor="text1"/>
          <w:shd w:val="clear" w:color="auto" w:fill="FFFFFF"/>
        </w:rPr>
        <w:t>.</w:t>
      </w:r>
      <w:r w:rsidRPr="00BF4DC2">
        <w:rPr>
          <w:rStyle w:val="apple-converted-space"/>
          <w:rFonts w:ascii="Arial" w:hAnsi="Arial" w:cs="Arial"/>
          <w:color w:val="000000" w:themeColor="text1"/>
          <w:shd w:val="clear" w:color="auto" w:fill="FFFFFF"/>
        </w:rPr>
        <w:t> </w:t>
      </w:r>
      <w:r w:rsidRPr="00BF4DC2">
        <w:rPr>
          <w:rFonts w:ascii="Arial" w:hAnsi="Arial" w:cs="Arial"/>
          <w:iCs/>
          <w:color w:val="000000" w:themeColor="text1"/>
          <w:shd w:val="clear" w:color="auto" w:fill="FFFFFF"/>
        </w:rPr>
        <w:t>41</w:t>
      </w:r>
      <w:r w:rsidRPr="00BF4DC2">
        <w:rPr>
          <w:rFonts w:ascii="Arial" w:hAnsi="Arial" w:cs="Arial"/>
          <w:color w:val="000000" w:themeColor="text1"/>
          <w:shd w:val="clear" w:color="auto" w:fill="FFFFFF"/>
        </w:rPr>
        <w:t>(4). pp.356-367.</w:t>
      </w:r>
    </w:p>
    <w:p w14:paraId="3A177E1A" w14:textId="77777777" w:rsidR="00F91E2A" w:rsidRPr="00BF4DC2" w:rsidRDefault="00F91E2A" w:rsidP="00146123">
      <w:pPr>
        <w:spacing w:after="0"/>
        <w:ind w:left="900" w:hanging="900"/>
        <w:jc w:val="both"/>
        <w:rPr>
          <w:rFonts w:ascii="Arial" w:hAnsi="Arial" w:cs="Arial"/>
          <w:color w:val="000000" w:themeColor="text1"/>
          <w:shd w:val="clear" w:color="auto" w:fill="FFFFFF"/>
        </w:rPr>
      </w:pPr>
      <w:proofErr w:type="spellStart"/>
      <w:r w:rsidRPr="00BF4DC2">
        <w:rPr>
          <w:rFonts w:ascii="Arial" w:hAnsi="Arial" w:cs="Arial"/>
          <w:color w:val="000000" w:themeColor="text1"/>
          <w:shd w:val="clear" w:color="auto" w:fill="FFFFFF"/>
        </w:rPr>
        <w:t>Sodeyfi</w:t>
      </w:r>
      <w:proofErr w:type="spellEnd"/>
      <w:r w:rsidRPr="00BF4DC2">
        <w:rPr>
          <w:rFonts w:ascii="Arial" w:hAnsi="Arial" w:cs="Arial"/>
          <w:color w:val="000000" w:themeColor="text1"/>
          <w:shd w:val="clear" w:color="auto" w:fill="FFFFFF"/>
        </w:rPr>
        <w:t>, S., 2016. Review of literature on the nexus of financial leverage, product quality, &amp; business conditions.</w:t>
      </w:r>
      <w:r w:rsidRPr="00BF4DC2">
        <w:rPr>
          <w:rStyle w:val="apple-converted-space"/>
          <w:rFonts w:ascii="Arial" w:hAnsi="Arial" w:cs="Arial"/>
          <w:color w:val="000000" w:themeColor="text1"/>
          <w:shd w:val="clear" w:color="auto" w:fill="FFFFFF"/>
        </w:rPr>
        <w:t> </w:t>
      </w:r>
      <w:r w:rsidRPr="00BF4DC2">
        <w:rPr>
          <w:rFonts w:ascii="Arial" w:hAnsi="Arial" w:cs="Arial"/>
          <w:i/>
          <w:iCs/>
          <w:color w:val="000000" w:themeColor="text1"/>
          <w:shd w:val="clear" w:color="auto" w:fill="FFFFFF"/>
        </w:rPr>
        <w:t>Journal of Economic &amp; Management Perspectives</w:t>
      </w:r>
      <w:r w:rsidRPr="00BF4DC2">
        <w:rPr>
          <w:rFonts w:ascii="Arial" w:hAnsi="Arial" w:cs="Arial"/>
          <w:color w:val="000000" w:themeColor="text1"/>
          <w:shd w:val="clear" w:color="auto" w:fill="FFFFFF"/>
        </w:rPr>
        <w:t>.</w:t>
      </w:r>
      <w:r w:rsidRPr="00BF4DC2">
        <w:rPr>
          <w:rStyle w:val="apple-converted-space"/>
          <w:rFonts w:ascii="Arial" w:hAnsi="Arial" w:cs="Arial"/>
          <w:color w:val="000000" w:themeColor="text1"/>
          <w:shd w:val="clear" w:color="auto" w:fill="FFFFFF"/>
        </w:rPr>
        <w:t> </w:t>
      </w:r>
      <w:r w:rsidRPr="00BF4DC2">
        <w:rPr>
          <w:rFonts w:ascii="Arial" w:hAnsi="Arial" w:cs="Arial"/>
          <w:iCs/>
          <w:color w:val="000000" w:themeColor="text1"/>
          <w:shd w:val="clear" w:color="auto" w:fill="FFFFFF"/>
        </w:rPr>
        <w:t>10</w:t>
      </w:r>
      <w:r w:rsidRPr="00BF4DC2">
        <w:rPr>
          <w:rFonts w:ascii="Arial" w:hAnsi="Arial" w:cs="Arial"/>
          <w:color w:val="000000" w:themeColor="text1"/>
          <w:shd w:val="clear" w:color="auto" w:fill="FFFFFF"/>
        </w:rPr>
        <w:t>(2). pp.146-150.</w:t>
      </w:r>
    </w:p>
    <w:p w14:paraId="324D868F" w14:textId="77777777" w:rsidR="00F91E2A" w:rsidRPr="00BF4DC2" w:rsidRDefault="00F91E2A" w:rsidP="00146123">
      <w:pPr>
        <w:spacing w:after="0"/>
        <w:ind w:left="900" w:hanging="900"/>
        <w:jc w:val="both"/>
        <w:rPr>
          <w:rFonts w:ascii="Arial" w:hAnsi="Arial" w:cs="Arial"/>
          <w:color w:val="000000" w:themeColor="text1"/>
          <w:shd w:val="clear" w:color="auto" w:fill="FFFFFF"/>
        </w:rPr>
      </w:pPr>
      <w:proofErr w:type="spellStart"/>
      <w:r w:rsidRPr="00BF4DC2">
        <w:rPr>
          <w:rFonts w:ascii="Arial" w:hAnsi="Arial" w:cs="Arial"/>
          <w:color w:val="000000" w:themeColor="text1"/>
          <w:shd w:val="clear" w:color="auto" w:fill="FFFFFF"/>
        </w:rPr>
        <w:lastRenderedPageBreak/>
        <w:t>Sureshan</w:t>
      </w:r>
      <w:proofErr w:type="spellEnd"/>
      <w:r w:rsidRPr="00BF4DC2">
        <w:rPr>
          <w:rFonts w:ascii="Arial" w:hAnsi="Arial" w:cs="Arial"/>
          <w:color w:val="000000" w:themeColor="text1"/>
          <w:shd w:val="clear" w:color="auto" w:fill="FFFFFF"/>
        </w:rPr>
        <w:t xml:space="preserve">, V. J., </w:t>
      </w:r>
      <w:proofErr w:type="spellStart"/>
      <w:r w:rsidRPr="00BF4DC2">
        <w:rPr>
          <w:rFonts w:ascii="Arial" w:hAnsi="Arial" w:cs="Arial"/>
          <w:color w:val="000000" w:themeColor="text1"/>
          <w:shd w:val="clear" w:color="auto" w:fill="FFFFFF"/>
        </w:rPr>
        <w:t>Lohiya</w:t>
      </w:r>
      <w:proofErr w:type="spellEnd"/>
      <w:r w:rsidRPr="00BF4DC2">
        <w:rPr>
          <w:rFonts w:ascii="Arial" w:hAnsi="Arial" w:cs="Arial"/>
          <w:color w:val="000000" w:themeColor="text1"/>
          <w:shd w:val="clear" w:color="auto" w:fill="FFFFFF"/>
        </w:rPr>
        <w:t xml:space="preserve">, N., Ziegler, C. and </w:t>
      </w:r>
      <w:proofErr w:type="spellStart"/>
      <w:r w:rsidRPr="00BF4DC2">
        <w:rPr>
          <w:rFonts w:ascii="Arial" w:hAnsi="Arial" w:cs="Arial"/>
          <w:color w:val="000000" w:themeColor="text1"/>
          <w:shd w:val="clear" w:color="auto" w:fill="FFFFFF"/>
        </w:rPr>
        <w:t>Kraehmer</w:t>
      </w:r>
      <w:proofErr w:type="spellEnd"/>
      <w:r w:rsidRPr="00BF4DC2">
        <w:rPr>
          <w:rFonts w:ascii="Arial" w:hAnsi="Arial" w:cs="Arial"/>
          <w:color w:val="000000" w:themeColor="text1"/>
          <w:shd w:val="clear" w:color="auto" w:fill="FFFFFF"/>
        </w:rPr>
        <w:t>, T., SAP SE, 2013.</w:t>
      </w:r>
      <w:r w:rsidRPr="00BF4DC2">
        <w:rPr>
          <w:rStyle w:val="apple-converted-space"/>
          <w:rFonts w:ascii="Arial" w:hAnsi="Arial" w:cs="Arial"/>
          <w:color w:val="000000" w:themeColor="text1"/>
          <w:shd w:val="clear" w:color="auto" w:fill="FFFFFF"/>
        </w:rPr>
        <w:t> </w:t>
      </w:r>
      <w:r w:rsidRPr="00BF4DC2">
        <w:rPr>
          <w:rFonts w:ascii="Arial" w:hAnsi="Arial" w:cs="Arial"/>
          <w:i/>
          <w:iCs/>
          <w:color w:val="000000" w:themeColor="text1"/>
          <w:shd w:val="clear" w:color="auto" w:fill="FFFFFF"/>
        </w:rPr>
        <w:t>Managing consistent interfaces for business rule business object across heterogeneous systems</w:t>
      </w:r>
      <w:r w:rsidRPr="00BF4DC2">
        <w:rPr>
          <w:rFonts w:ascii="Arial" w:hAnsi="Arial" w:cs="Arial"/>
          <w:color w:val="000000" w:themeColor="text1"/>
          <w:shd w:val="clear" w:color="auto" w:fill="FFFFFF"/>
        </w:rPr>
        <w:t>. U.S. Patent 8,601,490.</w:t>
      </w:r>
    </w:p>
    <w:p w14:paraId="632FF0FE" w14:textId="77777777" w:rsidR="00F91E2A" w:rsidRPr="00BF4DC2" w:rsidRDefault="00F91E2A" w:rsidP="00146123">
      <w:pPr>
        <w:spacing w:after="0"/>
        <w:ind w:left="900" w:hanging="900"/>
        <w:jc w:val="both"/>
        <w:rPr>
          <w:rFonts w:ascii="Arial" w:hAnsi="Arial" w:cs="Arial"/>
          <w:color w:val="000000" w:themeColor="text1"/>
          <w:shd w:val="clear" w:color="auto" w:fill="FFFFFF"/>
        </w:rPr>
      </w:pPr>
      <w:proofErr w:type="spellStart"/>
      <w:r w:rsidRPr="00BF4DC2">
        <w:rPr>
          <w:rFonts w:ascii="Arial" w:hAnsi="Arial" w:cs="Arial"/>
          <w:color w:val="000000" w:themeColor="text1"/>
          <w:shd w:val="clear" w:color="auto" w:fill="FFFFFF"/>
        </w:rPr>
        <w:t>Tutunea</w:t>
      </w:r>
      <w:proofErr w:type="spellEnd"/>
      <w:r w:rsidRPr="00BF4DC2">
        <w:rPr>
          <w:rFonts w:ascii="Arial" w:hAnsi="Arial" w:cs="Arial"/>
          <w:color w:val="000000" w:themeColor="text1"/>
          <w:shd w:val="clear" w:color="auto" w:fill="FFFFFF"/>
        </w:rPr>
        <w:t>, M. F. and Rus, R. V., 2012. Business intelligence solutions for SME's.</w:t>
      </w:r>
      <w:r w:rsidRPr="00BF4DC2">
        <w:rPr>
          <w:rStyle w:val="apple-converted-space"/>
          <w:rFonts w:ascii="Arial" w:hAnsi="Arial" w:cs="Arial"/>
          <w:color w:val="000000" w:themeColor="text1"/>
          <w:shd w:val="clear" w:color="auto" w:fill="FFFFFF"/>
        </w:rPr>
        <w:t> </w:t>
      </w:r>
      <w:r w:rsidRPr="00BF4DC2">
        <w:rPr>
          <w:rFonts w:ascii="Arial" w:hAnsi="Arial" w:cs="Arial"/>
          <w:i/>
          <w:iCs/>
          <w:color w:val="000000" w:themeColor="text1"/>
          <w:shd w:val="clear" w:color="auto" w:fill="FFFFFF"/>
        </w:rPr>
        <w:t>Procedia economics and finance</w:t>
      </w:r>
      <w:r w:rsidRPr="00BF4DC2">
        <w:rPr>
          <w:rFonts w:ascii="Arial" w:hAnsi="Arial" w:cs="Arial"/>
          <w:color w:val="000000" w:themeColor="text1"/>
          <w:shd w:val="clear" w:color="auto" w:fill="FFFFFF"/>
        </w:rPr>
        <w:t>.</w:t>
      </w:r>
      <w:r w:rsidRPr="00BF4DC2">
        <w:rPr>
          <w:rStyle w:val="apple-converted-space"/>
          <w:rFonts w:ascii="Arial" w:hAnsi="Arial" w:cs="Arial"/>
          <w:color w:val="000000" w:themeColor="text1"/>
          <w:shd w:val="clear" w:color="auto" w:fill="FFFFFF"/>
        </w:rPr>
        <w:t> </w:t>
      </w:r>
      <w:r w:rsidRPr="00BF4DC2">
        <w:rPr>
          <w:rFonts w:ascii="Arial" w:hAnsi="Arial" w:cs="Arial"/>
          <w:i/>
          <w:iCs/>
          <w:color w:val="000000" w:themeColor="text1"/>
          <w:shd w:val="clear" w:color="auto" w:fill="FFFFFF"/>
        </w:rPr>
        <w:t>3</w:t>
      </w:r>
      <w:r w:rsidRPr="00BF4DC2">
        <w:rPr>
          <w:rFonts w:ascii="Arial" w:hAnsi="Arial" w:cs="Arial"/>
          <w:color w:val="000000" w:themeColor="text1"/>
          <w:shd w:val="clear" w:color="auto" w:fill="FFFFFF"/>
        </w:rPr>
        <w:t>. pp.865-870.</w:t>
      </w:r>
    </w:p>
    <w:p w14:paraId="413D2055" w14:textId="77777777" w:rsidR="00F91E2A" w:rsidRPr="00BF4DC2" w:rsidRDefault="00F91E2A" w:rsidP="00146123">
      <w:pPr>
        <w:spacing w:after="0"/>
        <w:ind w:left="900" w:hanging="900"/>
        <w:jc w:val="both"/>
        <w:rPr>
          <w:rFonts w:ascii="Arial" w:hAnsi="Arial" w:cs="Arial"/>
          <w:color w:val="000000" w:themeColor="text1"/>
          <w:shd w:val="clear" w:color="auto" w:fill="FFFFFF"/>
        </w:rPr>
      </w:pPr>
      <w:r w:rsidRPr="00BF4DC2">
        <w:rPr>
          <w:rFonts w:ascii="Arial" w:hAnsi="Arial" w:cs="Arial"/>
          <w:color w:val="000000" w:themeColor="text1"/>
          <w:shd w:val="clear" w:color="auto" w:fill="FFFFFF"/>
        </w:rPr>
        <w:t>Weinstock, T. R., and et.al.,2013.</w:t>
      </w:r>
      <w:r w:rsidRPr="00BF4DC2">
        <w:rPr>
          <w:rStyle w:val="apple-converted-space"/>
          <w:rFonts w:ascii="Arial" w:hAnsi="Arial" w:cs="Arial"/>
          <w:color w:val="000000" w:themeColor="text1"/>
          <w:shd w:val="clear" w:color="auto" w:fill="FFFFFF"/>
        </w:rPr>
        <w:t> </w:t>
      </w:r>
      <w:r w:rsidRPr="00BF4DC2">
        <w:rPr>
          <w:rFonts w:ascii="Arial" w:hAnsi="Arial" w:cs="Arial"/>
          <w:i/>
          <w:iCs/>
          <w:color w:val="000000" w:themeColor="text1"/>
          <w:shd w:val="clear" w:color="auto" w:fill="FFFFFF"/>
        </w:rPr>
        <w:t>Extended web enabled multi-featured business to business computer system for rental vehicle services</w:t>
      </w:r>
      <w:r w:rsidRPr="00BF4DC2">
        <w:rPr>
          <w:rFonts w:ascii="Arial" w:hAnsi="Arial" w:cs="Arial"/>
          <w:color w:val="000000" w:themeColor="text1"/>
          <w:shd w:val="clear" w:color="auto" w:fill="FFFFFF"/>
        </w:rPr>
        <w:t>. U.S. Patent 8,374,894.</w:t>
      </w:r>
    </w:p>
    <w:p w14:paraId="610E3179" w14:textId="77777777" w:rsidR="00F91E2A" w:rsidRPr="00BF4DC2" w:rsidRDefault="00F91E2A" w:rsidP="00146123">
      <w:pPr>
        <w:spacing w:after="0"/>
        <w:ind w:left="900" w:hanging="900"/>
        <w:jc w:val="both"/>
        <w:rPr>
          <w:rFonts w:ascii="Arial" w:hAnsi="Arial" w:cs="Arial"/>
          <w:color w:val="000000" w:themeColor="text1"/>
          <w:shd w:val="clear" w:color="auto" w:fill="FFFFFF"/>
        </w:rPr>
      </w:pPr>
      <w:proofErr w:type="spellStart"/>
      <w:r w:rsidRPr="00BF4DC2">
        <w:rPr>
          <w:rFonts w:ascii="Arial" w:hAnsi="Arial" w:cs="Arial"/>
          <w:color w:val="000000" w:themeColor="text1"/>
          <w:shd w:val="clear" w:color="auto" w:fill="FFFFFF"/>
        </w:rPr>
        <w:t>Chetwood</w:t>
      </w:r>
      <w:proofErr w:type="spellEnd"/>
      <w:r w:rsidRPr="00BF4DC2">
        <w:rPr>
          <w:rFonts w:ascii="Arial" w:hAnsi="Arial" w:cs="Arial"/>
          <w:color w:val="000000" w:themeColor="text1"/>
          <w:shd w:val="clear" w:color="auto" w:fill="FFFFFF"/>
        </w:rPr>
        <w:t>, M. K., and et. al., 2014.</w:t>
      </w:r>
      <w:r w:rsidRPr="00BF4DC2">
        <w:rPr>
          <w:rStyle w:val="apple-converted-space"/>
          <w:rFonts w:ascii="Arial" w:hAnsi="Arial" w:cs="Arial"/>
          <w:color w:val="000000" w:themeColor="text1"/>
          <w:shd w:val="clear" w:color="auto" w:fill="FFFFFF"/>
        </w:rPr>
        <w:t> </w:t>
      </w:r>
      <w:r w:rsidRPr="00BF4DC2">
        <w:rPr>
          <w:rFonts w:ascii="Arial" w:hAnsi="Arial" w:cs="Arial"/>
          <w:i/>
          <w:iCs/>
          <w:color w:val="000000" w:themeColor="text1"/>
          <w:shd w:val="clear" w:color="auto" w:fill="FFFFFF"/>
        </w:rPr>
        <w:t>Transforming a legacy IT infrastructure into an on-demand operating environment</w:t>
      </w:r>
      <w:r w:rsidRPr="00BF4DC2">
        <w:rPr>
          <w:rFonts w:ascii="Arial" w:hAnsi="Arial" w:cs="Arial"/>
          <w:color w:val="000000" w:themeColor="text1"/>
          <w:shd w:val="clear" w:color="auto" w:fill="FFFFFF"/>
        </w:rPr>
        <w:t>. U.S. Patent 8,775,232.</w:t>
      </w:r>
    </w:p>
    <w:p w14:paraId="788CCB91" w14:textId="77777777" w:rsidR="00F91E2A" w:rsidRPr="00BF4DC2" w:rsidRDefault="00F91E2A" w:rsidP="00146123">
      <w:pPr>
        <w:spacing w:after="0"/>
        <w:ind w:left="900" w:hanging="900"/>
        <w:jc w:val="both"/>
        <w:rPr>
          <w:rFonts w:ascii="Arial" w:hAnsi="Arial" w:cs="Arial"/>
          <w:color w:val="000000" w:themeColor="text1"/>
          <w:shd w:val="clear" w:color="auto" w:fill="FFFFFF"/>
        </w:rPr>
      </w:pPr>
      <w:r w:rsidRPr="00BF4DC2">
        <w:rPr>
          <w:rFonts w:ascii="Arial" w:hAnsi="Arial" w:cs="Arial"/>
          <w:color w:val="000000" w:themeColor="text1"/>
          <w:shd w:val="clear" w:color="auto" w:fill="FFFFFF"/>
        </w:rPr>
        <w:t>Percy, S. and Shortland, A., 2013. The business of piracy in Somalia.</w:t>
      </w:r>
      <w:r w:rsidRPr="00BF4DC2">
        <w:rPr>
          <w:rStyle w:val="apple-converted-space"/>
          <w:rFonts w:ascii="Arial" w:hAnsi="Arial" w:cs="Arial"/>
          <w:color w:val="000000" w:themeColor="text1"/>
          <w:shd w:val="clear" w:color="auto" w:fill="FFFFFF"/>
        </w:rPr>
        <w:t> </w:t>
      </w:r>
      <w:r w:rsidRPr="00BF4DC2">
        <w:rPr>
          <w:rFonts w:ascii="Arial" w:hAnsi="Arial" w:cs="Arial"/>
          <w:i/>
          <w:iCs/>
          <w:color w:val="000000" w:themeColor="text1"/>
          <w:shd w:val="clear" w:color="auto" w:fill="FFFFFF"/>
        </w:rPr>
        <w:t>Journal of strategic studies</w:t>
      </w:r>
      <w:r w:rsidRPr="00BF4DC2">
        <w:rPr>
          <w:rFonts w:ascii="Arial" w:hAnsi="Arial" w:cs="Arial"/>
          <w:color w:val="000000" w:themeColor="text1"/>
          <w:shd w:val="clear" w:color="auto" w:fill="FFFFFF"/>
        </w:rPr>
        <w:t>.</w:t>
      </w:r>
      <w:r w:rsidRPr="00BF4DC2">
        <w:rPr>
          <w:rStyle w:val="apple-converted-space"/>
          <w:rFonts w:ascii="Arial" w:hAnsi="Arial" w:cs="Arial"/>
          <w:color w:val="000000" w:themeColor="text1"/>
          <w:shd w:val="clear" w:color="auto" w:fill="FFFFFF"/>
        </w:rPr>
        <w:t> </w:t>
      </w:r>
      <w:r w:rsidRPr="00BF4DC2">
        <w:rPr>
          <w:rFonts w:ascii="Arial" w:hAnsi="Arial" w:cs="Arial"/>
          <w:iCs/>
          <w:color w:val="000000" w:themeColor="text1"/>
          <w:shd w:val="clear" w:color="auto" w:fill="FFFFFF"/>
        </w:rPr>
        <w:t>36</w:t>
      </w:r>
      <w:r w:rsidRPr="00BF4DC2">
        <w:rPr>
          <w:rFonts w:ascii="Arial" w:hAnsi="Arial" w:cs="Arial"/>
          <w:color w:val="000000" w:themeColor="text1"/>
          <w:shd w:val="clear" w:color="auto" w:fill="FFFFFF"/>
        </w:rPr>
        <w:t>(4). pp.541-578.</w:t>
      </w:r>
    </w:p>
    <w:sectPr w:rsidR="00F91E2A" w:rsidRPr="00BF4DC2" w:rsidSect="00CE6AB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91B4B2" w14:textId="77777777" w:rsidR="0038211E" w:rsidRDefault="0038211E" w:rsidP="00BF4DC2">
      <w:pPr>
        <w:spacing w:after="0" w:line="240" w:lineRule="auto"/>
      </w:pPr>
      <w:r>
        <w:separator/>
      </w:r>
    </w:p>
  </w:endnote>
  <w:endnote w:type="continuationSeparator" w:id="0">
    <w:p w14:paraId="0B14583E" w14:textId="77777777" w:rsidR="0038211E" w:rsidRDefault="0038211E" w:rsidP="00BF4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20B8A0" w14:textId="77777777" w:rsidR="0038211E" w:rsidRDefault="0038211E" w:rsidP="00BF4DC2">
      <w:pPr>
        <w:spacing w:after="0" w:line="240" w:lineRule="auto"/>
      </w:pPr>
      <w:r>
        <w:separator/>
      </w:r>
    </w:p>
  </w:footnote>
  <w:footnote w:type="continuationSeparator" w:id="0">
    <w:p w14:paraId="15B7B10B" w14:textId="77777777" w:rsidR="0038211E" w:rsidRDefault="0038211E" w:rsidP="00BF4D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46263"/>
    <w:rsid w:val="00025732"/>
    <w:rsid w:val="00027BC8"/>
    <w:rsid w:val="00097035"/>
    <w:rsid w:val="000D28C4"/>
    <w:rsid w:val="00146123"/>
    <w:rsid w:val="00174AFC"/>
    <w:rsid w:val="00193477"/>
    <w:rsid w:val="001D097C"/>
    <w:rsid w:val="001D5230"/>
    <w:rsid w:val="00237CE2"/>
    <w:rsid w:val="002E6A4C"/>
    <w:rsid w:val="0038211E"/>
    <w:rsid w:val="003E1F98"/>
    <w:rsid w:val="004304B6"/>
    <w:rsid w:val="00460AB2"/>
    <w:rsid w:val="004A0D07"/>
    <w:rsid w:val="005330E0"/>
    <w:rsid w:val="0057060E"/>
    <w:rsid w:val="005A3C6B"/>
    <w:rsid w:val="005B0D26"/>
    <w:rsid w:val="005D780C"/>
    <w:rsid w:val="005F674F"/>
    <w:rsid w:val="006520B2"/>
    <w:rsid w:val="00677734"/>
    <w:rsid w:val="0069282C"/>
    <w:rsid w:val="00693759"/>
    <w:rsid w:val="00713BD1"/>
    <w:rsid w:val="00767EC8"/>
    <w:rsid w:val="007868DE"/>
    <w:rsid w:val="007F6AEE"/>
    <w:rsid w:val="008936F1"/>
    <w:rsid w:val="008A0323"/>
    <w:rsid w:val="008C740F"/>
    <w:rsid w:val="008D22F9"/>
    <w:rsid w:val="00906A02"/>
    <w:rsid w:val="009350F3"/>
    <w:rsid w:val="009E6A5F"/>
    <w:rsid w:val="00A95C7F"/>
    <w:rsid w:val="00B94CD7"/>
    <w:rsid w:val="00BA156B"/>
    <w:rsid w:val="00BF4DC2"/>
    <w:rsid w:val="00C14813"/>
    <w:rsid w:val="00C46263"/>
    <w:rsid w:val="00CE314C"/>
    <w:rsid w:val="00CE6ABA"/>
    <w:rsid w:val="00CF5463"/>
    <w:rsid w:val="00D568B1"/>
    <w:rsid w:val="00E1663D"/>
    <w:rsid w:val="00E26CF1"/>
    <w:rsid w:val="00E36729"/>
    <w:rsid w:val="00E45A1C"/>
    <w:rsid w:val="00E8260C"/>
    <w:rsid w:val="00F15146"/>
    <w:rsid w:val="00F222BE"/>
    <w:rsid w:val="00F91E2A"/>
    <w:rsid w:val="00FF4A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E1F14"/>
  <w15:docId w15:val="{1ADDAA33-32E6-429E-BCB7-4E5443EEA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ABA"/>
  </w:style>
  <w:style w:type="paragraph" w:styleId="Heading1">
    <w:name w:val="heading 1"/>
    <w:basedOn w:val="Normal"/>
    <w:next w:val="Normal"/>
    <w:link w:val="Heading1Char"/>
    <w:uiPriority w:val="9"/>
    <w:qFormat/>
    <w:rsid w:val="00C4626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8260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4A0D0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26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8260C"/>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4A0D07"/>
    <w:rPr>
      <w:rFonts w:asciiTheme="majorHAnsi" w:eastAsiaTheme="majorEastAsia" w:hAnsiTheme="majorHAnsi" w:cstheme="majorBidi"/>
      <w:b/>
      <w:bCs/>
      <w:i/>
      <w:iCs/>
      <w:color w:val="4F81BD" w:themeColor="accent1"/>
    </w:rPr>
  </w:style>
  <w:style w:type="character" w:customStyle="1" w:styleId="apple-converted-space">
    <w:name w:val="apple-converted-space"/>
    <w:basedOn w:val="DefaultParagraphFont"/>
    <w:rsid w:val="004A0D07"/>
  </w:style>
  <w:style w:type="paragraph" w:styleId="TOCHeading">
    <w:name w:val="TOC Heading"/>
    <w:basedOn w:val="Heading1"/>
    <w:next w:val="Normal"/>
    <w:uiPriority w:val="39"/>
    <w:semiHidden/>
    <w:unhideWhenUsed/>
    <w:qFormat/>
    <w:rsid w:val="00CE314C"/>
    <w:pPr>
      <w:outlineLvl w:val="9"/>
    </w:pPr>
  </w:style>
  <w:style w:type="paragraph" w:styleId="TOC1">
    <w:name w:val="toc 1"/>
    <w:basedOn w:val="Normal"/>
    <w:next w:val="Normal"/>
    <w:autoRedefine/>
    <w:uiPriority w:val="39"/>
    <w:unhideWhenUsed/>
    <w:rsid w:val="00CE314C"/>
    <w:pPr>
      <w:spacing w:after="100"/>
    </w:pPr>
  </w:style>
  <w:style w:type="paragraph" w:styleId="TOC2">
    <w:name w:val="toc 2"/>
    <w:basedOn w:val="Normal"/>
    <w:next w:val="Normal"/>
    <w:autoRedefine/>
    <w:uiPriority w:val="39"/>
    <w:unhideWhenUsed/>
    <w:rsid w:val="00CE314C"/>
    <w:pPr>
      <w:spacing w:after="100"/>
      <w:ind w:left="220"/>
    </w:pPr>
  </w:style>
  <w:style w:type="character" w:styleId="Hyperlink">
    <w:name w:val="Hyperlink"/>
    <w:basedOn w:val="DefaultParagraphFont"/>
    <w:uiPriority w:val="99"/>
    <w:unhideWhenUsed/>
    <w:rsid w:val="00CE314C"/>
    <w:rPr>
      <w:color w:val="0000FF" w:themeColor="hyperlink"/>
      <w:u w:val="single"/>
    </w:rPr>
  </w:style>
  <w:style w:type="paragraph" w:styleId="BalloonText">
    <w:name w:val="Balloon Text"/>
    <w:basedOn w:val="Normal"/>
    <w:link w:val="BalloonTextChar"/>
    <w:uiPriority w:val="99"/>
    <w:semiHidden/>
    <w:unhideWhenUsed/>
    <w:rsid w:val="00CE31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314C"/>
    <w:rPr>
      <w:rFonts w:ascii="Tahoma" w:hAnsi="Tahoma" w:cs="Tahoma"/>
      <w:sz w:val="16"/>
      <w:szCs w:val="16"/>
    </w:rPr>
  </w:style>
  <w:style w:type="paragraph" w:styleId="Header">
    <w:name w:val="header"/>
    <w:basedOn w:val="Normal"/>
    <w:link w:val="HeaderChar"/>
    <w:uiPriority w:val="99"/>
    <w:unhideWhenUsed/>
    <w:rsid w:val="00BF4D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DC2"/>
  </w:style>
  <w:style w:type="paragraph" w:styleId="Footer">
    <w:name w:val="footer"/>
    <w:basedOn w:val="Normal"/>
    <w:link w:val="FooterChar"/>
    <w:uiPriority w:val="99"/>
    <w:unhideWhenUsed/>
    <w:rsid w:val="00BF4D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D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1317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83543A-D9A9-4531-B928-947A5BBE1A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Pages>
  <Words>2928</Words>
  <Characters>16690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india2world@ymail.com</Company>
  <LinksUpToDate>false</LinksUpToDate>
  <CharactersWithSpaces>19579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india2world@ymail.com</dc:creator>
  <cp:keywords/>
  <dc:description/>
  <cp:lastModifiedBy>mihai anghel cristea</cp:lastModifiedBy>
  <cp:revision>24</cp:revision>
  <dcterms:created xsi:type="dcterms:W3CDTF">2020-06-10T14:10:00Z</dcterms:created>
  <dcterms:modified xsi:type="dcterms:W3CDTF">2020-06-18T09:11:00Z</dcterms:modified>
</cp:coreProperties>
</file>