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8F1777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0472CD" wp14:editId="4BB508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6281559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C02EFD9" w14:textId="77777777">
        <w:tc>
          <w:tcPr>
            <w:tcW w:w="9922" w:type="dxa"/>
            <w:shd w:val="clear" w:color="auto" w:fill="C0C0C0"/>
          </w:tcPr>
          <w:p w:rsidRPr="00A406E5" w:rsidR="00681FA9" w:rsidP="00552351" w:rsidRDefault="00527E60" w14:paraId="16BD6CC8"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7B844B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6AFE181" w14:paraId="625B7AD8" w14:textId="77777777">
        <w:tc>
          <w:tcPr>
            <w:tcW w:w="2093" w:type="dxa"/>
            <w:shd w:val="clear" w:color="auto" w:fill="auto"/>
            <w:tcMar/>
          </w:tcPr>
          <w:p w:rsidRPr="00A406E5" w:rsidR="003B3F9D" w:rsidP="001E57C1" w:rsidRDefault="003B3F9D" w14:paraId="1330846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753790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856915A"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C13100C" w14:textId="77777777">
            <w:pPr>
              <w:spacing w:before="120" w:after="120"/>
              <w:jc w:val="both"/>
              <w:rPr>
                <w:rFonts w:ascii="Arial" w:hAnsi="Arial" w:cs="Arial"/>
                <w:b/>
                <w:sz w:val="22"/>
                <w:szCs w:val="22"/>
              </w:rPr>
            </w:pPr>
          </w:p>
        </w:tc>
      </w:tr>
      <w:tr w:rsidRPr="00A406E5" w:rsidR="00DB116D" w:rsidTr="56AFE181" w14:paraId="52D2CF2B" w14:textId="77777777">
        <w:tc>
          <w:tcPr>
            <w:tcW w:w="2093" w:type="dxa"/>
            <w:shd w:val="clear" w:color="auto" w:fill="auto"/>
            <w:tcMar/>
          </w:tcPr>
          <w:p w:rsidRPr="00A406E5" w:rsidR="00DB116D" w:rsidP="00E51AAC" w:rsidRDefault="00DB116D" w14:paraId="6A848C2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238FE" w14:paraId="7A02A722" w14:textId="5689205D">
            <w:pPr>
              <w:spacing w:before="120" w:after="120"/>
              <w:jc w:val="both"/>
              <w:rPr>
                <w:rFonts w:ascii="Arial" w:hAnsi="Arial" w:cs="Arial"/>
                <w:b/>
                <w:sz w:val="22"/>
                <w:szCs w:val="22"/>
              </w:rPr>
            </w:pPr>
            <w:r>
              <w:rPr>
                <w:rFonts w:ascii="Arial" w:hAnsi="Arial" w:cs="Arial"/>
                <w:b/>
                <w:sz w:val="22"/>
                <w:szCs w:val="22"/>
              </w:rPr>
              <w:t>BA Musical Theatre / BA Perfformio</w:t>
            </w:r>
          </w:p>
        </w:tc>
      </w:tr>
      <w:tr w:rsidRPr="00A406E5" w:rsidR="008F1308" w:rsidTr="56AFE181" w14:paraId="4EDD60BC" w14:textId="77777777">
        <w:tc>
          <w:tcPr>
            <w:tcW w:w="2093" w:type="dxa"/>
            <w:shd w:val="clear" w:color="auto" w:fill="auto"/>
            <w:tcMar/>
          </w:tcPr>
          <w:p w:rsidRPr="00A406E5" w:rsidR="008F1308" w:rsidP="00E51AAC" w:rsidRDefault="008F1308" w14:paraId="7C627C5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2555" w14:paraId="6949CA28" w14:textId="5E599E39">
            <w:pPr>
              <w:spacing w:before="120" w:after="120"/>
              <w:jc w:val="both"/>
              <w:rPr>
                <w:rFonts w:ascii="Arial" w:hAnsi="Arial" w:cs="Arial"/>
                <w:b/>
                <w:sz w:val="22"/>
                <w:szCs w:val="22"/>
              </w:rPr>
            </w:pPr>
            <w:r>
              <w:rPr>
                <w:rFonts w:ascii="Arial" w:hAnsi="Arial" w:cs="Arial"/>
                <w:b/>
                <w:sz w:val="22"/>
                <w:szCs w:val="22"/>
              </w:rPr>
              <w:t>Singing 2</w:t>
            </w:r>
          </w:p>
        </w:tc>
      </w:tr>
      <w:tr w:rsidRPr="00A406E5" w:rsidR="00B84B5B" w:rsidTr="56AFE181" w14:paraId="6F20930D" w14:textId="77777777">
        <w:tc>
          <w:tcPr>
            <w:tcW w:w="2093" w:type="dxa"/>
            <w:shd w:val="clear" w:color="auto" w:fill="auto"/>
            <w:tcMar/>
          </w:tcPr>
          <w:p w:rsidRPr="00A406E5" w:rsidR="00B84B5B" w:rsidP="00E51AAC" w:rsidRDefault="00B84B5B" w14:paraId="1DD4DDF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44B6882" w:rsidRDefault="004A2555" w14:paraId="0A544C7D" w14:textId="2E1D9F2F">
            <w:pPr>
              <w:pStyle w:val="Normal"/>
              <w:spacing w:before="120" w:after="120"/>
              <w:jc w:val="both"/>
              <w:rPr>
                <w:rFonts w:ascii="Arial" w:hAnsi="Arial" w:cs="Arial"/>
                <w:b w:val="1"/>
                <w:bCs w:val="1"/>
                <w:sz w:val="22"/>
                <w:szCs w:val="22"/>
              </w:rPr>
            </w:pPr>
            <w:r w:rsidRPr="244B6882" w:rsidR="244B6882">
              <w:rPr>
                <w:rFonts w:ascii="Arial" w:hAnsi="Arial" w:cs="Arial"/>
                <w:b w:val="1"/>
                <w:bCs w:val="1"/>
                <w:sz w:val="22"/>
                <w:szCs w:val="22"/>
              </w:rPr>
              <w:t>ADPB5008</w:t>
            </w:r>
          </w:p>
        </w:tc>
        <w:tc>
          <w:tcPr>
            <w:tcW w:w="2268" w:type="dxa"/>
            <w:shd w:val="clear" w:color="auto" w:fill="D9D9D9" w:themeFill="background1" w:themeFillShade="D9"/>
            <w:tcMar/>
          </w:tcPr>
          <w:p w:rsidRPr="004D5E9B" w:rsidR="00B84B5B" w:rsidP="004D5E9B" w:rsidRDefault="00B84B5B" w14:paraId="5F06FF4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238FE" w14:paraId="2A7BEC2F" w14:textId="222E2E28">
            <w:pPr>
              <w:spacing w:before="120" w:after="120"/>
              <w:jc w:val="both"/>
              <w:rPr>
                <w:rFonts w:ascii="Arial" w:hAnsi="Arial" w:cs="Arial"/>
                <w:b/>
                <w:sz w:val="22"/>
                <w:szCs w:val="22"/>
              </w:rPr>
            </w:pPr>
            <w:r>
              <w:rPr>
                <w:rFonts w:ascii="Arial" w:hAnsi="Arial" w:cs="Arial"/>
                <w:b/>
                <w:sz w:val="22"/>
                <w:szCs w:val="22"/>
              </w:rPr>
              <w:t>70%</w:t>
            </w:r>
          </w:p>
        </w:tc>
      </w:tr>
      <w:tr w:rsidRPr="00A406E5" w:rsidR="00DB116D" w:rsidTr="56AFE181" w14:paraId="2F2EBC26" w14:textId="77777777">
        <w:tc>
          <w:tcPr>
            <w:tcW w:w="2093" w:type="dxa"/>
            <w:shd w:val="clear" w:color="auto" w:fill="auto"/>
            <w:tcMar/>
          </w:tcPr>
          <w:p w:rsidRPr="00A406E5" w:rsidR="00DB116D" w:rsidP="00E51AAC" w:rsidRDefault="00DB116D" w14:paraId="4FB63A9B"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A2555" w:rsidR="00DB116D" w:rsidP="62099874" w:rsidRDefault="004A2555" w14:paraId="1CF320E8" w14:textId="28BA9ADF">
            <w:pPr>
              <w:spacing w:before="120" w:after="120"/>
              <w:jc w:val="both"/>
              <w:rPr>
                <w:rFonts w:ascii="Arial" w:hAnsi="Arial" w:cs="Arial"/>
                <w:b w:val="1"/>
                <w:bCs w:val="1"/>
                <w:sz w:val="22"/>
                <w:szCs w:val="22"/>
              </w:rPr>
            </w:pPr>
            <w:r w:rsidRPr="62099874" w:rsidR="004A2555">
              <w:rPr>
                <w:rFonts w:ascii="Arial" w:hAnsi="Arial" w:cs="Arial"/>
                <w:b w:val="1"/>
                <w:bCs w:val="1"/>
                <w:sz w:val="22"/>
                <w:szCs w:val="22"/>
              </w:rPr>
              <w:t xml:space="preserve">David </w:t>
            </w:r>
            <w:r w:rsidRPr="62099874" w:rsidR="004A2555">
              <w:rPr>
                <w:rFonts w:ascii="Arial" w:hAnsi="Arial" w:cs="Arial"/>
                <w:b w:val="1"/>
                <w:bCs w:val="1"/>
                <w:sz w:val="22"/>
                <w:szCs w:val="22"/>
              </w:rPr>
              <w:t>Laugharne</w:t>
            </w:r>
            <w:r w:rsidRPr="62099874" w:rsidR="004A2555">
              <w:rPr>
                <w:rFonts w:ascii="Arial" w:hAnsi="Arial" w:cs="Arial"/>
                <w:b w:val="1"/>
                <w:bCs w:val="1"/>
                <w:sz w:val="22"/>
                <w:szCs w:val="22"/>
              </w:rPr>
              <w:t xml:space="preserve"> / Jeremy Avis / Louis</w:t>
            </w:r>
            <w:r w:rsidRPr="62099874" w:rsidR="004A2555">
              <w:rPr>
                <w:rFonts w:ascii="Arial" w:hAnsi="Arial" w:cs="Arial"/>
                <w:b w:val="1"/>
                <w:bCs w:val="1"/>
                <w:sz w:val="22"/>
                <w:szCs w:val="22"/>
              </w:rPr>
              <w:t xml:space="preserve">e Smith </w:t>
            </w:r>
          </w:p>
        </w:tc>
        <w:tc>
          <w:tcPr>
            <w:tcW w:w="2268" w:type="dxa"/>
            <w:shd w:val="clear" w:color="auto" w:fill="D9D9D9" w:themeFill="background1" w:themeFillShade="D9"/>
            <w:tcMar/>
          </w:tcPr>
          <w:p w:rsidRPr="00A406E5" w:rsidR="00DB116D" w:rsidP="00E51AAC" w:rsidRDefault="00DB116D" w14:paraId="36421A8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A238FE" w14:paraId="21009A5E" w14:textId="7187B69E">
            <w:pPr>
              <w:spacing w:before="120" w:after="120"/>
              <w:jc w:val="both"/>
              <w:rPr>
                <w:rFonts w:ascii="Arial" w:hAnsi="Arial" w:cs="Arial"/>
                <w:b/>
                <w:sz w:val="22"/>
                <w:szCs w:val="22"/>
              </w:rPr>
            </w:pPr>
            <w:r>
              <w:rPr>
                <w:rFonts w:ascii="Arial" w:hAnsi="Arial" w:cs="Arial"/>
                <w:b/>
                <w:sz w:val="22"/>
                <w:szCs w:val="22"/>
              </w:rPr>
              <w:t>Eilir Owen Griffiths</w:t>
            </w:r>
          </w:p>
        </w:tc>
      </w:tr>
      <w:tr w:rsidRPr="00A406E5" w:rsidR="00DB116D" w:rsidTr="56AFE181" w14:paraId="7EF51378" w14:textId="77777777">
        <w:tc>
          <w:tcPr>
            <w:tcW w:w="2093" w:type="dxa"/>
            <w:shd w:val="clear" w:color="auto" w:fill="auto"/>
            <w:tcMar/>
          </w:tcPr>
          <w:p w:rsidRPr="00A406E5" w:rsidR="00DB116D" w:rsidP="00E51AAC" w:rsidRDefault="00DB116D" w14:paraId="2EF4D9E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238FE" w14:paraId="0257E2BD" w14:textId="2ACDB188">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auto"/>
            <w:tcMar/>
          </w:tcPr>
          <w:p w:rsidRPr="00A406E5" w:rsidR="00DB116D" w:rsidP="00E51AAC" w:rsidRDefault="004D5E9B" w14:paraId="00A2172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A2555" w14:paraId="655EBFE8" w14:textId="4EF4398A">
            <w:pPr>
              <w:spacing w:before="120" w:after="120"/>
              <w:jc w:val="both"/>
              <w:rPr>
                <w:rFonts w:ascii="Arial" w:hAnsi="Arial" w:cs="Arial"/>
                <w:b/>
                <w:sz w:val="22"/>
                <w:szCs w:val="22"/>
              </w:rPr>
            </w:pPr>
            <w:r>
              <w:rPr>
                <w:rFonts w:ascii="Arial" w:hAnsi="Arial" w:cs="Arial"/>
                <w:b/>
                <w:sz w:val="22"/>
                <w:szCs w:val="22"/>
              </w:rPr>
              <w:t>1</w:t>
            </w:r>
            <w:r w:rsidR="00D84552">
              <w:rPr>
                <w:rFonts w:ascii="Arial" w:hAnsi="Arial" w:cs="Arial"/>
                <w:b/>
                <w:sz w:val="22"/>
                <w:szCs w:val="22"/>
              </w:rPr>
              <w:t>2</w:t>
            </w:r>
            <w:r>
              <w:rPr>
                <w:rFonts w:ascii="Arial" w:hAnsi="Arial" w:cs="Arial"/>
                <w:b/>
                <w:sz w:val="22"/>
                <w:szCs w:val="22"/>
              </w:rPr>
              <w:t xml:space="preserve"> – 1</w:t>
            </w:r>
            <w:r w:rsidR="00D84552">
              <w:rPr>
                <w:rFonts w:ascii="Arial" w:hAnsi="Arial" w:cs="Arial"/>
                <w:b/>
                <w:sz w:val="22"/>
                <w:szCs w:val="22"/>
              </w:rPr>
              <w:t>5</w:t>
            </w:r>
            <w:r>
              <w:rPr>
                <w:rFonts w:ascii="Arial" w:hAnsi="Arial" w:cs="Arial"/>
                <w:b/>
                <w:sz w:val="22"/>
                <w:szCs w:val="22"/>
              </w:rPr>
              <w:t>min Recital</w:t>
            </w:r>
          </w:p>
        </w:tc>
      </w:tr>
      <w:tr w:rsidRPr="00A406E5" w:rsidR="00B84B5B" w:rsidTr="56AFE181" w14:paraId="630B86C3" w14:textId="77777777">
        <w:tc>
          <w:tcPr>
            <w:tcW w:w="2093" w:type="dxa"/>
            <w:shd w:val="clear" w:color="auto" w:fill="auto"/>
            <w:tcMar/>
          </w:tcPr>
          <w:p w:rsidRPr="00A406E5" w:rsidR="00B84B5B" w:rsidP="00E51AAC" w:rsidRDefault="00552351" w14:paraId="1AF8DAC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6AFE181" w:rsidRDefault="00B84B5B" w14:paraId="57EDEB9E" w14:textId="32DAA8A8">
            <w:pPr>
              <w:spacing w:before="120" w:after="120"/>
              <w:jc w:val="both"/>
              <w:rPr>
                <w:rFonts w:ascii="Arial" w:hAnsi="Arial" w:cs="Arial"/>
                <w:b w:val="1"/>
                <w:bCs w:val="1"/>
                <w:sz w:val="22"/>
                <w:szCs w:val="22"/>
              </w:rPr>
            </w:pPr>
            <w:r w:rsidRPr="56AFE181" w:rsidR="56AFE181">
              <w:rPr>
                <w:rFonts w:ascii="Arial" w:hAnsi="Arial" w:cs="Arial"/>
                <w:b w:val="1"/>
                <w:bCs w:val="1"/>
                <w:sz w:val="22"/>
                <w:szCs w:val="22"/>
              </w:rPr>
              <w:t>W/c 14 November</w:t>
            </w:r>
          </w:p>
        </w:tc>
        <w:tc>
          <w:tcPr>
            <w:tcW w:w="2268" w:type="dxa"/>
            <w:shd w:val="clear" w:color="auto" w:fill="auto"/>
            <w:tcMar/>
          </w:tcPr>
          <w:p w:rsidRPr="00A406E5" w:rsidR="00B84B5B" w:rsidP="001E57C1" w:rsidRDefault="00552351" w14:paraId="5D74F8B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6AFE181" w:rsidRDefault="00B84B5B" w14:paraId="6B7783E3" w14:textId="49A66829">
            <w:pPr>
              <w:spacing w:before="120" w:after="120"/>
              <w:jc w:val="both"/>
              <w:rPr>
                <w:rFonts w:ascii="Arial" w:hAnsi="Arial" w:cs="Arial"/>
                <w:b w:val="1"/>
                <w:bCs w:val="1"/>
                <w:sz w:val="22"/>
                <w:szCs w:val="22"/>
              </w:rPr>
            </w:pPr>
            <w:r w:rsidRPr="56AFE181" w:rsidR="56AFE181">
              <w:rPr>
                <w:rFonts w:ascii="Arial" w:hAnsi="Arial" w:cs="Arial"/>
                <w:b w:val="1"/>
                <w:bCs w:val="1"/>
                <w:sz w:val="22"/>
                <w:szCs w:val="22"/>
              </w:rPr>
              <w:t>18 December</w:t>
            </w:r>
          </w:p>
        </w:tc>
      </w:tr>
      <w:tr w:rsidRPr="00A406E5" w:rsidR="00152E9D" w:rsidTr="56AFE181" w14:paraId="67369B49" w14:textId="77777777">
        <w:tc>
          <w:tcPr>
            <w:tcW w:w="2093" w:type="dxa"/>
            <w:shd w:val="clear" w:color="auto" w:fill="auto"/>
            <w:tcMar/>
          </w:tcPr>
          <w:p w:rsidRPr="00A406E5" w:rsidR="00152E9D" w:rsidP="00E51AAC" w:rsidRDefault="00A406E5" w14:paraId="4C3DC4E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8B69DA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CA755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2057A6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6AFE181" w14:paraId="508558BE" w14:textId="77777777">
        <w:tc>
          <w:tcPr>
            <w:tcW w:w="2093" w:type="dxa"/>
            <w:shd w:val="clear" w:color="auto" w:fill="auto"/>
            <w:tcMar/>
          </w:tcPr>
          <w:p w:rsidRPr="00A406E5" w:rsidR="00A406E5" w:rsidP="00A406E5" w:rsidRDefault="00A406E5" w14:paraId="34F02AB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CA4921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6AA4984" w14:textId="77777777">
      <w:pPr>
        <w:rPr>
          <w:rFonts w:ascii="Arial" w:hAnsi="Arial" w:cs="Arial"/>
          <w:sz w:val="32"/>
        </w:rPr>
      </w:pPr>
    </w:p>
    <w:p w:rsidRPr="00A406E5" w:rsidR="00152E9D" w:rsidP="00DB116D" w:rsidRDefault="00152E9D" w14:paraId="6DD31448" w14:textId="77777777">
      <w:pPr>
        <w:rPr>
          <w:rFonts w:ascii="Arial" w:hAnsi="Arial" w:cs="Arial"/>
          <w:sz w:val="32"/>
        </w:rPr>
      </w:pPr>
    </w:p>
    <w:p w:rsidRPr="00A406E5" w:rsidR="00152E9D" w:rsidP="00DB116D" w:rsidRDefault="00152E9D" w14:paraId="55BE0B5C" w14:textId="77777777">
      <w:pPr>
        <w:rPr>
          <w:rFonts w:ascii="Arial" w:hAnsi="Arial" w:cs="Arial"/>
          <w:sz w:val="32"/>
        </w:rPr>
      </w:pPr>
    </w:p>
    <w:p w:rsidRPr="00A406E5" w:rsidR="00152E9D" w:rsidP="00DB116D" w:rsidRDefault="00152E9D" w14:paraId="76C6B657" w14:textId="77777777">
      <w:pPr>
        <w:rPr>
          <w:rFonts w:ascii="Arial" w:hAnsi="Arial" w:cs="Arial"/>
          <w:sz w:val="32"/>
        </w:rPr>
      </w:pPr>
    </w:p>
    <w:p w:rsidRPr="00A406E5" w:rsidR="00152E9D" w:rsidP="00DB116D" w:rsidRDefault="00152E9D" w14:paraId="404E135A" w14:textId="77777777">
      <w:pPr>
        <w:rPr>
          <w:rFonts w:ascii="Arial" w:hAnsi="Arial" w:cs="Arial"/>
          <w:sz w:val="32"/>
        </w:rPr>
      </w:pPr>
    </w:p>
    <w:p w:rsidRPr="00A406E5" w:rsidR="00152E9D" w:rsidP="00DB116D" w:rsidRDefault="00152E9D" w14:paraId="0E494555" w14:textId="77777777">
      <w:pPr>
        <w:rPr>
          <w:rFonts w:ascii="Arial" w:hAnsi="Arial" w:cs="Arial"/>
          <w:sz w:val="32"/>
        </w:rPr>
      </w:pPr>
    </w:p>
    <w:p w:rsidR="00A406E5" w:rsidRDefault="00A406E5" w14:paraId="2BF574FE" w14:textId="77777777">
      <w:pPr>
        <w:rPr>
          <w:rFonts w:ascii="Arial" w:hAnsi="Arial" w:cs="Arial"/>
          <w:sz w:val="32"/>
        </w:rPr>
      </w:pPr>
      <w:r>
        <w:rPr>
          <w:rFonts w:ascii="Arial" w:hAnsi="Arial" w:cs="Arial"/>
          <w:sz w:val="32"/>
        </w:rPr>
        <w:br w:type="page"/>
      </w:r>
    </w:p>
    <w:p w:rsidRPr="00A406E5" w:rsidR="00152E9D" w:rsidP="00DB116D" w:rsidRDefault="00152E9D" w14:paraId="0296071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603CE1C" w14:textId="77777777">
        <w:tc>
          <w:tcPr>
            <w:tcW w:w="9747" w:type="dxa"/>
            <w:shd w:val="pct10" w:color="auto" w:fill="auto"/>
          </w:tcPr>
          <w:p w:rsidRPr="00A406E5" w:rsidR="00C01A3F" w:rsidP="00273FEE" w:rsidRDefault="00C01A3F" w14:paraId="509A0C5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0D928E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D8E4C86" w14:textId="77777777">
        <w:tc>
          <w:tcPr>
            <w:tcW w:w="9747" w:type="dxa"/>
          </w:tcPr>
          <w:p w:rsidRPr="001B5460" w:rsidR="004A2555" w:rsidP="004A2555" w:rsidRDefault="004A2555" w14:paraId="27B308FC" w14:textId="77777777">
            <w:pPr>
              <w:rPr>
                <w:rFonts w:ascii="Arial" w:hAnsi="Arial" w:cs="Arial"/>
                <w:sz w:val="22"/>
                <w:szCs w:val="22"/>
              </w:rPr>
            </w:pPr>
            <w:r w:rsidRPr="001B5460">
              <w:rPr>
                <w:rFonts w:ascii="Arial" w:hAnsi="Arial" w:cs="Arial"/>
                <w:sz w:val="22"/>
                <w:szCs w:val="22"/>
              </w:rPr>
              <w:t>Upon the successful completion of this module, the student should be able to:</w:t>
            </w:r>
          </w:p>
          <w:p w:rsidRPr="001B5460" w:rsidR="004A2555" w:rsidP="004A2555" w:rsidRDefault="004A2555" w14:paraId="1A6C6D43" w14:textId="77777777">
            <w:pPr>
              <w:pStyle w:val="bullet"/>
              <w:numPr>
                <w:ilvl w:val="0"/>
                <w:numId w:val="25"/>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Critically investigate, rehearse and perform an appropriate choice of solo and group songs leading to a presentation/performance that displays an applied knowledge of well-established principles and techniques, the application of underlying concepts and the appropriate stylistic interpretation.</w:t>
            </w:r>
          </w:p>
          <w:p w:rsidRPr="001B5460" w:rsidR="004A2555" w:rsidP="004A2555" w:rsidRDefault="004A2555" w14:paraId="4CA86247" w14:textId="77777777">
            <w:pPr>
              <w:pStyle w:val="bullet"/>
              <w:numPr>
                <w:ilvl w:val="0"/>
                <w:numId w:val="25"/>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Present a confident and ambitious performance, demonstrating effective communication skills with the accompanist and the audience.</w:t>
            </w:r>
          </w:p>
          <w:p w:rsidRPr="001B5460" w:rsidR="004A2555" w:rsidP="004A2555" w:rsidRDefault="004A2555" w14:paraId="72CF2DCF" w14:textId="77777777">
            <w:pPr>
              <w:pStyle w:val="bullet"/>
              <w:numPr>
                <w:ilvl w:val="0"/>
                <w:numId w:val="25"/>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Demonstrate that they have the ability and the desire to develop and broaden the style of the pieces performed.</w:t>
            </w:r>
          </w:p>
          <w:p w:rsidRPr="001B5460" w:rsidR="004A2555" w:rsidP="004A2555" w:rsidRDefault="004A2555" w14:paraId="111D4D3F" w14:textId="77777777">
            <w:pPr>
              <w:pStyle w:val="bullet"/>
              <w:numPr>
                <w:ilvl w:val="0"/>
                <w:numId w:val="25"/>
              </w:numPr>
              <w:overflowPunct/>
              <w:autoSpaceDE/>
              <w:autoSpaceDN/>
              <w:adjustRightInd/>
              <w:spacing w:before="240"/>
              <w:textAlignment w:val="auto"/>
              <w:rPr>
                <w:rFonts w:ascii="Arial" w:hAnsi="Arial" w:cs="Arial"/>
                <w:sz w:val="22"/>
                <w:szCs w:val="22"/>
              </w:rPr>
            </w:pPr>
            <w:r w:rsidRPr="758DDF8A">
              <w:rPr>
                <w:rFonts w:ascii="Arial" w:hAnsi="Arial" w:cs="Arial"/>
                <w:sz w:val="22"/>
                <w:szCs w:val="22"/>
              </w:rPr>
              <w:t xml:space="preserve">Apply the </w:t>
            </w:r>
            <w:proofErr w:type="spellStart"/>
            <w:r w:rsidRPr="758DDF8A">
              <w:rPr>
                <w:rFonts w:ascii="Arial" w:hAnsi="Arial" w:cs="Arial"/>
                <w:sz w:val="22"/>
                <w:szCs w:val="22"/>
              </w:rPr>
              <w:t>Estill</w:t>
            </w:r>
            <w:proofErr w:type="spellEnd"/>
            <w:r w:rsidRPr="758DDF8A">
              <w:rPr>
                <w:rFonts w:ascii="Arial" w:hAnsi="Arial" w:cs="Arial"/>
                <w:sz w:val="22"/>
                <w:szCs w:val="22"/>
              </w:rPr>
              <w:t xml:space="preserve"> Model to identify and solve vocal problems. </w:t>
            </w:r>
          </w:p>
          <w:p w:rsidRPr="00DF3750" w:rsidR="00C01A3F" w:rsidP="00E5627C" w:rsidRDefault="00C01A3F" w14:paraId="16BE4CA0" w14:textId="7F28EB1E">
            <w:pPr>
              <w:pStyle w:val="ListParagraph"/>
              <w:ind w:left="1080"/>
              <w:rPr>
                <w:rFonts w:ascii="Arial" w:hAnsi="Arial" w:cs="Arial"/>
                <w:sz w:val="22"/>
                <w:szCs w:val="22"/>
              </w:rPr>
            </w:pPr>
          </w:p>
        </w:tc>
      </w:tr>
    </w:tbl>
    <w:p w:rsidRPr="00A406E5" w:rsidR="00C01A3F" w:rsidP="00BA1176" w:rsidRDefault="00C01A3F" w14:paraId="771A8592" w14:textId="77777777">
      <w:pPr>
        <w:rPr>
          <w:rFonts w:ascii="Arial" w:hAnsi="Arial" w:cs="Arial"/>
          <w:b/>
        </w:rPr>
      </w:pPr>
    </w:p>
    <w:p w:rsidRPr="00A406E5" w:rsidR="00C01A3F" w:rsidP="00BA1176" w:rsidRDefault="00C01A3F" w14:paraId="4F832A86" w14:textId="77777777">
      <w:pPr>
        <w:rPr>
          <w:rFonts w:ascii="Arial" w:hAnsi="Arial" w:cs="Arial"/>
          <w:b/>
        </w:rPr>
      </w:pPr>
    </w:p>
    <w:p w:rsidRPr="00A406E5" w:rsidR="0028204E" w:rsidP="00BA1176" w:rsidRDefault="0028204E" w14:paraId="7603338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0636213" w14:textId="77777777">
        <w:tc>
          <w:tcPr>
            <w:tcW w:w="9781" w:type="dxa"/>
            <w:shd w:val="clear" w:color="auto" w:fill="C0C0C0"/>
          </w:tcPr>
          <w:p w:rsidRPr="00A406E5" w:rsidR="005969E2" w:rsidP="00576AB4" w:rsidRDefault="00933F10" w14:paraId="73DC2AD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FB65E20" w14:textId="77777777">
      <w:pPr>
        <w:jc w:val="both"/>
        <w:rPr>
          <w:rFonts w:ascii="Arial" w:hAnsi="Arial" w:cs="Arial"/>
          <w:sz w:val="22"/>
          <w:szCs w:val="22"/>
        </w:rPr>
      </w:pPr>
    </w:p>
    <w:p w:rsidRPr="00A406E5" w:rsidR="00A67FB1" w:rsidP="00A67FB1" w:rsidRDefault="00A67FB1" w14:paraId="7245C8B0" w14:textId="77777777">
      <w:pPr>
        <w:ind w:left="720"/>
        <w:rPr>
          <w:rFonts w:ascii="Arial" w:hAnsi="Arial" w:cs="Arial"/>
          <w:sz w:val="24"/>
          <w:szCs w:val="24"/>
        </w:rPr>
      </w:pPr>
    </w:p>
    <w:p w:rsidRPr="00A406E5" w:rsidR="00152E9D" w:rsidP="00E5627C" w:rsidRDefault="00152E9D" w14:paraId="7A310AAF" w14:textId="77777777">
      <w:pPr>
        <w:ind w:left="720"/>
        <w:jc w:val="both"/>
        <w:rPr>
          <w:rFonts w:ascii="Arial" w:hAnsi="Arial" w:cs="Arial"/>
          <w:sz w:val="24"/>
          <w:szCs w:val="24"/>
        </w:rPr>
      </w:pPr>
    </w:p>
    <w:p w:rsidR="00E5627C" w:rsidP="62099874" w:rsidRDefault="004A2555" w14:paraId="4505C7A6" w14:textId="701008FA">
      <w:pPr>
        <w:jc w:val="both"/>
        <w:rPr>
          <w:rFonts w:ascii="Arial" w:hAnsi="Arial" w:cs="Arial"/>
          <w:b w:val="1"/>
          <w:bCs w:val="1"/>
          <w:sz w:val="24"/>
          <w:szCs w:val="24"/>
        </w:rPr>
      </w:pPr>
      <w:r w:rsidRPr="62099874" w:rsidR="004A2555">
        <w:rPr>
          <w:rFonts w:ascii="Arial" w:hAnsi="Arial" w:cs="Arial"/>
          <w:b w:val="1"/>
          <w:bCs w:val="1"/>
          <w:sz w:val="24"/>
          <w:szCs w:val="24"/>
        </w:rPr>
        <w:t>Practical: Performance</w:t>
      </w:r>
    </w:p>
    <w:p w:rsidR="004A2555" w:rsidP="62099874" w:rsidRDefault="000C753A" w14:paraId="092EAA13" w14:textId="1B01A215">
      <w:pPr>
        <w:jc w:val="both"/>
        <w:rPr>
          <w:rFonts w:ascii="Arial" w:hAnsi="Arial" w:cs="Arial"/>
          <w:b w:val="1"/>
          <w:bCs w:val="1"/>
          <w:sz w:val="24"/>
          <w:szCs w:val="24"/>
        </w:rPr>
      </w:pPr>
      <w:r w:rsidRPr="62099874" w:rsidR="000C753A">
        <w:rPr>
          <w:rFonts w:ascii="Arial" w:hAnsi="Arial" w:cs="Arial"/>
          <w:b w:val="1"/>
          <w:bCs w:val="1"/>
          <w:sz w:val="24"/>
          <w:szCs w:val="24"/>
        </w:rPr>
        <w:t>12 - 15</w:t>
      </w:r>
      <w:r w:rsidRPr="62099874" w:rsidR="004A2555">
        <w:rPr>
          <w:rFonts w:ascii="Arial" w:hAnsi="Arial" w:cs="Arial"/>
          <w:b w:val="1"/>
          <w:bCs w:val="1"/>
          <w:sz w:val="24"/>
          <w:szCs w:val="24"/>
        </w:rPr>
        <w:t xml:space="preserve"> Min</w:t>
      </w:r>
    </w:p>
    <w:p w:rsidR="000C753A" w:rsidP="00E5627C" w:rsidRDefault="000C753A" w14:paraId="266C08EC" w14:textId="437340FC">
      <w:pPr>
        <w:jc w:val="both"/>
        <w:rPr>
          <w:rFonts w:ascii="Arial" w:hAnsi="Arial" w:cs="Arial"/>
          <w:sz w:val="24"/>
          <w:szCs w:val="24"/>
        </w:rPr>
      </w:pPr>
    </w:p>
    <w:p w:rsidR="000C753A" w:rsidP="00E5627C" w:rsidRDefault="000C753A" w14:paraId="3790EA6D" w14:textId="34CD4921">
      <w:pPr>
        <w:jc w:val="both"/>
        <w:rPr>
          <w:rFonts w:ascii="Arial" w:hAnsi="Arial" w:cs="Arial"/>
          <w:sz w:val="24"/>
          <w:szCs w:val="24"/>
        </w:rPr>
      </w:pPr>
      <w:r w:rsidRPr="62099874" w:rsidR="000C753A">
        <w:rPr>
          <w:rFonts w:ascii="Arial" w:hAnsi="Arial" w:cs="Arial"/>
          <w:sz w:val="24"/>
          <w:szCs w:val="24"/>
        </w:rPr>
        <w:t xml:space="preserve">Students must present 3 solos and 2 ensemble pieces which create a cabaret evening. </w:t>
      </w:r>
    </w:p>
    <w:p w:rsidR="000C753A" w:rsidP="00E5627C" w:rsidRDefault="000C753A" w14:paraId="3DCBAE46" w14:textId="22C702AC">
      <w:pPr>
        <w:jc w:val="both"/>
        <w:rPr>
          <w:rFonts w:ascii="Arial" w:hAnsi="Arial" w:cs="Arial"/>
          <w:sz w:val="24"/>
          <w:szCs w:val="24"/>
        </w:rPr>
      </w:pPr>
    </w:p>
    <w:p w:rsidR="000C753A" w:rsidP="00E5627C" w:rsidRDefault="000C753A" w14:paraId="47BE541B" w14:textId="214DB91D">
      <w:pPr>
        <w:jc w:val="both"/>
        <w:rPr>
          <w:rFonts w:ascii="Arial" w:hAnsi="Arial" w:cs="Arial"/>
          <w:sz w:val="24"/>
          <w:szCs w:val="24"/>
        </w:rPr>
      </w:pPr>
      <w:proofErr w:type="gramStart"/>
      <w:r w:rsidRPr="62099874" w:rsidR="000C753A">
        <w:rPr>
          <w:rFonts w:ascii="Arial" w:hAnsi="Arial" w:cs="Arial"/>
          <w:sz w:val="24"/>
          <w:szCs w:val="24"/>
        </w:rPr>
        <w:t>During the course of</w:t>
      </w:r>
      <w:proofErr w:type="gramEnd"/>
      <w:r w:rsidRPr="62099874" w:rsidR="000C753A">
        <w:rPr>
          <w:rFonts w:ascii="Arial" w:hAnsi="Arial" w:cs="Arial"/>
          <w:sz w:val="24"/>
          <w:szCs w:val="24"/>
        </w:rPr>
        <w:t xml:space="preserve"> the module the students must develop their repertoire and the song selection will be taken into consideration during the final performance. </w:t>
      </w:r>
    </w:p>
    <w:p w:rsidR="62099874" w:rsidP="62099874" w:rsidRDefault="62099874" w14:paraId="0C85C3DC" w14:textId="618277D2">
      <w:pPr>
        <w:pStyle w:val="Normal"/>
        <w:jc w:val="both"/>
        <w:rPr>
          <w:rFonts w:ascii="Arial" w:hAnsi="Arial" w:cs="Arial"/>
          <w:sz w:val="24"/>
          <w:szCs w:val="24"/>
        </w:rPr>
      </w:pPr>
    </w:p>
    <w:p w:rsidR="62099874" w:rsidP="62099874" w:rsidRDefault="62099874" w14:paraId="144D79FC" w14:textId="0C176853">
      <w:pPr>
        <w:pStyle w:val="Normal"/>
        <w:jc w:val="both"/>
        <w:rPr>
          <w:rFonts w:ascii="Arial" w:hAnsi="Arial" w:cs="Arial"/>
          <w:sz w:val="24"/>
          <w:szCs w:val="24"/>
        </w:rPr>
      </w:pPr>
      <w:r w:rsidRPr="62099874" w:rsidR="62099874">
        <w:rPr>
          <w:rFonts w:ascii="Arial" w:hAnsi="Arial" w:cs="Arial"/>
          <w:sz w:val="24"/>
          <w:szCs w:val="24"/>
        </w:rPr>
        <w:t xml:space="preserve">The students will be assessed on their ability to source </w:t>
      </w:r>
      <w:r w:rsidRPr="62099874" w:rsidR="62099874">
        <w:rPr>
          <w:rFonts w:ascii="Arial" w:hAnsi="Arial" w:cs="Arial"/>
          <w:sz w:val="24"/>
          <w:szCs w:val="24"/>
        </w:rPr>
        <w:t>appropriate material</w:t>
      </w:r>
      <w:r w:rsidRPr="62099874" w:rsidR="62099874">
        <w:rPr>
          <w:rFonts w:ascii="Arial" w:hAnsi="Arial" w:cs="Arial"/>
          <w:sz w:val="24"/>
          <w:szCs w:val="24"/>
        </w:rPr>
        <w:t xml:space="preserve"> as well as delivering </w:t>
      </w:r>
      <w:r w:rsidRPr="62099874" w:rsidR="62099874">
        <w:rPr>
          <w:rFonts w:ascii="Arial" w:hAnsi="Arial" w:cs="Arial"/>
          <w:sz w:val="24"/>
          <w:szCs w:val="24"/>
        </w:rPr>
        <w:t>a confident and ambitious performance, demonstrating effective communication skills with the accompanist and the audience.</w:t>
      </w:r>
      <w:r w:rsidRPr="62099874" w:rsidR="62099874">
        <w:rPr>
          <w:rFonts w:ascii="Arial" w:hAnsi="Arial" w:cs="Arial"/>
          <w:sz w:val="24"/>
          <w:szCs w:val="24"/>
        </w:rPr>
        <w:t xml:space="preserve"> </w:t>
      </w:r>
    </w:p>
    <w:p w:rsidR="000C753A" w:rsidP="00E5627C" w:rsidRDefault="000C753A" w14:paraId="3DC35624" w14:textId="09CC7D4C">
      <w:pPr>
        <w:jc w:val="both"/>
        <w:rPr>
          <w:rFonts w:ascii="Arial" w:hAnsi="Arial" w:cs="Arial"/>
          <w:sz w:val="24"/>
          <w:szCs w:val="24"/>
        </w:rPr>
      </w:pPr>
    </w:p>
    <w:p w:rsidR="000C753A" w:rsidP="00E5627C" w:rsidRDefault="000C753A" w14:paraId="04EF7466" w14:textId="77777777">
      <w:pPr>
        <w:jc w:val="both"/>
        <w:rPr>
          <w:rFonts w:ascii="Arial" w:hAnsi="Arial" w:cs="Arial"/>
          <w:sz w:val="24"/>
          <w:szCs w:val="24"/>
        </w:rPr>
      </w:pPr>
    </w:p>
    <w:p w:rsidR="000C753A" w:rsidP="00E5627C" w:rsidRDefault="000C753A" w14:paraId="1EE06D1F" w14:textId="77777777">
      <w:pPr>
        <w:jc w:val="both"/>
        <w:rPr>
          <w:rFonts w:ascii="Arial" w:hAnsi="Arial" w:cs="Arial"/>
          <w:sz w:val="24"/>
          <w:szCs w:val="24"/>
        </w:rPr>
      </w:pPr>
    </w:p>
    <w:p w:rsidR="000C753A" w:rsidP="00E5627C" w:rsidRDefault="000C753A" w14:paraId="0893BBB1" w14:textId="77777777">
      <w:pPr>
        <w:jc w:val="both"/>
        <w:rPr>
          <w:rFonts w:ascii="Arial" w:hAnsi="Arial" w:cs="Arial"/>
          <w:sz w:val="24"/>
          <w:szCs w:val="24"/>
        </w:rPr>
      </w:pPr>
    </w:p>
    <w:p w:rsidR="00E5627C" w:rsidP="00E5627C" w:rsidRDefault="00E5627C" w14:paraId="1DDF675B" w14:textId="77777777">
      <w:pPr>
        <w:jc w:val="both"/>
        <w:rPr>
          <w:rFonts w:ascii="Arial" w:hAnsi="Arial" w:cs="Arial"/>
          <w:sz w:val="24"/>
          <w:szCs w:val="24"/>
        </w:rPr>
      </w:pPr>
    </w:p>
    <w:p w:rsidR="006B3C50" w:rsidP="00A67FB1" w:rsidRDefault="006B3C50" w14:paraId="5860EB36" w14:textId="192C6CB5">
      <w:pPr>
        <w:ind w:left="720"/>
        <w:rPr>
          <w:rFonts w:ascii="Arial" w:hAnsi="Arial" w:cs="Arial"/>
          <w:sz w:val="24"/>
          <w:szCs w:val="24"/>
        </w:rPr>
      </w:pPr>
    </w:p>
    <w:p w:rsidR="006B3C50" w:rsidP="00A67FB1" w:rsidRDefault="006B3C50" w14:paraId="5853196B" w14:textId="77777777">
      <w:pPr>
        <w:ind w:left="720"/>
        <w:rPr>
          <w:rFonts w:ascii="Arial" w:hAnsi="Arial" w:cs="Arial"/>
          <w:sz w:val="24"/>
          <w:szCs w:val="24"/>
        </w:rPr>
      </w:pPr>
    </w:p>
    <w:p w:rsidR="007C3CA7" w:rsidP="00A67FB1" w:rsidRDefault="007C3CA7" w14:paraId="7D7FB34E" w14:textId="270EA21C">
      <w:pPr>
        <w:ind w:left="720"/>
        <w:rPr>
          <w:rFonts w:ascii="Arial" w:hAnsi="Arial" w:cs="Arial"/>
          <w:sz w:val="24"/>
          <w:szCs w:val="24"/>
        </w:rPr>
      </w:pPr>
    </w:p>
    <w:p w:rsidRPr="00A406E5" w:rsidR="007C3CA7" w:rsidP="00A67FB1" w:rsidRDefault="007C3CA7" w14:paraId="776DDFDD" w14:textId="77777777">
      <w:pPr>
        <w:ind w:left="720"/>
        <w:rPr>
          <w:rFonts w:ascii="Arial" w:hAnsi="Arial" w:cs="Arial"/>
          <w:sz w:val="24"/>
          <w:szCs w:val="24"/>
        </w:rPr>
      </w:pPr>
    </w:p>
    <w:p w:rsidRPr="00A406E5" w:rsidR="00152E9D" w:rsidP="00A67FB1" w:rsidRDefault="00152E9D" w14:paraId="658F755E" w14:textId="77777777">
      <w:pPr>
        <w:ind w:left="720"/>
        <w:rPr>
          <w:rFonts w:ascii="Arial" w:hAnsi="Arial" w:cs="Arial"/>
          <w:sz w:val="24"/>
          <w:szCs w:val="24"/>
        </w:rPr>
      </w:pPr>
    </w:p>
    <w:p w:rsidRPr="00A406E5" w:rsidR="00152E9D" w:rsidP="00A67FB1" w:rsidRDefault="00152E9D" w14:paraId="4B9674F5" w14:textId="77777777">
      <w:pPr>
        <w:ind w:left="720"/>
        <w:rPr>
          <w:rFonts w:ascii="Arial" w:hAnsi="Arial" w:cs="Arial"/>
          <w:sz w:val="24"/>
          <w:szCs w:val="24"/>
        </w:rPr>
      </w:pPr>
    </w:p>
    <w:p w:rsidRPr="00A406E5" w:rsidR="00152E9D" w:rsidP="00A67FB1" w:rsidRDefault="00152E9D" w14:paraId="6611C4BA" w14:textId="77777777">
      <w:pPr>
        <w:ind w:left="720"/>
        <w:rPr>
          <w:rFonts w:ascii="Arial" w:hAnsi="Arial" w:cs="Arial"/>
          <w:sz w:val="24"/>
          <w:szCs w:val="24"/>
        </w:rPr>
      </w:pPr>
    </w:p>
    <w:p w:rsidRPr="00A406E5" w:rsidR="00152E9D" w:rsidP="00A67FB1" w:rsidRDefault="00152E9D" w14:paraId="52B4F8B9" w14:textId="77777777">
      <w:pPr>
        <w:ind w:left="720"/>
        <w:rPr>
          <w:rFonts w:ascii="Arial" w:hAnsi="Arial" w:cs="Arial"/>
          <w:sz w:val="24"/>
          <w:szCs w:val="24"/>
        </w:rPr>
      </w:pPr>
    </w:p>
    <w:p w:rsidRPr="00A406E5" w:rsidR="00152E9D" w:rsidP="00A67FB1" w:rsidRDefault="00152E9D" w14:paraId="03B6B34B" w14:textId="77777777">
      <w:pPr>
        <w:ind w:left="720"/>
        <w:rPr>
          <w:rFonts w:ascii="Arial" w:hAnsi="Arial" w:cs="Arial"/>
          <w:sz w:val="24"/>
          <w:szCs w:val="24"/>
        </w:rPr>
      </w:pPr>
    </w:p>
    <w:p w:rsidR="00D84552" w:rsidP="00A67FB1" w:rsidRDefault="00D84552" w14:paraId="72F64AA6" w14:textId="77777777">
      <w:pPr>
        <w:ind w:left="720"/>
        <w:rPr>
          <w:rFonts w:ascii="Arial" w:hAnsi="Arial" w:cs="Arial"/>
          <w:sz w:val="24"/>
          <w:szCs w:val="24"/>
        </w:rPr>
        <w:sectPr w:rsidR="00D84552" w:rsidSect="00ED7A71">
          <w:footerReference w:type="default" r:id="rId12"/>
          <w:pgSz w:w="11894" w:h="16834" w:orient="portrait"/>
          <w:pgMar w:top="720" w:right="720" w:bottom="720" w:left="720" w:header="706" w:footer="706" w:gutter="0"/>
          <w:paperSrc w:first="1" w:other="1"/>
          <w:cols w:space="720"/>
        </w:sectPr>
      </w:pPr>
    </w:p>
    <w:p w:rsidRPr="00A406E5" w:rsidR="00152E9D" w:rsidP="00A67FB1" w:rsidRDefault="00152E9D" w14:paraId="58BE3544" w14:textId="77777777">
      <w:pPr>
        <w:ind w:left="720"/>
        <w:rPr>
          <w:rFonts w:ascii="Arial" w:hAnsi="Arial" w:cs="Arial"/>
          <w:sz w:val="24"/>
          <w:szCs w:val="24"/>
        </w:rPr>
      </w:pPr>
    </w:p>
    <w:p w:rsidRPr="00A406E5" w:rsidR="00152E9D" w:rsidP="00A67FB1" w:rsidRDefault="00152E9D" w14:paraId="140E6924"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E5627C" w:rsidTr="00E065D3" w14:paraId="7625FFA7" w14:textId="77777777">
        <w:trPr>
          <w:trHeight w:val="414"/>
        </w:trPr>
        <w:tc>
          <w:tcPr>
            <w:tcW w:w="10444" w:type="dxa"/>
            <w:shd w:val="clear" w:color="auto" w:fill="D9D9D9"/>
          </w:tcPr>
          <w:p w:rsidRPr="00A406E5" w:rsidR="00E5627C" w:rsidP="00E065D3" w:rsidRDefault="00E5627C" w14:paraId="3D155335" w14:textId="77777777">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rsidRPr="00A406E5" w:rsidR="00E5627C" w:rsidP="00E5627C" w:rsidRDefault="00E5627C" w14:paraId="2ACD9CFC" w14:textId="77777777">
      <w:pPr>
        <w:jc w:val="both"/>
        <w:rPr>
          <w:rFonts w:ascii="Arial" w:hAnsi="Arial" w:cs="Arial"/>
          <w:sz w:val="22"/>
          <w:szCs w:val="22"/>
        </w:rPr>
      </w:pPr>
    </w:p>
    <w:p w:rsidR="00E5627C" w:rsidP="00E5627C" w:rsidRDefault="00E5627C" w14:paraId="2D0C380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E5627C" w:rsidP="00E5627C" w:rsidRDefault="00E5627C" w14:paraId="48CD4AA4" w14:textId="77777777">
      <w:pPr>
        <w:jc w:val="both"/>
        <w:rPr>
          <w:rFonts w:ascii="Arial" w:hAnsi="Arial" w:cs="Arial"/>
          <w:b/>
          <w:sz w:val="22"/>
          <w:szCs w:val="22"/>
        </w:rPr>
      </w:pPr>
    </w:p>
    <w:p w:rsidRPr="00A406E5" w:rsidR="00E5627C" w:rsidP="00E5627C" w:rsidRDefault="00E5627C" w14:paraId="06B54BF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E5627C" w:rsidP="00E5627C" w:rsidRDefault="00E5627C" w14:paraId="7430537D" w14:textId="4E13F85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E5627C" w:rsidP="00E5627C" w:rsidRDefault="00E5627C" w14:paraId="6F2B2673" w14:textId="656F0BDA">
      <w:pPr>
        <w:jc w:val="both"/>
        <w:rPr>
          <w:rFonts w:ascii="Arial" w:hAnsi="Arial" w:cs="Arial"/>
          <w:sz w:val="22"/>
          <w:szCs w:val="22"/>
        </w:rPr>
      </w:pPr>
    </w:p>
    <w:p w:rsidR="00E5627C" w:rsidP="00E5627C" w:rsidRDefault="00E5627C" w14:paraId="7026909F" w14:textId="28A90463">
      <w:pPr>
        <w:pStyle w:val="ListParagraph"/>
        <w:numPr>
          <w:ilvl w:val="0"/>
          <w:numId w:val="23"/>
        </w:numPr>
        <w:jc w:val="both"/>
        <w:rPr>
          <w:rFonts w:ascii="Arial" w:hAnsi="Arial" w:cs="Arial"/>
          <w:sz w:val="22"/>
          <w:szCs w:val="22"/>
        </w:rPr>
      </w:pPr>
      <w:r>
        <w:rPr>
          <w:rFonts w:ascii="Arial" w:hAnsi="Arial" w:cs="Arial"/>
          <w:sz w:val="22"/>
          <w:szCs w:val="22"/>
        </w:rPr>
        <w:t>Assessed through selection of pieces and research into chosen pieces</w:t>
      </w:r>
    </w:p>
    <w:p w:rsidRPr="00A406E5" w:rsidR="00E5627C" w:rsidP="00E5627C" w:rsidRDefault="00E5627C" w14:paraId="7CFFDFE9" w14:textId="77777777">
      <w:pPr>
        <w:jc w:val="both"/>
        <w:rPr>
          <w:rFonts w:ascii="Arial" w:hAnsi="Arial" w:cs="Arial"/>
          <w:sz w:val="22"/>
          <w:szCs w:val="22"/>
        </w:rPr>
      </w:pPr>
    </w:p>
    <w:p w:rsidRPr="00A406E5" w:rsidR="00E5627C" w:rsidP="00E5627C" w:rsidRDefault="00E5627C" w14:paraId="7F3DF76F" w14:textId="77777777">
      <w:pPr>
        <w:jc w:val="both"/>
        <w:rPr>
          <w:rFonts w:ascii="Arial" w:hAnsi="Arial" w:cs="Arial"/>
          <w:sz w:val="22"/>
          <w:szCs w:val="22"/>
        </w:rPr>
      </w:pPr>
    </w:p>
    <w:p w:rsidRPr="00A406E5" w:rsidR="00E5627C" w:rsidP="00E5627C" w:rsidRDefault="00E5627C" w14:paraId="074A5F0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E5627C" w:rsidP="00E5627C" w:rsidRDefault="00E5627C" w14:paraId="4B2C5334" w14:textId="771A13FE">
      <w:pPr>
        <w:jc w:val="both"/>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E5627C" w:rsidP="00E5627C" w:rsidRDefault="00E5627C" w14:paraId="3E7DE2CC" w14:textId="7E7278C2">
      <w:pPr>
        <w:jc w:val="both"/>
      </w:pPr>
    </w:p>
    <w:p w:rsidRPr="00D84552" w:rsidR="00E5627C" w:rsidP="00FD34B9" w:rsidRDefault="00E5627C" w14:paraId="7E80CC8D" w14:textId="6B62CF13">
      <w:pPr>
        <w:pStyle w:val="ListParagraph"/>
        <w:numPr>
          <w:ilvl w:val="0"/>
          <w:numId w:val="23"/>
        </w:numPr>
        <w:jc w:val="both"/>
        <w:rPr>
          <w:rFonts w:ascii="Arial" w:hAnsi="Arial" w:cs="Arial"/>
          <w:b/>
          <w:i/>
          <w:sz w:val="22"/>
          <w:szCs w:val="22"/>
        </w:rPr>
      </w:pPr>
      <w:r w:rsidRPr="00D84552">
        <w:rPr>
          <w:rFonts w:ascii="Arial" w:hAnsi="Arial" w:cs="Arial"/>
          <w:sz w:val="22"/>
          <w:szCs w:val="22"/>
        </w:rPr>
        <w:t xml:space="preserve">Assessed through application of skills </w:t>
      </w:r>
      <w:r w:rsidR="00D84552">
        <w:rPr>
          <w:rFonts w:ascii="Arial" w:hAnsi="Arial" w:cs="Arial"/>
          <w:sz w:val="22"/>
          <w:szCs w:val="22"/>
        </w:rPr>
        <w:t>during the module and the final performance</w:t>
      </w:r>
    </w:p>
    <w:p w:rsidRPr="00D84552" w:rsidR="00D84552" w:rsidP="62099874" w:rsidRDefault="00D84552" w14:paraId="48AF079C" w14:textId="77777777">
      <w:pPr>
        <w:pStyle w:val="Normal"/>
        <w:ind w:left="360"/>
        <w:jc w:val="both"/>
        <w:rPr>
          <w:rFonts w:ascii="Arial" w:hAnsi="Arial" w:cs="Arial"/>
          <w:b w:val="1"/>
          <w:bCs w:val="1"/>
          <w:i w:val="1"/>
          <w:iCs w:val="1"/>
          <w:sz w:val="22"/>
          <w:szCs w:val="22"/>
        </w:rPr>
      </w:pPr>
    </w:p>
    <w:p w:rsidRPr="00A406E5" w:rsidR="00E5627C" w:rsidP="00E5627C" w:rsidRDefault="00E5627C" w14:paraId="2E34352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E5627C" w:rsidP="00E5627C" w:rsidRDefault="00E5627C" w14:paraId="23E91E9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E5627C" w:rsidP="00E5627C" w:rsidRDefault="00E5627C" w14:paraId="4146A05B" w14:textId="77777777">
      <w:pPr>
        <w:jc w:val="both"/>
        <w:rPr>
          <w:rFonts w:ascii="Arial" w:hAnsi="Arial" w:cs="Arial"/>
          <w:sz w:val="22"/>
          <w:szCs w:val="22"/>
        </w:rPr>
      </w:pPr>
    </w:p>
    <w:p w:rsidRPr="00E5627C" w:rsidR="00E5627C" w:rsidP="00E5627C" w:rsidRDefault="00E5627C" w14:paraId="1A91BE3E" w14:textId="69B22E00">
      <w:pPr>
        <w:pStyle w:val="ListParagraph"/>
        <w:numPr>
          <w:ilvl w:val="0"/>
          <w:numId w:val="23"/>
        </w:numPr>
        <w:jc w:val="both"/>
        <w:rPr>
          <w:rFonts w:ascii="Arial" w:hAnsi="Arial" w:cs="Arial"/>
          <w:sz w:val="22"/>
          <w:szCs w:val="22"/>
        </w:rPr>
      </w:pPr>
    </w:p>
    <w:p w:rsidRPr="00A406E5" w:rsidR="00E5627C" w:rsidP="00E5627C" w:rsidRDefault="00E5627C" w14:paraId="4D828A51" w14:textId="77777777">
      <w:pPr>
        <w:jc w:val="both"/>
        <w:rPr>
          <w:rFonts w:ascii="Arial" w:hAnsi="Arial" w:cs="Arial"/>
          <w:sz w:val="22"/>
          <w:szCs w:val="22"/>
        </w:rPr>
      </w:pPr>
    </w:p>
    <w:p w:rsidRPr="00A406E5" w:rsidR="00E5627C" w:rsidP="00E5627C" w:rsidRDefault="00E5627C" w14:paraId="2401154D" w14:textId="77777777">
      <w:pPr>
        <w:jc w:val="both"/>
        <w:rPr>
          <w:rFonts w:ascii="Arial" w:hAnsi="Arial" w:cs="Arial"/>
          <w:b/>
          <w:sz w:val="22"/>
          <w:szCs w:val="22"/>
        </w:rPr>
      </w:pPr>
    </w:p>
    <w:p w:rsidRPr="00A406E5" w:rsidR="00E5627C" w:rsidP="00E5627C" w:rsidRDefault="00E5627C" w14:paraId="589AF69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E5627C" w:rsidP="00E5627C" w:rsidRDefault="00E5627C" w14:paraId="4BF249C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t>
      </w:r>
      <w:r>
        <w:rPr>
          <w:rFonts w:ascii="Arial" w:hAnsi="Arial" w:cs="Arial"/>
          <w:sz w:val="22"/>
          <w:szCs w:val="22"/>
        </w:rPr>
        <w:lastRenderedPageBreak/>
        <w:t xml:space="preserve">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E5627C" w:rsidP="00E5627C" w:rsidRDefault="00E5627C" w14:paraId="29064CF6" w14:textId="77777777">
      <w:pPr>
        <w:jc w:val="both"/>
        <w:rPr>
          <w:rFonts w:ascii="Arial" w:hAnsi="Arial" w:cs="Arial"/>
          <w:sz w:val="22"/>
          <w:szCs w:val="22"/>
        </w:rPr>
      </w:pPr>
    </w:p>
    <w:p w:rsidRPr="00E5627C" w:rsidR="00E5627C" w:rsidP="00E5627C" w:rsidRDefault="00E5627C" w14:paraId="647D0AB0" w14:textId="28221047">
      <w:pPr>
        <w:jc w:val="both"/>
        <w:rPr>
          <w:rFonts w:ascii="Arial" w:hAnsi="Arial" w:cs="Arial"/>
          <w:sz w:val="22"/>
          <w:szCs w:val="22"/>
        </w:rPr>
      </w:pPr>
      <w:r w:rsidRPr="00E5627C">
        <w:rPr>
          <w:rFonts w:ascii="Arial" w:hAnsi="Arial" w:cs="Arial"/>
          <w:b/>
          <w:i/>
          <w:sz w:val="22"/>
          <w:szCs w:val="22"/>
        </w:rPr>
        <w:t>Guidance specific to this assessment:</w:t>
      </w:r>
      <w:r w:rsidRPr="00E5627C">
        <w:rPr>
          <w:rFonts w:ascii="Arial" w:hAnsi="Arial" w:cs="Arial"/>
          <w:sz w:val="22"/>
          <w:szCs w:val="22"/>
        </w:rPr>
        <w:t xml:space="preserve"> Assessed through application of skills at</w:t>
      </w:r>
      <w:r w:rsidR="00D84552">
        <w:rPr>
          <w:rFonts w:ascii="Arial" w:hAnsi="Arial" w:cs="Arial"/>
          <w:sz w:val="22"/>
          <w:szCs w:val="22"/>
        </w:rPr>
        <w:t xml:space="preserve"> the final assessment</w:t>
      </w:r>
      <w:r w:rsidRPr="00E5627C">
        <w:rPr>
          <w:rFonts w:ascii="Arial" w:hAnsi="Arial" w:cs="Arial"/>
          <w:sz w:val="22"/>
          <w:szCs w:val="22"/>
        </w:rPr>
        <w:t xml:space="preserve"> and through ongoing assessment</w:t>
      </w:r>
    </w:p>
    <w:p w:rsidRPr="00A406E5" w:rsidR="00E5627C" w:rsidP="00E5627C" w:rsidRDefault="00E5627C" w14:paraId="71C34D22" w14:textId="2C0FF3FB">
      <w:pPr>
        <w:jc w:val="both"/>
        <w:rPr>
          <w:rFonts w:ascii="Arial" w:hAnsi="Arial" w:cs="Arial"/>
          <w:i/>
          <w:sz w:val="22"/>
          <w:szCs w:val="22"/>
        </w:rPr>
      </w:pPr>
    </w:p>
    <w:p w:rsidRPr="00A406E5" w:rsidR="00E5627C" w:rsidP="00E5627C" w:rsidRDefault="00E5627C" w14:paraId="6C731466" w14:textId="77777777">
      <w:pPr>
        <w:jc w:val="both"/>
        <w:rPr>
          <w:rFonts w:ascii="Arial" w:hAnsi="Arial" w:cs="Arial"/>
          <w:sz w:val="22"/>
          <w:szCs w:val="22"/>
        </w:rPr>
      </w:pPr>
    </w:p>
    <w:p w:rsidRPr="00A406E5" w:rsidR="00E5627C" w:rsidP="00E5627C" w:rsidRDefault="00E5627C" w14:paraId="15E2816C" w14:textId="77777777">
      <w:pPr>
        <w:jc w:val="both"/>
        <w:rPr>
          <w:rFonts w:ascii="Arial" w:hAnsi="Arial" w:cs="Arial"/>
          <w:sz w:val="22"/>
          <w:szCs w:val="22"/>
        </w:rPr>
      </w:pPr>
    </w:p>
    <w:p w:rsidRPr="00A406E5" w:rsidR="00E5627C" w:rsidP="00E5627C" w:rsidRDefault="00E5627C" w14:paraId="2D8BC329"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E5627C" w:rsidP="00E5627C" w:rsidRDefault="00E5627C" w14:paraId="65CAB4D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E5627C" w:rsidP="00E5627C" w:rsidRDefault="00E5627C" w14:paraId="2C8877BF" w14:textId="77777777">
      <w:pPr>
        <w:jc w:val="both"/>
        <w:rPr>
          <w:rFonts w:ascii="Arial" w:hAnsi="Arial" w:cs="Arial"/>
          <w:sz w:val="22"/>
          <w:szCs w:val="22"/>
        </w:rPr>
      </w:pPr>
    </w:p>
    <w:p w:rsidRPr="00A406E5" w:rsidR="00E5627C" w:rsidP="00E5627C" w:rsidRDefault="00E5627C" w14:paraId="0A66937C" w14:textId="77777777">
      <w:pPr>
        <w:jc w:val="both"/>
        <w:rPr>
          <w:rFonts w:ascii="Arial" w:hAnsi="Arial" w:cs="Arial"/>
          <w:sz w:val="22"/>
          <w:szCs w:val="22"/>
        </w:rPr>
      </w:pPr>
    </w:p>
    <w:p w:rsidRPr="00754A89" w:rsidR="00E5627C" w:rsidP="00E5627C" w:rsidRDefault="00E5627C" w14:paraId="1C34BF43" w14:textId="2F0C9043">
      <w:pPr>
        <w:jc w:val="both"/>
        <w:rPr>
          <w:rFonts w:ascii="Arial" w:hAnsi="Arial" w:cs="Arial"/>
          <w:i/>
          <w:sz w:val="22"/>
          <w:szCs w:val="22"/>
          <w:shd w:val="pct15" w:color="auto" w:fill="FFFFFF"/>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Assessed through practical work in </w:t>
      </w:r>
      <w:r w:rsidR="00420802">
        <w:rPr>
          <w:rFonts w:ascii="Arial" w:hAnsi="Arial" w:cs="Arial"/>
          <w:i/>
          <w:sz w:val="22"/>
          <w:szCs w:val="22"/>
        </w:rPr>
        <w:t xml:space="preserve">preparation </w:t>
      </w:r>
      <w:r>
        <w:rPr>
          <w:rFonts w:ascii="Arial" w:hAnsi="Arial" w:cs="Arial"/>
          <w:i/>
          <w:sz w:val="22"/>
          <w:szCs w:val="22"/>
        </w:rPr>
        <w:t xml:space="preserve">and performance, </w:t>
      </w:r>
      <w:r w:rsidRPr="00754A89">
        <w:rPr>
          <w:rFonts w:ascii="Arial" w:hAnsi="Arial" w:cs="Arial"/>
          <w:i/>
          <w:color w:val="000000" w:themeColor="text1"/>
          <w:sz w:val="22"/>
          <w:szCs w:val="22"/>
        </w:rPr>
        <w:t>looking at commitment and dedication to the module, to include punctuality, attendance, attitude, and class etiquette.</w:t>
      </w:r>
    </w:p>
    <w:p w:rsidRPr="00754A89" w:rsidR="00E5627C" w:rsidP="00E5627C" w:rsidRDefault="00E5627C" w14:paraId="2E9A1E32" w14:textId="77777777">
      <w:pPr>
        <w:jc w:val="both"/>
        <w:rPr>
          <w:rFonts w:ascii="Arial" w:hAnsi="Arial" w:cs="Arial"/>
          <w:sz w:val="22"/>
          <w:szCs w:val="22"/>
          <w:shd w:val="pct15" w:color="auto" w:fill="FFFFFF"/>
        </w:rPr>
      </w:pPr>
    </w:p>
    <w:p w:rsidR="00D84552" w:rsidP="00E5627C" w:rsidRDefault="00D84552" w14:paraId="10EF447A" w14:textId="77777777">
      <w:pPr>
        <w:jc w:val="both"/>
        <w:rPr>
          <w:rFonts w:ascii="Arial" w:hAnsi="Arial" w:cs="Arial"/>
          <w:sz w:val="22"/>
          <w:szCs w:val="22"/>
        </w:rPr>
      </w:pPr>
    </w:p>
    <w:p w:rsidR="00D84552" w:rsidP="00E5627C" w:rsidRDefault="00D84552" w14:paraId="4622C5AD" w14:textId="77777777">
      <w:pPr>
        <w:jc w:val="both"/>
        <w:rPr>
          <w:rFonts w:ascii="Arial" w:hAnsi="Arial" w:cs="Arial"/>
          <w:sz w:val="22"/>
          <w:szCs w:val="22"/>
        </w:rPr>
        <w:sectPr w:rsidR="00D84552" w:rsidSect="00ED7A71">
          <w:pgSz w:w="11894" w:h="16834" w:orient="portrait"/>
          <w:pgMar w:top="720" w:right="720" w:bottom="720" w:left="720" w:header="706" w:footer="706" w:gutter="0"/>
          <w:paperSrc w:first="1" w:other="1"/>
          <w:cols w:space="720"/>
        </w:sectPr>
      </w:pPr>
    </w:p>
    <w:p w:rsidR="00D84552" w:rsidP="00D84552" w:rsidRDefault="00D84552" w14:paraId="3F065105" w14:textId="77777777">
      <w:pPr>
        <w:rPr>
          <w:rFonts w:cs="Arial"/>
        </w:rPr>
      </w:pPr>
    </w:p>
    <w:p w:rsidRPr="00A406E5" w:rsidR="00D84552" w:rsidP="00D84552" w:rsidRDefault="00D84552" w14:paraId="705EF81E" w14:textId="77777777">
      <w:pPr>
        <w:jc w:val="both"/>
        <w:rPr>
          <w:rFonts w:ascii="Arial" w:hAnsi="Arial" w:cs="Arial"/>
          <w:sz w:val="22"/>
          <w:szCs w:val="22"/>
        </w:rPr>
      </w:pPr>
    </w:p>
    <w:p w:rsidRPr="00A406E5" w:rsidR="00D84552" w:rsidP="00D84552" w:rsidRDefault="00D84552" w14:paraId="066185C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84552" w:rsidTr="0036720C" w14:paraId="21DED58C" w14:textId="77777777">
        <w:trPr>
          <w:jc w:val="center"/>
        </w:trPr>
        <w:tc>
          <w:tcPr>
            <w:tcW w:w="10670" w:type="dxa"/>
            <w:shd w:val="clear" w:color="auto" w:fill="BFBFBF"/>
          </w:tcPr>
          <w:p w:rsidRPr="00A406E5" w:rsidR="00D84552" w:rsidP="0036720C" w:rsidRDefault="00D84552" w14:paraId="66568FFD"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D84552" w:rsidP="00D84552" w:rsidRDefault="00D84552" w14:paraId="7CB32044" w14:textId="77777777">
      <w:pPr>
        <w:rPr>
          <w:rFonts w:ascii="Arial" w:hAnsi="Arial" w:cs="Arial"/>
        </w:rPr>
      </w:pPr>
    </w:p>
    <w:p w:rsidRPr="00A406E5" w:rsidR="00D84552" w:rsidP="00D84552" w:rsidRDefault="00D84552" w14:paraId="7EE9CAA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ED7A71" w:rsidR="00D84552" w:rsidP="00D84552" w:rsidRDefault="00D84552" w14:paraId="6A1190AF" w14:textId="77777777">
      <w:pPr>
        <w:textAlignment w:val="baseline"/>
        <w:rPr>
          <w:rFonts w:ascii="Segoe UI" w:hAnsi="Segoe UI" w:cs="Segoe UI"/>
          <w:sz w:val="18"/>
          <w:szCs w:val="18"/>
          <w:lang w:eastAsia="zh-CN"/>
        </w:rPr>
      </w:pPr>
      <w:r w:rsidRPr="00ED7A71">
        <w:rPr>
          <w:rFonts w:ascii="Arial" w:hAnsi="Arial" w:cs="Arial"/>
          <w:sz w:val="22"/>
          <w:szCs w:val="22"/>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135"/>
        <w:gridCol w:w="1142"/>
        <w:gridCol w:w="1161"/>
      </w:tblGrid>
      <w:tr w:rsidRPr="00ED7A71" w:rsidR="00D84552" w:rsidTr="020A1D75" w14:paraId="11D65953" w14:textId="77777777">
        <w:trPr>
          <w:trHeight w:val="990"/>
        </w:trPr>
        <w:tc>
          <w:tcPr>
            <w:tcW w:w="12825" w:type="dxa"/>
            <w:tcBorders>
              <w:top w:val="single" w:color="auto" w:sz="6" w:space="0"/>
              <w:left w:val="single" w:color="auto" w:sz="6" w:space="0"/>
              <w:bottom w:val="nil"/>
              <w:right w:val="single" w:color="auto" w:sz="6" w:space="0"/>
            </w:tcBorders>
            <w:shd w:val="clear" w:color="auto" w:fill="BFBFBF" w:themeFill="background1" w:themeFillShade="BF"/>
            <w:tcMar/>
            <w:vAlign w:val="center"/>
            <w:hideMark/>
          </w:tcPr>
          <w:p w:rsidRPr="00ED7A71" w:rsidR="00D84552" w:rsidP="0036720C" w:rsidRDefault="00D84552" w14:paraId="3EE8862E" w14:textId="77777777">
            <w:pPr>
              <w:textAlignment w:val="baseline"/>
              <w:rPr>
                <w:sz w:val="24"/>
                <w:szCs w:val="24"/>
                <w:lang w:eastAsia="zh-CN"/>
              </w:rPr>
            </w:pPr>
            <w:r w:rsidRPr="00ED7A71">
              <w:rPr>
                <w:rFonts w:ascii="Arial" w:hAnsi="Arial" w:cs="Arial"/>
                <w:b/>
                <w:bCs/>
                <w:sz w:val="22"/>
                <w:szCs w:val="22"/>
                <w:lang w:eastAsia="zh-CN"/>
              </w:rPr>
              <w:t>Generic Assessment Criteria </w:t>
            </w:r>
            <w:r w:rsidRPr="00ED7A71">
              <w:rPr>
                <w:rFonts w:ascii="Arial" w:hAnsi="Arial" w:cs="Arial"/>
                <w:sz w:val="22"/>
                <w:szCs w:val="22"/>
                <w:lang w:eastAsia="zh-CN"/>
              </w:rPr>
              <w:t> </w:t>
            </w:r>
          </w:p>
        </w:tc>
        <w:tc>
          <w:tcPr>
            <w:tcW w:w="1275" w:type="dxa"/>
            <w:tcBorders>
              <w:top w:val="single" w:color="auto" w:sz="6" w:space="0"/>
              <w:left w:val="single" w:color="auto" w:sz="6" w:space="0"/>
              <w:bottom w:val="nil"/>
              <w:right w:val="single" w:color="auto" w:sz="6" w:space="0"/>
            </w:tcBorders>
            <w:shd w:val="clear" w:color="auto" w:fill="BFBFBF" w:themeFill="background1" w:themeFillShade="BF"/>
            <w:tcMar/>
            <w:hideMark/>
          </w:tcPr>
          <w:p w:rsidRPr="00ED7A71" w:rsidR="00D84552" w:rsidP="0036720C" w:rsidRDefault="00D84552" w14:paraId="79706F2B" w14:textId="77777777">
            <w:pPr>
              <w:ind w:left="30" w:right="105"/>
              <w:jc w:val="center"/>
              <w:textAlignment w:val="baseline"/>
              <w:rPr>
                <w:sz w:val="24"/>
                <w:szCs w:val="24"/>
                <w:lang w:eastAsia="zh-CN"/>
              </w:rPr>
            </w:pPr>
            <w:r w:rsidRPr="00ED7A71">
              <w:rPr>
                <w:rFonts w:ascii="Arial" w:hAnsi="Arial" w:cs="Arial"/>
                <w:b/>
                <w:bCs/>
                <w:sz w:val="18"/>
                <w:szCs w:val="18"/>
                <w:lang w:eastAsia="zh-CN"/>
              </w:rPr>
              <w:t>Marks available</w:t>
            </w:r>
            <w:r w:rsidRPr="00ED7A71">
              <w:rPr>
                <w:rFonts w:ascii="Arial" w:hAnsi="Arial" w:cs="Arial"/>
                <w:sz w:val="18"/>
                <w:szCs w:val="18"/>
                <w:lang w:eastAsia="zh-CN"/>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Pr="00ED7A71" w:rsidR="00D84552" w:rsidP="0036720C" w:rsidRDefault="00D84552" w14:paraId="6965CA5E" w14:textId="77777777">
            <w:pPr>
              <w:ind w:left="105" w:right="105"/>
              <w:jc w:val="center"/>
              <w:textAlignment w:val="baseline"/>
              <w:rPr>
                <w:sz w:val="24"/>
                <w:szCs w:val="24"/>
                <w:lang w:eastAsia="zh-CN"/>
              </w:rPr>
            </w:pPr>
            <w:r w:rsidRPr="00ED7A71">
              <w:rPr>
                <w:rFonts w:ascii="Arial" w:hAnsi="Arial" w:cs="Arial"/>
                <w:b/>
                <w:bCs/>
                <w:sz w:val="18"/>
                <w:szCs w:val="18"/>
                <w:lang w:eastAsia="zh-CN"/>
              </w:rPr>
              <w:t>Marks </w:t>
            </w:r>
            <w:r w:rsidRPr="00ED7A71">
              <w:rPr>
                <w:rFonts w:ascii="Arial" w:hAnsi="Arial" w:cs="Arial"/>
                <w:sz w:val="18"/>
                <w:szCs w:val="18"/>
                <w:lang w:eastAsia="zh-CN"/>
              </w:rPr>
              <w:t> </w:t>
            </w:r>
          </w:p>
          <w:p w:rsidRPr="00ED7A71" w:rsidR="00D84552" w:rsidP="0036720C" w:rsidRDefault="00D84552" w14:paraId="01115AD5" w14:textId="77777777">
            <w:pPr>
              <w:ind w:left="105" w:right="105"/>
              <w:jc w:val="center"/>
              <w:textAlignment w:val="baseline"/>
              <w:rPr>
                <w:sz w:val="24"/>
                <w:szCs w:val="24"/>
                <w:lang w:eastAsia="zh-CN"/>
              </w:rPr>
            </w:pPr>
            <w:r w:rsidRPr="00ED7A71">
              <w:rPr>
                <w:rFonts w:ascii="Arial" w:hAnsi="Arial" w:cs="Arial"/>
                <w:b/>
                <w:bCs/>
                <w:sz w:val="18"/>
                <w:szCs w:val="18"/>
                <w:lang w:eastAsia="zh-CN"/>
              </w:rPr>
              <w:t>awarded</w:t>
            </w:r>
            <w:r w:rsidRPr="00ED7A71">
              <w:rPr>
                <w:rFonts w:ascii="Arial" w:hAnsi="Arial" w:cs="Arial"/>
                <w:sz w:val="18"/>
                <w:szCs w:val="18"/>
                <w:lang w:eastAsia="zh-CN"/>
              </w:rPr>
              <w:t> </w:t>
            </w:r>
          </w:p>
        </w:tc>
      </w:tr>
      <w:tr w:rsidRPr="00ED7A71" w:rsidR="00D84552" w:rsidTr="020A1D75" w14:paraId="4C420E6F" w14:textId="77777777">
        <w:trPr>
          <w:trHeight w:val="450"/>
        </w:trPr>
        <w:tc>
          <w:tcPr>
            <w:tcW w:w="1282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672D849E" w14:textId="77777777">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1. Engagement with Literature Skills</w:t>
            </w:r>
            <w:r w:rsidRPr="00ED7A71">
              <w:rPr>
                <w:rFonts w:asciiTheme="minorBidi" w:hAnsiTheme="minorBidi" w:cstheme="minorBidi"/>
                <w:sz w:val="24"/>
                <w:szCs w:val="24"/>
                <w:lang w:eastAsia="zh-CN"/>
              </w:rPr>
              <w:t> </w:t>
            </w:r>
          </w:p>
          <w:p w:rsidRPr="00ED7A71" w:rsidR="00D84552" w:rsidP="0036720C" w:rsidRDefault="00D84552" w14:paraId="584580F8"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6654EFC7" w:rsidRDefault="00D84552" w14:paraId="7D718AE6" w14:textId="2D38DC8C">
            <w:pPr>
              <w:jc w:val="center"/>
              <w:textAlignment w:val="baseline"/>
              <w:rPr>
                <w:rFonts w:ascii="Arial" w:hAnsi="Arial" w:cs="Arial" w:asciiTheme="minorBidi" w:hAnsiTheme="minorBidi" w:cstheme="minorBidi"/>
                <w:sz w:val="24"/>
                <w:szCs w:val="24"/>
                <w:lang w:eastAsia="zh-CN"/>
              </w:rPr>
            </w:pPr>
            <w:r w:rsidRPr="6654EFC7" w:rsidR="6654EFC7">
              <w:rPr>
                <w:rFonts w:ascii="Arial" w:hAnsi="Arial" w:cs="Arial" w:asciiTheme="minorBidi" w:hAnsiTheme="minorBidi" w:cstheme="minorBidi"/>
                <w:sz w:val="24"/>
                <w:szCs w:val="24"/>
                <w:lang w:eastAsia="zh-CN"/>
              </w:rPr>
              <w:t>10</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D7A71" w:rsidR="00D84552" w:rsidP="0036720C" w:rsidRDefault="00D84552" w14:paraId="07EA8D79"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155D601B" w14:textId="77777777">
        <w:trPr>
          <w:trHeight w:val="450"/>
        </w:trPr>
        <w:tc>
          <w:tcPr>
            <w:tcW w:w="12825" w:type="dxa"/>
            <w:vMerge w:val="restart"/>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1D308A00"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6A2AD506"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083B3BC6"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6370C051"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778ED5C3"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3DABA116"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color="auto" w:sz="6" w:space="0"/>
              <w:left w:val="single" w:color="auto" w:sz="6" w:space="0"/>
              <w:bottom w:val="single" w:color="auto" w:sz="6" w:space="0"/>
              <w:right w:val="single" w:color="auto" w:sz="6" w:space="0"/>
            </w:tcBorders>
            <w:shd w:val="clear" w:color="auto" w:fill="auto"/>
            <w:tcMar/>
            <w:hideMark/>
          </w:tcPr>
          <w:p w:rsidRPr="00ED7A71" w:rsidR="00D84552" w:rsidP="0036720C" w:rsidRDefault="00D84552" w14:paraId="7C4F9D95"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6479D4BE" w14:textId="77777777">
        <w:trPr>
          <w:trHeight w:val="450"/>
        </w:trPr>
        <w:tc>
          <w:tcPr>
            <w:tcW w:w="0" w:type="auto"/>
            <w:vMerge/>
            <w:tcBorders/>
            <w:tcMar/>
            <w:vAlign w:val="center"/>
            <w:hideMark/>
          </w:tcPr>
          <w:p w:rsidRPr="00ED7A71" w:rsidR="00D84552" w:rsidP="0036720C" w:rsidRDefault="00D84552" w14:paraId="3A3CB2C4" w14:textId="77777777">
            <w:pPr>
              <w:rPr>
                <w:rFonts w:asciiTheme="minorBidi" w:hAnsiTheme="minorBidi" w:cstheme="minorBidi"/>
                <w:sz w:val="24"/>
                <w:szCs w:val="24"/>
                <w:lang w:eastAsia="zh-CN"/>
              </w:rPr>
            </w:pPr>
          </w:p>
        </w:tc>
        <w:tc>
          <w:tcPr>
            <w:tcW w:w="1275" w:type="dxa"/>
            <w:tcBorders>
              <w:top w:val="nil"/>
              <w:left w:val="single" w:color="auto" w:sz="6" w:space="0"/>
              <w:bottom w:val="single" w:color="auto" w:sz="6" w:space="0"/>
              <w:right w:val="single" w:color="auto" w:sz="6" w:space="0"/>
            </w:tcBorders>
            <w:shd w:val="clear" w:color="auto" w:fill="auto"/>
            <w:tcMar/>
            <w:hideMark/>
          </w:tcPr>
          <w:p w:rsidRPr="00ED7A71" w:rsidR="00D84552" w:rsidP="0036720C" w:rsidRDefault="00D84552" w14:paraId="45A2E391"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tcBorders/>
            <w:tcMar/>
            <w:vAlign w:val="center"/>
            <w:hideMark/>
          </w:tcPr>
          <w:p w:rsidRPr="00ED7A71" w:rsidR="00D84552" w:rsidP="0036720C" w:rsidRDefault="00D84552" w14:paraId="15010DC4" w14:textId="77777777">
            <w:pPr>
              <w:rPr>
                <w:rFonts w:asciiTheme="minorBidi" w:hAnsiTheme="minorBidi" w:cstheme="minorBidi"/>
                <w:sz w:val="24"/>
                <w:szCs w:val="24"/>
                <w:lang w:eastAsia="zh-CN"/>
              </w:rPr>
            </w:pPr>
          </w:p>
        </w:tc>
      </w:tr>
      <w:tr w:rsidRPr="00ED7A71" w:rsidR="00D84552" w:rsidTr="020A1D75" w14:paraId="2A4AECC6" w14:textId="77777777">
        <w:trPr>
          <w:trHeight w:val="450"/>
        </w:trPr>
        <w:tc>
          <w:tcPr>
            <w:tcW w:w="1282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30E3743C" w14:textId="77777777">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2. Knowledge and Understanding Skills</w:t>
            </w:r>
            <w:r w:rsidRPr="00ED7A71">
              <w:rPr>
                <w:rFonts w:asciiTheme="minorBidi" w:hAnsiTheme="minorBidi" w:cstheme="minorBidi"/>
                <w:sz w:val="24"/>
                <w:szCs w:val="24"/>
                <w:lang w:eastAsia="zh-CN"/>
              </w:rPr>
              <w:t> </w:t>
            </w:r>
          </w:p>
          <w:p w:rsidRPr="00ED7A71" w:rsidR="00D84552" w:rsidP="0036720C" w:rsidRDefault="00D84552" w14:paraId="20EEFB43"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6654EFC7" w:rsidRDefault="00D84552" w14:paraId="0B2A0E89" w14:textId="3234309B">
            <w:pPr>
              <w:jc w:val="center"/>
              <w:textAlignment w:val="baseline"/>
              <w:rPr>
                <w:rFonts w:ascii="Arial" w:hAnsi="Arial" w:cs="Arial" w:asciiTheme="minorBidi" w:hAnsiTheme="minorBidi" w:cstheme="minorBidi"/>
                <w:sz w:val="24"/>
                <w:szCs w:val="24"/>
                <w:lang w:eastAsia="zh-CN"/>
              </w:rPr>
            </w:pPr>
            <w:r w:rsidRPr="020A1D75" w:rsidR="020A1D75">
              <w:rPr>
                <w:rFonts w:ascii="Arial" w:hAnsi="Arial" w:cs="Arial" w:asciiTheme="minorBidi" w:hAnsiTheme="minorBidi" w:cstheme="minorBidi"/>
                <w:sz w:val="24"/>
                <w:szCs w:val="24"/>
                <w:lang w:eastAsia="zh-CN"/>
              </w:rPr>
              <w:t>0</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D7A71" w:rsidR="00D84552" w:rsidP="0036720C" w:rsidRDefault="00D84552" w14:paraId="677C6566"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27FA4453" w14:textId="77777777">
        <w:trPr>
          <w:trHeight w:val="450"/>
        </w:trPr>
        <w:tc>
          <w:tcPr>
            <w:tcW w:w="12825" w:type="dxa"/>
            <w:vMerge w:val="restart"/>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176A1EEE"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5D315060"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47E54A64"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4263BE29"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078310F3"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4A2DFCE3"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color="auto" w:sz="6" w:space="0"/>
              <w:left w:val="single" w:color="auto" w:sz="6" w:space="0"/>
              <w:bottom w:val="single" w:color="auto" w:sz="6" w:space="0"/>
              <w:right w:val="single" w:color="auto" w:sz="6" w:space="0"/>
            </w:tcBorders>
            <w:shd w:val="clear" w:color="auto" w:fill="auto"/>
            <w:tcMar/>
            <w:hideMark/>
          </w:tcPr>
          <w:p w:rsidRPr="00ED7A71" w:rsidR="00D84552" w:rsidP="0036720C" w:rsidRDefault="00D84552" w14:paraId="614B7CA9"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2B20AF4C" w14:textId="77777777">
        <w:trPr>
          <w:trHeight w:val="450"/>
        </w:trPr>
        <w:tc>
          <w:tcPr>
            <w:tcW w:w="0" w:type="auto"/>
            <w:vMerge/>
            <w:tcBorders/>
            <w:tcMar/>
            <w:vAlign w:val="center"/>
            <w:hideMark/>
          </w:tcPr>
          <w:p w:rsidRPr="00ED7A71" w:rsidR="00D84552" w:rsidP="0036720C" w:rsidRDefault="00D84552" w14:paraId="471BF154" w14:textId="77777777">
            <w:pPr>
              <w:rPr>
                <w:rFonts w:asciiTheme="minorBidi" w:hAnsiTheme="minorBidi" w:cstheme="minorBidi"/>
                <w:sz w:val="24"/>
                <w:szCs w:val="24"/>
                <w:lang w:eastAsia="zh-CN"/>
              </w:rPr>
            </w:pPr>
          </w:p>
        </w:tc>
        <w:tc>
          <w:tcPr>
            <w:tcW w:w="1275" w:type="dxa"/>
            <w:tcBorders>
              <w:top w:val="nil"/>
              <w:left w:val="single" w:color="auto" w:sz="6" w:space="0"/>
              <w:bottom w:val="single" w:color="auto" w:sz="6" w:space="0"/>
              <w:right w:val="single" w:color="auto" w:sz="6" w:space="0"/>
            </w:tcBorders>
            <w:shd w:val="clear" w:color="auto" w:fill="auto"/>
            <w:tcMar/>
            <w:hideMark/>
          </w:tcPr>
          <w:p w:rsidRPr="00ED7A71" w:rsidR="00D84552" w:rsidP="0036720C" w:rsidRDefault="00D84552" w14:paraId="160600CE"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tcBorders/>
            <w:tcMar/>
            <w:vAlign w:val="center"/>
            <w:hideMark/>
          </w:tcPr>
          <w:p w:rsidRPr="00ED7A71" w:rsidR="00D84552" w:rsidP="0036720C" w:rsidRDefault="00D84552" w14:paraId="7F5997C7" w14:textId="77777777">
            <w:pPr>
              <w:rPr>
                <w:rFonts w:asciiTheme="minorBidi" w:hAnsiTheme="minorBidi" w:cstheme="minorBidi"/>
                <w:sz w:val="24"/>
                <w:szCs w:val="24"/>
                <w:lang w:eastAsia="zh-CN"/>
              </w:rPr>
            </w:pPr>
          </w:p>
        </w:tc>
      </w:tr>
      <w:tr w:rsidRPr="00ED7A71" w:rsidR="00D84552" w:rsidTr="020A1D75" w14:paraId="458EF4B4" w14:textId="77777777">
        <w:trPr>
          <w:trHeight w:val="450"/>
        </w:trPr>
        <w:tc>
          <w:tcPr>
            <w:tcW w:w="1282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1FF1AFC8" w14:textId="77777777">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3. Cognitive and Intellectual Skills</w:t>
            </w:r>
            <w:r w:rsidRPr="00ED7A71">
              <w:rPr>
                <w:rFonts w:asciiTheme="minorBidi" w:hAnsiTheme="minorBidi" w:cstheme="minorBidi"/>
                <w:sz w:val="24"/>
                <w:szCs w:val="24"/>
                <w:lang w:eastAsia="zh-CN"/>
              </w:rPr>
              <w:t> </w:t>
            </w:r>
          </w:p>
          <w:p w:rsidRPr="00ED7A71" w:rsidR="00D84552" w:rsidP="0036720C" w:rsidRDefault="00D84552" w14:paraId="15F155D7"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6676C5D6" w14:textId="77777777">
            <w:pPr>
              <w:jc w:val="center"/>
              <w:textAlignment w:val="baseline"/>
              <w:rPr>
                <w:rFonts w:asciiTheme="minorBidi" w:hAnsiTheme="minorBidi" w:cstheme="minorBidi"/>
                <w:sz w:val="24"/>
                <w:szCs w:val="24"/>
                <w:lang w:eastAsia="zh-CN"/>
              </w:rPr>
            </w:pPr>
            <w:r>
              <w:rPr>
                <w:rFonts w:asciiTheme="minorBidi" w:hAnsiTheme="minorBidi" w:cstheme="minorBidi"/>
                <w:sz w:val="24"/>
                <w:szCs w:val="24"/>
                <w:lang w:eastAsia="zh-CN"/>
              </w:rPr>
              <w:t>0</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D7A71" w:rsidR="00D84552" w:rsidP="0036720C" w:rsidRDefault="00D84552" w14:paraId="75908D70"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144F6F5D" w14:textId="77777777">
        <w:trPr>
          <w:trHeight w:val="450"/>
        </w:trPr>
        <w:tc>
          <w:tcPr>
            <w:tcW w:w="12825" w:type="dxa"/>
            <w:vMerge w:val="restart"/>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184E7057"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14387002"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542DAB42"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770FD518"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356EFCEB"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7DE99F4E"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color="auto" w:sz="6" w:space="0"/>
              <w:left w:val="single" w:color="auto" w:sz="6" w:space="0"/>
              <w:bottom w:val="single" w:color="auto" w:sz="6" w:space="0"/>
              <w:right w:val="single" w:color="auto" w:sz="6" w:space="0"/>
            </w:tcBorders>
            <w:shd w:val="clear" w:color="auto" w:fill="auto"/>
            <w:tcMar/>
            <w:hideMark/>
          </w:tcPr>
          <w:p w:rsidRPr="00ED7A71" w:rsidR="00D84552" w:rsidP="0036720C" w:rsidRDefault="00D84552" w14:paraId="06916EAC"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7FF3F594" w14:textId="77777777">
        <w:trPr>
          <w:trHeight w:val="450"/>
        </w:trPr>
        <w:tc>
          <w:tcPr>
            <w:tcW w:w="0" w:type="auto"/>
            <w:vMerge/>
            <w:tcBorders/>
            <w:tcMar/>
            <w:vAlign w:val="center"/>
            <w:hideMark/>
          </w:tcPr>
          <w:p w:rsidRPr="00ED7A71" w:rsidR="00D84552" w:rsidP="0036720C" w:rsidRDefault="00D84552" w14:paraId="46700313" w14:textId="77777777">
            <w:pPr>
              <w:rPr>
                <w:rFonts w:asciiTheme="minorBidi" w:hAnsiTheme="minorBidi" w:cstheme="minorBidi"/>
                <w:sz w:val="24"/>
                <w:szCs w:val="24"/>
                <w:lang w:eastAsia="zh-CN"/>
              </w:rPr>
            </w:pPr>
          </w:p>
        </w:tc>
        <w:tc>
          <w:tcPr>
            <w:tcW w:w="1275" w:type="dxa"/>
            <w:tcBorders>
              <w:top w:val="nil"/>
              <w:left w:val="single" w:color="auto" w:sz="6" w:space="0"/>
              <w:bottom w:val="single" w:color="auto" w:sz="6" w:space="0"/>
              <w:right w:val="single" w:color="auto" w:sz="6" w:space="0"/>
            </w:tcBorders>
            <w:shd w:val="clear" w:color="auto" w:fill="auto"/>
            <w:tcMar/>
            <w:hideMark/>
          </w:tcPr>
          <w:p w:rsidRPr="00ED7A71" w:rsidR="00D84552" w:rsidP="0036720C" w:rsidRDefault="00D84552" w14:paraId="5232C3E5"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tcBorders/>
            <w:tcMar/>
            <w:vAlign w:val="center"/>
            <w:hideMark/>
          </w:tcPr>
          <w:p w:rsidRPr="00ED7A71" w:rsidR="00D84552" w:rsidP="0036720C" w:rsidRDefault="00D84552" w14:paraId="009219C9" w14:textId="77777777">
            <w:pPr>
              <w:rPr>
                <w:rFonts w:asciiTheme="minorBidi" w:hAnsiTheme="minorBidi" w:cstheme="minorBidi"/>
                <w:sz w:val="24"/>
                <w:szCs w:val="24"/>
                <w:lang w:eastAsia="zh-CN"/>
              </w:rPr>
            </w:pPr>
          </w:p>
        </w:tc>
      </w:tr>
      <w:tr w:rsidRPr="00ED7A71" w:rsidR="00D84552" w:rsidTr="020A1D75" w14:paraId="2E7DEB38" w14:textId="77777777">
        <w:trPr>
          <w:trHeight w:val="450"/>
        </w:trPr>
        <w:tc>
          <w:tcPr>
            <w:tcW w:w="1282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4D212C7F" w14:textId="77777777">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4. Practical Application Skills</w:t>
            </w:r>
            <w:r w:rsidRPr="00ED7A71">
              <w:rPr>
                <w:rFonts w:asciiTheme="minorBidi" w:hAnsiTheme="minorBidi" w:cstheme="minorBidi"/>
                <w:sz w:val="24"/>
                <w:szCs w:val="24"/>
                <w:lang w:eastAsia="zh-CN"/>
              </w:rPr>
              <w:t> </w:t>
            </w:r>
          </w:p>
          <w:p w:rsidRPr="00ED7A71" w:rsidR="00D84552" w:rsidP="0036720C" w:rsidRDefault="00D84552" w14:paraId="0CB4E193"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62099874" w:rsidRDefault="00D84552" w14:paraId="123E8B4A" w14:textId="03EF2235">
            <w:pPr>
              <w:jc w:val="center"/>
              <w:textAlignment w:val="baseline"/>
              <w:rPr>
                <w:rFonts w:ascii="Arial" w:hAnsi="Arial" w:cs="Arial" w:asciiTheme="minorBidi" w:hAnsiTheme="minorBidi" w:cstheme="minorBidi"/>
                <w:sz w:val="24"/>
                <w:szCs w:val="24"/>
                <w:lang w:eastAsia="zh-CN"/>
              </w:rPr>
            </w:pPr>
            <w:r w:rsidRPr="020A1D75" w:rsidR="020A1D75">
              <w:rPr>
                <w:rFonts w:ascii="Arial" w:hAnsi="Arial" w:cs="Arial" w:asciiTheme="minorBidi" w:hAnsiTheme="minorBidi" w:cstheme="minorBidi"/>
                <w:sz w:val="24"/>
                <w:szCs w:val="24"/>
                <w:lang w:eastAsia="zh-CN"/>
              </w:rPr>
              <w:t>70</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D7A71" w:rsidR="00D84552" w:rsidP="0036720C" w:rsidRDefault="00D84552" w14:paraId="047242EB"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5285CF0B" w14:textId="77777777">
        <w:trPr>
          <w:trHeight w:val="450"/>
        </w:trPr>
        <w:tc>
          <w:tcPr>
            <w:tcW w:w="12825" w:type="dxa"/>
            <w:vMerge w:val="restart"/>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2FB57F83"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60E998F5"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7C9DDD12"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4F36F539"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0A6A64F3"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rsidRPr="00ED7A71" w:rsidR="00D84552" w:rsidP="0036720C" w:rsidRDefault="00D84552" w14:paraId="2EAF7E91"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1D9754AC"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color="auto" w:sz="6" w:space="0"/>
              <w:left w:val="single" w:color="auto" w:sz="6" w:space="0"/>
              <w:bottom w:val="single" w:color="auto" w:sz="6" w:space="0"/>
              <w:right w:val="single" w:color="auto" w:sz="6" w:space="0"/>
            </w:tcBorders>
            <w:shd w:val="clear" w:color="auto" w:fill="auto"/>
            <w:tcMar/>
            <w:hideMark/>
          </w:tcPr>
          <w:p w:rsidRPr="00ED7A71" w:rsidR="00D84552" w:rsidP="0036720C" w:rsidRDefault="00D84552" w14:paraId="519815B6"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3F6A72F6" w14:textId="77777777">
        <w:trPr>
          <w:trHeight w:val="450"/>
        </w:trPr>
        <w:tc>
          <w:tcPr>
            <w:tcW w:w="0" w:type="auto"/>
            <w:vMerge/>
            <w:tcBorders/>
            <w:tcMar/>
            <w:vAlign w:val="center"/>
            <w:hideMark/>
          </w:tcPr>
          <w:p w:rsidRPr="00ED7A71" w:rsidR="00D84552" w:rsidP="0036720C" w:rsidRDefault="00D84552" w14:paraId="7264B05C" w14:textId="77777777">
            <w:pPr>
              <w:rPr>
                <w:rFonts w:asciiTheme="minorBidi" w:hAnsiTheme="minorBidi" w:cstheme="minorBidi"/>
                <w:sz w:val="24"/>
                <w:szCs w:val="24"/>
                <w:lang w:eastAsia="zh-CN"/>
              </w:rPr>
            </w:pPr>
          </w:p>
        </w:tc>
        <w:tc>
          <w:tcPr>
            <w:tcW w:w="1275" w:type="dxa"/>
            <w:tcBorders>
              <w:top w:val="nil"/>
              <w:left w:val="single" w:color="auto" w:sz="6" w:space="0"/>
              <w:bottom w:val="single" w:color="auto" w:sz="6" w:space="0"/>
              <w:right w:val="single" w:color="auto" w:sz="6" w:space="0"/>
            </w:tcBorders>
            <w:shd w:val="clear" w:color="auto" w:fill="auto"/>
            <w:tcMar/>
            <w:hideMark/>
          </w:tcPr>
          <w:p w:rsidRPr="00ED7A71" w:rsidR="00D84552" w:rsidP="0036720C" w:rsidRDefault="00D84552" w14:paraId="1BCEB1AF"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tcBorders/>
            <w:tcMar/>
            <w:vAlign w:val="center"/>
            <w:hideMark/>
          </w:tcPr>
          <w:p w:rsidRPr="00ED7A71" w:rsidR="00D84552" w:rsidP="0036720C" w:rsidRDefault="00D84552" w14:paraId="63834E94" w14:textId="77777777">
            <w:pPr>
              <w:rPr>
                <w:rFonts w:asciiTheme="minorBidi" w:hAnsiTheme="minorBidi" w:cstheme="minorBidi"/>
                <w:sz w:val="24"/>
                <w:szCs w:val="24"/>
                <w:lang w:eastAsia="zh-CN"/>
              </w:rPr>
            </w:pPr>
          </w:p>
        </w:tc>
      </w:tr>
      <w:tr w:rsidRPr="00ED7A71" w:rsidR="00D84552" w:rsidTr="020A1D75" w14:paraId="2051C19F" w14:textId="77777777">
        <w:trPr>
          <w:trHeight w:val="450"/>
        </w:trPr>
        <w:tc>
          <w:tcPr>
            <w:tcW w:w="1282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71C9101F" w14:textId="77777777">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5. Transferable Skills for Life and Professional Practice</w:t>
            </w:r>
          </w:p>
          <w:p w:rsidRPr="00ED7A71" w:rsidR="00D84552" w:rsidP="0036720C" w:rsidRDefault="00D84552" w14:paraId="497C5D69" w14:textId="77777777">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color="auto" w:sz="6" w:space="0"/>
              <w:left w:val="single" w:color="auto" w:sz="6" w:space="0"/>
              <w:bottom w:val="nil"/>
              <w:right w:val="single" w:color="auto" w:sz="6" w:space="0"/>
            </w:tcBorders>
            <w:shd w:val="clear" w:color="auto" w:fill="D9D9D9" w:themeFill="background1" w:themeFillShade="D9"/>
            <w:tcMar/>
            <w:hideMark/>
          </w:tcPr>
          <w:p w:rsidRPr="00ED7A71" w:rsidR="00D84552" w:rsidP="0036720C" w:rsidRDefault="00D84552" w14:paraId="43187191"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20</w:t>
            </w:r>
          </w:p>
        </w:tc>
        <w:tc>
          <w:tcPr>
            <w:tcW w:w="127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ED7A71" w:rsidR="00D84552" w:rsidP="0036720C" w:rsidRDefault="00D84552" w14:paraId="1BC99B26" w14:textId="77777777">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Pr="00ED7A71" w:rsidR="00D84552" w:rsidTr="020A1D75" w14:paraId="1AD022DE" w14:textId="77777777">
        <w:trPr>
          <w:trHeight w:val="450"/>
        </w:trPr>
        <w:tc>
          <w:tcPr>
            <w:tcW w:w="12825" w:type="dxa"/>
            <w:vMerge w:val="restart"/>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7B7DA8CE" w14:textId="77777777">
            <w:pPr>
              <w:textAlignment w:val="baseline"/>
              <w:rPr>
                <w:sz w:val="24"/>
                <w:szCs w:val="24"/>
                <w:lang w:eastAsia="zh-CN"/>
              </w:rPr>
            </w:pPr>
            <w:r w:rsidRPr="00ED7A71">
              <w:rPr>
                <w:rFonts w:ascii="Arial" w:hAnsi="Arial" w:cs="Arial"/>
                <w:sz w:val="14"/>
                <w:szCs w:val="14"/>
                <w:lang w:eastAsia="zh-CN"/>
              </w:rPr>
              <w:t> </w:t>
            </w:r>
          </w:p>
          <w:p w:rsidRPr="00ED7A71" w:rsidR="00D84552" w:rsidP="0036720C" w:rsidRDefault="00D84552" w14:paraId="1EC1E1F2" w14:textId="77777777">
            <w:pPr>
              <w:textAlignment w:val="baseline"/>
              <w:rPr>
                <w:sz w:val="24"/>
                <w:szCs w:val="24"/>
                <w:lang w:eastAsia="zh-CN"/>
              </w:rPr>
            </w:pPr>
            <w:r w:rsidRPr="00ED7A71">
              <w:rPr>
                <w:rFonts w:ascii="Arial" w:hAnsi="Arial" w:cs="Arial"/>
                <w:sz w:val="14"/>
                <w:szCs w:val="14"/>
                <w:lang w:eastAsia="zh-CN"/>
              </w:rPr>
              <w:t> </w:t>
            </w:r>
          </w:p>
          <w:p w:rsidRPr="00ED7A71" w:rsidR="00D84552" w:rsidP="0036720C" w:rsidRDefault="00D84552" w14:paraId="0F05C52D" w14:textId="77777777">
            <w:pPr>
              <w:textAlignment w:val="baseline"/>
              <w:rPr>
                <w:sz w:val="24"/>
                <w:szCs w:val="24"/>
                <w:lang w:eastAsia="zh-CN"/>
              </w:rPr>
            </w:pPr>
            <w:r w:rsidRPr="00ED7A71">
              <w:rPr>
                <w:rFonts w:ascii="Arial" w:hAnsi="Arial" w:cs="Arial"/>
                <w:sz w:val="14"/>
                <w:szCs w:val="14"/>
                <w:lang w:eastAsia="zh-CN"/>
              </w:rPr>
              <w:t> </w:t>
            </w:r>
          </w:p>
          <w:p w:rsidRPr="00ED7A71" w:rsidR="00D84552" w:rsidP="0036720C" w:rsidRDefault="00D84552" w14:paraId="6B6A1507" w14:textId="77777777">
            <w:pPr>
              <w:textAlignment w:val="baseline"/>
              <w:rPr>
                <w:sz w:val="24"/>
                <w:szCs w:val="24"/>
                <w:lang w:eastAsia="zh-CN"/>
              </w:rPr>
            </w:pPr>
            <w:r w:rsidRPr="00ED7A71">
              <w:rPr>
                <w:rFonts w:ascii="Arial" w:hAnsi="Arial" w:cs="Arial"/>
                <w:sz w:val="14"/>
                <w:szCs w:val="14"/>
                <w:lang w:eastAsia="zh-CN"/>
              </w:rPr>
              <w:t> </w:t>
            </w:r>
          </w:p>
        </w:tc>
        <w:tc>
          <w:tcPr>
            <w:tcW w:w="1275" w:type="dxa"/>
            <w:tcBorders>
              <w:top w:val="single" w:color="auto" w:sz="6" w:space="0"/>
              <w:left w:val="single" w:color="auto" w:sz="6" w:space="0"/>
              <w:bottom w:val="nil"/>
              <w:right w:val="single" w:color="auto" w:sz="6" w:space="0"/>
            </w:tcBorders>
            <w:shd w:val="clear" w:color="auto" w:fill="auto"/>
            <w:tcMar/>
            <w:hideMark/>
          </w:tcPr>
          <w:p w:rsidRPr="00ED7A71" w:rsidR="00D84552" w:rsidP="0036720C" w:rsidRDefault="00D84552" w14:paraId="5FB5AAE5" w14:textId="77777777">
            <w:pPr>
              <w:jc w:val="center"/>
              <w:textAlignment w:val="baseline"/>
              <w:rPr>
                <w:sz w:val="24"/>
                <w:szCs w:val="24"/>
                <w:lang w:eastAsia="zh-CN"/>
              </w:rPr>
            </w:pPr>
            <w:r w:rsidRPr="00ED7A71">
              <w:rPr>
                <w:rFonts w:ascii="Arial" w:hAnsi="Arial" w:cs="Arial"/>
                <w:sz w:val="32"/>
                <w:szCs w:val="32"/>
                <w:lang w:eastAsia="zh-CN"/>
              </w:rPr>
              <w:t> </w:t>
            </w:r>
          </w:p>
        </w:tc>
        <w:tc>
          <w:tcPr>
            <w:tcW w:w="1275" w:type="dxa"/>
            <w:vMerge w:val="restart"/>
            <w:tcBorders>
              <w:top w:val="single" w:color="auto" w:sz="6" w:space="0"/>
              <w:left w:val="single" w:color="auto" w:sz="6" w:space="0"/>
              <w:bottom w:val="single" w:color="auto" w:sz="6" w:space="0"/>
              <w:right w:val="single" w:color="auto" w:sz="6" w:space="0"/>
            </w:tcBorders>
            <w:shd w:val="clear" w:color="auto" w:fill="auto"/>
            <w:tcMar/>
            <w:hideMark/>
          </w:tcPr>
          <w:p w:rsidRPr="00ED7A71" w:rsidR="00D84552" w:rsidP="0036720C" w:rsidRDefault="00D84552" w14:paraId="576A0F0C" w14:textId="77777777">
            <w:pPr>
              <w:jc w:val="center"/>
              <w:textAlignment w:val="baseline"/>
              <w:rPr>
                <w:sz w:val="24"/>
                <w:szCs w:val="24"/>
                <w:lang w:eastAsia="zh-CN"/>
              </w:rPr>
            </w:pPr>
            <w:r w:rsidRPr="00ED7A71">
              <w:rPr>
                <w:rFonts w:ascii="Arial" w:hAnsi="Arial" w:cs="Arial"/>
                <w:sz w:val="32"/>
                <w:szCs w:val="32"/>
                <w:lang w:eastAsia="zh-CN"/>
              </w:rPr>
              <w:t> </w:t>
            </w:r>
          </w:p>
        </w:tc>
      </w:tr>
      <w:tr w:rsidRPr="00ED7A71" w:rsidR="00D84552" w:rsidTr="020A1D75" w14:paraId="1D48ECF0" w14:textId="77777777">
        <w:trPr>
          <w:trHeight w:val="450"/>
        </w:trPr>
        <w:tc>
          <w:tcPr>
            <w:tcW w:w="0" w:type="auto"/>
            <w:vMerge/>
            <w:tcBorders/>
            <w:tcMar/>
            <w:vAlign w:val="center"/>
            <w:hideMark/>
          </w:tcPr>
          <w:p w:rsidRPr="00ED7A71" w:rsidR="00D84552" w:rsidP="0036720C" w:rsidRDefault="00D84552" w14:paraId="3DD65A84" w14:textId="77777777">
            <w:pPr>
              <w:rPr>
                <w:sz w:val="24"/>
                <w:szCs w:val="24"/>
                <w:lang w:eastAsia="zh-CN"/>
              </w:rPr>
            </w:pPr>
          </w:p>
        </w:tc>
        <w:tc>
          <w:tcPr>
            <w:tcW w:w="1275" w:type="dxa"/>
            <w:tcBorders>
              <w:top w:val="nil"/>
              <w:left w:val="single" w:color="auto" w:sz="6" w:space="0"/>
              <w:bottom w:val="single" w:color="auto" w:sz="6" w:space="0"/>
              <w:right w:val="single" w:color="auto" w:sz="6" w:space="0"/>
            </w:tcBorders>
            <w:shd w:val="clear" w:color="auto" w:fill="auto"/>
            <w:tcMar/>
            <w:hideMark/>
          </w:tcPr>
          <w:p w:rsidRPr="00ED7A71" w:rsidR="00D84552" w:rsidP="0036720C" w:rsidRDefault="00D84552" w14:paraId="635B58CF" w14:textId="77777777">
            <w:pPr>
              <w:jc w:val="center"/>
              <w:textAlignment w:val="baseline"/>
              <w:rPr>
                <w:sz w:val="24"/>
                <w:szCs w:val="24"/>
                <w:lang w:eastAsia="zh-CN"/>
              </w:rPr>
            </w:pPr>
            <w:r w:rsidRPr="00ED7A71">
              <w:rPr>
                <w:rFonts w:ascii="Arial" w:hAnsi="Arial" w:cs="Arial"/>
                <w:sz w:val="32"/>
                <w:szCs w:val="32"/>
                <w:lang w:eastAsia="zh-CN"/>
              </w:rPr>
              <w:t> </w:t>
            </w:r>
          </w:p>
        </w:tc>
        <w:tc>
          <w:tcPr>
            <w:tcW w:w="0" w:type="auto"/>
            <w:vMerge/>
            <w:tcBorders/>
            <w:tcMar/>
            <w:vAlign w:val="center"/>
            <w:hideMark/>
          </w:tcPr>
          <w:p w:rsidRPr="00ED7A71" w:rsidR="00D84552" w:rsidP="0036720C" w:rsidRDefault="00D84552" w14:paraId="426AFBC1" w14:textId="77777777">
            <w:pPr>
              <w:rPr>
                <w:sz w:val="24"/>
                <w:szCs w:val="24"/>
                <w:lang w:eastAsia="zh-CN"/>
              </w:rPr>
            </w:pPr>
          </w:p>
        </w:tc>
      </w:tr>
    </w:tbl>
    <w:p w:rsidRPr="00ED7A71" w:rsidR="00D84552" w:rsidP="00D84552" w:rsidRDefault="00D84552" w14:paraId="11B67427" w14:textId="77777777">
      <w:pPr>
        <w:ind w:left="270" w:right="525"/>
        <w:textAlignment w:val="baseline"/>
        <w:rPr>
          <w:rFonts w:ascii="Segoe UI" w:hAnsi="Segoe UI" w:cs="Segoe UI"/>
          <w:sz w:val="18"/>
          <w:szCs w:val="18"/>
          <w:lang w:eastAsia="zh-CN"/>
        </w:rPr>
      </w:pPr>
      <w:r w:rsidRPr="00ED7A71">
        <w:rPr>
          <w:rFonts w:ascii="Arial" w:hAnsi="Arial" w:cs="Arial"/>
          <w:sz w:val="16"/>
          <w:szCs w:val="16"/>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936"/>
        <w:gridCol w:w="3473"/>
        <w:gridCol w:w="1029"/>
      </w:tblGrid>
      <w:tr w:rsidRPr="00ED7A71" w:rsidR="00D84552" w:rsidTr="0036720C" w14:paraId="1010E38D" w14:textId="77777777">
        <w:tc>
          <w:tcPr>
            <w:tcW w:w="6060" w:type="dxa"/>
            <w:tcBorders>
              <w:top w:val="single" w:color="auto" w:sz="6" w:space="0"/>
              <w:left w:val="single" w:color="auto" w:sz="6" w:space="0"/>
              <w:bottom w:val="single" w:color="auto" w:sz="6" w:space="0"/>
              <w:right w:val="single" w:color="auto" w:sz="6" w:space="0"/>
            </w:tcBorders>
            <w:shd w:val="clear" w:color="auto" w:fill="auto"/>
            <w:vAlign w:val="center"/>
            <w:hideMark/>
          </w:tcPr>
          <w:p w:rsidR="00D84552" w:rsidP="0036720C" w:rsidRDefault="00D84552" w14:paraId="1F92C227" w14:textId="77777777">
            <w:pPr>
              <w:textAlignment w:val="baseline"/>
              <w:rPr>
                <w:rFonts w:ascii="Arial" w:hAnsi="Arial" w:cs="Arial"/>
                <w:b/>
                <w:bCs/>
                <w:sz w:val="22"/>
                <w:szCs w:val="22"/>
                <w:lang w:eastAsia="zh-CN"/>
              </w:rPr>
            </w:pPr>
          </w:p>
          <w:p w:rsidRPr="00ED7A71" w:rsidR="00D84552" w:rsidP="0036720C" w:rsidRDefault="00D84552" w14:paraId="5C2F1EAB" w14:textId="77777777">
            <w:pPr>
              <w:textAlignment w:val="baseline"/>
              <w:rPr>
                <w:sz w:val="24"/>
                <w:szCs w:val="24"/>
                <w:lang w:eastAsia="zh-CN"/>
              </w:rPr>
            </w:pPr>
            <w:r w:rsidRPr="00ED7A71">
              <w:rPr>
                <w:rFonts w:ascii="Arial" w:hAnsi="Arial" w:cs="Arial"/>
                <w:b/>
                <w:bCs/>
                <w:sz w:val="22"/>
                <w:szCs w:val="22"/>
                <w:lang w:eastAsia="zh-CN"/>
              </w:rPr>
              <w:t xml:space="preserve">Assessment Mark </w:t>
            </w:r>
            <w:r w:rsidRPr="00ED7A71">
              <w:rPr>
                <w:rFonts w:ascii="Arial" w:hAnsi="Arial" w:cs="Arial"/>
                <w:sz w:val="22"/>
                <w:szCs w:val="22"/>
                <w:lang w:eastAsia="zh-CN"/>
              </w:rPr>
              <w:t>(</w:t>
            </w:r>
            <w:r w:rsidRPr="00ED7A71">
              <w:rPr>
                <w:rFonts w:ascii="Arial" w:hAnsi="Arial" w:cs="Arial"/>
                <w:sz w:val="16"/>
                <w:szCs w:val="16"/>
                <w:lang w:eastAsia="zh-CN"/>
              </w:rPr>
              <w:t>Assessment marks are subject to ratification at the Exam Board.  These comments and marks are to give feedback on module work and are for guidance only until they are confirmed. ) </w:t>
            </w:r>
          </w:p>
        </w:tc>
        <w:tc>
          <w:tcPr>
            <w:tcW w:w="3540" w:type="dxa"/>
            <w:tcBorders>
              <w:top w:val="single" w:color="auto" w:sz="6" w:space="0"/>
              <w:left w:val="single" w:color="auto" w:sz="6" w:space="0"/>
              <w:bottom w:val="single" w:color="auto" w:sz="6" w:space="0"/>
              <w:right w:val="single" w:color="auto" w:sz="6" w:space="0"/>
            </w:tcBorders>
            <w:shd w:val="clear" w:color="auto" w:fill="auto"/>
            <w:vAlign w:val="bottom"/>
            <w:hideMark/>
          </w:tcPr>
          <w:p w:rsidRPr="00ED7A71" w:rsidR="00D84552" w:rsidP="0036720C" w:rsidRDefault="00D84552" w14:paraId="16B8716C" w14:textId="77777777">
            <w:pPr>
              <w:textAlignment w:val="baseline"/>
              <w:rPr>
                <w:sz w:val="24"/>
                <w:szCs w:val="24"/>
                <w:lang w:eastAsia="zh-CN"/>
              </w:rPr>
            </w:pPr>
            <w:r w:rsidRPr="00ED7A71">
              <w:rPr>
                <w:rFonts w:ascii="Arial" w:hAnsi="Arial" w:cs="Arial"/>
                <w:b/>
                <w:bCs/>
                <w:sz w:val="16"/>
                <w:szCs w:val="16"/>
                <w:lang w:eastAsia="zh-CN"/>
              </w:rPr>
              <w:t>Late Submission Penalties (tick if appropriate)</w:t>
            </w:r>
            <w:r w:rsidRPr="00ED7A71">
              <w:rPr>
                <w:rFonts w:ascii="Arial" w:hAnsi="Arial" w:cs="Arial"/>
                <w:sz w:val="16"/>
                <w:szCs w:val="16"/>
                <w:lang w:eastAsia="zh-CN"/>
              </w:rPr>
              <w:t> </w:t>
            </w:r>
          </w:p>
        </w:tc>
        <w:tc>
          <w:tcPr>
            <w:tcW w:w="105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D7A71" w:rsidR="00D84552" w:rsidP="0036720C" w:rsidRDefault="00D84552" w14:paraId="3CE3F3E8" w14:textId="77777777">
            <w:pPr>
              <w:jc w:val="right"/>
              <w:textAlignment w:val="baseline"/>
              <w:rPr>
                <w:sz w:val="24"/>
                <w:szCs w:val="24"/>
                <w:lang w:eastAsia="zh-CN"/>
              </w:rPr>
            </w:pPr>
            <w:r w:rsidRPr="00ED7A71">
              <w:rPr>
                <w:rFonts w:ascii="Arial" w:hAnsi="Arial" w:cs="Arial"/>
                <w:b/>
                <w:bCs/>
                <w:lang w:eastAsia="zh-CN"/>
              </w:rPr>
              <w:t>%</w:t>
            </w:r>
            <w:r w:rsidRPr="00ED7A71">
              <w:rPr>
                <w:rFonts w:ascii="Arial" w:hAnsi="Arial" w:cs="Arial"/>
                <w:lang w:eastAsia="zh-CN"/>
              </w:rPr>
              <w:t> </w:t>
            </w:r>
          </w:p>
        </w:tc>
      </w:tr>
    </w:tbl>
    <w:p w:rsidR="00D84552" w:rsidP="00E5627C" w:rsidRDefault="00D84552" w14:paraId="0CC3B7D4" w14:textId="1AD24D61">
      <w:pPr>
        <w:jc w:val="both"/>
        <w:rPr>
          <w:rFonts w:ascii="Arial" w:hAnsi="Arial" w:cs="Arial"/>
          <w:sz w:val="22"/>
          <w:szCs w:val="22"/>
        </w:rPr>
        <w:sectPr w:rsidR="00D84552" w:rsidSect="00ED7A71">
          <w:pgSz w:w="11894" w:h="16834" w:orient="portrait"/>
          <w:pgMar w:top="720" w:right="720" w:bottom="720" w:left="720" w:header="706" w:footer="706" w:gutter="0"/>
          <w:paperSrc w:first="1" w:other="1"/>
          <w:cols w:space="720"/>
        </w:sectPr>
      </w:pPr>
    </w:p>
    <w:p w:rsidRPr="00A406E5" w:rsidR="00E5627C" w:rsidP="00E5627C" w:rsidRDefault="00E5627C" w14:paraId="6985281F" w14:textId="77777777">
      <w:pPr>
        <w:jc w:val="both"/>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D84552" w:rsidTr="00D84552" w14:paraId="41A5A012" w14:textId="77777777">
        <w:tc>
          <w:tcPr>
            <w:tcW w:w="10444"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3AAAB319" w14:textId="77777777">
            <w:pPr>
              <w:pStyle w:val="Heading2"/>
            </w:pPr>
            <w:r>
              <w:rPr>
                <w:rFonts w:cs="Arial"/>
                <w:b w:val="0"/>
                <w:sz w:val="20"/>
              </w:rPr>
              <w:br w:type="page"/>
            </w:r>
            <w:bookmarkStart w:name="_Toc48728836" w:id="0"/>
            <w:r>
              <w:t>GENERIC ASSESSMENT CRITERIA</w:t>
            </w:r>
            <w:bookmarkEnd w:id="0"/>
          </w:p>
        </w:tc>
      </w:tr>
    </w:tbl>
    <w:p w:rsidR="00D84552" w:rsidP="00D84552" w:rsidRDefault="00D84552" w14:paraId="09FAB22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84552" w:rsidTr="00D84552" w14:paraId="69765B9D" w14:textId="77777777">
        <w:tc>
          <w:tcPr>
            <w:tcW w:w="13948"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71912CF3" w14:textId="77777777">
            <w:pPr>
              <w:rPr>
                <w:rFonts w:cs="Arial"/>
                <w:b/>
                <w:sz w:val="24"/>
              </w:rPr>
            </w:pPr>
            <w:r>
              <w:rPr>
                <w:rFonts w:cs="Arial"/>
                <w:b/>
              </w:rPr>
              <w:t>Level 5</w:t>
            </w:r>
          </w:p>
        </w:tc>
      </w:tr>
      <w:tr w:rsidR="00D84552" w:rsidTr="00D84552" w14:paraId="745C980A" w14:textId="77777777">
        <w:tc>
          <w:tcPr>
            <w:tcW w:w="13948" w:type="dxa"/>
            <w:tcBorders>
              <w:top w:val="single" w:color="auto" w:sz="4" w:space="0"/>
              <w:left w:val="single" w:color="auto" w:sz="4" w:space="0"/>
              <w:bottom w:val="single" w:color="auto" w:sz="4" w:space="0"/>
              <w:right w:val="single" w:color="auto" w:sz="4" w:space="0"/>
            </w:tcBorders>
            <w:shd w:val="clear" w:color="auto" w:fill="FFCCFF"/>
            <w:hideMark/>
          </w:tcPr>
          <w:p w:rsidR="00D84552" w:rsidRDefault="00D84552" w14:paraId="7CA58141" w14:textId="77777777">
            <w:pPr>
              <w:rPr>
                <w:rFonts w:eastAsia="Arial" w:cs="Arial"/>
                <w:spacing w:val="-1"/>
              </w:rPr>
            </w:pPr>
            <w:r>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D84552" w:rsidP="00D84552" w:rsidRDefault="00D84552" w14:paraId="1F41BA8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84552" w:rsidTr="00D84552" w14:paraId="238C2F26"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379DD9D6" w14:textId="77777777">
            <w:pPr>
              <w:rPr>
                <w:rFonts w:cs="Arial"/>
                <w:b/>
                <w:sz w:val="18"/>
                <w:szCs w:val="18"/>
              </w:rPr>
            </w:pPr>
            <w:r>
              <w:rPr>
                <w:rFonts w:cs="Arial"/>
                <w:b/>
                <w:sz w:val="18"/>
                <w:szCs w:val="18"/>
              </w:rPr>
              <w:t>Level 5</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3DBAA5D5" w14:textId="77777777">
            <w:pPr>
              <w:jc w:val="center"/>
              <w:rPr>
                <w:rFonts w:cs="Arial"/>
                <w:b/>
                <w:sz w:val="18"/>
                <w:szCs w:val="18"/>
              </w:rPr>
            </w:pPr>
            <w:r>
              <w:rPr>
                <w:rFonts w:cs="Arial"/>
                <w:b/>
                <w:sz w:val="18"/>
                <w:szCs w:val="18"/>
              </w:rPr>
              <w:t>FAIL</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3C78B3F8" w14:textId="77777777">
            <w:pPr>
              <w:jc w:val="center"/>
              <w:rPr>
                <w:rFonts w:cs="Arial"/>
                <w:b/>
                <w:sz w:val="18"/>
                <w:szCs w:val="18"/>
              </w:rPr>
            </w:pPr>
            <w:r>
              <w:rPr>
                <w:rFonts w:cs="Arial"/>
                <w:b/>
                <w:sz w:val="18"/>
                <w:szCs w:val="18"/>
              </w:rPr>
              <w:t>MARGINAL FAIL</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7D9D17E4" w14:textId="77777777">
            <w:pPr>
              <w:jc w:val="center"/>
              <w:rPr>
                <w:rFonts w:cs="Arial"/>
                <w:b/>
                <w:sz w:val="18"/>
                <w:szCs w:val="18"/>
              </w:rPr>
            </w:pPr>
            <w:r>
              <w:rPr>
                <w:rFonts w:cs="Arial"/>
                <w:b/>
                <w:sz w:val="18"/>
                <w:szCs w:val="18"/>
              </w:rPr>
              <w:t>SATISFACTORY</w:t>
            </w:r>
          </w:p>
          <w:p w:rsidR="00D84552" w:rsidRDefault="00D84552" w14:paraId="0EAA8E20" w14:textId="77777777">
            <w:pPr>
              <w:jc w:val="center"/>
              <w:rPr>
                <w:rFonts w:cs="Arial"/>
                <w:b/>
                <w:sz w:val="18"/>
                <w:szCs w:val="18"/>
              </w:rPr>
            </w:pPr>
            <w:r>
              <w:rPr>
                <w:rFonts w:cs="Arial"/>
                <w:b/>
                <w:sz w:val="18"/>
                <w:szCs w:val="18"/>
              </w:rPr>
              <w:t>(3</w:t>
            </w:r>
            <w:r>
              <w:rPr>
                <w:rFonts w:cs="Arial"/>
                <w:b/>
                <w:sz w:val="18"/>
                <w:szCs w:val="18"/>
                <w:vertAlign w:val="superscript"/>
              </w:rPr>
              <w:t>rd</w:t>
            </w:r>
            <w:r>
              <w:rPr>
                <w:rFonts w:cs="Arial"/>
                <w:b/>
                <w:sz w:val="18"/>
                <w:szCs w:val="18"/>
              </w:rPr>
              <w:t xml:space="preserve"> / Pass)</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401B24B0" w14:textId="77777777">
            <w:pPr>
              <w:jc w:val="center"/>
              <w:rPr>
                <w:rFonts w:cs="Arial"/>
                <w:b/>
                <w:sz w:val="18"/>
                <w:szCs w:val="18"/>
              </w:rPr>
            </w:pPr>
            <w:r>
              <w:rPr>
                <w:rFonts w:cs="Arial"/>
                <w:b/>
                <w:sz w:val="18"/>
                <w:szCs w:val="18"/>
              </w:rPr>
              <w:t>GOOD</w:t>
            </w:r>
          </w:p>
          <w:p w:rsidR="00D84552" w:rsidRDefault="00D84552" w14:paraId="6C5B3D37" w14:textId="77777777">
            <w:pPr>
              <w:jc w:val="center"/>
              <w:rPr>
                <w:rFonts w:cs="Arial"/>
                <w:b/>
                <w:sz w:val="18"/>
                <w:szCs w:val="18"/>
              </w:rPr>
            </w:pPr>
            <w:r>
              <w:rPr>
                <w:rFonts w:cs="Arial"/>
                <w:b/>
                <w:sz w:val="18"/>
                <w:szCs w:val="18"/>
              </w:rPr>
              <w:t>(2.2 / Pass)</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0348598D" w14:textId="77777777">
            <w:pPr>
              <w:jc w:val="center"/>
              <w:rPr>
                <w:rFonts w:cs="Arial"/>
                <w:b/>
                <w:sz w:val="18"/>
                <w:szCs w:val="18"/>
              </w:rPr>
            </w:pPr>
            <w:r>
              <w:rPr>
                <w:rFonts w:cs="Arial"/>
                <w:b/>
                <w:sz w:val="18"/>
                <w:szCs w:val="18"/>
              </w:rPr>
              <w:t>VERY GOOD</w:t>
            </w:r>
          </w:p>
          <w:p w:rsidR="00D84552" w:rsidRDefault="00D84552" w14:paraId="09A01F5D" w14:textId="77777777">
            <w:pPr>
              <w:jc w:val="center"/>
              <w:rPr>
                <w:rFonts w:cs="Arial"/>
                <w:b/>
                <w:sz w:val="18"/>
                <w:szCs w:val="18"/>
              </w:rPr>
            </w:pPr>
            <w:r>
              <w:rPr>
                <w:rFonts w:cs="Arial"/>
                <w:b/>
                <w:sz w:val="18"/>
                <w:szCs w:val="18"/>
              </w:rPr>
              <w:t>(2.1 / Merit)</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5EDFDB8C" w14:textId="77777777">
            <w:pPr>
              <w:jc w:val="center"/>
              <w:rPr>
                <w:rFonts w:cs="Arial"/>
                <w:b/>
                <w:sz w:val="18"/>
                <w:szCs w:val="18"/>
              </w:rPr>
            </w:pPr>
            <w:r>
              <w:rPr>
                <w:rFonts w:cs="Arial"/>
                <w:b/>
                <w:sz w:val="18"/>
                <w:szCs w:val="18"/>
              </w:rPr>
              <w:t>EXCELLENT</w:t>
            </w:r>
          </w:p>
          <w:p w:rsidR="00D84552" w:rsidRDefault="00D84552" w14:paraId="4CF67380" w14:textId="77777777">
            <w:pPr>
              <w:jc w:val="center"/>
              <w:rPr>
                <w:rFonts w:cs="Arial"/>
                <w:b/>
                <w:sz w:val="18"/>
                <w:szCs w:val="18"/>
              </w:rPr>
            </w:pPr>
            <w:r>
              <w:rPr>
                <w:rFonts w:cs="Arial"/>
                <w:b/>
                <w:sz w:val="18"/>
                <w:szCs w:val="18"/>
              </w:rPr>
              <w:t>(1</w:t>
            </w:r>
            <w:r>
              <w:rPr>
                <w:rFonts w:cs="Arial"/>
                <w:b/>
                <w:sz w:val="18"/>
                <w:szCs w:val="18"/>
                <w:vertAlign w:val="superscript"/>
              </w:rPr>
              <w:t>st</w:t>
            </w:r>
            <w:r>
              <w:rPr>
                <w:rFonts w:cs="Arial"/>
                <w:b/>
                <w:sz w:val="18"/>
                <w:szCs w:val="18"/>
              </w:rPr>
              <w:t xml:space="preserve"> / Distinction)</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center"/>
            <w:hideMark/>
          </w:tcPr>
          <w:p w:rsidR="00D84552" w:rsidRDefault="00D84552" w14:paraId="25B9C467" w14:textId="77777777">
            <w:pPr>
              <w:jc w:val="center"/>
              <w:rPr>
                <w:rFonts w:cs="Arial"/>
                <w:b/>
                <w:sz w:val="18"/>
                <w:szCs w:val="18"/>
              </w:rPr>
            </w:pPr>
            <w:r>
              <w:rPr>
                <w:rFonts w:cs="Arial"/>
                <w:b/>
                <w:sz w:val="18"/>
                <w:szCs w:val="18"/>
              </w:rPr>
              <w:t>EXCEPTIONAL</w:t>
            </w:r>
          </w:p>
          <w:p w:rsidR="00D84552" w:rsidRDefault="00D84552" w14:paraId="62B06128" w14:textId="77777777">
            <w:pPr>
              <w:jc w:val="center"/>
              <w:rPr>
                <w:rFonts w:cs="Arial"/>
                <w:b/>
                <w:sz w:val="18"/>
                <w:szCs w:val="18"/>
              </w:rPr>
            </w:pPr>
            <w:r>
              <w:rPr>
                <w:rFonts w:cs="Arial"/>
                <w:b/>
                <w:sz w:val="18"/>
                <w:szCs w:val="18"/>
              </w:rPr>
              <w:t>(1</w:t>
            </w:r>
            <w:r>
              <w:rPr>
                <w:rFonts w:cs="Arial"/>
                <w:b/>
                <w:sz w:val="18"/>
                <w:szCs w:val="18"/>
                <w:vertAlign w:val="superscript"/>
              </w:rPr>
              <w:t>st</w:t>
            </w:r>
            <w:r>
              <w:rPr>
                <w:rFonts w:cs="Arial"/>
                <w:b/>
                <w:sz w:val="18"/>
                <w:szCs w:val="18"/>
              </w:rPr>
              <w:t xml:space="preserve"> / Distinction)</w:t>
            </w:r>
          </w:p>
        </w:tc>
      </w:tr>
      <w:tr w:rsidR="00D84552" w:rsidTr="00D84552" w14:paraId="0585C6FA"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53F982B2" w14:textId="77777777">
            <w:pPr>
              <w:ind w:left="171"/>
              <w:rPr>
                <w:rFonts w:cs="Arial"/>
                <w:sz w:val="18"/>
                <w:szCs w:val="18"/>
              </w:rPr>
            </w:pPr>
            <w:r>
              <w:rPr>
                <w:rFonts w:eastAsia="Arial" w:cs="Arial"/>
                <w:b/>
                <w:bCs/>
              </w:rPr>
              <w:t>Category</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bottom"/>
            <w:hideMark/>
          </w:tcPr>
          <w:p w:rsidR="00D84552" w:rsidRDefault="00D84552" w14:paraId="2617C1DB" w14:textId="77777777">
            <w:pPr>
              <w:jc w:val="center"/>
              <w:rPr>
                <w:rFonts w:cs="Arial"/>
                <w:b/>
                <w:sz w:val="18"/>
                <w:szCs w:val="18"/>
              </w:rPr>
            </w:pPr>
            <w:r>
              <w:rPr>
                <w:rFonts w:cs="Arial"/>
                <w:b/>
                <w:sz w:val="18"/>
                <w:szCs w:val="18"/>
              </w:rPr>
              <w:t>0-29%</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bottom"/>
            <w:hideMark/>
          </w:tcPr>
          <w:p w:rsidR="00D84552" w:rsidRDefault="00D84552" w14:paraId="7874A434" w14:textId="77777777">
            <w:pPr>
              <w:jc w:val="center"/>
              <w:rPr>
                <w:rFonts w:cs="Arial"/>
                <w:b/>
                <w:sz w:val="18"/>
                <w:szCs w:val="18"/>
              </w:rPr>
            </w:pPr>
            <w:r>
              <w:rPr>
                <w:rFonts w:cs="Arial"/>
                <w:b/>
                <w:sz w:val="18"/>
                <w:szCs w:val="18"/>
              </w:rPr>
              <w:t>30-39%</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bottom"/>
            <w:hideMark/>
          </w:tcPr>
          <w:p w:rsidR="00D84552" w:rsidRDefault="00D84552" w14:paraId="2DCC6131" w14:textId="77777777">
            <w:pPr>
              <w:jc w:val="center"/>
              <w:rPr>
                <w:rFonts w:cs="Arial"/>
                <w:b/>
                <w:sz w:val="18"/>
                <w:szCs w:val="18"/>
              </w:rPr>
            </w:pPr>
            <w:r>
              <w:rPr>
                <w:rFonts w:cs="Arial"/>
                <w:b/>
                <w:sz w:val="18"/>
                <w:szCs w:val="18"/>
              </w:rPr>
              <w:t>40-49%</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bottom"/>
            <w:hideMark/>
          </w:tcPr>
          <w:p w:rsidR="00D84552" w:rsidRDefault="00D84552" w14:paraId="14B969D9" w14:textId="77777777">
            <w:pPr>
              <w:jc w:val="center"/>
              <w:rPr>
                <w:rFonts w:cs="Arial"/>
                <w:b/>
                <w:sz w:val="18"/>
                <w:szCs w:val="18"/>
              </w:rPr>
            </w:pPr>
            <w:r>
              <w:rPr>
                <w:rFonts w:cs="Arial"/>
                <w:b/>
                <w:sz w:val="18"/>
                <w:szCs w:val="18"/>
              </w:rPr>
              <w:t>50-59%</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bottom"/>
            <w:hideMark/>
          </w:tcPr>
          <w:p w:rsidR="00D84552" w:rsidRDefault="00D84552" w14:paraId="281E6387" w14:textId="77777777">
            <w:pPr>
              <w:jc w:val="center"/>
              <w:rPr>
                <w:rFonts w:cs="Arial"/>
                <w:b/>
                <w:sz w:val="18"/>
                <w:szCs w:val="18"/>
              </w:rPr>
            </w:pPr>
            <w:r>
              <w:rPr>
                <w:rFonts w:cs="Arial"/>
                <w:b/>
                <w:sz w:val="18"/>
                <w:szCs w:val="18"/>
              </w:rPr>
              <w:t>60-69%</w:t>
            </w:r>
          </w:p>
        </w:tc>
        <w:tc>
          <w:tcPr>
            <w:tcW w:w="1736" w:type="dxa"/>
            <w:tcBorders>
              <w:top w:val="single" w:color="auto" w:sz="4" w:space="0"/>
              <w:left w:val="single" w:color="auto" w:sz="4" w:space="0"/>
              <w:bottom w:val="single" w:color="auto" w:sz="4" w:space="0"/>
              <w:right w:val="single" w:color="auto" w:sz="4" w:space="0"/>
            </w:tcBorders>
            <w:shd w:val="clear" w:color="auto" w:fill="FF99FF"/>
            <w:vAlign w:val="bottom"/>
            <w:hideMark/>
          </w:tcPr>
          <w:p w:rsidR="00D84552" w:rsidRDefault="00D84552" w14:paraId="30DD06A3" w14:textId="77777777">
            <w:pPr>
              <w:jc w:val="center"/>
              <w:rPr>
                <w:rFonts w:cs="Arial"/>
                <w:b/>
                <w:sz w:val="18"/>
                <w:szCs w:val="18"/>
              </w:rPr>
            </w:pPr>
            <w:r>
              <w:rPr>
                <w:rFonts w:cs="Arial"/>
                <w:b/>
                <w:sz w:val="18"/>
                <w:szCs w:val="18"/>
              </w:rPr>
              <w:t>70-84%</w:t>
            </w:r>
          </w:p>
        </w:tc>
        <w:tc>
          <w:tcPr>
            <w:tcW w:w="1736"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2A5477D4" w14:textId="77777777">
            <w:pPr>
              <w:jc w:val="center"/>
              <w:rPr>
                <w:rFonts w:cs="Arial"/>
                <w:b/>
                <w:sz w:val="18"/>
                <w:szCs w:val="18"/>
              </w:rPr>
            </w:pPr>
            <w:r>
              <w:rPr>
                <w:rFonts w:cs="Arial"/>
                <w:b/>
                <w:sz w:val="18"/>
                <w:szCs w:val="18"/>
              </w:rPr>
              <w:t>85-100%</w:t>
            </w:r>
          </w:p>
        </w:tc>
      </w:tr>
      <w:tr w:rsidR="00D84552" w:rsidTr="00D84552" w14:paraId="23BC8887" w14:textId="77777777">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782F18D1" w14:textId="77777777">
            <w:pPr>
              <w:spacing w:before="34"/>
              <w:ind w:left="108" w:right="-54"/>
              <w:rPr>
                <w:rFonts w:eastAsia="Arial" w:cs="Arial"/>
                <w:bCs/>
                <w:sz w:val="18"/>
                <w:szCs w:val="18"/>
              </w:rPr>
            </w:pPr>
            <w:r>
              <w:rPr>
                <w:rFonts w:eastAsia="Arial" w:cs="Arial"/>
                <w:b/>
                <w:bCs/>
              </w:rPr>
              <w:t xml:space="preserve">Engagement with literature </w:t>
            </w:r>
            <w:r>
              <w:rPr>
                <w:rFonts w:eastAsia="Arial" w:cs="Arial"/>
                <w:bCs/>
                <w:sz w:val="18"/>
                <w:szCs w:val="18"/>
              </w:rPr>
              <w:t>(including reading, referencing,</w:t>
            </w:r>
          </w:p>
          <w:p w:rsidR="00D84552" w:rsidRDefault="00D84552" w14:paraId="41D80C60" w14:textId="77777777">
            <w:pPr>
              <w:spacing w:before="34"/>
              <w:ind w:left="108" w:right="-54"/>
              <w:rPr>
                <w:rFonts w:eastAsia="Arial" w:cs="Arial"/>
                <w:bCs/>
                <w:sz w:val="18"/>
                <w:szCs w:val="18"/>
              </w:rPr>
            </w:pPr>
            <w:r>
              <w:rPr>
                <w:rFonts w:eastAsia="Arial" w:cs="Arial"/>
                <w:bCs/>
                <w:sz w:val="18"/>
                <w:szCs w:val="18"/>
              </w:rPr>
              <w:t>academic conventions and</w:t>
            </w:r>
          </w:p>
          <w:p w:rsidR="00D84552" w:rsidRDefault="00D84552" w14:paraId="185FA1DC" w14:textId="77777777">
            <w:pPr>
              <w:spacing w:before="34"/>
              <w:ind w:left="108" w:right="-54"/>
              <w:rPr>
                <w:rFonts w:eastAsia="Arial" w:cs="Arial"/>
                <w:b/>
                <w:bCs/>
                <w:sz w:val="24"/>
              </w:rPr>
            </w:pPr>
            <w:r>
              <w:rPr>
                <w:rFonts w:eastAsia="Arial" w:cs="Arial"/>
                <w:bCs/>
                <w:sz w:val="18"/>
                <w:szCs w:val="18"/>
              </w:rPr>
              <w:t>academic honesty)</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00D84552" w:rsidRDefault="00D84552" w14:paraId="27D12660" w14:textId="77777777">
            <w:pPr>
              <w:rPr>
                <w:rFonts w:cs="Arial"/>
              </w:rPr>
            </w:pPr>
            <w:r>
              <w:rPr>
                <w:rFonts w:cs="Arial"/>
              </w:rPr>
              <w:t>Little or no evidence of reading</w:t>
            </w:r>
            <w:r>
              <w:t xml:space="preserve"> and/or </w:t>
            </w:r>
            <w:r>
              <w:rPr>
                <w:rFonts w:cs="Arial"/>
              </w:rPr>
              <w:t>reliance on inappropriate sources.</w:t>
            </w:r>
          </w:p>
          <w:p w:rsidR="00D84552" w:rsidRDefault="00D84552" w14:paraId="1DBA0639" w14:textId="77777777">
            <w:pPr>
              <w:rPr>
                <w:rFonts w:cs="Arial"/>
              </w:rPr>
            </w:pPr>
            <w:r>
              <w:rPr>
                <w:rFonts w:cs="Arial"/>
              </w:rPr>
              <w:t>Views and findings mostly unsupported and non-authoritative.</w:t>
            </w:r>
          </w:p>
          <w:p w:rsidR="00D84552" w:rsidRDefault="00D84552" w14:paraId="048D67EA" w14:textId="77777777">
            <w:pPr>
              <w:rPr>
                <w:rFonts w:cs="Arial"/>
              </w:rPr>
            </w:pPr>
            <w:r>
              <w:rPr>
                <w:rFonts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hideMark/>
          </w:tcPr>
          <w:p w:rsidR="00D84552" w:rsidRDefault="00D84552" w14:paraId="3FD8401E" w14:textId="77777777">
            <w:pPr>
              <w:rPr>
                <w:rFonts w:cs="Arial"/>
              </w:rPr>
            </w:pPr>
            <w:r>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hideMark/>
          </w:tcPr>
          <w:p w:rsidR="00D84552" w:rsidRDefault="00D84552" w14:paraId="66209D02" w14:textId="77777777">
            <w:pPr>
              <w:rPr>
                <w:rFonts w:cs="Arial"/>
              </w:rPr>
            </w:pPr>
            <w:r>
              <w:rPr>
                <w:rFonts w:cs="Arial"/>
              </w:rPr>
              <w:t>Engagement with a limited range of mostly relevant and credible sources. Some omissions and minor errors.</w:t>
            </w:r>
          </w:p>
          <w:p w:rsidR="00D84552" w:rsidRDefault="00D84552" w14:paraId="0C3434F7" w14:textId="77777777">
            <w:pPr>
              <w:rPr>
                <w:rFonts w:cs="Arial"/>
              </w:rPr>
            </w:pPr>
            <w:r>
              <w:rPr>
                <w:rFonts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49E09609" w14:textId="77777777">
            <w:pPr>
              <w:rPr>
                <w:rFonts w:cs="Arial"/>
              </w:rPr>
            </w:pPr>
            <w:r>
              <w:rPr>
                <w:rFonts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47E8BAD9" w14:textId="77777777">
            <w:pPr>
              <w:rPr>
                <w:rFonts w:cs="Arial"/>
              </w:rPr>
            </w:pPr>
            <w:r>
              <w:rPr>
                <w:rFonts w:cs="Arial"/>
              </w:rPr>
              <w:t>Engagement with a wide range of literature, including sources retrieved independently.</w:t>
            </w:r>
          </w:p>
          <w:p w:rsidR="00D84552" w:rsidRDefault="00D84552" w14:paraId="46550008" w14:textId="77777777">
            <w:pPr>
              <w:rPr>
                <w:rFonts w:cs="Arial"/>
              </w:rPr>
            </w:pPr>
            <w:r>
              <w:rPr>
                <w:rFonts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45EF0DA5" w14:textId="77777777">
            <w:pPr>
              <w:rPr>
                <w:rFonts w:cs="Arial"/>
              </w:rPr>
            </w:pPr>
            <w:r>
              <w:rPr>
                <w:rFonts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hideMark/>
          </w:tcPr>
          <w:p w:rsidR="00D84552" w:rsidRDefault="00D84552" w14:paraId="7EEB4B81" w14:textId="77777777">
            <w:pPr>
              <w:rPr>
                <w:rFonts w:cs="Arial"/>
              </w:rPr>
            </w:pPr>
            <w:r>
              <w:rPr>
                <w:rFonts w:cs="Arial"/>
              </w:rPr>
              <w:t>Exceptional engagement with an extensive range of relevant and credible literature. High-level referencing skills consistently applied.</w:t>
            </w:r>
          </w:p>
        </w:tc>
      </w:tr>
      <w:tr w:rsidR="00D84552" w:rsidTr="00D84552" w14:paraId="51BB9D8F" w14:textId="77777777">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12CE75D8" w14:textId="77777777">
            <w:pPr>
              <w:spacing w:before="34"/>
              <w:ind w:left="108" w:right="-54"/>
              <w:rPr>
                <w:rFonts w:cs="Arial"/>
                <w:sz w:val="18"/>
                <w:szCs w:val="18"/>
              </w:rPr>
            </w:pPr>
            <w:r>
              <w:rPr>
                <w:rFonts w:eastAsia="Arial" w:cs="Arial"/>
                <w:b/>
                <w:bCs/>
              </w:rPr>
              <w:t xml:space="preserve">Knowledge and understanding </w:t>
            </w:r>
            <w:r>
              <w:rPr>
                <w:rFonts w:eastAsia="Arial" w:cs="Arial"/>
                <w:bCs/>
              </w:rPr>
              <w:t>(</w:t>
            </w:r>
            <w:r>
              <w:rPr>
                <w:rFonts w:eastAsia="Arial" w:cs="Arial"/>
                <w:bCs/>
                <w:sz w:val="18"/>
                <w:szCs w:val="18"/>
              </w:rPr>
              <w:t xml:space="preserve">Sound knowledge and critical understanding of the well-established concepts and principles in their field of study; knowledge of the </w:t>
            </w:r>
            <w:r>
              <w:rPr>
                <w:rFonts w:eastAsia="Arial" w:cs="Arial"/>
                <w:bCs/>
                <w:sz w:val="18"/>
                <w:szCs w:val="18"/>
              </w:rPr>
              <w:lastRenderedPageBreak/>
              <w:t>main methods of enquiry in the discipline.)</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00D84552" w:rsidRDefault="00D84552" w14:paraId="158B87EF" w14:textId="77777777">
            <w:pPr>
              <w:spacing w:after="120"/>
              <w:rPr>
                <w:rFonts w:cs="Arial"/>
                <w:sz w:val="24"/>
              </w:rPr>
            </w:pPr>
            <w:r>
              <w:rPr>
                <w:rFonts w:cs="Arial"/>
              </w:rPr>
              <w:lastRenderedPageBreak/>
              <w:t xml:space="preserve">Major gaps in knowledge with unsatisfactory, uncritical understanding of the subject matter. Much irrelevant material.  Substantial inaccuracies. </w:t>
            </w:r>
            <w:r>
              <w:rPr>
                <w:rFonts w:cs="Arial"/>
              </w:rPr>
              <w:lastRenderedPageBreak/>
              <w:t>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hideMark/>
          </w:tcPr>
          <w:p w:rsidR="00D84552" w:rsidRDefault="00D84552" w14:paraId="24EA9299" w14:textId="77777777">
            <w:pPr>
              <w:spacing w:after="120"/>
              <w:rPr>
                <w:rFonts w:cs="Arial"/>
              </w:rPr>
            </w:pPr>
            <w:r>
              <w:rPr>
                <w:rFonts w:cs="Arial"/>
              </w:rPr>
              <w:lastRenderedPageBreak/>
              <w:t xml:space="preserve">Fragmentary knowledge, with only superficial critical understanding. Some significant inaccuracies and/or irrelevant material.  Incomplete or </w:t>
            </w:r>
            <w:r>
              <w:rPr>
                <w:rFonts w:cs="Arial"/>
              </w:rPr>
              <w:lastRenderedPageBreak/>
              <w:t>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hideMark/>
          </w:tcPr>
          <w:p w:rsidR="00D84552" w:rsidRDefault="00D84552" w14:paraId="5606C8F4" w14:textId="77777777">
            <w:pPr>
              <w:spacing w:after="120"/>
              <w:rPr>
                <w:rFonts w:cs="Arial"/>
              </w:rPr>
            </w:pPr>
            <w:r>
              <w:rPr>
                <w:rFonts w:cs="Arial"/>
              </w:rPr>
              <w:lastRenderedPageBreak/>
              <w:t xml:space="preserve">Limited but adequate knowledge and critical understanding of the well-established concepts and principles within the subject area, </w:t>
            </w:r>
            <w:r>
              <w:rPr>
                <w:rFonts w:cs="Arial"/>
              </w:rPr>
              <w:lastRenderedPageBreak/>
              <w:t xml:space="preserve">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5D581C85" w14:textId="77777777">
            <w:pPr>
              <w:spacing w:after="120"/>
              <w:rPr>
                <w:rFonts w:cs="Arial"/>
              </w:rPr>
            </w:pPr>
            <w:r>
              <w:rPr>
                <w:rFonts w:cs="Arial"/>
              </w:rPr>
              <w:lastRenderedPageBreak/>
              <w:t xml:space="preserve">Knowledge is reasonably detailed and accurate. A good critical understanding of the well-established concepts and principles and the </w:t>
            </w:r>
            <w:r>
              <w:rPr>
                <w:rFonts w:cs="Arial"/>
              </w:rPr>
              <w:lastRenderedPageBreak/>
              <w:t>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184AF907" w14:textId="77777777">
            <w:pPr>
              <w:spacing w:after="120"/>
              <w:rPr>
                <w:rFonts w:cs="Arial"/>
              </w:rPr>
            </w:pPr>
            <w:r>
              <w:rPr>
                <w:rFonts w:cs="Arial"/>
              </w:rPr>
              <w:lastRenderedPageBreak/>
              <w:t xml:space="preserve">Knowledge is reasonably extensive.  Exhibits very competent critical understanding of the well-established concepts and principles of the </w:t>
            </w:r>
            <w:r>
              <w:rPr>
                <w:rFonts w:cs="Arial"/>
              </w:rPr>
              <w:lastRenderedPageBreak/>
              <w:t>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0F404BCD" w14:textId="77777777">
            <w:pPr>
              <w:spacing w:after="120"/>
              <w:rPr>
                <w:rFonts w:cs="Arial"/>
              </w:rPr>
            </w:pPr>
            <w:r>
              <w:rPr>
                <w:rFonts w:cs="Arial"/>
              </w:rPr>
              <w:lastRenderedPageBreak/>
              <w:t xml:space="preserve">Excellent, detailed knowledge and highly critical understanding of the well-established concepts and principles of the subject and the </w:t>
            </w:r>
            <w:r>
              <w:rPr>
                <w:rFonts w:cs="Arial"/>
              </w:rPr>
              <w:lastRenderedPageBreak/>
              <w:t xml:space="preserve">main methods of enquiry. </w:t>
            </w:r>
          </w:p>
        </w:tc>
        <w:tc>
          <w:tcPr>
            <w:tcW w:w="1736" w:type="dxa"/>
            <w:tcBorders>
              <w:top w:val="single" w:color="auto" w:sz="4" w:space="0"/>
              <w:left w:val="dashed" w:color="auto" w:sz="4" w:space="0"/>
              <w:bottom w:val="single" w:color="auto" w:sz="4" w:space="0"/>
              <w:right w:val="single" w:color="auto" w:sz="4" w:space="0"/>
            </w:tcBorders>
            <w:hideMark/>
          </w:tcPr>
          <w:p w:rsidR="00D84552" w:rsidRDefault="00D84552" w14:paraId="30A8AB2D" w14:textId="77777777">
            <w:pPr>
              <w:spacing w:after="120"/>
              <w:rPr>
                <w:rFonts w:cs="Arial"/>
              </w:rPr>
            </w:pPr>
            <w:r>
              <w:rPr>
                <w:rFonts w:cs="Arial"/>
              </w:rPr>
              <w:lastRenderedPageBreak/>
              <w:t xml:space="preserve">Exceptionally detailed knowledge and outstanding critical understanding of the well-established concepts and principles of the </w:t>
            </w:r>
            <w:r>
              <w:rPr>
                <w:rFonts w:cs="Arial"/>
              </w:rPr>
              <w:lastRenderedPageBreak/>
              <w:t>subject and the main methods of enquiry. May go beyond established theories.</w:t>
            </w:r>
          </w:p>
        </w:tc>
      </w:tr>
      <w:tr w:rsidR="00D84552" w:rsidTr="00D84552" w14:paraId="35326C4B" w14:textId="77777777">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25986A57" w14:textId="77777777">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00D84552" w:rsidRDefault="00D84552" w14:paraId="63345AF4" w14:textId="77777777">
            <w:pPr>
              <w:spacing w:before="34"/>
              <w:ind w:left="108" w:right="-54"/>
              <w:rPr>
                <w:rFonts w:eastAsia="Arial" w:cs="Arial"/>
                <w:bCs/>
                <w:sz w:val="18"/>
                <w:szCs w:val="18"/>
              </w:rPr>
            </w:pPr>
            <w:r>
              <w:rPr>
                <w:rFonts w:eastAsia="Arial" w:cs="Arial"/>
                <w:bCs/>
                <w:sz w:val="18"/>
                <w:szCs w:val="18"/>
              </w:rPr>
              <w:t>(Critical evaluation and analysis of concepts and principles; argument and judgement</w:t>
            </w:r>
            <w:r>
              <w:rPr>
                <w:rFonts w:eastAsia="Arial" w:cs="Arial"/>
                <w:b/>
                <w:bCs/>
              </w:rPr>
              <w:t xml:space="preserve">; </w:t>
            </w:r>
            <w:r>
              <w:rPr>
                <w:rFonts w:eastAsia="Arial" w:cs="Arial"/>
                <w:bCs/>
                <w:sz w:val="18"/>
                <w:szCs w:val="18"/>
              </w:rPr>
              <w:t xml:space="preserve">the limits of their knowledge, and how this influences their analyses and interpretations.) </w:t>
            </w:r>
          </w:p>
        </w:tc>
        <w:tc>
          <w:tcPr>
            <w:tcW w:w="1736" w:type="dxa"/>
            <w:tcBorders>
              <w:top w:val="single" w:color="auto" w:sz="4" w:space="0"/>
              <w:left w:val="single" w:color="auto" w:sz="4" w:space="0"/>
              <w:bottom w:val="single" w:color="auto" w:sz="4" w:space="0"/>
              <w:right w:val="single" w:color="auto" w:sz="4" w:space="0"/>
            </w:tcBorders>
          </w:tcPr>
          <w:p w:rsidR="00D84552" w:rsidRDefault="00D84552" w14:paraId="6A922A30" w14:textId="77777777">
            <w:pPr>
              <w:rPr>
                <w:rFonts w:cs="Arial"/>
                <w:sz w:val="24"/>
              </w:rPr>
            </w:pPr>
            <w:r>
              <w:rPr>
                <w:rFonts w:cs="Arial"/>
              </w:rPr>
              <w:t>Wholly or almost wholly descriptive work. Little or no critical evaluation and analysis of concepts and principles.</w:t>
            </w:r>
          </w:p>
          <w:p w:rsidR="00D84552" w:rsidRDefault="00D84552" w14:paraId="046974B1" w14:textId="77777777">
            <w:pPr>
              <w:rPr>
                <w:rFonts w:cs="Arial"/>
              </w:rPr>
            </w:pPr>
            <w:r>
              <w:rPr>
                <w:rFonts w:cs="Arial"/>
              </w:rPr>
              <w:t>Failure to develop arguments, leading to illogical or invalid judgements. Unsubstantiated generalisations or opinion, made without use of any credible evidence.</w:t>
            </w:r>
          </w:p>
          <w:p w:rsidR="00D84552" w:rsidRDefault="00D84552" w14:paraId="5CAE6A70" w14:textId="77777777">
            <w:pPr>
              <w:rPr>
                <w:rFonts w:cs="Arial"/>
              </w:rPr>
            </w:pP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2A36371C" w14:textId="77777777">
            <w:pPr>
              <w:rPr>
                <w:rFonts w:cs="Arial"/>
              </w:rPr>
            </w:pPr>
            <w:r>
              <w:rPr>
                <w:rFonts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top w:val="single" w:color="auto" w:sz="4" w:space="0"/>
              <w:left w:val="single" w:color="auto" w:sz="4" w:space="0"/>
              <w:bottom w:val="single" w:color="auto" w:sz="4" w:space="0"/>
              <w:right w:val="single" w:color="auto" w:sz="4" w:space="0"/>
            </w:tcBorders>
          </w:tcPr>
          <w:p w:rsidR="00D84552" w:rsidRDefault="00D84552" w14:paraId="7CED00A3" w14:textId="77777777">
            <w:pPr>
              <w:rPr>
                <w:rFonts w:cs="Arial"/>
              </w:rPr>
            </w:pPr>
            <w:r>
              <w:rPr>
                <w:rFonts w:cs="Arial"/>
              </w:rPr>
              <w:t>Limited attempt at critical evaluation and analysis of concepts and principles, tending towards description.</w:t>
            </w:r>
          </w:p>
          <w:p w:rsidR="00D84552" w:rsidRDefault="00D84552" w14:paraId="2B3E7AC2" w14:textId="77777777">
            <w:pPr>
              <w:rPr>
                <w:rFonts w:cs="Arial"/>
              </w:rPr>
            </w:pPr>
            <w:r>
              <w:rPr>
                <w:rFonts w:cs="Arial"/>
              </w:rPr>
              <w:t>Some evidence to support arguments and judgements but these may be underdeveloped, with a little inconsistency / mis-interpretation or failure to fully recognise limits of knowledge.</w:t>
            </w:r>
          </w:p>
          <w:p w:rsidR="00D84552" w:rsidRDefault="00D84552" w14:paraId="16F81C9A" w14:textId="77777777">
            <w:pPr>
              <w:rPr>
                <w:rFonts w:cs="Arial"/>
              </w:rPr>
            </w:pPr>
          </w:p>
          <w:p w:rsidR="00D84552" w:rsidRDefault="00D84552" w14:paraId="476DF54B" w14:textId="77777777">
            <w:pPr>
              <w:rPr>
                <w:rFonts w:cs="Arial"/>
              </w:rPr>
            </w:pP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606824AC" w14:textId="77777777">
            <w:pPr>
              <w:rPr>
                <w:rFonts w:cs="Arial"/>
              </w:rPr>
            </w:pPr>
            <w:r>
              <w:rPr>
                <w:rFonts w:cs="Arial"/>
              </w:rPr>
              <w:t xml:space="preserve">Some critical evaluation and analysis of concepts and principles, though descriptive in parts. </w:t>
            </w:r>
          </w:p>
          <w:p w:rsidR="00D84552" w:rsidRDefault="00D84552" w14:paraId="1653BFF1" w14:textId="77777777">
            <w:pPr>
              <w:rPr>
                <w:rFonts w:cs="Arial"/>
              </w:rPr>
            </w:pPr>
            <w:r>
              <w:rPr>
                <w:rFonts w:cs="Arial"/>
              </w:rPr>
              <w:t>An emerging awareness the limits of their knowledge and ability to use evidence to support the argument though with some tendency to assert/state opinion rather than argue on the basis of reason and evidence.</w:t>
            </w:r>
          </w:p>
          <w:p w:rsidR="00D84552" w:rsidRDefault="00D84552" w14:paraId="25F731C8" w14:textId="77777777">
            <w:pPr>
              <w:rPr>
                <w:rFonts w:cs="Arial"/>
              </w:rPr>
            </w:pPr>
            <w:r>
              <w:rPr>
                <w:rFonts w:cs="Arial"/>
              </w:rPr>
              <w:t>Mostly valid arguments and logical judgements.</w:t>
            </w:r>
            <w:r>
              <w:t xml:space="preserve"> </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173D8619" w14:textId="77777777">
            <w:pPr>
              <w:rPr>
                <w:rFonts w:cs="Arial"/>
              </w:rPr>
            </w:pPr>
            <w:r>
              <w:rPr>
                <w:rFonts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2E4E28A7" w14:textId="77777777">
            <w:pPr>
              <w:rPr>
                <w:rFonts w:cs="Arial"/>
              </w:rPr>
            </w:pPr>
            <w:r>
              <w:rPr>
                <w:rFonts w:cs="Arial"/>
              </w:rPr>
              <w:t>Excellent critical evaluation and analysis of concepts and principles leading to logical, evidence-based, reasoned arguments and judgements. Explicit recognition of other stances and a strong awareness of the limits of their knowledge.</w:t>
            </w:r>
          </w:p>
          <w:p w:rsidR="00D84552" w:rsidRDefault="00D84552" w14:paraId="077A51A8" w14:textId="77777777">
            <w:pPr>
              <w:rPr>
                <w:rFonts w:cs="Arial"/>
              </w:rPr>
            </w:pPr>
            <w:r>
              <w:rPr>
                <w:rFonts w:cs="Arial"/>
              </w:rPr>
              <w:t>A capacity for independent thought and ability to ‘see beyond the question’, suggesting some grasp of the broader field and wider concepts.</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7A9B5C57" w14:textId="77777777">
            <w:pPr>
              <w:rPr>
                <w:rFonts w:cs="Arial"/>
              </w:rPr>
            </w:pPr>
            <w:r>
              <w:rPr>
                <w:rFonts w:cs="Arial"/>
              </w:rPr>
              <w:t>Outstanding critical evaluation and analysis of concepts and principles.  Uses evidence exceptionally well to connect ideas, and support highly logical and persuasive, arguments and judgements.</w:t>
            </w:r>
            <w:r>
              <w:t xml:space="preserve"> </w:t>
            </w:r>
            <w:r>
              <w:rPr>
                <w:rFonts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D84552" w:rsidTr="00D84552" w14:paraId="343D81C1" w14:textId="77777777">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6A71484B" w14:textId="77777777">
            <w:pPr>
              <w:spacing w:before="34"/>
              <w:ind w:left="108" w:right="-54"/>
              <w:rPr>
                <w:rFonts w:eastAsia="Arial" w:cs="Arial"/>
                <w:b/>
                <w:bCs/>
              </w:rPr>
            </w:pPr>
            <w:r>
              <w:rPr>
                <w:rFonts w:eastAsia="Arial" w:cs="Arial"/>
                <w:b/>
                <w:bCs/>
              </w:rPr>
              <w:t>Practical skills</w:t>
            </w:r>
          </w:p>
          <w:p w:rsidR="00D84552" w:rsidRDefault="00D84552" w14:paraId="16EF574A" w14:textId="77777777">
            <w:pPr>
              <w:spacing w:before="34"/>
              <w:ind w:left="108" w:right="-54"/>
              <w:rPr>
                <w:rFonts w:eastAsia="Arial" w:cs="Arial"/>
                <w:bCs/>
                <w:sz w:val="18"/>
                <w:szCs w:val="18"/>
              </w:rPr>
            </w:pPr>
            <w:r>
              <w:rPr>
                <w:rFonts w:eastAsia="Arial" w:cs="Arial"/>
                <w:bCs/>
                <w:sz w:val="18"/>
                <w:szCs w:val="18"/>
              </w:rPr>
              <w:t xml:space="preserve">(Apply underlying concepts and principles more </w:t>
            </w:r>
            <w:r>
              <w:rPr>
                <w:rFonts w:eastAsia="Arial" w:cs="Arial"/>
                <w:bCs/>
                <w:sz w:val="18"/>
                <w:szCs w:val="18"/>
              </w:rPr>
              <w:lastRenderedPageBreak/>
              <w:t>widely outside the context in which they were first studied; use a range of established techniques; propose solutions to problems arising from analysis.)</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76F476E4" w14:textId="77777777">
            <w:pPr>
              <w:rPr>
                <w:rFonts w:cs="Arial"/>
                <w:sz w:val="24"/>
              </w:rPr>
            </w:pPr>
            <w:r>
              <w:rPr>
                <w:rFonts w:cs="Arial"/>
              </w:rPr>
              <w:lastRenderedPageBreak/>
              <w:t xml:space="preserve">Limited or no use of established methods, </w:t>
            </w:r>
            <w:r>
              <w:rPr>
                <w:rFonts w:cs="Arial"/>
              </w:rPr>
              <w:lastRenderedPageBreak/>
              <w:t>materials, tools and/or techniques.</w:t>
            </w:r>
          </w:p>
          <w:p w:rsidR="00D84552" w:rsidRDefault="00D84552" w14:paraId="1B81EDD6" w14:textId="77777777">
            <w:pPr>
              <w:rPr>
                <w:rFonts w:cs="Arial"/>
              </w:rPr>
            </w:pPr>
            <w:r>
              <w:rPr>
                <w:rFonts w:cs="Arial"/>
              </w:rPr>
              <w:t>Little or no appreciation of the context of the application.</w:t>
            </w:r>
          </w:p>
          <w:p w:rsidR="00D84552" w:rsidRDefault="00D84552" w14:paraId="628DD886" w14:textId="77777777">
            <w:pPr>
              <w:rPr>
                <w:rFonts w:cs="Arial"/>
              </w:rPr>
            </w:pPr>
            <w:r>
              <w:rPr>
                <w:rFonts w:cs="Arial"/>
              </w:rPr>
              <w:t>Limited understanding of the application of theory to practice or making appropriate links between the two.</w:t>
            </w:r>
          </w:p>
          <w:p w:rsidR="00D84552" w:rsidRDefault="00D84552" w14:paraId="76B865D7" w14:textId="77777777">
            <w:pPr>
              <w:rPr>
                <w:rFonts w:cs="Arial"/>
              </w:rPr>
            </w:pPr>
            <w:r>
              <w:rPr>
                <w:rFonts w:cs="Arial"/>
              </w:rPr>
              <w:t>Very weak problem-solving skills</w:t>
            </w:r>
            <w:r>
              <w:t xml:space="preserve"> </w:t>
            </w:r>
            <w:r>
              <w:rPr>
                <w:rFonts w:cs="Arial"/>
              </w:rPr>
              <w:t xml:space="preserve">outside the context in which they were first studied. </w:t>
            </w:r>
          </w:p>
        </w:tc>
        <w:tc>
          <w:tcPr>
            <w:tcW w:w="1736" w:type="dxa"/>
            <w:tcBorders>
              <w:top w:val="single" w:color="auto" w:sz="4" w:space="0"/>
              <w:left w:val="single" w:color="auto" w:sz="4" w:space="0"/>
              <w:bottom w:val="single" w:color="auto" w:sz="4" w:space="0"/>
              <w:right w:val="single" w:color="auto" w:sz="4" w:space="0"/>
            </w:tcBorders>
          </w:tcPr>
          <w:p w:rsidR="00D84552" w:rsidRDefault="00D84552" w14:paraId="1B27EF28" w14:textId="77777777">
            <w:pPr>
              <w:rPr>
                <w:rFonts w:cs="Arial"/>
              </w:rPr>
            </w:pPr>
            <w:r>
              <w:rPr>
                <w:rFonts w:cs="Arial"/>
              </w:rPr>
              <w:lastRenderedPageBreak/>
              <w:t xml:space="preserve">Rudimentary application of established methods, </w:t>
            </w:r>
            <w:r>
              <w:rPr>
                <w:rFonts w:cs="Arial"/>
              </w:rPr>
              <w:lastRenderedPageBreak/>
              <w:t>materials, tools and/or techniques but without consideration and competence. Flawed appreciation of the context of the application.</w:t>
            </w:r>
          </w:p>
          <w:p w:rsidR="00D84552" w:rsidRDefault="00D84552" w14:paraId="660E835B" w14:textId="77777777">
            <w:pPr>
              <w:rPr>
                <w:rFonts w:cs="Arial"/>
              </w:rPr>
            </w:pPr>
            <w:r>
              <w:rPr>
                <w:rFonts w:cs="Arial"/>
              </w:rPr>
              <w:t xml:space="preserve">Weak understanding of the application of theory to practice, with only occasional evidence of making appropriate links between the two. Weak problem-solving skills outside the context in which they were first studied. </w:t>
            </w:r>
          </w:p>
          <w:p w:rsidR="00D84552" w:rsidRDefault="00D84552" w14:paraId="55D2323E" w14:textId="77777777">
            <w:pPr>
              <w:rPr>
                <w:rFonts w:cs="Arial"/>
              </w:rPr>
            </w:pPr>
          </w:p>
          <w:p w:rsidR="00D84552" w:rsidRDefault="00D84552" w14:paraId="7BDE5BD9" w14:textId="77777777">
            <w:pPr>
              <w:rPr>
                <w:rFonts w:cs="Arial"/>
              </w:rPr>
            </w:pP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1C76802E" w14:textId="77777777">
            <w:pPr>
              <w:rPr>
                <w:rFonts w:cs="Arial"/>
              </w:rPr>
            </w:pPr>
            <w:r>
              <w:rPr>
                <w:rFonts w:cs="Arial"/>
              </w:rPr>
              <w:lastRenderedPageBreak/>
              <w:t xml:space="preserve">An adequate awareness and mostly appropriate application of </w:t>
            </w:r>
            <w:r>
              <w:rPr>
                <w:rFonts w:cs="Arial"/>
              </w:rPr>
              <w:lastRenderedPageBreak/>
              <w:t>established methods, materials, tools and/or techniques.</w:t>
            </w:r>
          </w:p>
          <w:p w:rsidR="00D84552" w:rsidRDefault="00D84552" w14:paraId="0920315E" w14:textId="77777777">
            <w:pPr>
              <w:rPr>
                <w:rFonts w:cs="Arial"/>
              </w:rPr>
            </w:pPr>
            <w:r>
              <w:rPr>
                <w:rFonts w:cs="Arial"/>
              </w:rPr>
              <w:t>Basic appreciation of the context of the application. Theoretical knowledge and understanding applied in practice, but not always making logical links between the two.</w:t>
            </w:r>
          </w:p>
          <w:p w:rsidR="00D84552" w:rsidRDefault="00D84552" w14:paraId="33128FA8" w14:textId="77777777">
            <w:pPr>
              <w:rPr>
                <w:rFonts w:cs="Arial"/>
              </w:rPr>
            </w:pPr>
            <w:r>
              <w:rPr>
                <w:rFonts w:cs="Arial"/>
              </w:rPr>
              <w:t xml:space="preserve">Can identify problems and propose basic solutions outside the context in which they were first studied. </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6A1DF5D2" w14:textId="77777777">
            <w:pPr>
              <w:rPr>
                <w:rFonts w:cs="Arial"/>
              </w:rPr>
            </w:pPr>
            <w:r>
              <w:rPr>
                <w:rFonts w:cs="Arial"/>
              </w:rPr>
              <w:lastRenderedPageBreak/>
              <w:t xml:space="preserve">A good and appropriate application of established </w:t>
            </w:r>
            <w:r>
              <w:rPr>
                <w:rFonts w:cs="Arial"/>
              </w:rPr>
              <w:lastRenderedPageBreak/>
              <w:t>methods, materials, tools and/or techniques.</w:t>
            </w:r>
          </w:p>
          <w:p w:rsidR="00D84552" w:rsidRDefault="00D84552" w14:paraId="1A6C78AB" w14:textId="77777777">
            <w:pPr>
              <w:rPr>
                <w:rFonts w:cs="Arial"/>
              </w:rPr>
            </w:pPr>
            <w:r>
              <w:rPr>
                <w:rFonts w:cs="Arial"/>
              </w:rPr>
              <w:t>Clear appreciation of the context of the application. Mainly consistent, accurate and logical application of theory to practice, making appropriate links between the two.</w:t>
            </w:r>
          </w:p>
          <w:p w:rsidR="00D84552" w:rsidRDefault="00D84552" w14:paraId="4E5E09DE" w14:textId="77777777">
            <w:pPr>
              <w:rPr>
                <w:rFonts w:cs="Arial"/>
              </w:rPr>
            </w:pPr>
            <w:r>
              <w:rPr>
                <w:rFonts w:cs="Arial"/>
              </w:rPr>
              <w:t>Can identify problems and propose mostly appropriate solutions outside the context in which they were first studied.</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08AD6A03" w14:textId="77777777">
            <w:pPr>
              <w:rPr>
                <w:rFonts w:cs="Arial"/>
              </w:rPr>
            </w:pPr>
            <w:r>
              <w:rPr>
                <w:rFonts w:cs="Arial"/>
              </w:rPr>
              <w:lastRenderedPageBreak/>
              <w:t xml:space="preserve">A very good application of a range of established </w:t>
            </w:r>
            <w:r>
              <w:rPr>
                <w:rFonts w:cs="Arial"/>
              </w:rPr>
              <w:lastRenderedPageBreak/>
              <w:t>methods, materials, tools and/or techniques.</w:t>
            </w:r>
          </w:p>
          <w:p w:rsidR="00D84552" w:rsidRDefault="00D84552" w14:paraId="7FC898D4" w14:textId="77777777">
            <w:pPr>
              <w:rPr>
                <w:rFonts w:cs="Arial"/>
              </w:rPr>
            </w:pPr>
            <w:r>
              <w:rPr>
                <w:rFonts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cs="Arial"/>
              </w:rPr>
              <w:t>outside the context in which they were first studied.</w:t>
            </w:r>
          </w:p>
          <w:p w:rsidR="00D84552" w:rsidRDefault="00D84552" w14:paraId="4D9BEF81" w14:textId="77777777">
            <w:pPr>
              <w:rPr>
                <w:rFonts w:cs="Arial"/>
              </w:rPr>
            </w:pPr>
            <w:r>
              <w:rPr>
                <w:rFonts w:cs="Arial"/>
              </w:rPr>
              <w:t xml:space="preserve">Evidence of some creativity. </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724016AE" w14:textId="77777777">
            <w:pPr>
              <w:rPr>
                <w:rFonts w:cs="Arial"/>
              </w:rPr>
            </w:pPr>
            <w:r>
              <w:rPr>
                <w:rFonts w:cs="Arial"/>
              </w:rPr>
              <w:lastRenderedPageBreak/>
              <w:t xml:space="preserve">An advanced application of a range of established </w:t>
            </w:r>
            <w:r>
              <w:rPr>
                <w:rFonts w:cs="Arial"/>
              </w:rPr>
              <w:lastRenderedPageBreak/>
              <w:t>methods, materials, tools and/or techniques.</w:t>
            </w:r>
          </w:p>
          <w:p w:rsidR="00D84552" w:rsidRDefault="00D84552" w14:paraId="1FB303DB" w14:textId="77777777">
            <w:pPr>
              <w:rPr>
                <w:rFonts w:cs="Arial"/>
              </w:rPr>
            </w:pPr>
            <w:r>
              <w:rPr>
                <w:rFonts w:cs="Arial"/>
              </w:rPr>
              <w:t>The context of the application is well considered, and insightful.</w:t>
            </w:r>
          </w:p>
          <w:p w:rsidR="00D84552" w:rsidRDefault="00D84552" w14:paraId="31A798BD" w14:textId="77777777">
            <w:pPr>
              <w:rPr>
                <w:rFonts w:cs="Arial"/>
              </w:rPr>
            </w:pPr>
            <w:r>
              <w:rPr>
                <w:rFonts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Borders>
              <w:top w:val="single" w:color="auto" w:sz="4" w:space="0"/>
              <w:left w:val="single" w:color="auto" w:sz="4" w:space="0"/>
              <w:bottom w:val="single" w:color="auto" w:sz="4" w:space="0"/>
              <w:right w:val="single" w:color="auto" w:sz="4" w:space="0"/>
            </w:tcBorders>
            <w:hideMark/>
          </w:tcPr>
          <w:p w:rsidR="00D84552" w:rsidRDefault="00D84552" w14:paraId="059B5CA3" w14:textId="77777777">
            <w:pPr>
              <w:rPr>
                <w:rFonts w:cs="Arial"/>
              </w:rPr>
            </w:pPr>
            <w:r>
              <w:rPr>
                <w:rFonts w:cs="Arial"/>
              </w:rPr>
              <w:lastRenderedPageBreak/>
              <w:t xml:space="preserve">Exceptional levels of application and deployment skills using established </w:t>
            </w:r>
            <w:r>
              <w:rPr>
                <w:rFonts w:cs="Arial"/>
              </w:rPr>
              <w:lastRenderedPageBreak/>
              <w:t xml:space="preserve">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D84552" w:rsidTr="00D84552" w14:paraId="2352FB35" w14:textId="77777777">
        <w:tc>
          <w:tcPr>
            <w:tcW w:w="1735" w:type="dxa"/>
            <w:tcBorders>
              <w:top w:val="single" w:color="auto" w:sz="4" w:space="0"/>
              <w:left w:val="single" w:color="auto" w:sz="4" w:space="0"/>
              <w:bottom w:val="single" w:color="auto" w:sz="4" w:space="0"/>
              <w:right w:val="single" w:color="auto" w:sz="4" w:space="0"/>
            </w:tcBorders>
            <w:shd w:val="clear" w:color="auto" w:fill="FF99FF"/>
            <w:hideMark/>
          </w:tcPr>
          <w:p w:rsidR="00D84552" w:rsidRDefault="00D84552" w14:paraId="36A786DB" w14:textId="77777777">
            <w:pPr>
              <w:spacing w:before="34"/>
              <w:ind w:left="108" w:right="-54"/>
              <w:rPr>
                <w:rFonts w:eastAsia="Arial" w:cs="Arial"/>
                <w:b/>
                <w:bCs/>
              </w:rPr>
            </w:pPr>
            <w:r>
              <w:rPr>
                <w:rFonts w:eastAsia="Arial" w:cs="Arial"/>
                <w:b/>
                <w:bCs/>
              </w:rPr>
              <w:lastRenderedPageBreak/>
              <w:t>Transferable skills for life and professional practice</w:t>
            </w:r>
          </w:p>
          <w:p w:rsidR="00D84552" w:rsidRDefault="00D84552" w14:paraId="53ED4CCF" w14:textId="77777777">
            <w:pPr>
              <w:spacing w:before="34"/>
              <w:ind w:left="108" w:right="-54"/>
              <w:rPr>
                <w:rFonts w:cs="Arial"/>
                <w:sz w:val="18"/>
                <w:szCs w:val="18"/>
              </w:rPr>
            </w:pPr>
            <w:r>
              <w:rPr>
                <w:rFonts w:cs="Arial"/>
                <w:sz w:val="18"/>
                <w:szCs w:val="18"/>
              </w:rPr>
              <w:t>(Effectively communicate in a variety of forms</w:t>
            </w:r>
          </w:p>
          <w:p w:rsidR="00D84552" w:rsidRDefault="00D84552" w14:paraId="51A88574" w14:textId="77777777">
            <w:pPr>
              <w:spacing w:before="34"/>
              <w:ind w:left="108" w:right="-54"/>
              <w:rPr>
                <w:rFonts w:cs="Arial"/>
                <w:sz w:val="18"/>
                <w:szCs w:val="18"/>
              </w:rPr>
            </w:pPr>
            <w:r>
              <w:rPr>
                <w:rFonts w:cs="Arial"/>
                <w:sz w:val="18"/>
                <w:szCs w:val="18"/>
              </w:rPr>
              <w:t xml:space="preserve">to specialist and non-specialist audiences;  the qualities and transferable skills necessary for employment requiring the exercise of personal </w:t>
            </w:r>
            <w:r>
              <w:rPr>
                <w:rFonts w:cs="Arial"/>
                <w:sz w:val="18"/>
                <w:szCs w:val="18"/>
              </w:rPr>
              <w:lastRenderedPageBreak/>
              <w:t>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00D84552" w:rsidRDefault="00D84552" w14:paraId="49148E54" w14:textId="77777777">
            <w:pPr>
              <w:rPr>
                <w:rFonts w:cs="Arial"/>
                <w:sz w:val="24"/>
              </w:rPr>
            </w:pPr>
            <w:r>
              <w:rPr>
                <w:rFonts w:cs="Arial"/>
              </w:rPr>
              <w:lastRenderedPageBreak/>
              <w:t>Communication medium is inappropriate or misapplied.</w:t>
            </w:r>
          </w:p>
          <w:p w:rsidR="00D84552" w:rsidRDefault="00D84552" w14:paraId="34A50887" w14:textId="77777777">
            <w:pPr>
              <w:rPr>
                <w:rFonts w:cs="Arial"/>
              </w:rPr>
            </w:pPr>
            <w:r>
              <w:rPr>
                <w:rFonts w:cs="Arial"/>
              </w:rPr>
              <w:t xml:space="preserve">Work is poorly structured, disorganised and/or confusingly expressed. Very weak use of language and/or very inappropriate style. Failure to work effectively as part of a group. </w:t>
            </w:r>
            <w:r>
              <w:rPr>
                <w:rFonts w:cs="Arial"/>
              </w:rPr>
              <w:lastRenderedPageBreak/>
              <w:t>Little or no evidence of the skills for employment</w:t>
            </w:r>
            <w:r>
              <w:t xml:space="preserve"> </w:t>
            </w:r>
            <w:r>
              <w:rPr>
                <w:rFonts w:cs="Arial"/>
              </w:rPr>
              <w:t>requiring the exercise of personal responsibility and decision-making.</w:t>
            </w:r>
          </w:p>
          <w:p w:rsidR="00D84552" w:rsidRDefault="00D84552" w14:paraId="3A44FEFB" w14:textId="77777777">
            <w:pPr>
              <w:rPr>
                <w:rFonts w:cs="Arial"/>
              </w:rPr>
            </w:pPr>
          </w:p>
          <w:p w:rsidR="00D84552" w:rsidRDefault="00D84552" w14:paraId="03F6B828" w14:textId="77777777">
            <w:pPr>
              <w:rPr>
                <w:rFonts w:cs="Arial"/>
              </w:rPr>
            </w:pPr>
          </w:p>
        </w:tc>
        <w:tc>
          <w:tcPr>
            <w:tcW w:w="1736" w:type="dxa"/>
            <w:tcBorders>
              <w:top w:val="single" w:color="auto" w:sz="4" w:space="0"/>
              <w:left w:val="dashed" w:color="auto" w:sz="4" w:space="0"/>
              <w:bottom w:val="single" w:color="auto" w:sz="4" w:space="0"/>
              <w:right w:val="double" w:color="auto" w:sz="4" w:space="0"/>
            </w:tcBorders>
            <w:hideMark/>
          </w:tcPr>
          <w:p w:rsidR="00D84552" w:rsidRDefault="00D84552" w14:paraId="2B038942" w14:textId="77777777">
            <w:pPr>
              <w:rPr>
                <w:rFonts w:cs="Arial"/>
              </w:rPr>
            </w:pPr>
            <w:r>
              <w:rPr>
                <w:rFonts w:cs="Arial"/>
              </w:rPr>
              <w:lastRenderedPageBreak/>
              <w:t xml:space="preserve">Communication medium is poorly designed and/or not suitable for the audience. </w:t>
            </w:r>
          </w:p>
          <w:p w:rsidR="00D84552" w:rsidRDefault="00D84552" w14:paraId="41B581B1" w14:textId="77777777">
            <w:pPr>
              <w:rPr>
                <w:rFonts w:cs="Arial"/>
              </w:rPr>
            </w:pPr>
            <w:r>
              <w:rPr>
                <w:rFonts w:cs="Arial"/>
              </w:rPr>
              <w:t xml:space="preserve">Work is poorly presented in a disjointed manner. It is loosely, and at times incoherently, structured, with information and ideas often poorly expressed. Weak </w:t>
            </w:r>
            <w:r>
              <w:rPr>
                <w:rFonts w:cs="Arial"/>
              </w:rPr>
              <w:lastRenderedPageBreak/>
              <w:t>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hideMark/>
          </w:tcPr>
          <w:p w:rsidR="00D84552" w:rsidRDefault="00D84552" w14:paraId="6B3D3F89" w14:textId="77777777">
            <w:pPr>
              <w:rPr>
                <w:rFonts w:cs="Arial"/>
              </w:rPr>
            </w:pPr>
            <w:r>
              <w:rPr>
                <w:rFonts w:cs="Arial"/>
              </w:rPr>
              <w:lastRenderedPageBreak/>
              <w:t xml:space="preserve">Can communicate in a suitable medium for the audience but with some room for improvement. </w:t>
            </w:r>
          </w:p>
          <w:p w:rsidR="00D84552" w:rsidRDefault="00D84552" w14:paraId="27BB5B9D" w14:textId="77777777">
            <w:pPr>
              <w:rPr>
                <w:rFonts w:cs="Arial"/>
              </w:rPr>
            </w:pPr>
            <w:r>
              <w:rPr>
                <w:rFonts w:cs="Arial"/>
              </w:rPr>
              <w:t xml:space="preserve">Mostly ordered presentation and structure in which relevant ideas / concepts are reasonably expressed. Work may lack coherence in </w:t>
            </w:r>
            <w:r>
              <w:rPr>
                <w:rFonts w:cs="Arial"/>
              </w:rPr>
              <w:lastRenderedPageBreak/>
              <w:t>places. Can work as part of a group, meeting most obligations to others but perhaps with limited involvement in group activities.</w:t>
            </w:r>
          </w:p>
          <w:p w:rsidR="00D84552" w:rsidRDefault="00D84552" w14:paraId="59B65ECA" w14:textId="77777777">
            <w:pPr>
              <w:rPr>
                <w:rFonts w:cs="Arial"/>
              </w:rPr>
            </w:pPr>
            <w:r>
              <w:rPr>
                <w:rFonts w:cs="Arial"/>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445F5388" w14:textId="77777777">
            <w:pPr>
              <w:rPr>
                <w:rFonts w:cs="Arial"/>
              </w:rPr>
            </w:pPr>
            <w:r>
              <w:rPr>
                <w:rFonts w:cs="Arial"/>
              </w:rPr>
              <w:lastRenderedPageBreak/>
              <w:t>Can communicate effectively in a suitable medium for the audience, but may have minor errors.</w:t>
            </w:r>
          </w:p>
          <w:p w:rsidR="00D84552" w:rsidRDefault="00D84552" w14:paraId="181474AE" w14:textId="77777777">
            <w:pPr>
              <w:rPr>
                <w:rFonts w:cs="Arial"/>
              </w:rPr>
            </w:pPr>
            <w:r>
              <w:rPr>
                <w:rFonts w:cs="Arial"/>
              </w:rPr>
              <w:t xml:space="preserve">Mostly coherent, organised work, in a suitable structure and is for the most part clearly expressed. Can work effectively independently and/or as part of a </w:t>
            </w:r>
            <w:r>
              <w:rPr>
                <w:rFonts w:cs="Arial"/>
              </w:rPr>
              <w:lastRenderedPageBreak/>
              <w:t xml:space="preserve">team, with clear contribution to group activities. </w:t>
            </w:r>
          </w:p>
          <w:p w:rsidR="00D84552" w:rsidRDefault="00D84552" w14:paraId="63CCFCBE" w14:textId="77777777">
            <w:pPr>
              <w:rPr>
                <w:rFonts w:cs="Arial"/>
              </w:rPr>
            </w:pPr>
            <w:r>
              <w:rPr>
                <w:rFonts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hideMark/>
          </w:tcPr>
          <w:p w:rsidR="00D84552" w:rsidRDefault="00D84552" w14:paraId="4A08F471" w14:textId="77777777">
            <w:pPr>
              <w:rPr>
                <w:rFonts w:cs="Arial"/>
              </w:rPr>
            </w:pPr>
            <w:r>
              <w:rPr>
                <w:rFonts w:cs="Arial"/>
              </w:rPr>
              <w:lastRenderedPageBreak/>
              <w:t>Can communicate well, confidently and consistently in a suitable medium for the audience.</w:t>
            </w:r>
          </w:p>
          <w:p w:rsidR="00D84552" w:rsidRDefault="00D84552" w14:paraId="549670B6" w14:textId="77777777">
            <w:pPr>
              <w:rPr>
                <w:rFonts w:cs="Arial"/>
              </w:rPr>
            </w:pPr>
            <w:r>
              <w:rPr>
                <w:rFonts w:cs="Arial"/>
              </w:rPr>
              <w:t xml:space="preserve">Work is coherent, fluent, well-structured and organised. Can work very well autonomously and/or as part of a team, with very good contribution to group activities. </w:t>
            </w:r>
          </w:p>
          <w:p w:rsidR="00D84552" w:rsidRDefault="00D84552" w14:paraId="2A6ED1E8" w14:textId="77777777">
            <w:pPr>
              <w:rPr>
                <w:rFonts w:cs="Arial"/>
              </w:rPr>
            </w:pPr>
            <w:r>
              <w:rPr>
                <w:rFonts w:cs="Arial"/>
              </w:rPr>
              <w:lastRenderedPageBreak/>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00D84552" w:rsidRDefault="00D84552" w14:paraId="7877784F" w14:textId="77777777">
            <w:pPr>
              <w:rPr>
                <w:rFonts w:cs="Arial"/>
              </w:rPr>
            </w:pPr>
            <w:r>
              <w:rPr>
                <w:rFonts w:cs="Arial"/>
              </w:rPr>
              <w:lastRenderedPageBreak/>
              <w:t>Can communicate professionally confidently and consistently in a suitable medium for the audience.</w:t>
            </w:r>
          </w:p>
          <w:p w:rsidR="00D84552" w:rsidRDefault="00D84552" w14:paraId="1A4F7666" w14:textId="77777777">
            <w:pPr>
              <w:rPr>
                <w:rFonts w:cs="Arial"/>
              </w:rPr>
            </w:pPr>
            <w:r>
              <w:rPr>
                <w:rFonts w:cs="Arial"/>
              </w:rPr>
              <w:t xml:space="preserve">Work is coherent, very fluent and is presented proficiently. Can work autonomously with initiative. Where relevant can work </w:t>
            </w:r>
            <w:r>
              <w:rPr>
                <w:rFonts w:cs="Arial"/>
              </w:rPr>
              <w:lastRenderedPageBreak/>
              <w:t>professionally within a team, showing leadership skills as appropriate, and meeting obligations. Demonstrates excellent skills for employment requiring the exercise of personal responsibility and decision-making and an appetite for further development.</w:t>
            </w:r>
          </w:p>
          <w:p w:rsidR="00D84552" w:rsidRDefault="00D84552" w14:paraId="757DD8BB" w14:textId="77777777">
            <w:pPr>
              <w:rPr>
                <w:rFonts w:cs="Arial"/>
              </w:rPr>
            </w:pPr>
          </w:p>
        </w:tc>
        <w:tc>
          <w:tcPr>
            <w:tcW w:w="1736" w:type="dxa"/>
            <w:tcBorders>
              <w:top w:val="single" w:color="auto" w:sz="4" w:space="0"/>
              <w:left w:val="dashed" w:color="auto" w:sz="4" w:space="0"/>
              <w:bottom w:val="single" w:color="auto" w:sz="4" w:space="0"/>
              <w:right w:val="single" w:color="auto" w:sz="4" w:space="0"/>
            </w:tcBorders>
            <w:hideMark/>
          </w:tcPr>
          <w:p w:rsidR="00D84552" w:rsidRDefault="00D84552" w14:paraId="77F0682E" w14:textId="77777777">
            <w:pPr>
              <w:rPr>
                <w:rFonts w:cs="Arial"/>
              </w:rPr>
            </w:pPr>
            <w:r>
              <w:rPr>
                <w:rFonts w:cs="Arial"/>
              </w:rPr>
              <w:lastRenderedPageBreak/>
              <w:t xml:space="preserve">Can communicate with an exceptionally high level of professionalism, highly suitable for the audience. </w:t>
            </w:r>
          </w:p>
          <w:p w:rsidR="00D84552" w:rsidRDefault="00D84552" w14:paraId="5CD99C6D" w14:textId="77777777">
            <w:pPr>
              <w:rPr>
                <w:rFonts w:cs="Arial"/>
              </w:rPr>
            </w:pPr>
            <w:r>
              <w:rPr>
                <w:rFonts w:cs="Arial"/>
              </w:rPr>
              <w:t xml:space="preserve">Work is exceptionally coherent, very fluent and is presented professionally. Can work exceptionally well </w:t>
            </w:r>
            <w:r>
              <w:rPr>
                <w:rFonts w:cs="Arial"/>
              </w:rPr>
              <w:lastRenderedPageBreak/>
              <w:t>within a team, showing leadership skills.</w:t>
            </w:r>
            <w:r>
              <w:t xml:space="preserve"> </w:t>
            </w:r>
            <w:r>
              <w:rPr>
                <w:rFonts w:cs="Arial"/>
              </w:rPr>
              <w:t>Demonstrates exceptional skills for employment requiring the exercise of personal responsibility and decision-making and an appetite for further development.</w:t>
            </w:r>
          </w:p>
        </w:tc>
      </w:tr>
    </w:tbl>
    <w:p w:rsidR="00D84552" w:rsidP="00D84552" w:rsidRDefault="00D84552" w14:paraId="417BF287" w14:textId="77777777">
      <w:pPr>
        <w:rPr>
          <w:rFonts w:ascii="Arial" w:hAnsi="Arial" w:cs="Arial"/>
        </w:rPr>
      </w:pPr>
    </w:p>
    <w:p w:rsidR="00D84552" w:rsidP="00D84552" w:rsidRDefault="00D84552" w14:paraId="4B13E974" w14:textId="77777777">
      <w:pPr>
        <w:pStyle w:val="NormalWeb"/>
        <w:rPr>
          <w:rFonts w:cs="Arial"/>
          <w:color w:val="303B44"/>
          <w:sz w:val="22"/>
          <w:szCs w:val="22"/>
        </w:rPr>
      </w:pPr>
    </w:p>
    <w:tbl>
      <w:tblPr>
        <w:tblW w:w="10438"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936"/>
        <w:gridCol w:w="2842"/>
        <w:gridCol w:w="631"/>
        <w:gridCol w:w="1029"/>
      </w:tblGrid>
      <w:tr w:rsidRPr="00ED7A71" w:rsidR="00D84552" w:rsidTr="00D84552" w14:paraId="5A8A15D3" w14:textId="77777777">
        <w:tc>
          <w:tcPr>
            <w:tcW w:w="5936" w:type="dxa"/>
            <w:vMerge w:val="restart"/>
            <w:tcBorders>
              <w:top w:val="single" w:color="auto" w:sz="6" w:space="0"/>
              <w:left w:val="single" w:color="auto" w:sz="6" w:space="0"/>
              <w:bottom w:val="single" w:color="auto" w:sz="6" w:space="0"/>
              <w:right w:val="single" w:color="auto" w:sz="6" w:space="0"/>
            </w:tcBorders>
            <w:shd w:val="clear" w:color="auto" w:fill="auto"/>
            <w:vAlign w:val="center"/>
          </w:tcPr>
          <w:p w:rsidRPr="00ED7A71" w:rsidR="00D84552" w:rsidP="00D84552" w:rsidRDefault="00D84552" w14:paraId="3B7B3502" w14:textId="77777777">
            <w:pPr>
              <w:rPr>
                <w:rFonts w:ascii="Arial" w:hAnsi="Arial" w:cs="Arial"/>
                <w:b/>
                <w:bCs/>
                <w:sz w:val="22"/>
                <w:szCs w:val="22"/>
                <w:lang w:eastAsia="zh-CN"/>
              </w:rPr>
            </w:pPr>
          </w:p>
        </w:tc>
        <w:tc>
          <w:tcPr>
            <w:tcW w:w="3473" w:type="dxa"/>
            <w:gridSpan w:val="2"/>
            <w:tcBorders>
              <w:top w:val="single" w:color="auto" w:sz="6" w:space="0"/>
              <w:left w:val="single" w:color="auto" w:sz="6" w:space="0"/>
              <w:bottom w:val="single" w:color="auto" w:sz="6" w:space="0"/>
              <w:right w:val="single" w:color="auto" w:sz="6" w:space="0"/>
            </w:tcBorders>
            <w:shd w:val="clear" w:color="auto" w:fill="auto"/>
            <w:vAlign w:val="bottom"/>
          </w:tcPr>
          <w:p w:rsidRPr="00ED7A71" w:rsidR="00D84552" w:rsidP="00ED7A71" w:rsidRDefault="00D84552" w14:paraId="00AD591C" w14:textId="77777777">
            <w:pPr>
              <w:textAlignment w:val="baseline"/>
              <w:rPr>
                <w:rFonts w:ascii="Arial" w:hAnsi="Arial" w:cs="Arial"/>
                <w:b/>
                <w:bCs/>
                <w:sz w:val="16"/>
                <w:szCs w:val="16"/>
                <w:lang w:eastAsia="zh-CN"/>
              </w:rPr>
            </w:pPr>
          </w:p>
        </w:tc>
        <w:tc>
          <w:tcPr>
            <w:tcW w:w="1029" w:type="dxa"/>
            <w:vMerge w:val="restart"/>
            <w:tcBorders>
              <w:top w:val="single" w:color="auto" w:sz="6" w:space="0"/>
              <w:left w:val="single" w:color="auto" w:sz="6" w:space="0"/>
              <w:bottom w:val="single" w:color="auto" w:sz="6" w:space="0"/>
              <w:right w:val="single" w:color="auto" w:sz="6" w:space="0"/>
            </w:tcBorders>
            <w:shd w:val="clear" w:color="auto" w:fill="auto"/>
            <w:vAlign w:val="center"/>
          </w:tcPr>
          <w:p w:rsidRPr="00ED7A71" w:rsidR="00D84552" w:rsidP="00ED7A71" w:rsidRDefault="00D84552" w14:paraId="1540304F" w14:textId="77777777">
            <w:pPr>
              <w:jc w:val="right"/>
              <w:textAlignment w:val="baseline"/>
              <w:rPr>
                <w:rFonts w:ascii="Arial" w:hAnsi="Arial" w:cs="Arial"/>
                <w:b/>
                <w:bCs/>
                <w:lang w:eastAsia="zh-CN"/>
              </w:rPr>
            </w:pPr>
          </w:p>
        </w:tc>
      </w:tr>
      <w:tr w:rsidRPr="00ED7A71" w:rsidR="00ED7A71" w:rsidTr="00D84552" w14:paraId="042F90CC" w14:textId="77777777">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D7A71" w:rsidR="00ED7A71" w:rsidP="00ED7A71" w:rsidRDefault="00ED7A71" w14:paraId="18F06F7B" w14:textId="77777777">
            <w:pPr>
              <w:rPr>
                <w:sz w:val="24"/>
                <w:szCs w:val="24"/>
                <w:lang w:eastAsia="zh-CN"/>
              </w:rPr>
            </w:pPr>
          </w:p>
        </w:tc>
        <w:tc>
          <w:tcPr>
            <w:tcW w:w="2842" w:type="dxa"/>
            <w:tcBorders>
              <w:top w:val="single" w:color="auto" w:sz="6" w:space="0"/>
              <w:left w:val="single" w:color="auto" w:sz="6" w:space="0"/>
              <w:bottom w:val="single" w:color="auto" w:sz="6" w:space="0"/>
              <w:right w:val="single" w:color="auto" w:sz="6" w:space="0"/>
            </w:tcBorders>
            <w:shd w:val="clear" w:color="auto" w:fill="auto"/>
            <w:vAlign w:val="bottom"/>
            <w:hideMark/>
          </w:tcPr>
          <w:p w:rsidRPr="00ED7A71" w:rsidR="00ED7A71" w:rsidP="00ED7A71" w:rsidRDefault="00ED7A71" w14:paraId="5AF18E09" w14:textId="77777777">
            <w:pPr>
              <w:textAlignment w:val="baseline"/>
              <w:rPr>
                <w:sz w:val="24"/>
                <w:szCs w:val="24"/>
                <w:lang w:eastAsia="zh-CN"/>
              </w:rPr>
            </w:pPr>
            <w:r w:rsidRPr="00ED7A71">
              <w:rPr>
                <w:rFonts w:ascii="Arial" w:hAnsi="Arial" w:cs="Arial"/>
                <w:sz w:val="16"/>
                <w:szCs w:val="16"/>
                <w:lang w:eastAsia="zh-CN"/>
              </w:rPr>
              <w:t>Up to 1 week late (</w:t>
            </w:r>
            <w:r w:rsidRPr="00ED7A71">
              <w:rPr>
                <w:rFonts w:ascii="Arial" w:hAnsi="Arial" w:cs="Arial"/>
                <w:sz w:val="12"/>
                <w:szCs w:val="12"/>
                <w:lang w:eastAsia="zh-CN"/>
              </w:rPr>
              <w:t>40% Max) </w:t>
            </w:r>
          </w:p>
        </w:tc>
        <w:tc>
          <w:tcPr>
            <w:tcW w:w="631" w:type="dxa"/>
            <w:tcBorders>
              <w:top w:val="single" w:color="auto" w:sz="6" w:space="0"/>
              <w:left w:val="single" w:color="auto" w:sz="6" w:space="0"/>
              <w:bottom w:val="single" w:color="auto" w:sz="6" w:space="0"/>
              <w:right w:val="single" w:color="auto" w:sz="6" w:space="0"/>
            </w:tcBorders>
            <w:shd w:val="clear" w:color="auto" w:fill="auto"/>
            <w:vAlign w:val="bottom"/>
            <w:hideMark/>
          </w:tcPr>
          <w:p w:rsidRPr="00ED7A71" w:rsidR="00ED7A71" w:rsidP="00ED7A71" w:rsidRDefault="00ED7A71" w14:paraId="7FE2CCA0" w14:textId="77777777">
            <w:pPr>
              <w:jc w:val="center"/>
              <w:textAlignment w:val="baseline"/>
              <w:rPr>
                <w:sz w:val="24"/>
                <w:szCs w:val="24"/>
                <w:lang w:eastAsia="zh-CN"/>
              </w:rPr>
            </w:pPr>
            <w:r w:rsidRPr="00ED7A71">
              <w:rPr>
                <w:rFonts w:ascii="Arial" w:hAnsi="Arial" w:cs="Arial"/>
                <w:sz w:val="12"/>
                <w:szCs w:val="12"/>
                <w:lang w:eastAsia="zh-CN"/>
              </w:rPr>
              <w:t>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D7A71" w:rsidR="00ED7A71" w:rsidP="00ED7A71" w:rsidRDefault="00ED7A71" w14:paraId="3AD122C4" w14:textId="77777777">
            <w:pPr>
              <w:rPr>
                <w:sz w:val="24"/>
                <w:szCs w:val="24"/>
                <w:lang w:eastAsia="zh-CN"/>
              </w:rPr>
            </w:pPr>
          </w:p>
        </w:tc>
      </w:tr>
    </w:tbl>
    <w:p w:rsidR="00C073F1" w:rsidP="00152E9D" w:rsidRDefault="00C073F1" w14:paraId="395E61BA" w14:textId="4E9B9D84">
      <w:pPr>
        <w:rPr>
          <w:rFonts w:ascii="Arial" w:hAnsi="Arial" w:cs="Arial"/>
          <w:vanish/>
        </w:rPr>
        <w:sectPr w:rsidR="00C073F1" w:rsidSect="00D84552">
          <w:pgSz w:w="16834" w:h="11894" w:orient="landscape"/>
          <w:pgMar w:top="720" w:right="720" w:bottom="720" w:left="720" w:header="706" w:footer="706" w:gutter="0"/>
          <w:paperSrc w:first="1" w:other="1"/>
          <w:cols w:space="720"/>
          <w:docGrid w:linePitch="272"/>
        </w:sectPr>
      </w:pPr>
    </w:p>
    <w:p w:rsidR="00C073F1" w:rsidP="00152E9D" w:rsidRDefault="00C073F1" w14:paraId="74D7F1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B62B3D6" w14:textId="77777777">
      <w:pPr>
        <w:rPr>
          <w:rFonts w:ascii="Arial" w:hAnsi="Arial" w:cs="Arial"/>
          <w:vanish/>
        </w:rPr>
      </w:pPr>
    </w:p>
    <w:sectPr w:rsidRPr="00A406E5" w:rsidR="00C073F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55FD" w:rsidRDefault="009755FD" w14:paraId="672F7F45" w14:textId="77777777">
      <w:r>
        <w:separator/>
      </w:r>
    </w:p>
  </w:endnote>
  <w:endnote w:type="continuationSeparator" w:id="0">
    <w:p w:rsidR="009755FD" w:rsidRDefault="009755FD" w14:paraId="3E9245D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CD74BB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55FD" w:rsidRDefault="009755FD" w14:paraId="04BDF357" w14:textId="77777777">
      <w:r>
        <w:separator/>
      </w:r>
    </w:p>
  </w:footnote>
  <w:footnote w:type="continuationSeparator" w:id="0">
    <w:p w:rsidR="009755FD" w:rsidRDefault="009755FD" w14:paraId="06A3BB1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93010E"/>
    <w:multiLevelType w:val="hybridMultilevel"/>
    <w:tmpl w:val="38BCECC0"/>
    <w:lvl w:ilvl="0" w:tplc="9FAC0DF4">
      <w:numFmt w:val="bullet"/>
      <w:lvlText w:val="•"/>
      <w:lvlJc w:val="left"/>
      <w:pPr>
        <w:ind w:left="1440" w:hanging="72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822354C"/>
    <w:multiLevelType w:val="hybridMultilevel"/>
    <w:tmpl w:val="B546D6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31EE1"/>
    <w:multiLevelType w:val="hybridMultilevel"/>
    <w:tmpl w:val="92347D2E"/>
    <w:lvl w:ilvl="0" w:tplc="9FAC0DF4">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0871DE"/>
    <w:multiLevelType w:val="hybridMultilevel"/>
    <w:tmpl w:val="585A0A20"/>
    <w:lvl w:ilvl="0" w:tplc="3F202298">
      <w:start w:val="4"/>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720" w:hanging="360"/>
      </w:pPr>
      <w:rPr>
        <w:rFonts w:hint="default" w:ascii="Courier New" w:hAnsi="Courier New" w:cs="Courier New"/>
      </w:rPr>
    </w:lvl>
    <w:lvl w:ilvl="2" w:tplc="08090005" w:tentative="1">
      <w:start w:val="1"/>
      <w:numFmt w:val="bullet"/>
      <w:lvlText w:val=""/>
      <w:lvlJc w:val="left"/>
      <w:pPr>
        <w:ind w:left="1440" w:hanging="360"/>
      </w:pPr>
      <w:rPr>
        <w:rFonts w:hint="default" w:ascii="Wingdings" w:hAnsi="Wingdings"/>
      </w:rPr>
    </w:lvl>
    <w:lvl w:ilvl="3" w:tplc="08090001" w:tentative="1">
      <w:start w:val="1"/>
      <w:numFmt w:val="bullet"/>
      <w:lvlText w:val=""/>
      <w:lvlJc w:val="left"/>
      <w:pPr>
        <w:ind w:left="2160" w:hanging="360"/>
      </w:pPr>
      <w:rPr>
        <w:rFonts w:hint="default" w:ascii="Symbol" w:hAnsi="Symbol"/>
      </w:rPr>
    </w:lvl>
    <w:lvl w:ilvl="4" w:tplc="08090003" w:tentative="1">
      <w:start w:val="1"/>
      <w:numFmt w:val="bullet"/>
      <w:lvlText w:val="o"/>
      <w:lvlJc w:val="left"/>
      <w:pPr>
        <w:ind w:left="2880" w:hanging="360"/>
      </w:pPr>
      <w:rPr>
        <w:rFonts w:hint="default" w:ascii="Courier New" w:hAnsi="Courier New" w:cs="Courier New"/>
      </w:rPr>
    </w:lvl>
    <w:lvl w:ilvl="5" w:tplc="08090005" w:tentative="1">
      <w:start w:val="1"/>
      <w:numFmt w:val="bullet"/>
      <w:lvlText w:val=""/>
      <w:lvlJc w:val="left"/>
      <w:pPr>
        <w:ind w:left="3600" w:hanging="360"/>
      </w:pPr>
      <w:rPr>
        <w:rFonts w:hint="default" w:ascii="Wingdings" w:hAnsi="Wingdings"/>
      </w:rPr>
    </w:lvl>
    <w:lvl w:ilvl="6" w:tplc="08090001" w:tentative="1">
      <w:start w:val="1"/>
      <w:numFmt w:val="bullet"/>
      <w:lvlText w:val=""/>
      <w:lvlJc w:val="left"/>
      <w:pPr>
        <w:ind w:left="4320" w:hanging="360"/>
      </w:pPr>
      <w:rPr>
        <w:rFonts w:hint="default" w:ascii="Symbol" w:hAnsi="Symbol"/>
      </w:rPr>
    </w:lvl>
    <w:lvl w:ilvl="7" w:tplc="08090003" w:tentative="1">
      <w:start w:val="1"/>
      <w:numFmt w:val="bullet"/>
      <w:lvlText w:val="o"/>
      <w:lvlJc w:val="left"/>
      <w:pPr>
        <w:ind w:left="5040" w:hanging="360"/>
      </w:pPr>
      <w:rPr>
        <w:rFonts w:hint="default" w:ascii="Courier New" w:hAnsi="Courier New" w:cs="Courier New"/>
      </w:rPr>
    </w:lvl>
    <w:lvl w:ilvl="8" w:tplc="08090005" w:tentative="1">
      <w:start w:val="1"/>
      <w:numFmt w:val="bullet"/>
      <w:lvlText w:val=""/>
      <w:lvlJc w:val="left"/>
      <w:pPr>
        <w:ind w:left="5760" w:hanging="360"/>
      </w:pPr>
      <w:rPr>
        <w:rFonts w:hint="default" w:ascii="Wingdings" w:hAnsi="Wingdings"/>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3750F8"/>
    <w:multiLevelType w:val="hybridMultilevel"/>
    <w:tmpl w:val="E8EE9D16"/>
    <w:lvl w:ilvl="0" w:tplc="D4D21AB4">
      <w:start w:val="1"/>
      <w:numFmt w:val="bullet"/>
      <w:lvlText w:val=""/>
      <w:lvlJc w:val="left"/>
      <w:pPr>
        <w:ind w:left="720" w:hanging="360"/>
      </w:pPr>
      <w:rPr>
        <w:rFonts w:hint="default" w:ascii="Symbol" w:hAnsi="Symbol"/>
      </w:rPr>
    </w:lvl>
    <w:lvl w:ilvl="1" w:tplc="CB90ED4A">
      <w:start w:val="1"/>
      <w:numFmt w:val="bullet"/>
      <w:lvlText w:val="o"/>
      <w:lvlJc w:val="left"/>
      <w:pPr>
        <w:ind w:left="1440" w:hanging="360"/>
      </w:pPr>
      <w:rPr>
        <w:rFonts w:hint="default" w:ascii="Courier New" w:hAnsi="Courier New"/>
      </w:rPr>
    </w:lvl>
    <w:lvl w:ilvl="2" w:tplc="BCC44D96">
      <w:start w:val="1"/>
      <w:numFmt w:val="bullet"/>
      <w:lvlText w:val=""/>
      <w:lvlJc w:val="left"/>
      <w:pPr>
        <w:ind w:left="2160" w:hanging="360"/>
      </w:pPr>
      <w:rPr>
        <w:rFonts w:hint="default" w:ascii="Wingdings" w:hAnsi="Wingdings"/>
      </w:rPr>
    </w:lvl>
    <w:lvl w:ilvl="3" w:tplc="E898B0C2">
      <w:start w:val="1"/>
      <w:numFmt w:val="bullet"/>
      <w:lvlText w:val=""/>
      <w:lvlJc w:val="left"/>
      <w:pPr>
        <w:ind w:left="2880" w:hanging="360"/>
      </w:pPr>
      <w:rPr>
        <w:rFonts w:hint="default" w:ascii="Symbol" w:hAnsi="Symbol"/>
      </w:rPr>
    </w:lvl>
    <w:lvl w:ilvl="4" w:tplc="7D36248A">
      <w:start w:val="1"/>
      <w:numFmt w:val="bullet"/>
      <w:lvlText w:val="o"/>
      <w:lvlJc w:val="left"/>
      <w:pPr>
        <w:ind w:left="3600" w:hanging="360"/>
      </w:pPr>
      <w:rPr>
        <w:rFonts w:hint="default" w:ascii="Courier New" w:hAnsi="Courier New"/>
      </w:rPr>
    </w:lvl>
    <w:lvl w:ilvl="5" w:tplc="46C0AF4E">
      <w:start w:val="1"/>
      <w:numFmt w:val="bullet"/>
      <w:lvlText w:val=""/>
      <w:lvlJc w:val="left"/>
      <w:pPr>
        <w:ind w:left="4320" w:hanging="360"/>
      </w:pPr>
      <w:rPr>
        <w:rFonts w:hint="default" w:ascii="Wingdings" w:hAnsi="Wingdings"/>
      </w:rPr>
    </w:lvl>
    <w:lvl w:ilvl="6" w:tplc="DCF8B7A0">
      <w:start w:val="1"/>
      <w:numFmt w:val="bullet"/>
      <w:lvlText w:val=""/>
      <w:lvlJc w:val="left"/>
      <w:pPr>
        <w:ind w:left="5040" w:hanging="360"/>
      </w:pPr>
      <w:rPr>
        <w:rFonts w:hint="default" w:ascii="Symbol" w:hAnsi="Symbol"/>
      </w:rPr>
    </w:lvl>
    <w:lvl w:ilvl="7" w:tplc="0C568036">
      <w:start w:val="1"/>
      <w:numFmt w:val="bullet"/>
      <w:lvlText w:val="o"/>
      <w:lvlJc w:val="left"/>
      <w:pPr>
        <w:ind w:left="5760" w:hanging="360"/>
      </w:pPr>
      <w:rPr>
        <w:rFonts w:hint="default" w:ascii="Courier New" w:hAnsi="Courier New"/>
      </w:rPr>
    </w:lvl>
    <w:lvl w:ilvl="8" w:tplc="2D5A1D36">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1106EB"/>
    <w:multiLevelType w:val="hybridMultilevel"/>
    <w:tmpl w:val="400091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4F22D41"/>
    <w:multiLevelType w:val="hybridMultilevel"/>
    <w:tmpl w:val="BDB2CD16"/>
    <w:lvl w:ilvl="0" w:tplc="5002C7F6">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24" w15:restartNumberingAfterBreak="0">
    <w:nsid w:val="7E303FFB"/>
    <w:multiLevelType w:val="hybridMultilevel"/>
    <w:tmpl w:val="770EE6C4"/>
    <w:lvl w:ilvl="0" w:tplc="3F202298">
      <w:start w:val="4"/>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5"/>
  </w:num>
  <w:num w:numId="8">
    <w:abstractNumId w:val="18"/>
  </w:num>
  <w:num w:numId="9">
    <w:abstractNumId w:val="14"/>
  </w:num>
  <w:num w:numId="10">
    <w:abstractNumId w:val="7"/>
  </w:num>
  <w:num w:numId="11">
    <w:abstractNumId w:val="9"/>
  </w:num>
  <w:num w:numId="12">
    <w:abstractNumId w:val="12"/>
  </w:num>
  <w:num w:numId="13">
    <w:abstractNumId w:val="17"/>
  </w:num>
  <w:num w:numId="14">
    <w:abstractNumId w:val="6"/>
  </w:num>
  <w:num w:numId="15">
    <w:abstractNumId w:val="0"/>
  </w:num>
  <w:num w:numId="16">
    <w:abstractNumId w:val="10"/>
  </w:num>
  <w:num w:numId="17">
    <w:abstractNumId w:val="19"/>
  </w:num>
  <w:num w:numId="18">
    <w:abstractNumId w:val="4"/>
  </w:num>
  <w:num w:numId="19">
    <w:abstractNumId w:val="1"/>
  </w:num>
  <w:num w:numId="20">
    <w:abstractNumId w:val="2"/>
  </w:num>
  <w:num w:numId="21">
    <w:abstractNumId w:val="22"/>
  </w:num>
  <w:num w:numId="22">
    <w:abstractNumId w:val="24"/>
  </w:num>
  <w:num w:numId="23">
    <w:abstractNumId w:val="8"/>
  </w:num>
  <w:num w:numId="24">
    <w:abstractNumId w:val="16"/>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53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3D9C"/>
    <w:rsid w:val="001B405C"/>
    <w:rsid w:val="001B5F45"/>
    <w:rsid w:val="001E1050"/>
    <w:rsid w:val="001E1263"/>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802"/>
    <w:rsid w:val="00423934"/>
    <w:rsid w:val="00426244"/>
    <w:rsid w:val="00451810"/>
    <w:rsid w:val="00470A38"/>
    <w:rsid w:val="00477880"/>
    <w:rsid w:val="004874DE"/>
    <w:rsid w:val="004A2555"/>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C50"/>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A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5FD"/>
    <w:rsid w:val="009871FF"/>
    <w:rsid w:val="00990799"/>
    <w:rsid w:val="00995D51"/>
    <w:rsid w:val="009A0631"/>
    <w:rsid w:val="009B10ED"/>
    <w:rsid w:val="009D3EA4"/>
    <w:rsid w:val="009D649C"/>
    <w:rsid w:val="009E4BC1"/>
    <w:rsid w:val="009F5CB2"/>
    <w:rsid w:val="00A03BB8"/>
    <w:rsid w:val="00A16E98"/>
    <w:rsid w:val="00A238FE"/>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1CA"/>
    <w:rsid w:val="00D22D9C"/>
    <w:rsid w:val="00D241F1"/>
    <w:rsid w:val="00D275CB"/>
    <w:rsid w:val="00D30DFA"/>
    <w:rsid w:val="00D463A5"/>
    <w:rsid w:val="00D46727"/>
    <w:rsid w:val="00D4710D"/>
    <w:rsid w:val="00D47D25"/>
    <w:rsid w:val="00D62ACD"/>
    <w:rsid w:val="00D84552"/>
    <w:rsid w:val="00DA1D4D"/>
    <w:rsid w:val="00DA36EE"/>
    <w:rsid w:val="00DB116D"/>
    <w:rsid w:val="00DD17CC"/>
    <w:rsid w:val="00DE217A"/>
    <w:rsid w:val="00DF321B"/>
    <w:rsid w:val="00DF3750"/>
    <w:rsid w:val="00E230E0"/>
    <w:rsid w:val="00E27F15"/>
    <w:rsid w:val="00E51AAC"/>
    <w:rsid w:val="00E5627C"/>
    <w:rsid w:val="00E66CC0"/>
    <w:rsid w:val="00E728A9"/>
    <w:rsid w:val="00E807D9"/>
    <w:rsid w:val="00EA0F4E"/>
    <w:rsid w:val="00EA295B"/>
    <w:rsid w:val="00EA3B9B"/>
    <w:rsid w:val="00EA6801"/>
    <w:rsid w:val="00EB4F96"/>
    <w:rsid w:val="00ED7072"/>
    <w:rsid w:val="00ED7A7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0A1D75"/>
    <w:rsid w:val="1CE2201D"/>
    <w:rsid w:val="1F2DEB72"/>
    <w:rsid w:val="1F2DEB72"/>
    <w:rsid w:val="244B6882"/>
    <w:rsid w:val="39C58C18"/>
    <w:rsid w:val="4DAA233B"/>
    <w:rsid w:val="56AFE181"/>
    <w:rsid w:val="62099874"/>
    <w:rsid w:val="6654EFC7"/>
    <w:rsid w:val="7ACE52A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8842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ED7A71"/>
    <w:pPr>
      <w:spacing w:before="100" w:beforeAutospacing="1" w:after="100" w:afterAutospacing="1"/>
    </w:pPr>
    <w:rPr>
      <w:sz w:val="24"/>
      <w:szCs w:val="24"/>
      <w:lang w:eastAsia="zh-CN"/>
    </w:rPr>
  </w:style>
  <w:style w:type="character" w:styleId="eop" w:customStyle="1">
    <w:name w:val="eop"/>
    <w:basedOn w:val="DefaultParagraphFont"/>
    <w:rsid w:val="00ED7A71"/>
  </w:style>
  <w:style w:type="character" w:styleId="normaltextrun" w:customStyle="1">
    <w:name w:val="normaltextrun"/>
    <w:basedOn w:val="DefaultParagraphFont"/>
    <w:rsid w:val="00ED7A71"/>
  </w:style>
  <w:style w:type="character" w:styleId="ListParagraphChar" w:customStyle="1">
    <w:name w:val="List Paragraph Char"/>
    <w:link w:val="ListParagraph"/>
    <w:locked/>
    <w:rsid w:val="00E5627C"/>
    <w:rPr>
      <w:lang w:eastAsia="en-GB"/>
    </w:rPr>
  </w:style>
  <w:style w:type="paragraph" w:styleId="bullet" w:customStyle="1">
    <w:name w:val="bullet"/>
    <w:link w:val="bulletChar"/>
    <w:rsid w:val="004A2555"/>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4A255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657371">
      <w:bodyDiv w:val="1"/>
      <w:marLeft w:val="0"/>
      <w:marRight w:val="0"/>
      <w:marTop w:val="0"/>
      <w:marBottom w:val="0"/>
      <w:divBdr>
        <w:top w:val="none" w:sz="0" w:space="0" w:color="auto"/>
        <w:left w:val="none" w:sz="0" w:space="0" w:color="auto"/>
        <w:bottom w:val="none" w:sz="0" w:space="0" w:color="auto"/>
        <w:right w:val="none" w:sz="0" w:space="0" w:color="auto"/>
      </w:divBdr>
      <w:divsChild>
        <w:div w:id="789203240">
          <w:marLeft w:val="0"/>
          <w:marRight w:val="0"/>
          <w:marTop w:val="0"/>
          <w:marBottom w:val="0"/>
          <w:divBdr>
            <w:top w:val="none" w:sz="0" w:space="0" w:color="auto"/>
            <w:left w:val="none" w:sz="0" w:space="0" w:color="auto"/>
            <w:bottom w:val="none" w:sz="0" w:space="0" w:color="auto"/>
            <w:right w:val="none" w:sz="0" w:space="0" w:color="auto"/>
          </w:divBdr>
        </w:div>
        <w:div w:id="964576544">
          <w:marLeft w:val="0"/>
          <w:marRight w:val="0"/>
          <w:marTop w:val="0"/>
          <w:marBottom w:val="0"/>
          <w:divBdr>
            <w:top w:val="none" w:sz="0" w:space="0" w:color="auto"/>
            <w:left w:val="none" w:sz="0" w:space="0" w:color="auto"/>
            <w:bottom w:val="none" w:sz="0" w:space="0" w:color="auto"/>
            <w:right w:val="none" w:sz="0" w:space="0" w:color="auto"/>
          </w:divBdr>
          <w:divsChild>
            <w:div w:id="868568378">
              <w:marLeft w:val="-75"/>
              <w:marRight w:val="0"/>
              <w:marTop w:val="30"/>
              <w:marBottom w:val="30"/>
              <w:divBdr>
                <w:top w:val="none" w:sz="0" w:space="0" w:color="auto"/>
                <w:left w:val="none" w:sz="0" w:space="0" w:color="auto"/>
                <w:bottom w:val="none" w:sz="0" w:space="0" w:color="auto"/>
                <w:right w:val="none" w:sz="0" w:space="0" w:color="auto"/>
              </w:divBdr>
              <w:divsChild>
                <w:div w:id="1215199013">
                  <w:marLeft w:val="0"/>
                  <w:marRight w:val="0"/>
                  <w:marTop w:val="0"/>
                  <w:marBottom w:val="0"/>
                  <w:divBdr>
                    <w:top w:val="none" w:sz="0" w:space="0" w:color="auto"/>
                    <w:left w:val="none" w:sz="0" w:space="0" w:color="auto"/>
                    <w:bottom w:val="none" w:sz="0" w:space="0" w:color="auto"/>
                    <w:right w:val="none" w:sz="0" w:space="0" w:color="auto"/>
                  </w:divBdr>
                  <w:divsChild>
                    <w:div w:id="857085181">
                      <w:marLeft w:val="0"/>
                      <w:marRight w:val="0"/>
                      <w:marTop w:val="0"/>
                      <w:marBottom w:val="0"/>
                      <w:divBdr>
                        <w:top w:val="none" w:sz="0" w:space="0" w:color="auto"/>
                        <w:left w:val="none" w:sz="0" w:space="0" w:color="auto"/>
                        <w:bottom w:val="none" w:sz="0" w:space="0" w:color="auto"/>
                        <w:right w:val="none" w:sz="0" w:space="0" w:color="auto"/>
                      </w:divBdr>
                    </w:div>
                  </w:divsChild>
                </w:div>
                <w:div w:id="1057751336">
                  <w:marLeft w:val="0"/>
                  <w:marRight w:val="0"/>
                  <w:marTop w:val="0"/>
                  <w:marBottom w:val="0"/>
                  <w:divBdr>
                    <w:top w:val="none" w:sz="0" w:space="0" w:color="auto"/>
                    <w:left w:val="none" w:sz="0" w:space="0" w:color="auto"/>
                    <w:bottom w:val="none" w:sz="0" w:space="0" w:color="auto"/>
                    <w:right w:val="none" w:sz="0" w:space="0" w:color="auto"/>
                  </w:divBdr>
                  <w:divsChild>
                    <w:div w:id="1923753628">
                      <w:marLeft w:val="0"/>
                      <w:marRight w:val="0"/>
                      <w:marTop w:val="0"/>
                      <w:marBottom w:val="0"/>
                      <w:divBdr>
                        <w:top w:val="none" w:sz="0" w:space="0" w:color="auto"/>
                        <w:left w:val="none" w:sz="0" w:space="0" w:color="auto"/>
                        <w:bottom w:val="none" w:sz="0" w:space="0" w:color="auto"/>
                        <w:right w:val="none" w:sz="0" w:space="0" w:color="auto"/>
                      </w:divBdr>
                    </w:div>
                  </w:divsChild>
                </w:div>
                <w:div w:id="1499878634">
                  <w:marLeft w:val="0"/>
                  <w:marRight w:val="0"/>
                  <w:marTop w:val="0"/>
                  <w:marBottom w:val="0"/>
                  <w:divBdr>
                    <w:top w:val="none" w:sz="0" w:space="0" w:color="auto"/>
                    <w:left w:val="none" w:sz="0" w:space="0" w:color="auto"/>
                    <w:bottom w:val="none" w:sz="0" w:space="0" w:color="auto"/>
                    <w:right w:val="none" w:sz="0" w:space="0" w:color="auto"/>
                  </w:divBdr>
                  <w:divsChild>
                    <w:div w:id="1535733851">
                      <w:marLeft w:val="0"/>
                      <w:marRight w:val="0"/>
                      <w:marTop w:val="0"/>
                      <w:marBottom w:val="0"/>
                      <w:divBdr>
                        <w:top w:val="none" w:sz="0" w:space="0" w:color="auto"/>
                        <w:left w:val="none" w:sz="0" w:space="0" w:color="auto"/>
                        <w:bottom w:val="none" w:sz="0" w:space="0" w:color="auto"/>
                        <w:right w:val="none" w:sz="0" w:space="0" w:color="auto"/>
                      </w:divBdr>
                    </w:div>
                    <w:div w:id="2066709228">
                      <w:marLeft w:val="0"/>
                      <w:marRight w:val="0"/>
                      <w:marTop w:val="0"/>
                      <w:marBottom w:val="0"/>
                      <w:divBdr>
                        <w:top w:val="none" w:sz="0" w:space="0" w:color="auto"/>
                        <w:left w:val="none" w:sz="0" w:space="0" w:color="auto"/>
                        <w:bottom w:val="none" w:sz="0" w:space="0" w:color="auto"/>
                        <w:right w:val="none" w:sz="0" w:space="0" w:color="auto"/>
                      </w:divBdr>
                    </w:div>
                  </w:divsChild>
                </w:div>
                <w:div w:id="1549217136">
                  <w:marLeft w:val="0"/>
                  <w:marRight w:val="0"/>
                  <w:marTop w:val="0"/>
                  <w:marBottom w:val="0"/>
                  <w:divBdr>
                    <w:top w:val="none" w:sz="0" w:space="0" w:color="auto"/>
                    <w:left w:val="none" w:sz="0" w:space="0" w:color="auto"/>
                    <w:bottom w:val="none" w:sz="0" w:space="0" w:color="auto"/>
                    <w:right w:val="none" w:sz="0" w:space="0" w:color="auto"/>
                  </w:divBdr>
                  <w:divsChild>
                    <w:div w:id="1072389443">
                      <w:marLeft w:val="0"/>
                      <w:marRight w:val="0"/>
                      <w:marTop w:val="0"/>
                      <w:marBottom w:val="0"/>
                      <w:divBdr>
                        <w:top w:val="none" w:sz="0" w:space="0" w:color="auto"/>
                        <w:left w:val="none" w:sz="0" w:space="0" w:color="auto"/>
                        <w:bottom w:val="none" w:sz="0" w:space="0" w:color="auto"/>
                        <w:right w:val="none" w:sz="0" w:space="0" w:color="auto"/>
                      </w:divBdr>
                    </w:div>
                    <w:div w:id="2112241230">
                      <w:marLeft w:val="0"/>
                      <w:marRight w:val="0"/>
                      <w:marTop w:val="0"/>
                      <w:marBottom w:val="0"/>
                      <w:divBdr>
                        <w:top w:val="none" w:sz="0" w:space="0" w:color="auto"/>
                        <w:left w:val="none" w:sz="0" w:space="0" w:color="auto"/>
                        <w:bottom w:val="none" w:sz="0" w:space="0" w:color="auto"/>
                        <w:right w:val="none" w:sz="0" w:space="0" w:color="auto"/>
                      </w:divBdr>
                    </w:div>
                  </w:divsChild>
                </w:div>
                <w:div w:id="1805194962">
                  <w:marLeft w:val="0"/>
                  <w:marRight w:val="0"/>
                  <w:marTop w:val="0"/>
                  <w:marBottom w:val="0"/>
                  <w:divBdr>
                    <w:top w:val="none" w:sz="0" w:space="0" w:color="auto"/>
                    <w:left w:val="none" w:sz="0" w:space="0" w:color="auto"/>
                    <w:bottom w:val="none" w:sz="0" w:space="0" w:color="auto"/>
                    <w:right w:val="none" w:sz="0" w:space="0" w:color="auto"/>
                  </w:divBdr>
                  <w:divsChild>
                    <w:div w:id="1100762587">
                      <w:marLeft w:val="0"/>
                      <w:marRight w:val="0"/>
                      <w:marTop w:val="0"/>
                      <w:marBottom w:val="0"/>
                      <w:divBdr>
                        <w:top w:val="none" w:sz="0" w:space="0" w:color="auto"/>
                        <w:left w:val="none" w:sz="0" w:space="0" w:color="auto"/>
                        <w:bottom w:val="none" w:sz="0" w:space="0" w:color="auto"/>
                        <w:right w:val="none" w:sz="0" w:space="0" w:color="auto"/>
                      </w:divBdr>
                    </w:div>
                  </w:divsChild>
                </w:div>
                <w:div w:id="1257400619">
                  <w:marLeft w:val="0"/>
                  <w:marRight w:val="0"/>
                  <w:marTop w:val="0"/>
                  <w:marBottom w:val="0"/>
                  <w:divBdr>
                    <w:top w:val="none" w:sz="0" w:space="0" w:color="auto"/>
                    <w:left w:val="none" w:sz="0" w:space="0" w:color="auto"/>
                    <w:bottom w:val="none" w:sz="0" w:space="0" w:color="auto"/>
                    <w:right w:val="none" w:sz="0" w:space="0" w:color="auto"/>
                  </w:divBdr>
                  <w:divsChild>
                    <w:div w:id="2141721049">
                      <w:marLeft w:val="0"/>
                      <w:marRight w:val="0"/>
                      <w:marTop w:val="0"/>
                      <w:marBottom w:val="0"/>
                      <w:divBdr>
                        <w:top w:val="none" w:sz="0" w:space="0" w:color="auto"/>
                        <w:left w:val="none" w:sz="0" w:space="0" w:color="auto"/>
                        <w:bottom w:val="none" w:sz="0" w:space="0" w:color="auto"/>
                        <w:right w:val="none" w:sz="0" w:space="0" w:color="auto"/>
                      </w:divBdr>
                    </w:div>
                  </w:divsChild>
                </w:div>
                <w:div w:id="689532264">
                  <w:marLeft w:val="0"/>
                  <w:marRight w:val="0"/>
                  <w:marTop w:val="0"/>
                  <w:marBottom w:val="0"/>
                  <w:divBdr>
                    <w:top w:val="none" w:sz="0" w:space="0" w:color="auto"/>
                    <w:left w:val="none" w:sz="0" w:space="0" w:color="auto"/>
                    <w:bottom w:val="none" w:sz="0" w:space="0" w:color="auto"/>
                    <w:right w:val="none" w:sz="0" w:space="0" w:color="auto"/>
                  </w:divBdr>
                  <w:divsChild>
                    <w:div w:id="767577049">
                      <w:marLeft w:val="0"/>
                      <w:marRight w:val="0"/>
                      <w:marTop w:val="0"/>
                      <w:marBottom w:val="0"/>
                      <w:divBdr>
                        <w:top w:val="none" w:sz="0" w:space="0" w:color="auto"/>
                        <w:left w:val="none" w:sz="0" w:space="0" w:color="auto"/>
                        <w:bottom w:val="none" w:sz="0" w:space="0" w:color="auto"/>
                        <w:right w:val="none" w:sz="0" w:space="0" w:color="auto"/>
                      </w:divBdr>
                    </w:div>
                    <w:div w:id="1881548681">
                      <w:marLeft w:val="0"/>
                      <w:marRight w:val="0"/>
                      <w:marTop w:val="0"/>
                      <w:marBottom w:val="0"/>
                      <w:divBdr>
                        <w:top w:val="none" w:sz="0" w:space="0" w:color="auto"/>
                        <w:left w:val="none" w:sz="0" w:space="0" w:color="auto"/>
                        <w:bottom w:val="none" w:sz="0" w:space="0" w:color="auto"/>
                        <w:right w:val="none" w:sz="0" w:space="0" w:color="auto"/>
                      </w:divBdr>
                    </w:div>
                    <w:div w:id="1494370620">
                      <w:marLeft w:val="0"/>
                      <w:marRight w:val="0"/>
                      <w:marTop w:val="0"/>
                      <w:marBottom w:val="0"/>
                      <w:divBdr>
                        <w:top w:val="none" w:sz="0" w:space="0" w:color="auto"/>
                        <w:left w:val="none" w:sz="0" w:space="0" w:color="auto"/>
                        <w:bottom w:val="none" w:sz="0" w:space="0" w:color="auto"/>
                        <w:right w:val="none" w:sz="0" w:space="0" w:color="auto"/>
                      </w:divBdr>
                    </w:div>
                    <w:div w:id="505678512">
                      <w:marLeft w:val="0"/>
                      <w:marRight w:val="0"/>
                      <w:marTop w:val="0"/>
                      <w:marBottom w:val="0"/>
                      <w:divBdr>
                        <w:top w:val="none" w:sz="0" w:space="0" w:color="auto"/>
                        <w:left w:val="none" w:sz="0" w:space="0" w:color="auto"/>
                        <w:bottom w:val="none" w:sz="0" w:space="0" w:color="auto"/>
                        <w:right w:val="none" w:sz="0" w:space="0" w:color="auto"/>
                      </w:divBdr>
                    </w:div>
                    <w:div w:id="15546490">
                      <w:marLeft w:val="0"/>
                      <w:marRight w:val="0"/>
                      <w:marTop w:val="0"/>
                      <w:marBottom w:val="0"/>
                      <w:divBdr>
                        <w:top w:val="none" w:sz="0" w:space="0" w:color="auto"/>
                        <w:left w:val="none" w:sz="0" w:space="0" w:color="auto"/>
                        <w:bottom w:val="none" w:sz="0" w:space="0" w:color="auto"/>
                        <w:right w:val="none" w:sz="0" w:space="0" w:color="auto"/>
                      </w:divBdr>
                    </w:div>
                  </w:divsChild>
                </w:div>
                <w:div w:id="1767922850">
                  <w:marLeft w:val="0"/>
                  <w:marRight w:val="0"/>
                  <w:marTop w:val="0"/>
                  <w:marBottom w:val="0"/>
                  <w:divBdr>
                    <w:top w:val="none" w:sz="0" w:space="0" w:color="auto"/>
                    <w:left w:val="none" w:sz="0" w:space="0" w:color="auto"/>
                    <w:bottom w:val="none" w:sz="0" w:space="0" w:color="auto"/>
                    <w:right w:val="none" w:sz="0" w:space="0" w:color="auto"/>
                  </w:divBdr>
                  <w:divsChild>
                    <w:div w:id="1259174286">
                      <w:marLeft w:val="0"/>
                      <w:marRight w:val="0"/>
                      <w:marTop w:val="0"/>
                      <w:marBottom w:val="0"/>
                      <w:divBdr>
                        <w:top w:val="none" w:sz="0" w:space="0" w:color="auto"/>
                        <w:left w:val="none" w:sz="0" w:space="0" w:color="auto"/>
                        <w:bottom w:val="none" w:sz="0" w:space="0" w:color="auto"/>
                        <w:right w:val="none" w:sz="0" w:space="0" w:color="auto"/>
                      </w:divBdr>
                    </w:div>
                  </w:divsChild>
                </w:div>
                <w:div w:id="177887795">
                  <w:marLeft w:val="0"/>
                  <w:marRight w:val="0"/>
                  <w:marTop w:val="0"/>
                  <w:marBottom w:val="0"/>
                  <w:divBdr>
                    <w:top w:val="none" w:sz="0" w:space="0" w:color="auto"/>
                    <w:left w:val="none" w:sz="0" w:space="0" w:color="auto"/>
                    <w:bottom w:val="none" w:sz="0" w:space="0" w:color="auto"/>
                    <w:right w:val="none" w:sz="0" w:space="0" w:color="auto"/>
                  </w:divBdr>
                  <w:divsChild>
                    <w:div w:id="1562709533">
                      <w:marLeft w:val="0"/>
                      <w:marRight w:val="0"/>
                      <w:marTop w:val="0"/>
                      <w:marBottom w:val="0"/>
                      <w:divBdr>
                        <w:top w:val="none" w:sz="0" w:space="0" w:color="auto"/>
                        <w:left w:val="none" w:sz="0" w:space="0" w:color="auto"/>
                        <w:bottom w:val="none" w:sz="0" w:space="0" w:color="auto"/>
                        <w:right w:val="none" w:sz="0" w:space="0" w:color="auto"/>
                      </w:divBdr>
                    </w:div>
                  </w:divsChild>
                </w:div>
                <w:div w:id="40716384">
                  <w:marLeft w:val="0"/>
                  <w:marRight w:val="0"/>
                  <w:marTop w:val="0"/>
                  <w:marBottom w:val="0"/>
                  <w:divBdr>
                    <w:top w:val="none" w:sz="0" w:space="0" w:color="auto"/>
                    <w:left w:val="none" w:sz="0" w:space="0" w:color="auto"/>
                    <w:bottom w:val="none" w:sz="0" w:space="0" w:color="auto"/>
                    <w:right w:val="none" w:sz="0" w:space="0" w:color="auto"/>
                  </w:divBdr>
                  <w:divsChild>
                    <w:div w:id="1786458522">
                      <w:marLeft w:val="0"/>
                      <w:marRight w:val="0"/>
                      <w:marTop w:val="0"/>
                      <w:marBottom w:val="0"/>
                      <w:divBdr>
                        <w:top w:val="none" w:sz="0" w:space="0" w:color="auto"/>
                        <w:left w:val="none" w:sz="0" w:space="0" w:color="auto"/>
                        <w:bottom w:val="none" w:sz="0" w:space="0" w:color="auto"/>
                        <w:right w:val="none" w:sz="0" w:space="0" w:color="auto"/>
                      </w:divBdr>
                    </w:div>
                  </w:divsChild>
                </w:div>
                <w:div w:id="1799562907">
                  <w:marLeft w:val="0"/>
                  <w:marRight w:val="0"/>
                  <w:marTop w:val="0"/>
                  <w:marBottom w:val="0"/>
                  <w:divBdr>
                    <w:top w:val="none" w:sz="0" w:space="0" w:color="auto"/>
                    <w:left w:val="none" w:sz="0" w:space="0" w:color="auto"/>
                    <w:bottom w:val="none" w:sz="0" w:space="0" w:color="auto"/>
                    <w:right w:val="none" w:sz="0" w:space="0" w:color="auto"/>
                  </w:divBdr>
                  <w:divsChild>
                    <w:div w:id="740636162">
                      <w:marLeft w:val="0"/>
                      <w:marRight w:val="0"/>
                      <w:marTop w:val="0"/>
                      <w:marBottom w:val="0"/>
                      <w:divBdr>
                        <w:top w:val="none" w:sz="0" w:space="0" w:color="auto"/>
                        <w:left w:val="none" w:sz="0" w:space="0" w:color="auto"/>
                        <w:bottom w:val="none" w:sz="0" w:space="0" w:color="auto"/>
                        <w:right w:val="none" w:sz="0" w:space="0" w:color="auto"/>
                      </w:divBdr>
                    </w:div>
                    <w:div w:id="2028869323">
                      <w:marLeft w:val="0"/>
                      <w:marRight w:val="0"/>
                      <w:marTop w:val="0"/>
                      <w:marBottom w:val="0"/>
                      <w:divBdr>
                        <w:top w:val="none" w:sz="0" w:space="0" w:color="auto"/>
                        <w:left w:val="none" w:sz="0" w:space="0" w:color="auto"/>
                        <w:bottom w:val="none" w:sz="0" w:space="0" w:color="auto"/>
                        <w:right w:val="none" w:sz="0" w:space="0" w:color="auto"/>
                      </w:divBdr>
                    </w:div>
                  </w:divsChild>
                </w:div>
                <w:div w:id="1818910175">
                  <w:marLeft w:val="0"/>
                  <w:marRight w:val="0"/>
                  <w:marTop w:val="0"/>
                  <w:marBottom w:val="0"/>
                  <w:divBdr>
                    <w:top w:val="none" w:sz="0" w:space="0" w:color="auto"/>
                    <w:left w:val="none" w:sz="0" w:space="0" w:color="auto"/>
                    <w:bottom w:val="none" w:sz="0" w:space="0" w:color="auto"/>
                    <w:right w:val="none" w:sz="0" w:space="0" w:color="auto"/>
                  </w:divBdr>
                  <w:divsChild>
                    <w:div w:id="532034530">
                      <w:marLeft w:val="0"/>
                      <w:marRight w:val="0"/>
                      <w:marTop w:val="0"/>
                      <w:marBottom w:val="0"/>
                      <w:divBdr>
                        <w:top w:val="none" w:sz="0" w:space="0" w:color="auto"/>
                        <w:left w:val="none" w:sz="0" w:space="0" w:color="auto"/>
                        <w:bottom w:val="none" w:sz="0" w:space="0" w:color="auto"/>
                        <w:right w:val="none" w:sz="0" w:space="0" w:color="auto"/>
                      </w:divBdr>
                    </w:div>
                  </w:divsChild>
                </w:div>
                <w:div w:id="1924029757">
                  <w:marLeft w:val="0"/>
                  <w:marRight w:val="0"/>
                  <w:marTop w:val="0"/>
                  <w:marBottom w:val="0"/>
                  <w:divBdr>
                    <w:top w:val="none" w:sz="0" w:space="0" w:color="auto"/>
                    <w:left w:val="none" w:sz="0" w:space="0" w:color="auto"/>
                    <w:bottom w:val="none" w:sz="0" w:space="0" w:color="auto"/>
                    <w:right w:val="none" w:sz="0" w:space="0" w:color="auto"/>
                  </w:divBdr>
                  <w:divsChild>
                    <w:div w:id="1766225237">
                      <w:marLeft w:val="0"/>
                      <w:marRight w:val="0"/>
                      <w:marTop w:val="0"/>
                      <w:marBottom w:val="0"/>
                      <w:divBdr>
                        <w:top w:val="none" w:sz="0" w:space="0" w:color="auto"/>
                        <w:left w:val="none" w:sz="0" w:space="0" w:color="auto"/>
                        <w:bottom w:val="none" w:sz="0" w:space="0" w:color="auto"/>
                        <w:right w:val="none" w:sz="0" w:space="0" w:color="auto"/>
                      </w:divBdr>
                    </w:div>
                  </w:divsChild>
                </w:div>
                <w:div w:id="2121796515">
                  <w:marLeft w:val="0"/>
                  <w:marRight w:val="0"/>
                  <w:marTop w:val="0"/>
                  <w:marBottom w:val="0"/>
                  <w:divBdr>
                    <w:top w:val="none" w:sz="0" w:space="0" w:color="auto"/>
                    <w:left w:val="none" w:sz="0" w:space="0" w:color="auto"/>
                    <w:bottom w:val="none" w:sz="0" w:space="0" w:color="auto"/>
                    <w:right w:val="none" w:sz="0" w:space="0" w:color="auto"/>
                  </w:divBdr>
                  <w:divsChild>
                    <w:div w:id="458687009">
                      <w:marLeft w:val="0"/>
                      <w:marRight w:val="0"/>
                      <w:marTop w:val="0"/>
                      <w:marBottom w:val="0"/>
                      <w:divBdr>
                        <w:top w:val="none" w:sz="0" w:space="0" w:color="auto"/>
                        <w:left w:val="none" w:sz="0" w:space="0" w:color="auto"/>
                        <w:bottom w:val="none" w:sz="0" w:space="0" w:color="auto"/>
                        <w:right w:val="none" w:sz="0" w:space="0" w:color="auto"/>
                      </w:divBdr>
                    </w:div>
                    <w:div w:id="878204417">
                      <w:marLeft w:val="0"/>
                      <w:marRight w:val="0"/>
                      <w:marTop w:val="0"/>
                      <w:marBottom w:val="0"/>
                      <w:divBdr>
                        <w:top w:val="none" w:sz="0" w:space="0" w:color="auto"/>
                        <w:left w:val="none" w:sz="0" w:space="0" w:color="auto"/>
                        <w:bottom w:val="none" w:sz="0" w:space="0" w:color="auto"/>
                        <w:right w:val="none" w:sz="0" w:space="0" w:color="auto"/>
                      </w:divBdr>
                    </w:div>
                    <w:div w:id="2119908205">
                      <w:marLeft w:val="0"/>
                      <w:marRight w:val="0"/>
                      <w:marTop w:val="0"/>
                      <w:marBottom w:val="0"/>
                      <w:divBdr>
                        <w:top w:val="none" w:sz="0" w:space="0" w:color="auto"/>
                        <w:left w:val="none" w:sz="0" w:space="0" w:color="auto"/>
                        <w:bottom w:val="none" w:sz="0" w:space="0" w:color="auto"/>
                        <w:right w:val="none" w:sz="0" w:space="0" w:color="auto"/>
                      </w:divBdr>
                    </w:div>
                    <w:div w:id="1439835069">
                      <w:marLeft w:val="0"/>
                      <w:marRight w:val="0"/>
                      <w:marTop w:val="0"/>
                      <w:marBottom w:val="0"/>
                      <w:divBdr>
                        <w:top w:val="none" w:sz="0" w:space="0" w:color="auto"/>
                        <w:left w:val="none" w:sz="0" w:space="0" w:color="auto"/>
                        <w:bottom w:val="none" w:sz="0" w:space="0" w:color="auto"/>
                        <w:right w:val="none" w:sz="0" w:space="0" w:color="auto"/>
                      </w:divBdr>
                    </w:div>
                    <w:div w:id="348600851">
                      <w:marLeft w:val="0"/>
                      <w:marRight w:val="0"/>
                      <w:marTop w:val="0"/>
                      <w:marBottom w:val="0"/>
                      <w:divBdr>
                        <w:top w:val="none" w:sz="0" w:space="0" w:color="auto"/>
                        <w:left w:val="none" w:sz="0" w:space="0" w:color="auto"/>
                        <w:bottom w:val="none" w:sz="0" w:space="0" w:color="auto"/>
                        <w:right w:val="none" w:sz="0" w:space="0" w:color="auto"/>
                      </w:divBdr>
                    </w:div>
                  </w:divsChild>
                </w:div>
                <w:div w:id="500046810">
                  <w:marLeft w:val="0"/>
                  <w:marRight w:val="0"/>
                  <w:marTop w:val="0"/>
                  <w:marBottom w:val="0"/>
                  <w:divBdr>
                    <w:top w:val="none" w:sz="0" w:space="0" w:color="auto"/>
                    <w:left w:val="none" w:sz="0" w:space="0" w:color="auto"/>
                    <w:bottom w:val="none" w:sz="0" w:space="0" w:color="auto"/>
                    <w:right w:val="none" w:sz="0" w:space="0" w:color="auto"/>
                  </w:divBdr>
                  <w:divsChild>
                    <w:div w:id="1951235455">
                      <w:marLeft w:val="0"/>
                      <w:marRight w:val="0"/>
                      <w:marTop w:val="0"/>
                      <w:marBottom w:val="0"/>
                      <w:divBdr>
                        <w:top w:val="none" w:sz="0" w:space="0" w:color="auto"/>
                        <w:left w:val="none" w:sz="0" w:space="0" w:color="auto"/>
                        <w:bottom w:val="none" w:sz="0" w:space="0" w:color="auto"/>
                        <w:right w:val="none" w:sz="0" w:space="0" w:color="auto"/>
                      </w:divBdr>
                    </w:div>
                  </w:divsChild>
                </w:div>
                <w:div w:id="1449426088">
                  <w:marLeft w:val="0"/>
                  <w:marRight w:val="0"/>
                  <w:marTop w:val="0"/>
                  <w:marBottom w:val="0"/>
                  <w:divBdr>
                    <w:top w:val="none" w:sz="0" w:space="0" w:color="auto"/>
                    <w:left w:val="none" w:sz="0" w:space="0" w:color="auto"/>
                    <w:bottom w:val="none" w:sz="0" w:space="0" w:color="auto"/>
                    <w:right w:val="none" w:sz="0" w:space="0" w:color="auto"/>
                  </w:divBdr>
                  <w:divsChild>
                    <w:div w:id="2021930804">
                      <w:marLeft w:val="0"/>
                      <w:marRight w:val="0"/>
                      <w:marTop w:val="0"/>
                      <w:marBottom w:val="0"/>
                      <w:divBdr>
                        <w:top w:val="none" w:sz="0" w:space="0" w:color="auto"/>
                        <w:left w:val="none" w:sz="0" w:space="0" w:color="auto"/>
                        <w:bottom w:val="none" w:sz="0" w:space="0" w:color="auto"/>
                        <w:right w:val="none" w:sz="0" w:space="0" w:color="auto"/>
                      </w:divBdr>
                    </w:div>
                  </w:divsChild>
                </w:div>
                <w:div w:id="367921526">
                  <w:marLeft w:val="0"/>
                  <w:marRight w:val="0"/>
                  <w:marTop w:val="0"/>
                  <w:marBottom w:val="0"/>
                  <w:divBdr>
                    <w:top w:val="none" w:sz="0" w:space="0" w:color="auto"/>
                    <w:left w:val="none" w:sz="0" w:space="0" w:color="auto"/>
                    <w:bottom w:val="none" w:sz="0" w:space="0" w:color="auto"/>
                    <w:right w:val="none" w:sz="0" w:space="0" w:color="auto"/>
                  </w:divBdr>
                  <w:divsChild>
                    <w:div w:id="1738239848">
                      <w:marLeft w:val="0"/>
                      <w:marRight w:val="0"/>
                      <w:marTop w:val="0"/>
                      <w:marBottom w:val="0"/>
                      <w:divBdr>
                        <w:top w:val="none" w:sz="0" w:space="0" w:color="auto"/>
                        <w:left w:val="none" w:sz="0" w:space="0" w:color="auto"/>
                        <w:bottom w:val="none" w:sz="0" w:space="0" w:color="auto"/>
                        <w:right w:val="none" w:sz="0" w:space="0" w:color="auto"/>
                      </w:divBdr>
                    </w:div>
                  </w:divsChild>
                </w:div>
                <w:div w:id="264313309">
                  <w:marLeft w:val="0"/>
                  <w:marRight w:val="0"/>
                  <w:marTop w:val="0"/>
                  <w:marBottom w:val="0"/>
                  <w:divBdr>
                    <w:top w:val="none" w:sz="0" w:space="0" w:color="auto"/>
                    <w:left w:val="none" w:sz="0" w:space="0" w:color="auto"/>
                    <w:bottom w:val="none" w:sz="0" w:space="0" w:color="auto"/>
                    <w:right w:val="none" w:sz="0" w:space="0" w:color="auto"/>
                  </w:divBdr>
                  <w:divsChild>
                    <w:div w:id="1837721432">
                      <w:marLeft w:val="0"/>
                      <w:marRight w:val="0"/>
                      <w:marTop w:val="0"/>
                      <w:marBottom w:val="0"/>
                      <w:divBdr>
                        <w:top w:val="none" w:sz="0" w:space="0" w:color="auto"/>
                        <w:left w:val="none" w:sz="0" w:space="0" w:color="auto"/>
                        <w:bottom w:val="none" w:sz="0" w:space="0" w:color="auto"/>
                        <w:right w:val="none" w:sz="0" w:space="0" w:color="auto"/>
                      </w:divBdr>
                    </w:div>
                    <w:div w:id="993602396">
                      <w:marLeft w:val="0"/>
                      <w:marRight w:val="0"/>
                      <w:marTop w:val="0"/>
                      <w:marBottom w:val="0"/>
                      <w:divBdr>
                        <w:top w:val="none" w:sz="0" w:space="0" w:color="auto"/>
                        <w:left w:val="none" w:sz="0" w:space="0" w:color="auto"/>
                        <w:bottom w:val="none" w:sz="0" w:space="0" w:color="auto"/>
                        <w:right w:val="none" w:sz="0" w:space="0" w:color="auto"/>
                      </w:divBdr>
                    </w:div>
                  </w:divsChild>
                </w:div>
                <w:div w:id="1642340739">
                  <w:marLeft w:val="0"/>
                  <w:marRight w:val="0"/>
                  <w:marTop w:val="0"/>
                  <w:marBottom w:val="0"/>
                  <w:divBdr>
                    <w:top w:val="none" w:sz="0" w:space="0" w:color="auto"/>
                    <w:left w:val="none" w:sz="0" w:space="0" w:color="auto"/>
                    <w:bottom w:val="none" w:sz="0" w:space="0" w:color="auto"/>
                    <w:right w:val="none" w:sz="0" w:space="0" w:color="auto"/>
                  </w:divBdr>
                  <w:divsChild>
                    <w:div w:id="1415512697">
                      <w:marLeft w:val="0"/>
                      <w:marRight w:val="0"/>
                      <w:marTop w:val="0"/>
                      <w:marBottom w:val="0"/>
                      <w:divBdr>
                        <w:top w:val="none" w:sz="0" w:space="0" w:color="auto"/>
                        <w:left w:val="none" w:sz="0" w:space="0" w:color="auto"/>
                        <w:bottom w:val="none" w:sz="0" w:space="0" w:color="auto"/>
                        <w:right w:val="none" w:sz="0" w:space="0" w:color="auto"/>
                      </w:divBdr>
                    </w:div>
                  </w:divsChild>
                </w:div>
                <w:div w:id="1041320337">
                  <w:marLeft w:val="0"/>
                  <w:marRight w:val="0"/>
                  <w:marTop w:val="0"/>
                  <w:marBottom w:val="0"/>
                  <w:divBdr>
                    <w:top w:val="none" w:sz="0" w:space="0" w:color="auto"/>
                    <w:left w:val="none" w:sz="0" w:space="0" w:color="auto"/>
                    <w:bottom w:val="none" w:sz="0" w:space="0" w:color="auto"/>
                    <w:right w:val="none" w:sz="0" w:space="0" w:color="auto"/>
                  </w:divBdr>
                  <w:divsChild>
                    <w:div w:id="944731439">
                      <w:marLeft w:val="0"/>
                      <w:marRight w:val="0"/>
                      <w:marTop w:val="0"/>
                      <w:marBottom w:val="0"/>
                      <w:divBdr>
                        <w:top w:val="none" w:sz="0" w:space="0" w:color="auto"/>
                        <w:left w:val="none" w:sz="0" w:space="0" w:color="auto"/>
                        <w:bottom w:val="none" w:sz="0" w:space="0" w:color="auto"/>
                        <w:right w:val="none" w:sz="0" w:space="0" w:color="auto"/>
                      </w:divBdr>
                    </w:div>
                  </w:divsChild>
                </w:div>
                <w:div w:id="2125345360">
                  <w:marLeft w:val="0"/>
                  <w:marRight w:val="0"/>
                  <w:marTop w:val="0"/>
                  <w:marBottom w:val="0"/>
                  <w:divBdr>
                    <w:top w:val="none" w:sz="0" w:space="0" w:color="auto"/>
                    <w:left w:val="none" w:sz="0" w:space="0" w:color="auto"/>
                    <w:bottom w:val="none" w:sz="0" w:space="0" w:color="auto"/>
                    <w:right w:val="none" w:sz="0" w:space="0" w:color="auto"/>
                  </w:divBdr>
                  <w:divsChild>
                    <w:div w:id="1324506399">
                      <w:marLeft w:val="0"/>
                      <w:marRight w:val="0"/>
                      <w:marTop w:val="0"/>
                      <w:marBottom w:val="0"/>
                      <w:divBdr>
                        <w:top w:val="none" w:sz="0" w:space="0" w:color="auto"/>
                        <w:left w:val="none" w:sz="0" w:space="0" w:color="auto"/>
                        <w:bottom w:val="none" w:sz="0" w:space="0" w:color="auto"/>
                        <w:right w:val="none" w:sz="0" w:space="0" w:color="auto"/>
                      </w:divBdr>
                    </w:div>
                    <w:div w:id="177476612">
                      <w:marLeft w:val="0"/>
                      <w:marRight w:val="0"/>
                      <w:marTop w:val="0"/>
                      <w:marBottom w:val="0"/>
                      <w:divBdr>
                        <w:top w:val="none" w:sz="0" w:space="0" w:color="auto"/>
                        <w:left w:val="none" w:sz="0" w:space="0" w:color="auto"/>
                        <w:bottom w:val="none" w:sz="0" w:space="0" w:color="auto"/>
                        <w:right w:val="none" w:sz="0" w:space="0" w:color="auto"/>
                      </w:divBdr>
                    </w:div>
                    <w:div w:id="1964918962">
                      <w:marLeft w:val="0"/>
                      <w:marRight w:val="0"/>
                      <w:marTop w:val="0"/>
                      <w:marBottom w:val="0"/>
                      <w:divBdr>
                        <w:top w:val="none" w:sz="0" w:space="0" w:color="auto"/>
                        <w:left w:val="none" w:sz="0" w:space="0" w:color="auto"/>
                        <w:bottom w:val="none" w:sz="0" w:space="0" w:color="auto"/>
                        <w:right w:val="none" w:sz="0" w:space="0" w:color="auto"/>
                      </w:divBdr>
                    </w:div>
                    <w:div w:id="1949893738">
                      <w:marLeft w:val="0"/>
                      <w:marRight w:val="0"/>
                      <w:marTop w:val="0"/>
                      <w:marBottom w:val="0"/>
                      <w:divBdr>
                        <w:top w:val="none" w:sz="0" w:space="0" w:color="auto"/>
                        <w:left w:val="none" w:sz="0" w:space="0" w:color="auto"/>
                        <w:bottom w:val="none" w:sz="0" w:space="0" w:color="auto"/>
                        <w:right w:val="none" w:sz="0" w:space="0" w:color="auto"/>
                      </w:divBdr>
                    </w:div>
                    <w:div w:id="1857039683">
                      <w:marLeft w:val="0"/>
                      <w:marRight w:val="0"/>
                      <w:marTop w:val="0"/>
                      <w:marBottom w:val="0"/>
                      <w:divBdr>
                        <w:top w:val="none" w:sz="0" w:space="0" w:color="auto"/>
                        <w:left w:val="none" w:sz="0" w:space="0" w:color="auto"/>
                        <w:bottom w:val="none" w:sz="0" w:space="0" w:color="auto"/>
                        <w:right w:val="none" w:sz="0" w:space="0" w:color="auto"/>
                      </w:divBdr>
                    </w:div>
                  </w:divsChild>
                </w:div>
                <w:div w:id="404573928">
                  <w:marLeft w:val="0"/>
                  <w:marRight w:val="0"/>
                  <w:marTop w:val="0"/>
                  <w:marBottom w:val="0"/>
                  <w:divBdr>
                    <w:top w:val="none" w:sz="0" w:space="0" w:color="auto"/>
                    <w:left w:val="none" w:sz="0" w:space="0" w:color="auto"/>
                    <w:bottom w:val="none" w:sz="0" w:space="0" w:color="auto"/>
                    <w:right w:val="none" w:sz="0" w:space="0" w:color="auto"/>
                  </w:divBdr>
                  <w:divsChild>
                    <w:div w:id="1171943319">
                      <w:marLeft w:val="0"/>
                      <w:marRight w:val="0"/>
                      <w:marTop w:val="0"/>
                      <w:marBottom w:val="0"/>
                      <w:divBdr>
                        <w:top w:val="none" w:sz="0" w:space="0" w:color="auto"/>
                        <w:left w:val="none" w:sz="0" w:space="0" w:color="auto"/>
                        <w:bottom w:val="none" w:sz="0" w:space="0" w:color="auto"/>
                        <w:right w:val="none" w:sz="0" w:space="0" w:color="auto"/>
                      </w:divBdr>
                    </w:div>
                  </w:divsChild>
                </w:div>
                <w:div w:id="1506289968">
                  <w:marLeft w:val="0"/>
                  <w:marRight w:val="0"/>
                  <w:marTop w:val="0"/>
                  <w:marBottom w:val="0"/>
                  <w:divBdr>
                    <w:top w:val="none" w:sz="0" w:space="0" w:color="auto"/>
                    <w:left w:val="none" w:sz="0" w:space="0" w:color="auto"/>
                    <w:bottom w:val="none" w:sz="0" w:space="0" w:color="auto"/>
                    <w:right w:val="none" w:sz="0" w:space="0" w:color="auto"/>
                  </w:divBdr>
                  <w:divsChild>
                    <w:div w:id="961109191">
                      <w:marLeft w:val="0"/>
                      <w:marRight w:val="0"/>
                      <w:marTop w:val="0"/>
                      <w:marBottom w:val="0"/>
                      <w:divBdr>
                        <w:top w:val="none" w:sz="0" w:space="0" w:color="auto"/>
                        <w:left w:val="none" w:sz="0" w:space="0" w:color="auto"/>
                        <w:bottom w:val="none" w:sz="0" w:space="0" w:color="auto"/>
                        <w:right w:val="none" w:sz="0" w:space="0" w:color="auto"/>
                      </w:divBdr>
                    </w:div>
                  </w:divsChild>
                </w:div>
                <w:div w:id="1300451474">
                  <w:marLeft w:val="0"/>
                  <w:marRight w:val="0"/>
                  <w:marTop w:val="0"/>
                  <w:marBottom w:val="0"/>
                  <w:divBdr>
                    <w:top w:val="none" w:sz="0" w:space="0" w:color="auto"/>
                    <w:left w:val="none" w:sz="0" w:space="0" w:color="auto"/>
                    <w:bottom w:val="none" w:sz="0" w:space="0" w:color="auto"/>
                    <w:right w:val="none" w:sz="0" w:space="0" w:color="auto"/>
                  </w:divBdr>
                  <w:divsChild>
                    <w:div w:id="524829232">
                      <w:marLeft w:val="0"/>
                      <w:marRight w:val="0"/>
                      <w:marTop w:val="0"/>
                      <w:marBottom w:val="0"/>
                      <w:divBdr>
                        <w:top w:val="none" w:sz="0" w:space="0" w:color="auto"/>
                        <w:left w:val="none" w:sz="0" w:space="0" w:color="auto"/>
                        <w:bottom w:val="none" w:sz="0" w:space="0" w:color="auto"/>
                        <w:right w:val="none" w:sz="0" w:space="0" w:color="auto"/>
                      </w:divBdr>
                    </w:div>
                  </w:divsChild>
                </w:div>
                <w:div w:id="1337463492">
                  <w:marLeft w:val="0"/>
                  <w:marRight w:val="0"/>
                  <w:marTop w:val="0"/>
                  <w:marBottom w:val="0"/>
                  <w:divBdr>
                    <w:top w:val="none" w:sz="0" w:space="0" w:color="auto"/>
                    <w:left w:val="none" w:sz="0" w:space="0" w:color="auto"/>
                    <w:bottom w:val="none" w:sz="0" w:space="0" w:color="auto"/>
                    <w:right w:val="none" w:sz="0" w:space="0" w:color="auto"/>
                  </w:divBdr>
                  <w:divsChild>
                    <w:div w:id="1208269">
                      <w:marLeft w:val="0"/>
                      <w:marRight w:val="0"/>
                      <w:marTop w:val="0"/>
                      <w:marBottom w:val="0"/>
                      <w:divBdr>
                        <w:top w:val="none" w:sz="0" w:space="0" w:color="auto"/>
                        <w:left w:val="none" w:sz="0" w:space="0" w:color="auto"/>
                        <w:bottom w:val="none" w:sz="0" w:space="0" w:color="auto"/>
                        <w:right w:val="none" w:sz="0" w:space="0" w:color="auto"/>
                      </w:divBdr>
                    </w:div>
                    <w:div w:id="862673785">
                      <w:marLeft w:val="0"/>
                      <w:marRight w:val="0"/>
                      <w:marTop w:val="0"/>
                      <w:marBottom w:val="0"/>
                      <w:divBdr>
                        <w:top w:val="none" w:sz="0" w:space="0" w:color="auto"/>
                        <w:left w:val="none" w:sz="0" w:space="0" w:color="auto"/>
                        <w:bottom w:val="none" w:sz="0" w:space="0" w:color="auto"/>
                        <w:right w:val="none" w:sz="0" w:space="0" w:color="auto"/>
                      </w:divBdr>
                    </w:div>
                  </w:divsChild>
                </w:div>
                <w:div w:id="272328202">
                  <w:marLeft w:val="0"/>
                  <w:marRight w:val="0"/>
                  <w:marTop w:val="0"/>
                  <w:marBottom w:val="0"/>
                  <w:divBdr>
                    <w:top w:val="none" w:sz="0" w:space="0" w:color="auto"/>
                    <w:left w:val="none" w:sz="0" w:space="0" w:color="auto"/>
                    <w:bottom w:val="none" w:sz="0" w:space="0" w:color="auto"/>
                    <w:right w:val="none" w:sz="0" w:space="0" w:color="auto"/>
                  </w:divBdr>
                  <w:divsChild>
                    <w:div w:id="1928270753">
                      <w:marLeft w:val="0"/>
                      <w:marRight w:val="0"/>
                      <w:marTop w:val="0"/>
                      <w:marBottom w:val="0"/>
                      <w:divBdr>
                        <w:top w:val="none" w:sz="0" w:space="0" w:color="auto"/>
                        <w:left w:val="none" w:sz="0" w:space="0" w:color="auto"/>
                        <w:bottom w:val="none" w:sz="0" w:space="0" w:color="auto"/>
                        <w:right w:val="none" w:sz="0" w:space="0" w:color="auto"/>
                      </w:divBdr>
                    </w:div>
                  </w:divsChild>
                </w:div>
                <w:div w:id="414205155">
                  <w:marLeft w:val="0"/>
                  <w:marRight w:val="0"/>
                  <w:marTop w:val="0"/>
                  <w:marBottom w:val="0"/>
                  <w:divBdr>
                    <w:top w:val="none" w:sz="0" w:space="0" w:color="auto"/>
                    <w:left w:val="none" w:sz="0" w:space="0" w:color="auto"/>
                    <w:bottom w:val="none" w:sz="0" w:space="0" w:color="auto"/>
                    <w:right w:val="none" w:sz="0" w:space="0" w:color="auto"/>
                  </w:divBdr>
                  <w:divsChild>
                    <w:div w:id="684669540">
                      <w:marLeft w:val="0"/>
                      <w:marRight w:val="0"/>
                      <w:marTop w:val="0"/>
                      <w:marBottom w:val="0"/>
                      <w:divBdr>
                        <w:top w:val="none" w:sz="0" w:space="0" w:color="auto"/>
                        <w:left w:val="none" w:sz="0" w:space="0" w:color="auto"/>
                        <w:bottom w:val="none" w:sz="0" w:space="0" w:color="auto"/>
                        <w:right w:val="none" w:sz="0" w:space="0" w:color="auto"/>
                      </w:divBdr>
                    </w:div>
                  </w:divsChild>
                </w:div>
                <w:div w:id="186410170">
                  <w:marLeft w:val="0"/>
                  <w:marRight w:val="0"/>
                  <w:marTop w:val="0"/>
                  <w:marBottom w:val="0"/>
                  <w:divBdr>
                    <w:top w:val="none" w:sz="0" w:space="0" w:color="auto"/>
                    <w:left w:val="none" w:sz="0" w:space="0" w:color="auto"/>
                    <w:bottom w:val="none" w:sz="0" w:space="0" w:color="auto"/>
                    <w:right w:val="none" w:sz="0" w:space="0" w:color="auto"/>
                  </w:divBdr>
                  <w:divsChild>
                    <w:div w:id="1230962785">
                      <w:marLeft w:val="0"/>
                      <w:marRight w:val="0"/>
                      <w:marTop w:val="0"/>
                      <w:marBottom w:val="0"/>
                      <w:divBdr>
                        <w:top w:val="none" w:sz="0" w:space="0" w:color="auto"/>
                        <w:left w:val="none" w:sz="0" w:space="0" w:color="auto"/>
                        <w:bottom w:val="none" w:sz="0" w:space="0" w:color="auto"/>
                        <w:right w:val="none" w:sz="0" w:space="0" w:color="auto"/>
                      </w:divBdr>
                    </w:div>
                    <w:div w:id="551700664">
                      <w:marLeft w:val="0"/>
                      <w:marRight w:val="0"/>
                      <w:marTop w:val="0"/>
                      <w:marBottom w:val="0"/>
                      <w:divBdr>
                        <w:top w:val="none" w:sz="0" w:space="0" w:color="auto"/>
                        <w:left w:val="none" w:sz="0" w:space="0" w:color="auto"/>
                        <w:bottom w:val="none" w:sz="0" w:space="0" w:color="auto"/>
                        <w:right w:val="none" w:sz="0" w:space="0" w:color="auto"/>
                      </w:divBdr>
                    </w:div>
                    <w:div w:id="1306356314">
                      <w:marLeft w:val="0"/>
                      <w:marRight w:val="0"/>
                      <w:marTop w:val="0"/>
                      <w:marBottom w:val="0"/>
                      <w:divBdr>
                        <w:top w:val="none" w:sz="0" w:space="0" w:color="auto"/>
                        <w:left w:val="none" w:sz="0" w:space="0" w:color="auto"/>
                        <w:bottom w:val="none" w:sz="0" w:space="0" w:color="auto"/>
                        <w:right w:val="none" w:sz="0" w:space="0" w:color="auto"/>
                      </w:divBdr>
                    </w:div>
                    <w:div w:id="907499787">
                      <w:marLeft w:val="0"/>
                      <w:marRight w:val="0"/>
                      <w:marTop w:val="0"/>
                      <w:marBottom w:val="0"/>
                      <w:divBdr>
                        <w:top w:val="none" w:sz="0" w:space="0" w:color="auto"/>
                        <w:left w:val="none" w:sz="0" w:space="0" w:color="auto"/>
                        <w:bottom w:val="none" w:sz="0" w:space="0" w:color="auto"/>
                        <w:right w:val="none" w:sz="0" w:space="0" w:color="auto"/>
                      </w:divBdr>
                    </w:div>
                    <w:div w:id="683701750">
                      <w:marLeft w:val="0"/>
                      <w:marRight w:val="0"/>
                      <w:marTop w:val="0"/>
                      <w:marBottom w:val="0"/>
                      <w:divBdr>
                        <w:top w:val="none" w:sz="0" w:space="0" w:color="auto"/>
                        <w:left w:val="none" w:sz="0" w:space="0" w:color="auto"/>
                        <w:bottom w:val="none" w:sz="0" w:space="0" w:color="auto"/>
                        <w:right w:val="none" w:sz="0" w:space="0" w:color="auto"/>
                      </w:divBdr>
                    </w:div>
                    <w:div w:id="182482849">
                      <w:marLeft w:val="0"/>
                      <w:marRight w:val="0"/>
                      <w:marTop w:val="0"/>
                      <w:marBottom w:val="0"/>
                      <w:divBdr>
                        <w:top w:val="none" w:sz="0" w:space="0" w:color="auto"/>
                        <w:left w:val="none" w:sz="0" w:space="0" w:color="auto"/>
                        <w:bottom w:val="none" w:sz="0" w:space="0" w:color="auto"/>
                        <w:right w:val="none" w:sz="0" w:space="0" w:color="auto"/>
                      </w:divBdr>
                    </w:div>
                  </w:divsChild>
                </w:div>
                <w:div w:id="1624506385">
                  <w:marLeft w:val="0"/>
                  <w:marRight w:val="0"/>
                  <w:marTop w:val="0"/>
                  <w:marBottom w:val="0"/>
                  <w:divBdr>
                    <w:top w:val="none" w:sz="0" w:space="0" w:color="auto"/>
                    <w:left w:val="none" w:sz="0" w:space="0" w:color="auto"/>
                    <w:bottom w:val="none" w:sz="0" w:space="0" w:color="auto"/>
                    <w:right w:val="none" w:sz="0" w:space="0" w:color="auto"/>
                  </w:divBdr>
                  <w:divsChild>
                    <w:div w:id="1186483648">
                      <w:marLeft w:val="0"/>
                      <w:marRight w:val="0"/>
                      <w:marTop w:val="0"/>
                      <w:marBottom w:val="0"/>
                      <w:divBdr>
                        <w:top w:val="none" w:sz="0" w:space="0" w:color="auto"/>
                        <w:left w:val="none" w:sz="0" w:space="0" w:color="auto"/>
                        <w:bottom w:val="none" w:sz="0" w:space="0" w:color="auto"/>
                        <w:right w:val="none" w:sz="0" w:space="0" w:color="auto"/>
                      </w:divBdr>
                    </w:div>
                  </w:divsChild>
                </w:div>
                <w:div w:id="412052004">
                  <w:marLeft w:val="0"/>
                  <w:marRight w:val="0"/>
                  <w:marTop w:val="0"/>
                  <w:marBottom w:val="0"/>
                  <w:divBdr>
                    <w:top w:val="none" w:sz="0" w:space="0" w:color="auto"/>
                    <w:left w:val="none" w:sz="0" w:space="0" w:color="auto"/>
                    <w:bottom w:val="none" w:sz="0" w:space="0" w:color="auto"/>
                    <w:right w:val="none" w:sz="0" w:space="0" w:color="auto"/>
                  </w:divBdr>
                  <w:divsChild>
                    <w:div w:id="363945214">
                      <w:marLeft w:val="0"/>
                      <w:marRight w:val="0"/>
                      <w:marTop w:val="0"/>
                      <w:marBottom w:val="0"/>
                      <w:divBdr>
                        <w:top w:val="none" w:sz="0" w:space="0" w:color="auto"/>
                        <w:left w:val="none" w:sz="0" w:space="0" w:color="auto"/>
                        <w:bottom w:val="none" w:sz="0" w:space="0" w:color="auto"/>
                        <w:right w:val="none" w:sz="0" w:space="0" w:color="auto"/>
                      </w:divBdr>
                    </w:div>
                  </w:divsChild>
                </w:div>
                <w:div w:id="1718241594">
                  <w:marLeft w:val="0"/>
                  <w:marRight w:val="0"/>
                  <w:marTop w:val="0"/>
                  <w:marBottom w:val="0"/>
                  <w:divBdr>
                    <w:top w:val="none" w:sz="0" w:space="0" w:color="auto"/>
                    <w:left w:val="none" w:sz="0" w:space="0" w:color="auto"/>
                    <w:bottom w:val="none" w:sz="0" w:space="0" w:color="auto"/>
                    <w:right w:val="none" w:sz="0" w:space="0" w:color="auto"/>
                  </w:divBdr>
                  <w:divsChild>
                    <w:div w:id="480393366">
                      <w:marLeft w:val="0"/>
                      <w:marRight w:val="0"/>
                      <w:marTop w:val="0"/>
                      <w:marBottom w:val="0"/>
                      <w:divBdr>
                        <w:top w:val="none" w:sz="0" w:space="0" w:color="auto"/>
                        <w:left w:val="none" w:sz="0" w:space="0" w:color="auto"/>
                        <w:bottom w:val="none" w:sz="0" w:space="0" w:color="auto"/>
                        <w:right w:val="none" w:sz="0" w:space="0" w:color="auto"/>
                      </w:divBdr>
                    </w:div>
                  </w:divsChild>
                </w:div>
                <w:div w:id="904533443">
                  <w:marLeft w:val="0"/>
                  <w:marRight w:val="0"/>
                  <w:marTop w:val="0"/>
                  <w:marBottom w:val="0"/>
                  <w:divBdr>
                    <w:top w:val="none" w:sz="0" w:space="0" w:color="auto"/>
                    <w:left w:val="none" w:sz="0" w:space="0" w:color="auto"/>
                    <w:bottom w:val="none" w:sz="0" w:space="0" w:color="auto"/>
                    <w:right w:val="none" w:sz="0" w:space="0" w:color="auto"/>
                  </w:divBdr>
                  <w:divsChild>
                    <w:div w:id="1701861692">
                      <w:marLeft w:val="0"/>
                      <w:marRight w:val="0"/>
                      <w:marTop w:val="0"/>
                      <w:marBottom w:val="0"/>
                      <w:divBdr>
                        <w:top w:val="none" w:sz="0" w:space="0" w:color="auto"/>
                        <w:left w:val="none" w:sz="0" w:space="0" w:color="auto"/>
                        <w:bottom w:val="none" w:sz="0" w:space="0" w:color="auto"/>
                        <w:right w:val="none" w:sz="0" w:space="0" w:color="auto"/>
                      </w:divBdr>
                    </w:div>
                    <w:div w:id="1926258209">
                      <w:marLeft w:val="0"/>
                      <w:marRight w:val="0"/>
                      <w:marTop w:val="0"/>
                      <w:marBottom w:val="0"/>
                      <w:divBdr>
                        <w:top w:val="none" w:sz="0" w:space="0" w:color="auto"/>
                        <w:left w:val="none" w:sz="0" w:space="0" w:color="auto"/>
                        <w:bottom w:val="none" w:sz="0" w:space="0" w:color="auto"/>
                        <w:right w:val="none" w:sz="0" w:space="0" w:color="auto"/>
                      </w:divBdr>
                    </w:div>
                  </w:divsChild>
                </w:div>
                <w:div w:id="1907374403">
                  <w:marLeft w:val="0"/>
                  <w:marRight w:val="0"/>
                  <w:marTop w:val="0"/>
                  <w:marBottom w:val="0"/>
                  <w:divBdr>
                    <w:top w:val="none" w:sz="0" w:space="0" w:color="auto"/>
                    <w:left w:val="none" w:sz="0" w:space="0" w:color="auto"/>
                    <w:bottom w:val="none" w:sz="0" w:space="0" w:color="auto"/>
                    <w:right w:val="none" w:sz="0" w:space="0" w:color="auto"/>
                  </w:divBdr>
                  <w:divsChild>
                    <w:div w:id="1606499508">
                      <w:marLeft w:val="0"/>
                      <w:marRight w:val="0"/>
                      <w:marTop w:val="0"/>
                      <w:marBottom w:val="0"/>
                      <w:divBdr>
                        <w:top w:val="none" w:sz="0" w:space="0" w:color="auto"/>
                        <w:left w:val="none" w:sz="0" w:space="0" w:color="auto"/>
                        <w:bottom w:val="none" w:sz="0" w:space="0" w:color="auto"/>
                        <w:right w:val="none" w:sz="0" w:space="0" w:color="auto"/>
                      </w:divBdr>
                    </w:div>
                  </w:divsChild>
                </w:div>
                <w:div w:id="1353532059">
                  <w:marLeft w:val="0"/>
                  <w:marRight w:val="0"/>
                  <w:marTop w:val="0"/>
                  <w:marBottom w:val="0"/>
                  <w:divBdr>
                    <w:top w:val="none" w:sz="0" w:space="0" w:color="auto"/>
                    <w:left w:val="none" w:sz="0" w:space="0" w:color="auto"/>
                    <w:bottom w:val="none" w:sz="0" w:space="0" w:color="auto"/>
                    <w:right w:val="none" w:sz="0" w:space="0" w:color="auto"/>
                  </w:divBdr>
                  <w:divsChild>
                    <w:div w:id="1276248983">
                      <w:marLeft w:val="0"/>
                      <w:marRight w:val="0"/>
                      <w:marTop w:val="0"/>
                      <w:marBottom w:val="0"/>
                      <w:divBdr>
                        <w:top w:val="none" w:sz="0" w:space="0" w:color="auto"/>
                        <w:left w:val="none" w:sz="0" w:space="0" w:color="auto"/>
                        <w:bottom w:val="none" w:sz="0" w:space="0" w:color="auto"/>
                        <w:right w:val="none" w:sz="0" w:space="0" w:color="auto"/>
                      </w:divBdr>
                    </w:div>
                  </w:divsChild>
                </w:div>
                <w:div w:id="794493193">
                  <w:marLeft w:val="0"/>
                  <w:marRight w:val="0"/>
                  <w:marTop w:val="0"/>
                  <w:marBottom w:val="0"/>
                  <w:divBdr>
                    <w:top w:val="none" w:sz="0" w:space="0" w:color="auto"/>
                    <w:left w:val="none" w:sz="0" w:space="0" w:color="auto"/>
                    <w:bottom w:val="none" w:sz="0" w:space="0" w:color="auto"/>
                    <w:right w:val="none" w:sz="0" w:space="0" w:color="auto"/>
                  </w:divBdr>
                  <w:divsChild>
                    <w:div w:id="1321613342">
                      <w:marLeft w:val="0"/>
                      <w:marRight w:val="0"/>
                      <w:marTop w:val="0"/>
                      <w:marBottom w:val="0"/>
                      <w:divBdr>
                        <w:top w:val="none" w:sz="0" w:space="0" w:color="auto"/>
                        <w:left w:val="none" w:sz="0" w:space="0" w:color="auto"/>
                        <w:bottom w:val="none" w:sz="0" w:space="0" w:color="auto"/>
                        <w:right w:val="none" w:sz="0" w:space="0" w:color="auto"/>
                      </w:divBdr>
                    </w:div>
                    <w:div w:id="1777366259">
                      <w:marLeft w:val="0"/>
                      <w:marRight w:val="0"/>
                      <w:marTop w:val="0"/>
                      <w:marBottom w:val="0"/>
                      <w:divBdr>
                        <w:top w:val="none" w:sz="0" w:space="0" w:color="auto"/>
                        <w:left w:val="none" w:sz="0" w:space="0" w:color="auto"/>
                        <w:bottom w:val="none" w:sz="0" w:space="0" w:color="auto"/>
                        <w:right w:val="none" w:sz="0" w:space="0" w:color="auto"/>
                      </w:divBdr>
                    </w:div>
                    <w:div w:id="759526112">
                      <w:marLeft w:val="0"/>
                      <w:marRight w:val="0"/>
                      <w:marTop w:val="0"/>
                      <w:marBottom w:val="0"/>
                      <w:divBdr>
                        <w:top w:val="none" w:sz="0" w:space="0" w:color="auto"/>
                        <w:left w:val="none" w:sz="0" w:space="0" w:color="auto"/>
                        <w:bottom w:val="none" w:sz="0" w:space="0" w:color="auto"/>
                        <w:right w:val="none" w:sz="0" w:space="0" w:color="auto"/>
                      </w:divBdr>
                    </w:div>
                    <w:div w:id="566183852">
                      <w:marLeft w:val="0"/>
                      <w:marRight w:val="0"/>
                      <w:marTop w:val="0"/>
                      <w:marBottom w:val="0"/>
                      <w:divBdr>
                        <w:top w:val="none" w:sz="0" w:space="0" w:color="auto"/>
                        <w:left w:val="none" w:sz="0" w:space="0" w:color="auto"/>
                        <w:bottom w:val="none" w:sz="0" w:space="0" w:color="auto"/>
                        <w:right w:val="none" w:sz="0" w:space="0" w:color="auto"/>
                      </w:divBdr>
                    </w:div>
                  </w:divsChild>
                </w:div>
                <w:div w:id="1831628674">
                  <w:marLeft w:val="0"/>
                  <w:marRight w:val="0"/>
                  <w:marTop w:val="0"/>
                  <w:marBottom w:val="0"/>
                  <w:divBdr>
                    <w:top w:val="none" w:sz="0" w:space="0" w:color="auto"/>
                    <w:left w:val="none" w:sz="0" w:space="0" w:color="auto"/>
                    <w:bottom w:val="none" w:sz="0" w:space="0" w:color="auto"/>
                    <w:right w:val="none" w:sz="0" w:space="0" w:color="auto"/>
                  </w:divBdr>
                  <w:divsChild>
                    <w:div w:id="1308320307">
                      <w:marLeft w:val="0"/>
                      <w:marRight w:val="0"/>
                      <w:marTop w:val="0"/>
                      <w:marBottom w:val="0"/>
                      <w:divBdr>
                        <w:top w:val="none" w:sz="0" w:space="0" w:color="auto"/>
                        <w:left w:val="none" w:sz="0" w:space="0" w:color="auto"/>
                        <w:bottom w:val="none" w:sz="0" w:space="0" w:color="auto"/>
                        <w:right w:val="none" w:sz="0" w:space="0" w:color="auto"/>
                      </w:divBdr>
                    </w:div>
                  </w:divsChild>
                </w:div>
                <w:div w:id="2074889747">
                  <w:marLeft w:val="0"/>
                  <w:marRight w:val="0"/>
                  <w:marTop w:val="0"/>
                  <w:marBottom w:val="0"/>
                  <w:divBdr>
                    <w:top w:val="none" w:sz="0" w:space="0" w:color="auto"/>
                    <w:left w:val="none" w:sz="0" w:space="0" w:color="auto"/>
                    <w:bottom w:val="none" w:sz="0" w:space="0" w:color="auto"/>
                    <w:right w:val="none" w:sz="0" w:space="0" w:color="auto"/>
                  </w:divBdr>
                  <w:divsChild>
                    <w:div w:id="2039313439">
                      <w:marLeft w:val="0"/>
                      <w:marRight w:val="0"/>
                      <w:marTop w:val="0"/>
                      <w:marBottom w:val="0"/>
                      <w:divBdr>
                        <w:top w:val="none" w:sz="0" w:space="0" w:color="auto"/>
                        <w:left w:val="none" w:sz="0" w:space="0" w:color="auto"/>
                        <w:bottom w:val="none" w:sz="0" w:space="0" w:color="auto"/>
                        <w:right w:val="none" w:sz="0" w:space="0" w:color="auto"/>
                      </w:divBdr>
                    </w:div>
                  </w:divsChild>
                </w:div>
                <w:div w:id="804809658">
                  <w:marLeft w:val="0"/>
                  <w:marRight w:val="0"/>
                  <w:marTop w:val="0"/>
                  <w:marBottom w:val="0"/>
                  <w:divBdr>
                    <w:top w:val="none" w:sz="0" w:space="0" w:color="auto"/>
                    <w:left w:val="none" w:sz="0" w:space="0" w:color="auto"/>
                    <w:bottom w:val="none" w:sz="0" w:space="0" w:color="auto"/>
                    <w:right w:val="none" w:sz="0" w:space="0" w:color="auto"/>
                  </w:divBdr>
                  <w:divsChild>
                    <w:div w:id="11714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272944">
          <w:marLeft w:val="0"/>
          <w:marRight w:val="0"/>
          <w:marTop w:val="0"/>
          <w:marBottom w:val="0"/>
          <w:divBdr>
            <w:top w:val="none" w:sz="0" w:space="0" w:color="auto"/>
            <w:left w:val="none" w:sz="0" w:space="0" w:color="auto"/>
            <w:bottom w:val="none" w:sz="0" w:space="0" w:color="auto"/>
            <w:right w:val="none" w:sz="0" w:space="0" w:color="auto"/>
          </w:divBdr>
        </w:div>
        <w:div w:id="1444036970">
          <w:marLeft w:val="0"/>
          <w:marRight w:val="0"/>
          <w:marTop w:val="0"/>
          <w:marBottom w:val="0"/>
          <w:divBdr>
            <w:top w:val="none" w:sz="0" w:space="0" w:color="auto"/>
            <w:left w:val="none" w:sz="0" w:space="0" w:color="auto"/>
            <w:bottom w:val="none" w:sz="0" w:space="0" w:color="auto"/>
            <w:right w:val="none" w:sz="0" w:space="0" w:color="auto"/>
          </w:divBdr>
          <w:divsChild>
            <w:div w:id="1630814635">
              <w:marLeft w:val="-75"/>
              <w:marRight w:val="0"/>
              <w:marTop w:val="30"/>
              <w:marBottom w:val="30"/>
              <w:divBdr>
                <w:top w:val="none" w:sz="0" w:space="0" w:color="auto"/>
                <w:left w:val="none" w:sz="0" w:space="0" w:color="auto"/>
                <w:bottom w:val="none" w:sz="0" w:space="0" w:color="auto"/>
                <w:right w:val="none" w:sz="0" w:space="0" w:color="auto"/>
              </w:divBdr>
              <w:divsChild>
                <w:div w:id="980616270">
                  <w:marLeft w:val="0"/>
                  <w:marRight w:val="0"/>
                  <w:marTop w:val="0"/>
                  <w:marBottom w:val="0"/>
                  <w:divBdr>
                    <w:top w:val="none" w:sz="0" w:space="0" w:color="auto"/>
                    <w:left w:val="none" w:sz="0" w:space="0" w:color="auto"/>
                    <w:bottom w:val="none" w:sz="0" w:space="0" w:color="auto"/>
                    <w:right w:val="none" w:sz="0" w:space="0" w:color="auto"/>
                  </w:divBdr>
                  <w:divsChild>
                    <w:div w:id="1595631885">
                      <w:marLeft w:val="0"/>
                      <w:marRight w:val="0"/>
                      <w:marTop w:val="0"/>
                      <w:marBottom w:val="0"/>
                      <w:divBdr>
                        <w:top w:val="none" w:sz="0" w:space="0" w:color="auto"/>
                        <w:left w:val="none" w:sz="0" w:space="0" w:color="auto"/>
                        <w:bottom w:val="none" w:sz="0" w:space="0" w:color="auto"/>
                        <w:right w:val="none" w:sz="0" w:space="0" w:color="auto"/>
                      </w:divBdr>
                    </w:div>
                  </w:divsChild>
                </w:div>
                <w:div w:id="1499153002">
                  <w:marLeft w:val="0"/>
                  <w:marRight w:val="0"/>
                  <w:marTop w:val="0"/>
                  <w:marBottom w:val="0"/>
                  <w:divBdr>
                    <w:top w:val="none" w:sz="0" w:space="0" w:color="auto"/>
                    <w:left w:val="none" w:sz="0" w:space="0" w:color="auto"/>
                    <w:bottom w:val="none" w:sz="0" w:space="0" w:color="auto"/>
                    <w:right w:val="none" w:sz="0" w:space="0" w:color="auto"/>
                  </w:divBdr>
                  <w:divsChild>
                    <w:div w:id="932053418">
                      <w:marLeft w:val="0"/>
                      <w:marRight w:val="0"/>
                      <w:marTop w:val="0"/>
                      <w:marBottom w:val="0"/>
                      <w:divBdr>
                        <w:top w:val="none" w:sz="0" w:space="0" w:color="auto"/>
                        <w:left w:val="none" w:sz="0" w:space="0" w:color="auto"/>
                        <w:bottom w:val="none" w:sz="0" w:space="0" w:color="auto"/>
                        <w:right w:val="none" w:sz="0" w:space="0" w:color="auto"/>
                      </w:divBdr>
                    </w:div>
                  </w:divsChild>
                </w:div>
                <w:div w:id="1104764950">
                  <w:marLeft w:val="0"/>
                  <w:marRight w:val="0"/>
                  <w:marTop w:val="0"/>
                  <w:marBottom w:val="0"/>
                  <w:divBdr>
                    <w:top w:val="none" w:sz="0" w:space="0" w:color="auto"/>
                    <w:left w:val="none" w:sz="0" w:space="0" w:color="auto"/>
                    <w:bottom w:val="none" w:sz="0" w:space="0" w:color="auto"/>
                    <w:right w:val="none" w:sz="0" w:space="0" w:color="auto"/>
                  </w:divBdr>
                  <w:divsChild>
                    <w:div w:id="1822578259">
                      <w:marLeft w:val="0"/>
                      <w:marRight w:val="0"/>
                      <w:marTop w:val="0"/>
                      <w:marBottom w:val="0"/>
                      <w:divBdr>
                        <w:top w:val="none" w:sz="0" w:space="0" w:color="auto"/>
                        <w:left w:val="none" w:sz="0" w:space="0" w:color="auto"/>
                        <w:bottom w:val="none" w:sz="0" w:space="0" w:color="auto"/>
                        <w:right w:val="none" w:sz="0" w:space="0" w:color="auto"/>
                      </w:divBdr>
                    </w:div>
                  </w:divsChild>
                </w:div>
                <w:div w:id="1993486896">
                  <w:marLeft w:val="0"/>
                  <w:marRight w:val="0"/>
                  <w:marTop w:val="0"/>
                  <w:marBottom w:val="0"/>
                  <w:divBdr>
                    <w:top w:val="none" w:sz="0" w:space="0" w:color="auto"/>
                    <w:left w:val="none" w:sz="0" w:space="0" w:color="auto"/>
                    <w:bottom w:val="none" w:sz="0" w:space="0" w:color="auto"/>
                    <w:right w:val="none" w:sz="0" w:space="0" w:color="auto"/>
                  </w:divBdr>
                  <w:divsChild>
                    <w:div w:id="1081365700">
                      <w:marLeft w:val="0"/>
                      <w:marRight w:val="0"/>
                      <w:marTop w:val="0"/>
                      <w:marBottom w:val="0"/>
                      <w:divBdr>
                        <w:top w:val="none" w:sz="0" w:space="0" w:color="auto"/>
                        <w:left w:val="none" w:sz="0" w:space="0" w:color="auto"/>
                        <w:bottom w:val="none" w:sz="0" w:space="0" w:color="auto"/>
                        <w:right w:val="none" w:sz="0" w:space="0" w:color="auto"/>
                      </w:divBdr>
                    </w:div>
                  </w:divsChild>
                </w:div>
                <w:div w:id="537819647">
                  <w:marLeft w:val="0"/>
                  <w:marRight w:val="0"/>
                  <w:marTop w:val="0"/>
                  <w:marBottom w:val="0"/>
                  <w:divBdr>
                    <w:top w:val="none" w:sz="0" w:space="0" w:color="auto"/>
                    <w:left w:val="none" w:sz="0" w:space="0" w:color="auto"/>
                    <w:bottom w:val="none" w:sz="0" w:space="0" w:color="auto"/>
                    <w:right w:val="none" w:sz="0" w:space="0" w:color="auto"/>
                  </w:divBdr>
                  <w:divsChild>
                    <w:div w:id="167537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704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334056">
      <w:bodyDiv w:val="1"/>
      <w:marLeft w:val="0"/>
      <w:marRight w:val="0"/>
      <w:marTop w:val="0"/>
      <w:marBottom w:val="0"/>
      <w:divBdr>
        <w:top w:val="none" w:sz="0" w:space="0" w:color="auto"/>
        <w:left w:val="none" w:sz="0" w:space="0" w:color="auto"/>
        <w:bottom w:val="none" w:sz="0" w:space="0" w:color="auto"/>
        <w:right w:val="none" w:sz="0" w:space="0" w:color="auto"/>
      </w:divBdr>
    </w:div>
    <w:div w:id="18694145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4" ma:contentTypeDescription="Create a new document." ma:contentTypeScope="" ma:versionID="fc448a7bd202fd5f5aea6cc4c6a85003">
  <xsd:schema xmlns:xsd="http://www.w3.org/2001/XMLSchema" xmlns:xs="http://www.w3.org/2001/XMLSchema" xmlns:p="http://schemas.microsoft.com/office/2006/metadata/properties" xmlns:ns2="06e3169f-a9f3-41ae-acb0-0b632df752ba" targetNamespace="http://schemas.microsoft.com/office/2006/metadata/properties" ma:root="true" ma:fieldsID="ed0998ce05fc5989abc490d77af35b83" ns2:_="">
    <xsd:import namespace="06e3169f-a9f3-41ae-acb0-0b632df752b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43E9E2-3478-45D8-A602-553AA9CC14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D38D9A-D2FA-44F1-8FE7-4A39E268ABED}">
  <ds:schemaRefs>
    <ds:schemaRef ds:uri="http://schemas.microsoft.com/sharepoint/v3/contenttype/forms"/>
  </ds:schemaRefs>
</ds:datastoreItem>
</file>

<file path=customXml/itemProps3.xml><?xml version="1.0" encoding="utf-8"?>
<ds:datastoreItem xmlns:ds="http://schemas.openxmlformats.org/officeDocument/2006/customXml" ds:itemID="{FA97BEB5-A31D-45AE-815F-96E646B4104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Eilir Owen-griffiths</lastModifiedBy>
  <revision>7</revision>
  <lastPrinted>2014-10-10T07:42:00.0000000Z</lastPrinted>
  <dcterms:created xsi:type="dcterms:W3CDTF">2022-04-07T21:17:00.0000000Z</dcterms:created>
  <dcterms:modified xsi:type="dcterms:W3CDTF">2022-04-16T07:54:14.8104600Z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