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82F1B8" w14:textId="24DC5A41" w:rsidR="006654F9" w:rsidRPr="006654F9" w:rsidRDefault="00544781" w:rsidP="006654F9">
      <w:pPr>
        <w:spacing w:after="160" w:line="360" w:lineRule="auto"/>
        <w:jc w:val="both"/>
        <w:rPr>
          <w:rFonts w:ascii="Calibri" w:eastAsia="Calibri" w:hAnsi="Calibri" w:cs="Times New Roman"/>
          <w:b/>
          <w:bCs/>
          <w:sz w:val="40"/>
          <w:szCs w:val="40"/>
        </w:rPr>
      </w:pPr>
      <w:r>
        <w:rPr>
          <w:rFonts w:ascii="Calibri" w:eastAsia="Calibri" w:hAnsi="Calibri" w:cs="Times New Roman"/>
          <w:b/>
          <w:bCs/>
          <w:sz w:val="40"/>
          <w:szCs w:val="40"/>
        </w:rPr>
        <w:t>Complimentary Therapies</w:t>
      </w:r>
      <w:r w:rsidR="006654F9" w:rsidRPr="006654F9">
        <w:rPr>
          <w:rFonts w:ascii="Calibri" w:eastAsia="Calibri" w:hAnsi="Calibri" w:cs="Times New Roman"/>
          <w:b/>
          <w:bCs/>
          <w:sz w:val="40"/>
          <w:szCs w:val="40"/>
        </w:rPr>
        <w:t xml:space="preserve"> BMHP500</w:t>
      </w:r>
      <w:r>
        <w:rPr>
          <w:rFonts w:ascii="Calibri" w:eastAsia="Calibri" w:hAnsi="Calibri" w:cs="Times New Roman"/>
          <w:b/>
          <w:bCs/>
          <w:sz w:val="40"/>
          <w:szCs w:val="40"/>
        </w:rPr>
        <w:t>1_BIRM</w:t>
      </w:r>
    </w:p>
    <w:p w14:paraId="427FEEAB" w14:textId="297948C9" w:rsidR="006654F9" w:rsidRPr="006654F9" w:rsidRDefault="006654F9" w:rsidP="006654F9">
      <w:pPr>
        <w:spacing w:after="160" w:line="360" w:lineRule="auto"/>
        <w:jc w:val="both"/>
        <w:rPr>
          <w:rFonts w:ascii="Calibri" w:eastAsia="Calibri" w:hAnsi="Calibri" w:cs="Times New Roman"/>
          <w:sz w:val="40"/>
          <w:szCs w:val="40"/>
        </w:rPr>
      </w:pPr>
      <w:r w:rsidRPr="006654F9">
        <w:rPr>
          <w:rFonts w:ascii="Calibri" w:eastAsia="Calibri" w:hAnsi="Calibri" w:cs="Times New Roman"/>
          <w:sz w:val="40"/>
          <w:szCs w:val="40"/>
        </w:rPr>
        <w:t xml:space="preserve">Assignment </w:t>
      </w:r>
      <w:r w:rsidR="00B95121">
        <w:rPr>
          <w:rFonts w:ascii="Calibri" w:eastAsia="Calibri" w:hAnsi="Calibri" w:cs="Times New Roman"/>
          <w:sz w:val="40"/>
          <w:szCs w:val="40"/>
        </w:rPr>
        <w:t>T</w:t>
      </w:r>
      <w:r w:rsidRPr="006654F9">
        <w:rPr>
          <w:rFonts w:ascii="Calibri" w:eastAsia="Calibri" w:hAnsi="Calibri" w:cs="Times New Roman"/>
          <w:sz w:val="40"/>
          <w:szCs w:val="40"/>
        </w:rPr>
        <w:t xml:space="preserve">itle: </w:t>
      </w:r>
      <w:r w:rsidR="00544781">
        <w:rPr>
          <w:rFonts w:ascii="Calibri" w:eastAsia="Calibri" w:hAnsi="Calibri" w:cs="Times New Roman"/>
          <w:sz w:val="40"/>
          <w:szCs w:val="40"/>
        </w:rPr>
        <w:t>Case Study Report</w:t>
      </w:r>
      <w:r w:rsidRPr="006654F9">
        <w:rPr>
          <w:rFonts w:ascii="Calibri" w:eastAsia="Calibri" w:hAnsi="Calibri" w:cs="Times New Roman"/>
          <w:sz w:val="40"/>
          <w:szCs w:val="40"/>
        </w:rPr>
        <w:t xml:space="preserve"> </w:t>
      </w:r>
    </w:p>
    <w:p w14:paraId="40F3F342" w14:textId="77777777" w:rsidR="006654F9" w:rsidRPr="006654F9" w:rsidRDefault="006654F9" w:rsidP="006654F9">
      <w:pPr>
        <w:spacing w:after="160" w:line="360" w:lineRule="auto"/>
        <w:jc w:val="both"/>
        <w:rPr>
          <w:rFonts w:ascii="Calibri" w:eastAsia="Calibri" w:hAnsi="Calibri" w:cs="Times New Roman"/>
          <w:sz w:val="40"/>
          <w:szCs w:val="40"/>
        </w:rPr>
      </w:pPr>
      <w:r w:rsidRPr="006654F9">
        <w:rPr>
          <w:rFonts w:ascii="Calibri" w:eastAsia="Calibri" w:hAnsi="Calibri" w:cs="Times New Roman"/>
          <w:sz w:val="40"/>
          <w:szCs w:val="40"/>
        </w:rPr>
        <w:t>Ali Akbar Khan 1715173</w:t>
      </w:r>
    </w:p>
    <w:p w14:paraId="69C7FC59" w14:textId="77777777" w:rsidR="006654F9" w:rsidRPr="006654F9" w:rsidRDefault="006654F9" w:rsidP="006654F9">
      <w:pPr>
        <w:spacing w:after="160" w:line="360" w:lineRule="auto"/>
        <w:jc w:val="both"/>
        <w:rPr>
          <w:rFonts w:ascii="Calibri" w:eastAsia="Calibri" w:hAnsi="Calibri" w:cs="Times New Roman"/>
          <w:u w:val="single"/>
        </w:rPr>
      </w:pPr>
    </w:p>
    <w:p w14:paraId="3828C636" w14:textId="77777777" w:rsidR="006654F9" w:rsidRPr="006654F9" w:rsidRDefault="006654F9" w:rsidP="006654F9">
      <w:pPr>
        <w:spacing w:after="160" w:line="360" w:lineRule="auto"/>
        <w:jc w:val="both"/>
        <w:rPr>
          <w:rFonts w:ascii="Calibri" w:eastAsia="Calibri" w:hAnsi="Calibri" w:cs="Times New Roman"/>
          <w:u w:val="single"/>
        </w:rPr>
      </w:pPr>
    </w:p>
    <w:p w14:paraId="0F48E454" w14:textId="77777777" w:rsidR="006654F9" w:rsidRPr="006654F9" w:rsidRDefault="006654F9" w:rsidP="006654F9">
      <w:pPr>
        <w:spacing w:after="160" w:line="360" w:lineRule="auto"/>
        <w:jc w:val="both"/>
        <w:rPr>
          <w:rFonts w:ascii="Calibri" w:eastAsia="Calibri" w:hAnsi="Calibri" w:cs="Times New Roman"/>
          <w:u w:val="single"/>
        </w:rPr>
      </w:pPr>
    </w:p>
    <w:p w14:paraId="7A6C34C4" w14:textId="77777777" w:rsidR="006654F9" w:rsidRPr="006654F9" w:rsidRDefault="006654F9" w:rsidP="006654F9">
      <w:pPr>
        <w:spacing w:after="160" w:line="360" w:lineRule="auto"/>
        <w:jc w:val="both"/>
        <w:rPr>
          <w:rFonts w:ascii="Calibri" w:eastAsia="Calibri" w:hAnsi="Calibri" w:cs="Times New Roman"/>
          <w:u w:val="single"/>
        </w:rPr>
      </w:pPr>
    </w:p>
    <w:p w14:paraId="243143A2" w14:textId="77777777" w:rsidR="006654F9" w:rsidRPr="006654F9" w:rsidRDefault="006654F9" w:rsidP="006654F9">
      <w:pPr>
        <w:spacing w:after="160" w:line="360" w:lineRule="auto"/>
        <w:jc w:val="both"/>
        <w:rPr>
          <w:rFonts w:ascii="Calibri" w:eastAsia="Calibri" w:hAnsi="Calibri" w:cs="Times New Roman"/>
          <w:u w:val="single"/>
        </w:rPr>
      </w:pPr>
    </w:p>
    <w:p w14:paraId="10FC5E38" w14:textId="77777777" w:rsidR="006654F9" w:rsidRPr="006654F9" w:rsidRDefault="006654F9" w:rsidP="006654F9">
      <w:pPr>
        <w:spacing w:after="160" w:line="360" w:lineRule="auto"/>
        <w:jc w:val="both"/>
        <w:rPr>
          <w:rFonts w:ascii="Calibri" w:eastAsia="Calibri" w:hAnsi="Calibri" w:cs="Times New Roman"/>
          <w:u w:val="single"/>
        </w:rPr>
      </w:pPr>
    </w:p>
    <w:p w14:paraId="3CB73EF2" w14:textId="77777777" w:rsidR="006654F9" w:rsidRPr="006654F9" w:rsidRDefault="006654F9" w:rsidP="006654F9">
      <w:pPr>
        <w:spacing w:after="160" w:line="360" w:lineRule="auto"/>
        <w:jc w:val="both"/>
        <w:rPr>
          <w:rFonts w:ascii="Calibri" w:eastAsia="Calibri" w:hAnsi="Calibri" w:cs="Times New Roman"/>
          <w:u w:val="single"/>
        </w:rPr>
      </w:pPr>
    </w:p>
    <w:p w14:paraId="5CF69105" w14:textId="77777777" w:rsidR="006654F9" w:rsidRPr="006654F9" w:rsidRDefault="006654F9" w:rsidP="006654F9">
      <w:pPr>
        <w:spacing w:after="160" w:line="360" w:lineRule="auto"/>
        <w:jc w:val="both"/>
        <w:rPr>
          <w:rFonts w:ascii="Calibri" w:eastAsia="Calibri" w:hAnsi="Calibri" w:cs="Times New Roman"/>
          <w:u w:val="single"/>
        </w:rPr>
      </w:pPr>
    </w:p>
    <w:p w14:paraId="7A26551D" w14:textId="77777777" w:rsidR="006654F9" w:rsidRPr="006654F9" w:rsidRDefault="006654F9" w:rsidP="006654F9">
      <w:pPr>
        <w:spacing w:after="160" w:line="360" w:lineRule="auto"/>
        <w:jc w:val="both"/>
        <w:rPr>
          <w:rFonts w:ascii="Calibri" w:eastAsia="Calibri" w:hAnsi="Calibri" w:cs="Times New Roman"/>
          <w:u w:val="single"/>
        </w:rPr>
      </w:pPr>
    </w:p>
    <w:p w14:paraId="2B9C33BF" w14:textId="77777777" w:rsidR="006654F9" w:rsidRPr="006654F9" w:rsidRDefault="006654F9" w:rsidP="006654F9">
      <w:pPr>
        <w:spacing w:after="160" w:line="360" w:lineRule="auto"/>
        <w:jc w:val="both"/>
        <w:rPr>
          <w:rFonts w:ascii="Calibri" w:eastAsia="Calibri" w:hAnsi="Calibri" w:cs="Times New Roman"/>
          <w:u w:val="single"/>
        </w:rPr>
      </w:pPr>
    </w:p>
    <w:p w14:paraId="2279E3C1" w14:textId="77777777" w:rsidR="006654F9" w:rsidRPr="006654F9" w:rsidRDefault="006654F9" w:rsidP="006654F9">
      <w:pPr>
        <w:spacing w:after="160" w:line="360" w:lineRule="auto"/>
        <w:jc w:val="both"/>
        <w:rPr>
          <w:rFonts w:ascii="Calibri" w:eastAsia="Calibri" w:hAnsi="Calibri" w:cs="Times New Roman"/>
          <w:u w:val="single"/>
        </w:rPr>
      </w:pPr>
    </w:p>
    <w:p w14:paraId="392333E3" w14:textId="77777777" w:rsidR="006654F9" w:rsidRPr="006654F9" w:rsidRDefault="006654F9" w:rsidP="006654F9">
      <w:pPr>
        <w:spacing w:after="160" w:line="360" w:lineRule="auto"/>
        <w:jc w:val="both"/>
        <w:rPr>
          <w:rFonts w:ascii="Calibri" w:eastAsia="Calibri" w:hAnsi="Calibri" w:cs="Times New Roman"/>
          <w:u w:val="single"/>
        </w:rPr>
      </w:pPr>
    </w:p>
    <w:p w14:paraId="168A5DF7" w14:textId="77777777" w:rsidR="006654F9" w:rsidRPr="006654F9" w:rsidRDefault="006654F9" w:rsidP="006654F9">
      <w:pPr>
        <w:spacing w:after="160" w:line="360" w:lineRule="auto"/>
        <w:jc w:val="both"/>
        <w:rPr>
          <w:rFonts w:ascii="Calibri" w:eastAsia="Calibri" w:hAnsi="Calibri" w:cs="Times New Roman"/>
          <w:u w:val="single"/>
        </w:rPr>
      </w:pPr>
    </w:p>
    <w:p w14:paraId="55437FAE" w14:textId="77777777" w:rsidR="006654F9" w:rsidRPr="006654F9" w:rsidRDefault="006654F9" w:rsidP="006654F9">
      <w:pPr>
        <w:spacing w:after="160" w:line="360" w:lineRule="auto"/>
        <w:jc w:val="both"/>
        <w:rPr>
          <w:rFonts w:ascii="Calibri" w:eastAsia="Calibri" w:hAnsi="Calibri" w:cs="Times New Roman"/>
          <w:u w:val="single"/>
        </w:rPr>
      </w:pPr>
    </w:p>
    <w:p w14:paraId="4D40F337" w14:textId="65552E04" w:rsidR="006654F9" w:rsidRPr="006654F9" w:rsidRDefault="006654F9" w:rsidP="006654F9">
      <w:pPr>
        <w:spacing w:after="160" w:line="360" w:lineRule="auto"/>
        <w:rPr>
          <w:rFonts w:ascii="Calibri" w:eastAsia="Calibri" w:hAnsi="Calibri" w:cs="Times New Roman"/>
          <w:b/>
          <w:bCs/>
          <w:sz w:val="24"/>
          <w:szCs w:val="24"/>
        </w:rPr>
      </w:pPr>
      <w:r w:rsidRPr="006654F9">
        <w:rPr>
          <w:rFonts w:ascii="Calibri" w:eastAsia="Calibri" w:hAnsi="Calibri" w:cs="Times New Roman"/>
        </w:rPr>
        <w:t xml:space="preserve">                                                       </w:t>
      </w:r>
      <w:r w:rsidRPr="006654F9">
        <w:rPr>
          <w:rFonts w:ascii="Calibri" w:eastAsia="Calibri" w:hAnsi="Calibri" w:cs="Times New Roman"/>
          <w:b/>
          <w:bCs/>
          <w:sz w:val="24"/>
          <w:szCs w:val="24"/>
        </w:rPr>
        <w:t>This paper is submitted as part of Health and Social Care HND/BSC</w:t>
      </w:r>
    </w:p>
    <w:p w14:paraId="4FBF6962" w14:textId="7570AC01" w:rsidR="006654F9" w:rsidRPr="006654F9" w:rsidRDefault="006654F9" w:rsidP="006654F9">
      <w:pPr>
        <w:spacing w:after="160" w:line="360" w:lineRule="auto"/>
        <w:jc w:val="right"/>
        <w:rPr>
          <w:rFonts w:ascii="Calibri" w:eastAsia="Calibri" w:hAnsi="Calibri" w:cs="Times New Roman"/>
          <w:b/>
          <w:bCs/>
          <w:sz w:val="24"/>
          <w:szCs w:val="24"/>
        </w:rPr>
      </w:pPr>
      <w:r w:rsidRPr="006654F9">
        <w:rPr>
          <w:rFonts w:ascii="Calibri" w:eastAsia="Calibri" w:hAnsi="Calibri" w:cs="Times New Roman"/>
          <w:b/>
          <w:bCs/>
          <w:sz w:val="24"/>
          <w:szCs w:val="24"/>
        </w:rPr>
        <w:t xml:space="preserve">Module lecturer: </w:t>
      </w:r>
      <w:r w:rsidR="00544781">
        <w:rPr>
          <w:rFonts w:ascii="Calibri" w:eastAsia="Calibri" w:hAnsi="Calibri" w:cs="Times New Roman"/>
          <w:b/>
          <w:bCs/>
          <w:sz w:val="24"/>
          <w:szCs w:val="24"/>
        </w:rPr>
        <w:t>Dr Mark Gallagher Read</w:t>
      </w:r>
      <w:r w:rsidR="00F867B5">
        <w:rPr>
          <w:rFonts w:ascii="Calibri" w:eastAsia="Calibri" w:hAnsi="Calibri" w:cs="Times New Roman"/>
          <w:b/>
          <w:bCs/>
          <w:sz w:val="24"/>
          <w:szCs w:val="24"/>
        </w:rPr>
        <w:t xml:space="preserve"> </w:t>
      </w:r>
    </w:p>
    <w:p w14:paraId="7D3ABDB9" w14:textId="16556FE8" w:rsidR="006654F9" w:rsidRPr="006654F9" w:rsidRDefault="006654F9" w:rsidP="006654F9">
      <w:pPr>
        <w:spacing w:after="160" w:line="360" w:lineRule="auto"/>
        <w:jc w:val="right"/>
        <w:rPr>
          <w:rFonts w:ascii="Calibri" w:eastAsia="Calibri" w:hAnsi="Calibri" w:cs="Times New Roman"/>
          <w:b/>
          <w:bCs/>
          <w:sz w:val="24"/>
          <w:szCs w:val="24"/>
        </w:rPr>
      </w:pPr>
      <w:r w:rsidRPr="006654F9">
        <w:rPr>
          <w:rFonts w:ascii="Calibri" w:eastAsia="Calibri" w:hAnsi="Calibri" w:cs="Times New Roman"/>
          <w:b/>
          <w:bCs/>
          <w:sz w:val="24"/>
          <w:szCs w:val="24"/>
        </w:rPr>
        <w:t xml:space="preserve">Word Count: </w:t>
      </w:r>
      <w:r w:rsidR="00B95121">
        <w:rPr>
          <w:rFonts w:ascii="Calibri" w:eastAsia="Calibri" w:hAnsi="Calibri" w:cs="Times New Roman"/>
          <w:b/>
          <w:bCs/>
          <w:sz w:val="24"/>
          <w:szCs w:val="24"/>
        </w:rPr>
        <w:t>25</w:t>
      </w:r>
      <w:r w:rsidR="00E26612">
        <w:rPr>
          <w:rFonts w:ascii="Calibri" w:eastAsia="Calibri" w:hAnsi="Calibri" w:cs="Times New Roman"/>
          <w:b/>
          <w:bCs/>
          <w:sz w:val="24"/>
          <w:szCs w:val="24"/>
        </w:rPr>
        <w:t>13</w:t>
      </w:r>
    </w:p>
    <w:p w14:paraId="39077470" w14:textId="04E9EE48" w:rsidR="001B7054" w:rsidRPr="00BE4D85" w:rsidRDefault="006654F9" w:rsidP="00BE4D85">
      <w:pPr>
        <w:spacing w:after="160" w:line="360" w:lineRule="auto"/>
        <w:jc w:val="right"/>
        <w:rPr>
          <w:rFonts w:ascii="Calibri" w:eastAsia="Calibri" w:hAnsi="Calibri" w:cs="Times New Roman"/>
          <w:b/>
          <w:bCs/>
          <w:sz w:val="24"/>
          <w:szCs w:val="24"/>
        </w:rPr>
      </w:pPr>
      <w:r w:rsidRPr="006654F9">
        <w:rPr>
          <w:rFonts w:ascii="Calibri" w:eastAsia="Calibri" w:hAnsi="Calibri" w:cs="Times New Roman"/>
          <w:b/>
          <w:bCs/>
          <w:sz w:val="24"/>
          <w:szCs w:val="24"/>
        </w:rPr>
        <w:t>Date</w:t>
      </w:r>
      <w:r w:rsidR="00B95121">
        <w:rPr>
          <w:rFonts w:ascii="Calibri" w:eastAsia="Calibri" w:hAnsi="Calibri" w:cs="Times New Roman"/>
          <w:b/>
          <w:bCs/>
          <w:sz w:val="24"/>
          <w:szCs w:val="24"/>
        </w:rPr>
        <w:t>:</w:t>
      </w:r>
      <w:r w:rsidRPr="006654F9">
        <w:rPr>
          <w:rFonts w:ascii="Calibri" w:eastAsia="Calibri" w:hAnsi="Calibri" w:cs="Times New Roman"/>
          <w:b/>
          <w:bCs/>
          <w:sz w:val="24"/>
          <w:szCs w:val="24"/>
        </w:rPr>
        <w:t xml:space="preserve"> </w:t>
      </w:r>
      <w:r w:rsidR="00304E93">
        <w:rPr>
          <w:rFonts w:ascii="Calibri" w:eastAsia="Calibri" w:hAnsi="Calibri" w:cs="Times New Roman"/>
          <w:b/>
          <w:bCs/>
          <w:sz w:val="24"/>
          <w:szCs w:val="24"/>
        </w:rPr>
        <w:t>30</w:t>
      </w:r>
      <w:r w:rsidRPr="006654F9">
        <w:rPr>
          <w:rFonts w:ascii="Calibri" w:eastAsia="Calibri" w:hAnsi="Calibri" w:cs="Times New Roman"/>
          <w:b/>
          <w:bCs/>
          <w:sz w:val="24"/>
          <w:szCs w:val="24"/>
        </w:rPr>
        <w:t>/03/202</w:t>
      </w:r>
      <w:r w:rsidR="00BE4D85">
        <w:rPr>
          <w:rFonts w:ascii="Calibri" w:eastAsia="Calibri" w:hAnsi="Calibri" w:cs="Times New Roman"/>
          <w:b/>
          <w:bCs/>
          <w:sz w:val="24"/>
          <w:szCs w:val="24"/>
        </w:rPr>
        <w:t>1</w:t>
      </w:r>
    </w:p>
    <w:p w14:paraId="572B7AAA" w14:textId="77777777" w:rsidR="00BE4D85" w:rsidRPr="004660ED" w:rsidRDefault="00BE4D85" w:rsidP="004660ED">
      <w:pPr>
        <w:spacing w:line="360" w:lineRule="auto"/>
        <w:jc w:val="both"/>
        <w:rPr>
          <w:rFonts w:ascii="Arial" w:hAnsi="Arial" w:cs="Arial"/>
          <w:b/>
          <w:iCs/>
        </w:rPr>
      </w:pPr>
      <w:r w:rsidRPr="004660ED">
        <w:rPr>
          <w:rFonts w:ascii="Arial" w:hAnsi="Arial" w:cs="Arial"/>
          <w:b/>
          <w:iCs/>
        </w:rPr>
        <w:lastRenderedPageBreak/>
        <w:t>Executive Summary</w:t>
      </w:r>
    </w:p>
    <w:p w14:paraId="3A0DBDE0" w14:textId="21726B7E" w:rsidR="00BE4D85" w:rsidRPr="004660ED" w:rsidRDefault="00BE4D85" w:rsidP="004660ED">
      <w:pPr>
        <w:spacing w:line="360" w:lineRule="auto"/>
        <w:jc w:val="both"/>
        <w:rPr>
          <w:rFonts w:ascii="Arial" w:hAnsi="Arial" w:cs="Arial"/>
          <w:iCs/>
        </w:rPr>
      </w:pPr>
      <w:r w:rsidRPr="004660ED">
        <w:rPr>
          <w:rFonts w:ascii="Arial" w:hAnsi="Arial" w:cs="Arial"/>
          <w:iCs/>
        </w:rPr>
        <w:t xml:space="preserve">The report </w:t>
      </w:r>
      <w:r w:rsidR="00F867B5" w:rsidRPr="004660ED">
        <w:rPr>
          <w:rFonts w:ascii="Arial" w:hAnsi="Arial" w:cs="Arial"/>
          <w:iCs/>
        </w:rPr>
        <w:t>focuse</w:t>
      </w:r>
      <w:r w:rsidR="002F511D" w:rsidRPr="004660ED">
        <w:rPr>
          <w:rFonts w:ascii="Arial" w:hAnsi="Arial" w:cs="Arial"/>
          <w:iCs/>
        </w:rPr>
        <w:t>s</w:t>
      </w:r>
      <w:r w:rsidR="00F867B5" w:rsidRPr="004660ED">
        <w:rPr>
          <w:rFonts w:ascii="Arial" w:hAnsi="Arial" w:cs="Arial"/>
          <w:iCs/>
        </w:rPr>
        <w:t xml:space="preserve"> on </w:t>
      </w:r>
      <w:r w:rsidR="008A1137" w:rsidRPr="004660ED">
        <w:rPr>
          <w:rFonts w:ascii="Arial" w:hAnsi="Arial" w:cs="Arial"/>
          <w:iCs/>
        </w:rPr>
        <w:t>an</w:t>
      </w:r>
      <w:r w:rsidR="00F867B5" w:rsidRPr="004660ED">
        <w:rPr>
          <w:rFonts w:ascii="Arial" w:hAnsi="Arial" w:cs="Arial"/>
          <w:iCs/>
        </w:rPr>
        <w:t xml:space="preserve"> application put forward to Coventry City Cou</w:t>
      </w:r>
      <w:r w:rsidR="002F511D" w:rsidRPr="004660ED">
        <w:rPr>
          <w:rFonts w:ascii="Arial" w:hAnsi="Arial" w:cs="Arial"/>
          <w:iCs/>
        </w:rPr>
        <w:t>ncil in relation to setting up a new business. The object</w:t>
      </w:r>
      <w:r w:rsidR="00C42F16">
        <w:rPr>
          <w:rFonts w:ascii="Arial" w:hAnsi="Arial" w:cs="Arial"/>
          <w:iCs/>
        </w:rPr>
        <w:t>ive</w:t>
      </w:r>
      <w:r w:rsidR="002F511D" w:rsidRPr="004660ED">
        <w:rPr>
          <w:rFonts w:ascii="Arial" w:hAnsi="Arial" w:cs="Arial"/>
          <w:iCs/>
        </w:rPr>
        <w:t xml:space="preserve"> of application is to open a viable business </w:t>
      </w:r>
      <w:r w:rsidR="008A1137" w:rsidRPr="004660ED">
        <w:rPr>
          <w:rFonts w:ascii="Arial" w:hAnsi="Arial" w:cs="Arial"/>
          <w:iCs/>
        </w:rPr>
        <w:t>offering a</w:t>
      </w:r>
      <w:r w:rsidR="002F511D" w:rsidRPr="004660ED">
        <w:rPr>
          <w:rFonts w:ascii="Arial" w:hAnsi="Arial" w:cs="Arial"/>
          <w:iCs/>
        </w:rPr>
        <w:t xml:space="preserve"> </w:t>
      </w:r>
      <w:r w:rsidR="006501F5" w:rsidRPr="004660ED">
        <w:rPr>
          <w:rFonts w:ascii="Arial" w:hAnsi="Arial" w:cs="Arial"/>
          <w:iCs/>
        </w:rPr>
        <w:t>variety of</w:t>
      </w:r>
      <w:r w:rsidR="002F511D" w:rsidRPr="004660ED">
        <w:rPr>
          <w:rFonts w:ascii="Arial" w:hAnsi="Arial" w:cs="Arial"/>
          <w:iCs/>
        </w:rPr>
        <w:t xml:space="preserve"> therapeutic services. The primary service will be hypnotherapy, a</w:t>
      </w:r>
      <w:r w:rsidR="00F37B33" w:rsidRPr="004660ED">
        <w:rPr>
          <w:rFonts w:ascii="Arial" w:hAnsi="Arial" w:cs="Arial"/>
          <w:iCs/>
        </w:rPr>
        <w:t>n</w:t>
      </w:r>
      <w:r w:rsidR="002F511D" w:rsidRPr="004660ED">
        <w:rPr>
          <w:rFonts w:ascii="Arial" w:hAnsi="Arial" w:cs="Arial"/>
          <w:iCs/>
        </w:rPr>
        <w:t xml:space="preserve"> increasing popular therapy that has particular benefit for those suffering stress</w:t>
      </w:r>
      <w:r w:rsidR="006501F5" w:rsidRPr="004660ED">
        <w:rPr>
          <w:rFonts w:ascii="Arial" w:hAnsi="Arial" w:cs="Arial"/>
          <w:iCs/>
        </w:rPr>
        <w:t>-</w:t>
      </w:r>
      <w:r w:rsidR="002F511D" w:rsidRPr="004660ED">
        <w:rPr>
          <w:rFonts w:ascii="Arial" w:hAnsi="Arial" w:cs="Arial"/>
          <w:iCs/>
        </w:rPr>
        <w:t xml:space="preserve">related conditions. The centre will sub-let other rooms to be used for yoga, </w:t>
      </w:r>
      <w:r w:rsidR="008A1137" w:rsidRPr="004660ED">
        <w:rPr>
          <w:rFonts w:ascii="Arial" w:hAnsi="Arial" w:cs="Arial"/>
          <w:iCs/>
        </w:rPr>
        <w:t>massage,</w:t>
      </w:r>
      <w:r w:rsidR="002F511D" w:rsidRPr="004660ED">
        <w:rPr>
          <w:rFonts w:ascii="Arial" w:hAnsi="Arial" w:cs="Arial"/>
          <w:iCs/>
        </w:rPr>
        <w:t xml:space="preserve"> and herbal therapy.  The report contains further understanding of these therapies. It also outlines legal implications that should be considered</w:t>
      </w:r>
      <w:r w:rsidR="005D0AA1">
        <w:rPr>
          <w:rFonts w:ascii="Arial" w:hAnsi="Arial" w:cs="Arial"/>
          <w:iCs/>
        </w:rPr>
        <w:t xml:space="preserve"> and a</w:t>
      </w:r>
      <w:r w:rsidR="002F511D" w:rsidRPr="004660ED">
        <w:rPr>
          <w:rFonts w:ascii="Arial" w:hAnsi="Arial" w:cs="Arial"/>
          <w:iCs/>
        </w:rPr>
        <w:t xml:space="preserve">dditional information </w:t>
      </w:r>
      <w:r w:rsidR="008A1137" w:rsidRPr="004660ED">
        <w:rPr>
          <w:rFonts w:ascii="Arial" w:hAnsi="Arial" w:cs="Arial"/>
          <w:iCs/>
        </w:rPr>
        <w:t>inclu</w:t>
      </w:r>
      <w:r w:rsidR="008E18B6">
        <w:rPr>
          <w:rFonts w:ascii="Arial" w:hAnsi="Arial" w:cs="Arial"/>
          <w:iCs/>
        </w:rPr>
        <w:t>d</w:t>
      </w:r>
      <w:r w:rsidR="005D0AA1">
        <w:rPr>
          <w:rFonts w:ascii="Arial" w:hAnsi="Arial" w:cs="Arial"/>
          <w:iCs/>
        </w:rPr>
        <w:t>ing</w:t>
      </w:r>
      <w:r w:rsidR="002F511D" w:rsidRPr="004660ED">
        <w:rPr>
          <w:rFonts w:ascii="Arial" w:hAnsi="Arial" w:cs="Arial"/>
          <w:iCs/>
        </w:rPr>
        <w:t xml:space="preserve">: </w:t>
      </w:r>
    </w:p>
    <w:p w14:paraId="4FAF4D80" w14:textId="7EF859F4" w:rsidR="008A1137" w:rsidRPr="004660ED" w:rsidRDefault="008A1137" w:rsidP="004660ED">
      <w:pPr>
        <w:pStyle w:val="ListParagraph"/>
        <w:numPr>
          <w:ilvl w:val="0"/>
          <w:numId w:val="7"/>
        </w:numPr>
        <w:spacing w:line="360" w:lineRule="auto"/>
        <w:jc w:val="both"/>
        <w:rPr>
          <w:rFonts w:ascii="Arial" w:hAnsi="Arial" w:cs="Arial"/>
          <w:iCs/>
        </w:rPr>
      </w:pPr>
      <w:r w:rsidRPr="004660ED">
        <w:rPr>
          <w:rFonts w:ascii="Arial" w:hAnsi="Arial" w:cs="Arial"/>
          <w:iCs/>
        </w:rPr>
        <w:t>Ethical concerns</w:t>
      </w:r>
      <w:r w:rsidR="001D70CF">
        <w:rPr>
          <w:rFonts w:ascii="Arial" w:hAnsi="Arial" w:cs="Arial"/>
          <w:iCs/>
        </w:rPr>
        <w:t>,</w:t>
      </w:r>
    </w:p>
    <w:p w14:paraId="33A0A3F5" w14:textId="189FDA4F" w:rsidR="008A1137" w:rsidRPr="004660ED" w:rsidRDefault="008A1137" w:rsidP="004660ED">
      <w:pPr>
        <w:pStyle w:val="ListParagraph"/>
        <w:numPr>
          <w:ilvl w:val="0"/>
          <w:numId w:val="7"/>
        </w:numPr>
        <w:spacing w:line="360" w:lineRule="auto"/>
        <w:jc w:val="both"/>
        <w:rPr>
          <w:rFonts w:ascii="Arial" w:hAnsi="Arial" w:cs="Arial"/>
          <w:iCs/>
        </w:rPr>
      </w:pPr>
      <w:r w:rsidRPr="004660ED">
        <w:rPr>
          <w:rFonts w:ascii="Arial" w:hAnsi="Arial" w:cs="Arial"/>
          <w:iCs/>
        </w:rPr>
        <w:t>Data protection</w:t>
      </w:r>
      <w:r w:rsidR="001D70CF">
        <w:rPr>
          <w:rFonts w:ascii="Arial" w:hAnsi="Arial" w:cs="Arial"/>
          <w:iCs/>
        </w:rPr>
        <w:t>,</w:t>
      </w:r>
    </w:p>
    <w:p w14:paraId="472E0DD3" w14:textId="4786B522" w:rsidR="008A1137" w:rsidRPr="004660ED" w:rsidRDefault="008A1137" w:rsidP="004660ED">
      <w:pPr>
        <w:pStyle w:val="ListParagraph"/>
        <w:numPr>
          <w:ilvl w:val="0"/>
          <w:numId w:val="7"/>
        </w:numPr>
        <w:spacing w:line="360" w:lineRule="auto"/>
        <w:jc w:val="both"/>
        <w:rPr>
          <w:rFonts w:ascii="Arial" w:hAnsi="Arial" w:cs="Arial"/>
          <w:iCs/>
        </w:rPr>
      </w:pPr>
      <w:r w:rsidRPr="004660ED">
        <w:rPr>
          <w:rFonts w:ascii="Arial" w:hAnsi="Arial" w:cs="Arial"/>
          <w:iCs/>
        </w:rPr>
        <w:t>Regulations</w:t>
      </w:r>
      <w:r w:rsidR="001D70CF">
        <w:rPr>
          <w:rFonts w:ascii="Arial" w:hAnsi="Arial" w:cs="Arial"/>
          <w:iCs/>
        </w:rPr>
        <w:t>,</w:t>
      </w:r>
    </w:p>
    <w:p w14:paraId="7284948A" w14:textId="7233FA04" w:rsidR="008A1137" w:rsidRPr="004660ED" w:rsidRDefault="008A1137" w:rsidP="004660ED">
      <w:pPr>
        <w:pStyle w:val="ListParagraph"/>
        <w:numPr>
          <w:ilvl w:val="0"/>
          <w:numId w:val="7"/>
        </w:numPr>
        <w:spacing w:line="360" w:lineRule="auto"/>
        <w:jc w:val="both"/>
        <w:rPr>
          <w:rFonts w:ascii="Arial" w:hAnsi="Arial" w:cs="Arial"/>
          <w:iCs/>
        </w:rPr>
      </w:pPr>
      <w:r w:rsidRPr="004660ED">
        <w:rPr>
          <w:rFonts w:ascii="Arial" w:hAnsi="Arial" w:cs="Arial"/>
          <w:iCs/>
        </w:rPr>
        <w:t>Costs</w:t>
      </w:r>
      <w:r w:rsidR="001D70CF">
        <w:rPr>
          <w:rFonts w:ascii="Arial" w:hAnsi="Arial" w:cs="Arial"/>
          <w:iCs/>
        </w:rPr>
        <w:t>,</w:t>
      </w:r>
      <w:r w:rsidR="004A6A13">
        <w:rPr>
          <w:rFonts w:ascii="Arial" w:hAnsi="Arial" w:cs="Arial"/>
          <w:iCs/>
        </w:rPr>
        <w:t xml:space="preserve"> and</w:t>
      </w:r>
    </w:p>
    <w:p w14:paraId="696C2DC7" w14:textId="197F64E1" w:rsidR="00BE4D85" w:rsidRDefault="008A1137" w:rsidP="004A6A13">
      <w:pPr>
        <w:pStyle w:val="ListParagraph"/>
        <w:numPr>
          <w:ilvl w:val="0"/>
          <w:numId w:val="7"/>
        </w:numPr>
        <w:spacing w:line="360" w:lineRule="auto"/>
        <w:jc w:val="both"/>
        <w:rPr>
          <w:rFonts w:ascii="Arial" w:hAnsi="Arial" w:cs="Arial"/>
          <w:iCs/>
        </w:rPr>
      </w:pPr>
      <w:r w:rsidRPr="004660ED">
        <w:rPr>
          <w:rFonts w:ascii="Arial" w:hAnsi="Arial" w:cs="Arial"/>
          <w:iCs/>
        </w:rPr>
        <w:t>Financial projections</w:t>
      </w:r>
      <w:r w:rsidR="004A6A13">
        <w:rPr>
          <w:rFonts w:ascii="Arial" w:hAnsi="Arial" w:cs="Arial"/>
          <w:iCs/>
        </w:rPr>
        <w:t>.</w:t>
      </w:r>
    </w:p>
    <w:p w14:paraId="474DCCB3" w14:textId="77777777" w:rsidR="004A6A13" w:rsidRPr="004A6A13" w:rsidRDefault="004A6A13" w:rsidP="004A6A13">
      <w:pPr>
        <w:spacing w:line="360" w:lineRule="auto"/>
        <w:ind w:left="360"/>
        <w:jc w:val="both"/>
        <w:rPr>
          <w:rFonts w:ascii="Arial" w:hAnsi="Arial" w:cs="Arial"/>
          <w:iCs/>
        </w:rPr>
      </w:pPr>
    </w:p>
    <w:p w14:paraId="06A44B1F" w14:textId="67E28F32" w:rsidR="00BE4D85" w:rsidRPr="004660ED" w:rsidRDefault="00BE4D85" w:rsidP="004660ED">
      <w:pPr>
        <w:spacing w:line="360" w:lineRule="auto"/>
        <w:ind w:firstLine="709"/>
        <w:jc w:val="both"/>
        <w:rPr>
          <w:rFonts w:ascii="Arial" w:hAnsi="Arial" w:cs="Arial"/>
          <w:iCs/>
        </w:rPr>
      </w:pPr>
    </w:p>
    <w:p w14:paraId="799C4E12" w14:textId="7C6C11BB" w:rsidR="00BE4D85" w:rsidRPr="004660ED" w:rsidRDefault="00BE4D85" w:rsidP="004660ED">
      <w:pPr>
        <w:spacing w:line="360" w:lineRule="auto"/>
        <w:ind w:firstLine="709"/>
        <w:jc w:val="both"/>
        <w:rPr>
          <w:rFonts w:ascii="Arial" w:hAnsi="Arial" w:cs="Arial"/>
          <w:iCs/>
        </w:rPr>
      </w:pPr>
    </w:p>
    <w:p w14:paraId="58F12340" w14:textId="35E232E1" w:rsidR="00BE4D85" w:rsidRPr="004660ED" w:rsidRDefault="00BE4D85" w:rsidP="004660ED">
      <w:pPr>
        <w:spacing w:line="360" w:lineRule="auto"/>
        <w:ind w:firstLine="709"/>
        <w:jc w:val="both"/>
        <w:rPr>
          <w:rFonts w:ascii="Arial" w:hAnsi="Arial" w:cs="Arial"/>
          <w:iCs/>
        </w:rPr>
      </w:pPr>
    </w:p>
    <w:p w14:paraId="41C6B968" w14:textId="7FC3922F" w:rsidR="00BE4D85" w:rsidRPr="004660ED" w:rsidRDefault="00BE4D85" w:rsidP="004660ED">
      <w:pPr>
        <w:spacing w:line="360" w:lineRule="auto"/>
        <w:ind w:firstLine="709"/>
        <w:jc w:val="both"/>
        <w:rPr>
          <w:rFonts w:ascii="Arial" w:hAnsi="Arial" w:cs="Arial"/>
          <w:iCs/>
        </w:rPr>
      </w:pPr>
    </w:p>
    <w:p w14:paraId="0CCC1940" w14:textId="0CF16F9D" w:rsidR="00BE4D85" w:rsidRPr="004660ED" w:rsidRDefault="00BE4D85" w:rsidP="004660ED">
      <w:pPr>
        <w:spacing w:line="360" w:lineRule="auto"/>
        <w:ind w:firstLine="709"/>
        <w:jc w:val="both"/>
        <w:rPr>
          <w:rFonts w:ascii="Arial" w:hAnsi="Arial" w:cs="Arial"/>
          <w:iCs/>
        </w:rPr>
      </w:pPr>
    </w:p>
    <w:p w14:paraId="255398D4" w14:textId="131AB8BD" w:rsidR="00BE4D85" w:rsidRPr="004660ED" w:rsidRDefault="00BE4D85" w:rsidP="004660ED">
      <w:pPr>
        <w:spacing w:line="360" w:lineRule="auto"/>
        <w:ind w:firstLine="709"/>
        <w:jc w:val="both"/>
        <w:rPr>
          <w:rFonts w:ascii="Arial" w:hAnsi="Arial" w:cs="Arial"/>
          <w:iCs/>
        </w:rPr>
      </w:pPr>
    </w:p>
    <w:p w14:paraId="032DD539" w14:textId="1059A5C8" w:rsidR="00BE4D85" w:rsidRPr="004660ED" w:rsidRDefault="00BE4D85" w:rsidP="004660ED">
      <w:pPr>
        <w:spacing w:line="360" w:lineRule="auto"/>
        <w:ind w:firstLine="709"/>
        <w:jc w:val="both"/>
        <w:rPr>
          <w:rFonts w:ascii="Arial" w:hAnsi="Arial" w:cs="Arial"/>
          <w:iCs/>
        </w:rPr>
      </w:pPr>
    </w:p>
    <w:p w14:paraId="5A39945E" w14:textId="6DFDB928" w:rsidR="00BE4D85" w:rsidRPr="004660ED" w:rsidRDefault="00BE4D85" w:rsidP="004660ED">
      <w:pPr>
        <w:spacing w:line="360" w:lineRule="auto"/>
        <w:ind w:firstLine="709"/>
        <w:jc w:val="both"/>
        <w:rPr>
          <w:rFonts w:ascii="Arial" w:hAnsi="Arial" w:cs="Arial"/>
          <w:iCs/>
        </w:rPr>
      </w:pPr>
    </w:p>
    <w:p w14:paraId="39B519A9" w14:textId="73A6320C" w:rsidR="00BE4D85" w:rsidRPr="004660ED" w:rsidRDefault="00BE4D85" w:rsidP="004660ED">
      <w:pPr>
        <w:spacing w:line="360" w:lineRule="auto"/>
        <w:ind w:firstLine="709"/>
        <w:jc w:val="both"/>
        <w:rPr>
          <w:rFonts w:ascii="Arial" w:hAnsi="Arial" w:cs="Arial"/>
          <w:iCs/>
        </w:rPr>
      </w:pPr>
    </w:p>
    <w:p w14:paraId="49DAE567" w14:textId="6D9F81BF" w:rsidR="00BE4D85" w:rsidRPr="004660ED" w:rsidRDefault="00BE4D85" w:rsidP="004660ED">
      <w:pPr>
        <w:spacing w:line="360" w:lineRule="auto"/>
        <w:ind w:firstLine="709"/>
        <w:jc w:val="both"/>
        <w:rPr>
          <w:rFonts w:ascii="Arial" w:hAnsi="Arial" w:cs="Arial"/>
          <w:iCs/>
        </w:rPr>
      </w:pPr>
    </w:p>
    <w:p w14:paraId="380942E8" w14:textId="77777777" w:rsidR="00BE4D85" w:rsidRPr="004660ED" w:rsidRDefault="00BE4D85" w:rsidP="004660ED">
      <w:pPr>
        <w:spacing w:line="360" w:lineRule="auto"/>
        <w:jc w:val="both"/>
        <w:rPr>
          <w:rFonts w:ascii="Arial" w:hAnsi="Arial" w:cs="Arial"/>
          <w:iCs/>
        </w:rPr>
      </w:pPr>
    </w:p>
    <w:sdt>
      <w:sdtPr>
        <w:rPr>
          <w:rFonts w:ascii="Arial" w:eastAsiaTheme="minorHAnsi" w:hAnsi="Arial" w:cs="Arial"/>
          <w:b w:val="0"/>
          <w:bCs w:val="0"/>
          <w:color w:val="auto"/>
          <w:sz w:val="22"/>
          <w:szCs w:val="22"/>
        </w:rPr>
        <w:id w:val="55152579"/>
        <w:docPartObj>
          <w:docPartGallery w:val="Table of Contents"/>
          <w:docPartUnique/>
        </w:docPartObj>
      </w:sdtPr>
      <w:sdtEndPr/>
      <w:sdtContent>
        <w:p w14:paraId="627A9D7D" w14:textId="77777777" w:rsidR="00BE4D85" w:rsidRPr="004660ED" w:rsidRDefault="00BE4D85" w:rsidP="004660ED">
          <w:pPr>
            <w:pStyle w:val="TOCHeading"/>
            <w:spacing w:line="360" w:lineRule="auto"/>
            <w:jc w:val="center"/>
            <w:rPr>
              <w:rFonts w:ascii="Arial" w:hAnsi="Arial" w:cs="Arial"/>
              <w:color w:val="auto"/>
              <w:sz w:val="22"/>
              <w:szCs w:val="22"/>
            </w:rPr>
          </w:pPr>
          <w:r w:rsidRPr="004660ED">
            <w:rPr>
              <w:rFonts w:ascii="Arial" w:eastAsiaTheme="minorHAnsi" w:hAnsi="Arial" w:cs="Arial"/>
              <w:color w:val="auto"/>
              <w:sz w:val="22"/>
              <w:szCs w:val="22"/>
            </w:rPr>
            <w:t xml:space="preserve">Table of </w:t>
          </w:r>
          <w:r w:rsidRPr="004660ED">
            <w:rPr>
              <w:rFonts w:ascii="Arial" w:hAnsi="Arial" w:cs="Arial"/>
              <w:color w:val="auto"/>
              <w:sz w:val="22"/>
              <w:szCs w:val="22"/>
            </w:rPr>
            <w:t>Contents</w:t>
          </w:r>
        </w:p>
        <w:p w14:paraId="6DAA3686" w14:textId="3D5D87AD" w:rsidR="00E26612" w:rsidRDefault="00BE4D85">
          <w:pPr>
            <w:pStyle w:val="TOC1"/>
            <w:rPr>
              <w:rFonts w:eastAsiaTheme="minorEastAsia"/>
              <w:noProof/>
              <w:lang w:eastAsia="en-GB"/>
            </w:rPr>
          </w:pPr>
          <w:r w:rsidRPr="004660ED">
            <w:rPr>
              <w:rFonts w:ascii="Arial" w:hAnsi="Arial" w:cs="Arial"/>
            </w:rPr>
            <w:fldChar w:fldCharType="begin"/>
          </w:r>
          <w:r w:rsidRPr="004660ED">
            <w:rPr>
              <w:rFonts w:ascii="Arial" w:hAnsi="Arial" w:cs="Arial"/>
            </w:rPr>
            <w:instrText xml:space="preserve"> TOC \o "1-3" \h \z \u </w:instrText>
          </w:r>
          <w:r w:rsidRPr="004660ED">
            <w:rPr>
              <w:rFonts w:ascii="Arial" w:hAnsi="Arial" w:cs="Arial"/>
            </w:rPr>
            <w:fldChar w:fldCharType="separate"/>
          </w:r>
          <w:hyperlink w:anchor="_Toc68036674" w:history="1">
            <w:r w:rsidR="00E26612" w:rsidRPr="00747C9F">
              <w:rPr>
                <w:rStyle w:val="Hyperlink"/>
                <w:rFonts w:ascii="Arial" w:hAnsi="Arial" w:cs="Arial"/>
                <w:noProof/>
              </w:rPr>
              <w:t>1: Introduction</w:t>
            </w:r>
            <w:r w:rsidR="00E26612">
              <w:rPr>
                <w:noProof/>
                <w:webHidden/>
              </w:rPr>
              <w:tab/>
            </w:r>
            <w:r w:rsidR="00E26612">
              <w:rPr>
                <w:noProof/>
                <w:webHidden/>
              </w:rPr>
              <w:fldChar w:fldCharType="begin"/>
            </w:r>
            <w:r w:rsidR="00E26612">
              <w:rPr>
                <w:noProof/>
                <w:webHidden/>
              </w:rPr>
              <w:instrText xml:space="preserve"> PAGEREF _Toc68036674 \h </w:instrText>
            </w:r>
            <w:r w:rsidR="00E26612">
              <w:rPr>
                <w:noProof/>
                <w:webHidden/>
              </w:rPr>
            </w:r>
            <w:r w:rsidR="00E26612">
              <w:rPr>
                <w:noProof/>
                <w:webHidden/>
              </w:rPr>
              <w:fldChar w:fldCharType="separate"/>
            </w:r>
            <w:r w:rsidR="00E26612">
              <w:rPr>
                <w:noProof/>
                <w:webHidden/>
              </w:rPr>
              <w:t>4</w:t>
            </w:r>
            <w:r w:rsidR="00E26612">
              <w:rPr>
                <w:noProof/>
                <w:webHidden/>
              </w:rPr>
              <w:fldChar w:fldCharType="end"/>
            </w:r>
          </w:hyperlink>
        </w:p>
        <w:p w14:paraId="35FAA5EC" w14:textId="21922F3A" w:rsidR="00E26612" w:rsidRDefault="00375147">
          <w:pPr>
            <w:pStyle w:val="TOC1"/>
            <w:rPr>
              <w:rFonts w:eastAsiaTheme="minorEastAsia"/>
              <w:noProof/>
              <w:lang w:eastAsia="en-GB"/>
            </w:rPr>
          </w:pPr>
          <w:hyperlink w:anchor="_Toc68036675" w:history="1">
            <w:r w:rsidR="00E26612" w:rsidRPr="00747C9F">
              <w:rPr>
                <w:rStyle w:val="Hyperlink"/>
                <w:rFonts w:ascii="Arial" w:hAnsi="Arial" w:cs="Arial"/>
                <w:noProof/>
              </w:rPr>
              <w:t>2: The Business</w:t>
            </w:r>
            <w:r w:rsidR="00E26612">
              <w:rPr>
                <w:noProof/>
                <w:webHidden/>
              </w:rPr>
              <w:tab/>
            </w:r>
            <w:r w:rsidR="00E26612">
              <w:rPr>
                <w:noProof/>
                <w:webHidden/>
              </w:rPr>
              <w:fldChar w:fldCharType="begin"/>
            </w:r>
            <w:r w:rsidR="00E26612">
              <w:rPr>
                <w:noProof/>
                <w:webHidden/>
              </w:rPr>
              <w:instrText xml:space="preserve"> PAGEREF _Toc68036675 \h </w:instrText>
            </w:r>
            <w:r w:rsidR="00E26612">
              <w:rPr>
                <w:noProof/>
                <w:webHidden/>
              </w:rPr>
            </w:r>
            <w:r w:rsidR="00E26612">
              <w:rPr>
                <w:noProof/>
                <w:webHidden/>
              </w:rPr>
              <w:fldChar w:fldCharType="separate"/>
            </w:r>
            <w:r w:rsidR="00E26612">
              <w:rPr>
                <w:noProof/>
                <w:webHidden/>
              </w:rPr>
              <w:t>4</w:t>
            </w:r>
            <w:r w:rsidR="00E26612">
              <w:rPr>
                <w:noProof/>
                <w:webHidden/>
              </w:rPr>
              <w:fldChar w:fldCharType="end"/>
            </w:r>
          </w:hyperlink>
        </w:p>
        <w:p w14:paraId="6BBC104B" w14:textId="47AC14F7" w:rsidR="00E26612" w:rsidRDefault="00375147">
          <w:pPr>
            <w:pStyle w:val="TOC2"/>
            <w:tabs>
              <w:tab w:val="left" w:pos="660"/>
              <w:tab w:val="right" w:leader="dot" w:pos="9350"/>
            </w:tabs>
            <w:rPr>
              <w:rFonts w:eastAsiaTheme="minorEastAsia"/>
              <w:noProof/>
              <w:lang w:eastAsia="en-GB"/>
            </w:rPr>
          </w:pPr>
          <w:hyperlink w:anchor="_Toc68036676" w:history="1">
            <w:r w:rsidR="00E26612" w:rsidRPr="00747C9F">
              <w:rPr>
                <w:rStyle w:val="Hyperlink"/>
                <w:noProof/>
              </w:rPr>
              <w:t>a)</w:t>
            </w:r>
            <w:r w:rsidR="00E26612">
              <w:rPr>
                <w:rFonts w:eastAsiaTheme="minorEastAsia"/>
                <w:noProof/>
                <w:lang w:eastAsia="en-GB"/>
              </w:rPr>
              <w:tab/>
            </w:r>
            <w:r w:rsidR="00E26612" w:rsidRPr="00747C9F">
              <w:rPr>
                <w:rStyle w:val="Hyperlink"/>
                <w:noProof/>
              </w:rPr>
              <w:t>About</w:t>
            </w:r>
            <w:r w:rsidR="00E26612">
              <w:rPr>
                <w:noProof/>
                <w:webHidden/>
              </w:rPr>
              <w:tab/>
            </w:r>
            <w:r w:rsidR="00E26612">
              <w:rPr>
                <w:noProof/>
                <w:webHidden/>
              </w:rPr>
              <w:fldChar w:fldCharType="begin"/>
            </w:r>
            <w:r w:rsidR="00E26612">
              <w:rPr>
                <w:noProof/>
                <w:webHidden/>
              </w:rPr>
              <w:instrText xml:space="preserve"> PAGEREF _Toc68036676 \h </w:instrText>
            </w:r>
            <w:r w:rsidR="00E26612">
              <w:rPr>
                <w:noProof/>
                <w:webHidden/>
              </w:rPr>
            </w:r>
            <w:r w:rsidR="00E26612">
              <w:rPr>
                <w:noProof/>
                <w:webHidden/>
              </w:rPr>
              <w:fldChar w:fldCharType="separate"/>
            </w:r>
            <w:r w:rsidR="00E26612">
              <w:rPr>
                <w:noProof/>
                <w:webHidden/>
              </w:rPr>
              <w:t>4</w:t>
            </w:r>
            <w:r w:rsidR="00E26612">
              <w:rPr>
                <w:noProof/>
                <w:webHidden/>
              </w:rPr>
              <w:fldChar w:fldCharType="end"/>
            </w:r>
          </w:hyperlink>
        </w:p>
        <w:p w14:paraId="28CA0AFA" w14:textId="2FF88D53" w:rsidR="00E26612" w:rsidRDefault="00375147">
          <w:pPr>
            <w:pStyle w:val="TOC2"/>
            <w:tabs>
              <w:tab w:val="left" w:pos="660"/>
              <w:tab w:val="right" w:leader="dot" w:pos="9350"/>
            </w:tabs>
            <w:rPr>
              <w:rFonts w:eastAsiaTheme="minorEastAsia"/>
              <w:noProof/>
              <w:lang w:eastAsia="en-GB"/>
            </w:rPr>
          </w:pPr>
          <w:hyperlink w:anchor="_Toc68036677" w:history="1">
            <w:r w:rsidR="00E26612" w:rsidRPr="00747C9F">
              <w:rPr>
                <w:rStyle w:val="Hyperlink"/>
                <w:noProof/>
              </w:rPr>
              <w:t>b)</w:t>
            </w:r>
            <w:r w:rsidR="00E26612">
              <w:rPr>
                <w:rFonts w:eastAsiaTheme="minorEastAsia"/>
                <w:noProof/>
                <w:lang w:eastAsia="en-GB"/>
              </w:rPr>
              <w:tab/>
            </w:r>
            <w:r w:rsidR="00E26612" w:rsidRPr="00747C9F">
              <w:rPr>
                <w:rStyle w:val="Hyperlink"/>
                <w:noProof/>
              </w:rPr>
              <w:t>Need</w:t>
            </w:r>
            <w:r w:rsidR="00E26612">
              <w:rPr>
                <w:noProof/>
                <w:webHidden/>
              </w:rPr>
              <w:tab/>
            </w:r>
            <w:r w:rsidR="00E26612">
              <w:rPr>
                <w:noProof/>
                <w:webHidden/>
              </w:rPr>
              <w:fldChar w:fldCharType="begin"/>
            </w:r>
            <w:r w:rsidR="00E26612">
              <w:rPr>
                <w:noProof/>
                <w:webHidden/>
              </w:rPr>
              <w:instrText xml:space="preserve"> PAGEREF _Toc68036677 \h </w:instrText>
            </w:r>
            <w:r w:rsidR="00E26612">
              <w:rPr>
                <w:noProof/>
                <w:webHidden/>
              </w:rPr>
            </w:r>
            <w:r w:rsidR="00E26612">
              <w:rPr>
                <w:noProof/>
                <w:webHidden/>
              </w:rPr>
              <w:fldChar w:fldCharType="separate"/>
            </w:r>
            <w:r w:rsidR="00E26612">
              <w:rPr>
                <w:noProof/>
                <w:webHidden/>
              </w:rPr>
              <w:t>4</w:t>
            </w:r>
            <w:r w:rsidR="00E26612">
              <w:rPr>
                <w:noProof/>
                <w:webHidden/>
              </w:rPr>
              <w:fldChar w:fldCharType="end"/>
            </w:r>
          </w:hyperlink>
        </w:p>
        <w:p w14:paraId="6A13EADD" w14:textId="7EF0688F" w:rsidR="00E26612" w:rsidRDefault="00375147">
          <w:pPr>
            <w:pStyle w:val="TOC2"/>
            <w:tabs>
              <w:tab w:val="left" w:pos="660"/>
              <w:tab w:val="right" w:leader="dot" w:pos="9350"/>
            </w:tabs>
            <w:rPr>
              <w:rFonts w:eastAsiaTheme="minorEastAsia"/>
              <w:noProof/>
              <w:lang w:eastAsia="en-GB"/>
            </w:rPr>
          </w:pPr>
          <w:hyperlink w:anchor="_Toc68036678" w:history="1">
            <w:r w:rsidR="00E26612" w:rsidRPr="00747C9F">
              <w:rPr>
                <w:rStyle w:val="Hyperlink"/>
                <w:noProof/>
              </w:rPr>
              <w:t>c)</w:t>
            </w:r>
            <w:r w:rsidR="00E26612">
              <w:rPr>
                <w:rFonts w:eastAsiaTheme="minorEastAsia"/>
                <w:noProof/>
                <w:lang w:eastAsia="en-GB"/>
              </w:rPr>
              <w:tab/>
            </w:r>
            <w:r w:rsidR="00E26612" w:rsidRPr="00747C9F">
              <w:rPr>
                <w:rStyle w:val="Hyperlink"/>
                <w:noProof/>
              </w:rPr>
              <w:t>Location</w:t>
            </w:r>
            <w:r w:rsidR="00E26612">
              <w:rPr>
                <w:noProof/>
                <w:webHidden/>
              </w:rPr>
              <w:tab/>
            </w:r>
            <w:r w:rsidR="00E26612">
              <w:rPr>
                <w:noProof/>
                <w:webHidden/>
              </w:rPr>
              <w:fldChar w:fldCharType="begin"/>
            </w:r>
            <w:r w:rsidR="00E26612">
              <w:rPr>
                <w:noProof/>
                <w:webHidden/>
              </w:rPr>
              <w:instrText xml:space="preserve"> PAGEREF _Toc68036678 \h </w:instrText>
            </w:r>
            <w:r w:rsidR="00E26612">
              <w:rPr>
                <w:noProof/>
                <w:webHidden/>
              </w:rPr>
            </w:r>
            <w:r w:rsidR="00E26612">
              <w:rPr>
                <w:noProof/>
                <w:webHidden/>
              </w:rPr>
              <w:fldChar w:fldCharType="separate"/>
            </w:r>
            <w:r w:rsidR="00E26612">
              <w:rPr>
                <w:noProof/>
                <w:webHidden/>
              </w:rPr>
              <w:t>5</w:t>
            </w:r>
            <w:r w:rsidR="00E26612">
              <w:rPr>
                <w:noProof/>
                <w:webHidden/>
              </w:rPr>
              <w:fldChar w:fldCharType="end"/>
            </w:r>
          </w:hyperlink>
        </w:p>
        <w:p w14:paraId="19261C85" w14:textId="75FD0ED9" w:rsidR="00E26612" w:rsidRDefault="00375147">
          <w:pPr>
            <w:pStyle w:val="TOC1"/>
            <w:rPr>
              <w:rFonts w:eastAsiaTheme="minorEastAsia"/>
              <w:noProof/>
              <w:lang w:eastAsia="en-GB"/>
            </w:rPr>
          </w:pPr>
          <w:hyperlink w:anchor="_Toc68036679" w:history="1">
            <w:r w:rsidR="00E26612" w:rsidRPr="00747C9F">
              <w:rPr>
                <w:rStyle w:val="Hyperlink"/>
                <w:rFonts w:ascii="Arial" w:hAnsi="Arial" w:cs="Arial"/>
                <w:noProof/>
              </w:rPr>
              <w:t>3: Therapies and their effectiveness</w:t>
            </w:r>
            <w:r w:rsidR="00E26612">
              <w:rPr>
                <w:noProof/>
                <w:webHidden/>
              </w:rPr>
              <w:tab/>
            </w:r>
            <w:r w:rsidR="00E26612">
              <w:rPr>
                <w:noProof/>
                <w:webHidden/>
              </w:rPr>
              <w:fldChar w:fldCharType="begin"/>
            </w:r>
            <w:r w:rsidR="00E26612">
              <w:rPr>
                <w:noProof/>
                <w:webHidden/>
              </w:rPr>
              <w:instrText xml:space="preserve"> PAGEREF _Toc68036679 \h </w:instrText>
            </w:r>
            <w:r w:rsidR="00E26612">
              <w:rPr>
                <w:noProof/>
                <w:webHidden/>
              </w:rPr>
            </w:r>
            <w:r w:rsidR="00E26612">
              <w:rPr>
                <w:noProof/>
                <w:webHidden/>
              </w:rPr>
              <w:fldChar w:fldCharType="separate"/>
            </w:r>
            <w:r w:rsidR="00E26612">
              <w:rPr>
                <w:noProof/>
                <w:webHidden/>
              </w:rPr>
              <w:t>5</w:t>
            </w:r>
            <w:r w:rsidR="00E26612">
              <w:rPr>
                <w:noProof/>
                <w:webHidden/>
              </w:rPr>
              <w:fldChar w:fldCharType="end"/>
            </w:r>
          </w:hyperlink>
        </w:p>
        <w:p w14:paraId="6620D3EF" w14:textId="7C24144E" w:rsidR="00E26612" w:rsidRDefault="00375147">
          <w:pPr>
            <w:pStyle w:val="TOC2"/>
            <w:tabs>
              <w:tab w:val="left" w:pos="660"/>
              <w:tab w:val="right" w:leader="dot" w:pos="9350"/>
            </w:tabs>
            <w:rPr>
              <w:rFonts w:eastAsiaTheme="minorEastAsia"/>
              <w:noProof/>
              <w:lang w:eastAsia="en-GB"/>
            </w:rPr>
          </w:pPr>
          <w:hyperlink w:anchor="_Toc68036680" w:history="1">
            <w:r w:rsidR="00E26612" w:rsidRPr="00747C9F">
              <w:rPr>
                <w:rStyle w:val="Hyperlink"/>
                <w:noProof/>
              </w:rPr>
              <w:t>a)</w:t>
            </w:r>
            <w:r w:rsidR="00E26612">
              <w:rPr>
                <w:rFonts w:eastAsiaTheme="minorEastAsia"/>
                <w:noProof/>
                <w:lang w:eastAsia="en-GB"/>
              </w:rPr>
              <w:tab/>
            </w:r>
            <w:r w:rsidR="00E26612" w:rsidRPr="00747C9F">
              <w:rPr>
                <w:rStyle w:val="Hyperlink"/>
                <w:noProof/>
              </w:rPr>
              <w:t>Hypnotherapy</w:t>
            </w:r>
            <w:r w:rsidR="00E26612">
              <w:rPr>
                <w:noProof/>
                <w:webHidden/>
              </w:rPr>
              <w:tab/>
            </w:r>
            <w:r w:rsidR="00E26612">
              <w:rPr>
                <w:noProof/>
                <w:webHidden/>
              </w:rPr>
              <w:fldChar w:fldCharType="begin"/>
            </w:r>
            <w:r w:rsidR="00E26612">
              <w:rPr>
                <w:noProof/>
                <w:webHidden/>
              </w:rPr>
              <w:instrText xml:space="preserve"> PAGEREF _Toc68036680 \h </w:instrText>
            </w:r>
            <w:r w:rsidR="00E26612">
              <w:rPr>
                <w:noProof/>
                <w:webHidden/>
              </w:rPr>
            </w:r>
            <w:r w:rsidR="00E26612">
              <w:rPr>
                <w:noProof/>
                <w:webHidden/>
              </w:rPr>
              <w:fldChar w:fldCharType="separate"/>
            </w:r>
            <w:r w:rsidR="00E26612">
              <w:rPr>
                <w:noProof/>
                <w:webHidden/>
              </w:rPr>
              <w:t>6</w:t>
            </w:r>
            <w:r w:rsidR="00E26612">
              <w:rPr>
                <w:noProof/>
                <w:webHidden/>
              </w:rPr>
              <w:fldChar w:fldCharType="end"/>
            </w:r>
          </w:hyperlink>
        </w:p>
        <w:p w14:paraId="146F6BD1" w14:textId="12FAEA8B" w:rsidR="00E26612" w:rsidRDefault="00375147">
          <w:pPr>
            <w:pStyle w:val="TOC2"/>
            <w:tabs>
              <w:tab w:val="left" w:pos="660"/>
              <w:tab w:val="right" w:leader="dot" w:pos="9350"/>
            </w:tabs>
            <w:rPr>
              <w:rFonts w:eastAsiaTheme="minorEastAsia"/>
              <w:noProof/>
              <w:lang w:eastAsia="en-GB"/>
            </w:rPr>
          </w:pPr>
          <w:hyperlink w:anchor="_Toc68036681" w:history="1">
            <w:r w:rsidR="00E26612" w:rsidRPr="00747C9F">
              <w:rPr>
                <w:rStyle w:val="Hyperlink"/>
                <w:noProof/>
              </w:rPr>
              <w:t>b)</w:t>
            </w:r>
            <w:r w:rsidR="00E26612">
              <w:rPr>
                <w:rFonts w:eastAsiaTheme="minorEastAsia"/>
                <w:noProof/>
                <w:lang w:eastAsia="en-GB"/>
              </w:rPr>
              <w:tab/>
            </w:r>
            <w:r w:rsidR="00E26612" w:rsidRPr="00747C9F">
              <w:rPr>
                <w:rStyle w:val="Hyperlink"/>
                <w:noProof/>
              </w:rPr>
              <w:t>Yoga</w:t>
            </w:r>
            <w:r w:rsidR="00E26612">
              <w:rPr>
                <w:noProof/>
                <w:webHidden/>
              </w:rPr>
              <w:tab/>
            </w:r>
            <w:r w:rsidR="00E26612">
              <w:rPr>
                <w:noProof/>
                <w:webHidden/>
              </w:rPr>
              <w:fldChar w:fldCharType="begin"/>
            </w:r>
            <w:r w:rsidR="00E26612">
              <w:rPr>
                <w:noProof/>
                <w:webHidden/>
              </w:rPr>
              <w:instrText xml:space="preserve"> PAGEREF _Toc68036681 \h </w:instrText>
            </w:r>
            <w:r w:rsidR="00E26612">
              <w:rPr>
                <w:noProof/>
                <w:webHidden/>
              </w:rPr>
            </w:r>
            <w:r w:rsidR="00E26612">
              <w:rPr>
                <w:noProof/>
                <w:webHidden/>
              </w:rPr>
              <w:fldChar w:fldCharType="separate"/>
            </w:r>
            <w:r w:rsidR="00E26612">
              <w:rPr>
                <w:noProof/>
                <w:webHidden/>
              </w:rPr>
              <w:t>7</w:t>
            </w:r>
            <w:r w:rsidR="00E26612">
              <w:rPr>
                <w:noProof/>
                <w:webHidden/>
              </w:rPr>
              <w:fldChar w:fldCharType="end"/>
            </w:r>
          </w:hyperlink>
        </w:p>
        <w:p w14:paraId="1187EB4C" w14:textId="35D3B44E" w:rsidR="00E26612" w:rsidRDefault="00375147">
          <w:pPr>
            <w:pStyle w:val="TOC2"/>
            <w:tabs>
              <w:tab w:val="left" w:pos="660"/>
              <w:tab w:val="right" w:leader="dot" w:pos="9350"/>
            </w:tabs>
            <w:rPr>
              <w:rFonts w:eastAsiaTheme="minorEastAsia"/>
              <w:noProof/>
              <w:lang w:eastAsia="en-GB"/>
            </w:rPr>
          </w:pPr>
          <w:hyperlink w:anchor="_Toc68036682" w:history="1">
            <w:r w:rsidR="00E26612" w:rsidRPr="00747C9F">
              <w:rPr>
                <w:rStyle w:val="Hyperlink"/>
                <w:noProof/>
              </w:rPr>
              <w:t>c)</w:t>
            </w:r>
            <w:r w:rsidR="00E26612">
              <w:rPr>
                <w:rFonts w:eastAsiaTheme="minorEastAsia"/>
                <w:noProof/>
                <w:lang w:eastAsia="en-GB"/>
              </w:rPr>
              <w:tab/>
            </w:r>
            <w:r w:rsidR="00E26612" w:rsidRPr="00747C9F">
              <w:rPr>
                <w:rStyle w:val="Hyperlink"/>
                <w:noProof/>
              </w:rPr>
              <w:t>Herbalist</w:t>
            </w:r>
            <w:r w:rsidR="00E26612">
              <w:rPr>
                <w:noProof/>
                <w:webHidden/>
              </w:rPr>
              <w:tab/>
            </w:r>
            <w:r w:rsidR="00E26612">
              <w:rPr>
                <w:noProof/>
                <w:webHidden/>
              </w:rPr>
              <w:fldChar w:fldCharType="begin"/>
            </w:r>
            <w:r w:rsidR="00E26612">
              <w:rPr>
                <w:noProof/>
                <w:webHidden/>
              </w:rPr>
              <w:instrText xml:space="preserve"> PAGEREF _Toc68036682 \h </w:instrText>
            </w:r>
            <w:r w:rsidR="00E26612">
              <w:rPr>
                <w:noProof/>
                <w:webHidden/>
              </w:rPr>
            </w:r>
            <w:r w:rsidR="00E26612">
              <w:rPr>
                <w:noProof/>
                <w:webHidden/>
              </w:rPr>
              <w:fldChar w:fldCharType="separate"/>
            </w:r>
            <w:r w:rsidR="00E26612">
              <w:rPr>
                <w:noProof/>
                <w:webHidden/>
              </w:rPr>
              <w:t>7</w:t>
            </w:r>
            <w:r w:rsidR="00E26612">
              <w:rPr>
                <w:noProof/>
                <w:webHidden/>
              </w:rPr>
              <w:fldChar w:fldCharType="end"/>
            </w:r>
          </w:hyperlink>
        </w:p>
        <w:p w14:paraId="265A8932" w14:textId="41719B7B" w:rsidR="00E26612" w:rsidRDefault="00375147">
          <w:pPr>
            <w:pStyle w:val="TOC2"/>
            <w:tabs>
              <w:tab w:val="left" w:pos="660"/>
              <w:tab w:val="right" w:leader="dot" w:pos="9350"/>
            </w:tabs>
            <w:rPr>
              <w:rFonts w:eastAsiaTheme="minorEastAsia"/>
              <w:noProof/>
              <w:lang w:eastAsia="en-GB"/>
            </w:rPr>
          </w:pPr>
          <w:hyperlink w:anchor="_Toc68036683" w:history="1">
            <w:r w:rsidR="00E26612" w:rsidRPr="00747C9F">
              <w:rPr>
                <w:rStyle w:val="Hyperlink"/>
                <w:noProof/>
              </w:rPr>
              <w:t>d)</w:t>
            </w:r>
            <w:r w:rsidR="00E26612">
              <w:rPr>
                <w:rFonts w:eastAsiaTheme="minorEastAsia"/>
                <w:noProof/>
                <w:lang w:eastAsia="en-GB"/>
              </w:rPr>
              <w:tab/>
            </w:r>
            <w:r w:rsidR="00E26612" w:rsidRPr="00747C9F">
              <w:rPr>
                <w:rStyle w:val="Hyperlink"/>
                <w:noProof/>
              </w:rPr>
              <w:t>Massage</w:t>
            </w:r>
            <w:r w:rsidR="00E26612">
              <w:rPr>
                <w:noProof/>
                <w:webHidden/>
              </w:rPr>
              <w:tab/>
            </w:r>
            <w:r w:rsidR="00E26612">
              <w:rPr>
                <w:noProof/>
                <w:webHidden/>
              </w:rPr>
              <w:fldChar w:fldCharType="begin"/>
            </w:r>
            <w:r w:rsidR="00E26612">
              <w:rPr>
                <w:noProof/>
                <w:webHidden/>
              </w:rPr>
              <w:instrText xml:space="preserve"> PAGEREF _Toc68036683 \h </w:instrText>
            </w:r>
            <w:r w:rsidR="00E26612">
              <w:rPr>
                <w:noProof/>
                <w:webHidden/>
              </w:rPr>
            </w:r>
            <w:r w:rsidR="00E26612">
              <w:rPr>
                <w:noProof/>
                <w:webHidden/>
              </w:rPr>
              <w:fldChar w:fldCharType="separate"/>
            </w:r>
            <w:r w:rsidR="00E26612">
              <w:rPr>
                <w:noProof/>
                <w:webHidden/>
              </w:rPr>
              <w:t>7</w:t>
            </w:r>
            <w:r w:rsidR="00E26612">
              <w:rPr>
                <w:noProof/>
                <w:webHidden/>
              </w:rPr>
              <w:fldChar w:fldCharType="end"/>
            </w:r>
          </w:hyperlink>
        </w:p>
        <w:p w14:paraId="7A4DFAAF" w14:textId="3B23932C" w:rsidR="00E26612" w:rsidRDefault="00375147">
          <w:pPr>
            <w:pStyle w:val="TOC1"/>
            <w:rPr>
              <w:rFonts w:eastAsiaTheme="minorEastAsia"/>
              <w:noProof/>
              <w:lang w:eastAsia="en-GB"/>
            </w:rPr>
          </w:pPr>
          <w:hyperlink w:anchor="_Toc68036684" w:history="1">
            <w:r w:rsidR="00E26612" w:rsidRPr="00747C9F">
              <w:rPr>
                <w:rStyle w:val="Hyperlink"/>
                <w:rFonts w:ascii="Arial" w:hAnsi="Arial" w:cs="Arial"/>
                <w:noProof/>
              </w:rPr>
              <w:t>4: Business Analysis</w:t>
            </w:r>
            <w:r w:rsidR="00E26612">
              <w:rPr>
                <w:noProof/>
                <w:webHidden/>
              </w:rPr>
              <w:tab/>
            </w:r>
            <w:r w:rsidR="00E26612">
              <w:rPr>
                <w:noProof/>
                <w:webHidden/>
              </w:rPr>
              <w:fldChar w:fldCharType="begin"/>
            </w:r>
            <w:r w:rsidR="00E26612">
              <w:rPr>
                <w:noProof/>
                <w:webHidden/>
              </w:rPr>
              <w:instrText xml:space="preserve"> PAGEREF _Toc68036684 \h </w:instrText>
            </w:r>
            <w:r w:rsidR="00E26612">
              <w:rPr>
                <w:noProof/>
                <w:webHidden/>
              </w:rPr>
            </w:r>
            <w:r w:rsidR="00E26612">
              <w:rPr>
                <w:noProof/>
                <w:webHidden/>
              </w:rPr>
              <w:fldChar w:fldCharType="separate"/>
            </w:r>
            <w:r w:rsidR="00E26612">
              <w:rPr>
                <w:noProof/>
                <w:webHidden/>
              </w:rPr>
              <w:t>8</w:t>
            </w:r>
            <w:r w:rsidR="00E26612">
              <w:rPr>
                <w:noProof/>
                <w:webHidden/>
              </w:rPr>
              <w:fldChar w:fldCharType="end"/>
            </w:r>
          </w:hyperlink>
        </w:p>
        <w:p w14:paraId="1C96FC45" w14:textId="4562709F" w:rsidR="00E26612" w:rsidRDefault="00375147">
          <w:pPr>
            <w:pStyle w:val="TOC2"/>
            <w:tabs>
              <w:tab w:val="left" w:pos="660"/>
              <w:tab w:val="right" w:leader="dot" w:pos="9350"/>
            </w:tabs>
            <w:rPr>
              <w:rFonts w:eastAsiaTheme="minorEastAsia"/>
              <w:noProof/>
              <w:lang w:eastAsia="en-GB"/>
            </w:rPr>
          </w:pPr>
          <w:hyperlink w:anchor="_Toc68036685" w:history="1">
            <w:r w:rsidR="00E26612" w:rsidRPr="00747C9F">
              <w:rPr>
                <w:rStyle w:val="Hyperlink"/>
                <w:noProof/>
              </w:rPr>
              <w:t>a)</w:t>
            </w:r>
            <w:r w:rsidR="00E26612">
              <w:rPr>
                <w:rFonts w:eastAsiaTheme="minorEastAsia"/>
                <w:noProof/>
                <w:lang w:eastAsia="en-GB"/>
              </w:rPr>
              <w:tab/>
            </w:r>
            <w:r w:rsidR="00E26612" w:rsidRPr="00747C9F">
              <w:rPr>
                <w:rStyle w:val="Hyperlink"/>
                <w:noProof/>
              </w:rPr>
              <w:t>Training and Accreditation</w:t>
            </w:r>
            <w:r w:rsidR="00E26612">
              <w:rPr>
                <w:noProof/>
                <w:webHidden/>
              </w:rPr>
              <w:tab/>
            </w:r>
            <w:r w:rsidR="00E26612">
              <w:rPr>
                <w:noProof/>
                <w:webHidden/>
              </w:rPr>
              <w:fldChar w:fldCharType="begin"/>
            </w:r>
            <w:r w:rsidR="00E26612">
              <w:rPr>
                <w:noProof/>
                <w:webHidden/>
              </w:rPr>
              <w:instrText xml:space="preserve"> PAGEREF _Toc68036685 \h </w:instrText>
            </w:r>
            <w:r w:rsidR="00E26612">
              <w:rPr>
                <w:noProof/>
                <w:webHidden/>
              </w:rPr>
            </w:r>
            <w:r w:rsidR="00E26612">
              <w:rPr>
                <w:noProof/>
                <w:webHidden/>
              </w:rPr>
              <w:fldChar w:fldCharType="separate"/>
            </w:r>
            <w:r w:rsidR="00E26612">
              <w:rPr>
                <w:noProof/>
                <w:webHidden/>
              </w:rPr>
              <w:t>8</w:t>
            </w:r>
            <w:r w:rsidR="00E26612">
              <w:rPr>
                <w:noProof/>
                <w:webHidden/>
              </w:rPr>
              <w:fldChar w:fldCharType="end"/>
            </w:r>
          </w:hyperlink>
        </w:p>
        <w:p w14:paraId="67589DBC" w14:textId="6B33A7E4" w:rsidR="00E26612" w:rsidRDefault="00375147">
          <w:pPr>
            <w:pStyle w:val="TOC2"/>
            <w:tabs>
              <w:tab w:val="left" w:pos="660"/>
              <w:tab w:val="right" w:leader="dot" w:pos="9350"/>
            </w:tabs>
            <w:rPr>
              <w:rFonts w:eastAsiaTheme="minorEastAsia"/>
              <w:noProof/>
              <w:lang w:eastAsia="en-GB"/>
            </w:rPr>
          </w:pPr>
          <w:hyperlink w:anchor="_Toc68036686" w:history="1">
            <w:r w:rsidR="00E26612" w:rsidRPr="00747C9F">
              <w:rPr>
                <w:rStyle w:val="Hyperlink"/>
                <w:noProof/>
              </w:rPr>
              <w:t>b)</w:t>
            </w:r>
            <w:r w:rsidR="00E26612">
              <w:rPr>
                <w:rFonts w:eastAsiaTheme="minorEastAsia"/>
                <w:noProof/>
                <w:lang w:eastAsia="en-GB"/>
              </w:rPr>
              <w:tab/>
            </w:r>
            <w:r w:rsidR="00E26612" w:rsidRPr="00747C9F">
              <w:rPr>
                <w:rStyle w:val="Hyperlink"/>
                <w:noProof/>
              </w:rPr>
              <w:t>International Recognition</w:t>
            </w:r>
            <w:r w:rsidR="00E26612">
              <w:rPr>
                <w:noProof/>
                <w:webHidden/>
              </w:rPr>
              <w:tab/>
            </w:r>
            <w:r w:rsidR="00E26612">
              <w:rPr>
                <w:noProof/>
                <w:webHidden/>
              </w:rPr>
              <w:fldChar w:fldCharType="begin"/>
            </w:r>
            <w:r w:rsidR="00E26612">
              <w:rPr>
                <w:noProof/>
                <w:webHidden/>
              </w:rPr>
              <w:instrText xml:space="preserve"> PAGEREF _Toc68036686 \h </w:instrText>
            </w:r>
            <w:r w:rsidR="00E26612">
              <w:rPr>
                <w:noProof/>
                <w:webHidden/>
              </w:rPr>
            </w:r>
            <w:r w:rsidR="00E26612">
              <w:rPr>
                <w:noProof/>
                <w:webHidden/>
              </w:rPr>
              <w:fldChar w:fldCharType="separate"/>
            </w:r>
            <w:r w:rsidR="00E26612">
              <w:rPr>
                <w:noProof/>
                <w:webHidden/>
              </w:rPr>
              <w:t>8</w:t>
            </w:r>
            <w:r w:rsidR="00E26612">
              <w:rPr>
                <w:noProof/>
                <w:webHidden/>
              </w:rPr>
              <w:fldChar w:fldCharType="end"/>
            </w:r>
          </w:hyperlink>
        </w:p>
        <w:p w14:paraId="4DA817C1" w14:textId="1FB2758A" w:rsidR="00E26612" w:rsidRDefault="00375147">
          <w:pPr>
            <w:pStyle w:val="TOC2"/>
            <w:tabs>
              <w:tab w:val="left" w:pos="660"/>
              <w:tab w:val="right" w:leader="dot" w:pos="9350"/>
            </w:tabs>
            <w:rPr>
              <w:rFonts w:eastAsiaTheme="minorEastAsia"/>
              <w:noProof/>
              <w:lang w:eastAsia="en-GB"/>
            </w:rPr>
          </w:pPr>
          <w:hyperlink w:anchor="_Toc68036687" w:history="1">
            <w:r w:rsidR="00E26612" w:rsidRPr="00747C9F">
              <w:rPr>
                <w:rStyle w:val="Hyperlink"/>
                <w:noProof/>
              </w:rPr>
              <w:t>c)</w:t>
            </w:r>
            <w:r w:rsidR="00E26612">
              <w:rPr>
                <w:rFonts w:eastAsiaTheme="minorEastAsia"/>
                <w:noProof/>
                <w:lang w:eastAsia="en-GB"/>
              </w:rPr>
              <w:tab/>
            </w:r>
            <w:r w:rsidR="00E26612" w:rsidRPr="00747C9F">
              <w:rPr>
                <w:rStyle w:val="Hyperlink"/>
                <w:noProof/>
              </w:rPr>
              <w:t>Legal and Statutory Requirements</w:t>
            </w:r>
            <w:r w:rsidR="00E26612">
              <w:rPr>
                <w:noProof/>
                <w:webHidden/>
              </w:rPr>
              <w:tab/>
            </w:r>
            <w:r w:rsidR="00E26612">
              <w:rPr>
                <w:noProof/>
                <w:webHidden/>
              </w:rPr>
              <w:fldChar w:fldCharType="begin"/>
            </w:r>
            <w:r w:rsidR="00E26612">
              <w:rPr>
                <w:noProof/>
                <w:webHidden/>
              </w:rPr>
              <w:instrText xml:space="preserve"> PAGEREF _Toc68036687 \h </w:instrText>
            </w:r>
            <w:r w:rsidR="00E26612">
              <w:rPr>
                <w:noProof/>
                <w:webHidden/>
              </w:rPr>
            </w:r>
            <w:r w:rsidR="00E26612">
              <w:rPr>
                <w:noProof/>
                <w:webHidden/>
              </w:rPr>
              <w:fldChar w:fldCharType="separate"/>
            </w:r>
            <w:r w:rsidR="00E26612">
              <w:rPr>
                <w:noProof/>
                <w:webHidden/>
              </w:rPr>
              <w:t>9</w:t>
            </w:r>
            <w:r w:rsidR="00E26612">
              <w:rPr>
                <w:noProof/>
                <w:webHidden/>
              </w:rPr>
              <w:fldChar w:fldCharType="end"/>
            </w:r>
          </w:hyperlink>
        </w:p>
        <w:p w14:paraId="44A41484" w14:textId="1A6B3177" w:rsidR="00E26612" w:rsidRDefault="00375147">
          <w:pPr>
            <w:pStyle w:val="TOC2"/>
            <w:tabs>
              <w:tab w:val="left" w:pos="660"/>
              <w:tab w:val="right" w:leader="dot" w:pos="9350"/>
            </w:tabs>
            <w:rPr>
              <w:rFonts w:eastAsiaTheme="minorEastAsia"/>
              <w:noProof/>
              <w:lang w:eastAsia="en-GB"/>
            </w:rPr>
          </w:pPr>
          <w:hyperlink w:anchor="_Toc68036688" w:history="1">
            <w:r w:rsidR="00E26612" w:rsidRPr="00747C9F">
              <w:rPr>
                <w:rStyle w:val="Hyperlink"/>
                <w:noProof/>
              </w:rPr>
              <w:t>d)</w:t>
            </w:r>
            <w:r w:rsidR="00E26612">
              <w:rPr>
                <w:rFonts w:eastAsiaTheme="minorEastAsia"/>
                <w:noProof/>
                <w:lang w:eastAsia="en-GB"/>
              </w:rPr>
              <w:tab/>
            </w:r>
            <w:r w:rsidR="00E26612" w:rsidRPr="00747C9F">
              <w:rPr>
                <w:rStyle w:val="Hyperlink"/>
                <w:noProof/>
              </w:rPr>
              <w:t>Ethical Concerns</w:t>
            </w:r>
            <w:r w:rsidR="00E26612">
              <w:rPr>
                <w:noProof/>
                <w:webHidden/>
              </w:rPr>
              <w:tab/>
            </w:r>
            <w:r w:rsidR="00E26612">
              <w:rPr>
                <w:noProof/>
                <w:webHidden/>
              </w:rPr>
              <w:fldChar w:fldCharType="begin"/>
            </w:r>
            <w:r w:rsidR="00E26612">
              <w:rPr>
                <w:noProof/>
                <w:webHidden/>
              </w:rPr>
              <w:instrText xml:space="preserve"> PAGEREF _Toc68036688 \h </w:instrText>
            </w:r>
            <w:r w:rsidR="00E26612">
              <w:rPr>
                <w:noProof/>
                <w:webHidden/>
              </w:rPr>
            </w:r>
            <w:r w:rsidR="00E26612">
              <w:rPr>
                <w:noProof/>
                <w:webHidden/>
              </w:rPr>
              <w:fldChar w:fldCharType="separate"/>
            </w:r>
            <w:r w:rsidR="00E26612">
              <w:rPr>
                <w:noProof/>
                <w:webHidden/>
              </w:rPr>
              <w:t>9</w:t>
            </w:r>
            <w:r w:rsidR="00E26612">
              <w:rPr>
                <w:noProof/>
                <w:webHidden/>
              </w:rPr>
              <w:fldChar w:fldCharType="end"/>
            </w:r>
          </w:hyperlink>
        </w:p>
        <w:p w14:paraId="65B3D7C7" w14:textId="10B22B32" w:rsidR="00E26612" w:rsidRDefault="00375147">
          <w:pPr>
            <w:pStyle w:val="TOC2"/>
            <w:tabs>
              <w:tab w:val="left" w:pos="660"/>
              <w:tab w:val="right" w:leader="dot" w:pos="9350"/>
            </w:tabs>
            <w:rPr>
              <w:rFonts w:eastAsiaTheme="minorEastAsia"/>
              <w:noProof/>
              <w:lang w:eastAsia="en-GB"/>
            </w:rPr>
          </w:pPr>
          <w:hyperlink w:anchor="_Toc68036689" w:history="1">
            <w:r w:rsidR="00E26612" w:rsidRPr="00747C9F">
              <w:rPr>
                <w:rStyle w:val="Hyperlink"/>
                <w:noProof/>
              </w:rPr>
              <w:t>e)</w:t>
            </w:r>
            <w:r w:rsidR="00E26612">
              <w:rPr>
                <w:rFonts w:eastAsiaTheme="minorEastAsia"/>
                <w:noProof/>
                <w:lang w:eastAsia="en-GB"/>
              </w:rPr>
              <w:tab/>
            </w:r>
            <w:r w:rsidR="00E26612" w:rsidRPr="00747C9F">
              <w:rPr>
                <w:rStyle w:val="Hyperlink"/>
                <w:noProof/>
              </w:rPr>
              <w:t>Confidentiality of Data</w:t>
            </w:r>
            <w:r w:rsidR="00E26612">
              <w:rPr>
                <w:noProof/>
                <w:webHidden/>
              </w:rPr>
              <w:tab/>
            </w:r>
            <w:r w:rsidR="00E26612">
              <w:rPr>
                <w:noProof/>
                <w:webHidden/>
              </w:rPr>
              <w:fldChar w:fldCharType="begin"/>
            </w:r>
            <w:r w:rsidR="00E26612">
              <w:rPr>
                <w:noProof/>
                <w:webHidden/>
              </w:rPr>
              <w:instrText xml:space="preserve"> PAGEREF _Toc68036689 \h </w:instrText>
            </w:r>
            <w:r w:rsidR="00E26612">
              <w:rPr>
                <w:noProof/>
                <w:webHidden/>
              </w:rPr>
            </w:r>
            <w:r w:rsidR="00E26612">
              <w:rPr>
                <w:noProof/>
                <w:webHidden/>
              </w:rPr>
              <w:fldChar w:fldCharType="separate"/>
            </w:r>
            <w:r w:rsidR="00E26612">
              <w:rPr>
                <w:noProof/>
                <w:webHidden/>
              </w:rPr>
              <w:t>9</w:t>
            </w:r>
            <w:r w:rsidR="00E26612">
              <w:rPr>
                <w:noProof/>
                <w:webHidden/>
              </w:rPr>
              <w:fldChar w:fldCharType="end"/>
            </w:r>
          </w:hyperlink>
        </w:p>
        <w:p w14:paraId="3F69E69A" w14:textId="3B67BFDF" w:rsidR="00E26612" w:rsidRDefault="00375147">
          <w:pPr>
            <w:pStyle w:val="TOC2"/>
            <w:tabs>
              <w:tab w:val="left" w:pos="660"/>
              <w:tab w:val="right" w:leader="dot" w:pos="9350"/>
            </w:tabs>
            <w:rPr>
              <w:rFonts w:eastAsiaTheme="minorEastAsia"/>
              <w:noProof/>
              <w:lang w:eastAsia="en-GB"/>
            </w:rPr>
          </w:pPr>
          <w:hyperlink w:anchor="_Toc68036690" w:history="1">
            <w:r w:rsidR="00E26612" w:rsidRPr="00747C9F">
              <w:rPr>
                <w:rStyle w:val="Hyperlink"/>
                <w:noProof/>
              </w:rPr>
              <w:t>f)</w:t>
            </w:r>
            <w:r w:rsidR="00E26612">
              <w:rPr>
                <w:rFonts w:eastAsiaTheme="minorEastAsia"/>
                <w:noProof/>
                <w:lang w:eastAsia="en-GB"/>
              </w:rPr>
              <w:tab/>
            </w:r>
            <w:r w:rsidR="00E26612" w:rsidRPr="00747C9F">
              <w:rPr>
                <w:rStyle w:val="Hyperlink"/>
                <w:noProof/>
              </w:rPr>
              <w:t>Analysis of Finances</w:t>
            </w:r>
            <w:r w:rsidR="00E26612">
              <w:rPr>
                <w:noProof/>
                <w:webHidden/>
              </w:rPr>
              <w:tab/>
            </w:r>
            <w:r w:rsidR="00E26612">
              <w:rPr>
                <w:noProof/>
                <w:webHidden/>
              </w:rPr>
              <w:fldChar w:fldCharType="begin"/>
            </w:r>
            <w:r w:rsidR="00E26612">
              <w:rPr>
                <w:noProof/>
                <w:webHidden/>
              </w:rPr>
              <w:instrText xml:space="preserve"> PAGEREF _Toc68036690 \h </w:instrText>
            </w:r>
            <w:r w:rsidR="00E26612">
              <w:rPr>
                <w:noProof/>
                <w:webHidden/>
              </w:rPr>
            </w:r>
            <w:r w:rsidR="00E26612">
              <w:rPr>
                <w:noProof/>
                <w:webHidden/>
              </w:rPr>
              <w:fldChar w:fldCharType="separate"/>
            </w:r>
            <w:r w:rsidR="00E26612">
              <w:rPr>
                <w:noProof/>
                <w:webHidden/>
              </w:rPr>
              <w:t>10</w:t>
            </w:r>
            <w:r w:rsidR="00E26612">
              <w:rPr>
                <w:noProof/>
                <w:webHidden/>
              </w:rPr>
              <w:fldChar w:fldCharType="end"/>
            </w:r>
          </w:hyperlink>
        </w:p>
        <w:p w14:paraId="5CC07EB5" w14:textId="614C6AE7" w:rsidR="00E26612" w:rsidRDefault="00375147">
          <w:pPr>
            <w:pStyle w:val="TOC1"/>
            <w:rPr>
              <w:rFonts w:eastAsiaTheme="minorEastAsia"/>
              <w:noProof/>
              <w:lang w:eastAsia="en-GB"/>
            </w:rPr>
          </w:pPr>
          <w:hyperlink w:anchor="_Toc68036691" w:history="1">
            <w:r w:rsidR="00E26612" w:rsidRPr="00747C9F">
              <w:rPr>
                <w:rStyle w:val="Hyperlink"/>
                <w:rFonts w:ascii="Arial" w:hAnsi="Arial" w:cs="Arial"/>
                <w:noProof/>
              </w:rPr>
              <w:t>5: Conclusion</w:t>
            </w:r>
            <w:r w:rsidR="00E26612">
              <w:rPr>
                <w:noProof/>
                <w:webHidden/>
              </w:rPr>
              <w:tab/>
            </w:r>
            <w:r w:rsidR="00E26612">
              <w:rPr>
                <w:noProof/>
                <w:webHidden/>
              </w:rPr>
              <w:fldChar w:fldCharType="begin"/>
            </w:r>
            <w:r w:rsidR="00E26612">
              <w:rPr>
                <w:noProof/>
                <w:webHidden/>
              </w:rPr>
              <w:instrText xml:space="preserve"> PAGEREF _Toc68036691 \h </w:instrText>
            </w:r>
            <w:r w:rsidR="00E26612">
              <w:rPr>
                <w:noProof/>
                <w:webHidden/>
              </w:rPr>
            </w:r>
            <w:r w:rsidR="00E26612">
              <w:rPr>
                <w:noProof/>
                <w:webHidden/>
              </w:rPr>
              <w:fldChar w:fldCharType="separate"/>
            </w:r>
            <w:r w:rsidR="00E26612">
              <w:rPr>
                <w:noProof/>
                <w:webHidden/>
              </w:rPr>
              <w:t>11</w:t>
            </w:r>
            <w:r w:rsidR="00E26612">
              <w:rPr>
                <w:noProof/>
                <w:webHidden/>
              </w:rPr>
              <w:fldChar w:fldCharType="end"/>
            </w:r>
          </w:hyperlink>
        </w:p>
        <w:p w14:paraId="5FC9BAA5" w14:textId="0BAA79F2" w:rsidR="00E26612" w:rsidRDefault="00375147">
          <w:pPr>
            <w:pStyle w:val="TOC1"/>
            <w:rPr>
              <w:rFonts w:eastAsiaTheme="minorEastAsia"/>
              <w:noProof/>
              <w:lang w:eastAsia="en-GB"/>
            </w:rPr>
          </w:pPr>
          <w:hyperlink w:anchor="_Toc68036692" w:history="1">
            <w:r w:rsidR="00E26612" w:rsidRPr="00747C9F">
              <w:rPr>
                <w:rStyle w:val="Hyperlink"/>
                <w:rFonts w:ascii="Arial" w:hAnsi="Arial" w:cs="Arial"/>
                <w:noProof/>
              </w:rPr>
              <w:t>6: References</w:t>
            </w:r>
            <w:r w:rsidR="00E26612">
              <w:rPr>
                <w:noProof/>
                <w:webHidden/>
              </w:rPr>
              <w:tab/>
            </w:r>
            <w:r w:rsidR="00E26612">
              <w:rPr>
                <w:noProof/>
                <w:webHidden/>
              </w:rPr>
              <w:fldChar w:fldCharType="begin"/>
            </w:r>
            <w:r w:rsidR="00E26612">
              <w:rPr>
                <w:noProof/>
                <w:webHidden/>
              </w:rPr>
              <w:instrText xml:space="preserve"> PAGEREF _Toc68036692 \h </w:instrText>
            </w:r>
            <w:r w:rsidR="00E26612">
              <w:rPr>
                <w:noProof/>
                <w:webHidden/>
              </w:rPr>
            </w:r>
            <w:r w:rsidR="00E26612">
              <w:rPr>
                <w:noProof/>
                <w:webHidden/>
              </w:rPr>
              <w:fldChar w:fldCharType="separate"/>
            </w:r>
            <w:r w:rsidR="00E26612">
              <w:rPr>
                <w:noProof/>
                <w:webHidden/>
              </w:rPr>
              <w:t>12</w:t>
            </w:r>
            <w:r w:rsidR="00E26612">
              <w:rPr>
                <w:noProof/>
                <w:webHidden/>
              </w:rPr>
              <w:fldChar w:fldCharType="end"/>
            </w:r>
          </w:hyperlink>
        </w:p>
        <w:p w14:paraId="64940F6A" w14:textId="590A446D" w:rsidR="00BE4D85" w:rsidRPr="004660ED" w:rsidRDefault="00BE4D85" w:rsidP="004660ED">
          <w:pPr>
            <w:spacing w:line="360" w:lineRule="auto"/>
            <w:jc w:val="both"/>
            <w:rPr>
              <w:rFonts w:ascii="Arial" w:hAnsi="Arial" w:cs="Arial"/>
            </w:rPr>
          </w:pPr>
          <w:r w:rsidRPr="004660ED">
            <w:rPr>
              <w:rFonts w:ascii="Arial" w:hAnsi="Arial" w:cs="Arial"/>
              <w:b/>
              <w:bCs/>
              <w:noProof/>
            </w:rPr>
            <w:fldChar w:fldCharType="end"/>
          </w:r>
        </w:p>
      </w:sdtContent>
    </w:sdt>
    <w:p w14:paraId="67311EE1" w14:textId="77777777" w:rsidR="00BE4D85" w:rsidRPr="004660ED" w:rsidRDefault="00BE4D85" w:rsidP="004660ED">
      <w:pPr>
        <w:spacing w:line="360" w:lineRule="auto"/>
        <w:ind w:firstLine="709"/>
        <w:jc w:val="both"/>
        <w:rPr>
          <w:rFonts w:ascii="Arial" w:hAnsi="Arial" w:cs="Arial"/>
          <w:iCs/>
        </w:rPr>
      </w:pPr>
    </w:p>
    <w:p w14:paraId="7386C40F" w14:textId="77777777" w:rsidR="008541FD" w:rsidRPr="004660ED" w:rsidRDefault="008541FD" w:rsidP="004660ED">
      <w:pPr>
        <w:spacing w:line="360" w:lineRule="auto"/>
        <w:jc w:val="both"/>
        <w:rPr>
          <w:rFonts w:ascii="Arial" w:hAnsi="Arial" w:cs="Arial"/>
        </w:rPr>
      </w:pPr>
    </w:p>
    <w:p w14:paraId="141C7873" w14:textId="77777777" w:rsidR="008541FD" w:rsidRPr="004660ED" w:rsidRDefault="008541FD" w:rsidP="004660ED">
      <w:pPr>
        <w:spacing w:line="360" w:lineRule="auto"/>
        <w:jc w:val="both"/>
        <w:rPr>
          <w:rFonts w:ascii="Arial" w:hAnsi="Arial" w:cs="Arial"/>
        </w:rPr>
      </w:pPr>
    </w:p>
    <w:p w14:paraId="235736EA" w14:textId="5F92A540" w:rsidR="0072139B" w:rsidRDefault="0072139B" w:rsidP="004660ED">
      <w:pPr>
        <w:spacing w:line="360" w:lineRule="auto"/>
        <w:jc w:val="both"/>
        <w:rPr>
          <w:rFonts w:ascii="Arial" w:hAnsi="Arial" w:cs="Arial"/>
        </w:rPr>
      </w:pPr>
    </w:p>
    <w:p w14:paraId="17DA6371" w14:textId="77777777" w:rsidR="00C7554E" w:rsidRPr="004660ED" w:rsidRDefault="00C7554E" w:rsidP="004660ED">
      <w:pPr>
        <w:spacing w:line="360" w:lineRule="auto"/>
        <w:jc w:val="both"/>
        <w:rPr>
          <w:rFonts w:ascii="Arial" w:hAnsi="Arial" w:cs="Arial"/>
        </w:rPr>
      </w:pPr>
    </w:p>
    <w:p w14:paraId="34F1E9D5" w14:textId="58F5AC5A" w:rsidR="000344F5" w:rsidRPr="00C7554E" w:rsidRDefault="00517F31" w:rsidP="00C7554E">
      <w:pPr>
        <w:pStyle w:val="Heading1"/>
        <w:spacing w:line="360" w:lineRule="auto"/>
        <w:jc w:val="both"/>
        <w:rPr>
          <w:rFonts w:ascii="Arial" w:hAnsi="Arial" w:cs="Arial"/>
          <w:color w:val="auto"/>
          <w:sz w:val="22"/>
          <w:szCs w:val="22"/>
        </w:rPr>
      </w:pPr>
      <w:bookmarkStart w:id="0" w:name="_Toc67501650"/>
      <w:bookmarkStart w:id="1" w:name="_Toc68036674"/>
      <w:r w:rsidRPr="004660ED">
        <w:rPr>
          <w:rFonts w:ascii="Arial" w:hAnsi="Arial" w:cs="Arial"/>
          <w:color w:val="auto"/>
          <w:sz w:val="22"/>
          <w:szCs w:val="22"/>
        </w:rPr>
        <w:lastRenderedPageBreak/>
        <w:t xml:space="preserve">1: </w:t>
      </w:r>
      <w:r w:rsidR="004C2A35" w:rsidRPr="004660ED">
        <w:rPr>
          <w:rFonts w:ascii="Arial" w:hAnsi="Arial" w:cs="Arial"/>
          <w:color w:val="auto"/>
          <w:sz w:val="22"/>
          <w:szCs w:val="22"/>
        </w:rPr>
        <w:t>Introduction</w:t>
      </w:r>
      <w:bookmarkEnd w:id="0"/>
      <w:bookmarkEnd w:id="1"/>
    </w:p>
    <w:p w14:paraId="277D9770" w14:textId="0793E693" w:rsidR="00BB2C46" w:rsidRPr="004660ED" w:rsidRDefault="004C2A35" w:rsidP="004660ED">
      <w:pPr>
        <w:spacing w:after="0" w:line="360" w:lineRule="auto"/>
        <w:jc w:val="both"/>
        <w:rPr>
          <w:rFonts w:ascii="Arial" w:hAnsi="Arial" w:cs="Arial"/>
        </w:rPr>
      </w:pPr>
      <w:r w:rsidRPr="004660ED">
        <w:rPr>
          <w:rFonts w:ascii="Arial" w:hAnsi="Arial" w:cs="Arial"/>
        </w:rPr>
        <w:t xml:space="preserve">This </w:t>
      </w:r>
      <w:r w:rsidR="00AB5960" w:rsidRPr="004660ED">
        <w:rPr>
          <w:rFonts w:ascii="Arial" w:hAnsi="Arial" w:cs="Arial"/>
        </w:rPr>
        <w:t>report provides an outline in consideration to my planned business</w:t>
      </w:r>
      <w:r w:rsidR="004660ED">
        <w:rPr>
          <w:rFonts w:ascii="Arial" w:hAnsi="Arial" w:cs="Arial"/>
        </w:rPr>
        <w:t xml:space="preserve">, Coventry Therapy Centre (CTC), </w:t>
      </w:r>
      <w:r w:rsidR="00AB5960" w:rsidRPr="004660ED">
        <w:rPr>
          <w:rFonts w:ascii="Arial" w:hAnsi="Arial" w:cs="Arial"/>
        </w:rPr>
        <w:t xml:space="preserve">based upon the </w:t>
      </w:r>
      <w:r w:rsidR="004660ED">
        <w:rPr>
          <w:rFonts w:ascii="Arial" w:hAnsi="Arial" w:cs="Arial"/>
        </w:rPr>
        <w:t>provision of</w:t>
      </w:r>
      <w:r w:rsidR="00AB5960" w:rsidRPr="004660ED">
        <w:rPr>
          <w:rFonts w:ascii="Arial" w:hAnsi="Arial" w:cs="Arial"/>
        </w:rPr>
        <w:t xml:space="preserve"> </w:t>
      </w:r>
      <w:r w:rsidR="00F22357" w:rsidRPr="004660ED">
        <w:rPr>
          <w:rFonts w:ascii="Arial" w:hAnsi="Arial" w:cs="Arial"/>
        </w:rPr>
        <w:t>complementary</w:t>
      </w:r>
      <w:r w:rsidR="00AB5960" w:rsidRPr="004660ED">
        <w:rPr>
          <w:rFonts w:ascii="Arial" w:hAnsi="Arial" w:cs="Arial"/>
        </w:rPr>
        <w:t xml:space="preserve"> and alternative</w:t>
      </w:r>
      <w:r w:rsidR="004660ED">
        <w:rPr>
          <w:rFonts w:ascii="Arial" w:hAnsi="Arial" w:cs="Arial"/>
        </w:rPr>
        <w:t xml:space="preserve"> medical </w:t>
      </w:r>
      <w:r w:rsidR="00AB5960" w:rsidRPr="004660ED">
        <w:rPr>
          <w:rFonts w:ascii="Arial" w:hAnsi="Arial" w:cs="Arial"/>
        </w:rPr>
        <w:t>(CAM) therap</w:t>
      </w:r>
      <w:r w:rsidR="004660ED">
        <w:rPr>
          <w:rFonts w:ascii="Arial" w:hAnsi="Arial" w:cs="Arial"/>
        </w:rPr>
        <w:t>ies</w:t>
      </w:r>
      <w:r w:rsidR="00AB5960" w:rsidRPr="004660ED">
        <w:rPr>
          <w:rFonts w:ascii="Arial" w:hAnsi="Arial" w:cs="Arial"/>
        </w:rPr>
        <w:t xml:space="preserve">. </w:t>
      </w:r>
      <w:r w:rsidR="00F22357" w:rsidRPr="004660ED">
        <w:rPr>
          <w:rFonts w:ascii="Arial" w:hAnsi="Arial" w:cs="Arial"/>
        </w:rPr>
        <w:t xml:space="preserve">The report is in consideration for an application to Coventry City Council to grant permission </w:t>
      </w:r>
      <w:r w:rsidR="00082FF4" w:rsidRPr="004660ED">
        <w:rPr>
          <w:rFonts w:ascii="Arial" w:hAnsi="Arial" w:cs="Arial"/>
        </w:rPr>
        <w:t>and</w:t>
      </w:r>
      <w:r w:rsidR="00F22357" w:rsidRPr="004660ED">
        <w:rPr>
          <w:rFonts w:ascii="Arial" w:hAnsi="Arial" w:cs="Arial"/>
        </w:rPr>
        <w:t xml:space="preserve"> approval </w:t>
      </w:r>
      <w:r w:rsidR="004660ED">
        <w:rPr>
          <w:rFonts w:ascii="Arial" w:hAnsi="Arial" w:cs="Arial"/>
        </w:rPr>
        <w:t>for</w:t>
      </w:r>
      <w:r w:rsidR="00F22357" w:rsidRPr="004660ED">
        <w:rPr>
          <w:rFonts w:ascii="Arial" w:hAnsi="Arial" w:cs="Arial"/>
        </w:rPr>
        <w:t xml:space="preserve"> </w:t>
      </w:r>
      <w:r w:rsidR="00C66FDD">
        <w:rPr>
          <w:rFonts w:ascii="Arial" w:hAnsi="Arial" w:cs="Arial"/>
        </w:rPr>
        <w:t>CTC</w:t>
      </w:r>
      <w:r w:rsidR="004660ED">
        <w:rPr>
          <w:rFonts w:ascii="Arial" w:hAnsi="Arial" w:cs="Arial"/>
        </w:rPr>
        <w:t xml:space="preserve"> within the city centre</w:t>
      </w:r>
      <w:r w:rsidR="00F22357" w:rsidRPr="004660ED">
        <w:rPr>
          <w:rFonts w:ascii="Arial" w:hAnsi="Arial" w:cs="Arial"/>
        </w:rPr>
        <w:t xml:space="preserve">. </w:t>
      </w:r>
      <w:r w:rsidR="00AB5960" w:rsidRPr="004660ED">
        <w:rPr>
          <w:rFonts w:ascii="Arial" w:hAnsi="Arial" w:cs="Arial"/>
        </w:rPr>
        <w:t>The primary service offered will be hypnotherapy which</w:t>
      </w:r>
      <w:r w:rsidR="004660ED">
        <w:rPr>
          <w:rFonts w:ascii="Arial" w:hAnsi="Arial" w:cs="Arial"/>
        </w:rPr>
        <w:t xml:space="preserve">, despite misconceptions, </w:t>
      </w:r>
      <w:r w:rsidR="00AB5960" w:rsidRPr="004660ED">
        <w:rPr>
          <w:rFonts w:ascii="Arial" w:hAnsi="Arial" w:cs="Arial"/>
        </w:rPr>
        <w:t>has become an integral part of modern medicine</w:t>
      </w:r>
      <w:r w:rsidR="004660ED">
        <w:rPr>
          <w:rFonts w:ascii="Arial" w:hAnsi="Arial" w:cs="Arial"/>
        </w:rPr>
        <w:t xml:space="preserve">. </w:t>
      </w:r>
      <w:r w:rsidR="002D6A0D" w:rsidRPr="004660ED">
        <w:rPr>
          <w:rFonts w:ascii="Arial" w:hAnsi="Arial" w:cs="Arial"/>
        </w:rPr>
        <w:t>It is a treatment that is therapeutic and effective and works alongside orthodox treatments (Golden,</w:t>
      </w:r>
      <w:r w:rsidR="006501F5" w:rsidRPr="004660ED">
        <w:rPr>
          <w:rFonts w:ascii="Arial" w:hAnsi="Arial" w:cs="Arial"/>
        </w:rPr>
        <w:t xml:space="preserve"> </w:t>
      </w:r>
      <w:r w:rsidR="002D6A0D" w:rsidRPr="004660ED">
        <w:rPr>
          <w:rFonts w:ascii="Arial" w:hAnsi="Arial" w:cs="Arial"/>
        </w:rPr>
        <w:t xml:space="preserve">2012). </w:t>
      </w:r>
      <w:r w:rsidR="004660ED">
        <w:rPr>
          <w:rFonts w:ascii="Arial" w:hAnsi="Arial" w:cs="Arial"/>
        </w:rPr>
        <w:t>CTC</w:t>
      </w:r>
      <w:r w:rsidR="002D6A0D" w:rsidRPr="004660ED">
        <w:rPr>
          <w:rFonts w:ascii="Arial" w:hAnsi="Arial" w:cs="Arial"/>
        </w:rPr>
        <w:t xml:space="preserve"> will offer a variety of recreational therapies to address the needs of </w:t>
      </w:r>
      <w:r w:rsidR="004660ED">
        <w:rPr>
          <w:rFonts w:ascii="Arial" w:hAnsi="Arial" w:cs="Arial"/>
        </w:rPr>
        <w:t xml:space="preserve">numerous </w:t>
      </w:r>
      <w:r w:rsidR="002D6A0D" w:rsidRPr="004660ED">
        <w:rPr>
          <w:rFonts w:ascii="Arial" w:hAnsi="Arial" w:cs="Arial"/>
        </w:rPr>
        <w:t>illnesses through the four major domains of CAM; Mind</w:t>
      </w:r>
      <w:r w:rsidR="006501F5" w:rsidRPr="004660ED">
        <w:rPr>
          <w:rFonts w:ascii="Arial" w:hAnsi="Arial" w:cs="Arial"/>
        </w:rPr>
        <w:t>-</w:t>
      </w:r>
      <w:r w:rsidR="002D6A0D" w:rsidRPr="004660ED">
        <w:rPr>
          <w:rFonts w:ascii="Arial" w:hAnsi="Arial" w:cs="Arial"/>
        </w:rPr>
        <w:t xml:space="preserve">Body, </w:t>
      </w:r>
      <w:r w:rsidR="006501F5" w:rsidRPr="004660ED">
        <w:rPr>
          <w:rFonts w:ascii="Arial" w:hAnsi="Arial" w:cs="Arial"/>
        </w:rPr>
        <w:t>Biologically-based</w:t>
      </w:r>
      <w:r w:rsidR="002D6A0D" w:rsidRPr="004660ED">
        <w:rPr>
          <w:rFonts w:ascii="Arial" w:hAnsi="Arial" w:cs="Arial"/>
        </w:rPr>
        <w:t xml:space="preserve">, Energy and </w:t>
      </w:r>
      <w:r w:rsidR="00F22357" w:rsidRPr="004660ED">
        <w:rPr>
          <w:rFonts w:ascii="Arial" w:hAnsi="Arial" w:cs="Arial"/>
        </w:rPr>
        <w:t>Manipulative</w:t>
      </w:r>
      <w:r w:rsidR="006501F5" w:rsidRPr="004660ED">
        <w:rPr>
          <w:rFonts w:ascii="Arial" w:hAnsi="Arial" w:cs="Arial"/>
        </w:rPr>
        <w:t>,</w:t>
      </w:r>
      <w:r w:rsidR="002D6A0D" w:rsidRPr="004660ED">
        <w:rPr>
          <w:rFonts w:ascii="Arial" w:hAnsi="Arial" w:cs="Arial"/>
        </w:rPr>
        <w:t xml:space="preserve"> </w:t>
      </w:r>
      <w:r w:rsidR="006501F5" w:rsidRPr="004660ED">
        <w:rPr>
          <w:rFonts w:ascii="Arial" w:hAnsi="Arial" w:cs="Arial"/>
        </w:rPr>
        <w:t>and</w:t>
      </w:r>
      <w:r w:rsidR="002D6A0D" w:rsidRPr="004660ED">
        <w:rPr>
          <w:rFonts w:ascii="Arial" w:hAnsi="Arial" w:cs="Arial"/>
        </w:rPr>
        <w:t xml:space="preserve"> Body</w:t>
      </w:r>
      <w:r w:rsidR="006501F5" w:rsidRPr="004660ED">
        <w:rPr>
          <w:rFonts w:ascii="Arial" w:hAnsi="Arial" w:cs="Arial"/>
        </w:rPr>
        <w:t>-</w:t>
      </w:r>
      <w:r w:rsidR="002D6A0D" w:rsidRPr="004660ED">
        <w:rPr>
          <w:rFonts w:ascii="Arial" w:hAnsi="Arial" w:cs="Arial"/>
        </w:rPr>
        <w:t xml:space="preserve">based therapies. The report will </w:t>
      </w:r>
      <w:r w:rsidR="00C66FDD">
        <w:rPr>
          <w:rFonts w:ascii="Arial" w:hAnsi="Arial" w:cs="Arial"/>
        </w:rPr>
        <w:t>highlight</w:t>
      </w:r>
      <w:r w:rsidR="002D6A0D" w:rsidRPr="004660ED">
        <w:rPr>
          <w:rFonts w:ascii="Arial" w:hAnsi="Arial" w:cs="Arial"/>
        </w:rPr>
        <w:t xml:space="preserve"> regulati</w:t>
      </w:r>
      <w:r w:rsidR="00082FF4" w:rsidRPr="004660ED">
        <w:rPr>
          <w:rFonts w:ascii="Arial" w:hAnsi="Arial" w:cs="Arial"/>
        </w:rPr>
        <w:t>ons</w:t>
      </w:r>
      <w:r w:rsidR="002D6A0D" w:rsidRPr="004660ED">
        <w:rPr>
          <w:rFonts w:ascii="Arial" w:hAnsi="Arial" w:cs="Arial"/>
        </w:rPr>
        <w:t xml:space="preserve"> and understand</w:t>
      </w:r>
      <w:r w:rsidR="00082FF4" w:rsidRPr="004660ED">
        <w:rPr>
          <w:rFonts w:ascii="Arial" w:hAnsi="Arial" w:cs="Arial"/>
        </w:rPr>
        <w:t>ing of</w:t>
      </w:r>
      <w:r w:rsidR="002D6A0D" w:rsidRPr="004660ED">
        <w:rPr>
          <w:rFonts w:ascii="Arial" w:hAnsi="Arial" w:cs="Arial"/>
        </w:rPr>
        <w:t xml:space="preserve"> legal and ethical issues that will be </w:t>
      </w:r>
      <w:r w:rsidR="00C66FDD" w:rsidRPr="004660ED">
        <w:rPr>
          <w:rFonts w:ascii="Arial" w:hAnsi="Arial" w:cs="Arial"/>
        </w:rPr>
        <w:t>involved</w:t>
      </w:r>
      <w:r w:rsidR="00C66FDD">
        <w:rPr>
          <w:rFonts w:ascii="Arial" w:hAnsi="Arial" w:cs="Arial"/>
        </w:rPr>
        <w:t xml:space="preserve">. Details of </w:t>
      </w:r>
      <w:r w:rsidR="002D6A0D" w:rsidRPr="004660ED">
        <w:rPr>
          <w:rFonts w:ascii="Arial" w:hAnsi="Arial" w:cs="Arial"/>
        </w:rPr>
        <w:t xml:space="preserve">the managerial framework and procedure that </w:t>
      </w:r>
      <w:r w:rsidR="00082FF4" w:rsidRPr="004660ED">
        <w:rPr>
          <w:rFonts w:ascii="Arial" w:hAnsi="Arial" w:cs="Arial"/>
        </w:rPr>
        <w:t>is</w:t>
      </w:r>
      <w:r w:rsidR="002D6A0D" w:rsidRPr="004660ED">
        <w:rPr>
          <w:rFonts w:ascii="Arial" w:hAnsi="Arial" w:cs="Arial"/>
        </w:rPr>
        <w:t xml:space="preserve"> necessary to support and maintain this centre</w:t>
      </w:r>
      <w:r w:rsidR="00C66FDD">
        <w:rPr>
          <w:rFonts w:ascii="Arial" w:hAnsi="Arial" w:cs="Arial"/>
        </w:rPr>
        <w:t xml:space="preserve"> will also be discussed</w:t>
      </w:r>
      <w:r w:rsidR="002D6A0D" w:rsidRPr="004660ED">
        <w:rPr>
          <w:rFonts w:ascii="Arial" w:hAnsi="Arial" w:cs="Arial"/>
        </w:rPr>
        <w:t>.</w:t>
      </w:r>
      <w:r w:rsidR="004660ED">
        <w:rPr>
          <w:rFonts w:ascii="Arial" w:hAnsi="Arial" w:cs="Arial"/>
        </w:rPr>
        <w:t xml:space="preserve"> </w:t>
      </w:r>
      <w:r w:rsidR="004660ED" w:rsidRPr="004660ED">
        <w:rPr>
          <w:rFonts w:ascii="Arial" w:hAnsi="Arial" w:cs="Arial"/>
        </w:rPr>
        <w:t>The report demonstrates the need for a therapy centre in Coventry city centre.</w:t>
      </w:r>
    </w:p>
    <w:p w14:paraId="6141CF45" w14:textId="63E1ED95" w:rsidR="00C7554E" w:rsidRPr="00C7554E" w:rsidRDefault="00854AF9" w:rsidP="00C7554E">
      <w:pPr>
        <w:pStyle w:val="Heading1"/>
        <w:spacing w:line="360" w:lineRule="auto"/>
        <w:jc w:val="both"/>
        <w:rPr>
          <w:rFonts w:ascii="Arial" w:hAnsi="Arial" w:cs="Arial"/>
          <w:color w:val="auto"/>
          <w:sz w:val="22"/>
          <w:szCs w:val="22"/>
        </w:rPr>
      </w:pPr>
      <w:bookmarkStart w:id="2" w:name="_Toc67501651"/>
      <w:bookmarkStart w:id="3" w:name="_Toc68036675"/>
      <w:r w:rsidRPr="004660ED">
        <w:rPr>
          <w:rFonts w:ascii="Arial" w:hAnsi="Arial" w:cs="Arial"/>
          <w:color w:val="auto"/>
          <w:sz w:val="22"/>
          <w:szCs w:val="22"/>
        </w:rPr>
        <w:t xml:space="preserve">2: </w:t>
      </w:r>
      <w:bookmarkEnd w:id="2"/>
      <w:r w:rsidR="00BB2C46" w:rsidRPr="004660ED">
        <w:rPr>
          <w:rFonts w:ascii="Arial" w:hAnsi="Arial" w:cs="Arial"/>
          <w:color w:val="auto"/>
          <w:sz w:val="22"/>
          <w:szCs w:val="22"/>
        </w:rPr>
        <w:t>The Business</w:t>
      </w:r>
      <w:bookmarkEnd w:id="3"/>
    </w:p>
    <w:p w14:paraId="1AA057C5" w14:textId="1453D94A" w:rsidR="00BB2C46" w:rsidRPr="004660ED" w:rsidRDefault="00BB2C46" w:rsidP="00194CA5">
      <w:pPr>
        <w:pStyle w:val="Heading2"/>
      </w:pPr>
      <w:bookmarkStart w:id="4" w:name="_Toc68036676"/>
      <w:r w:rsidRPr="004660ED">
        <w:t>About</w:t>
      </w:r>
      <w:bookmarkEnd w:id="4"/>
    </w:p>
    <w:p w14:paraId="7EDCEB13" w14:textId="62C26BE7" w:rsidR="00BB2C46" w:rsidRPr="004660ED" w:rsidRDefault="00C66FDD" w:rsidP="004660ED">
      <w:pPr>
        <w:spacing w:line="360" w:lineRule="auto"/>
        <w:ind w:left="360"/>
        <w:jc w:val="both"/>
        <w:rPr>
          <w:rFonts w:ascii="Arial" w:hAnsi="Arial" w:cs="Arial"/>
        </w:rPr>
      </w:pPr>
      <w:r>
        <w:rPr>
          <w:rFonts w:ascii="Arial" w:hAnsi="Arial" w:cs="Arial"/>
        </w:rPr>
        <w:t xml:space="preserve">CTC </w:t>
      </w:r>
      <w:r w:rsidR="00BB2C46" w:rsidRPr="004660ED">
        <w:rPr>
          <w:rFonts w:ascii="Arial" w:hAnsi="Arial" w:cs="Arial"/>
        </w:rPr>
        <w:t>will be a limited organi</w:t>
      </w:r>
      <w:r>
        <w:rPr>
          <w:rFonts w:ascii="Arial" w:hAnsi="Arial" w:cs="Arial"/>
        </w:rPr>
        <w:t>s</w:t>
      </w:r>
      <w:r w:rsidR="00BB2C46" w:rsidRPr="004660ED">
        <w:rPr>
          <w:rFonts w:ascii="Arial" w:hAnsi="Arial" w:cs="Arial"/>
        </w:rPr>
        <w:t>ation offering a wide range of treatments. I will be managing the hypnotherapy centre</w:t>
      </w:r>
      <w:r>
        <w:rPr>
          <w:rFonts w:ascii="Arial" w:hAnsi="Arial" w:cs="Arial"/>
        </w:rPr>
        <w:t>, one of four centres</w:t>
      </w:r>
      <w:r w:rsidR="00BB2C46" w:rsidRPr="004660ED">
        <w:rPr>
          <w:rFonts w:ascii="Arial" w:hAnsi="Arial" w:cs="Arial"/>
        </w:rPr>
        <w:t xml:space="preserve">. </w:t>
      </w:r>
      <w:r>
        <w:rPr>
          <w:rFonts w:ascii="Arial" w:hAnsi="Arial" w:cs="Arial"/>
        </w:rPr>
        <w:t>Three rooms will be incorporated into the centre</w:t>
      </w:r>
      <w:r w:rsidR="006769C4">
        <w:rPr>
          <w:rFonts w:ascii="Arial" w:hAnsi="Arial" w:cs="Arial"/>
        </w:rPr>
        <w:t>s</w:t>
      </w:r>
      <w:r w:rsidR="00BB2C46" w:rsidRPr="004660ED">
        <w:rPr>
          <w:rFonts w:ascii="Arial" w:hAnsi="Arial" w:cs="Arial"/>
        </w:rPr>
        <w:t xml:space="preserve"> offering yoga, massage</w:t>
      </w:r>
      <w:r>
        <w:rPr>
          <w:rFonts w:ascii="Arial" w:hAnsi="Arial" w:cs="Arial"/>
        </w:rPr>
        <w:t>,</w:t>
      </w:r>
      <w:r w:rsidR="00BB2C46" w:rsidRPr="004660ED">
        <w:rPr>
          <w:rFonts w:ascii="Arial" w:hAnsi="Arial" w:cs="Arial"/>
        </w:rPr>
        <w:t xml:space="preserve"> and herbal treatment</w:t>
      </w:r>
      <w:r>
        <w:rPr>
          <w:rFonts w:ascii="Arial" w:hAnsi="Arial" w:cs="Arial"/>
        </w:rPr>
        <w:t>. These</w:t>
      </w:r>
      <w:r w:rsidR="00BB2C46" w:rsidRPr="004660ED">
        <w:rPr>
          <w:rFonts w:ascii="Arial" w:hAnsi="Arial" w:cs="Arial"/>
        </w:rPr>
        <w:t xml:space="preserve"> will be sub</w:t>
      </w:r>
      <w:r w:rsidR="00914EE7" w:rsidRPr="004660ED">
        <w:rPr>
          <w:rFonts w:ascii="Arial" w:hAnsi="Arial" w:cs="Arial"/>
        </w:rPr>
        <w:t>l</w:t>
      </w:r>
      <w:r w:rsidR="00BB2C46" w:rsidRPr="004660ED">
        <w:rPr>
          <w:rFonts w:ascii="Arial" w:hAnsi="Arial" w:cs="Arial"/>
        </w:rPr>
        <w:t>et to professional therapists</w:t>
      </w:r>
      <w:r>
        <w:rPr>
          <w:rFonts w:ascii="Arial" w:hAnsi="Arial" w:cs="Arial"/>
        </w:rPr>
        <w:t xml:space="preserve"> who will be overseen by </w:t>
      </w:r>
      <w:r w:rsidR="00BB2C46" w:rsidRPr="004660ED">
        <w:rPr>
          <w:rFonts w:ascii="Arial" w:hAnsi="Arial" w:cs="Arial"/>
        </w:rPr>
        <w:t xml:space="preserve">myself. The therapists will all have access to Dr Downing who is a retired GP offering his services at a very low cost of £50 per hour, only </w:t>
      </w:r>
      <w:r>
        <w:rPr>
          <w:rFonts w:ascii="Arial" w:hAnsi="Arial" w:cs="Arial"/>
        </w:rPr>
        <w:t xml:space="preserve">to be </w:t>
      </w:r>
      <w:r w:rsidR="00BB2C46" w:rsidRPr="004660ED">
        <w:rPr>
          <w:rFonts w:ascii="Arial" w:hAnsi="Arial" w:cs="Arial"/>
        </w:rPr>
        <w:t xml:space="preserve">used when needed. Dr Downing is based at </w:t>
      </w:r>
      <w:proofErr w:type="spellStart"/>
      <w:r w:rsidR="00BB2C46" w:rsidRPr="004660ED">
        <w:rPr>
          <w:rFonts w:ascii="Arial" w:hAnsi="Arial" w:cs="Arial"/>
        </w:rPr>
        <w:t>Allesley</w:t>
      </w:r>
      <w:proofErr w:type="spellEnd"/>
      <w:r w:rsidR="00BB2C46" w:rsidRPr="004660ED">
        <w:rPr>
          <w:rFonts w:ascii="Arial" w:hAnsi="Arial" w:cs="Arial"/>
        </w:rPr>
        <w:t xml:space="preserve"> Village which is 3.8 miles from the </w:t>
      </w:r>
      <w:r>
        <w:rPr>
          <w:rFonts w:ascii="Arial" w:hAnsi="Arial" w:cs="Arial"/>
        </w:rPr>
        <w:t xml:space="preserve">city </w:t>
      </w:r>
      <w:r w:rsidR="00BB2C46" w:rsidRPr="004660ED">
        <w:rPr>
          <w:rFonts w:ascii="Arial" w:hAnsi="Arial" w:cs="Arial"/>
        </w:rPr>
        <w:t>centre. However,</w:t>
      </w:r>
      <w:r>
        <w:rPr>
          <w:rFonts w:ascii="Arial" w:hAnsi="Arial" w:cs="Arial"/>
        </w:rPr>
        <w:t xml:space="preserve"> he</w:t>
      </w:r>
      <w:r w:rsidR="00BB2C46" w:rsidRPr="004660ED">
        <w:rPr>
          <w:rFonts w:ascii="Arial" w:hAnsi="Arial" w:cs="Arial"/>
        </w:rPr>
        <w:t xml:space="preserve"> will only be a phone call away if </w:t>
      </w:r>
      <w:r>
        <w:rPr>
          <w:rFonts w:ascii="Arial" w:hAnsi="Arial" w:cs="Arial"/>
        </w:rPr>
        <w:t xml:space="preserve">ever </w:t>
      </w:r>
      <w:r w:rsidR="00BB2C46" w:rsidRPr="004660ED">
        <w:rPr>
          <w:rFonts w:ascii="Arial" w:hAnsi="Arial" w:cs="Arial"/>
        </w:rPr>
        <w:t>need</w:t>
      </w:r>
      <w:r>
        <w:rPr>
          <w:rFonts w:ascii="Arial" w:hAnsi="Arial" w:cs="Arial"/>
        </w:rPr>
        <w:t>ed</w:t>
      </w:r>
      <w:r w:rsidR="00BB2C46" w:rsidRPr="004660ED">
        <w:rPr>
          <w:rFonts w:ascii="Arial" w:hAnsi="Arial" w:cs="Arial"/>
        </w:rPr>
        <w:t xml:space="preserve"> for advice. </w:t>
      </w:r>
      <w:r>
        <w:rPr>
          <w:rFonts w:ascii="Arial" w:hAnsi="Arial" w:cs="Arial"/>
        </w:rPr>
        <w:t>This model</w:t>
      </w:r>
      <w:r w:rsidRPr="004660ED">
        <w:rPr>
          <w:rFonts w:ascii="Arial" w:hAnsi="Arial" w:cs="Arial"/>
        </w:rPr>
        <w:t xml:space="preserve"> incorporates professional qualified therapists from different fields all under one roof.</w:t>
      </w:r>
    </w:p>
    <w:p w14:paraId="6967E615" w14:textId="77777777" w:rsidR="00BB2C46" w:rsidRPr="004660ED" w:rsidRDefault="00BB2C46" w:rsidP="004660ED">
      <w:pPr>
        <w:spacing w:line="360" w:lineRule="auto"/>
        <w:rPr>
          <w:rFonts w:ascii="Arial" w:hAnsi="Arial" w:cs="Arial"/>
        </w:rPr>
      </w:pPr>
    </w:p>
    <w:p w14:paraId="740CE5A3" w14:textId="067D93EB" w:rsidR="00BB2C46" w:rsidRPr="004660ED" w:rsidRDefault="00BB2C46" w:rsidP="00194CA5">
      <w:pPr>
        <w:pStyle w:val="Heading2"/>
      </w:pPr>
      <w:bookmarkStart w:id="5" w:name="_Toc68036677"/>
      <w:r w:rsidRPr="004660ED">
        <w:t>Need</w:t>
      </w:r>
      <w:bookmarkEnd w:id="5"/>
    </w:p>
    <w:p w14:paraId="23C4AB20" w14:textId="10FC66C5" w:rsidR="00BB2C46" w:rsidRPr="004660ED" w:rsidRDefault="00BB2C46" w:rsidP="004660ED">
      <w:pPr>
        <w:spacing w:after="0" w:line="360" w:lineRule="auto"/>
        <w:ind w:left="360"/>
        <w:jc w:val="both"/>
        <w:rPr>
          <w:rFonts w:ascii="Arial" w:hAnsi="Arial" w:cs="Arial"/>
        </w:rPr>
      </w:pPr>
      <w:r w:rsidRPr="004660ED">
        <w:rPr>
          <w:rFonts w:ascii="Arial" w:hAnsi="Arial" w:cs="Arial"/>
        </w:rPr>
        <w:t>The current health pandemic caused by Covid-19 has impacted the world causing chaos. A year since the pandemic more than 100,000 people have died and the effects of this virus continue</w:t>
      </w:r>
      <w:r w:rsidR="00C66FDD">
        <w:rPr>
          <w:rFonts w:ascii="Arial" w:hAnsi="Arial" w:cs="Arial"/>
        </w:rPr>
        <w:t xml:space="preserve"> to linger</w:t>
      </w:r>
      <w:r w:rsidRPr="004660ED">
        <w:rPr>
          <w:rFonts w:ascii="Arial" w:hAnsi="Arial" w:cs="Arial"/>
        </w:rPr>
        <w:t xml:space="preserve">. The potential for poor health is leading to </w:t>
      </w:r>
      <w:r w:rsidR="00C66FDD">
        <w:rPr>
          <w:rFonts w:ascii="Arial" w:hAnsi="Arial" w:cs="Arial"/>
        </w:rPr>
        <w:t xml:space="preserve">widening </w:t>
      </w:r>
      <w:r w:rsidRPr="004660ED">
        <w:rPr>
          <w:rFonts w:ascii="Arial" w:hAnsi="Arial" w:cs="Arial"/>
        </w:rPr>
        <w:t xml:space="preserve">health inequalities within the social spectrum. This </w:t>
      </w:r>
      <w:r w:rsidR="00C66FDD">
        <w:rPr>
          <w:rFonts w:ascii="Arial" w:hAnsi="Arial" w:cs="Arial"/>
        </w:rPr>
        <w:t>C</w:t>
      </w:r>
      <w:r w:rsidRPr="004660ED">
        <w:rPr>
          <w:rFonts w:ascii="Arial" w:hAnsi="Arial" w:cs="Arial"/>
        </w:rPr>
        <w:t xml:space="preserve">entre aims to provide therapeutic treatments alongside orthodox treatments especially in dealing with stress, </w:t>
      </w:r>
      <w:r w:rsidR="003D4CF2" w:rsidRPr="004660ED">
        <w:rPr>
          <w:rFonts w:ascii="Arial" w:hAnsi="Arial" w:cs="Arial"/>
        </w:rPr>
        <w:t>anxiety,</w:t>
      </w:r>
      <w:r w:rsidRPr="004660ED">
        <w:rPr>
          <w:rFonts w:ascii="Arial" w:hAnsi="Arial" w:cs="Arial"/>
        </w:rPr>
        <w:t xml:space="preserve"> and phobias. Research into the Covid-19 virus has already concluded that this virus causes chemical imbalance, </w:t>
      </w:r>
      <w:r w:rsidR="00A611C9" w:rsidRPr="004660ED">
        <w:rPr>
          <w:rFonts w:ascii="Arial" w:hAnsi="Arial" w:cs="Arial"/>
        </w:rPr>
        <w:t>stress,</w:t>
      </w:r>
      <w:r w:rsidRPr="004660ED">
        <w:rPr>
          <w:rFonts w:ascii="Arial" w:hAnsi="Arial" w:cs="Arial"/>
        </w:rPr>
        <w:t xml:space="preserve"> and anxiety </w:t>
      </w:r>
      <w:r w:rsidRPr="004660ED">
        <w:rPr>
          <w:rFonts w:ascii="Arial" w:hAnsi="Arial" w:cs="Arial"/>
        </w:rPr>
        <w:lastRenderedPageBreak/>
        <w:t>(</w:t>
      </w:r>
      <w:proofErr w:type="spellStart"/>
      <w:r w:rsidRPr="004660ED">
        <w:rPr>
          <w:rFonts w:ascii="Arial" w:hAnsi="Arial" w:cs="Arial"/>
        </w:rPr>
        <w:t>Kangh</w:t>
      </w:r>
      <w:proofErr w:type="spellEnd"/>
      <w:r w:rsidRPr="004660ED">
        <w:rPr>
          <w:rFonts w:ascii="Arial" w:hAnsi="Arial" w:cs="Arial"/>
        </w:rPr>
        <w:t>, et al. 2020). Moreover, these therapies help patients with Cancer, HIV, O</w:t>
      </w:r>
      <w:r w:rsidR="00304E93">
        <w:rPr>
          <w:rFonts w:ascii="Arial" w:hAnsi="Arial" w:cs="Arial"/>
        </w:rPr>
        <w:t>A</w:t>
      </w:r>
      <w:r w:rsidRPr="004660ED">
        <w:rPr>
          <w:rFonts w:ascii="Arial" w:hAnsi="Arial" w:cs="Arial"/>
        </w:rPr>
        <w:t xml:space="preserve">B etc. </w:t>
      </w:r>
      <w:r w:rsidR="003C4790">
        <w:rPr>
          <w:rFonts w:ascii="Arial" w:hAnsi="Arial" w:cs="Arial"/>
        </w:rPr>
        <w:t>To assist with communal functions during this state of crisis, t</w:t>
      </w:r>
      <w:r w:rsidRPr="004660ED">
        <w:rPr>
          <w:rFonts w:ascii="Arial" w:hAnsi="Arial" w:cs="Arial"/>
        </w:rPr>
        <w:t xml:space="preserve">he </w:t>
      </w:r>
      <w:r w:rsidR="003C4790">
        <w:rPr>
          <w:rFonts w:ascii="Arial" w:hAnsi="Arial" w:cs="Arial"/>
        </w:rPr>
        <w:t>CTC</w:t>
      </w:r>
      <w:r w:rsidRPr="004660ED">
        <w:rPr>
          <w:rFonts w:ascii="Arial" w:hAnsi="Arial" w:cs="Arial"/>
        </w:rPr>
        <w:t xml:space="preserve"> will offer </w:t>
      </w:r>
      <w:r w:rsidR="003C4790">
        <w:rPr>
          <w:rFonts w:ascii="Arial" w:hAnsi="Arial" w:cs="Arial"/>
        </w:rPr>
        <w:t xml:space="preserve">10% </w:t>
      </w:r>
      <w:r w:rsidRPr="004660ED">
        <w:rPr>
          <w:rFonts w:ascii="Arial" w:hAnsi="Arial" w:cs="Arial"/>
        </w:rPr>
        <w:t xml:space="preserve">discounts to </w:t>
      </w:r>
      <w:r w:rsidR="003C4790">
        <w:rPr>
          <w:rFonts w:ascii="Arial" w:hAnsi="Arial" w:cs="Arial"/>
        </w:rPr>
        <w:t xml:space="preserve">old age pensioners and </w:t>
      </w:r>
      <w:r w:rsidRPr="004660ED">
        <w:rPr>
          <w:rFonts w:ascii="Arial" w:hAnsi="Arial" w:cs="Arial"/>
        </w:rPr>
        <w:t>NHS staff suffering from sleep deprivation as well as stress and anxiety</w:t>
      </w:r>
      <w:r w:rsidR="003C4790">
        <w:rPr>
          <w:rFonts w:ascii="Arial" w:hAnsi="Arial" w:cs="Arial"/>
        </w:rPr>
        <w:t xml:space="preserve">. </w:t>
      </w:r>
    </w:p>
    <w:p w14:paraId="083C2B29" w14:textId="77777777" w:rsidR="000344F5" w:rsidRPr="004660ED" w:rsidRDefault="000344F5" w:rsidP="004660ED">
      <w:pPr>
        <w:spacing w:line="360" w:lineRule="auto"/>
        <w:ind w:left="360"/>
        <w:rPr>
          <w:rFonts w:ascii="Arial" w:hAnsi="Arial" w:cs="Arial"/>
        </w:rPr>
      </w:pPr>
    </w:p>
    <w:p w14:paraId="29C62119" w14:textId="45735190" w:rsidR="00BB2C46" w:rsidRPr="004660ED" w:rsidRDefault="00BB2C46" w:rsidP="00194CA5">
      <w:pPr>
        <w:pStyle w:val="Heading2"/>
      </w:pPr>
      <w:bookmarkStart w:id="6" w:name="_Toc68036678"/>
      <w:r w:rsidRPr="004660ED">
        <w:t>Location</w:t>
      </w:r>
      <w:bookmarkEnd w:id="6"/>
    </w:p>
    <w:p w14:paraId="42747308" w14:textId="48D86144" w:rsidR="00914EE7" w:rsidRPr="004660ED" w:rsidRDefault="00914EE7" w:rsidP="004660ED">
      <w:pPr>
        <w:spacing w:after="0" w:line="360" w:lineRule="auto"/>
        <w:ind w:left="360"/>
        <w:jc w:val="both"/>
        <w:rPr>
          <w:rFonts w:ascii="Arial" w:hAnsi="Arial" w:cs="Arial"/>
        </w:rPr>
      </w:pPr>
      <w:r w:rsidRPr="004660ED">
        <w:rPr>
          <w:rFonts w:ascii="Arial" w:hAnsi="Arial" w:cs="Arial"/>
        </w:rPr>
        <w:t>The UK economy has taken the biggest hit from Covid-19</w:t>
      </w:r>
      <w:r w:rsidR="003C4790">
        <w:rPr>
          <w:rFonts w:ascii="Arial" w:hAnsi="Arial" w:cs="Arial"/>
        </w:rPr>
        <w:t>, more</w:t>
      </w:r>
      <w:r w:rsidRPr="004660ED">
        <w:rPr>
          <w:rFonts w:ascii="Arial" w:hAnsi="Arial" w:cs="Arial"/>
        </w:rPr>
        <w:t xml:space="preserve"> than any other European country (Elliot,</w:t>
      </w:r>
      <w:r w:rsidR="003D4CF2">
        <w:rPr>
          <w:rFonts w:ascii="Arial" w:hAnsi="Arial" w:cs="Arial"/>
        </w:rPr>
        <w:t xml:space="preserve"> </w:t>
      </w:r>
      <w:r w:rsidRPr="004660ED">
        <w:rPr>
          <w:rFonts w:ascii="Arial" w:hAnsi="Arial" w:cs="Arial"/>
        </w:rPr>
        <w:t xml:space="preserve">2021). Moreover, Coventry High Street has been the centre of debate as Coventry’s North West MP Taiwo </w:t>
      </w:r>
      <w:proofErr w:type="spellStart"/>
      <w:r w:rsidRPr="004660ED">
        <w:rPr>
          <w:rFonts w:ascii="Arial" w:hAnsi="Arial" w:cs="Arial"/>
        </w:rPr>
        <w:t>Oivatemi</w:t>
      </w:r>
      <w:proofErr w:type="spellEnd"/>
      <w:r w:rsidRPr="004660ED">
        <w:rPr>
          <w:rFonts w:ascii="Arial" w:hAnsi="Arial" w:cs="Arial"/>
        </w:rPr>
        <w:t xml:space="preserve"> (</w:t>
      </w:r>
      <w:r w:rsidR="00376C58">
        <w:rPr>
          <w:rFonts w:ascii="Arial" w:hAnsi="Arial" w:cs="Arial"/>
        </w:rPr>
        <w:t xml:space="preserve">Stretton, </w:t>
      </w:r>
      <w:r w:rsidRPr="004660ED">
        <w:rPr>
          <w:rFonts w:ascii="Arial" w:hAnsi="Arial" w:cs="Arial"/>
        </w:rPr>
        <w:t xml:space="preserve">2020) revealed how badly businesses are suffering, </w:t>
      </w:r>
      <w:r w:rsidR="003C4790">
        <w:rPr>
          <w:rFonts w:ascii="Arial" w:hAnsi="Arial" w:cs="Arial"/>
        </w:rPr>
        <w:t xml:space="preserve">external </w:t>
      </w:r>
      <w:r w:rsidRPr="004660ED">
        <w:rPr>
          <w:rFonts w:ascii="Arial" w:hAnsi="Arial" w:cs="Arial"/>
        </w:rPr>
        <w:t xml:space="preserve">support is </w:t>
      </w:r>
      <w:r w:rsidR="00A611C9">
        <w:rPr>
          <w:rFonts w:ascii="Arial" w:hAnsi="Arial" w:cs="Arial"/>
        </w:rPr>
        <w:t>a necessity</w:t>
      </w:r>
      <w:r w:rsidRPr="004660ED">
        <w:rPr>
          <w:rFonts w:ascii="Arial" w:hAnsi="Arial" w:cs="Arial"/>
        </w:rPr>
        <w:t>. Many shops and offices remain empty and closed, investment</w:t>
      </w:r>
      <w:r w:rsidR="003C4790">
        <w:rPr>
          <w:rFonts w:ascii="Arial" w:hAnsi="Arial" w:cs="Arial"/>
        </w:rPr>
        <w:t xml:space="preserve"> and rejuvenation</w:t>
      </w:r>
      <w:r w:rsidRPr="004660ED">
        <w:rPr>
          <w:rFonts w:ascii="Arial" w:hAnsi="Arial" w:cs="Arial"/>
        </w:rPr>
        <w:t xml:space="preserve"> in</w:t>
      </w:r>
      <w:r w:rsidR="003C4790">
        <w:rPr>
          <w:rFonts w:ascii="Arial" w:hAnsi="Arial" w:cs="Arial"/>
        </w:rPr>
        <w:t>to</w:t>
      </w:r>
      <w:r w:rsidRPr="004660ED">
        <w:rPr>
          <w:rFonts w:ascii="Arial" w:hAnsi="Arial" w:cs="Arial"/>
        </w:rPr>
        <w:t xml:space="preserve"> our </w:t>
      </w:r>
      <w:r w:rsidR="00A611C9">
        <w:rPr>
          <w:rFonts w:ascii="Arial" w:hAnsi="Arial" w:cs="Arial"/>
        </w:rPr>
        <w:t>c</w:t>
      </w:r>
      <w:r w:rsidRPr="004660ED">
        <w:rPr>
          <w:rFonts w:ascii="Arial" w:hAnsi="Arial" w:cs="Arial"/>
        </w:rPr>
        <w:t>ity is essential.</w:t>
      </w:r>
      <w:r w:rsidR="003C4790">
        <w:rPr>
          <w:rFonts w:ascii="Arial" w:hAnsi="Arial" w:cs="Arial"/>
        </w:rPr>
        <w:t xml:space="preserve"> Small businesses that are willing to setup under these difficult circumstances should be assisted in doing so. </w:t>
      </w:r>
    </w:p>
    <w:p w14:paraId="3BBC50CC" w14:textId="77777777" w:rsidR="00914EE7" w:rsidRPr="004660ED" w:rsidRDefault="00914EE7" w:rsidP="004660ED">
      <w:pPr>
        <w:spacing w:after="0" w:line="360" w:lineRule="auto"/>
        <w:ind w:left="360"/>
        <w:jc w:val="both"/>
        <w:rPr>
          <w:rFonts w:ascii="Arial" w:hAnsi="Arial" w:cs="Arial"/>
        </w:rPr>
      </w:pPr>
    </w:p>
    <w:p w14:paraId="6FC87131" w14:textId="10DD1724" w:rsidR="0046144A" w:rsidRPr="004660ED" w:rsidRDefault="002D6A0D" w:rsidP="000344F5">
      <w:pPr>
        <w:spacing w:after="0" w:line="360" w:lineRule="auto"/>
        <w:ind w:left="360"/>
        <w:jc w:val="both"/>
        <w:rPr>
          <w:rFonts w:ascii="Arial" w:hAnsi="Arial" w:cs="Arial"/>
        </w:rPr>
      </w:pPr>
      <w:r w:rsidRPr="004660ED">
        <w:rPr>
          <w:rFonts w:ascii="Arial" w:hAnsi="Arial" w:cs="Arial"/>
        </w:rPr>
        <w:t xml:space="preserve">An offer has been accepted </w:t>
      </w:r>
      <w:r w:rsidR="00F22357" w:rsidRPr="004660ED">
        <w:rPr>
          <w:rFonts w:ascii="Arial" w:hAnsi="Arial" w:cs="Arial"/>
        </w:rPr>
        <w:t>by Rightmove estate agents on rent</w:t>
      </w:r>
      <w:r w:rsidR="00AB79AB" w:rsidRPr="004660ED">
        <w:rPr>
          <w:rFonts w:ascii="Arial" w:hAnsi="Arial" w:cs="Arial"/>
        </w:rPr>
        <w:t>al premises for my therapy centre.</w:t>
      </w:r>
      <w:r w:rsidRPr="004660ED">
        <w:rPr>
          <w:rFonts w:ascii="Arial" w:hAnsi="Arial" w:cs="Arial"/>
        </w:rPr>
        <w:t xml:space="preserve"> </w:t>
      </w:r>
      <w:r w:rsidR="00AB79AB" w:rsidRPr="004660ED">
        <w:rPr>
          <w:rFonts w:ascii="Arial" w:hAnsi="Arial" w:cs="Arial"/>
        </w:rPr>
        <w:t>This</w:t>
      </w:r>
      <w:r w:rsidRPr="004660ED">
        <w:rPr>
          <w:rFonts w:ascii="Arial" w:hAnsi="Arial" w:cs="Arial"/>
        </w:rPr>
        <w:t xml:space="preserve"> is subject to</w:t>
      </w:r>
      <w:r w:rsidR="00082FF4" w:rsidRPr="004660ED">
        <w:rPr>
          <w:rFonts w:ascii="Arial" w:hAnsi="Arial" w:cs="Arial"/>
        </w:rPr>
        <w:t xml:space="preserve"> my</w:t>
      </w:r>
      <w:r w:rsidRPr="004660ED">
        <w:rPr>
          <w:rFonts w:ascii="Arial" w:hAnsi="Arial" w:cs="Arial"/>
        </w:rPr>
        <w:t xml:space="preserve"> application being granted by Coventry City Council. The affordable property is located at The Quadrant, Warwick Road, Coventry, CV1 2DY. The commercial property is 750 sq</w:t>
      </w:r>
      <w:r w:rsidR="003D4CF2">
        <w:rPr>
          <w:rFonts w:ascii="Arial" w:hAnsi="Arial" w:cs="Arial"/>
        </w:rPr>
        <w:t xml:space="preserve">. </w:t>
      </w:r>
      <w:r w:rsidRPr="004660ED">
        <w:rPr>
          <w:rFonts w:ascii="Arial" w:hAnsi="Arial" w:cs="Arial"/>
        </w:rPr>
        <w:t>ft</w:t>
      </w:r>
      <w:r w:rsidR="003D4CF2">
        <w:rPr>
          <w:rFonts w:ascii="Arial" w:hAnsi="Arial" w:cs="Arial"/>
        </w:rPr>
        <w:t>.</w:t>
      </w:r>
      <w:r w:rsidRPr="004660ED">
        <w:rPr>
          <w:rFonts w:ascii="Arial" w:hAnsi="Arial" w:cs="Arial"/>
        </w:rPr>
        <w:t xml:space="preserve"> (69 sq</w:t>
      </w:r>
      <w:r w:rsidR="003D4CF2">
        <w:rPr>
          <w:rFonts w:ascii="Arial" w:hAnsi="Arial" w:cs="Arial"/>
        </w:rPr>
        <w:t xml:space="preserve">. </w:t>
      </w:r>
      <w:r w:rsidRPr="004660ED">
        <w:rPr>
          <w:rFonts w:ascii="Arial" w:hAnsi="Arial" w:cs="Arial"/>
        </w:rPr>
        <w:t>m</w:t>
      </w:r>
      <w:r w:rsidR="003D4CF2">
        <w:rPr>
          <w:rFonts w:ascii="Arial" w:hAnsi="Arial" w:cs="Arial"/>
        </w:rPr>
        <w:t>.</w:t>
      </w:r>
      <w:r w:rsidRPr="004660ED">
        <w:rPr>
          <w:rFonts w:ascii="Arial" w:hAnsi="Arial" w:cs="Arial"/>
        </w:rPr>
        <w:t>) and has use for A2 Financial and Professional Services, B1 Business and B2 General Industrial. The rent is £1800 pcm</w:t>
      </w:r>
      <w:r w:rsidR="003C4790">
        <w:rPr>
          <w:rFonts w:ascii="Arial" w:hAnsi="Arial" w:cs="Arial"/>
        </w:rPr>
        <w:t>;</w:t>
      </w:r>
      <w:r w:rsidRPr="004660ED">
        <w:rPr>
          <w:rFonts w:ascii="Arial" w:hAnsi="Arial" w:cs="Arial"/>
        </w:rPr>
        <w:t xml:space="preserve"> </w:t>
      </w:r>
      <w:r w:rsidR="00A13795" w:rsidRPr="004660ED">
        <w:rPr>
          <w:rFonts w:ascii="Arial" w:hAnsi="Arial" w:cs="Arial"/>
        </w:rPr>
        <w:t xml:space="preserve">this offer also comprises a fully furnished private office </w:t>
      </w:r>
      <w:r w:rsidR="00082FF4" w:rsidRPr="004660ED">
        <w:rPr>
          <w:rFonts w:ascii="Arial" w:hAnsi="Arial" w:cs="Arial"/>
        </w:rPr>
        <w:t xml:space="preserve">and </w:t>
      </w:r>
      <w:r w:rsidR="000426CD" w:rsidRPr="004660ED">
        <w:rPr>
          <w:rFonts w:ascii="Arial" w:hAnsi="Arial" w:cs="Arial"/>
        </w:rPr>
        <w:t>the modern</w:t>
      </w:r>
      <w:r w:rsidR="00A13795" w:rsidRPr="004660ED">
        <w:rPr>
          <w:rFonts w:ascii="Arial" w:hAnsi="Arial" w:cs="Arial"/>
        </w:rPr>
        <w:t xml:space="preserve"> ergonomic office furniture, </w:t>
      </w:r>
      <w:r w:rsidR="003C4790">
        <w:rPr>
          <w:rFonts w:ascii="Arial" w:hAnsi="Arial" w:cs="Arial"/>
        </w:rPr>
        <w:t>and</w:t>
      </w:r>
      <w:r w:rsidR="00A13795" w:rsidRPr="004660ED">
        <w:rPr>
          <w:rFonts w:ascii="Arial" w:hAnsi="Arial" w:cs="Arial"/>
        </w:rPr>
        <w:t xml:space="preserve"> benefits from administrative services including receptionist. Communal facilities include meeting rooms</w:t>
      </w:r>
      <w:r w:rsidR="003C4790">
        <w:rPr>
          <w:rFonts w:ascii="Arial" w:hAnsi="Arial" w:cs="Arial"/>
        </w:rPr>
        <w:t xml:space="preserve"> a</w:t>
      </w:r>
      <w:r w:rsidR="00AB79AB" w:rsidRPr="004660ED">
        <w:rPr>
          <w:rFonts w:ascii="Arial" w:hAnsi="Arial" w:cs="Arial"/>
        </w:rPr>
        <w:t xml:space="preserve">s well as water, </w:t>
      </w:r>
      <w:r w:rsidR="000426CD" w:rsidRPr="004660ED">
        <w:rPr>
          <w:rFonts w:ascii="Arial" w:hAnsi="Arial" w:cs="Arial"/>
        </w:rPr>
        <w:t>maintenance,</w:t>
      </w:r>
      <w:r w:rsidR="00AB79AB" w:rsidRPr="004660ED">
        <w:rPr>
          <w:rFonts w:ascii="Arial" w:hAnsi="Arial" w:cs="Arial"/>
        </w:rPr>
        <w:t xml:space="preserve"> and cleaning services.</w:t>
      </w:r>
      <w:r w:rsidR="003C4790">
        <w:rPr>
          <w:rFonts w:ascii="Arial" w:hAnsi="Arial" w:cs="Arial"/>
        </w:rPr>
        <w:t xml:space="preserve"> All this space and functionality meets the requirements for CTC’s establishment and the location seems highly appropriate. </w:t>
      </w:r>
    </w:p>
    <w:p w14:paraId="1265C1B4" w14:textId="75F8B0EF" w:rsidR="00C7554E" w:rsidRPr="00C7554E" w:rsidRDefault="009F47F1" w:rsidP="00C7554E">
      <w:pPr>
        <w:pStyle w:val="Heading1"/>
        <w:spacing w:line="360" w:lineRule="auto"/>
        <w:jc w:val="both"/>
        <w:rPr>
          <w:rFonts w:ascii="Arial" w:hAnsi="Arial" w:cs="Arial"/>
          <w:color w:val="auto"/>
          <w:sz w:val="22"/>
          <w:szCs w:val="22"/>
        </w:rPr>
      </w:pPr>
      <w:bookmarkStart w:id="7" w:name="_Toc67501653"/>
      <w:bookmarkStart w:id="8" w:name="_Toc68036679"/>
      <w:r w:rsidRPr="004660ED">
        <w:rPr>
          <w:rFonts w:ascii="Arial" w:hAnsi="Arial" w:cs="Arial"/>
          <w:color w:val="auto"/>
          <w:sz w:val="22"/>
          <w:szCs w:val="22"/>
        </w:rPr>
        <w:t>3</w:t>
      </w:r>
      <w:r w:rsidR="00A50ABA" w:rsidRPr="004660ED">
        <w:rPr>
          <w:rFonts w:ascii="Arial" w:hAnsi="Arial" w:cs="Arial"/>
          <w:color w:val="auto"/>
          <w:sz w:val="22"/>
          <w:szCs w:val="22"/>
        </w:rPr>
        <w:t xml:space="preserve">: </w:t>
      </w:r>
      <w:bookmarkEnd w:id="7"/>
      <w:r w:rsidR="005B63A6" w:rsidRPr="004660ED">
        <w:rPr>
          <w:rFonts w:ascii="Arial" w:hAnsi="Arial" w:cs="Arial"/>
          <w:color w:val="auto"/>
          <w:sz w:val="22"/>
          <w:szCs w:val="22"/>
        </w:rPr>
        <w:t>Therap</w:t>
      </w:r>
      <w:r w:rsidR="003D5BC8" w:rsidRPr="004660ED">
        <w:rPr>
          <w:rFonts w:ascii="Arial" w:hAnsi="Arial" w:cs="Arial"/>
          <w:color w:val="auto"/>
          <w:sz w:val="22"/>
          <w:szCs w:val="22"/>
        </w:rPr>
        <w:t>ies</w:t>
      </w:r>
      <w:r w:rsidR="00D655F3" w:rsidRPr="004660ED">
        <w:rPr>
          <w:rFonts w:ascii="Arial" w:hAnsi="Arial" w:cs="Arial"/>
          <w:color w:val="auto"/>
          <w:sz w:val="22"/>
          <w:szCs w:val="22"/>
        </w:rPr>
        <w:t xml:space="preserve"> and their effectiveness</w:t>
      </w:r>
      <w:bookmarkEnd w:id="8"/>
    </w:p>
    <w:p w14:paraId="54D734C6" w14:textId="02AAC9A3" w:rsidR="008B40C9" w:rsidRPr="008B40C9" w:rsidRDefault="008B40C9" w:rsidP="008B40C9">
      <w:pPr>
        <w:spacing w:line="360" w:lineRule="auto"/>
        <w:jc w:val="both"/>
        <w:rPr>
          <w:rFonts w:ascii="Arial" w:hAnsi="Arial" w:cs="Arial"/>
          <w:shd w:val="clear" w:color="auto" w:fill="FFFFFF"/>
        </w:rPr>
      </w:pPr>
      <w:r>
        <w:rPr>
          <w:rFonts w:ascii="Arial" w:hAnsi="Arial" w:cs="Arial"/>
        </w:rPr>
        <w:t>P</w:t>
      </w:r>
      <w:r w:rsidR="00BB345A" w:rsidRPr="004660ED">
        <w:rPr>
          <w:rFonts w:ascii="Arial" w:hAnsi="Arial" w:cs="Arial"/>
        </w:rPr>
        <w:t xml:space="preserve">ractice at the therapy centre revolves around the different domains of </w:t>
      </w:r>
      <w:r>
        <w:rPr>
          <w:rFonts w:ascii="Arial" w:hAnsi="Arial" w:cs="Arial"/>
        </w:rPr>
        <w:t>complementary and</w:t>
      </w:r>
      <w:r w:rsidR="00BB345A" w:rsidRPr="004660ED">
        <w:rPr>
          <w:rFonts w:ascii="Arial" w:hAnsi="Arial" w:cs="Arial"/>
        </w:rPr>
        <w:t xml:space="preserve"> alternative therapies </w:t>
      </w:r>
      <w:r>
        <w:rPr>
          <w:rFonts w:ascii="Arial" w:hAnsi="Arial" w:cs="Arial"/>
        </w:rPr>
        <w:t>consisting of</w:t>
      </w:r>
      <w:r w:rsidR="00BB345A" w:rsidRPr="004660ED">
        <w:rPr>
          <w:rFonts w:ascii="Arial" w:hAnsi="Arial" w:cs="Arial"/>
        </w:rPr>
        <w:t xml:space="preserve"> four main type. </w:t>
      </w:r>
      <w:r>
        <w:rPr>
          <w:rFonts w:ascii="Arial" w:hAnsi="Arial" w:cs="Arial"/>
        </w:rPr>
        <w:t>Primary is hypnotherapy,</w:t>
      </w:r>
      <w:r w:rsidR="00BB345A" w:rsidRPr="004660ED">
        <w:rPr>
          <w:rFonts w:ascii="Arial" w:hAnsi="Arial" w:cs="Arial"/>
        </w:rPr>
        <w:t xml:space="preserve"> the intervention of mind and body that is effectively been used as a connection </w:t>
      </w:r>
      <w:r>
        <w:rPr>
          <w:rFonts w:ascii="Arial" w:hAnsi="Arial" w:cs="Arial"/>
        </w:rPr>
        <w:t>method between these two entities</w:t>
      </w:r>
      <w:r w:rsidR="00BB345A" w:rsidRPr="004660ED">
        <w:rPr>
          <w:rFonts w:ascii="Arial" w:hAnsi="Arial" w:cs="Arial"/>
        </w:rPr>
        <w:t xml:space="preserve">. </w:t>
      </w:r>
      <w:r>
        <w:rPr>
          <w:rFonts w:ascii="Arial" w:hAnsi="Arial" w:cs="Arial"/>
        </w:rPr>
        <w:t xml:space="preserve">Secondary we have yoga, herbalism, and massage. </w:t>
      </w:r>
      <w:r>
        <w:rPr>
          <w:rFonts w:ascii="Arial" w:hAnsi="Arial" w:cs="Arial"/>
          <w:color w:val="000000" w:themeColor="text1"/>
        </w:rPr>
        <w:t>Yoga is</w:t>
      </w:r>
      <w:r w:rsidRPr="004660ED">
        <w:rPr>
          <w:rFonts w:ascii="Arial" w:hAnsi="Arial" w:cs="Arial"/>
          <w:color w:val="000000" w:themeColor="text1"/>
        </w:rPr>
        <w:t xml:space="preserve"> regarded as energy therapy</w:t>
      </w:r>
      <w:r>
        <w:rPr>
          <w:rFonts w:ascii="Arial" w:hAnsi="Arial" w:cs="Arial"/>
          <w:color w:val="000000" w:themeColor="text1"/>
        </w:rPr>
        <w:t>, t</w:t>
      </w:r>
      <w:r w:rsidR="00BB345A" w:rsidRPr="004660ED">
        <w:rPr>
          <w:rFonts w:ascii="Arial" w:hAnsi="Arial" w:cs="Arial"/>
        </w:rPr>
        <w:t xml:space="preserve">he </w:t>
      </w:r>
      <w:r>
        <w:rPr>
          <w:rFonts w:ascii="Arial" w:hAnsi="Arial" w:cs="Arial"/>
        </w:rPr>
        <w:t xml:space="preserve">herbalist </w:t>
      </w:r>
      <w:r w:rsidR="00BB345A" w:rsidRPr="004660ED">
        <w:rPr>
          <w:rFonts w:ascii="Arial" w:hAnsi="Arial" w:cs="Arial"/>
        </w:rPr>
        <w:t xml:space="preserve">practice </w:t>
      </w:r>
      <w:r>
        <w:rPr>
          <w:rFonts w:ascii="Arial" w:hAnsi="Arial" w:cs="Arial"/>
        </w:rPr>
        <w:t>targets</w:t>
      </w:r>
      <w:r w:rsidR="00BB345A" w:rsidRPr="004660ED">
        <w:rPr>
          <w:rFonts w:ascii="Arial" w:hAnsi="Arial" w:cs="Arial"/>
        </w:rPr>
        <w:t xml:space="preserve"> the biological bas</w:t>
      </w:r>
      <w:r>
        <w:rPr>
          <w:rFonts w:ascii="Arial" w:hAnsi="Arial" w:cs="Arial"/>
        </w:rPr>
        <w:t>e</w:t>
      </w:r>
      <w:r w:rsidR="00BB345A" w:rsidRPr="004660ED">
        <w:rPr>
          <w:rFonts w:ascii="Arial" w:hAnsi="Arial" w:cs="Arial"/>
        </w:rPr>
        <w:t xml:space="preserve"> in which there are directions regarding the diet of the people</w:t>
      </w:r>
      <w:r>
        <w:rPr>
          <w:rFonts w:ascii="Arial" w:hAnsi="Arial" w:cs="Arial"/>
        </w:rPr>
        <w:t>, and massage is a m</w:t>
      </w:r>
      <w:r w:rsidR="00BB345A" w:rsidRPr="004660ED">
        <w:rPr>
          <w:rFonts w:ascii="Arial" w:hAnsi="Arial" w:cs="Arial"/>
        </w:rPr>
        <w:t xml:space="preserve">anipulative and </w:t>
      </w:r>
      <w:r>
        <w:rPr>
          <w:rFonts w:ascii="Arial" w:hAnsi="Arial" w:cs="Arial"/>
        </w:rPr>
        <w:t>body-</w:t>
      </w:r>
      <w:r w:rsidR="00BB345A" w:rsidRPr="004660ED">
        <w:rPr>
          <w:rFonts w:ascii="Arial" w:hAnsi="Arial" w:cs="Arial"/>
        </w:rPr>
        <w:t xml:space="preserve">based </w:t>
      </w:r>
      <w:r>
        <w:rPr>
          <w:rFonts w:ascii="Arial" w:hAnsi="Arial" w:cs="Arial"/>
        </w:rPr>
        <w:t>therapy</w:t>
      </w:r>
      <w:r w:rsidR="00BB345A" w:rsidRPr="004660ED">
        <w:rPr>
          <w:rFonts w:ascii="Arial" w:hAnsi="Arial" w:cs="Arial"/>
        </w:rPr>
        <w:t>. In this way, there is a significant focus on several systems and structural basis of people</w:t>
      </w:r>
      <w:r>
        <w:rPr>
          <w:rFonts w:ascii="Arial" w:hAnsi="Arial" w:cs="Arial"/>
        </w:rPr>
        <w:t xml:space="preserve"> resulting in </w:t>
      </w:r>
      <w:r w:rsidR="00BB345A" w:rsidRPr="004660ED">
        <w:rPr>
          <w:rFonts w:ascii="Arial" w:hAnsi="Arial" w:cs="Arial"/>
        </w:rPr>
        <w:t xml:space="preserve">the restoration of </w:t>
      </w:r>
      <w:r>
        <w:rPr>
          <w:rFonts w:ascii="Arial" w:hAnsi="Arial" w:cs="Arial"/>
        </w:rPr>
        <w:t>any</w:t>
      </w:r>
      <w:r w:rsidR="00BB345A" w:rsidRPr="004660ED">
        <w:rPr>
          <w:rFonts w:ascii="Arial" w:hAnsi="Arial" w:cs="Arial"/>
        </w:rPr>
        <w:t xml:space="preserve"> </w:t>
      </w:r>
      <w:r w:rsidR="00BB345A" w:rsidRPr="004660ED">
        <w:rPr>
          <w:rFonts w:ascii="Arial" w:hAnsi="Arial" w:cs="Arial"/>
        </w:rPr>
        <w:lastRenderedPageBreak/>
        <w:t>disturbances that are occurr</w:t>
      </w:r>
      <w:r>
        <w:rPr>
          <w:rFonts w:ascii="Arial" w:hAnsi="Arial" w:cs="Arial"/>
        </w:rPr>
        <w:t>ing</w:t>
      </w:r>
      <w:r w:rsidR="00BB345A" w:rsidRPr="004660ED">
        <w:rPr>
          <w:rFonts w:ascii="Arial" w:hAnsi="Arial" w:cs="Arial"/>
        </w:rPr>
        <w:t xml:space="preserve"> </w:t>
      </w:r>
      <w:r>
        <w:rPr>
          <w:rFonts w:ascii="Arial" w:hAnsi="Arial" w:cs="Arial"/>
        </w:rPr>
        <w:t>with</w:t>
      </w:r>
      <w:r w:rsidR="00BB345A" w:rsidRPr="004660ED">
        <w:rPr>
          <w:rFonts w:ascii="Arial" w:hAnsi="Arial" w:cs="Arial"/>
        </w:rPr>
        <w:t>in the bodies as per the natural energies of the bodies (</w:t>
      </w:r>
      <w:proofErr w:type="spellStart"/>
      <w:r w:rsidR="00BB345A" w:rsidRPr="004660ED">
        <w:rPr>
          <w:rFonts w:ascii="Arial" w:hAnsi="Arial" w:cs="Arial"/>
          <w:shd w:val="clear" w:color="auto" w:fill="FFFFFF"/>
        </w:rPr>
        <w:t>Bergeret</w:t>
      </w:r>
      <w:proofErr w:type="spellEnd"/>
      <w:r w:rsidR="00BB345A" w:rsidRPr="004660ED">
        <w:rPr>
          <w:rFonts w:ascii="Arial" w:hAnsi="Arial" w:cs="Arial"/>
          <w:shd w:val="clear" w:color="auto" w:fill="FFFFFF"/>
        </w:rPr>
        <w:t>, 2020).</w:t>
      </w:r>
    </w:p>
    <w:p w14:paraId="3F2111D1" w14:textId="10AFC3C8" w:rsidR="00BB345A" w:rsidRPr="00C7554E" w:rsidRDefault="00080B59" w:rsidP="00C7554E">
      <w:pPr>
        <w:spacing w:line="360" w:lineRule="auto"/>
        <w:jc w:val="both"/>
        <w:rPr>
          <w:rFonts w:ascii="Arial" w:hAnsi="Arial" w:cs="Arial"/>
          <w:color w:val="000000" w:themeColor="text1"/>
        </w:rPr>
      </w:pPr>
      <w:r w:rsidRPr="004660ED">
        <w:rPr>
          <w:rFonts w:ascii="Arial" w:hAnsi="Arial" w:cs="Arial"/>
          <w:color w:val="000000" w:themeColor="text1"/>
        </w:rPr>
        <w:t xml:space="preserve">The healthcare centre follows the procedure in which there are referrals from the GPs. </w:t>
      </w:r>
      <w:r>
        <w:rPr>
          <w:rFonts w:ascii="Arial" w:hAnsi="Arial" w:cs="Arial"/>
          <w:color w:val="000000" w:themeColor="text1"/>
        </w:rPr>
        <w:t xml:space="preserve"> </w:t>
      </w:r>
      <w:r w:rsidR="00BB345A" w:rsidRPr="004660ED">
        <w:rPr>
          <w:rFonts w:ascii="Arial" w:hAnsi="Arial" w:cs="Arial"/>
          <w:color w:val="000000" w:themeColor="text1"/>
        </w:rPr>
        <w:t>There is evidence of safety</w:t>
      </w:r>
      <w:r>
        <w:rPr>
          <w:rFonts w:ascii="Arial" w:hAnsi="Arial" w:cs="Arial"/>
          <w:color w:val="000000" w:themeColor="text1"/>
        </w:rPr>
        <w:t xml:space="preserve"> of therapies</w:t>
      </w:r>
      <w:r w:rsidR="00BB345A" w:rsidRPr="004660ED">
        <w:rPr>
          <w:rFonts w:ascii="Arial" w:hAnsi="Arial" w:cs="Arial"/>
          <w:color w:val="000000" w:themeColor="text1"/>
        </w:rPr>
        <w:t xml:space="preserve"> </w:t>
      </w:r>
      <w:r w:rsidR="00A611C9">
        <w:rPr>
          <w:rFonts w:ascii="Arial" w:hAnsi="Arial" w:cs="Arial"/>
          <w:color w:val="000000" w:themeColor="text1"/>
        </w:rPr>
        <w:t xml:space="preserve">offered </w:t>
      </w:r>
      <w:r>
        <w:rPr>
          <w:rFonts w:ascii="Arial" w:hAnsi="Arial" w:cs="Arial"/>
          <w:color w:val="000000" w:themeColor="text1"/>
        </w:rPr>
        <w:t>as treatment aligns with general medical practice. T</w:t>
      </w:r>
      <w:r w:rsidRPr="004660ED">
        <w:rPr>
          <w:rFonts w:ascii="Arial" w:hAnsi="Arial" w:cs="Arial"/>
          <w:color w:val="000000" w:themeColor="text1"/>
        </w:rPr>
        <w:t xml:space="preserve">herapies </w:t>
      </w:r>
      <w:r>
        <w:rPr>
          <w:rFonts w:ascii="Arial" w:hAnsi="Arial" w:cs="Arial"/>
          <w:color w:val="000000" w:themeColor="text1"/>
        </w:rPr>
        <w:t>include a</w:t>
      </w:r>
      <w:r w:rsidRPr="004660ED">
        <w:rPr>
          <w:rFonts w:ascii="Arial" w:hAnsi="Arial" w:cs="Arial"/>
          <w:color w:val="000000" w:themeColor="text1"/>
        </w:rPr>
        <w:t xml:space="preserve"> free consultation and there are services</w:t>
      </w:r>
      <w:r>
        <w:rPr>
          <w:rFonts w:ascii="Arial" w:hAnsi="Arial" w:cs="Arial"/>
          <w:color w:val="000000" w:themeColor="text1"/>
        </w:rPr>
        <w:t xml:space="preserve"> on offer</w:t>
      </w:r>
      <w:r w:rsidRPr="004660ED">
        <w:rPr>
          <w:rFonts w:ascii="Arial" w:hAnsi="Arial" w:cs="Arial"/>
          <w:color w:val="000000" w:themeColor="text1"/>
        </w:rPr>
        <w:t xml:space="preserve"> that will help in excelling the care of </w:t>
      </w:r>
      <w:r>
        <w:rPr>
          <w:rFonts w:ascii="Arial" w:hAnsi="Arial" w:cs="Arial"/>
          <w:color w:val="000000" w:themeColor="text1"/>
        </w:rPr>
        <w:t>patients</w:t>
      </w:r>
      <w:r w:rsidRPr="004660ED">
        <w:rPr>
          <w:rFonts w:ascii="Arial" w:hAnsi="Arial" w:cs="Arial"/>
          <w:color w:val="000000" w:themeColor="text1"/>
        </w:rPr>
        <w:t xml:space="preserve"> by eliminating all the negativities that are usually faced </w:t>
      </w:r>
      <w:r>
        <w:rPr>
          <w:rFonts w:ascii="Arial" w:hAnsi="Arial" w:cs="Arial"/>
          <w:color w:val="000000" w:themeColor="text1"/>
        </w:rPr>
        <w:t xml:space="preserve">in clinical settings. </w:t>
      </w:r>
      <w:r w:rsidR="00BB345A" w:rsidRPr="004660ED">
        <w:rPr>
          <w:rFonts w:ascii="Arial" w:hAnsi="Arial" w:cs="Arial"/>
          <w:color w:val="000000" w:themeColor="text1"/>
        </w:rPr>
        <w:t xml:space="preserve">In the assessment of </w:t>
      </w:r>
      <w:r w:rsidR="00355888">
        <w:rPr>
          <w:rFonts w:ascii="Arial" w:hAnsi="Arial" w:cs="Arial"/>
          <w:color w:val="000000" w:themeColor="text1"/>
        </w:rPr>
        <w:t>trea</w:t>
      </w:r>
      <w:r w:rsidR="00456434">
        <w:rPr>
          <w:rFonts w:ascii="Arial" w:hAnsi="Arial" w:cs="Arial"/>
          <w:color w:val="000000" w:themeColor="text1"/>
        </w:rPr>
        <w:t>tment</w:t>
      </w:r>
      <w:r w:rsidR="00BB345A" w:rsidRPr="004660ED">
        <w:rPr>
          <w:rFonts w:ascii="Arial" w:hAnsi="Arial" w:cs="Arial"/>
          <w:color w:val="000000" w:themeColor="text1"/>
        </w:rPr>
        <w:t xml:space="preserve">, there is the adoption of CAM practices that identifies the </w:t>
      </w:r>
      <w:r>
        <w:rPr>
          <w:rFonts w:ascii="Arial" w:hAnsi="Arial" w:cs="Arial"/>
          <w:color w:val="000000" w:themeColor="text1"/>
        </w:rPr>
        <w:t>c</w:t>
      </w:r>
      <w:r w:rsidR="00BB345A" w:rsidRPr="004660ED">
        <w:rPr>
          <w:rFonts w:ascii="Arial" w:hAnsi="Arial" w:cs="Arial"/>
          <w:color w:val="000000" w:themeColor="text1"/>
        </w:rPr>
        <w:t>omplementary and alternative healthcare and medical practices.</w:t>
      </w:r>
    </w:p>
    <w:p w14:paraId="1327D2EC" w14:textId="62211BB0" w:rsidR="003D5BC8" w:rsidRPr="004660ED" w:rsidRDefault="003D5BC8" w:rsidP="00194CA5">
      <w:pPr>
        <w:pStyle w:val="Heading2"/>
        <w:numPr>
          <w:ilvl w:val="0"/>
          <w:numId w:val="11"/>
        </w:numPr>
      </w:pPr>
      <w:bookmarkStart w:id="9" w:name="_Toc68036680"/>
      <w:r w:rsidRPr="004660ED">
        <w:t>Hypnotherapy</w:t>
      </w:r>
      <w:bookmarkEnd w:id="9"/>
    </w:p>
    <w:p w14:paraId="15D49214" w14:textId="3ED6BEEE" w:rsidR="00397627" w:rsidRDefault="003C4790" w:rsidP="00BB345A">
      <w:pPr>
        <w:spacing w:line="360" w:lineRule="auto"/>
        <w:ind w:left="360"/>
        <w:jc w:val="both"/>
        <w:rPr>
          <w:rFonts w:ascii="Arial" w:hAnsi="Arial" w:cs="Arial"/>
        </w:rPr>
      </w:pPr>
      <w:r>
        <w:rPr>
          <w:rFonts w:ascii="Arial" w:hAnsi="Arial" w:cs="Arial"/>
        </w:rPr>
        <w:t xml:space="preserve">Looking at the services being provided by </w:t>
      </w:r>
      <w:proofErr w:type="gramStart"/>
      <w:r>
        <w:rPr>
          <w:rFonts w:ascii="Arial" w:hAnsi="Arial" w:cs="Arial"/>
        </w:rPr>
        <w:t>CTC,</w:t>
      </w:r>
      <w:proofErr w:type="gramEnd"/>
      <w:r>
        <w:rPr>
          <w:rFonts w:ascii="Arial" w:hAnsi="Arial" w:cs="Arial"/>
        </w:rPr>
        <w:t xml:space="preserve"> hypnotherapy is the flagship amongst the four.</w:t>
      </w:r>
      <w:r w:rsidR="00397627">
        <w:rPr>
          <w:rFonts w:ascii="Arial" w:hAnsi="Arial" w:cs="Arial"/>
        </w:rPr>
        <w:t xml:space="preserve"> </w:t>
      </w:r>
      <w:r w:rsidR="00397627" w:rsidRPr="004660ED">
        <w:rPr>
          <w:rFonts w:ascii="Arial" w:hAnsi="Arial" w:cs="Arial"/>
        </w:rPr>
        <w:t>Hypnotherapy is a guided process in which there are verbal cues and repetitions</w:t>
      </w:r>
      <w:r w:rsidR="00397627">
        <w:rPr>
          <w:rFonts w:ascii="Arial" w:hAnsi="Arial" w:cs="Arial"/>
        </w:rPr>
        <w:t xml:space="preserve"> while t</w:t>
      </w:r>
      <w:r w:rsidR="00397627" w:rsidRPr="004660ED">
        <w:rPr>
          <w:rFonts w:ascii="Arial" w:hAnsi="Arial" w:cs="Arial"/>
        </w:rPr>
        <w:t xml:space="preserve">he patients are </w:t>
      </w:r>
      <w:r w:rsidR="00397627">
        <w:rPr>
          <w:rFonts w:ascii="Arial" w:hAnsi="Arial" w:cs="Arial"/>
        </w:rPr>
        <w:t>put</w:t>
      </w:r>
      <w:r w:rsidR="00397627" w:rsidRPr="004660ED">
        <w:rPr>
          <w:rFonts w:ascii="Arial" w:hAnsi="Arial" w:cs="Arial"/>
        </w:rPr>
        <w:t xml:space="preserve"> in a trance state. In this situation, the attention of the people is focused and there is the belief that anything that is going around the person is blocked or likely to be ignored temporarily (</w:t>
      </w:r>
      <w:r w:rsidR="00397627" w:rsidRPr="004660ED">
        <w:rPr>
          <w:rFonts w:ascii="Arial" w:hAnsi="Arial" w:cs="Arial"/>
          <w:shd w:val="clear" w:color="auto" w:fill="FFFFFF"/>
        </w:rPr>
        <w:t>Chiu,</w:t>
      </w:r>
      <w:r w:rsidR="00A611C9">
        <w:rPr>
          <w:rFonts w:ascii="Arial" w:hAnsi="Arial" w:cs="Arial"/>
          <w:shd w:val="clear" w:color="auto" w:fill="FFFFFF"/>
        </w:rPr>
        <w:t xml:space="preserve"> Lee, and Lam</w:t>
      </w:r>
      <w:r w:rsidR="00397627" w:rsidRPr="004660ED">
        <w:rPr>
          <w:rFonts w:ascii="Arial" w:hAnsi="Arial" w:cs="Arial"/>
          <w:shd w:val="clear" w:color="auto" w:fill="FFFFFF"/>
        </w:rPr>
        <w:t xml:space="preserve"> 2018).</w:t>
      </w:r>
      <w:r w:rsidR="00397627">
        <w:rPr>
          <w:rFonts w:ascii="Arial" w:hAnsi="Arial" w:cs="Arial"/>
          <w:shd w:val="clear" w:color="auto" w:fill="FFFFFF"/>
        </w:rPr>
        <w:t xml:space="preserve"> While the process includes </w:t>
      </w:r>
      <w:r w:rsidR="00397627" w:rsidRPr="004660ED">
        <w:rPr>
          <w:rFonts w:ascii="Arial" w:hAnsi="Arial" w:cs="Arial"/>
        </w:rPr>
        <w:t>inducing intense concentration</w:t>
      </w:r>
      <w:r w:rsidR="00397627">
        <w:rPr>
          <w:rFonts w:ascii="Arial" w:hAnsi="Arial" w:cs="Arial"/>
        </w:rPr>
        <w:t xml:space="preserve"> to be considerably impactful, </w:t>
      </w:r>
      <w:r w:rsidR="00397627" w:rsidRPr="003C4790">
        <w:rPr>
          <w:rFonts w:ascii="Arial" w:hAnsi="Arial" w:cs="Arial"/>
        </w:rPr>
        <w:t>the process is gentle and comfortable. Furthermore, there</w:t>
      </w:r>
      <w:r w:rsidR="00397627">
        <w:rPr>
          <w:rFonts w:ascii="Arial" w:hAnsi="Arial" w:cs="Arial"/>
        </w:rPr>
        <w:t xml:space="preserve"> is a minimal risk of</w:t>
      </w:r>
      <w:r w:rsidR="00397627" w:rsidRPr="003C4790">
        <w:rPr>
          <w:rFonts w:ascii="Arial" w:hAnsi="Arial" w:cs="Arial"/>
        </w:rPr>
        <w:t xml:space="preserve"> side effects</w:t>
      </w:r>
      <w:r w:rsidR="00397627">
        <w:rPr>
          <w:rFonts w:ascii="Arial" w:hAnsi="Arial" w:cs="Arial"/>
        </w:rPr>
        <w:t xml:space="preserve"> greater than </w:t>
      </w:r>
      <w:r w:rsidR="00397627" w:rsidRPr="003C4790">
        <w:rPr>
          <w:rFonts w:ascii="Arial" w:hAnsi="Arial" w:cs="Arial"/>
        </w:rPr>
        <w:t>mild headaches</w:t>
      </w:r>
      <w:r w:rsidR="00397627">
        <w:rPr>
          <w:rFonts w:ascii="Arial" w:hAnsi="Arial" w:cs="Arial"/>
        </w:rPr>
        <w:t xml:space="preserve"> which is extremely low in comparison to alternative orthodox medication</w:t>
      </w:r>
      <w:r w:rsidR="00075BED">
        <w:rPr>
          <w:rFonts w:ascii="Arial" w:hAnsi="Arial" w:cs="Arial"/>
        </w:rPr>
        <w:t xml:space="preserve"> (O’Keefe</w:t>
      </w:r>
      <w:r w:rsidR="0056311A">
        <w:rPr>
          <w:rFonts w:ascii="Arial" w:hAnsi="Arial" w:cs="Arial"/>
        </w:rPr>
        <w:t>, 2020).</w:t>
      </w:r>
    </w:p>
    <w:p w14:paraId="00E0B0E4" w14:textId="4478CA56" w:rsidR="007A4995" w:rsidRDefault="007A4995" w:rsidP="00BB345A">
      <w:pPr>
        <w:spacing w:line="360" w:lineRule="auto"/>
        <w:ind w:left="360"/>
        <w:jc w:val="both"/>
        <w:rPr>
          <w:rFonts w:ascii="Arial" w:hAnsi="Arial" w:cs="Arial"/>
        </w:rPr>
      </w:pPr>
      <w:r w:rsidRPr="004660ED">
        <w:rPr>
          <w:rFonts w:ascii="Arial" w:hAnsi="Arial" w:cs="Arial"/>
        </w:rPr>
        <w:t>The person receiving the hypnotherapy has the potential of responding well to the suggestions</w:t>
      </w:r>
      <w:r w:rsidR="00397627">
        <w:rPr>
          <w:rFonts w:ascii="Arial" w:hAnsi="Arial" w:cs="Arial"/>
        </w:rPr>
        <w:t xml:space="preserve"> making it</w:t>
      </w:r>
      <w:r w:rsidR="003D5BC8" w:rsidRPr="004660ED">
        <w:rPr>
          <w:rFonts w:ascii="Arial" w:hAnsi="Arial" w:cs="Arial"/>
        </w:rPr>
        <w:t xml:space="preserve"> effective in dealing with anxiety, phobias, substance</w:t>
      </w:r>
      <w:r w:rsidR="00397627">
        <w:rPr>
          <w:rFonts w:ascii="Arial" w:hAnsi="Arial" w:cs="Arial"/>
        </w:rPr>
        <w:t xml:space="preserve"> abuse </w:t>
      </w:r>
      <w:r w:rsidR="00BB345A" w:rsidRPr="004660ED">
        <w:rPr>
          <w:rFonts w:ascii="Arial" w:hAnsi="Arial" w:cs="Arial"/>
        </w:rPr>
        <w:t>(</w:t>
      </w:r>
      <w:proofErr w:type="spellStart"/>
      <w:r w:rsidR="00BB345A" w:rsidRPr="004660ED">
        <w:rPr>
          <w:rFonts w:ascii="Arial" w:hAnsi="Arial" w:cs="Arial"/>
          <w:shd w:val="clear" w:color="auto" w:fill="FFFFFF"/>
        </w:rPr>
        <w:t>Alizamar</w:t>
      </w:r>
      <w:proofErr w:type="spellEnd"/>
      <w:r w:rsidR="00BB345A" w:rsidRPr="004660ED">
        <w:rPr>
          <w:rFonts w:ascii="Arial" w:hAnsi="Arial" w:cs="Arial"/>
          <w:shd w:val="clear" w:color="auto" w:fill="FFFFFF"/>
        </w:rPr>
        <w:t xml:space="preserve"> et al., 2018)</w:t>
      </w:r>
      <w:r w:rsidR="00BB345A">
        <w:rPr>
          <w:rFonts w:ascii="Arial" w:hAnsi="Arial" w:cs="Arial"/>
          <w:shd w:val="clear" w:color="auto" w:fill="FFFFFF"/>
        </w:rPr>
        <w:t xml:space="preserve"> </w:t>
      </w:r>
      <w:r w:rsidR="00397627">
        <w:rPr>
          <w:rFonts w:ascii="Arial" w:hAnsi="Arial" w:cs="Arial"/>
        </w:rPr>
        <w:t>or any</w:t>
      </w:r>
      <w:r w:rsidR="00397627" w:rsidRPr="003C4790">
        <w:rPr>
          <w:rFonts w:ascii="Arial" w:hAnsi="Arial" w:cs="Arial"/>
        </w:rPr>
        <w:t xml:space="preserve"> medical condition relate</w:t>
      </w:r>
      <w:r w:rsidR="00397627">
        <w:rPr>
          <w:rFonts w:ascii="Arial" w:hAnsi="Arial" w:cs="Arial"/>
        </w:rPr>
        <w:t>d</w:t>
      </w:r>
      <w:r w:rsidR="00397627" w:rsidRPr="003C4790">
        <w:rPr>
          <w:rFonts w:ascii="Arial" w:hAnsi="Arial" w:cs="Arial"/>
        </w:rPr>
        <w:t xml:space="preserve"> to psychological behaviour (</w:t>
      </w:r>
      <w:proofErr w:type="spellStart"/>
      <w:r w:rsidR="00397627" w:rsidRPr="003C4790">
        <w:rPr>
          <w:rFonts w:ascii="Arial" w:hAnsi="Arial" w:cs="Arial"/>
        </w:rPr>
        <w:t>Bolinger</w:t>
      </w:r>
      <w:proofErr w:type="spellEnd"/>
      <w:r w:rsidR="00BC009A">
        <w:rPr>
          <w:rFonts w:ascii="Arial" w:hAnsi="Arial" w:cs="Arial"/>
        </w:rPr>
        <w:t>, 2018</w:t>
      </w:r>
      <w:r w:rsidR="00397627" w:rsidRPr="003C4790">
        <w:rPr>
          <w:rFonts w:ascii="Arial" w:hAnsi="Arial" w:cs="Arial"/>
        </w:rPr>
        <w:t xml:space="preserve">). </w:t>
      </w:r>
      <w:r>
        <w:rPr>
          <w:rFonts w:ascii="Arial" w:hAnsi="Arial" w:cs="Arial"/>
        </w:rPr>
        <w:t xml:space="preserve">Further, </w:t>
      </w:r>
      <w:proofErr w:type="spellStart"/>
      <w:r>
        <w:rPr>
          <w:rFonts w:ascii="Arial" w:hAnsi="Arial" w:cs="Arial"/>
        </w:rPr>
        <w:t>Flik</w:t>
      </w:r>
      <w:proofErr w:type="spellEnd"/>
      <w:r>
        <w:rPr>
          <w:rFonts w:ascii="Arial" w:hAnsi="Arial" w:cs="Arial"/>
        </w:rPr>
        <w:t xml:space="preserve"> et al. (2019) have shown it</w:t>
      </w:r>
      <w:r w:rsidR="003D5BC8" w:rsidRPr="004660ED">
        <w:rPr>
          <w:rFonts w:ascii="Arial" w:hAnsi="Arial" w:cs="Arial"/>
        </w:rPr>
        <w:t xml:space="preserve"> helps in improvement of sleeping or the learning disorders along with the improvement in communication and relationship concerns</w:t>
      </w:r>
      <w:r w:rsidR="003D5BC8" w:rsidRPr="004660ED">
        <w:rPr>
          <w:rFonts w:ascii="Arial" w:hAnsi="Arial" w:cs="Arial"/>
          <w:shd w:val="clear" w:color="auto" w:fill="FFFFFF"/>
        </w:rPr>
        <w:t>.</w:t>
      </w:r>
      <w:r>
        <w:rPr>
          <w:rFonts w:ascii="Arial" w:hAnsi="Arial" w:cs="Arial"/>
          <w:shd w:val="clear" w:color="auto" w:fill="FFFFFF"/>
        </w:rPr>
        <w:t xml:space="preserve"> </w:t>
      </w:r>
      <w:proofErr w:type="spellStart"/>
      <w:r>
        <w:rPr>
          <w:rFonts w:ascii="Arial" w:hAnsi="Arial" w:cs="Arial"/>
          <w:shd w:val="clear" w:color="auto" w:fill="FFFFFF"/>
        </w:rPr>
        <w:t>Lankton’s</w:t>
      </w:r>
      <w:proofErr w:type="spellEnd"/>
      <w:r>
        <w:rPr>
          <w:rFonts w:ascii="Arial" w:hAnsi="Arial" w:cs="Arial"/>
          <w:shd w:val="clear" w:color="auto" w:fill="FFFFFF"/>
        </w:rPr>
        <w:t xml:space="preserve"> (2012) c</w:t>
      </w:r>
      <w:r w:rsidRPr="003C4790">
        <w:rPr>
          <w:rFonts w:ascii="Arial" w:hAnsi="Arial" w:cs="Arial"/>
        </w:rPr>
        <w:t>linical research into traumas and anxiety have</w:t>
      </w:r>
      <w:r w:rsidR="00397627">
        <w:rPr>
          <w:rFonts w:ascii="Arial" w:hAnsi="Arial" w:cs="Arial"/>
        </w:rPr>
        <w:t xml:space="preserve"> also</w:t>
      </w:r>
      <w:r w:rsidRPr="003C4790">
        <w:rPr>
          <w:rFonts w:ascii="Arial" w:hAnsi="Arial" w:cs="Arial"/>
        </w:rPr>
        <w:t xml:space="preserve"> demonstrated hypnosis to be effective</w:t>
      </w:r>
      <w:r>
        <w:rPr>
          <w:rFonts w:ascii="Arial" w:hAnsi="Arial" w:cs="Arial"/>
        </w:rPr>
        <w:t xml:space="preserve"> in this regard</w:t>
      </w:r>
      <w:r w:rsidR="0056311A">
        <w:rPr>
          <w:rFonts w:ascii="Arial" w:hAnsi="Arial" w:cs="Arial"/>
        </w:rPr>
        <w:t>.</w:t>
      </w:r>
    </w:p>
    <w:p w14:paraId="5FBFC752" w14:textId="3DB7A274" w:rsidR="003D5BC8" w:rsidRDefault="003D5BC8" w:rsidP="008B40C9">
      <w:pPr>
        <w:spacing w:line="360" w:lineRule="auto"/>
        <w:ind w:left="360"/>
        <w:jc w:val="both"/>
        <w:rPr>
          <w:rFonts w:ascii="Arial" w:hAnsi="Arial" w:cs="Arial"/>
        </w:rPr>
      </w:pPr>
      <w:r w:rsidRPr="004660ED">
        <w:rPr>
          <w:rFonts w:ascii="Arial" w:hAnsi="Arial" w:cs="Arial"/>
        </w:rPr>
        <w:t>Although this therapy is considered controversial</w:t>
      </w:r>
      <w:r w:rsidR="007A4995">
        <w:rPr>
          <w:rFonts w:ascii="Arial" w:hAnsi="Arial" w:cs="Arial"/>
        </w:rPr>
        <w:t>,</w:t>
      </w:r>
      <w:r w:rsidRPr="004660ED">
        <w:rPr>
          <w:rFonts w:ascii="Arial" w:hAnsi="Arial" w:cs="Arial"/>
        </w:rPr>
        <w:t xml:space="preserve"> many clinicians have now agreed that this can be </w:t>
      </w:r>
      <w:r w:rsidR="00BB345A">
        <w:rPr>
          <w:rFonts w:ascii="Arial" w:hAnsi="Arial" w:cs="Arial"/>
        </w:rPr>
        <w:t xml:space="preserve">beneficial </w:t>
      </w:r>
      <w:r w:rsidRPr="004660ED">
        <w:rPr>
          <w:rFonts w:ascii="Arial" w:hAnsi="Arial" w:cs="Arial"/>
        </w:rPr>
        <w:t xml:space="preserve">in dealing with </w:t>
      </w:r>
      <w:r w:rsidR="00BB345A">
        <w:rPr>
          <w:rFonts w:ascii="Arial" w:hAnsi="Arial" w:cs="Arial"/>
        </w:rPr>
        <w:t xml:space="preserve">an </w:t>
      </w:r>
      <w:r w:rsidRPr="004660ED">
        <w:rPr>
          <w:rFonts w:ascii="Arial" w:hAnsi="Arial" w:cs="Arial"/>
        </w:rPr>
        <w:t xml:space="preserve">extensive </w:t>
      </w:r>
      <w:r w:rsidR="00BB345A">
        <w:rPr>
          <w:rFonts w:ascii="Arial" w:hAnsi="Arial" w:cs="Arial"/>
        </w:rPr>
        <w:t xml:space="preserve">range of </w:t>
      </w:r>
      <w:r w:rsidRPr="004660ED">
        <w:rPr>
          <w:rFonts w:ascii="Arial" w:hAnsi="Arial" w:cs="Arial"/>
        </w:rPr>
        <w:t>conditions</w:t>
      </w:r>
      <w:r w:rsidR="00BB345A">
        <w:rPr>
          <w:rFonts w:ascii="Arial" w:hAnsi="Arial" w:cs="Arial"/>
        </w:rPr>
        <w:t xml:space="preserve">. With Vasant (2019) showing a </w:t>
      </w:r>
      <w:r w:rsidR="00BB345A" w:rsidRPr="004660ED">
        <w:rPr>
          <w:rFonts w:ascii="Arial" w:hAnsi="Arial" w:cs="Arial"/>
        </w:rPr>
        <w:t>93% success rate after</w:t>
      </w:r>
      <w:r w:rsidR="00BB345A">
        <w:rPr>
          <w:rFonts w:ascii="Arial" w:hAnsi="Arial" w:cs="Arial"/>
        </w:rPr>
        <w:t xml:space="preserve"> only</w:t>
      </w:r>
      <w:r w:rsidR="00BB345A" w:rsidRPr="004660ED">
        <w:rPr>
          <w:rFonts w:ascii="Arial" w:hAnsi="Arial" w:cs="Arial"/>
        </w:rPr>
        <w:t xml:space="preserve"> 6 </w:t>
      </w:r>
      <w:r w:rsidR="00BB345A">
        <w:rPr>
          <w:rFonts w:ascii="Arial" w:hAnsi="Arial" w:cs="Arial"/>
        </w:rPr>
        <w:t xml:space="preserve">treatment </w:t>
      </w:r>
      <w:r w:rsidR="00BB345A" w:rsidRPr="004660ED">
        <w:rPr>
          <w:rFonts w:ascii="Arial" w:hAnsi="Arial" w:cs="Arial"/>
        </w:rPr>
        <w:t>sessions</w:t>
      </w:r>
      <w:r w:rsidR="00BB345A">
        <w:rPr>
          <w:rFonts w:ascii="Arial" w:hAnsi="Arial" w:cs="Arial"/>
        </w:rPr>
        <w:t xml:space="preserve"> in contrast to </w:t>
      </w:r>
      <w:r w:rsidR="00BB345A" w:rsidRPr="004660ED">
        <w:rPr>
          <w:rFonts w:ascii="Arial" w:hAnsi="Arial" w:cs="Arial"/>
        </w:rPr>
        <w:t>psychotherapy</w:t>
      </w:r>
      <w:r w:rsidR="00BB345A">
        <w:rPr>
          <w:rFonts w:ascii="Arial" w:hAnsi="Arial" w:cs="Arial"/>
        </w:rPr>
        <w:t>, its nearest alternative,</w:t>
      </w:r>
      <w:r w:rsidR="00BB345A" w:rsidRPr="004660ED">
        <w:rPr>
          <w:rFonts w:ascii="Arial" w:hAnsi="Arial" w:cs="Arial"/>
        </w:rPr>
        <w:t xml:space="preserve"> in which the success rate is only 38% after the </w:t>
      </w:r>
      <w:r w:rsidR="00C006DD" w:rsidRPr="004660ED">
        <w:rPr>
          <w:rFonts w:ascii="Arial" w:hAnsi="Arial" w:cs="Arial"/>
        </w:rPr>
        <w:t>ru</w:t>
      </w:r>
      <w:r w:rsidR="00C006DD">
        <w:rPr>
          <w:rFonts w:ascii="Arial" w:hAnsi="Arial" w:cs="Arial"/>
        </w:rPr>
        <w:t>n</w:t>
      </w:r>
      <w:r w:rsidR="00C006DD" w:rsidRPr="004660ED">
        <w:rPr>
          <w:rFonts w:ascii="Arial" w:hAnsi="Arial" w:cs="Arial"/>
        </w:rPr>
        <w:t>ning</w:t>
      </w:r>
      <w:r w:rsidR="00BB345A" w:rsidRPr="004660ED">
        <w:rPr>
          <w:rFonts w:ascii="Arial" w:hAnsi="Arial" w:cs="Arial"/>
        </w:rPr>
        <w:t xml:space="preserve"> of around 600 session</w:t>
      </w:r>
      <w:r w:rsidR="00BB345A">
        <w:rPr>
          <w:rFonts w:ascii="Arial" w:hAnsi="Arial" w:cs="Arial"/>
        </w:rPr>
        <w:t>, this</w:t>
      </w:r>
      <w:r w:rsidRPr="004660ED">
        <w:rPr>
          <w:rFonts w:ascii="Arial" w:hAnsi="Arial" w:cs="Arial"/>
        </w:rPr>
        <w:t xml:space="preserve"> has proved to be essential in altering the way things are being perceived by people. There is growing anxiety in the modern world that can be dealt with the effective use of hypnotherapy.</w:t>
      </w:r>
    </w:p>
    <w:p w14:paraId="5B48C769" w14:textId="77777777" w:rsidR="000344F5" w:rsidRPr="004660ED" w:rsidRDefault="000344F5" w:rsidP="008B40C9">
      <w:pPr>
        <w:spacing w:line="360" w:lineRule="auto"/>
        <w:ind w:left="360"/>
        <w:jc w:val="both"/>
        <w:rPr>
          <w:rFonts w:ascii="Arial" w:hAnsi="Arial" w:cs="Arial"/>
        </w:rPr>
      </w:pPr>
    </w:p>
    <w:p w14:paraId="752B4D6B" w14:textId="0114DE82" w:rsidR="00D70E87" w:rsidRPr="004660ED" w:rsidRDefault="00D70E87" w:rsidP="00194CA5">
      <w:pPr>
        <w:pStyle w:val="Heading2"/>
        <w:numPr>
          <w:ilvl w:val="0"/>
          <w:numId w:val="11"/>
        </w:numPr>
      </w:pPr>
      <w:bookmarkStart w:id="10" w:name="_Toc68036681"/>
      <w:r w:rsidRPr="004660ED">
        <w:lastRenderedPageBreak/>
        <w:t>Yoga</w:t>
      </w:r>
      <w:bookmarkEnd w:id="10"/>
      <w:r w:rsidR="00054A3B" w:rsidRPr="004660ED">
        <w:t xml:space="preserve"> </w:t>
      </w:r>
    </w:p>
    <w:p w14:paraId="49A3BB9F" w14:textId="07F55393" w:rsidR="004774D1" w:rsidRDefault="00D70E87" w:rsidP="00080B59">
      <w:pPr>
        <w:spacing w:line="360" w:lineRule="auto"/>
        <w:ind w:left="360"/>
        <w:jc w:val="both"/>
        <w:rPr>
          <w:rFonts w:ascii="Arial" w:hAnsi="Arial" w:cs="Arial"/>
          <w:shd w:val="clear" w:color="auto" w:fill="FFFFFF"/>
        </w:rPr>
      </w:pPr>
      <w:r w:rsidRPr="004660ED">
        <w:rPr>
          <w:rFonts w:ascii="Arial" w:hAnsi="Arial" w:cs="Arial"/>
        </w:rPr>
        <w:t xml:space="preserve">Yoga is a </w:t>
      </w:r>
      <w:r w:rsidR="00631BFF" w:rsidRPr="004660ED">
        <w:rPr>
          <w:rFonts w:ascii="Arial" w:hAnsi="Arial" w:cs="Arial"/>
        </w:rPr>
        <w:t>3,000-year-old</w:t>
      </w:r>
      <w:r w:rsidRPr="004660ED">
        <w:rPr>
          <w:rFonts w:ascii="Arial" w:hAnsi="Arial" w:cs="Arial"/>
        </w:rPr>
        <w:t xml:space="preserve"> therapy, its practice promotes fitness, strength and endurance while cultivating relaxation. It produces a sense of energy and increases physiological well-being. It is a very popular form of mind-body fitness</w:t>
      </w:r>
      <w:r w:rsidR="00631BFF" w:rsidRPr="004660ED">
        <w:rPr>
          <w:rFonts w:ascii="Arial" w:hAnsi="Arial" w:cs="Arial"/>
        </w:rPr>
        <w:t xml:space="preserve"> (Woodyard, 2011). The primary aim to relax the body and mental state using exercises </w:t>
      </w:r>
      <w:r w:rsidR="00080B59">
        <w:rPr>
          <w:rFonts w:ascii="Arial" w:hAnsi="Arial" w:cs="Arial"/>
        </w:rPr>
        <w:t xml:space="preserve">to </w:t>
      </w:r>
      <w:r w:rsidR="00631BFF" w:rsidRPr="004660ED">
        <w:rPr>
          <w:rFonts w:ascii="Arial" w:hAnsi="Arial" w:cs="Arial"/>
        </w:rPr>
        <w:t>stretch muscles. The release of energy focuses on building core strength</w:t>
      </w:r>
      <w:r w:rsidR="003174B7" w:rsidRPr="004660ED">
        <w:rPr>
          <w:rFonts w:ascii="Arial" w:hAnsi="Arial" w:cs="Arial"/>
        </w:rPr>
        <w:t xml:space="preserve"> of body and mind. According to philosophy of Buddhism</w:t>
      </w:r>
      <w:r w:rsidR="00080B59">
        <w:rPr>
          <w:rFonts w:ascii="Arial" w:hAnsi="Arial" w:cs="Arial"/>
        </w:rPr>
        <w:t>,</w:t>
      </w:r>
      <w:r w:rsidR="003174B7" w:rsidRPr="004660ED">
        <w:rPr>
          <w:rFonts w:ascii="Arial" w:hAnsi="Arial" w:cs="Arial"/>
        </w:rPr>
        <w:t xml:space="preserve"> </w:t>
      </w:r>
      <w:r w:rsidR="00080B59">
        <w:rPr>
          <w:rFonts w:ascii="Arial" w:hAnsi="Arial" w:cs="Arial"/>
        </w:rPr>
        <w:t>y</w:t>
      </w:r>
      <w:r w:rsidR="003174B7" w:rsidRPr="004660ED">
        <w:rPr>
          <w:rFonts w:ascii="Arial" w:hAnsi="Arial" w:cs="Arial"/>
        </w:rPr>
        <w:t>oga practice influence</w:t>
      </w:r>
      <w:r w:rsidR="00080B59">
        <w:rPr>
          <w:rFonts w:ascii="Arial" w:hAnsi="Arial" w:cs="Arial"/>
        </w:rPr>
        <w:t>s the</w:t>
      </w:r>
      <w:r w:rsidR="003174B7" w:rsidRPr="004660ED">
        <w:rPr>
          <w:rFonts w:ascii="Arial" w:hAnsi="Arial" w:cs="Arial"/>
        </w:rPr>
        <w:t xml:space="preserve"> mind which positively functions the </w:t>
      </w:r>
      <w:r w:rsidR="00EE1D04" w:rsidRPr="004660ED">
        <w:rPr>
          <w:rFonts w:ascii="Arial" w:hAnsi="Arial" w:cs="Arial"/>
        </w:rPr>
        <w:t>body (</w:t>
      </w:r>
      <w:r w:rsidR="003174B7" w:rsidRPr="004660ED">
        <w:rPr>
          <w:rFonts w:ascii="Arial" w:hAnsi="Arial" w:cs="Arial"/>
        </w:rPr>
        <w:t>Mehta</w:t>
      </w:r>
      <w:r w:rsidR="00577E8C">
        <w:rPr>
          <w:rFonts w:ascii="Arial" w:hAnsi="Arial" w:cs="Arial"/>
        </w:rPr>
        <w:t>, Mehta,</w:t>
      </w:r>
      <w:r w:rsidR="003174B7" w:rsidRPr="004660ED">
        <w:rPr>
          <w:rFonts w:ascii="Arial" w:hAnsi="Arial" w:cs="Arial"/>
        </w:rPr>
        <w:t xml:space="preserve"> and Mehta, 1995).</w:t>
      </w:r>
      <w:r w:rsidR="004457A1" w:rsidRPr="004660ED">
        <w:rPr>
          <w:rFonts w:ascii="Arial" w:hAnsi="Arial" w:cs="Arial"/>
        </w:rPr>
        <w:t xml:space="preserve"> </w:t>
      </w:r>
      <w:r w:rsidR="00080B59" w:rsidRPr="004660ED">
        <w:rPr>
          <w:rFonts w:ascii="Arial" w:hAnsi="Arial" w:cs="Arial"/>
        </w:rPr>
        <w:t>Numerous studies show the enhanced performance of this therapy</w:t>
      </w:r>
      <w:r w:rsidR="00080B59">
        <w:rPr>
          <w:rFonts w:ascii="Arial" w:hAnsi="Arial" w:cs="Arial"/>
        </w:rPr>
        <w:t xml:space="preserve"> in </w:t>
      </w:r>
      <w:r w:rsidR="004774D1" w:rsidRPr="004660ED">
        <w:rPr>
          <w:rFonts w:ascii="Arial" w:hAnsi="Arial" w:cs="Arial"/>
        </w:rPr>
        <w:t>the alleviation of symptoms like low self-esteem</w:t>
      </w:r>
      <w:r w:rsidR="00080B59">
        <w:rPr>
          <w:rFonts w:ascii="Arial" w:hAnsi="Arial" w:cs="Arial"/>
        </w:rPr>
        <w:t xml:space="preserve">, </w:t>
      </w:r>
      <w:r w:rsidR="004774D1" w:rsidRPr="004660ED">
        <w:rPr>
          <w:rFonts w:ascii="Arial" w:hAnsi="Arial" w:cs="Arial"/>
        </w:rPr>
        <w:t>withdrawal from society (</w:t>
      </w:r>
      <w:proofErr w:type="spellStart"/>
      <w:r w:rsidR="004774D1" w:rsidRPr="004660ED">
        <w:rPr>
          <w:rFonts w:ascii="Arial" w:hAnsi="Arial" w:cs="Arial"/>
          <w:shd w:val="clear" w:color="auto" w:fill="FFFFFF"/>
        </w:rPr>
        <w:t>Trumm</w:t>
      </w:r>
      <w:proofErr w:type="spellEnd"/>
      <w:r w:rsidR="004774D1" w:rsidRPr="004660ED">
        <w:rPr>
          <w:rFonts w:ascii="Arial" w:hAnsi="Arial" w:cs="Arial"/>
          <w:shd w:val="clear" w:color="auto" w:fill="FFFFFF"/>
        </w:rPr>
        <w:t>, 2018).</w:t>
      </w:r>
    </w:p>
    <w:p w14:paraId="7394822E" w14:textId="77777777" w:rsidR="000344F5" w:rsidRPr="004660ED" w:rsidRDefault="000344F5" w:rsidP="00080B59">
      <w:pPr>
        <w:spacing w:line="360" w:lineRule="auto"/>
        <w:ind w:left="360"/>
        <w:jc w:val="both"/>
        <w:rPr>
          <w:rFonts w:ascii="Arial" w:hAnsi="Arial" w:cs="Arial"/>
        </w:rPr>
      </w:pPr>
    </w:p>
    <w:p w14:paraId="334A9D8C" w14:textId="43D80E99" w:rsidR="00D70E87" w:rsidRDefault="004774D1" w:rsidP="00194CA5">
      <w:pPr>
        <w:pStyle w:val="Heading2"/>
        <w:numPr>
          <w:ilvl w:val="0"/>
          <w:numId w:val="11"/>
        </w:numPr>
      </w:pPr>
      <w:bookmarkStart w:id="11" w:name="_Toc68036682"/>
      <w:r>
        <w:t>Herbalist</w:t>
      </w:r>
      <w:bookmarkEnd w:id="11"/>
    </w:p>
    <w:p w14:paraId="7A30D4BF" w14:textId="37A00865" w:rsidR="004774D1" w:rsidRDefault="000344F5" w:rsidP="000344F5">
      <w:pPr>
        <w:spacing w:line="360" w:lineRule="auto"/>
        <w:ind w:left="360"/>
        <w:jc w:val="both"/>
        <w:rPr>
          <w:rFonts w:ascii="Arial" w:hAnsi="Arial" w:cs="Arial"/>
        </w:rPr>
      </w:pPr>
      <w:r>
        <w:rPr>
          <w:rFonts w:ascii="Arial" w:hAnsi="Arial" w:cs="Arial"/>
        </w:rPr>
        <w:t>Herbalism</w:t>
      </w:r>
      <w:r w:rsidRPr="000344F5">
        <w:rPr>
          <w:rFonts w:ascii="Arial" w:hAnsi="Arial" w:cs="Arial"/>
        </w:rPr>
        <w:t xml:space="preserve"> is connected </w:t>
      </w:r>
      <w:r>
        <w:rPr>
          <w:rFonts w:ascii="Arial" w:hAnsi="Arial" w:cs="Arial"/>
        </w:rPr>
        <w:t>to</w:t>
      </w:r>
      <w:r w:rsidRPr="000344F5">
        <w:rPr>
          <w:rFonts w:ascii="Arial" w:hAnsi="Arial" w:cs="Arial"/>
        </w:rPr>
        <w:t xml:space="preserve"> the emotional well-being and sustainability of the people.</w:t>
      </w:r>
      <w:r>
        <w:rPr>
          <w:rFonts w:ascii="Arial" w:hAnsi="Arial" w:cs="Arial"/>
        </w:rPr>
        <w:t xml:space="preserve"> </w:t>
      </w:r>
      <w:r w:rsidR="004774D1" w:rsidRPr="004774D1">
        <w:rPr>
          <w:rFonts w:ascii="Arial" w:hAnsi="Arial" w:cs="Arial"/>
        </w:rPr>
        <w:t xml:space="preserve">Thousands of years of traditional formulation has provided safe and alternative solutions of treatment. The European Herbal Practitioner Association is the main body that regulates this therapy. </w:t>
      </w:r>
      <w:r w:rsidR="00080B59">
        <w:rPr>
          <w:rFonts w:ascii="Arial" w:hAnsi="Arial" w:cs="Arial"/>
        </w:rPr>
        <w:t xml:space="preserve">The </w:t>
      </w:r>
      <w:r w:rsidR="004774D1" w:rsidRPr="00577E8C">
        <w:rPr>
          <w:rFonts w:ascii="Arial" w:hAnsi="Arial" w:cs="Arial"/>
        </w:rPr>
        <w:t>WHO</w:t>
      </w:r>
      <w:r w:rsidR="00080B59" w:rsidRPr="00577E8C">
        <w:rPr>
          <w:rFonts w:ascii="Arial" w:hAnsi="Arial" w:cs="Arial"/>
        </w:rPr>
        <w:t xml:space="preserve"> (</w:t>
      </w:r>
      <w:r w:rsidR="00EA1018" w:rsidRPr="00577E8C">
        <w:rPr>
          <w:rFonts w:ascii="Arial" w:hAnsi="Arial" w:cs="Arial"/>
        </w:rPr>
        <w:t>2005</w:t>
      </w:r>
      <w:r w:rsidR="00F07D1E" w:rsidRPr="00577E8C">
        <w:rPr>
          <w:rFonts w:ascii="Arial" w:hAnsi="Arial" w:cs="Arial"/>
        </w:rPr>
        <w:t>b</w:t>
      </w:r>
      <w:r w:rsidR="00080B59" w:rsidRPr="00577E8C">
        <w:rPr>
          <w:rFonts w:ascii="Arial" w:hAnsi="Arial" w:cs="Arial"/>
        </w:rPr>
        <w:t>)</w:t>
      </w:r>
      <w:r w:rsidR="004774D1" w:rsidRPr="004774D1">
        <w:rPr>
          <w:rFonts w:ascii="Arial" w:hAnsi="Arial" w:cs="Arial"/>
        </w:rPr>
        <w:t xml:space="preserve"> suggests that nearly 80% of the population is dependent on herbal medicine </w:t>
      </w:r>
      <w:r w:rsidR="00080B59">
        <w:rPr>
          <w:rFonts w:ascii="Arial" w:hAnsi="Arial" w:cs="Arial"/>
        </w:rPr>
        <w:t>as</w:t>
      </w:r>
      <w:r w:rsidR="004774D1" w:rsidRPr="004774D1">
        <w:rPr>
          <w:rFonts w:ascii="Arial" w:hAnsi="Arial" w:cs="Arial"/>
        </w:rPr>
        <w:t xml:space="preserve"> their primary treatment. Healthcare systems around the world are rapidly integrating with this fulcrum CAM therapy</w:t>
      </w:r>
      <w:r>
        <w:rPr>
          <w:rFonts w:ascii="Arial" w:hAnsi="Arial" w:cs="Arial"/>
        </w:rPr>
        <w:t>,</w:t>
      </w:r>
      <w:r w:rsidR="004774D1" w:rsidRPr="004774D1">
        <w:rPr>
          <w:rFonts w:ascii="Arial" w:hAnsi="Arial" w:cs="Arial"/>
        </w:rPr>
        <w:t xml:space="preserve"> </w:t>
      </w:r>
      <w:r>
        <w:rPr>
          <w:rFonts w:ascii="Arial" w:hAnsi="Arial" w:cs="Arial"/>
        </w:rPr>
        <w:t>i</w:t>
      </w:r>
      <w:r w:rsidR="004774D1" w:rsidRPr="004774D1">
        <w:rPr>
          <w:rFonts w:ascii="Arial" w:hAnsi="Arial" w:cs="Arial"/>
        </w:rPr>
        <w:t xml:space="preserve">n the </w:t>
      </w:r>
      <w:r w:rsidRPr="004774D1">
        <w:rPr>
          <w:rFonts w:ascii="Arial" w:hAnsi="Arial" w:cs="Arial"/>
        </w:rPr>
        <w:t>US</w:t>
      </w:r>
      <w:r>
        <w:rPr>
          <w:rFonts w:ascii="Arial" w:hAnsi="Arial" w:cs="Arial"/>
        </w:rPr>
        <w:t xml:space="preserve"> alone</w:t>
      </w:r>
      <w:r w:rsidR="004774D1" w:rsidRPr="004774D1">
        <w:rPr>
          <w:rFonts w:ascii="Arial" w:hAnsi="Arial" w:cs="Arial"/>
        </w:rPr>
        <w:t xml:space="preserve"> annual sales have far acceded $62 billion (Barrett et al. 1999). </w:t>
      </w:r>
      <w:r w:rsidRPr="004660ED">
        <w:rPr>
          <w:rFonts w:ascii="Arial" w:hAnsi="Arial" w:cs="Arial"/>
        </w:rPr>
        <w:t>This procedure is being done with the help of herbs and spices to give a soothing impact on acing bodies (</w:t>
      </w:r>
      <w:r w:rsidRPr="004660ED">
        <w:rPr>
          <w:rFonts w:ascii="Arial" w:hAnsi="Arial" w:cs="Arial"/>
          <w:shd w:val="clear" w:color="auto" w:fill="FFFFFF"/>
        </w:rPr>
        <w:t>Parker, 2020)</w:t>
      </w:r>
      <w:r>
        <w:rPr>
          <w:rFonts w:ascii="Arial" w:hAnsi="Arial" w:cs="Arial"/>
          <w:shd w:val="clear" w:color="auto" w:fill="FFFFFF"/>
        </w:rPr>
        <w:t xml:space="preserve"> however with its </w:t>
      </w:r>
      <w:r w:rsidR="004774D1" w:rsidRPr="004774D1">
        <w:rPr>
          <w:rFonts w:ascii="Arial" w:hAnsi="Arial" w:cs="Arial"/>
        </w:rPr>
        <w:t>increase</w:t>
      </w:r>
      <w:r>
        <w:rPr>
          <w:rFonts w:ascii="Arial" w:hAnsi="Arial" w:cs="Arial"/>
        </w:rPr>
        <w:t xml:space="preserve">d </w:t>
      </w:r>
      <w:r w:rsidR="004774D1" w:rsidRPr="004774D1">
        <w:rPr>
          <w:rFonts w:ascii="Arial" w:hAnsi="Arial" w:cs="Arial"/>
        </w:rPr>
        <w:t>use</w:t>
      </w:r>
      <w:r>
        <w:rPr>
          <w:rFonts w:ascii="Arial" w:hAnsi="Arial" w:cs="Arial"/>
        </w:rPr>
        <w:t>,</w:t>
      </w:r>
      <w:r w:rsidR="004774D1" w:rsidRPr="004774D1">
        <w:rPr>
          <w:rFonts w:ascii="Arial" w:hAnsi="Arial" w:cs="Arial"/>
        </w:rPr>
        <w:t xml:space="preserve"> calls for urgent research are made especially due to the wide reports of side effects of the toxic herbs (Builders, 2019).</w:t>
      </w:r>
    </w:p>
    <w:p w14:paraId="59AEF134" w14:textId="77777777" w:rsidR="000344F5" w:rsidRDefault="000344F5" w:rsidP="000344F5">
      <w:pPr>
        <w:spacing w:line="360" w:lineRule="auto"/>
        <w:ind w:left="360"/>
        <w:jc w:val="both"/>
        <w:rPr>
          <w:rFonts w:ascii="Arial" w:hAnsi="Arial" w:cs="Arial"/>
        </w:rPr>
      </w:pPr>
    </w:p>
    <w:p w14:paraId="52B4E211" w14:textId="7F8B29C7" w:rsidR="004774D1" w:rsidRPr="004774D1" w:rsidRDefault="004774D1" w:rsidP="00194CA5">
      <w:pPr>
        <w:pStyle w:val="Heading2"/>
      </w:pPr>
      <w:bookmarkStart w:id="12" w:name="_Toc68036683"/>
      <w:r>
        <w:t>Massage</w:t>
      </w:r>
      <w:bookmarkEnd w:id="12"/>
    </w:p>
    <w:p w14:paraId="2E9C4A54" w14:textId="37B6AC31" w:rsidR="004774D1" w:rsidRPr="004660ED" w:rsidRDefault="000344F5" w:rsidP="000344F5">
      <w:pPr>
        <w:spacing w:line="360" w:lineRule="auto"/>
        <w:ind w:left="360"/>
        <w:jc w:val="both"/>
        <w:rPr>
          <w:rFonts w:ascii="Arial" w:hAnsi="Arial" w:cs="Arial"/>
        </w:rPr>
      </w:pPr>
      <w:r>
        <w:rPr>
          <w:rFonts w:ascii="Arial" w:hAnsi="Arial" w:cs="Arial"/>
        </w:rPr>
        <w:t>Massage is the</w:t>
      </w:r>
      <w:r w:rsidR="00D70E87" w:rsidRPr="004660ED">
        <w:rPr>
          <w:rFonts w:ascii="Arial" w:hAnsi="Arial" w:cs="Arial"/>
        </w:rPr>
        <w:t xml:space="preserve"> practice of body </w:t>
      </w:r>
      <w:r w:rsidR="00551378" w:rsidRPr="004660ED">
        <w:rPr>
          <w:rFonts w:ascii="Arial" w:hAnsi="Arial" w:cs="Arial"/>
        </w:rPr>
        <w:t>manipulations</w:t>
      </w:r>
      <w:r w:rsidR="00D70E87" w:rsidRPr="004660ED">
        <w:rPr>
          <w:rFonts w:ascii="Arial" w:hAnsi="Arial" w:cs="Arial"/>
        </w:rPr>
        <w:t xml:space="preserve"> with therapeutic aims. Massage therapy stimulates the production of the </w:t>
      </w:r>
      <w:r w:rsidR="00AA2C55" w:rsidRPr="004660ED">
        <w:rPr>
          <w:rFonts w:ascii="Arial" w:hAnsi="Arial" w:cs="Arial"/>
        </w:rPr>
        <w:t>body’s</w:t>
      </w:r>
      <w:r w:rsidR="00D70E87" w:rsidRPr="004660ED">
        <w:rPr>
          <w:rFonts w:ascii="Arial" w:hAnsi="Arial" w:cs="Arial"/>
        </w:rPr>
        <w:t xml:space="preserve"> natural endorphins. </w:t>
      </w:r>
      <w:r w:rsidR="00E6565D" w:rsidRPr="004660ED">
        <w:rPr>
          <w:rFonts w:ascii="Arial" w:hAnsi="Arial" w:cs="Arial"/>
        </w:rPr>
        <w:t xml:space="preserve">This improves your sleep and </w:t>
      </w:r>
      <w:r w:rsidR="00AA2C55" w:rsidRPr="004660ED">
        <w:rPr>
          <w:rFonts w:ascii="Arial" w:hAnsi="Arial" w:cs="Arial"/>
        </w:rPr>
        <w:t>relaxation and</w:t>
      </w:r>
      <w:r w:rsidR="00E6565D" w:rsidRPr="004660ED">
        <w:rPr>
          <w:rFonts w:ascii="Arial" w:hAnsi="Arial" w:cs="Arial"/>
        </w:rPr>
        <w:t xml:space="preserve"> reduces stress </w:t>
      </w:r>
      <w:r w:rsidR="00A611C9" w:rsidRPr="004660ED">
        <w:rPr>
          <w:rFonts w:ascii="Arial" w:hAnsi="Arial" w:cs="Arial"/>
        </w:rPr>
        <w:t>levels</w:t>
      </w:r>
      <w:r w:rsidR="000A3441" w:rsidRPr="004660ED">
        <w:rPr>
          <w:rFonts w:ascii="Arial" w:hAnsi="Arial" w:cs="Arial"/>
        </w:rPr>
        <w:t xml:space="preserve"> however studies show 80% of its use is practiced for pain management </w:t>
      </w:r>
      <w:r w:rsidR="009E06E9" w:rsidRPr="004660ED">
        <w:rPr>
          <w:rFonts w:ascii="Arial" w:hAnsi="Arial" w:cs="Arial"/>
        </w:rPr>
        <w:t>(Jamison</w:t>
      </w:r>
      <w:r w:rsidR="000A3441" w:rsidRPr="004660ED">
        <w:rPr>
          <w:rFonts w:ascii="Arial" w:hAnsi="Arial" w:cs="Arial"/>
        </w:rPr>
        <w:t xml:space="preserve"> and Edwards, 2012). The multi-dimensional impact of pain can significantly impair mental and physical ability (Bair et al. 2003). This therapy is widely used because of its effective and safe therapeutic model</w:t>
      </w:r>
      <w:r w:rsidR="00510D76" w:rsidRPr="004660ED">
        <w:rPr>
          <w:rFonts w:ascii="Arial" w:hAnsi="Arial" w:cs="Arial"/>
        </w:rPr>
        <w:t xml:space="preserve">. Despite global popularity there are many debates </w:t>
      </w:r>
      <w:r w:rsidRPr="004660ED">
        <w:rPr>
          <w:rFonts w:ascii="Arial" w:hAnsi="Arial" w:cs="Arial"/>
        </w:rPr>
        <w:t>regarding</w:t>
      </w:r>
      <w:r w:rsidR="00510D76" w:rsidRPr="004660ED">
        <w:rPr>
          <w:rFonts w:ascii="Arial" w:hAnsi="Arial" w:cs="Arial"/>
        </w:rPr>
        <w:t xml:space="preserve"> its efficacy for pain relief (Kumar et al. 2013). Organised crime </w:t>
      </w:r>
      <w:r w:rsidR="009E06E9">
        <w:rPr>
          <w:rFonts w:ascii="Arial" w:hAnsi="Arial" w:cs="Arial"/>
        </w:rPr>
        <w:t>has</w:t>
      </w:r>
      <w:r w:rsidR="00510D76" w:rsidRPr="004660ED">
        <w:rPr>
          <w:rFonts w:ascii="Arial" w:hAnsi="Arial" w:cs="Arial"/>
        </w:rPr>
        <w:t xml:space="preserve"> also hijacked the business model of massage</w:t>
      </w:r>
      <w:r>
        <w:rPr>
          <w:rFonts w:ascii="Arial" w:hAnsi="Arial" w:cs="Arial"/>
        </w:rPr>
        <w:t>,</w:t>
      </w:r>
      <w:r w:rsidR="00510D76" w:rsidRPr="004660ED">
        <w:rPr>
          <w:rFonts w:ascii="Arial" w:hAnsi="Arial" w:cs="Arial"/>
        </w:rPr>
        <w:t xml:space="preserve"> building huge empires of brothels disguised as </w:t>
      </w:r>
      <w:r w:rsidR="00510D76" w:rsidRPr="004660ED">
        <w:rPr>
          <w:rFonts w:ascii="Arial" w:hAnsi="Arial" w:cs="Arial"/>
        </w:rPr>
        <w:lastRenderedPageBreak/>
        <w:t>massage parlours where sex is sold (Shipman, 2019). This has created a negative image around this therapy.</w:t>
      </w:r>
    </w:p>
    <w:p w14:paraId="015CD647" w14:textId="4AAFE51F" w:rsidR="000344F5" w:rsidRPr="00C7554E" w:rsidRDefault="009F47F1" w:rsidP="00C7554E">
      <w:pPr>
        <w:pStyle w:val="Heading1"/>
        <w:spacing w:line="360" w:lineRule="auto"/>
        <w:jc w:val="both"/>
        <w:rPr>
          <w:rFonts w:ascii="Arial" w:hAnsi="Arial" w:cs="Arial"/>
          <w:color w:val="auto"/>
          <w:sz w:val="22"/>
          <w:szCs w:val="22"/>
        </w:rPr>
      </w:pPr>
      <w:bookmarkStart w:id="13" w:name="_Toc68036684"/>
      <w:r w:rsidRPr="004660ED">
        <w:rPr>
          <w:rFonts w:ascii="Arial" w:hAnsi="Arial" w:cs="Arial"/>
          <w:color w:val="auto"/>
          <w:sz w:val="22"/>
          <w:szCs w:val="22"/>
        </w:rPr>
        <w:t>4</w:t>
      </w:r>
      <w:r w:rsidR="003D5BC8" w:rsidRPr="004660ED">
        <w:rPr>
          <w:rFonts w:ascii="Arial" w:hAnsi="Arial" w:cs="Arial"/>
          <w:color w:val="auto"/>
          <w:sz w:val="22"/>
          <w:szCs w:val="22"/>
        </w:rPr>
        <w:t xml:space="preserve">: </w:t>
      </w:r>
      <w:r w:rsidR="00D655F3" w:rsidRPr="004660ED">
        <w:rPr>
          <w:rFonts w:ascii="Arial" w:hAnsi="Arial" w:cs="Arial"/>
          <w:color w:val="auto"/>
          <w:sz w:val="22"/>
          <w:szCs w:val="22"/>
        </w:rPr>
        <w:t>Business Analysis</w:t>
      </w:r>
      <w:bookmarkEnd w:id="13"/>
    </w:p>
    <w:p w14:paraId="209369C4" w14:textId="148CEE29" w:rsidR="00BB345A" w:rsidRPr="000344F5" w:rsidRDefault="009F47F1" w:rsidP="00194CA5">
      <w:pPr>
        <w:pStyle w:val="Heading2"/>
        <w:numPr>
          <w:ilvl w:val="0"/>
          <w:numId w:val="13"/>
        </w:numPr>
      </w:pPr>
      <w:bookmarkStart w:id="14" w:name="_Toc68036685"/>
      <w:r w:rsidRPr="004660ED">
        <w:t>Training and Accreditation</w:t>
      </w:r>
      <w:bookmarkEnd w:id="14"/>
    </w:p>
    <w:p w14:paraId="60F35FA8" w14:textId="252B6AAA" w:rsidR="00BB345A" w:rsidRPr="004660ED" w:rsidRDefault="00BB345A" w:rsidP="00B95121">
      <w:pPr>
        <w:spacing w:line="360" w:lineRule="auto"/>
        <w:ind w:left="360"/>
        <w:jc w:val="both"/>
        <w:rPr>
          <w:rFonts w:ascii="Arial" w:hAnsi="Arial" w:cs="Arial"/>
        </w:rPr>
      </w:pPr>
      <w:r w:rsidRPr="004660ED">
        <w:rPr>
          <w:rFonts w:ascii="Arial" w:hAnsi="Arial" w:cs="Arial"/>
        </w:rPr>
        <w:t xml:space="preserve">All therapists </w:t>
      </w:r>
      <w:r w:rsidR="000344F5">
        <w:rPr>
          <w:rFonts w:ascii="Arial" w:hAnsi="Arial" w:cs="Arial"/>
        </w:rPr>
        <w:t xml:space="preserve">at the CTC </w:t>
      </w:r>
      <w:r w:rsidRPr="004660ED">
        <w:rPr>
          <w:rFonts w:ascii="Arial" w:hAnsi="Arial" w:cs="Arial"/>
        </w:rPr>
        <w:t xml:space="preserve">will be professional and qualified. </w:t>
      </w:r>
      <w:r w:rsidR="000344F5">
        <w:rPr>
          <w:rFonts w:ascii="Arial" w:hAnsi="Arial" w:cs="Arial"/>
        </w:rPr>
        <w:t>They</w:t>
      </w:r>
      <w:r w:rsidRPr="004660ED">
        <w:rPr>
          <w:rFonts w:ascii="Arial" w:hAnsi="Arial" w:cs="Arial"/>
        </w:rPr>
        <w:t xml:space="preserve"> would require professional training and </w:t>
      </w:r>
      <w:r w:rsidR="000344F5">
        <w:rPr>
          <w:rFonts w:ascii="Arial" w:hAnsi="Arial" w:cs="Arial"/>
        </w:rPr>
        <w:t>accreditation</w:t>
      </w:r>
      <w:r w:rsidRPr="004660ED">
        <w:rPr>
          <w:rFonts w:ascii="Arial" w:hAnsi="Arial" w:cs="Arial"/>
        </w:rPr>
        <w:t xml:space="preserve"> despite formal training not </w:t>
      </w:r>
      <w:r w:rsidR="000344F5">
        <w:rPr>
          <w:rFonts w:ascii="Arial" w:hAnsi="Arial" w:cs="Arial"/>
        </w:rPr>
        <w:t xml:space="preserve">being </w:t>
      </w:r>
      <w:r w:rsidRPr="004660ED">
        <w:rPr>
          <w:rFonts w:ascii="Arial" w:hAnsi="Arial" w:cs="Arial"/>
        </w:rPr>
        <w:t xml:space="preserve">mandatory to practice </w:t>
      </w:r>
      <w:r w:rsidR="000344F5">
        <w:rPr>
          <w:rFonts w:ascii="Arial" w:hAnsi="Arial" w:cs="Arial"/>
        </w:rPr>
        <w:t>CAM</w:t>
      </w:r>
      <w:r w:rsidRPr="004660ED">
        <w:rPr>
          <w:rFonts w:ascii="Arial" w:hAnsi="Arial" w:cs="Arial"/>
        </w:rPr>
        <w:t xml:space="preserve"> therapies (WHO,</w:t>
      </w:r>
      <w:r w:rsidR="000344F5">
        <w:rPr>
          <w:rFonts w:ascii="Arial" w:hAnsi="Arial" w:cs="Arial"/>
        </w:rPr>
        <w:t xml:space="preserve"> </w:t>
      </w:r>
      <w:r w:rsidRPr="004660ED">
        <w:rPr>
          <w:rFonts w:ascii="Arial" w:hAnsi="Arial" w:cs="Arial"/>
        </w:rPr>
        <w:t>2005</w:t>
      </w:r>
      <w:r w:rsidR="00F07D1E">
        <w:rPr>
          <w:rFonts w:ascii="Arial" w:hAnsi="Arial" w:cs="Arial"/>
        </w:rPr>
        <w:t>a</w:t>
      </w:r>
      <w:r w:rsidRPr="004660ED">
        <w:rPr>
          <w:rFonts w:ascii="Arial" w:hAnsi="Arial" w:cs="Arial"/>
        </w:rPr>
        <w:t xml:space="preserve">). All therapists will be required to be affiliated with a governing body. </w:t>
      </w:r>
      <w:r w:rsidR="00B95121" w:rsidRPr="004660ED">
        <w:rPr>
          <w:rFonts w:ascii="Arial" w:hAnsi="Arial" w:cs="Arial"/>
        </w:rPr>
        <w:t xml:space="preserve">I will </w:t>
      </w:r>
      <w:r w:rsidR="00B95121">
        <w:rPr>
          <w:rFonts w:ascii="Arial" w:hAnsi="Arial" w:cs="Arial"/>
        </w:rPr>
        <w:t xml:space="preserve">personally </w:t>
      </w:r>
      <w:r w:rsidR="00B95121" w:rsidRPr="004660ED">
        <w:rPr>
          <w:rFonts w:ascii="Arial" w:hAnsi="Arial" w:cs="Arial"/>
        </w:rPr>
        <w:t xml:space="preserve">handle the complaint procedure, which can be done online. </w:t>
      </w:r>
      <w:r w:rsidR="000344F5" w:rsidRPr="004660ED">
        <w:rPr>
          <w:rFonts w:ascii="Arial" w:hAnsi="Arial" w:cs="Arial"/>
        </w:rPr>
        <w:t>I</w:t>
      </w:r>
      <w:r w:rsidRPr="004660ED">
        <w:rPr>
          <w:rFonts w:ascii="Arial" w:hAnsi="Arial" w:cs="Arial"/>
        </w:rPr>
        <w:t xml:space="preserve"> am registered with the National Council of Hypnotherapy (N.C.H)</w:t>
      </w:r>
      <w:r w:rsidR="000344F5">
        <w:rPr>
          <w:rFonts w:ascii="Arial" w:hAnsi="Arial" w:cs="Arial"/>
        </w:rPr>
        <w:t>, m</w:t>
      </w:r>
      <w:r w:rsidRPr="004660ED">
        <w:rPr>
          <w:rFonts w:ascii="Arial" w:hAnsi="Arial" w:cs="Arial"/>
        </w:rPr>
        <w:t xml:space="preserve">y training was undertaken at the Institution of Clinical Hypnotherapy &amp; Psychotherapy (ICHP). </w:t>
      </w:r>
      <w:r w:rsidR="000344F5" w:rsidRPr="004660ED">
        <w:rPr>
          <w:rFonts w:ascii="Arial" w:hAnsi="Arial" w:cs="Arial"/>
        </w:rPr>
        <w:t>Additional</w:t>
      </w:r>
      <w:r w:rsidR="000344F5">
        <w:rPr>
          <w:rFonts w:ascii="Arial" w:hAnsi="Arial" w:cs="Arial"/>
        </w:rPr>
        <w:t>ly, all therapists w</w:t>
      </w:r>
      <w:r w:rsidR="000344F5" w:rsidRPr="004660ED">
        <w:rPr>
          <w:rFonts w:ascii="Arial" w:hAnsi="Arial" w:cs="Arial"/>
        </w:rPr>
        <w:t>ill need 5 years’ experience in the field, be DBS checked</w:t>
      </w:r>
      <w:r w:rsidR="000344F5">
        <w:rPr>
          <w:rFonts w:ascii="Arial" w:hAnsi="Arial" w:cs="Arial"/>
        </w:rPr>
        <w:t>,</w:t>
      </w:r>
      <w:r w:rsidR="000344F5" w:rsidRPr="004660ED">
        <w:rPr>
          <w:rFonts w:ascii="Arial" w:hAnsi="Arial" w:cs="Arial"/>
        </w:rPr>
        <w:t xml:space="preserve"> and would require providing Level 3 (Advance) First Aid Attainment. </w:t>
      </w:r>
      <w:proofErr w:type="spellStart"/>
      <w:r w:rsidRPr="004660ED">
        <w:rPr>
          <w:rFonts w:ascii="Arial" w:hAnsi="Arial" w:cs="Arial"/>
        </w:rPr>
        <w:t>Bodeker</w:t>
      </w:r>
      <w:proofErr w:type="spellEnd"/>
      <w:r w:rsidRPr="004660ED">
        <w:rPr>
          <w:rFonts w:ascii="Arial" w:hAnsi="Arial" w:cs="Arial"/>
        </w:rPr>
        <w:t xml:space="preserve"> (2000) suggests all complementary and alternative therapies should be administered by medical experts. However, I totally disagree with this suggestion</w:t>
      </w:r>
      <w:r w:rsidR="000344F5">
        <w:rPr>
          <w:rFonts w:ascii="Arial" w:hAnsi="Arial" w:cs="Arial"/>
        </w:rPr>
        <w:t xml:space="preserve"> feeling my stated</w:t>
      </w:r>
      <w:r w:rsidR="000344F5" w:rsidRPr="004660ED">
        <w:rPr>
          <w:rFonts w:ascii="Arial" w:hAnsi="Arial" w:cs="Arial"/>
        </w:rPr>
        <w:t xml:space="preserve"> requirements a</w:t>
      </w:r>
      <w:r w:rsidR="000344F5">
        <w:rPr>
          <w:rFonts w:ascii="Arial" w:hAnsi="Arial" w:cs="Arial"/>
        </w:rPr>
        <w:t>s</w:t>
      </w:r>
      <w:r w:rsidR="000344F5" w:rsidRPr="004660ED">
        <w:rPr>
          <w:rFonts w:ascii="Arial" w:hAnsi="Arial" w:cs="Arial"/>
        </w:rPr>
        <w:t xml:space="preserve"> adequate to deliver this service</w:t>
      </w:r>
      <w:r w:rsidR="000344F5">
        <w:rPr>
          <w:rFonts w:ascii="Arial" w:hAnsi="Arial" w:cs="Arial"/>
        </w:rPr>
        <w:t xml:space="preserve"> far beyond WHO guidelines</w:t>
      </w:r>
      <w:r w:rsidRPr="004660ED">
        <w:rPr>
          <w:rFonts w:ascii="Arial" w:hAnsi="Arial" w:cs="Arial"/>
        </w:rPr>
        <w:t>.</w:t>
      </w:r>
    </w:p>
    <w:p w14:paraId="7F906EE3" w14:textId="1F4B4A72" w:rsidR="000344F5" w:rsidRDefault="000344F5" w:rsidP="000344F5">
      <w:pPr>
        <w:spacing w:line="360" w:lineRule="auto"/>
        <w:ind w:left="360"/>
        <w:jc w:val="both"/>
        <w:rPr>
          <w:rFonts w:ascii="Arial" w:hAnsi="Arial" w:cs="Arial"/>
        </w:rPr>
      </w:pPr>
      <w:r w:rsidRPr="004660ED">
        <w:rPr>
          <w:rFonts w:ascii="Arial" w:hAnsi="Arial" w:cs="Arial"/>
        </w:rPr>
        <w:t>The details of our therapist</w:t>
      </w:r>
      <w:r>
        <w:rPr>
          <w:rFonts w:ascii="Arial" w:hAnsi="Arial" w:cs="Arial"/>
        </w:rPr>
        <w:t>s</w:t>
      </w:r>
      <w:r w:rsidRPr="004660ED">
        <w:rPr>
          <w:rFonts w:ascii="Arial" w:hAnsi="Arial" w:cs="Arial"/>
        </w:rPr>
        <w:t xml:space="preserve"> </w:t>
      </w:r>
      <w:r>
        <w:rPr>
          <w:rFonts w:ascii="Arial" w:hAnsi="Arial" w:cs="Arial"/>
        </w:rPr>
        <w:t>are as follows:</w:t>
      </w:r>
    </w:p>
    <w:p w14:paraId="73A99B40" w14:textId="099DA35A" w:rsidR="00BB345A" w:rsidRPr="004660ED" w:rsidRDefault="00BB345A" w:rsidP="000344F5">
      <w:pPr>
        <w:spacing w:line="360" w:lineRule="auto"/>
        <w:ind w:left="360"/>
        <w:jc w:val="both"/>
        <w:rPr>
          <w:rFonts w:ascii="Arial" w:hAnsi="Arial" w:cs="Arial"/>
        </w:rPr>
      </w:pPr>
      <w:r w:rsidRPr="004660ED">
        <w:rPr>
          <w:rFonts w:ascii="Arial" w:hAnsi="Arial" w:cs="Arial"/>
        </w:rPr>
        <w:t>Ellis Smith- Professional Massage Therapist qualified since 2014 with I.M.A (International Massage Academy). Qualified and experienced in Remedial Massage, Swedish Massage, Deep Tissue Massage, Foot reflexology and Anti-Aging Face Massage.</w:t>
      </w:r>
    </w:p>
    <w:p w14:paraId="78EC66BF" w14:textId="4B1777F9" w:rsidR="00BB345A" w:rsidRPr="004660ED" w:rsidRDefault="00BB345A" w:rsidP="000344F5">
      <w:pPr>
        <w:spacing w:line="360" w:lineRule="auto"/>
        <w:ind w:left="360"/>
        <w:jc w:val="both"/>
        <w:rPr>
          <w:rFonts w:ascii="Arial" w:hAnsi="Arial" w:cs="Arial"/>
        </w:rPr>
      </w:pPr>
      <w:r w:rsidRPr="004660ED">
        <w:rPr>
          <w:rFonts w:ascii="Arial" w:hAnsi="Arial" w:cs="Arial"/>
        </w:rPr>
        <w:t>Sue Johnson- BSc (Hons), BA (Hons) N.I.M.H (The National Institute of Medical Herbalist). 10 years’ experience as a Medical Herbalist. Prices. She is a specialist in Western Medical Herbs; however, she prefers to combine persons medical treatment with her holistic approach of herbal medicine.</w:t>
      </w:r>
    </w:p>
    <w:p w14:paraId="3C313494" w14:textId="3C4BEA87" w:rsidR="000344F5" w:rsidRDefault="00BB345A" w:rsidP="00194CA5">
      <w:pPr>
        <w:spacing w:line="360" w:lineRule="auto"/>
        <w:ind w:left="360"/>
        <w:jc w:val="both"/>
        <w:rPr>
          <w:rFonts w:ascii="Arial" w:hAnsi="Arial" w:cs="Arial"/>
        </w:rPr>
      </w:pPr>
      <w:r w:rsidRPr="004660ED">
        <w:rPr>
          <w:rFonts w:ascii="Arial" w:hAnsi="Arial" w:cs="Arial"/>
        </w:rPr>
        <w:t>Vivienne Ann- Qualified Yoga Instructor with 15 years’ experience. Completed 200 hours of Teacher Training in Rishikesh, India, further background in fitness.</w:t>
      </w:r>
    </w:p>
    <w:p w14:paraId="50524A04" w14:textId="77777777" w:rsidR="00376C58" w:rsidRPr="004660ED" w:rsidRDefault="00376C58" w:rsidP="00376C58">
      <w:pPr>
        <w:spacing w:line="360" w:lineRule="auto"/>
        <w:ind w:left="360"/>
        <w:jc w:val="both"/>
        <w:rPr>
          <w:rFonts w:ascii="Arial" w:hAnsi="Arial" w:cs="Arial"/>
        </w:rPr>
      </w:pPr>
    </w:p>
    <w:p w14:paraId="2A06D760" w14:textId="5EBB8EC9" w:rsidR="008541FD" w:rsidRPr="004660ED" w:rsidRDefault="00E6565D" w:rsidP="00194CA5">
      <w:pPr>
        <w:pStyle w:val="Heading2"/>
      </w:pPr>
      <w:bookmarkStart w:id="15" w:name="_Toc68036686"/>
      <w:r w:rsidRPr="004660ED">
        <w:t>International Recognition</w:t>
      </w:r>
      <w:bookmarkEnd w:id="15"/>
    </w:p>
    <w:p w14:paraId="4AAF87BF" w14:textId="4FED3689" w:rsidR="00C66FDD" w:rsidRDefault="00E6565D" w:rsidP="00194CA5">
      <w:pPr>
        <w:spacing w:line="360" w:lineRule="auto"/>
        <w:ind w:left="360"/>
        <w:jc w:val="both"/>
        <w:rPr>
          <w:rFonts w:ascii="Arial" w:hAnsi="Arial" w:cs="Arial"/>
        </w:rPr>
      </w:pPr>
      <w:r w:rsidRPr="004660ED">
        <w:rPr>
          <w:rFonts w:ascii="Arial" w:hAnsi="Arial" w:cs="Arial"/>
          <w:color w:val="000000" w:themeColor="text1"/>
        </w:rPr>
        <w:t>Recognition of therapies differ by country and are heavily influenced by the framework of the health care as well as standards of conduct (</w:t>
      </w:r>
      <w:r w:rsidR="00577E8C">
        <w:rPr>
          <w:rFonts w:ascii="Arial" w:hAnsi="Arial" w:cs="Arial"/>
          <w:color w:val="000000" w:themeColor="text1"/>
        </w:rPr>
        <w:t>Dixon</w:t>
      </w:r>
      <w:r w:rsidRPr="004660ED">
        <w:rPr>
          <w:rFonts w:ascii="Arial" w:hAnsi="Arial" w:cs="Arial"/>
          <w:color w:val="000000" w:themeColor="text1"/>
        </w:rPr>
        <w:t>,</w:t>
      </w:r>
      <w:r w:rsidR="0014590B">
        <w:rPr>
          <w:rFonts w:ascii="Arial" w:hAnsi="Arial" w:cs="Arial"/>
          <w:color w:val="000000" w:themeColor="text1"/>
        </w:rPr>
        <w:t xml:space="preserve"> </w:t>
      </w:r>
      <w:r w:rsidRPr="004660ED">
        <w:rPr>
          <w:rFonts w:ascii="Arial" w:hAnsi="Arial" w:cs="Arial"/>
          <w:color w:val="000000" w:themeColor="text1"/>
        </w:rPr>
        <w:t xml:space="preserve">2008). In the UK for example, </w:t>
      </w:r>
      <w:r w:rsidRPr="004660ED">
        <w:rPr>
          <w:rFonts w:ascii="Arial" w:hAnsi="Arial" w:cs="Arial"/>
          <w:color w:val="000000" w:themeColor="text1"/>
        </w:rPr>
        <w:lastRenderedPageBreak/>
        <w:t xml:space="preserve">homoeopathy is partially introduced into the NHS, while </w:t>
      </w:r>
      <w:r w:rsidR="0016454D" w:rsidRPr="004660ED">
        <w:rPr>
          <w:rFonts w:ascii="Arial" w:hAnsi="Arial" w:cs="Arial"/>
          <w:color w:val="000000" w:themeColor="text1"/>
        </w:rPr>
        <w:t>other therapies are only used in limited circumstances (</w:t>
      </w:r>
      <w:r w:rsidR="0016454D" w:rsidRPr="00376C58">
        <w:rPr>
          <w:rFonts w:ascii="Arial" w:hAnsi="Arial" w:cs="Arial"/>
          <w:color w:val="000000" w:themeColor="text1"/>
        </w:rPr>
        <w:t>Harris</w:t>
      </w:r>
      <w:r w:rsidR="0016454D" w:rsidRPr="004660ED">
        <w:rPr>
          <w:rFonts w:ascii="Arial" w:hAnsi="Arial" w:cs="Arial"/>
          <w:color w:val="000000" w:themeColor="text1"/>
        </w:rPr>
        <w:t xml:space="preserve"> and Rees, 2000). Therapies are also subject </w:t>
      </w:r>
      <w:r w:rsidR="00DB02E7">
        <w:rPr>
          <w:rFonts w:ascii="Arial" w:hAnsi="Arial" w:cs="Arial"/>
          <w:color w:val="000000" w:themeColor="text1"/>
        </w:rPr>
        <w:t>to</w:t>
      </w:r>
      <w:r w:rsidR="0016454D" w:rsidRPr="004660ED">
        <w:rPr>
          <w:rFonts w:ascii="Arial" w:hAnsi="Arial" w:cs="Arial"/>
          <w:color w:val="000000" w:themeColor="text1"/>
        </w:rPr>
        <w:t xml:space="preserve"> a countr</w:t>
      </w:r>
      <w:r w:rsidR="00194CA5">
        <w:rPr>
          <w:rFonts w:ascii="Arial" w:hAnsi="Arial" w:cs="Arial"/>
          <w:color w:val="000000" w:themeColor="text1"/>
        </w:rPr>
        <w:t>y’s</w:t>
      </w:r>
      <w:r w:rsidR="0016454D" w:rsidRPr="004660ED">
        <w:rPr>
          <w:rFonts w:ascii="Arial" w:hAnsi="Arial" w:cs="Arial"/>
          <w:color w:val="000000" w:themeColor="text1"/>
        </w:rPr>
        <w:t xml:space="preserve"> cultural perspective. </w:t>
      </w:r>
      <w:r w:rsidR="0079450C" w:rsidRPr="004660ED">
        <w:rPr>
          <w:rFonts w:ascii="Arial" w:hAnsi="Arial" w:cs="Arial"/>
        </w:rPr>
        <w:t xml:space="preserve"> </w:t>
      </w:r>
    </w:p>
    <w:p w14:paraId="15F1BEEA" w14:textId="77777777" w:rsidR="00BE4D85" w:rsidRPr="004660ED" w:rsidRDefault="00BE4D85" w:rsidP="004660ED">
      <w:pPr>
        <w:spacing w:after="0" w:line="360" w:lineRule="auto"/>
        <w:ind w:left="360"/>
        <w:jc w:val="both"/>
        <w:rPr>
          <w:rFonts w:ascii="Arial" w:hAnsi="Arial" w:cs="Arial"/>
          <w:color w:val="FF0000"/>
        </w:rPr>
      </w:pPr>
    </w:p>
    <w:p w14:paraId="7635D8D4" w14:textId="07812137" w:rsidR="00BE4D85" w:rsidRPr="00194CA5" w:rsidRDefault="00BE4D85" w:rsidP="00194CA5">
      <w:pPr>
        <w:pStyle w:val="Heading2"/>
      </w:pPr>
      <w:bookmarkStart w:id="16" w:name="_Toc68036687"/>
      <w:r w:rsidRPr="00194CA5">
        <w:t>Legal and Statutory Requirements</w:t>
      </w:r>
      <w:bookmarkEnd w:id="16"/>
    </w:p>
    <w:p w14:paraId="58BE4A55" w14:textId="3313FE02" w:rsidR="00BE4D85" w:rsidRPr="004660ED" w:rsidRDefault="00BE4D85" w:rsidP="004660ED">
      <w:pPr>
        <w:spacing w:line="360" w:lineRule="auto"/>
        <w:ind w:left="360"/>
        <w:jc w:val="both"/>
        <w:rPr>
          <w:rFonts w:ascii="Arial" w:hAnsi="Arial" w:cs="Arial"/>
        </w:rPr>
      </w:pPr>
      <w:r w:rsidRPr="004660ED">
        <w:rPr>
          <w:rFonts w:ascii="Arial" w:hAnsi="Arial" w:cs="Arial"/>
        </w:rPr>
        <w:t xml:space="preserve">The legal requirements of the centre require there </w:t>
      </w:r>
      <w:r w:rsidR="00194CA5">
        <w:rPr>
          <w:rFonts w:ascii="Arial" w:hAnsi="Arial" w:cs="Arial"/>
        </w:rPr>
        <w:t>to</w:t>
      </w:r>
      <w:r w:rsidRPr="004660ED">
        <w:rPr>
          <w:rFonts w:ascii="Arial" w:hAnsi="Arial" w:cs="Arial"/>
        </w:rPr>
        <w:t xml:space="preserve"> be proper information given to the </w:t>
      </w:r>
      <w:r w:rsidR="00194CA5">
        <w:rPr>
          <w:rFonts w:ascii="Arial" w:hAnsi="Arial" w:cs="Arial"/>
        </w:rPr>
        <w:t>C</w:t>
      </w:r>
      <w:r w:rsidRPr="004660ED">
        <w:rPr>
          <w:rFonts w:ascii="Arial" w:hAnsi="Arial" w:cs="Arial"/>
        </w:rPr>
        <w:t xml:space="preserve">ouncil </w:t>
      </w:r>
      <w:r w:rsidR="007A151D">
        <w:rPr>
          <w:rFonts w:ascii="Arial" w:hAnsi="Arial" w:cs="Arial"/>
        </w:rPr>
        <w:t xml:space="preserve">for the purpose </w:t>
      </w:r>
      <w:r w:rsidRPr="004660ED">
        <w:rPr>
          <w:rFonts w:ascii="Arial" w:hAnsi="Arial" w:cs="Arial"/>
        </w:rPr>
        <w:t xml:space="preserve">of the business. This is required to assure that there is suitability and an evident need for the </w:t>
      </w:r>
      <w:r w:rsidR="00194CA5">
        <w:rPr>
          <w:rFonts w:ascii="Arial" w:hAnsi="Arial" w:cs="Arial"/>
        </w:rPr>
        <w:t>centre</w:t>
      </w:r>
      <w:r w:rsidRPr="004660ED">
        <w:rPr>
          <w:rFonts w:ascii="Arial" w:hAnsi="Arial" w:cs="Arial"/>
        </w:rPr>
        <w:t xml:space="preserve"> so there can be </w:t>
      </w:r>
      <w:r w:rsidR="00194CA5">
        <w:rPr>
          <w:rFonts w:ascii="Arial" w:hAnsi="Arial" w:cs="Arial"/>
        </w:rPr>
        <w:t>no</w:t>
      </w:r>
      <w:r w:rsidRPr="004660ED">
        <w:rPr>
          <w:rFonts w:ascii="Arial" w:hAnsi="Arial" w:cs="Arial"/>
        </w:rPr>
        <w:t xml:space="preserve"> issue of the licensing that is required to be practiced. The statutory requirements are fulfilled by regulating the centre with the membership bodies in which there is the monitoring of the sub-lets along with the issuance of a DBS certificate for safeguarding (Ijaz, 2018). There is an appropriate complaint procedure that also signifies the acknowledgement of </w:t>
      </w:r>
      <w:r w:rsidR="00194CA5">
        <w:rPr>
          <w:rFonts w:ascii="Arial" w:hAnsi="Arial" w:cs="Arial"/>
        </w:rPr>
        <w:t>which</w:t>
      </w:r>
      <w:r w:rsidRPr="004660ED">
        <w:rPr>
          <w:rFonts w:ascii="Arial" w:hAnsi="Arial" w:cs="Arial"/>
        </w:rPr>
        <w:t xml:space="preserve"> treatments are effective or not effectiv</w:t>
      </w:r>
      <w:r w:rsidR="00FF4B98" w:rsidRPr="004660ED">
        <w:rPr>
          <w:rFonts w:ascii="Arial" w:hAnsi="Arial" w:cs="Arial"/>
        </w:rPr>
        <w:t>e.</w:t>
      </w:r>
    </w:p>
    <w:p w14:paraId="17367ECA" w14:textId="77777777" w:rsidR="00BE4D85" w:rsidRPr="004660ED" w:rsidRDefault="00BE4D85" w:rsidP="004660ED">
      <w:pPr>
        <w:spacing w:after="0" w:line="360" w:lineRule="auto"/>
        <w:jc w:val="both"/>
        <w:rPr>
          <w:rFonts w:ascii="Arial" w:hAnsi="Arial" w:cs="Arial"/>
        </w:rPr>
      </w:pPr>
    </w:p>
    <w:p w14:paraId="08DC02C6" w14:textId="1D2B6EBF" w:rsidR="00BE4D85" w:rsidRPr="004660ED" w:rsidRDefault="00BE4D85" w:rsidP="00194CA5">
      <w:pPr>
        <w:pStyle w:val="Heading2"/>
      </w:pPr>
      <w:bookmarkStart w:id="17" w:name="_Toc68036688"/>
      <w:r w:rsidRPr="004660ED">
        <w:t>Ethical Concerns</w:t>
      </w:r>
      <w:bookmarkEnd w:id="17"/>
    </w:p>
    <w:p w14:paraId="7284A5D7" w14:textId="657EF593" w:rsidR="00BE4D85" w:rsidRDefault="00BE4D85" w:rsidP="00194CA5">
      <w:pPr>
        <w:spacing w:line="360" w:lineRule="auto"/>
        <w:ind w:left="360"/>
        <w:jc w:val="both"/>
        <w:rPr>
          <w:rFonts w:ascii="Arial" w:hAnsi="Arial" w:cs="Arial"/>
        </w:rPr>
      </w:pPr>
      <w:r w:rsidRPr="004660ED">
        <w:rPr>
          <w:rFonts w:ascii="Arial" w:hAnsi="Arial" w:cs="Arial"/>
        </w:rPr>
        <w:t xml:space="preserve">There is the preservation of ethical concerns in the different domains of </w:t>
      </w:r>
      <w:r w:rsidR="00194CA5">
        <w:rPr>
          <w:rFonts w:ascii="Arial" w:hAnsi="Arial" w:cs="Arial"/>
        </w:rPr>
        <w:t>CAM</w:t>
      </w:r>
      <w:r w:rsidRPr="004660ED">
        <w:rPr>
          <w:rFonts w:ascii="Arial" w:hAnsi="Arial" w:cs="Arial"/>
        </w:rPr>
        <w:t xml:space="preserve"> therapies. Moreover, there is the effective working of the staff that helps within the aligned framework of the therapy centre.</w:t>
      </w:r>
      <w:r w:rsidR="00194CA5">
        <w:rPr>
          <w:rFonts w:ascii="Arial" w:hAnsi="Arial" w:cs="Arial"/>
        </w:rPr>
        <w:t xml:space="preserve"> </w:t>
      </w:r>
      <w:r w:rsidRPr="004660ED">
        <w:rPr>
          <w:rFonts w:ascii="Arial" w:hAnsi="Arial" w:cs="Arial"/>
        </w:rPr>
        <w:t xml:space="preserve">The ethical standards will be maintained by incorporating the culture of confidentiality among the patients. Health systems that are based on strong privacies and appropriate mechanisms will bring confidence in the services. The reputation of the therapy centre is likely to be increased when there </w:t>
      </w:r>
      <w:r w:rsidR="00FA6678">
        <w:rPr>
          <w:rFonts w:ascii="Arial" w:hAnsi="Arial" w:cs="Arial"/>
        </w:rPr>
        <w:t>exists good</w:t>
      </w:r>
      <w:r w:rsidRPr="004660ED">
        <w:rPr>
          <w:rFonts w:ascii="Arial" w:hAnsi="Arial" w:cs="Arial"/>
        </w:rPr>
        <w:t xml:space="preserve"> protection of the data of patients.</w:t>
      </w:r>
    </w:p>
    <w:p w14:paraId="74AFA102" w14:textId="77777777" w:rsidR="00B15A16" w:rsidRPr="004660ED" w:rsidRDefault="00B15A16" w:rsidP="00194CA5">
      <w:pPr>
        <w:spacing w:line="360" w:lineRule="auto"/>
        <w:ind w:left="360"/>
        <w:jc w:val="both"/>
        <w:rPr>
          <w:rFonts w:ascii="Arial" w:hAnsi="Arial" w:cs="Arial"/>
        </w:rPr>
      </w:pPr>
    </w:p>
    <w:p w14:paraId="65DB18E6" w14:textId="06956DCB" w:rsidR="00BE4D85" w:rsidRPr="004660ED" w:rsidRDefault="00BE4D85" w:rsidP="00194CA5">
      <w:pPr>
        <w:pStyle w:val="Heading2"/>
      </w:pPr>
      <w:bookmarkStart w:id="18" w:name="_Toc68036689"/>
      <w:r w:rsidRPr="004660ED">
        <w:t>Confidentiality of Data</w:t>
      </w:r>
      <w:bookmarkEnd w:id="18"/>
      <w:r w:rsidRPr="004660ED">
        <w:t xml:space="preserve"> </w:t>
      </w:r>
    </w:p>
    <w:p w14:paraId="6EC103B9" w14:textId="4668BE74" w:rsidR="00BE4D85" w:rsidRDefault="00BE4D85" w:rsidP="00B15A16">
      <w:pPr>
        <w:spacing w:line="360" w:lineRule="auto"/>
        <w:ind w:left="360"/>
        <w:jc w:val="both"/>
        <w:rPr>
          <w:rFonts w:ascii="Arial" w:hAnsi="Arial" w:cs="Arial"/>
        </w:rPr>
      </w:pPr>
      <w:r w:rsidRPr="004660ED">
        <w:rPr>
          <w:rFonts w:ascii="Arial" w:hAnsi="Arial" w:cs="Arial"/>
        </w:rPr>
        <w:t xml:space="preserve">There </w:t>
      </w:r>
      <w:r w:rsidR="00194CA5">
        <w:rPr>
          <w:rFonts w:ascii="Arial" w:hAnsi="Arial" w:cs="Arial"/>
        </w:rPr>
        <w:t>is</w:t>
      </w:r>
      <w:r w:rsidRPr="004660ED">
        <w:rPr>
          <w:rFonts w:ascii="Arial" w:hAnsi="Arial" w:cs="Arial"/>
        </w:rPr>
        <w:t xml:space="preserve"> appropriate privacy and confidentiality of patient</w:t>
      </w:r>
      <w:r w:rsidR="00194CA5">
        <w:rPr>
          <w:rFonts w:ascii="Arial" w:hAnsi="Arial" w:cs="Arial"/>
        </w:rPr>
        <w:t xml:space="preserve"> data and records for those</w:t>
      </w:r>
      <w:r w:rsidRPr="004660ED">
        <w:rPr>
          <w:rFonts w:ascii="Arial" w:hAnsi="Arial" w:cs="Arial"/>
        </w:rPr>
        <w:t xml:space="preserve"> visit</w:t>
      </w:r>
      <w:r w:rsidR="00194CA5">
        <w:rPr>
          <w:rFonts w:ascii="Arial" w:hAnsi="Arial" w:cs="Arial"/>
        </w:rPr>
        <w:t>ing</w:t>
      </w:r>
      <w:r w:rsidRPr="004660ED">
        <w:rPr>
          <w:rFonts w:ascii="Arial" w:hAnsi="Arial" w:cs="Arial"/>
        </w:rPr>
        <w:t xml:space="preserve"> the therapy centre. Their data is stored and protected from any type of misuse. Normally</w:t>
      </w:r>
      <w:r w:rsidR="00194CA5">
        <w:rPr>
          <w:rFonts w:ascii="Arial" w:hAnsi="Arial" w:cs="Arial"/>
        </w:rPr>
        <w:t xml:space="preserve">, </w:t>
      </w:r>
      <w:r w:rsidRPr="004660ED">
        <w:rPr>
          <w:rFonts w:ascii="Arial" w:hAnsi="Arial" w:cs="Arial"/>
        </w:rPr>
        <w:t>patients are reluctant in sharing sensitive information as it can put a negative impact on their care procedures. To establish an environment of trust and credibility the privacy of the patients must be preserved</w:t>
      </w:r>
      <w:r w:rsidR="00194CA5">
        <w:rPr>
          <w:rFonts w:ascii="Arial" w:hAnsi="Arial" w:cs="Arial"/>
        </w:rPr>
        <w:t xml:space="preserve">, this </w:t>
      </w:r>
      <w:r w:rsidRPr="004660ED">
        <w:rPr>
          <w:rFonts w:ascii="Arial" w:hAnsi="Arial" w:cs="Arial"/>
        </w:rPr>
        <w:t xml:space="preserve">will eventually </w:t>
      </w:r>
      <w:r w:rsidR="00194CA5">
        <w:rPr>
          <w:rFonts w:ascii="Arial" w:hAnsi="Arial" w:cs="Arial"/>
        </w:rPr>
        <w:t>allow for establishing</w:t>
      </w:r>
      <w:r w:rsidRPr="004660ED">
        <w:rPr>
          <w:rFonts w:ascii="Arial" w:hAnsi="Arial" w:cs="Arial"/>
        </w:rPr>
        <w:t xml:space="preserve"> a </w:t>
      </w:r>
      <w:r w:rsidR="00194CA5">
        <w:rPr>
          <w:rFonts w:ascii="Arial" w:hAnsi="Arial" w:cs="Arial"/>
        </w:rPr>
        <w:t xml:space="preserve">greater </w:t>
      </w:r>
      <w:r w:rsidRPr="004660ED">
        <w:rPr>
          <w:rFonts w:ascii="Arial" w:hAnsi="Arial" w:cs="Arial"/>
        </w:rPr>
        <w:t xml:space="preserve">culture of credibility among the patients </w:t>
      </w:r>
      <w:r w:rsidR="00194CA5">
        <w:rPr>
          <w:rFonts w:ascii="Arial" w:hAnsi="Arial" w:cs="Arial"/>
        </w:rPr>
        <w:t>who</w:t>
      </w:r>
      <w:r w:rsidRPr="004660ED">
        <w:rPr>
          <w:rFonts w:ascii="Arial" w:hAnsi="Arial" w:cs="Arial"/>
        </w:rPr>
        <w:t xml:space="preserve"> will be more willing to share their original information. The accuracy of the information is also essential in the correct diagnosis of the problem among the patients.</w:t>
      </w:r>
    </w:p>
    <w:p w14:paraId="16DDC5DE" w14:textId="77777777" w:rsidR="00B15A16" w:rsidRPr="00B15A16" w:rsidRDefault="00B15A16" w:rsidP="00B15A16">
      <w:pPr>
        <w:spacing w:line="360" w:lineRule="auto"/>
        <w:ind w:left="360"/>
        <w:jc w:val="both"/>
        <w:rPr>
          <w:rFonts w:ascii="Arial" w:hAnsi="Arial" w:cs="Arial"/>
        </w:rPr>
      </w:pPr>
    </w:p>
    <w:p w14:paraId="7DB8D161" w14:textId="5A0AF1BA" w:rsidR="00BE4D85" w:rsidRPr="004660ED" w:rsidRDefault="00BE4D85" w:rsidP="00194CA5">
      <w:pPr>
        <w:pStyle w:val="Heading2"/>
      </w:pPr>
      <w:bookmarkStart w:id="19" w:name="_Toc68036690"/>
      <w:r w:rsidRPr="004660ED">
        <w:lastRenderedPageBreak/>
        <w:t>Analysis of Financ</w:t>
      </w:r>
      <w:r w:rsidR="00DB02E7">
        <w:t>es</w:t>
      </w:r>
      <w:bookmarkEnd w:id="19"/>
    </w:p>
    <w:p w14:paraId="36457C23" w14:textId="33B988B7" w:rsidR="00BE4D85" w:rsidRPr="004660ED" w:rsidRDefault="00BE4D85" w:rsidP="004660ED">
      <w:pPr>
        <w:spacing w:line="360" w:lineRule="auto"/>
        <w:ind w:left="360"/>
        <w:jc w:val="both"/>
        <w:rPr>
          <w:rFonts w:ascii="Arial" w:hAnsi="Arial" w:cs="Arial"/>
        </w:rPr>
      </w:pPr>
      <w:r w:rsidRPr="004660ED">
        <w:rPr>
          <w:rFonts w:ascii="Arial" w:hAnsi="Arial" w:cs="Arial"/>
        </w:rPr>
        <w:t>Th</w:t>
      </w:r>
      <w:r w:rsidR="00B15A16">
        <w:rPr>
          <w:rFonts w:ascii="Arial" w:hAnsi="Arial" w:cs="Arial"/>
        </w:rPr>
        <w:t>is</w:t>
      </w:r>
      <w:r w:rsidRPr="004660ED">
        <w:rPr>
          <w:rFonts w:ascii="Arial" w:hAnsi="Arial" w:cs="Arial"/>
        </w:rPr>
        <w:t xml:space="preserve"> financial summary can be analysed to assess </w:t>
      </w:r>
      <w:r w:rsidR="00B15A16" w:rsidRPr="004660ED">
        <w:rPr>
          <w:rFonts w:ascii="Arial" w:hAnsi="Arial" w:cs="Arial"/>
        </w:rPr>
        <w:t>whether</w:t>
      </w:r>
      <w:r w:rsidRPr="004660ED">
        <w:rPr>
          <w:rFonts w:ascii="Arial" w:hAnsi="Arial" w:cs="Arial"/>
        </w:rPr>
        <w:t xml:space="preserve"> the business is employing its assets fully</w:t>
      </w:r>
      <w:r w:rsidR="00B15A16">
        <w:rPr>
          <w:rFonts w:ascii="Arial" w:hAnsi="Arial" w:cs="Arial"/>
        </w:rPr>
        <w:t xml:space="preserve"> or not</w:t>
      </w:r>
      <w:r w:rsidRPr="004660ED">
        <w:rPr>
          <w:rFonts w:ascii="Arial" w:hAnsi="Arial" w:cs="Arial"/>
        </w:rPr>
        <w:t>.</w:t>
      </w:r>
    </w:p>
    <w:p w14:paraId="70122407" w14:textId="645CCAE7" w:rsidR="009F47F1" w:rsidRPr="004660ED" w:rsidRDefault="009F47F1" w:rsidP="00B15A16">
      <w:pPr>
        <w:spacing w:line="360" w:lineRule="auto"/>
        <w:ind w:left="360"/>
        <w:jc w:val="both"/>
        <w:rPr>
          <w:rFonts w:ascii="Arial" w:hAnsi="Arial" w:cs="Arial"/>
        </w:rPr>
      </w:pPr>
      <w:r w:rsidRPr="00194CA5">
        <w:rPr>
          <w:rFonts w:ascii="Arial" w:hAnsi="Arial" w:cs="Arial"/>
          <w:u w:val="single"/>
        </w:rPr>
        <w:t>Pricing Plan</w:t>
      </w:r>
      <w:r w:rsidRPr="004660ED">
        <w:rPr>
          <w:rFonts w:ascii="Arial" w:hAnsi="Arial" w:cs="Arial"/>
        </w:rPr>
        <w:t>:</w:t>
      </w:r>
      <w:r w:rsidR="00194CA5">
        <w:rPr>
          <w:rFonts w:ascii="Arial" w:hAnsi="Arial" w:cs="Arial"/>
        </w:rPr>
        <w:t xml:space="preserve"> </w:t>
      </w:r>
      <w:r w:rsidRPr="004660ED">
        <w:rPr>
          <w:rFonts w:ascii="Arial" w:hAnsi="Arial" w:cs="Arial"/>
        </w:rPr>
        <w:t xml:space="preserve">We have </w:t>
      </w:r>
      <w:r w:rsidR="00B15A16" w:rsidRPr="004660ED">
        <w:rPr>
          <w:rFonts w:ascii="Arial" w:hAnsi="Arial" w:cs="Arial"/>
        </w:rPr>
        <w:t>several</w:t>
      </w:r>
      <w:r w:rsidRPr="004660ED">
        <w:rPr>
          <w:rFonts w:ascii="Arial" w:hAnsi="Arial" w:cs="Arial"/>
        </w:rPr>
        <w:t xml:space="preserve"> services </w:t>
      </w:r>
      <w:r w:rsidR="00B15A16">
        <w:rPr>
          <w:rFonts w:ascii="Arial" w:hAnsi="Arial" w:cs="Arial"/>
        </w:rPr>
        <w:t xml:space="preserve">available </w:t>
      </w:r>
      <w:r w:rsidRPr="004660ED">
        <w:rPr>
          <w:rFonts w:ascii="Arial" w:hAnsi="Arial" w:cs="Arial"/>
        </w:rPr>
        <w:t xml:space="preserve">to support </w:t>
      </w:r>
      <w:proofErr w:type="gramStart"/>
      <w:r w:rsidRPr="004660ED">
        <w:rPr>
          <w:rFonts w:ascii="Arial" w:hAnsi="Arial" w:cs="Arial"/>
        </w:rPr>
        <w:t xml:space="preserve">each </w:t>
      </w:r>
      <w:r w:rsidR="00B15A16" w:rsidRPr="004660ED">
        <w:rPr>
          <w:rFonts w:ascii="Arial" w:hAnsi="Arial" w:cs="Arial"/>
        </w:rPr>
        <w:t>individual</w:t>
      </w:r>
      <w:r w:rsidR="00B15A16">
        <w:rPr>
          <w:rFonts w:ascii="Arial" w:hAnsi="Arial" w:cs="Arial"/>
        </w:rPr>
        <w:t>’</w:t>
      </w:r>
      <w:r w:rsidR="00B15A16" w:rsidRPr="004660ED">
        <w:rPr>
          <w:rFonts w:ascii="Arial" w:hAnsi="Arial" w:cs="Arial"/>
        </w:rPr>
        <w:t>s</w:t>
      </w:r>
      <w:proofErr w:type="gramEnd"/>
      <w:r w:rsidRPr="004660ED">
        <w:rPr>
          <w:rFonts w:ascii="Arial" w:hAnsi="Arial" w:cs="Arial"/>
        </w:rPr>
        <w:t xml:space="preserve"> needs. </w:t>
      </w:r>
      <w:r w:rsidR="00B15A16" w:rsidRPr="004660ED">
        <w:rPr>
          <w:rFonts w:ascii="Arial" w:hAnsi="Arial" w:cs="Arial"/>
        </w:rPr>
        <w:t>All rooms will be rented at a £400 p/w exclusive of utility bills, which will be shared equally.</w:t>
      </w:r>
      <w:r w:rsidR="00B15A16">
        <w:rPr>
          <w:rFonts w:ascii="Arial" w:hAnsi="Arial" w:cs="Arial"/>
        </w:rPr>
        <w:t xml:space="preserve"> </w:t>
      </w:r>
      <w:r w:rsidR="00B15A16" w:rsidRPr="004660ED">
        <w:rPr>
          <w:rFonts w:ascii="Arial" w:hAnsi="Arial" w:cs="Arial"/>
        </w:rPr>
        <w:t>The prices will range from £</w:t>
      </w:r>
      <w:r w:rsidR="00953595">
        <w:rPr>
          <w:rFonts w:ascii="Arial" w:hAnsi="Arial" w:cs="Arial"/>
        </w:rPr>
        <w:t>10</w:t>
      </w:r>
      <w:r w:rsidR="00557810">
        <w:rPr>
          <w:rFonts w:ascii="Arial" w:hAnsi="Arial" w:cs="Arial"/>
        </w:rPr>
        <w:t>-£100</w:t>
      </w:r>
      <w:r w:rsidR="00B15A16" w:rsidRPr="004660ED">
        <w:rPr>
          <w:rFonts w:ascii="Arial" w:hAnsi="Arial" w:cs="Arial"/>
        </w:rPr>
        <w:t xml:space="preserve"> per session, </w:t>
      </w:r>
      <w:r w:rsidRPr="004660ED">
        <w:rPr>
          <w:rFonts w:ascii="Arial" w:hAnsi="Arial" w:cs="Arial"/>
        </w:rPr>
        <w:t>depending on the type of therapy required</w:t>
      </w:r>
      <w:r w:rsidR="00B15A16">
        <w:rPr>
          <w:rFonts w:ascii="Arial" w:hAnsi="Arial" w:cs="Arial"/>
        </w:rPr>
        <w:t xml:space="preserve"> </w:t>
      </w:r>
      <w:r w:rsidR="00B15A16" w:rsidRPr="004660ED">
        <w:rPr>
          <w:rFonts w:ascii="Arial" w:hAnsi="Arial" w:cs="Arial"/>
        </w:rPr>
        <w:t>with discounts to block bookings.</w:t>
      </w:r>
    </w:p>
    <w:p w14:paraId="4442ACAF" w14:textId="16DB795F" w:rsidR="009F47F1" w:rsidRPr="004660ED" w:rsidRDefault="009F47F1" w:rsidP="00194CA5">
      <w:pPr>
        <w:spacing w:line="360" w:lineRule="auto"/>
        <w:ind w:left="360"/>
        <w:jc w:val="both"/>
        <w:rPr>
          <w:rFonts w:ascii="Arial" w:hAnsi="Arial" w:cs="Arial"/>
        </w:rPr>
      </w:pPr>
      <w:r w:rsidRPr="00194CA5">
        <w:rPr>
          <w:rFonts w:ascii="Arial" w:hAnsi="Arial" w:cs="Arial"/>
          <w:u w:val="single"/>
        </w:rPr>
        <w:t>Sales Process</w:t>
      </w:r>
      <w:r w:rsidRPr="004660ED">
        <w:rPr>
          <w:rFonts w:ascii="Arial" w:hAnsi="Arial" w:cs="Arial"/>
        </w:rPr>
        <w:t>:</w:t>
      </w:r>
      <w:r w:rsidR="00194CA5">
        <w:rPr>
          <w:rFonts w:ascii="Arial" w:hAnsi="Arial" w:cs="Arial"/>
        </w:rPr>
        <w:t xml:space="preserve"> </w:t>
      </w:r>
      <w:r w:rsidRPr="004660ED">
        <w:rPr>
          <w:rFonts w:ascii="Arial" w:hAnsi="Arial" w:cs="Arial"/>
        </w:rPr>
        <w:t xml:space="preserve">Our main way of booking services will be via online or by telephone. We will also have a website that will have a booking form. </w:t>
      </w:r>
    </w:p>
    <w:p w14:paraId="681CF936" w14:textId="42406FD3" w:rsidR="009F47F1" w:rsidRPr="004660ED" w:rsidRDefault="009F47F1" w:rsidP="00194CA5">
      <w:pPr>
        <w:spacing w:line="360" w:lineRule="auto"/>
        <w:ind w:left="360"/>
        <w:jc w:val="both"/>
        <w:rPr>
          <w:rFonts w:ascii="Arial" w:hAnsi="Arial" w:cs="Arial"/>
        </w:rPr>
      </w:pPr>
      <w:r w:rsidRPr="004660ED">
        <w:rPr>
          <w:rFonts w:ascii="Arial" w:hAnsi="Arial" w:cs="Arial"/>
        </w:rPr>
        <w:t>We would be providing the following therapies:</w:t>
      </w:r>
    </w:p>
    <w:p w14:paraId="3A916E40" w14:textId="77777777" w:rsidR="009F47F1" w:rsidRPr="00B15A16" w:rsidRDefault="009F47F1" w:rsidP="00194CA5">
      <w:pPr>
        <w:spacing w:line="360" w:lineRule="auto"/>
        <w:ind w:left="720"/>
        <w:jc w:val="both"/>
        <w:rPr>
          <w:rFonts w:ascii="Arial" w:hAnsi="Arial" w:cs="Arial"/>
          <w:i/>
          <w:iCs/>
        </w:rPr>
      </w:pPr>
      <w:r w:rsidRPr="004660ED">
        <w:rPr>
          <w:rFonts w:ascii="Arial" w:hAnsi="Arial" w:cs="Arial"/>
        </w:rPr>
        <w:t>•</w:t>
      </w:r>
      <w:r w:rsidRPr="004660ED">
        <w:rPr>
          <w:rFonts w:ascii="Arial" w:hAnsi="Arial" w:cs="Arial"/>
        </w:rPr>
        <w:tab/>
      </w:r>
      <w:r w:rsidRPr="00B15A16">
        <w:rPr>
          <w:rFonts w:ascii="Arial" w:hAnsi="Arial" w:cs="Arial"/>
          <w:i/>
          <w:iCs/>
        </w:rPr>
        <w:t>Hypnotherapy- £50 to £80 per session</w:t>
      </w:r>
    </w:p>
    <w:p w14:paraId="783F5AB9" w14:textId="77777777" w:rsidR="009F47F1" w:rsidRPr="00B15A16" w:rsidRDefault="009F47F1" w:rsidP="00194CA5">
      <w:pPr>
        <w:spacing w:line="36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Yoga- £50 per month £5 per session</w:t>
      </w:r>
    </w:p>
    <w:p w14:paraId="3188645E" w14:textId="77777777" w:rsidR="009F47F1" w:rsidRPr="00B15A16" w:rsidRDefault="009F47F1" w:rsidP="00194CA5">
      <w:pPr>
        <w:spacing w:line="36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Massage- £30-£40 per hour</w:t>
      </w:r>
    </w:p>
    <w:p w14:paraId="587F390C" w14:textId="16D0F7A7" w:rsidR="009F47F1" w:rsidRPr="00B15A16" w:rsidRDefault="009F47F1" w:rsidP="00194CA5">
      <w:pPr>
        <w:spacing w:line="36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Herbal Medicine- £10-</w:t>
      </w:r>
      <w:r w:rsidR="009E54DE">
        <w:rPr>
          <w:rFonts w:ascii="Arial" w:hAnsi="Arial" w:cs="Arial"/>
          <w:i/>
          <w:iCs/>
        </w:rPr>
        <w:t>£</w:t>
      </w:r>
      <w:r w:rsidRPr="00B15A16">
        <w:rPr>
          <w:rFonts w:ascii="Arial" w:hAnsi="Arial" w:cs="Arial"/>
          <w:i/>
          <w:iCs/>
        </w:rPr>
        <w:t xml:space="preserve">100 </w:t>
      </w:r>
    </w:p>
    <w:p w14:paraId="23BC6577" w14:textId="77777777" w:rsidR="009F47F1" w:rsidRPr="004660ED" w:rsidRDefault="009F47F1" w:rsidP="004660ED">
      <w:pPr>
        <w:spacing w:line="360" w:lineRule="auto"/>
        <w:ind w:left="360"/>
        <w:jc w:val="both"/>
        <w:rPr>
          <w:rFonts w:ascii="Arial" w:hAnsi="Arial" w:cs="Arial"/>
        </w:rPr>
      </w:pPr>
      <w:r w:rsidRPr="004660ED">
        <w:rPr>
          <w:rFonts w:ascii="Arial" w:hAnsi="Arial" w:cs="Arial"/>
        </w:rPr>
        <w:t>We also offer the following:</w:t>
      </w:r>
    </w:p>
    <w:p w14:paraId="0D8D537C" w14:textId="77777777" w:rsidR="009F47F1" w:rsidRPr="00B15A16" w:rsidRDefault="009F47F1" w:rsidP="00194CA5">
      <w:pPr>
        <w:spacing w:line="360" w:lineRule="auto"/>
        <w:ind w:left="720"/>
        <w:jc w:val="both"/>
        <w:rPr>
          <w:rFonts w:ascii="Arial" w:hAnsi="Arial" w:cs="Arial"/>
          <w:i/>
          <w:iCs/>
        </w:rPr>
      </w:pPr>
      <w:r w:rsidRPr="004660ED">
        <w:rPr>
          <w:rFonts w:ascii="Arial" w:hAnsi="Arial" w:cs="Arial"/>
        </w:rPr>
        <w:t>•</w:t>
      </w:r>
      <w:r w:rsidRPr="004660ED">
        <w:rPr>
          <w:rFonts w:ascii="Arial" w:hAnsi="Arial" w:cs="Arial"/>
        </w:rPr>
        <w:tab/>
      </w:r>
      <w:r w:rsidRPr="00B15A16">
        <w:rPr>
          <w:rFonts w:ascii="Arial" w:hAnsi="Arial" w:cs="Arial"/>
          <w:i/>
          <w:iCs/>
        </w:rPr>
        <w:t>Assessments - £275 per report.</w:t>
      </w:r>
    </w:p>
    <w:p w14:paraId="01C879F1" w14:textId="77777777" w:rsidR="009F47F1" w:rsidRPr="00B15A16" w:rsidRDefault="009F47F1" w:rsidP="00194CA5">
      <w:pPr>
        <w:spacing w:line="36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Review reports – £60 per hour.</w:t>
      </w:r>
    </w:p>
    <w:p w14:paraId="02FAC761" w14:textId="0E2597B5" w:rsidR="009F47F1" w:rsidRPr="00B15A16" w:rsidRDefault="009F47F1" w:rsidP="00194CA5">
      <w:pPr>
        <w:spacing w:line="36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 xml:space="preserve">Meetings £90 per hour </w:t>
      </w:r>
      <w:r w:rsidR="009E54DE" w:rsidRPr="00B15A16">
        <w:rPr>
          <w:rFonts w:ascii="Arial" w:hAnsi="Arial" w:cs="Arial"/>
          <w:i/>
          <w:iCs/>
        </w:rPr>
        <w:t>(Includes</w:t>
      </w:r>
      <w:r w:rsidRPr="00B15A16">
        <w:rPr>
          <w:rFonts w:ascii="Arial" w:hAnsi="Arial" w:cs="Arial"/>
          <w:i/>
          <w:iCs/>
        </w:rPr>
        <w:t xml:space="preserve"> G.P) otherwise £50</w:t>
      </w:r>
    </w:p>
    <w:p w14:paraId="481D0D8D" w14:textId="77777777" w:rsidR="00194CA5" w:rsidRDefault="00194CA5" w:rsidP="004660ED">
      <w:pPr>
        <w:spacing w:line="360" w:lineRule="auto"/>
        <w:ind w:left="360"/>
        <w:jc w:val="both"/>
        <w:rPr>
          <w:rFonts w:ascii="Arial" w:hAnsi="Arial" w:cs="Arial"/>
        </w:rPr>
      </w:pPr>
    </w:p>
    <w:p w14:paraId="69BF89E3" w14:textId="177E830C" w:rsidR="009F47F1" w:rsidRPr="004660ED" w:rsidRDefault="00194CA5" w:rsidP="004660ED">
      <w:pPr>
        <w:spacing w:line="360" w:lineRule="auto"/>
        <w:ind w:left="360"/>
        <w:jc w:val="both"/>
        <w:rPr>
          <w:rFonts w:ascii="Arial" w:hAnsi="Arial" w:cs="Arial"/>
        </w:rPr>
      </w:pPr>
      <w:r>
        <w:rPr>
          <w:rFonts w:ascii="Arial" w:hAnsi="Arial" w:cs="Arial"/>
        </w:rPr>
        <w:t xml:space="preserve">Associated </w:t>
      </w:r>
      <w:r w:rsidR="009F47F1" w:rsidRPr="004660ED">
        <w:rPr>
          <w:rFonts w:ascii="Arial" w:hAnsi="Arial" w:cs="Arial"/>
        </w:rPr>
        <w:t>Costs:</w:t>
      </w:r>
    </w:p>
    <w:p w14:paraId="7419BC66" w14:textId="77777777" w:rsidR="009F47F1" w:rsidRPr="00B15A16" w:rsidRDefault="009F47F1" w:rsidP="00B15A16">
      <w:pPr>
        <w:spacing w:line="240" w:lineRule="auto"/>
        <w:ind w:left="720"/>
        <w:jc w:val="both"/>
        <w:rPr>
          <w:rFonts w:ascii="Arial" w:hAnsi="Arial" w:cs="Arial"/>
          <w:i/>
          <w:iCs/>
        </w:rPr>
      </w:pPr>
      <w:r w:rsidRPr="004660ED">
        <w:rPr>
          <w:rFonts w:ascii="Arial" w:hAnsi="Arial" w:cs="Arial"/>
        </w:rPr>
        <w:t>•</w:t>
      </w:r>
      <w:r w:rsidRPr="00B15A16">
        <w:rPr>
          <w:rFonts w:ascii="Arial" w:hAnsi="Arial" w:cs="Arial"/>
          <w:i/>
          <w:iCs/>
        </w:rPr>
        <w:tab/>
        <w:t>Rent - £1800 pcm</w:t>
      </w:r>
    </w:p>
    <w:p w14:paraId="1A5D7FAE"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Setting up costs £2000</w:t>
      </w:r>
    </w:p>
    <w:p w14:paraId="0FF7FBF9"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Business rates – £2400</w:t>
      </w:r>
    </w:p>
    <w:p w14:paraId="378A370E"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Professional Indemnity Insurance - £740 yearly</w:t>
      </w:r>
    </w:p>
    <w:p w14:paraId="4C6EE562"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Gas and electricity - £300 per month</w:t>
      </w:r>
    </w:p>
    <w:p w14:paraId="5562BD83"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lastRenderedPageBreak/>
        <w:t>•</w:t>
      </w:r>
      <w:r w:rsidRPr="00B15A16">
        <w:rPr>
          <w:rFonts w:ascii="Arial" w:hAnsi="Arial" w:cs="Arial"/>
          <w:i/>
          <w:iCs/>
        </w:rPr>
        <w:tab/>
        <w:t>Telephone - £80 per month</w:t>
      </w:r>
    </w:p>
    <w:p w14:paraId="480D2D6C"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Advertising - £1000 yearly</w:t>
      </w:r>
    </w:p>
    <w:p w14:paraId="3C94521D"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Accountant’s fee £400 yearly</w:t>
      </w:r>
    </w:p>
    <w:p w14:paraId="211F001F"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Payroll software - £60 per month</w:t>
      </w:r>
    </w:p>
    <w:p w14:paraId="3D547A15" w14:textId="77777777" w:rsidR="009F47F1" w:rsidRPr="00B15A16"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Staff wages - £2000 per month</w:t>
      </w:r>
    </w:p>
    <w:p w14:paraId="299509AD" w14:textId="70E84A01" w:rsidR="009F47F1" w:rsidRDefault="009F47F1" w:rsidP="00B15A16">
      <w:pPr>
        <w:spacing w:line="240" w:lineRule="auto"/>
        <w:ind w:left="720"/>
        <w:jc w:val="both"/>
        <w:rPr>
          <w:rFonts w:ascii="Arial" w:hAnsi="Arial" w:cs="Arial"/>
          <w:i/>
          <w:iCs/>
        </w:rPr>
      </w:pPr>
      <w:r w:rsidRPr="00B15A16">
        <w:rPr>
          <w:rFonts w:ascii="Arial" w:hAnsi="Arial" w:cs="Arial"/>
          <w:i/>
          <w:iCs/>
        </w:rPr>
        <w:t>•</w:t>
      </w:r>
      <w:r w:rsidRPr="00B15A16">
        <w:rPr>
          <w:rFonts w:ascii="Arial" w:hAnsi="Arial" w:cs="Arial"/>
          <w:i/>
          <w:iCs/>
        </w:rPr>
        <w:tab/>
        <w:t>Directors pay - £3000</w:t>
      </w:r>
    </w:p>
    <w:p w14:paraId="1A6BF59D" w14:textId="77777777" w:rsidR="00DB02E7" w:rsidRPr="00B15A16" w:rsidRDefault="00DB02E7" w:rsidP="00B15A16">
      <w:pPr>
        <w:spacing w:line="240" w:lineRule="auto"/>
        <w:ind w:left="720"/>
        <w:jc w:val="both"/>
        <w:rPr>
          <w:rFonts w:ascii="Arial" w:hAnsi="Arial" w:cs="Arial"/>
          <w:i/>
          <w:iCs/>
        </w:rPr>
      </w:pPr>
    </w:p>
    <w:tbl>
      <w:tblPr>
        <w:tblStyle w:val="TableGrid"/>
        <w:tblW w:w="0" w:type="auto"/>
        <w:tblInd w:w="360" w:type="dxa"/>
        <w:tblLook w:val="04A0" w:firstRow="1" w:lastRow="0" w:firstColumn="1" w:lastColumn="0" w:noHBand="0" w:noVBand="1"/>
      </w:tblPr>
      <w:tblGrid>
        <w:gridCol w:w="2247"/>
        <w:gridCol w:w="2247"/>
        <w:gridCol w:w="2248"/>
        <w:gridCol w:w="2248"/>
      </w:tblGrid>
      <w:tr w:rsidR="00194CA5" w14:paraId="126C2246" w14:textId="77777777" w:rsidTr="00194CA5">
        <w:tc>
          <w:tcPr>
            <w:tcW w:w="8990" w:type="dxa"/>
            <w:gridSpan w:val="4"/>
          </w:tcPr>
          <w:p w14:paraId="42D8CE38" w14:textId="5B625805" w:rsidR="00194CA5" w:rsidRPr="00B15A16" w:rsidRDefault="00194CA5" w:rsidP="00194CA5">
            <w:pPr>
              <w:spacing w:line="360" w:lineRule="auto"/>
              <w:jc w:val="center"/>
              <w:rPr>
                <w:rFonts w:ascii="Arial" w:hAnsi="Arial" w:cs="Arial"/>
                <w:b/>
                <w:bCs/>
              </w:rPr>
            </w:pPr>
            <w:r w:rsidRPr="00B15A16">
              <w:rPr>
                <w:rFonts w:ascii="Arial" w:hAnsi="Arial" w:cs="Arial"/>
                <w:b/>
                <w:bCs/>
              </w:rPr>
              <w:t>Income Statement</w:t>
            </w:r>
          </w:p>
        </w:tc>
      </w:tr>
      <w:tr w:rsidR="00194CA5" w14:paraId="1C484AEE" w14:textId="77777777" w:rsidTr="00194CA5">
        <w:tc>
          <w:tcPr>
            <w:tcW w:w="2247" w:type="dxa"/>
          </w:tcPr>
          <w:p w14:paraId="596B886E" w14:textId="77777777" w:rsidR="00194CA5" w:rsidRPr="00B15A16" w:rsidRDefault="00194CA5" w:rsidP="004660ED">
            <w:pPr>
              <w:spacing w:line="360" w:lineRule="auto"/>
              <w:jc w:val="both"/>
              <w:rPr>
                <w:rFonts w:ascii="Arial" w:hAnsi="Arial" w:cs="Arial"/>
                <w:b/>
                <w:bCs/>
              </w:rPr>
            </w:pPr>
          </w:p>
        </w:tc>
        <w:tc>
          <w:tcPr>
            <w:tcW w:w="2247" w:type="dxa"/>
          </w:tcPr>
          <w:p w14:paraId="0D5DDC39" w14:textId="0400DD4A" w:rsidR="00194CA5" w:rsidRPr="00B15A16" w:rsidRDefault="00194CA5" w:rsidP="004660ED">
            <w:pPr>
              <w:spacing w:line="360" w:lineRule="auto"/>
              <w:jc w:val="both"/>
              <w:rPr>
                <w:rFonts w:ascii="Arial" w:hAnsi="Arial" w:cs="Arial"/>
                <w:b/>
                <w:bCs/>
              </w:rPr>
            </w:pPr>
            <w:r w:rsidRPr="00B15A16">
              <w:rPr>
                <w:rFonts w:ascii="Arial" w:hAnsi="Arial" w:cs="Arial"/>
                <w:b/>
                <w:bCs/>
              </w:rPr>
              <w:t>Year 1</w:t>
            </w:r>
          </w:p>
        </w:tc>
        <w:tc>
          <w:tcPr>
            <w:tcW w:w="2248" w:type="dxa"/>
          </w:tcPr>
          <w:p w14:paraId="64D63EA3" w14:textId="5300489A" w:rsidR="00194CA5" w:rsidRPr="00B15A16" w:rsidRDefault="00194CA5" w:rsidP="004660ED">
            <w:pPr>
              <w:spacing w:line="360" w:lineRule="auto"/>
              <w:jc w:val="both"/>
              <w:rPr>
                <w:rFonts w:ascii="Arial" w:hAnsi="Arial" w:cs="Arial"/>
                <w:b/>
                <w:bCs/>
              </w:rPr>
            </w:pPr>
            <w:r w:rsidRPr="00B15A16">
              <w:rPr>
                <w:rFonts w:ascii="Arial" w:hAnsi="Arial" w:cs="Arial"/>
                <w:b/>
                <w:bCs/>
              </w:rPr>
              <w:t>Year 2</w:t>
            </w:r>
          </w:p>
        </w:tc>
        <w:tc>
          <w:tcPr>
            <w:tcW w:w="2248" w:type="dxa"/>
          </w:tcPr>
          <w:p w14:paraId="0A2DDB72" w14:textId="2D4AC73F" w:rsidR="00194CA5" w:rsidRPr="00B15A16" w:rsidRDefault="00194CA5" w:rsidP="004660ED">
            <w:pPr>
              <w:spacing w:line="360" w:lineRule="auto"/>
              <w:jc w:val="both"/>
              <w:rPr>
                <w:rFonts w:ascii="Arial" w:hAnsi="Arial" w:cs="Arial"/>
                <w:b/>
                <w:bCs/>
              </w:rPr>
            </w:pPr>
            <w:r w:rsidRPr="00B15A16">
              <w:rPr>
                <w:rFonts w:ascii="Arial" w:hAnsi="Arial" w:cs="Arial"/>
                <w:b/>
                <w:bCs/>
              </w:rPr>
              <w:t>Year 3</w:t>
            </w:r>
          </w:p>
        </w:tc>
      </w:tr>
      <w:tr w:rsidR="00194CA5" w14:paraId="60C06C23" w14:textId="77777777" w:rsidTr="00194CA5">
        <w:tc>
          <w:tcPr>
            <w:tcW w:w="2247" w:type="dxa"/>
          </w:tcPr>
          <w:p w14:paraId="1C6F4DE0" w14:textId="65DF8968" w:rsidR="00194CA5" w:rsidRPr="00B15A16" w:rsidRDefault="00194CA5" w:rsidP="004660ED">
            <w:pPr>
              <w:spacing w:line="360" w:lineRule="auto"/>
              <w:jc w:val="both"/>
              <w:rPr>
                <w:rFonts w:ascii="Arial" w:hAnsi="Arial" w:cs="Arial"/>
                <w:b/>
                <w:bCs/>
              </w:rPr>
            </w:pPr>
            <w:r w:rsidRPr="00B15A16">
              <w:rPr>
                <w:rFonts w:ascii="Arial" w:hAnsi="Arial" w:cs="Arial"/>
                <w:b/>
                <w:bCs/>
              </w:rPr>
              <w:t>Turnover</w:t>
            </w:r>
          </w:p>
        </w:tc>
        <w:tc>
          <w:tcPr>
            <w:tcW w:w="2247" w:type="dxa"/>
          </w:tcPr>
          <w:p w14:paraId="750B53CD" w14:textId="6BA31B84" w:rsidR="00194CA5" w:rsidRDefault="00B15A16" w:rsidP="004660ED">
            <w:pPr>
              <w:spacing w:line="360" w:lineRule="auto"/>
              <w:jc w:val="both"/>
              <w:rPr>
                <w:rFonts w:ascii="Arial" w:hAnsi="Arial" w:cs="Arial"/>
              </w:rPr>
            </w:pPr>
            <w:r w:rsidRPr="004660ED">
              <w:rPr>
                <w:rFonts w:ascii="Arial" w:hAnsi="Arial" w:cs="Arial"/>
              </w:rPr>
              <w:t>£70,495</w:t>
            </w:r>
          </w:p>
        </w:tc>
        <w:tc>
          <w:tcPr>
            <w:tcW w:w="2248" w:type="dxa"/>
          </w:tcPr>
          <w:p w14:paraId="4E9ADFF9" w14:textId="62B796B9" w:rsidR="00194CA5" w:rsidRDefault="00B15A16" w:rsidP="004660ED">
            <w:pPr>
              <w:spacing w:line="360" w:lineRule="auto"/>
              <w:jc w:val="both"/>
              <w:rPr>
                <w:rFonts w:ascii="Arial" w:hAnsi="Arial" w:cs="Arial"/>
              </w:rPr>
            </w:pPr>
            <w:r w:rsidRPr="004660ED">
              <w:rPr>
                <w:rFonts w:ascii="Arial" w:hAnsi="Arial" w:cs="Arial"/>
              </w:rPr>
              <w:t>£166,495</w:t>
            </w:r>
          </w:p>
        </w:tc>
        <w:tc>
          <w:tcPr>
            <w:tcW w:w="2248" w:type="dxa"/>
          </w:tcPr>
          <w:p w14:paraId="268F4114" w14:textId="3D0D08E4" w:rsidR="00194CA5" w:rsidRDefault="00B15A16" w:rsidP="004660ED">
            <w:pPr>
              <w:spacing w:line="360" w:lineRule="auto"/>
              <w:jc w:val="both"/>
              <w:rPr>
                <w:rFonts w:ascii="Arial" w:hAnsi="Arial" w:cs="Arial"/>
              </w:rPr>
            </w:pPr>
            <w:r w:rsidRPr="004660ED">
              <w:rPr>
                <w:rFonts w:ascii="Arial" w:hAnsi="Arial" w:cs="Arial"/>
              </w:rPr>
              <w:t>£268,495</w:t>
            </w:r>
          </w:p>
        </w:tc>
      </w:tr>
      <w:tr w:rsidR="00194CA5" w14:paraId="4A7E5D98" w14:textId="77777777" w:rsidTr="00194CA5">
        <w:tc>
          <w:tcPr>
            <w:tcW w:w="2247" w:type="dxa"/>
          </w:tcPr>
          <w:p w14:paraId="51016CAE" w14:textId="580AAE84" w:rsidR="00194CA5" w:rsidRPr="00B15A16" w:rsidRDefault="00B15A16" w:rsidP="004660ED">
            <w:pPr>
              <w:spacing w:line="360" w:lineRule="auto"/>
              <w:jc w:val="both"/>
              <w:rPr>
                <w:rFonts w:ascii="Arial" w:hAnsi="Arial" w:cs="Arial"/>
                <w:b/>
                <w:bCs/>
              </w:rPr>
            </w:pPr>
            <w:r w:rsidRPr="00B15A16">
              <w:rPr>
                <w:rFonts w:ascii="Arial" w:hAnsi="Arial" w:cs="Arial"/>
                <w:b/>
                <w:bCs/>
              </w:rPr>
              <w:t>Cost of sales</w:t>
            </w:r>
          </w:p>
        </w:tc>
        <w:tc>
          <w:tcPr>
            <w:tcW w:w="2247" w:type="dxa"/>
          </w:tcPr>
          <w:p w14:paraId="3EB3339E" w14:textId="3A86E830" w:rsidR="00194CA5" w:rsidRDefault="00B15A16" w:rsidP="00B15A16">
            <w:pPr>
              <w:spacing w:line="360" w:lineRule="auto"/>
              <w:jc w:val="both"/>
              <w:rPr>
                <w:rFonts w:ascii="Arial" w:hAnsi="Arial" w:cs="Arial"/>
              </w:rPr>
            </w:pPr>
            <w:r w:rsidRPr="004660ED">
              <w:rPr>
                <w:rFonts w:ascii="Arial" w:hAnsi="Arial" w:cs="Arial"/>
              </w:rPr>
              <w:t>£8,000</w:t>
            </w:r>
          </w:p>
        </w:tc>
        <w:tc>
          <w:tcPr>
            <w:tcW w:w="2248" w:type="dxa"/>
          </w:tcPr>
          <w:p w14:paraId="7BCFF728" w14:textId="11470074" w:rsidR="00194CA5" w:rsidRDefault="00B15A16" w:rsidP="004660ED">
            <w:pPr>
              <w:spacing w:line="360" w:lineRule="auto"/>
              <w:jc w:val="both"/>
              <w:rPr>
                <w:rFonts w:ascii="Arial" w:hAnsi="Arial" w:cs="Arial"/>
              </w:rPr>
            </w:pPr>
            <w:r w:rsidRPr="004660ED">
              <w:rPr>
                <w:rFonts w:ascii="Arial" w:hAnsi="Arial" w:cs="Arial"/>
              </w:rPr>
              <w:t>£12,000</w:t>
            </w:r>
          </w:p>
        </w:tc>
        <w:tc>
          <w:tcPr>
            <w:tcW w:w="2248" w:type="dxa"/>
          </w:tcPr>
          <w:p w14:paraId="7449B3A9" w14:textId="089DEAE8" w:rsidR="00194CA5" w:rsidRDefault="00B15A16" w:rsidP="004660ED">
            <w:pPr>
              <w:spacing w:line="360" w:lineRule="auto"/>
              <w:jc w:val="both"/>
              <w:rPr>
                <w:rFonts w:ascii="Arial" w:hAnsi="Arial" w:cs="Arial"/>
              </w:rPr>
            </w:pPr>
            <w:r w:rsidRPr="004660ED">
              <w:rPr>
                <w:rFonts w:ascii="Arial" w:hAnsi="Arial" w:cs="Arial"/>
              </w:rPr>
              <w:t>£24,000</w:t>
            </w:r>
          </w:p>
        </w:tc>
      </w:tr>
      <w:tr w:rsidR="00194CA5" w14:paraId="3F072FEE" w14:textId="77777777" w:rsidTr="00194CA5">
        <w:tc>
          <w:tcPr>
            <w:tcW w:w="2247" w:type="dxa"/>
          </w:tcPr>
          <w:p w14:paraId="6CD96C27" w14:textId="2B17D563" w:rsidR="00194CA5" w:rsidRPr="00B15A16" w:rsidRDefault="00B15A16" w:rsidP="004660ED">
            <w:pPr>
              <w:spacing w:line="360" w:lineRule="auto"/>
              <w:jc w:val="both"/>
              <w:rPr>
                <w:rFonts w:ascii="Arial" w:hAnsi="Arial" w:cs="Arial"/>
                <w:b/>
                <w:bCs/>
              </w:rPr>
            </w:pPr>
            <w:r w:rsidRPr="00B15A16">
              <w:rPr>
                <w:rFonts w:ascii="Arial" w:hAnsi="Arial" w:cs="Arial"/>
                <w:b/>
                <w:bCs/>
              </w:rPr>
              <w:t>Gross profit</w:t>
            </w:r>
          </w:p>
        </w:tc>
        <w:tc>
          <w:tcPr>
            <w:tcW w:w="2247" w:type="dxa"/>
          </w:tcPr>
          <w:p w14:paraId="6C170F7F" w14:textId="704FE9CF" w:rsidR="00194CA5" w:rsidRDefault="00B15A16" w:rsidP="004660ED">
            <w:pPr>
              <w:spacing w:line="360" w:lineRule="auto"/>
              <w:jc w:val="both"/>
              <w:rPr>
                <w:rFonts w:ascii="Arial" w:hAnsi="Arial" w:cs="Arial"/>
              </w:rPr>
            </w:pPr>
            <w:r w:rsidRPr="004660ED">
              <w:rPr>
                <w:rFonts w:ascii="Arial" w:hAnsi="Arial" w:cs="Arial"/>
              </w:rPr>
              <w:t>£62,495</w:t>
            </w:r>
          </w:p>
        </w:tc>
        <w:tc>
          <w:tcPr>
            <w:tcW w:w="2248" w:type="dxa"/>
          </w:tcPr>
          <w:p w14:paraId="4BBA7ABD" w14:textId="011942EF" w:rsidR="00194CA5" w:rsidRDefault="00B15A16" w:rsidP="004660ED">
            <w:pPr>
              <w:spacing w:line="360" w:lineRule="auto"/>
              <w:jc w:val="both"/>
              <w:rPr>
                <w:rFonts w:ascii="Arial" w:hAnsi="Arial" w:cs="Arial"/>
              </w:rPr>
            </w:pPr>
            <w:r w:rsidRPr="004660ED">
              <w:rPr>
                <w:rFonts w:ascii="Arial" w:hAnsi="Arial" w:cs="Arial"/>
              </w:rPr>
              <w:t>£154,495</w:t>
            </w:r>
          </w:p>
        </w:tc>
        <w:tc>
          <w:tcPr>
            <w:tcW w:w="2248" w:type="dxa"/>
          </w:tcPr>
          <w:p w14:paraId="4C038B63" w14:textId="4B287F28" w:rsidR="00194CA5" w:rsidRDefault="00B15A16" w:rsidP="004660ED">
            <w:pPr>
              <w:spacing w:line="360" w:lineRule="auto"/>
              <w:jc w:val="both"/>
              <w:rPr>
                <w:rFonts w:ascii="Arial" w:hAnsi="Arial" w:cs="Arial"/>
              </w:rPr>
            </w:pPr>
            <w:r w:rsidRPr="004660ED">
              <w:rPr>
                <w:rFonts w:ascii="Arial" w:hAnsi="Arial" w:cs="Arial"/>
              </w:rPr>
              <w:t>£244,495</w:t>
            </w:r>
          </w:p>
        </w:tc>
      </w:tr>
      <w:tr w:rsidR="00194CA5" w14:paraId="59637D50" w14:textId="77777777" w:rsidTr="00194CA5">
        <w:tc>
          <w:tcPr>
            <w:tcW w:w="2247" w:type="dxa"/>
          </w:tcPr>
          <w:p w14:paraId="11C68492" w14:textId="238DC7AF" w:rsidR="00194CA5" w:rsidRPr="00B15A16" w:rsidRDefault="00B15A16" w:rsidP="004660ED">
            <w:pPr>
              <w:spacing w:line="360" w:lineRule="auto"/>
              <w:jc w:val="both"/>
              <w:rPr>
                <w:rFonts w:ascii="Arial" w:hAnsi="Arial" w:cs="Arial"/>
                <w:b/>
                <w:bCs/>
              </w:rPr>
            </w:pPr>
            <w:r w:rsidRPr="00B15A16">
              <w:rPr>
                <w:rFonts w:ascii="Arial" w:hAnsi="Arial" w:cs="Arial"/>
                <w:b/>
                <w:bCs/>
              </w:rPr>
              <w:t>Expenses</w:t>
            </w:r>
          </w:p>
        </w:tc>
        <w:tc>
          <w:tcPr>
            <w:tcW w:w="2247" w:type="dxa"/>
          </w:tcPr>
          <w:p w14:paraId="07D896FB" w14:textId="7C384FFE" w:rsidR="00194CA5" w:rsidRDefault="00B15A16" w:rsidP="004660ED">
            <w:pPr>
              <w:spacing w:line="360" w:lineRule="auto"/>
              <w:jc w:val="both"/>
              <w:rPr>
                <w:rFonts w:ascii="Arial" w:hAnsi="Arial" w:cs="Arial"/>
              </w:rPr>
            </w:pPr>
            <w:r w:rsidRPr="004660ED">
              <w:rPr>
                <w:rFonts w:ascii="Arial" w:hAnsi="Arial" w:cs="Arial"/>
              </w:rPr>
              <w:t>£52,495</w:t>
            </w:r>
          </w:p>
        </w:tc>
        <w:tc>
          <w:tcPr>
            <w:tcW w:w="2248" w:type="dxa"/>
          </w:tcPr>
          <w:p w14:paraId="1B24C8AB" w14:textId="7F6E67A1" w:rsidR="00194CA5" w:rsidRDefault="00B15A16" w:rsidP="004660ED">
            <w:pPr>
              <w:spacing w:line="360" w:lineRule="auto"/>
              <w:jc w:val="both"/>
              <w:rPr>
                <w:rFonts w:ascii="Arial" w:hAnsi="Arial" w:cs="Arial"/>
              </w:rPr>
            </w:pPr>
            <w:r w:rsidRPr="004660ED">
              <w:rPr>
                <w:rFonts w:ascii="Arial" w:hAnsi="Arial" w:cs="Arial"/>
              </w:rPr>
              <w:t>£114,495</w:t>
            </w:r>
          </w:p>
        </w:tc>
        <w:tc>
          <w:tcPr>
            <w:tcW w:w="2248" w:type="dxa"/>
          </w:tcPr>
          <w:p w14:paraId="6D330569" w14:textId="78D94AB8" w:rsidR="00194CA5" w:rsidRDefault="00B15A16" w:rsidP="004660ED">
            <w:pPr>
              <w:spacing w:line="360" w:lineRule="auto"/>
              <w:jc w:val="both"/>
              <w:rPr>
                <w:rFonts w:ascii="Arial" w:hAnsi="Arial" w:cs="Arial"/>
              </w:rPr>
            </w:pPr>
            <w:r w:rsidRPr="004660ED">
              <w:rPr>
                <w:rFonts w:ascii="Arial" w:hAnsi="Arial" w:cs="Arial"/>
              </w:rPr>
              <w:t>£174,494</w:t>
            </w:r>
          </w:p>
        </w:tc>
      </w:tr>
      <w:tr w:rsidR="00194CA5" w14:paraId="66F615CA" w14:textId="77777777" w:rsidTr="00194CA5">
        <w:tc>
          <w:tcPr>
            <w:tcW w:w="2247" w:type="dxa"/>
          </w:tcPr>
          <w:p w14:paraId="58CB3CC1" w14:textId="6834CE2B" w:rsidR="00194CA5" w:rsidRPr="00B15A16" w:rsidRDefault="00B15A16" w:rsidP="004660ED">
            <w:pPr>
              <w:spacing w:line="360" w:lineRule="auto"/>
              <w:jc w:val="both"/>
              <w:rPr>
                <w:rFonts w:ascii="Arial" w:hAnsi="Arial" w:cs="Arial"/>
                <w:b/>
                <w:bCs/>
              </w:rPr>
            </w:pPr>
            <w:r w:rsidRPr="00B15A16">
              <w:rPr>
                <w:rFonts w:ascii="Arial" w:hAnsi="Arial" w:cs="Arial"/>
                <w:b/>
                <w:bCs/>
              </w:rPr>
              <w:t>Net income</w:t>
            </w:r>
          </w:p>
        </w:tc>
        <w:tc>
          <w:tcPr>
            <w:tcW w:w="2247" w:type="dxa"/>
          </w:tcPr>
          <w:p w14:paraId="07E69806" w14:textId="59570606" w:rsidR="00194CA5" w:rsidRDefault="00B15A16" w:rsidP="004660ED">
            <w:pPr>
              <w:spacing w:line="360" w:lineRule="auto"/>
              <w:jc w:val="both"/>
              <w:rPr>
                <w:rFonts w:ascii="Arial" w:hAnsi="Arial" w:cs="Arial"/>
              </w:rPr>
            </w:pPr>
            <w:r w:rsidRPr="004660ED">
              <w:rPr>
                <w:rFonts w:ascii="Arial" w:hAnsi="Arial" w:cs="Arial"/>
              </w:rPr>
              <w:t>£10,000</w:t>
            </w:r>
          </w:p>
        </w:tc>
        <w:tc>
          <w:tcPr>
            <w:tcW w:w="2248" w:type="dxa"/>
          </w:tcPr>
          <w:p w14:paraId="3462E4D7" w14:textId="221EECEA" w:rsidR="00194CA5" w:rsidRDefault="00B15A16" w:rsidP="004660ED">
            <w:pPr>
              <w:spacing w:line="360" w:lineRule="auto"/>
              <w:jc w:val="both"/>
              <w:rPr>
                <w:rFonts w:ascii="Arial" w:hAnsi="Arial" w:cs="Arial"/>
              </w:rPr>
            </w:pPr>
            <w:r w:rsidRPr="004660ED">
              <w:rPr>
                <w:rFonts w:ascii="Arial" w:hAnsi="Arial" w:cs="Arial"/>
              </w:rPr>
              <w:t>£40,000</w:t>
            </w:r>
          </w:p>
        </w:tc>
        <w:tc>
          <w:tcPr>
            <w:tcW w:w="2248" w:type="dxa"/>
          </w:tcPr>
          <w:p w14:paraId="50F1CA98" w14:textId="7B4BED78" w:rsidR="00194CA5" w:rsidRDefault="00B15A16" w:rsidP="004660ED">
            <w:pPr>
              <w:spacing w:line="360" w:lineRule="auto"/>
              <w:jc w:val="both"/>
              <w:rPr>
                <w:rFonts w:ascii="Arial" w:hAnsi="Arial" w:cs="Arial"/>
              </w:rPr>
            </w:pPr>
            <w:r w:rsidRPr="004660ED">
              <w:rPr>
                <w:rFonts w:ascii="Arial" w:hAnsi="Arial" w:cs="Arial"/>
              </w:rPr>
              <w:t>£70,000</w:t>
            </w:r>
          </w:p>
        </w:tc>
      </w:tr>
    </w:tbl>
    <w:p w14:paraId="1A1028F0" w14:textId="0ED8E91F" w:rsidR="009F47F1" w:rsidRPr="004660ED" w:rsidRDefault="009F47F1" w:rsidP="00B15A16">
      <w:pPr>
        <w:spacing w:line="360" w:lineRule="auto"/>
        <w:jc w:val="both"/>
        <w:rPr>
          <w:rFonts w:ascii="Arial" w:hAnsi="Arial" w:cs="Arial"/>
        </w:rPr>
      </w:pPr>
    </w:p>
    <w:p w14:paraId="17C155C5" w14:textId="61309FB9" w:rsidR="00BE4D85" w:rsidRPr="004660ED" w:rsidRDefault="00BE4D85" w:rsidP="00B15A16">
      <w:pPr>
        <w:spacing w:line="360" w:lineRule="auto"/>
        <w:ind w:left="360"/>
        <w:jc w:val="both"/>
        <w:rPr>
          <w:rFonts w:ascii="Arial" w:hAnsi="Arial" w:cs="Arial"/>
        </w:rPr>
      </w:pPr>
      <w:r w:rsidRPr="004660ED">
        <w:rPr>
          <w:rFonts w:ascii="Arial" w:hAnsi="Arial" w:cs="Arial"/>
        </w:rPr>
        <w:t>These financ</w:t>
      </w:r>
      <w:r w:rsidR="00B15A16">
        <w:rPr>
          <w:rFonts w:ascii="Arial" w:hAnsi="Arial" w:cs="Arial"/>
        </w:rPr>
        <w:t>es</w:t>
      </w:r>
      <w:r w:rsidRPr="004660ED">
        <w:rPr>
          <w:rFonts w:ascii="Arial" w:hAnsi="Arial" w:cs="Arial"/>
        </w:rPr>
        <w:t xml:space="preserve"> are prepared based on projected values for three years. There are no significant assets except the machinery that is extensively been used for running the therapy centre.</w:t>
      </w:r>
    </w:p>
    <w:p w14:paraId="53FFDE19" w14:textId="65869CA9" w:rsidR="00B15A16" w:rsidRPr="00376C58" w:rsidRDefault="009F47F1" w:rsidP="00376C58">
      <w:pPr>
        <w:pStyle w:val="Heading1"/>
        <w:spacing w:line="360" w:lineRule="auto"/>
        <w:jc w:val="both"/>
        <w:rPr>
          <w:rFonts w:ascii="Arial" w:hAnsi="Arial" w:cs="Arial"/>
          <w:color w:val="auto"/>
          <w:sz w:val="22"/>
          <w:szCs w:val="22"/>
        </w:rPr>
      </w:pPr>
      <w:bookmarkStart w:id="20" w:name="_Toc68036691"/>
      <w:r w:rsidRPr="004660ED">
        <w:rPr>
          <w:rFonts w:ascii="Arial" w:hAnsi="Arial" w:cs="Arial"/>
          <w:color w:val="auto"/>
          <w:sz w:val="22"/>
          <w:szCs w:val="22"/>
        </w:rPr>
        <w:t>5</w:t>
      </w:r>
      <w:r w:rsidR="00BE4D85" w:rsidRPr="004660ED">
        <w:rPr>
          <w:rFonts w:ascii="Arial" w:hAnsi="Arial" w:cs="Arial"/>
          <w:color w:val="auto"/>
          <w:sz w:val="22"/>
          <w:szCs w:val="22"/>
        </w:rPr>
        <w:t>: Conclusion</w:t>
      </w:r>
      <w:bookmarkEnd w:id="20"/>
    </w:p>
    <w:p w14:paraId="701B12AB" w14:textId="26BC677B" w:rsidR="00B15A16" w:rsidRDefault="00BE4D85" w:rsidP="004660ED">
      <w:pPr>
        <w:spacing w:line="360" w:lineRule="auto"/>
        <w:jc w:val="both"/>
        <w:rPr>
          <w:rFonts w:ascii="Arial" w:hAnsi="Arial" w:cs="Arial"/>
        </w:rPr>
      </w:pPr>
      <w:r w:rsidRPr="004660ED">
        <w:rPr>
          <w:rFonts w:ascii="Arial" w:hAnsi="Arial" w:cs="Arial"/>
        </w:rPr>
        <w:t xml:space="preserve">Summing up </w:t>
      </w:r>
      <w:r w:rsidR="00B15A16">
        <w:rPr>
          <w:rFonts w:ascii="Arial" w:hAnsi="Arial" w:cs="Arial"/>
        </w:rPr>
        <w:t>my</w:t>
      </w:r>
      <w:r w:rsidRPr="004660ED">
        <w:rPr>
          <w:rFonts w:ascii="Arial" w:hAnsi="Arial" w:cs="Arial"/>
        </w:rPr>
        <w:t xml:space="preserve"> report</w:t>
      </w:r>
      <w:r w:rsidR="00B15A16">
        <w:rPr>
          <w:rFonts w:ascii="Arial" w:hAnsi="Arial" w:cs="Arial"/>
        </w:rPr>
        <w:t xml:space="preserve">, </w:t>
      </w:r>
      <w:r w:rsidRPr="004660ED">
        <w:rPr>
          <w:rFonts w:ascii="Arial" w:hAnsi="Arial" w:cs="Arial"/>
        </w:rPr>
        <w:t xml:space="preserve">the opening of </w:t>
      </w:r>
      <w:r w:rsidR="00B15A16">
        <w:rPr>
          <w:rFonts w:ascii="Arial" w:hAnsi="Arial" w:cs="Arial"/>
        </w:rPr>
        <w:t xml:space="preserve">CTC </w:t>
      </w:r>
      <w:r w:rsidRPr="004660ED">
        <w:rPr>
          <w:rFonts w:ascii="Arial" w:hAnsi="Arial" w:cs="Arial"/>
        </w:rPr>
        <w:t xml:space="preserve">is a challenging </w:t>
      </w:r>
      <w:r w:rsidR="00B15A16">
        <w:rPr>
          <w:rFonts w:ascii="Arial" w:hAnsi="Arial" w:cs="Arial"/>
        </w:rPr>
        <w:t>project. My report has provided a concise understanding of CAM therapies</w:t>
      </w:r>
      <w:r w:rsidR="00C7554E">
        <w:rPr>
          <w:rFonts w:ascii="Arial" w:hAnsi="Arial" w:cs="Arial"/>
        </w:rPr>
        <w:t xml:space="preserve"> in addition to the</w:t>
      </w:r>
      <w:r w:rsidR="00B15A16">
        <w:rPr>
          <w:rFonts w:ascii="Arial" w:hAnsi="Arial" w:cs="Arial"/>
        </w:rPr>
        <w:t xml:space="preserve"> significance of the </w:t>
      </w:r>
      <w:r w:rsidR="00C7554E">
        <w:rPr>
          <w:rFonts w:ascii="Arial" w:hAnsi="Arial" w:cs="Arial"/>
        </w:rPr>
        <w:t>chosen therapies: hypnotherapy, yoga, massage, and herbalism; their history, uses and efficacy. The objective is to outline the professional, academic, legal, and statutory requirements needed to suitably provide this essential service. Additionally, it demonstrates how these therapies help in effectively dealing with a plethora or illnesses such as cancer, stress, anxiety, muscle pain, and numerous more. All therapies will be delivered by certified and experienced practitioners with trusted privacy policies in place. The report, inclusive of a financial plan and managerial framework, requests Coventry City Council to grant the CTC licence to operate in Coventry City Centre.</w:t>
      </w:r>
    </w:p>
    <w:p w14:paraId="508D855F" w14:textId="77777777" w:rsidR="00BE4D85" w:rsidRPr="005836BA" w:rsidRDefault="00BE4D85" w:rsidP="004660ED">
      <w:pPr>
        <w:spacing w:line="360" w:lineRule="auto"/>
        <w:rPr>
          <w:rFonts w:ascii="Arial" w:hAnsi="Arial" w:cs="Arial"/>
        </w:rPr>
      </w:pPr>
    </w:p>
    <w:p w14:paraId="604263C1" w14:textId="10986979" w:rsidR="00BE4D85" w:rsidRPr="005836BA" w:rsidRDefault="003D4CF2" w:rsidP="004660ED">
      <w:pPr>
        <w:pStyle w:val="Heading1"/>
        <w:spacing w:line="360" w:lineRule="auto"/>
        <w:jc w:val="both"/>
        <w:rPr>
          <w:rFonts w:ascii="Arial" w:hAnsi="Arial" w:cs="Arial"/>
          <w:color w:val="auto"/>
          <w:sz w:val="22"/>
          <w:szCs w:val="22"/>
        </w:rPr>
      </w:pPr>
      <w:bookmarkStart w:id="21" w:name="_Toc68036692"/>
      <w:r w:rsidRPr="005836BA">
        <w:rPr>
          <w:rFonts w:ascii="Arial" w:hAnsi="Arial" w:cs="Arial"/>
          <w:color w:val="auto"/>
          <w:sz w:val="22"/>
          <w:szCs w:val="22"/>
        </w:rPr>
        <w:lastRenderedPageBreak/>
        <w:t xml:space="preserve">6: </w:t>
      </w:r>
      <w:r w:rsidR="00BE4D85" w:rsidRPr="005836BA">
        <w:rPr>
          <w:rFonts w:ascii="Arial" w:hAnsi="Arial" w:cs="Arial"/>
          <w:color w:val="auto"/>
          <w:sz w:val="22"/>
          <w:szCs w:val="22"/>
        </w:rPr>
        <w:t>References</w:t>
      </w:r>
      <w:bookmarkEnd w:id="21"/>
    </w:p>
    <w:p w14:paraId="6DF9BF93" w14:textId="103288D5" w:rsidR="00BE4D85" w:rsidRPr="005836BA" w:rsidRDefault="00BE4D85"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t>Alizamar</w:t>
      </w:r>
      <w:proofErr w:type="spellEnd"/>
      <w:r w:rsidRPr="005836BA">
        <w:rPr>
          <w:rFonts w:ascii="Arial" w:hAnsi="Arial" w:cs="Arial"/>
          <w:shd w:val="clear" w:color="auto" w:fill="FFFFFF"/>
        </w:rPr>
        <w:t xml:space="preserve">, A. </w:t>
      </w:r>
      <w:r w:rsidR="006E383F" w:rsidRPr="005836BA">
        <w:rPr>
          <w:rFonts w:ascii="Arial" w:hAnsi="Arial" w:cs="Arial"/>
          <w:shd w:val="clear" w:color="auto" w:fill="FFFFFF"/>
        </w:rPr>
        <w:t xml:space="preserve">et al. </w:t>
      </w:r>
      <w:r w:rsidRPr="005836BA">
        <w:rPr>
          <w:rFonts w:ascii="Arial" w:hAnsi="Arial" w:cs="Arial"/>
          <w:shd w:val="clear" w:color="auto" w:fill="FFFFFF"/>
        </w:rPr>
        <w:t>(2018) The effectiveness of hypnotherapy in reducing stress levels. </w:t>
      </w:r>
      <w:r w:rsidRPr="005836BA">
        <w:rPr>
          <w:rFonts w:ascii="Arial" w:hAnsi="Arial" w:cs="Arial"/>
          <w:i/>
          <w:iCs/>
          <w:shd w:val="clear" w:color="auto" w:fill="FFFFFF"/>
        </w:rPr>
        <w:t>Addictive Disorders &amp; Their Treatment</w:t>
      </w:r>
      <w:r w:rsidRPr="005836BA">
        <w:rPr>
          <w:rFonts w:ascii="Arial" w:hAnsi="Arial" w:cs="Arial"/>
          <w:shd w:val="clear" w:color="auto" w:fill="FFFFFF"/>
        </w:rPr>
        <w:t>, </w:t>
      </w:r>
      <w:r w:rsidRPr="005836BA">
        <w:rPr>
          <w:rFonts w:ascii="Arial" w:hAnsi="Arial" w:cs="Arial"/>
          <w:i/>
          <w:iCs/>
          <w:shd w:val="clear" w:color="auto" w:fill="FFFFFF"/>
        </w:rPr>
        <w:t>17</w:t>
      </w:r>
      <w:r w:rsidRPr="005836BA">
        <w:rPr>
          <w:rFonts w:ascii="Arial" w:hAnsi="Arial" w:cs="Arial"/>
          <w:shd w:val="clear" w:color="auto" w:fill="FFFFFF"/>
        </w:rPr>
        <w:t xml:space="preserve">(4), </w:t>
      </w:r>
      <w:r w:rsidR="006E383F" w:rsidRPr="005836BA">
        <w:rPr>
          <w:rFonts w:ascii="Arial" w:hAnsi="Arial" w:cs="Arial"/>
          <w:shd w:val="clear" w:color="auto" w:fill="FFFFFF"/>
        </w:rPr>
        <w:t xml:space="preserve">pp. </w:t>
      </w:r>
      <w:r w:rsidRPr="005836BA">
        <w:rPr>
          <w:rFonts w:ascii="Arial" w:hAnsi="Arial" w:cs="Arial"/>
          <w:shd w:val="clear" w:color="auto" w:fill="FFFFFF"/>
        </w:rPr>
        <w:t>191-195.</w:t>
      </w:r>
    </w:p>
    <w:p w14:paraId="51A9CBF8" w14:textId="71E24E2B"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Bair, M.J.</w:t>
      </w:r>
      <w:r w:rsidR="006E383F" w:rsidRPr="005836BA">
        <w:rPr>
          <w:rFonts w:ascii="Arial" w:hAnsi="Arial" w:cs="Arial"/>
          <w:shd w:val="clear" w:color="auto" w:fill="FFFFFF"/>
        </w:rPr>
        <w:t xml:space="preserve"> et al. (</w:t>
      </w:r>
      <w:r w:rsidRPr="005836BA">
        <w:rPr>
          <w:rFonts w:ascii="Arial" w:hAnsi="Arial" w:cs="Arial"/>
          <w:shd w:val="clear" w:color="auto" w:fill="FFFFFF"/>
        </w:rPr>
        <w:t>2003</w:t>
      </w:r>
      <w:r w:rsidR="006E383F" w:rsidRPr="005836BA">
        <w:rPr>
          <w:rFonts w:ascii="Arial" w:hAnsi="Arial" w:cs="Arial"/>
          <w:shd w:val="clear" w:color="auto" w:fill="FFFFFF"/>
        </w:rPr>
        <w:t>)</w:t>
      </w:r>
      <w:r w:rsidRPr="005836BA">
        <w:rPr>
          <w:rFonts w:ascii="Arial" w:hAnsi="Arial" w:cs="Arial"/>
          <w:shd w:val="clear" w:color="auto" w:fill="FFFFFF"/>
        </w:rPr>
        <w:t xml:space="preserve"> Depression and pain comorbidity: a literature review. </w:t>
      </w:r>
      <w:r w:rsidRPr="005836BA">
        <w:rPr>
          <w:rFonts w:ascii="Arial" w:hAnsi="Arial" w:cs="Arial"/>
          <w:i/>
          <w:iCs/>
          <w:shd w:val="clear" w:color="auto" w:fill="FFFFFF"/>
        </w:rPr>
        <w:t>Archives of internal medicine</w:t>
      </w:r>
      <w:r w:rsidRPr="005836BA">
        <w:rPr>
          <w:rFonts w:ascii="Arial" w:hAnsi="Arial" w:cs="Arial"/>
          <w:shd w:val="clear" w:color="auto" w:fill="FFFFFF"/>
        </w:rPr>
        <w:t>, 163(20), pp.</w:t>
      </w:r>
      <w:r w:rsidR="006E383F" w:rsidRPr="005836BA">
        <w:rPr>
          <w:rFonts w:ascii="Arial" w:hAnsi="Arial" w:cs="Arial"/>
          <w:shd w:val="clear" w:color="auto" w:fill="FFFFFF"/>
        </w:rPr>
        <w:t xml:space="preserve"> </w:t>
      </w:r>
      <w:r w:rsidRPr="005836BA">
        <w:rPr>
          <w:rFonts w:ascii="Arial" w:hAnsi="Arial" w:cs="Arial"/>
          <w:shd w:val="clear" w:color="auto" w:fill="FFFFFF"/>
        </w:rPr>
        <w:t>2433-2445.</w:t>
      </w:r>
    </w:p>
    <w:p w14:paraId="40F1A8AA" w14:textId="29D1CB2D" w:rsidR="008C023A" w:rsidRPr="005836BA" w:rsidRDefault="00C139E3" w:rsidP="006E383F">
      <w:pPr>
        <w:spacing w:line="360" w:lineRule="auto"/>
        <w:rPr>
          <w:rFonts w:ascii="Arial" w:hAnsi="Arial" w:cs="Arial"/>
          <w:shd w:val="clear" w:color="auto" w:fill="FFFFFF"/>
        </w:rPr>
      </w:pPr>
      <w:r w:rsidRPr="005836BA">
        <w:rPr>
          <w:rFonts w:ascii="Arial" w:hAnsi="Arial" w:cs="Arial"/>
          <w:shd w:val="clear" w:color="auto" w:fill="FFFFFF"/>
        </w:rPr>
        <w:t xml:space="preserve">Barrett, B., </w:t>
      </w:r>
      <w:r w:rsidR="00F34524" w:rsidRPr="005836BA">
        <w:rPr>
          <w:rFonts w:ascii="Arial" w:hAnsi="Arial" w:cs="Arial"/>
          <w:shd w:val="clear" w:color="auto" w:fill="FFFFFF"/>
        </w:rPr>
        <w:t xml:space="preserve">Kiefer, D. and </w:t>
      </w:r>
      <w:proofErr w:type="spellStart"/>
      <w:r w:rsidR="008760B6" w:rsidRPr="005836BA">
        <w:rPr>
          <w:rFonts w:ascii="Arial" w:hAnsi="Arial" w:cs="Arial"/>
          <w:shd w:val="clear" w:color="auto" w:fill="FFFFFF"/>
        </w:rPr>
        <w:t>Rabago</w:t>
      </w:r>
      <w:proofErr w:type="spellEnd"/>
      <w:r w:rsidR="008760B6" w:rsidRPr="005836BA">
        <w:rPr>
          <w:rFonts w:ascii="Arial" w:hAnsi="Arial" w:cs="Arial"/>
          <w:shd w:val="clear" w:color="auto" w:fill="FFFFFF"/>
        </w:rPr>
        <w:t>, D. (</w:t>
      </w:r>
      <w:r w:rsidR="001E5822" w:rsidRPr="005836BA">
        <w:rPr>
          <w:rFonts w:ascii="Arial" w:hAnsi="Arial" w:cs="Arial"/>
          <w:shd w:val="clear" w:color="auto" w:fill="FFFFFF"/>
        </w:rPr>
        <w:t xml:space="preserve">1999) </w:t>
      </w:r>
      <w:r w:rsidR="006E383F" w:rsidRPr="005836BA">
        <w:rPr>
          <w:rFonts w:ascii="Arial" w:hAnsi="Arial" w:cs="Arial"/>
          <w:shd w:val="clear" w:color="auto" w:fill="FFFFFF"/>
        </w:rPr>
        <w:t>Assessing</w:t>
      </w:r>
      <w:r w:rsidR="001E5822" w:rsidRPr="005836BA">
        <w:rPr>
          <w:rFonts w:ascii="Arial" w:hAnsi="Arial" w:cs="Arial"/>
          <w:shd w:val="clear" w:color="auto" w:fill="FFFFFF"/>
        </w:rPr>
        <w:t xml:space="preserve"> the risks and benefits of herbal </w:t>
      </w:r>
      <w:r w:rsidR="00500A09" w:rsidRPr="005836BA">
        <w:rPr>
          <w:rFonts w:ascii="Arial" w:hAnsi="Arial" w:cs="Arial"/>
          <w:shd w:val="clear" w:color="auto" w:fill="FFFFFF"/>
        </w:rPr>
        <w:t>medicine: An overview</w:t>
      </w:r>
      <w:r w:rsidR="00020ECA" w:rsidRPr="005836BA">
        <w:rPr>
          <w:rFonts w:ascii="Arial" w:hAnsi="Arial" w:cs="Arial"/>
          <w:shd w:val="clear" w:color="auto" w:fill="FFFFFF"/>
        </w:rPr>
        <w:t xml:space="preserve"> of scientific evidence. </w:t>
      </w:r>
      <w:r w:rsidR="00020ECA" w:rsidRPr="005836BA">
        <w:rPr>
          <w:rFonts w:ascii="Arial" w:hAnsi="Arial" w:cs="Arial"/>
          <w:i/>
          <w:iCs/>
          <w:shd w:val="clear" w:color="auto" w:fill="FFFFFF"/>
        </w:rPr>
        <w:t xml:space="preserve">Alternative Therapies in </w:t>
      </w:r>
      <w:r w:rsidR="00332075" w:rsidRPr="005836BA">
        <w:rPr>
          <w:rFonts w:ascii="Arial" w:hAnsi="Arial" w:cs="Arial"/>
          <w:i/>
          <w:iCs/>
          <w:shd w:val="clear" w:color="auto" w:fill="FFFFFF"/>
        </w:rPr>
        <w:t>Health and Medicine</w:t>
      </w:r>
      <w:r w:rsidR="006E383F" w:rsidRPr="005836BA">
        <w:rPr>
          <w:rFonts w:ascii="Arial" w:hAnsi="Arial" w:cs="Arial"/>
          <w:i/>
          <w:iCs/>
          <w:shd w:val="clear" w:color="auto" w:fill="FFFFFF"/>
        </w:rPr>
        <w:t>,</w:t>
      </w:r>
      <w:r w:rsidR="00332075" w:rsidRPr="005836BA">
        <w:rPr>
          <w:rFonts w:ascii="Arial" w:hAnsi="Arial" w:cs="Arial"/>
          <w:shd w:val="clear" w:color="auto" w:fill="FFFFFF"/>
        </w:rPr>
        <w:t xml:space="preserve"> 5</w:t>
      </w:r>
      <w:r w:rsidR="006E383F" w:rsidRPr="005836BA">
        <w:rPr>
          <w:rFonts w:ascii="Arial" w:hAnsi="Arial" w:cs="Arial"/>
          <w:shd w:val="clear" w:color="auto" w:fill="FFFFFF"/>
        </w:rPr>
        <w:t xml:space="preserve">, pp. </w:t>
      </w:r>
      <w:r w:rsidR="00562FB5" w:rsidRPr="005836BA">
        <w:rPr>
          <w:rFonts w:ascii="Arial" w:hAnsi="Arial" w:cs="Arial"/>
          <w:shd w:val="clear" w:color="auto" w:fill="FFFFFF"/>
        </w:rPr>
        <w:t>40-49.</w:t>
      </w:r>
      <w:r w:rsidR="00912551" w:rsidRPr="005836BA">
        <w:rPr>
          <w:rFonts w:ascii="Arial" w:hAnsi="Arial" w:cs="Arial"/>
          <w:shd w:val="clear" w:color="auto" w:fill="FFFFFF"/>
        </w:rPr>
        <w:t xml:space="preserve"> </w:t>
      </w:r>
    </w:p>
    <w:p w14:paraId="5F26B661" w14:textId="3C812CCF" w:rsidR="0014590B" w:rsidRPr="005836BA" w:rsidRDefault="00BE4D85"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t>Bergeret</w:t>
      </w:r>
      <w:proofErr w:type="spellEnd"/>
      <w:r w:rsidRPr="005836BA">
        <w:rPr>
          <w:rFonts w:ascii="Arial" w:hAnsi="Arial" w:cs="Arial"/>
          <w:shd w:val="clear" w:color="auto" w:fill="FFFFFF"/>
        </w:rPr>
        <w:t>, L. A. (2020) </w:t>
      </w:r>
      <w:r w:rsidRPr="005836BA">
        <w:rPr>
          <w:rFonts w:ascii="Arial" w:hAnsi="Arial" w:cs="Arial"/>
          <w:i/>
          <w:iCs/>
          <w:shd w:val="clear" w:color="auto" w:fill="FFFFFF"/>
        </w:rPr>
        <w:t>Reading in Trance: Hypnosis and the Novelistic Imagination</w:t>
      </w:r>
      <w:r w:rsidRPr="005836BA">
        <w:rPr>
          <w:rFonts w:ascii="Arial" w:hAnsi="Arial" w:cs="Arial"/>
          <w:shd w:val="clear" w:color="auto" w:fill="FFFFFF"/>
        </w:rPr>
        <w:t> </w:t>
      </w:r>
      <w:r w:rsidR="006E383F" w:rsidRPr="005836BA">
        <w:rPr>
          <w:rFonts w:ascii="Arial" w:hAnsi="Arial" w:cs="Arial"/>
          <w:shd w:val="clear" w:color="auto" w:fill="FFFFFF"/>
        </w:rPr>
        <w:t xml:space="preserve">Baltimore: </w:t>
      </w:r>
      <w:r w:rsidRPr="005836BA">
        <w:rPr>
          <w:rFonts w:ascii="Arial" w:hAnsi="Arial" w:cs="Arial"/>
          <w:shd w:val="clear" w:color="auto" w:fill="FFFFFF"/>
        </w:rPr>
        <w:t>Johns Hopkins University</w:t>
      </w:r>
      <w:r w:rsidR="006E383F" w:rsidRPr="005836BA">
        <w:rPr>
          <w:rFonts w:ascii="Arial" w:hAnsi="Arial" w:cs="Arial"/>
          <w:shd w:val="clear" w:color="auto" w:fill="FFFFFF"/>
        </w:rPr>
        <w:t>.</w:t>
      </w:r>
    </w:p>
    <w:p w14:paraId="1D265803" w14:textId="4F89BAC5" w:rsidR="0014590B" w:rsidRPr="005836BA" w:rsidRDefault="0014590B"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t>Bodeker</w:t>
      </w:r>
      <w:proofErr w:type="spellEnd"/>
      <w:r w:rsidR="006E383F" w:rsidRPr="005836BA">
        <w:rPr>
          <w:rFonts w:ascii="Arial" w:hAnsi="Arial" w:cs="Arial"/>
          <w:shd w:val="clear" w:color="auto" w:fill="FFFFFF"/>
        </w:rPr>
        <w:t>,</w:t>
      </w:r>
      <w:r w:rsidRPr="005836BA">
        <w:rPr>
          <w:rFonts w:ascii="Arial" w:hAnsi="Arial" w:cs="Arial"/>
          <w:shd w:val="clear" w:color="auto" w:fill="FFFFFF"/>
        </w:rPr>
        <w:t xml:space="preserve"> G</w:t>
      </w:r>
      <w:r w:rsidR="006E383F" w:rsidRPr="005836BA">
        <w:rPr>
          <w:rFonts w:ascii="Arial" w:hAnsi="Arial" w:cs="Arial"/>
          <w:shd w:val="clear" w:color="auto" w:fill="FFFFFF"/>
        </w:rPr>
        <w:t xml:space="preserve">. </w:t>
      </w:r>
      <w:r w:rsidRPr="005836BA">
        <w:rPr>
          <w:rFonts w:ascii="Arial" w:hAnsi="Arial" w:cs="Arial"/>
          <w:shd w:val="clear" w:color="auto" w:fill="FFFFFF"/>
        </w:rPr>
        <w:t>C</w:t>
      </w:r>
      <w:r w:rsidR="006E383F" w:rsidRPr="005836BA">
        <w:rPr>
          <w:rFonts w:ascii="Arial" w:hAnsi="Arial" w:cs="Arial"/>
          <w:shd w:val="clear" w:color="auto" w:fill="FFFFFF"/>
        </w:rPr>
        <w:t xml:space="preserve">. </w:t>
      </w:r>
      <w:r w:rsidRPr="005836BA">
        <w:rPr>
          <w:rFonts w:ascii="Arial" w:hAnsi="Arial" w:cs="Arial"/>
          <w:shd w:val="clear" w:color="auto" w:fill="FFFFFF"/>
        </w:rPr>
        <w:t xml:space="preserve">(2000) </w:t>
      </w:r>
      <w:r w:rsidRPr="005836BA">
        <w:rPr>
          <w:rFonts w:ascii="Arial" w:hAnsi="Arial" w:cs="Arial"/>
          <w:i/>
          <w:iCs/>
          <w:shd w:val="clear" w:color="auto" w:fill="FFFFFF"/>
        </w:rPr>
        <w:t xml:space="preserve">Planning for Cost-effective Traditional Health Services – Discussion paper. </w:t>
      </w:r>
      <w:r w:rsidRPr="005836BA">
        <w:rPr>
          <w:rFonts w:ascii="Arial" w:hAnsi="Arial" w:cs="Arial"/>
          <w:shd w:val="clear" w:color="auto" w:fill="FFFFFF"/>
        </w:rPr>
        <w:t>Kobe: World Health Organization Centre for Health Development.</w:t>
      </w:r>
    </w:p>
    <w:p w14:paraId="5CFDF6B7" w14:textId="046284EC"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 xml:space="preserve">Bollinger, J. W. (2018) ‘The Rate of Adverse Events Related to Hypnosis During Clinical Trials.’ </w:t>
      </w:r>
      <w:r w:rsidRPr="005836BA">
        <w:rPr>
          <w:rFonts w:ascii="Arial" w:hAnsi="Arial" w:cs="Arial"/>
          <w:i/>
          <w:iCs/>
          <w:shd w:val="clear" w:color="auto" w:fill="FFFFFF"/>
        </w:rPr>
        <w:t>American Journal of Clinical Hypnosis</w:t>
      </w:r>
      <w:r w:rsidRPr="005836BA">
        <w:rPr>
          <w:rFonts w:ascii="Arial" w:hAnsi="Arial" w:cs="Arial"/>
          <w:shd w:val="clear" w:color="auto" w:fill="FFFFFF"/>
        </w:rPr>
        <w:t>, 60(4), pp. 357-</w:t>
      </w:r>
      <w:r w:rsidR="006E383F" w:rsidRPr="005836BA">
        <w:rPr>
          <w:rFonts w:ascii="Arial" w:hAnsi="Arial" w:cs="Arial"/>
          <w:shd w:val="clear" w:color="auto" w:fill="FFFFFF"/>
        </w:rPr>
        <w:t>3</w:t>
      </w:r>
      <w:r w:rsidRPr="005836BA">
        <w:rPr>
          <w:rFonts w:ascii="Arial" w:hAnsi="Arial" w:cs="Arial"/>
          <w:shd w:val="clear" w:color="auto" w:fill="FFFFFF"/>
        </w:rPr>
        <w:t>36</w:t>
      </w:r>
      <w:r w:rsidR="006E383F" w:rsidRPr="005836BA">
        <w:rPr>
          <w:rFonts w:ascii="Arial" w:hAnsi="Arial" w:cs="Arial"/>
          <w:shd w:val="clear" w:color="auto" w:fill="FFFFFF"/>
        </w:rPr>
        <w:t xml:space="preserve">. </w:t>
      </w:r>
      <w:r w:rsidRPr="005836BA">
        <w:rPr>
          <w:rFonts w:ascii="Arial" w:hAnsi="Arial" w:cs="Arial"/>
          <w:shd w:val="clear" w:color="auto" w:fill="FFFFFF"/>
        </w:rPr>
        <w:t>DOI:10.1080/00029157.2017.1315927</w:t>
      </w:r>
    </w:p>
    <w:p w14:paraId="5291F433" w14:textId="77704B6E" w:rsidR="001743E2" w:rsidRPr="005836BA" w:rsidRDefault="001743E2" w:rsidP="006E383F">
      <w:pPr>
        <w:spacing w:line="360" w:lineRule="auto"/>
        <w:rPr>
          <w:rFonts w:ascii="Arial" w:hAnsi="Arial" w:cs="Arial"/>
          <w:shd w:val="clear" w:color="auto" w:fill="FFFFFF"/>
        </w:rPr>
      </w:pPr>
      <w:r w:rsidRPr="005836BA">
        <w:rPr>
          <w:rFonts w:ascii="Arial" w:hAnsi="Arial" w:cs="Arial"/>
          <w:shd w:val="clear" w:color="auto" w:fill="FFFFFF"/>
        </w:rPr>
        <w:t xml:space="preserve">Builders, P.F. (2019) </w:t>
      </w:r>
      <w:r w:rsidRPr="005836BA">
        <w:rPr>
          <w:rFonts w:ascii="Arial" w:hAnsi="Arial" w:cs="Arial"/>
          <w:i/>
          <w:iCs/>
          <w:shd w:val="clear" w:color="auto" w:fill="FFFFFF"/>
        </w:rPr>
        <w:t>Introductory chapter: Introduction to herbal medicine.</w:t>
      </w:r>
      <w:r w:rsidRPr="005836BA">
        <w:rPr>
          <w:rFonts w:ascii="Arial" w:hAnsi="Arial" w:cs="Arial"/>
          <w:shd w:val="clear" w:color="auto" w:fill="FFFFFF"/>
        </w:rPr>
        <w:t xml:space="preserve"> London</w:t>
      </w:r>
      <w:r w:rsidR="00A95BDE" w:rsidRPr="005836BA">
        <w:rPr>
          <w:rFonts w:ascii="Arial" w:hAnsi="Arial" w:cs="Arial"/>
          <w:shd w:val="clear" w:color="auto" w:fill="FFFFFF"/>
        </w:rPr>
        <w:t xml:space="preserve">: </w:t>
      </w:r>
      <w:proofErr w:type="spellStart"/>
      <w:r w:rsidR="00A95BDE" w:rsidRPr="005836BA">
        <w:rPr>
          <w:rFonts w:ascii="Arial" w:hAnsi="Arial" w:cs="Arial"/>
          <w:shd w:val="clear" w:color="auto" w:fill="FFFFFF"/>
        </w:rPr>
        <w:t>IntechOpen</w:t>
      </w:r>
      <w:proofErr w:type="spellEnd"/>
      <w:r w:rsidR="000C414F" w:rsidRPr="005836BA">
        <w:rPr>
          <w:rFonts w:ascii="Arial" w:hAnsi="Arial" w:cs="Arial"/>
          <w:shd w:val="clear" w:color="auto" w:fill="FFFFFF"/>
        </w:rPr>
        <w:t>.</w:t>
      </w:r>
    </w:p>
    <w:p w14:paraId="611686B3" w14:textId="59DCD81B" w:rsidR="00BE4D85" w:rsidRPr="005836BA" w:rsidRDefault="00BE4D85" w:rsidP="006E383F">
      <w:pPr>
        <w:spacing w:line="360" w:lineRule="auto"/>
        <w:rPr>
          <w:rFonts w:ascii="Arial" w:hAnsi="Arial" w:cs="Arial"/>
          <w:shd w:val="clear" w:color="auto" w:fill="FFFFFF"/>
        </w:rPr>
      </w:pPr>
      <w:r w:rsidRPr="005836BA">
        <w:rPr>
          <w:rFonts w:ascii="Arial" w:hAnsi="Arial" w:cs="Arial"/>
          <w:shd w:val="clear" w:color="auto" w:fill="FFFFFF"/>
        </w:rPr>
        <w:t xml:space="preserve">Chiu, L., Lee, H. W. and Lam, W. K. (2018) The effectiveness of hypnotherapy in the treatment of </w:t>
      </w:r>
      <w:r w:rsidR="006E383F" w:rsidRPr="005836BA">
        <w:rPr>
          <w:rFonts w:ascii="Arial" w:hAnsi="Arial" w:cs="Arial"/>
          <w:shd w:val="clear" w:color="auto" w:fill="FFFFFF"/>
        </w:rPr>
        <w:t>Chinese</w:t>
      </w:r>
      <w:r w:rsidRPr="005836BA">
        <w:rPr>
          <w:rFonts w:ascii="Arial" w:hAnsi="Arial" w:cs="Arial"/>
          <w:shd w:val="clear" w:color="auto" w:fill="FFFFFF"/>
        </w:rPr>
        <w:t xml:space="preserve"> psychiatric patients. </w:t>
      </w:r>
      <w:r w:rsidRPr="005836BA">
        <w:rPr>
          <w:rFonts w:ascii="Arial" w:hAnsi="Arial" w:cs="Arial"/>
          <w:i/>
          <w:iCs/>
          <w:shd w:val="clear" w:color="auto" w:fill="FFFFFF"/>
        </w:rPr>
        <w:t>International Journal of Clinical and Experimental Hypnosis</w:t>
      </w:r>
      <w:r w:rsidRPr="005836BA">
        <w:rPr>
          <w:rFonts w:ascii="Arial" w:hAnsi="Arial" w:cs="Arial"/>
          <w:shd w:val="clear" w:color="auto" w:fill="FFFFFF"/>
        </w:rPr>
        <w:t>, </w:t>
      </w:r>
      <w:r w:rsidRPr="005836BA">
        <w:rPr>
          <w:rFonts w:ascii="Arial" w:hAnsi="Arial" w:cs="Arial"/>
          <w:i/>
          <w:iCs/>
          <w:shd w:val="clear" w:color="auto" w:fill="FFFFFF"/>
        </w:rPr>
        <w:t>66</w:t>
      </w:r>
      <w:r w:rsidRPr="005836BA">
        <w:rPr>
          <w:rFonts w:ascii="Arial" w:hAnsi="Arial" w:cs="Arial"/>
          <w:shd w:val="clear" w:color="auto" w:fill="FFFFFF"/>
        </w:rPr>
        <w:t>(3),</w:t>
      </w:r>
      <w:r w:rsidR="006E383F" w:rsidRPr="005836BA">
        <w:rPr>
          <w:rFonts w:ascii="Arial" w:hAnsi="Arial" w:cs="Arial"/>
          <w:shd w:val="clear" w:color="auto" w:fill="FFFFFF"/>
        </w:rPr>
        <w:t xml:space="preserve"> pp.</w:t>
      </w:r>
      <w:r w:rsidRPr="005836BA">
        <w:rPr>
          <w:rFonts w:ascii="Arial" w:hAnsi="Arial" w:cs="Arial"/>
          <w:shd w:val="clear" w:color="auto" w:fill="FFFFFF"/>
        </w:rPr>
        <w:t xml:space="preserve"> 315-330.</w:t>
      </w:r>
    </w:p>
    <w:p w14:paraId="085B79F9" w14:textId="169ABE65" w:rsidR="00577E8C" w:rsidRPr="005836BA" w:rsidRDefault="00577E8C" w:rsidP="006E383F">
      <w:pPr>
        <w:spacing w:line="360" w:lineRule="auto"/>
        <w:rPr>
          <w:rFonts w:ascii="Arial" w:hAnsi="Arial" w:cs="Arial"/>
          <w:shd w:val="clear" w:color="auto" w:fill="FFFFFF"/>
        </w:rPr>
      </w:pPr>
      <w:r w:rsidRPr="005836BA">
        <w:rPr>
          <w:rFonts w:ascii="Arial" w:hAnsi="Arial" w:cs="Arial"/>
          <w:shd w:val="clear" w:color="auto" w:fill="FFFFFF"/>
        </w:rPr>
        <w:t xml:space="preserve">Dixon, A. (2008) </w:t>
      </w:r>
      <w:r w:rsidRPr="005836BA">
        <w:rPr>
          <w:rFonts w:ascii="Arial" w:hAnsi="Arial" w:cs="Arial"/>
          <w:i/>
          <w:iCs/>
          <w:shd w:val="clear" w:color="auto" w:fill="FFFFFF"/>
        </w:rPr>
        <w:t>Regulating complementary medical practitioners.</w:t>
      </w:r>
      <w:r w:rsidRPr="005836BA">
        <w:rPr>
          <w:rFonts w:ascii="Arial" w:hAnsi="Arial" w:cs="Arial"/>
          <w:shd w:val="clear" w:color="auto" w:fill="FFFFFF"/>
        </w:rPr>
        <w:t xml:space="preserve"> London: King’s Fund.</w:t>
      </w:r>
    </w:p>
    <w:p w14:paraId="4986D7BF" w14:textId="521DC216" w:rsidR="00376C58" w:rsidRPr="005836BA" w:rsidRDefault="00376C58" w:rsidP="006E383F">
      <w:pPr>
        <w:spacing w:line="360" w:lineRule="auto"/>
        <w:rPr>
          <w:rFonts w:ascii="Arial" w:hAnsi="Arial" w:cs="Arial"/>
          <w:shd w:val="clear" w:color="auto" w:fill="FFFFFF"/>
        </w:rPr>
      </w:pPr>
      <w:r w:rsidRPr="005836BA">
        <w:rPr>
          <w:rFonts w:ascii="Arial" w:hAnsi="Arial" w:cs="Arial"/>
          <w:shd w:val="clear" w:color="auto" w:fill="FFFFFF"/>
        </w:rPr>
        <w:t xml:space="preserve">Elliot, L. (2021) </w:t>
      </w:r>
      <w:r w:rsidRPr="005836BA">
        <w:rPr>
          <w:rFonts w:ascii="Arial" w:hAnsi="Arial" w:cs="Arial"/>
          <w:i/>
          <w:iCs/>
          <w:shd w:val="clear" w:color="auto" w:fill="FFFFFF"/>
        </w:rPr>
        <w:t xml:space="preserve">After the Covid war, the UK will struggle to win the economic peace. </w:t>
      </w:r>
      <w:r w:rsidRPr="005836BA">
        <w:rPr>
          <w:rFonts w:ascii="Arial" w:hAnsi="Arial" w:cs="Arial"/>
          <w:shd w:val="clear" w:color="auto" w:fill="FFFFFF"/>
        </w:rPr>
        <w:t xml:space="preserve">Available at: </w:t>
      </w:r>
      <w:hyperlink r:id="rId11" w:history="1">
        <w:r w:rsidRPr="005836BA">
          <w:rPr>
            <w:rStyle w:val="Hyperlink"/>
            <w:rFonts w:ascii="Arial" w:hAnsi="Arial" w:cs="Arial"/>
            <w:shd w:val="clear" w:color="auto" w:fill="FFFFFF"/>
          </w:rPr>
          <w:t>https://www.theguardian.com/business/2021/mar/21/after-the-covid-war-the-uk-will-struggle-to-win-the-economic-peace</w:t>
        </w:r>
      </w:hyperlink>
      <w:r w:rsidRPr="005836BA">
        <w:rPr>
          <w:rFonts w:ascii="Arial" w:hAnsi="Arial" w:cs="Arial"/>
          <w:shd w:val="clear" w:color="auto" w:fill="FFFFFF"/>
        </w:rPr>
        <w:t xml:space="preserve"> (Accessed: 22 March 2021)</w:t>
      </w:r>
    </w:p>
    <w:p w14:paraId="383A6356" w14:textId="6CB0CBDB" w:rsidR="00BE4D85" w:rsidRPr="005836BA" w:rsidRDefault="00BE4D85"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t>Flik</w:t>
      </w:r>
      <w:proofErr w:type="spellEnd"/>
      <w:r w:rsidRPr="005836BA">
        <w:rPr>
          <w:rFonts w:ascii="Arial" w:hAnsi="Arial" w:cs="Arial"/>
          <w:shd w:val="clear" w:color="auto" w:fill="FFFFFF"/>
        </w:rPr>
        <w:t>, C. E.</w:t>
      </w:r>
      <w:r w:rsidR="006E383F" w:rsidRPr="005836BA">
        <w:rPr>
          <w:rFonts w:ascii="Arial" w:hAnsi="Arial" w:cs="Arial"/>
          <w:shd w:val="clear" w:color="auto" w:fill="FFFFFF"/>
        </w:rPr>
        <w:t xml:space="preserve"> et al.</w:t>
      </w:r>
      <w:r w:rsidRPr="005836BA">
        <w:rPr>
          <w:rFonts w:ascii="Arial" w:hAnsi="Arial" w:cs="Arial"/>
          <w:shd w:val="clear" w:color="auto" w:fill="FFFFFF"/>
        </w:rPr>
        <w:t xml:space="preserve"> (2019) Efficacy of individual and group hypnotherapy in irritable bowel syndrome</w:t>
      </w:r>
      <w:r w:rsidR="00577E8C" w:rsidRPr="005836BA">
        <w:rPr>
          <w:rFonts w:ascii="Arial" w:hAnsi="Arial" w:cs="Arial"/>
          <w:shd w:val="clear" w:color="auto" w:fill="FFFFFF"/>
        </w:rPr>
        <w:t xml:space="preserve">: </w:t>
      </w:r>
      <w:r w:rsidRPr="005836BA">
        <w:rPr>
          <w:rFonts w:ascii="Arial" w:hAnsi="Arial" w:cs="Arial"/>
          <w:shd w:val="clear" w:color="auto" w:fill="FFFFFF"/>
        </w:rPr>
        <w:t>a multicentre randomised controlled trial. </w:t>
      </w:r>
      <w:r w:rsidRPr="005836BA">
        <w:rPr>
          <w:rFonts w:ascii="Arial" w:hAnsi="Arial" w:cs="Arial"/>
          <w:i/>
          <w:iCs/>
          <w:shd w:val="clear" w:color="auto" w:fill="FFFFFF"/>
        </w:rPr>
        <w:t>The lancet Gastroenterology &amp; hepatology</w:t>
      </w:r>
      <w:r w:rsidRPr="005836BA">
        <w:rPr>
          <w:rFonts w:ascii="Arial" w:hAnsi="Arial" w:cs="Arial"/>
          <w:shd w:val="clear" w:color="auto" w:fill="FFFFFF"/>
        </w:rPr>
        <w:t>, </w:t>
      </w:r>
      <w:r w:rsidRPr="005836BA">
        <w:rPr>
          <w:rFonts w:ascii="Arial" w:hAnsi="Arial" w:cs="Arial"/>
          <w:i/>
          <w:iCs/>
          <w:shd w:val="clear" w:color="auto" w:fill="FFFFFF"/>
        </w:rPr>
        <w:t>4</w:t>
      </w:r>
      <w:r w:rsidRPr="005836BA">
        <w:rPr>
          <w:rFonts w:ascii="Arial" w:hAnsi="Arial" w:cs="Arial"/>
          <w:shd w:val="clear" w:color="auto" w:fill="FFFFFF"/>
        </w:rPr>
        <w:t xml:space="preserve">(1), </w:t>
      </w:r>
      <w:r w:rsidR="006E383F" w:rsidRPr="005836BA">
        <w:rPr>
          <w:rFonts w:ascii="Arial" w:hAnsi="Arial" w:cs="Arial"/>
          <w:shd w:val="clear" w:color="auto" w:fill="FFFFFF"/>
        </w:rPr>
        <w:t xml:space="preserve">pp. </w:t>
      </w:r>
      <w:r w:rsidRPr="005836BA">
        <w:rPr>
          <w:rFonts w:ascii="Arial" w:hAnsi="Arial" w:cs="Arial"/>
          <w:shd w:val="clear" w:color="auto" w:fill="FFFFFF"/>
        </w:rPr>
        <w:t>20-31.</w:t>
      </w:r>
    </w:p>
    <w:p w14:paraId="6C18452D" w14:textId="26D488D3"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Golden</w:t>
      </w:r>
      <w:r w:rsidR="006E383F" w:rsidRPr="005836BA">
        <w:rPr>
          <w:rFonts w:ascii="Arial" w:hAnsi="Arial" w:cs="Arial"/>
          <w:shd w:val="clear" w:color="auto" w:fill="FFFFFF"/>
        </w:rPr>
        <w:t>,</w:t>
      </w:r>
      <w:r w:rsidRPr="005836BA">
        <w:rPr>
          <w:rFonts w:ascii="Arial" w:hAnsi="Arial" w:cs="Arial"/>
          <w:shd w:val="clear" w:color="auto" w:fill="FFFFFF"/>
        </w:rPr>
        <w:t xml:space="preserve"> W.L. (2012</w:t>
      </w:r>
      <w:r w:rsidR="006E383F" w:rsidRPr="005836BA">
        <w:rPr>
          <w:rFonts w:ascii="Arial" w:hAnsi="Arial" w:cs="Arial"/>
          <w:shd w:val="clear" w:color="auto" w:fill="FFFFFF"/>
        </w:rPr>
        <w:t>)</w:t>
      </w:r>
      <w:r w:rsidRPr="005836BA">
        <w:rPr>
          <w:rFonts w:ascii="Arial" w:hAnsi="Arial" w:cs="Arial"/>
          <w:shd w:val="clear" w:color="auto" w:fill="FFFFFF"/>
        </w:rPr>
        <w:t xml:space="preserve"> Cognitive hypnotherapy for anxiety disorders</w:t>
      </w:r>
      <w:r w:rsidR="006E383F" w:rsidRPr="005836BA">
        <w:rPr>
          <w:rFonts w:ascii="Arial" w:hAnsi="Arial" w:cs="Arial"/>
          <w:shd w:val="clear" w:color="auto" w:fill="FFFFFF"/>
        </w:rPr>
        <w:t>.</w:t>
      </w:r>
      <w:r w:rsidRPr="005836BA">
        <w:rPr>
          <w:rFonts w:ascii="Arial" w:hAnsi="Arial" w:cs="Arial"/>
          <w:shd w:val="clear" w:color="auto" w:fill="FFFFFF"/>
        </w:rPr>
        <w:t xml:space="preserve"> </w:t>
      </w:r>
      <w:r w:rsidRPr="005836BA">
        <w:rPr>
          <w:rFonts w:ascii="Arial" w:hAnsi="Arial" w:cs="Arial"/>
          <w:i/>
          <w:iCs/>
          <w:shd w:val="clear" w:color="auto" w:fill="FFFFFF"/>
        </w:rPr>
        <w:t>American Journal of Clinical Hypnosis</w:t>
      </w:r>
      <w:r w:rsidRPr="005836BA">
        <w:rPr>
          <w:rFonts w:ascii="Arial" w:hAnsi="Arial" w:cs="Arial"/>
          <w:shd w:val="clear" w:color="auto" w:fill="FFFFFF"/>
        </w:rPr>
        <w:t xml:space="preserve"> Available at: </w:t>
      </w:r>
      <w:r w:rsidRPr="005836BA">
        <w:rPr>
          <w:rFonts w:ascii="Arial" w:hAnsi="Arial" w:cs="Arial"/>
          <w:shd w:val="clear" w:color="auto" w:fill="FFFFFF"/>
        </w:rPr>
        <w:lastRenderedPageBreak/>
        <w:t>https://www.tandfonline.com/doi/abs/10.1080/00029157.2011.650333?journalCode=ujhy20 (Accessed</w:t>
      </w:r>
      <w:r w:rsidR="006E383F" w:rsidRPr="005836BA">
        <w:rPr>
          <w:rFonts w:ascii="Arial" w:hAnsi="Arial" w:cs="Arial"/>
          <w:shd w:val="clear" w:color="auto" w:fill="FFFFFF"/>
        </w:rPr>
        <w:t xml:space="preserve">: </w:t>
      </w:r>
      <w:r w:rsidRPr="005836BA">
        <w:rPr>
          <w:rFonts w:ascii="Arial" w:hAnsi="Arial" w:cs="Arial"/>
          <w:shd w:val="clear" w:color="auto" w:fill="FFFFFF"/>
        </w:rPr>
        <w:t>12th March 2020)</w:t>
      </w:r>
    </w:p>
    <w:p w14:paraId="4291CE36" w14:textId="25FFE87C" w:rsidR="00376C58" w:rsidRPr="005836BA" w:rsidRDefault="00376C58" w:rsidP="00376C58">
      <w:pPr>
        <w:spacing w:line="360" w:lineRule="auto"/>
        <w:jc w:val="both"/>
        <w:rPr>
          <w:rFonts w:ascii="Arial" w:hAnsi="Arial" w:cs="Arial"/>
          <w:sz w:val="24"/>
          <w:szCs w:val="24"/>
        </w:rPr>
      </w:pPr>
      <w:r w:rsidRPr="005836BA">
        <w:rPr>
          <w:rFonts w:ascii="Arial" w:hAnsi="Arial" w:cs="Arial"/>
          <w:color w:val="222222"/>
          <w:shd w:val="clear" w:color="auto" w:fill="FFFFFF"/>
        </w:rPr>
        <w:t>Harris, P. and Rees, R. (2000) The prevalence of complementary and alternative medicine use among the general population: a systematic review of the literature. </w:t>
      </w:r>
      <w:r w:rsidRPr="005836BA">
        <w:rPr>
          <w:rFonts w:ascii="Arial" w:hAnsi="Arial" w:cs="Arial"/>
          <w:i/>
          <w:iCs/>
          <w:color w:val="222222"/>
          <w:shd w:val="clear" w:color="auto" w:fill="FFFFFF"/>
        </w:rPr>
        <w:t>Complementary therapies in medicine</w:t>
      </w:r>
      <w:r w:rsidRPr="005836BA">
        <w:rPr>
          <w:rFonts w:ascii="Arial" w:hAnsi="Arial" w:cs="Arial"/>
          <w:color w:val="222222"/>
          <w:shd w:val="clear" w:color="auto" w:fill="FFFFFF"/>
        </w:rPr>
        <w:t>, </w:t>
      </w:r>
      <w:r w:rsidRPr="005836BA">
        <w:rPr>
          <w:rFonts w:ascii="Arial" w:hAnsi="Arial" w:cs="Arial"/>
          <w:i/>
          <w:iCs/>
          <w:color w:val="222222"/>
          <w:shd w:val="clear" w:color="auto" w:fill="FFFFFF"/>
        </w:rPr>
        <w:t>8</w:t>
      </w:r>
      <w:r w:rsidRPr="005836BA">
        <w:rPr>
          <w:rFonts w:ascii="Arial" w:hAnsi="Arial" w:cs="Arial"/>
          <w:color w:val="222222"/>
          <w:shd w:val="clear" w:color="auto" w:fill="FFFFFF"/>
        </w:rPr>
        <w:t>(2), pp.88-96.</w:t>
      </w:r>
    </w:p>
    <w:p w14:paraId="330199B5" w14:textId="2132455B" w:rsidR="00BE4D85" w:rsidRPr="005836BA" w:rsidRDefault="00BE4D85" w:rsidP="006E383F">
      <w:pPr>
        <w:spacing w:line="360" w:lineRule="auto"/>
        <w:rPr>
          <w:rFonts w:ascii="Arial" w:hAnsi="Arial" w:cs="Arial"/>
          <w:shd w:val="clear" w:color="auto" w:fill="FFFFFF"/>
        </w:rPr>
      </w:pPr>
      <w:r w:rsidRPr="005836BA">
        <w:rPr>
          <w:rFonts w:ascii="Arial" w:hAnsi="Arial" w:cs="Arial"/>
          <w:shd w:val="clear" w:color="auto" w:fill="FFFFFF"/>
        </w:rPr>
        <w:t>Ijaz, N. and Boon, H. (2018) Statutory regulation of traditional medicine practitioners and practices: The need for distinct policy making guidelines. </w:t>
      </w:r>
      <w:r w:rsidRPr="005836BA">
        <w:rPr>
          <w:rFonts w:ascii="Arial" w:hAnsi="Arial" w:cs="Arial"/>
          <w:i/>
          <w:iCs/>
          <w:shd w:val="clear" w:color="auto" w:fill="FFFFFF"/>
        </w:rPr>
        <w:t>The Journal of Alternative and Complementary Medicine</w:t>
      </w:r>
      <w:r w:rsidRPr="005836BA">
        <w:rPr>
          <w:rFonts w:ascii="Arial" w:hAnsi="Arial" w:cs="Arial"/>
          <w:shd w:val="clear" w:color="auto" w:fill="FFFFFF"/>
        </w:rPr>
        <w:t>, </w:t>
      </w:r>
      <w:r w:rsidRPr="005836BA">
        <w:rPr>
          <w:rFonts w:ascii="Arial" w:hAnsi="Arial" w:cs="Arial"/>
          <w:i/>
          <w:iCs/>
          <w:shd w:val="clear" w:color="auto" w:fill="FFFFFF"/>
        </w:rPr>
        <w:t>24</w:t>
      </w:r>
      <w:r w:rsidRPr="005836BA">
        <w:rPr>
          <w:rFonts w:ascii="Arial" w:hAnsi="Arial" w:cs="Arial"/>
          <w:shd w:val="clear" w:color="auto" w:fill="FFFFFF"/>
        </w:rPr>
        <w:t xml:space="preserve">(4), </w:t>
      </w:r>
      <w:r w:rsidR="006E383F" w:rsidRPr="005836BA">
        <w:rPr>
          <w:rFonts w:ascii="Arial" w:hAnsi="Arial" w:cs="Arial"/>
          <w:shd w:val="clear" w:color="auto" w:fill="FFFFFF"/>
        </w:rPr>
        <w:t xml:space="preserve">pp. </w:t>
      </w:r>
      <w:r w:rsidRPr="005836BA">
        <w:rPr>
          <w:rFonts w:ascii="Arial" w:hAnsi="Arial" w:cs="Arial"/>
          <w:shd w:val="clear" w:color="auto" w:fill="FFFFFF"/>
        </w:rPr>
        <w:t>307-313.</w:t>
      </w:r>
    </w:p>
    <w:p w14:paraId="4D3DA0E4" w14:textId="006DDE1F"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 xml:space="preserve">Jamison, R.N. and Edwards, R.R. </w:t>
      </w:r>
      <w:r w:rsidR="006E383F" w:rsidRPr="005836BA">
        <w:rPr>
          <w:rFonts w:ascii="Arial" w:hAnsi="Arial" w:cs="Arial"/>
          <w:shd w:val="clear" w:color="auto" w:fill="FFFFFF"/>
        </w:rPr>
        <w:t>(</w:t>
      </w:r>
      <w:r w:rsidRPr="005836BA">
        <w:rPr>
          <w:rFonts w:ascii="Arial" w:hAnsi="Arial" w:cs="Arial"/>
          <w:shd w:val="clear" w:color="auto" w:fill="FFFFFF"/>
        </w:rPr>
        <w:t>2012</w:t>
      </w:r>
      <w:r w:rsidR="006E383F" w:rsidRPr="005836BA">
        <w:rPr>
          <w:rFonts w:ascii="Arial" w:hAnsi="Arial" w:cs="Arial"/>
          <w:shd w:val="clear" w:color="auto" w:fill="FFFFFF"/>
        </w:rPr>
        <w:t>)</w:t>
      </w:r>
      <w:r w:rsidRPr="005836BA">
        <w:rPr>
          <w:rFonts w:ascii="Arial" w:hAnsi="Arial" w:cs="Arial"/>
          <w:shd w:val="clear" w:color="auto" w:fill="FFFFFF"/>
        </w:rPr>
        <w:t xml:space="preserve"> Integrating pain management in clinical practice. </w:t>
      </w:r>
      <w:r w:rsidRPr="005836BA">
        <w:rPr>
          <w:rFonts w:ascii="Arial" w:hAnsi="Arial" w:cs="Arial"/>
          <w:i/>
          <w:iCs/>
          <w:shd w:val="clear" w:color="auto" w:fill="FFFFFF"/>
        </w:rPr>
        <w:t>Journal of clinical psychology in medical settings</w:t>
      </w:r>
      <w:r w:rsidRPr="005836BA">
        <w:rPr>
          <w:rFonts w:ascii="Arial" w:hAnsi="Arial" w:cs="Arial"/>
          <w:shd w:val="clear" w:color="auto" w:fill="FFFFFF"/>
        </w:rPr>
        <w:t>, 19(1), pp.49-64.</w:t>
      </w:r>
    </w:p>
    <w:p w14:paraId="202332F4" w14:textId="27DA27FB"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Kang L.</w:t>
      </w:r>
      <w:r w:rsidR="006E383F" w:rsidRPr="005836BA">
        <w:rPr>
          <w:rFonts w:ascii="Arial" w:hAnsi="Arial" w:cs="Arial"/>
          <w:shd w:val="clear" w:color="auto" w:fill="FFFFFF"/>
        </w:rPr>
        <w:t xml:space="preserve"> </w:t>
      </w:r>
      <w:r w:rsidRPr="005836BA">
        <w:rPr>
          <w:rFonts w:ascii="Arial" w:hAnsi="Arial" w:cs="Arial"/>
          <w:shd w:val="clear" w:color="auto" w:fill="FFFFFF"/>
        </w:rPr>
        <w:t xml:space="preserve">et al. (2020) The mental health of medical workers in Wuhan, China dealing with the 2019 novel coronavirus. </w:t>
      </w:r>
      <w:r w:rsidRPr="005836BA">
        <w:rPr>
          <w:rFonts w:ascii="Arial" w:hAnsi="Arial" w:cs="Arial"/>
          <w:i/>
          <w:iCs/>
          <w:shd w:val="clear" w:color="auto" w:fill="FFFFFF"/>
        </w:rPr>
        <w:t xml:space="preserve">The </w:t>
      </w:r>
      <w:r w:rsidR="00577E8C" w:rsidRPr="005836BA">
        <w:rPr>
          <w:rFonts w:ascii="Arial" w:hAnsi="Arial" w:cs="Arial"/>
          <w:i/>
          <w:iCs/>
          <w:shd w:val="clear" w:color="auto" w:fill="FFFFFF"/>
        </w:rPr>
        <w:t>L</w:t>
      </w:r>
      <w:r w:rsidRPr="005836BA">
        <w:rPr>
          <w:rFonts w:ascii="Arial" w:hAnsi="Arial" w:cs="Arial"/>
          <w:i/>
          <w:iCs/>
          <w:shd w:val="clear" w:color="auto" w:fill="FFFFFF"/>
        </w:rPr>
        <w:t>ancet Psychiatry</w:t>
      </w:r>
      <w:r w:rsidR="00577E8C" w:rsidRPr="005836BA">
        <w:rPr>
          <w:rFonts w:ascii="Arial" w:hAnsi="Arial" w:cs="Arial"/>
          <w:i/>
          <w:iCs/>
          <w:shd w:val="clear" w:color="auto" w:fill="FFFFFF"/>
        </w:rPr>
        <w:t>.</w:t>
      </w:r>
    </w:p>
    <w:p w14:paraId="66253DF8" w14:textId="4FCBE784"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Kumar, S., Beaton, K. and Hughes, T.</w:t>
      </w:r>
      <w:r w:rsidR="00577E8C" w:rsidRPr="005836BA">
        <w:rPr>
          <w:rFonts w:ascii="Arial" w:hAnsi="Arial" w:cs="Arial"/>
          <w:shd w:val="clear" w:color="auto" w:fill="FFFFFF"/>
        </w:rPr>
        <w:t xml:space="preserve"> (</w:t>
      </w:r>
      <w:r w:rsidRPr="005836BA">
        <w:rPr>
          <w:rFonts w:ascii="Arial" w:hAnsi="Arial" w:cs="Arial"/>
          <w:shd w:val="clear" w:color="auto" w:fill="FFFFFF"/>
        </w:rPr>
        <w:t>2013</w:t>
      </w:r>
      <w:r w:rsidR="00577E8C" w:rsidRPr="005836BA">
        <w:rPr>
          <w:rFonts w:ascii="Arial" w:hAnsi="Arial" w:cs="Arial"/>
          <w:shd w:val="clear" w:color="auto" w:fill="FFFFFF"/>
        </w:rPr>
        <w:t>)</w:t>
      </w:r>
      <w:r w:rsidRPr="005836BA">
        <w:rPr>
          <w:rFonts w:ascii="Arial" w:hAnsi="Arial" w:cs="Arial"/>
          <w:shd w:val="clear" w:color="auto" w:fill="FFFFFF"/>
        </w:rPr>
        <w:t xml:space="preserve"> The effectiveness of massage therapy for the treatment of nonspecific low back pain: a systematic review of systematic reviews. </w:t>
      </w:r>
      <w:r w:rsidRPr="005836BA">
        <w:rPr>
          <w:rFonts w:ascii="Arial" w:hAnsi="Arial" w:cs="Arial"/>
          <w:i/>
          <w:iCs/>
          <w:shd w:val="clear" w:color="auto" w:fill="FFFFFF"/>
        </w:rPr>
        <w:t>International journal of general medicine</w:t>
      </w:r>
      <w:r w:rsidRPr="005836BA">
        <w:rPr>
          <w:rFonts w:ascii="Arial" w:hAnsi="Arial" w:cs="Arial"/>
          <w:shd w:val="clear" w:color="auto" w:fill="FFFFFF"/>
        </w:rPr>
        <w:t>, 6, p</w:t>
      </w:r>
      <w:r w:rsidR="00577E8C" w:rsidRPr="005836BA">
        <w:rPr>
          <w:rFonts w:ascii="Arial" w:hAnsi="Arial" w:cs="Arial"/>
          <w:shd w:val="clear" w:color="auto" w:fill="FFFFFF"/>
        </w:rPr>
        <w:t>p</w:t>
      </w:r>
      <w:r w:rsidRPr="005836BA">
        <w:rPr>
          <w:rFonts w:ascii="Arial" w:hAnsi="Arial" w:cs="Arial"/>
          <w:shd w:val="clear" w:color="auto" w:fill="FFFFFF"/>
        </w:rPr>
        <w:t>.</w:t>
      </w:r>
      <w:r w:rsidR="00577E8C" w:rsidRPr="005836BA">
        <w:rPr>
          <w:rFonts w:ascii="Arial" w:hAnsi="Arial" w:cs="Arial"/>
          <w:shd w:val="clear" w:color="auto" w:fill="FFFFFF"/>
        </w:rPr>
        <w:t xml:space="preserve"> </w:t>
      </w:r>
      <w:r w:rsidRPr="005836BA">
        <w:rPr>
          <w:rFonts w:ascii="Arial" w:hAnsi="Arial" w:cs="Arial"/>
          <w:shd w:val="clear" w:color="auto" w:fill="FFFFFF"/>
        </w:rPr>
        <w:t>733.</w:t>
      </w:r>
    </w:p>
    <w:p w14:paraId="21469411" w14:textId="09C93DA2" w:rsidR="00665F70" w:rsidRPr="005836BA" w:rsidRDefault="00665F70"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t>Lankton</w:t>
      </w:r>
      <w:proofErr w:type="spellEnd"/>
      <w:r w:rsidRPr="005836BA">
        <w:rPr>
          <w:rFonts w:ascii="Arial" w:hAnsi="Arial" w:cs="Arial"/>
          <w:shd w:val="clear" w:color="auto" w:fill="FFFFFF"/>
        </w:rPr>
        <w:t xml:space="preserve">, S. (2012) Editorial. </w:t>
      </w:r>
      <w:r w:rsidRPr="005836BA">
        <w:rPr>
          <w:rFonts w:ascii="Arial" w:hAnsi="Arial" w:cs="Arial"/>
          <w:i/>
          <w:iCs/>
          <w:shd w:val="clear" w:color="auto" w:fill="FFFFFF"/>
        </w:rPr>
        <w:t>American Journal of Clinical Hypno</w:t>
      </w:r>
      <w:r w:rsidR="00577E8C" w:rsidRPr="005836BA">
        <w:rPr>
          <w:rFonts w:ascii="Arial" w:hAnsi="Arial" w:cs="Arial"/>
          <w:i/>
          <w:iCs/>
          <w:shd w:val="clear" w:color="auto" w:fill="FFFFFF"/>
        </w:rPr>
        <w:t>sis</w:t>
      </w:r>
      <w:r w:rsidRPr="005836BA">
        <w:rPr>
          <w:rFonts w:ascii="Arial" w:hAnsi="Arial" w:cs="Arial"/>
          <w:shd w:val="clear" w:color="auto" w:fill="FFFFFF"/>
        </w:rPr>
        <w:t xml:space="preserve">, 54, </w:t>
      </w:r>
      <w:r w:rsidR="00577E8C" w:rsidRPr="005836BA">
        <w:rPr>
          <w:rFonts w:ascii="Arial" w:hAnsi="Arial" w:cs="Arial"/>
          <w:shd w:val="clear" w:color="auto" w:fill="FFFFFF"/>
        </w:rPr>
        <w:t xml:space="preserve">pp. </w:t>
      </w:r>
      <w:r w:rsidRPr="005836BA">
        <w:rPr>
          <w:rFonts w:ascii="Arial" w:hAnsi="Arial" w:cs="Arial"/>
          <w:shd w:val="clear" w:color="auto" w:fill="FFFFFF"/>
        </w:rPr>
        <w:t>245-246</w:t>
      </w:r>
      <w:r w:rsidR="00577E8C" w:rsidRPr="005836BA">
        <w:rPr>
          <w:rFonts w:ascii="Arial" w:hAnsi="Arial" w:cs="Arial"/>
          <w:shd w:val="clear" w:color="auto" w:fill="FFFFFF"/>
        </w:rPr>
        <w:t>.</w:t>
      </w:r>
    </w:p>
    <w:p w14:paraId="038B2322" w14:textId="15ABE08A"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Mehta, S., Mehta, M. and Mehta, S.</w:t>
      </w:r>
      <w:r w:rsidR="00577E8C" w:rsidRPr="005836BA">
        <w:rPr>
          <w:rFonts w:ascii="Arial" w:hAnsi="Arial" w:cs="Arial"/>
          <w:shd w:val="clear" w:color="auto" w:fill="FFFFFF"/>
        </w:rPr>
        <w:t xml:space="preserve"> (</w:t>
      </w:r>
      <w:r w:rsidRPr="005836BA">
        <w:rPr>
          <w:rFonts w:ascii="Arial" w:hAnsi="Arial" w:cs="Arial"/>
          <w:shd w:val="clear" w:color="auto" w:fill="FFFFFF"/>
        </w:rPr>
        <w:t>1990</w:t>
      </w:r>
      <w:r w:rsidR="00577E8C" w:rsidRPr="005836BA">
        <w:rPr>
          <w:rFonts w:ascii="Arial" w:hAnsi="Arial" w:cs="Arial"/>
          <w:shd w:val="clear" w:color="auto" w:fill="FFFFFF"/>
        </w:rPr>
        <w:t>)</w:t>
      </w:r>
      <w:r w:rsidRPr="005836BA">
        <w:rPr>
          <w:rFonts w:ascii="Arial" w:hAnsi="Arial" w:cs="Arial"/>
          <w:shd w:val="clear" w:color="auto" w:fill="FFFFFF"/>
        </w:rPr>
        <w:t xml:space="preserve"> </w:t>
      </w:r>
      <w:r w:rsidRPr="005836BA">
        <w:rPr>
          <w:rFonts w:ascii="Arial" w:hAnsi="Arial" w:cs="Arial"/>
          <w:i/>
          <w:iCs/>
          <w:shd w:val="clear" w:color="auto" w:fill="FFFFFF"/>
        </w:rPr>
        <w:t>Yoga: the Iyengar way</w:t>
      </w:r>
      <w:r w:rsidRPr="005836BA">
        <w:rPr>
          <w:rFonts w:ascii="Arial" w:hAnsi="Arial" w:cs="Arial"/>
          <w:shd w:val="clear" w:color="auto" w:fill="FFFFFF"/>
        </w:rPr>
        <w:t>. Knopf.</w:t>
      </w:r>
    </w:p>
    <w:p w14:paraId="47F7D8D9" w14:textId="12ED3CB5" w:rsidR="00BE4D85" w:rsidRPr="005836BA" w:rsidRDefault="00BE4D85" w:rsidP="006E383F">
      <w:pPr>
        <w:spacing w:line="360" w:lineRule="auto"/>
        <w:rPr>
          <w:rFonts w:ascii="Arial" w:hAnsi="Arial" w:cs="Arial"/>
          <w:shd w:val="clear" w:color="auto" w:fill="FFFFFF"/>
        </w:rPr>
      </w:pPr>
      <w:r w:rsidRPr="005836BA">
        <w:rPr>
          <w:rFonts w:ascii="Arial" w:hAnsi="Arial" w:cs="Arial"/>
          <w:shd w:val="clear" w:color="auto" w:fill="FFFFFF"/>
        </w:rPr>
        <w:t>O'Keefe, T. (2020) Clinical hypnotherapy for stopping drug and alcohol addiction: Building resilience in clients to reduce relapses and remain clean and sober. </w:t>
      </w:r>
      <w:r w:rsidRPr="005836BA">
        <w:rPr>
          <w:rFonts w:ascii="Arial" w:hAnsi="Arial" w:cs="Arial"/>
          <w:i/>
          <w:iCs/>
          <w:shd w:val="clear" w:color="auto" w:fill="FFFFFF"/>
        </w:rPr>
        <w:t>Australian Journal of Clinical Hypnotherapy &amp; Hypnosis</w:t>
      </w:r>
      <w:r w:rsidRPr="005836BA">
        <w:rPr>
          <w:rFonts w:ascii="Arial" w:hAnsi="Arial" w:cs="Arial"/>
          <w:shd w:val="clear" w:color="auto" w:fill="FFFFFF"/>
        </w:rPr>
        <w:t>, </w:t>
      </w:r>
      <w:r w:rsidRPr="005836BA">
        <w:rPr>
          <w:rFonts w:ascii="Arial" w:hAnsi="Arial" w:cs="Arial"/>
          <w:i/>
          <w:iCs/>
          <w:shd w:val="clear" w:color="auto" w:fill="FFFFFF"/>
        </w:rPr>
        <w:t>41</w:t>
      </w:r>
      <w:r w:rsidRPr="005836BA">
        <w:rPr>
          <w:rFonts w:ascii="Arial" w:hAnsi="Arial" w:cs="Arial"/>
          <w:shd w:val="clear" w:color="auto" w:fill="FFFFFF"/>
        </w:rPr>
        <w:t xml:space="preserve">(1), </w:t>
      </w:r>
      <w:r w:rsidR="00577E8C" w:rsidRPr="005836BA">
        <w:rPr>
          <w:rFonts w:ascii="Arial" w:hAnsi="Arial" w:cs="Arial"/>
          <w:shd w:val="clear" w:color="auto" w:fill="FFFFFF"/>
        </w:rPr>
        <w:t xml:space="preserve">pp. </w:t>
      </w:r>
      <w:r w:rsidRPr="005836BA">
        <w:rPr>
          <w:rFonts w:ascii="Arial" w:hAnsi="Arial" w:cs="Arial"/>
          <w:shd w:val="clear" w:color="auto" w:fill="FFFFFF"/>
        </w:rPr>
        <w:t>1-6.</w:t>
      </w:r>
    </w:p>
    <w:p w14:paraId="0A46E0A4" w14:textId="59C29C08" w:rsidR="00BE4D85" w:rsidRPr="005836BA" w:rsidRDefault="00BE4D85" w:rsidP="006E383F">
      <w:pPr>
        <w:spacing w:line="360" w:lineRule="auto"/>
        <w:rPr>
          <w:rFonts w:ascii="Arial" w:hAnsi="Arial" w:cs="Arial"/>
          <w:shd w:val="clear" w:color="auto" w:fill="FFFFFF"/>
        </w:rPr>
      </w:pPr>
      <w:r w:rsidRPr="005836BA">
        <w:rPr>
          <w:rFonts w:ascii="Arial" w:hAnsi="Arial" w:cs="Arial"/>
          <w:shd w:val="clear" w:color="auto" w:fill="FFFFFF"/>
        </w:rPr>
        <w:t>Parker, C. J. (2020) </w:t>
      </w:r>
      <w:r w:rsidRPr="005836BA">
        <w:rPr>
          <w:rFonts w:ascii="Arial" w:hAnsi="Arial" w:cs="Arial"/>
          <w:i/>
          <w:iCs/>
          <w:shd w:val="clear" w:color="auto" w:fill="FFFFFF"/>
        </w:rPr>
        <w:t>A Correlational Study of Massage Therapy Education and Standardized Examination Scores</w:t>
      </w:r>
      <w:r w:rsidRPr="005836BA">
        <w:rPr>
          <w:rFonts w:ascii="Arial" w:hAnsi="Arial" w:cs="Arial"/>
          <w:shd w:val="clear" w:color="auto" w:fill="FFFFFF"/>
        </w:rPr>
        <w:t> </w:t>
      </w:r>
      <w:r w:rsidRPr="005836BA">
        <w:rPr>
          <w:rFonts w:ascii="Arial" w:hAnsi="Arial" w:cs="Arial"/>
          <w:i/>
          <w:iCs/>
          <w:shd w:val="clear" w:color="auto" w:fill="FFFFFF"/>
        </w:rPr>
        <w:t>(Doctoral dissertation</w:t>
      </w:r>
      <w:r w:rsidR="00577E8C" w:rsidRPr="005836BA">
        <w:rPr>
          <w:rFonts w:ascii="Arial" w:hAnsi="Arial" w:cs="Arial"/>
          <w:i/>
          <w:iCs/>
          <w:shd w:val="clear" w:color="auto" w:fill="FFFFFF"/>
        </w:rPr>
        <w:t xml:space="preserve">). </w:t>
      </w:r>
      <w:r w:rsidR="00577E8C" w:rsidRPr="005836BA">
        <w:rPr>
          <w:rFonts w:ascii="Arial" w:hAnsi="Arial" w:cs="Arial"/>
          <w:shd w:val="clear" w:color="auto" w:fill="FFFFFF"/>
        </w:rPr>
        <w:t xml:space="preserve">San Diego: </w:t>
      </w:r>
      <w:r w:rsidRPr="005836BA">
        <w:rPr>
          <w:rFonts w:ascii="Arial" w:hAnsi="Arial" w:cs="Arial"/>
          <w:shd w:val="clear" w:color="auto" w:fill="FFFFFF"/>
        </w:rPr>
        <w:t>Northcentral University.</w:t>
      </w:r>
    </w:p>
    <w:p w14:paraId="1070CB62" w14:textId="10493268" w:rsidR="000C08F5" w:rsidRPr="005836BA" w:rsidRDefault="00F35E31" w:rsidP="006E383F">
      <w:pPr>
        <w:spacing w:line="360" w:lineRule="auto"/>
        <w:rPr>
          <w:rFonts w:ascii="Arial" w:hAnsi="Arial" w:cs="Arial"/>
          <w:shd w:val="clear" w:color="auto" w:fill="FFFFFF"/>
        </w:rPr>
      </w:pPr>
      <w:r w:rsidRPr="005836BA">
        <w:rPr>
          <w:rFonts w:ascii="Arial" w:hAnsi="Arial" w:cs="Arial"/>
          <w:shd w:val="clear" w:color="auto" w:fill="FFFFFF"/>
        </w:rPr>
        <w:t>Shipman, A. (2019)</w:t>
      </w:r>
      <w:r w:rsidR="00506059" w:rsidRPr="005836BA">
        <w:rPr>
          <w:rFonts w:ascii="Arial" w:hAnsi="Arial" w:cs="Arial"/>
          <w:shd w:val="clear" w:color="auto" w:fill="FFFFFF"/>
        </w:rPr>
        <w:t xml:space="preserve"> </w:t>
      </w:r>
      <w:r w:rsidR="00506059" w:rsidRPr="005836BA">
        <w:rPr>
          <w:rFonts w:ascii="Arial" w:hAnsi="Arial" w:cs="Arial"/>
          <w:i/>
          <w:iCs/>
          <w:shd w:val="clear" w:color="auto" w:fill="FFFFFF"/>
        </w:rPr>
        <w:t>Brothelkeeper earned £3.8</w:t>
      </w:r>
      <w:r w:rsidR="002A0B60" w:rsidRPr="005836BA">
        <w:rPr>
          <w:rFonts w:ascii="Arial" w:hAnsi="Arial" w:cs="Arial"/>
          <w:i/>
          <w:iCs/>
          <w:shd w:val="clear" w:color="auto" w:fill="FFFFFF"/>
        </w:rPr>
        <w:t>m while police focused on ‘serious</w:t>
      </w:r>
      <w:r w:rsidR="000E20A0" w:rsidRPr="005836BA">
        <w:rPr>
          <w:rFonts w:ascii="Arial" w:hAnsi="Arial" w:cs="Arial"/>
          <w:i/>
          <w:iCs/>
          <w:shd w:val="clear" w:color="auto" w:fill="FFFFFF"/>
        </w:rPr>
        <w:t xml:space="preserve"> </w:t>
      </w:r>
      <w:proofErr w:type="gramStart"/>
      <w:r w:rsidR="000E20A0" w:rsidRPr="005836BA">
        <w:rPr>
          <w:rFonts w:ascii="Arial" w:hAnsi="Arial" w:cs="Arial"/>
          <w:i/>
          <w:iCs/>
          <w:shd w:val="clear" w:color="auto" w:fill="FFFFFF"/>
        </w:rPr>
        <w:t>crimes’</w:t>
      </w:r>
      <w:proofErr w:type="gramEnd"/>
      <w:r w:rsidR="00175E23" w:rsidRPr="005836BA">
        <w:rPr>
          <w:rFonts w:ascii="Arial" w:hAnsi="Arial" w:cs="Arial"/>
          <w:shd w:val="clear" w:color="auto" w:fill="FFFFFF"/>
        </w:rPr>
        <w:t>.</w:t>
      </w:r>
      <w:r w:rsidR="000E20A0" w:rsidRPr="005836BA">
        <w:rPr>
          <w:rFonts w:ascii="Arial" w:hAnsi="Arial" w:cs="Arial"/>
          <w:shd w:val="clear" w:color="auto" w:fill="FFFFFF"/>
        </w:rPr>
        <w:t xml:space="preserve"> </w:t>
      </w:r>
      <w:r w:rsidR="00577E8C" w:rsidRPr="005836BA">
        <w:rPr>
          <w:rFonts w:ascii="Arial" w:hAnsi="Arial" w:cs="Arial"/>
          <w:shd w:val="clear" w:color="auto" w:fill="FFFFFF"/>
        </w:rPr>
        <w:t>Available at:</w:t>
      </w:r>
      <w:r w:rsidR="000E20A0" w:rsidRPr="005836BA">
        <w:rPr>
          <w:rFonts w:ascii="Arial" w:hAnsi="Arial" w:cs="Arial"/>
          <w:shd w:val="clear" w:color="auto" w:fill="FFFFFF"/>
        </w:rPr>
        <w:t xml:space="preserve"> </w:t>
      </w:r>
      <w:hyperlink r:id="rId12" w:history="1">
        <w:r w:rsidR="00577E8C" w:rsidRPr="005836BA">
          <w:rPr>
            <w:rStyle w:val="Hyperlink"/>
            <w:rFonts w:ascii="Arial" w:hAnsi="Arial" w:cs="Arial"/>
            <w:shd w:val="clear" w:color="auto" w:fill="FFFFFF"/>
          </w:rPr>
          <w:t>https://www.telegraph.co.uk/news/2019/02/03/brothelkeepers-earned-38m-police-focused-serious-crimes/</w:t>
        </w:r>
      </w:hyperlink>
      <w:r w:rsidR="00577E8C" w:rsidRPr="005836BA">
        <w:rPr>
          <w:rFonts w:ascii="Arial" w:hAnsi="Arial" w:cs="Arial"/>
          <w:shd w:val="clear" w:color="auto" w:fill="FFFFFF"/>
        </w:rPr>
        <w:t xml:space="preserve"> </w:t>
      </w:r>
      <w:r w:rsidR="00376C58" w:rsidRPr="005836BA">
        <w:rPr>
          <w:rFonts w:ascii="Arial" w:hAnsi="Arial" w:cs="Arial"/>
          <w:shd w:val="clear" w:color="auto" w:fill="FFFFFF"/>
        </w:rPr>
        <w:t>(Accessed: 19 March 2021).</w:t>
      </w:r>
    </w:p>
    <w:p w14:paraId="631F791A" w14:textId="0FB389FD" w:rsidR="00376C58" w:rsidRPr="005836BA" w:rsidRDefault="00376C58" w:rsidP="006E383F">
      <w:pPr>
        <w:spacing w:line="360" w:lineRule="auto"/>
        <w:rPr>
          <w:rFonts w:ascii="Arial" w:hAnsi="Arial" w:cs="Arial"/>
          <w:shd w:val="clear" w:color="auto" w:fill="FFFFFF"/>
        </w:rPr>
      </w:pPr>
      <w:r w:rsidRPr="005836BA">
        <w:rPr>
          <w:rFonts w:ascii="Arial" w:hAnsi="Arial" w:cs="Arial"/>
          <w:shd w:val="clear" w:color="auto" w:fill="FFFFFF"/>
        </w:rPr>
        <w:t xml:space="preserve">Stretton, R. (2020) </w:t>
      </w:r>
      <w:r w:rsidRPr="005836BA">
        <w:rPr>
          <w:rFonts w:ascii="Arial" w:hAnsi="Arial" w:cs="Arial"/>
          <w:i/>
          <w:iCs/>
          <w:shd w:val="clear" w:color="auto" w:fill="FFFFFF"/>
        </w:rPr>
        <w:t>'It's already a Ghost Town': Your thoughts on the Ikea debate in parliament</w:t>
      </w:r>
      <w:r w:rsidRPr="005836BA">
        <w:rPr>
          <w:rFonts w:ascii="Arial" w:hAnsi="Arial" w:cs="Arial"/>
          <w:shd w:val="clear" w:color="auto" w:fill="FFFFFF"/>
        </w:rPr>
        <w:t xml:space="preserve"> Available at: </w:t>
      </w:r>
      <w:hyperlink r:id="rId13" w:history="1">
        <w:r w:rsidRPr="005836BA">
          <w:rPr>
            <w:rStyle w:val="Hyperlink"/>
            <w:rFonts w:ascii="Arial" w:hAnsi="Arial" w:cs="Arial"/>
            <w:shd w:val="clear" w:color="auto" w:fill="FFFFFF"/>
          </w:rPr>
          <w:t>https://www.coventrytelegraph.net/news/coventry-news/its-already-ghost-town-your-17762375</w:t>
        </w:r>
      </w:hyperlink>
      <w:r w:rsidRPr="005836BA">
        <w:rPr>
          <w:rFonts w:ascii="Arial" w:hAnsi="Arial" w:cs="Arial"/>
          <w:shd w:val="clear" w:color="auto" w:fill="FFFFFF"/>
        </w:rPr>
        <w:t xml:space="preserve"> (Accessed: 17 March 2021).</w:t>
      </w:r>
    </w:p>
    <w:p w14:paraId="5C24A4F4" w14:textId="27AFE612" w:rsidR="00BE4D85" w:rsidRPr="005836BA" w:rsidRDefault="00BE4D85" w:rsidP="006E383F">
      <w:pPr>
        <w:spacing w:line="360" w:lineRule="auto"/>
        <w:rPr>
          <w:rFonts w:ascii="Arial" w:hAnsi="Arial" w:cs="Arial"/>
          <w:shd w:val="clear" w:color="auto" w:fill="FFFFFF"/>
        </w:rPr>
      </w:pPr>
      <w:proofErr w:type="spellStart"/>
      <w:r w:rsidRPr="005836BA">
        <w:rPr>
          <w:rFonts w:ascii="Arial" w:hAnsi="Arial" w:cs="Arial"/>
          <w:shd w:val="clear" w:color="auto" w:fill="FFFFFF"/>
        </w:rPr>
        <w:lastRenderedPageBreak/>
        <w:t>Trumm</w:t>
      </w:r>
      <w:proofErr w:type="spellEnd"/>
      <w:r w:rsidRPr="005836BA">
        <w:rPr>
          <w:rFonts w:ascii="Arial" w:hAnsi="Arial" w:cs="Arial"/>
          <w:shd w:val="clear" w:color="auto" w:fill="FFFFFF"/>
        </w:rPr>
        <w:t xml:space="preserve">, A. and </w:t>
      </w:r>
      <w:proofErr w:type="spellStart"/>
      <w:r w:rsidRPr="005836BA">
        <w:rPr>
          <w:rFonts w:ascii="Arial" w:hAnsi="Arial" w:cs="Arial"/>
          <w:shd w:val="clear" w:color="auto" w:fill="FFFFFF"/>
        </w:rPr>
        <w:t>Hyp</w:t>
      </w:r>
      <w:proofErr w:type="spellEnd"/>
      <w:r w:rsidRPr="005836BA">
        <w:rPr>
          <w:rFonts w:ascii="Arial" w:hAnsi="Arial" w:cs="Arial"/>
          <w:shd w:val="clear" w:color="auto" w:fill="FFFFFF"/>
        </w:rPr>
        <w:t>, C. (2018) Hypnotherapy Research in Anxiety Disorders.</w:t>
      </w:r>
      <w:r w:rsidR="00376C58" w:rsidRPr="005836BA">
        <w:rPr>
          <w:rFonts w:ascii="Arial" w:hAnsi="Arial" w:cs="Arial"/>
          <w:shd w:val="clear" w:color="auto" w:fill="FFFFFF"/>
        </w:rPr>
        <w:t xml:space="preserve"> Available at: </w:t>
      </w:r>
      <w:hyperlink r:id="rId14" w:history="1">
        <w:r w:rsidR="00376C58" w:rsidRPr="005836BA">
          <w:rPr>
            <w:rStyle w:val="Hyperlink"/>
            <w:rFonts w:ascii="Arial" w:hAnsi="Arial" w:cs="Arial"/>
            <w:shd w:val="clear" w:color="auto" w:fill="FFFFFF"/>
          </w:rPr>
          <w:t>http://kb.lesserian.co.uk/hypnotherapy-research-in-anxiety-disorders/</w:t>
        </w:r>
      </w:hyperlink>
      <w:r w:rsidR="00376C58" w:rsidRPr="005836BA">
        <w:rPr>
          <w:rFonts w:ascii="Arial" w:hAnsi="Arial" w:cs="Arial"/>
          <w:shd w:val="clear" w:color="auto" w:fill="FFFFFF"/>
        </w:rPr>
        <w:t xml:space="preserve"> (Accessed: 16 March 2021)</w:t>
      </w:r>
    </w:p>
    <w:p w14:paraId="5F12D2CC" w14:textId="35091FE0" w:rsidR="00BE4D85" w:rsidRPr="005836BA" w:rsidRDefault="00BE4D85" w:rsidP="006E383F">
      <w:pPr>
        <w:spacing w:line="360" w:lineRule="auto"/>
        <w:rPr>
          <w:rFonts w:ascii="Arial" w:hAnsi="Arial" w:cs="Arial"/>
          <w:shd w:val="clear" w:color="auto" w:fill="FFFFFF"/>
        </w:rPr>
      </w:pPr>
      <w:r w:rsidRPr="005836BA">
        <w:rPr>
          <w:rFonts w:ascii="Arial" w:hAnsi="Arial" w:cs="Arial"/>
          <w:shd w:val="clear" w:color="auto" w:fill="FFFFFF"/>
        </w:rPr>
        <w:t xml:space="preserve">Vasant, D. H. and </w:t>
      </w:r>
      <w:proofErr w:type="spellStart"/>
      <w:r w:rsidRPr="005836BA">
        <w:rPr>
          <w:rFonts w:ascii="Arial" w:hAnsi="Arial" w:cs="Arial"/>
          <w:shd w:val="clear" w:color="auto" w:fill="FFFFFF"/>
        </w:rPr>
        <w:t>Whorwell</w:t>
      </w:r>
      <w:proofErr w:type="spellEnd"/>
      <w:r w:rsidRPr="005836BA">
        <w:rPr>
          <w:rFonts w:ascii="Arial" w:hAnsi="Arial" w:cs="Arial"/>
          <w:shd w:val="clear" w:color="auto" w:fill="FFFFFF"/>
        </w:rPr>
        <w:t>, P. J. (2019) Gut</w:t>
      </w:r>
      <w:r w:rsidRPr="005836BA">
        <w:rPr>
          <w:rFonts w:ascii="Cambria Math" w:hAnsi="Cambria Math" w:cs="Cambria Math"/>
          <w:shd w:val="clear" w:color="auto" w:fill="FFFFFF"/>
        </w:rPr>
        <w:t>‐</w:t>
      </w:r>
      <w:r w:rsidRPr="005836BA">
        <w:rPr>
          <w:rFonts w:ascii="Arial" w:hAnsi="Arial" w:cs="Arial"/>
          <w:shd w:val="clear" w:color="auto" w:fill="FFFFFF"/>
        </w:rPr>
        <w:t>focused hypnotherapy for Functional Gastrointestinal Disorders: Evidence</w:t>
      </w:r>
      <w:r w:rsidRPr="005836BA">
        <w:rPr>
          <w:rFonts w:ascii="Cambria Math" w:hAnsi="Cambria Math" w:cs="Cambria Math"/>
          <w:shd w:val="clear" w:color="auto" w:fill="FFFFFF"/>
        </w:rPr>
        <w:t>‐</w:t>
      </w:r>
      <w:r w:rsidRPr="005836BA">
        <w:rPr>
          <w:rFonts w:ascii="Arial" w:hAnsi="Arial" w:cs="Arial"/>
          <w:shd w:val="clear" w:color="auto" w:fill="FFFFFF"/>
        </w:rPr>
        <w:t>base, practical aspects, and the Manchester Protocol. </w:t>
      </w:r>
      <w:proofErr w:type="spellStart"/>
      <w:r w:rsidRPr="005836BA">
        <w:rPr>
          <w:rFonts w:ascii="Arial" w:hAnsi="Arial" w:cs="Arial"/>
          <w:i/>
          <w:iCs/>
          <w:shd w:val="clear" w:color="auto" w:fill="FFFFFF"/>
        </w:rPr>
        <w:t>Neurogastroenterology</w:t>
      </w:r>
      <w:proofErr w:type="spellEnd"/>
      <w:r w:rsidRPr="005836BA">
        <w:rPr>
          <w:rFonts w:ascii="Arial" w:hAnsi="Arial" w:cs="Arial"/>
          <w:i/>
          <w:iCs/>
          <w:shd w:val="clear" w:color="auto" w:fill="FFFFFF"/>
        </w:rPr>
        <w:t xml:space="preserve"> &amp; Motility</w:t>
      </w:r>
      <w:r w:rsidRPr="005836BA">
        <w:rPr>
          <w:rFonts w:ascii="Arial" w:hAnsi="Arial" w:cs="Arial"/>
          <w:shd w:val="clear" w:color="auto" w:fill="FFFFFF"/>
        </w:rPr>
        <w:t>, </w:t>
      </w:r>
      <w:r w:rsidRPr="005836BA">
        <w:rPr>
          <w:rFonts w:ascii="Arial" w:hAnsi="Arial" w:cs="Arial"/>
          <w:i/>
          <w:iCs/>
          <w:shd w:val="clear" w:color="auto" w:fill="FFFFFF"/>
        </w:rPr>
        <w:t>31</w:t>
      </w:r>
      <w:r w:rsidRPr="005836BA">
        <w:rPr>
          <w:rFonts w:ascii="Arial" w:hAnsi="Arial" w:cs="Arial"/>
          <w:shd w:val="clear" w:color="auto" w:fill="FFFFFF"/>
        </w:rPr>
        <w:t>(8), p</w:t>
      </w:r>
      <w:r w:rsidR="00376C58" w:rsidRPr="005836BA">
        <w:rPr>
          <w:rFonts w:ascii="Arial" w:hAnsi="Arial" w:cs="Arial"/>
          <w:shd w:val="clear" w:color="auto" w:fill="FFFFFF"/>
        </w:rPr>
        <w:t xml:space="preserve">p. </w:t>
      </w:r>
      <w:r w:rsidRPr="005836BA">
        <w:rPr>
          <w:rFonts w:ascii="Arial" w:hAnsi="Arial" w:cs="Arial"/>
          <w:shd w:val="clear" w:color="auto" w:fill="FFFFFF"/>
        </w:rPr>
        <w:t>1</w:t>
      </w:r>
      <w:r w:rsidR="00376C58" w:rsidRPr="005836BA">
        <w:rPr>
          <w:rFonts w:ascii="Arial" w:hAnsi="Arial" w:cs="Arial"/>
          <w:shd w:val="clear" w:color="auto" w:fill="FFFFFF"/>
        </w:rPr>
        <w:t>-12,</w:t>
      </w:r>
    </w:p>
    <w:p w14:paraId="54020930" w14:textId="47EB8AE4" w:rsidR="00665F70" w:rsidRPr="005836BA" w:rsidRDefault="00665F70" w:rsidP="006E383F">
      <w:pPr>
        <w:spacing w:line="360" w:lineRule="auto"/>
        <w:rPr>
          <w:rFonts w:ascii="Arial" w:hAnsi="Arial" w:cs="Arial"/>
          <w:shd w:val="clear" w:color="auto" w:fill="FFFFFF"/>
        </w:rPr>
      </w:pPr>
      <w:r w:rsidRPr="005836BA">
        <w:rPr>
          <w:rFonts w:ascii="Arial" w:hAnsi="Arial" w:cs="Arial"/>
          <w:shd w:val="clear" w:color="auto" w:fill="FFFFFF"/>
        </w:rPr>
        <w:t xml:space="preserve">Woodyard, C. </w:t>
      </w:r>
      <w:r w:rsidR="00376C58" w:rsidRPr="005836BA">
        <w:rPr>
          <w:rFonts w:ascii="Arial" w:hAnsi="Arial" w:cs="Arial"/>
          <w:shd w:val="clear" w:color="auto" w:fill="FFFFFF"/>
        </w:rPr>
        <w:t>(</w:t>
      </w:r>
      <w:r w:rsidRPr="005836BA">
        <w:rPr>
          <w:rFonts w:ascii="Arial" w:hAnsi="Arial" w:cs="Arial"/>
          <w:shd w:val="clear" w:color="auto" w:fill="FFFFFF"/>
        </w:rPr>
        <w:t>2011</w:t>
      </w:r>
      <w:r w:rsidR="00376C58" w:rsidRPr="005836BA">
        <w:rPr>
          <w:rFonts w:ascii="Arial" w:hAnsi="Arial" w:cs="Arial"/>
          <w:shd w:val="clear" w:color="auto" w:fill="FFFFFF"/>
        </w:rPr>
        <w:t>)</w:t>
      </w:r>
      <w:r w:rsidRPr="005836BA">
        <w:rPr>
          <w:rFonts w:ascii="Arial" w:hAnsi="Arial" w:cs="Arial"/>
          <w:shd w:val="clear" w:color="auto" w:fill="FFFFFF"/>
        </w:rPr>
        <w:t xml:space="preserve"> Exploring the therapeutic effects of yoga and its ability to increase quality of life. </w:t>
      </w:r>
      <w:r w:rsidRPr="005836BA">
        <w:rPr>
          <w:rFonts w:ascii="Arial" w:hAnsi="Arial" w:cs="Arial"/>
          <w:i/>
          <w:iCs/>
          <w:shd w:val="clear" w:color="auto" w:fill="FFFFFF"/>
        </w:rPr>
        <w:t xml:space="preserve">International </w:t>
      </w:r>
      <w:r w:rsidR="00376C58" w:rsidRPr="005836BA">
        <w:rPr>
          <w:rFonts w:ascii="Arial" w:hAnsi="Arial" w:cs="Arial"/>
          <w:i/>
          <w:iCs/>
          <w:shd w:val="clear" w:color="auto" w:fill="FFFFFF"/>
        </w:rPr>
        <w:t>J</w:t>
      </w:r>
      <w:r w:rsidRPr="005836BA">
        <w:rPr>
          <w:rFonts w:ascii="Arial" w:hAnsi="Arial" w:cs="Arial"/>
          <w:i/>
          <w:iCs/>
          <w:shd w:val="clear" w:color="auto" w:fill="FFFFFF"/>
        </w:rPr>
        <w:t xml:space="preserve">ournal of </w:t>
      </w:r>
      <w:r w:rsidR="00376C58" w:rsidRPr="005836BA">
        <w:rPr>
          <w:rFonts w:ascii="Arial" w:hAnsi="Arial" w:cs="Arial"/>
          <w:i/>
          <w:iCs/>
          <w:shd w:val="clear" w:color="auto" w:fill="FFFFFF"/>
        </w:rPr>
        <w:t>Y</w:t>
      </w:r>
      <w:r w:rsidRPr="005836BA">
        <w:rPr>
          <w:rFonts w:ascii="Arial" w:hAnsi="Arial" w:cs="Arial"/>
          <w:i/>
          <w:iCs/>
          <w:shd w:val="clear" w:color="auto" w:fill="FFFFFF"/>
        </w:rPr>
        <w:t>oga</w:t>
      </w:r>
      <w:r w:rsidRPr="005836BA">
        <w:rPr>
          <w:rFonts w:ascii="Arial" w:hAnsi="Arial" w:cs="Arial"/>
          <w:shd w:val="clear" w:color="auto" w:fill="FFFFFF"/>
        </w:rPr>
        <w:t>, 4(2), p</w:t>
      </w:r>
      <w:r w:rsidR="00376C58" w:rsidRPr="005836BA">
        <w:rPr>
          <w:rFonts w:ascii="Arial" w:hAnsi="Arial" w:cs="Arial"/>
          <w:shd w:val="clear" w:color="auto" w:fill="FFFFFF"/>
        </w:rPr>
        <w:t>p</w:t>
      </w:r>
      <w:r w:rsidRPr="005836BA">
        <w:rPr>
          <w:rFonts w:ascii="Arial" w:hAnsi="Arial" w:cs="Arial"/>
          <w:shd w:val="clear" w:color="auto" w:fill="FFFFFF"/>
        </w:rPr>
        <w:t>.</w:t>
      </w:r>
      <w:r w:rsidR="00376C58" w:rsidRPr="005836BA">
        <w:rPr>
          <w:rFonts w:ascii="Arial" w:hAnsi="Arial" w:cs="Arial"/>
          <w:shd w:val="clear" w:color="auto" w:fill="FFFFFF"/>
        </w:rPr>
        <w:t xml:space="preserve"> </w:t>
      </w:r>
      <w:r w:rsidRPr="005836BA">
        <w:rPr>
          <w:rFonts w:ascii="Arial" w:hAnsi="Arial" w:cs="Arial"/>
          <w:shd w:val="clear" w:color="auto" w:fill="FFFFFF"/>
        </w:rPr>
        <w:t>49.</w:t>
      </w:r>
    </w:p>
    <w:p w14:paraId="59DD8221" w14:textId="1F13959E" w:rsidR="0014590B" w:rsidRPr="005836BA" w:rsidRDefault="0014590B" w:rsidP="006E383F">
      <w:pPr>
        <w:spacing w:line="360" w:lineRule="auto"/>
        <w:rPr>
          <w:rFonts w:ascii="Arial" w:hAnsi="Arial" w:cs="Arial"/>
          <w:shd w:val="clear" w:color="auto" w:fill="FFFFFF"/>
        </w:rPr>
      </w:pPr>
      <w:r w:rsidRPr="005836BA">
        <w:rPr>
          <w:rFonts w:ascii="Arial" w:hAnsi="Arial" w:cs="Arial"/>
          <w:shd w:val="clear" w:color="auto" w:fill="FFFFFF"/>
        </w:rPr>
        <w:t>World Health Organization</w:t>
      </w:r>
      <w:r w:rsidR="00376C58" w:rsidRPr="005836BA">
        <w:rPr>
          <w:rFonts w:ascii="Arial" w:hAnsi="Arial" w:cs="Arial"/>
          <w:shd w:val="clear" w:color="auto" w:fill="FFFFFF"/>
        </w:rPr>
        <w:t>.</w:t>
      </w:r>
      <w:r w:rsidRPr="005836BA">
        <w:rPr>
          <w:rFonts w:ascii="Arial" w:hAnsi="Arial" w:cs="Arial"/>
          <w:shd w:val="clear" w:color="auto" w:fill="FFFFFF"/>
        </w:rPr>
        <w:t xml:space="preserve"> (2005a) </w:t>
      </w:r>
      <w:r w:rsidRPr="005836BA">
        <w:rPr>
          <w:rFonts w:ascii="Arial" w:hAnsi="Arial" w:cs="Arial"/>
          <w:i/>
          <w:iCs/>
          <w:shd w:val="clear" w:color="auto" w:fill="FFFFFF"/>
        </w:rPr>
        <w:t xml:space="preserve">National Policy on Traditional Medicine and Regulation of Herbal Medicines: Report of a WHO global survey. </w:t>
      </w:r>
      <w:r w:rsidRPr="005836BA">
        <w:rPr>
          <w:rFonts w:ascii="Arial" w:hAnsi="Arial" w:cs="Arial"/>
          <w:shd w:val="clear" w:color="auto" w:fill="FFFFFF"/>
        </w:rPr>
        <w:t>Geneva: World Health Organization.</w:t>
      </w:r>
    </w:p>
    <w:p w14:paraId="40A762E1" w14:textId="4D5F97C1" w:rsidR="0014590B" w:rsidRPr="005836BA" w:rsidRDefault="0014590B" w:rsidP="006E383F">
      <w:pPr>
        <w:spacing w:line="360" w:lineRule="auto"/>
        <w:rPr>
          <w:rFonts w:ascii="Arial" w:hAnsi="Arial" w:cs="Arial"/>
          <w:shd w:val="clear" w:color="auto" w:fill="FFFFFF"/>
        </w:rPr>
      </w:pPr>
      <w:r w:rsidRPr="005836BA">
        <w:rPr>
          <w:rFonts w:ascii="Arial" w:hAnsi="Arial" w:cs="Arial"/>
          <w:shd w:val="clear" w:color="auto" w:fill="FFFFFF"/>
        </w:rPr>
        <w:t>World Health Organization</w:t>
      </w:r>
      <w:r w:rsidR="00376C58" w:rsidRPr="005836BA">
        <w:rPr>
          <w:rFonts w:ascii="Arial" w:hAnsi="Arial" w:cs="Arial"/>
          <w:shd w:val="clear" w:color="auto" w:fill="FFFFFF"/>
        </w:rPr>
        <w:t>.</w:t>
      </w:r>
      <w:r w:rsidRPr="005836BA">
        <w:rPr>
          <w:rFonts w:ascii="Arial" w:hAnsi="Arial" w:cs="Arial"/>
          <w:shd w:val="clear" w:color="auto" w:fill="FFFFFF"/>
        </w:rPr>
        <w:t xml:space="preserve"> (2005b) </w:t>
      </w:r>
      <w:r w:rsidRPr="005836BA">
        <w:rPr>
          <w:rFonts w:ascii="Arial" w:hAnsi="Arial" w:cs="Arial"/>
          <w:i/>
          <w:iCs/>
          <w:shd w:val="clear" w:color="auto" w:fill="FFFFFF"/>
        </w:rPr>
        <w:t>WHO Global Atlas of Traditional, Complementary and Alternative Medicine.</w:t>
      </w:r>
      <w:r w:rsidRPr="005836BA">
        <w:rPr>
          <w:rFonts w:ascii="Arial" w:hAnsi="Arial" w:cs="Arial"/>
          <w:shd w:val="clear" w:color="auto" w:fill="FFFFFF"/>
        </w:rPr>
        <w:t xml:space="preserve"> Kobe: WHO Centre for Health Development.</w:t>
      </w:r>
    </w:p>
    <w:sectPr w:rsidR="0014590B" w:rsidRPr="005836BA" w:rsidSect="003F115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952A05" w14:textId="77777777" w:rsidR="00375147" w:rsidRDefault="00375147" w:rsidP="00A51BED">
      <w:pPr>
        <w:spacing w:after="0" w:line="240" w:lineRule="auto"/>
      </w:pPr>
      <w:r>
        <w:separator/>
      </w:r>
    </w:p>
  </w:endnote>
  <w:endnote w:type="continuationSeparator" w:id="0">
    <w:p w14:paraId="6C8B8024" w14:textId="77777777" w:rsidR="00375147" w:rsidRDefault="00375147" w:rsidP="00A51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152584"/>
      <w:docPartObj>
        <w:docPartGallery w:val="Page Numbers (Bottom of Page)"/>
        <w:docPartUnique/>
      </w:docPartObj>
    </w:sdtPr>
    <w:sdtEndPr/>
    <w:sdtContent>
      <w:p w14:paraId="375A3390" w14:textId="77777777" w:rsidR="00E26612" w:rsidRDefault="00E26612">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A78DD2D" w14:textId="77777777" w:rsidR="00E26612" w:rsidRDefault="00E26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D18AF" w14:textId="77777777" w:rsidR="00375147" w:rsidRDefault="00375147" w:rsidP="00A51BED">
      <w:pPr>
        <w:spacing w:after="0" w:line="240" w:lineRule="auto"/>
      </w:pPr>
      <w:r>
        <w:separator/>
      </w:r>
    </w:p>
  </w:footnote>
  <w:footnote w:type="continuationSeparator" w:id="0">
    <w:p w14:paraId="0D4786F4" w14:textId="77777777" w:rsidR="00375147" w:rsidRDefault="00375147" w:rsidP="00A51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66A4E"/>
    <w:multiLevelType w:val="hybridMultilevel"/>
    <w:tmpl w:val="1B945E5C"/>
    <w:lvl w:ilvl="0" w:tplc="ACB049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B0182"/>
    <w:multiLevelType w:val="hybridMultilevel"/>
    <w:tmpl w:val="0648600A"/>
    <w:lvl w:ilvl="0" w:tplc="695695A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F816C1"/>
    <w:multiLevelType w:val="hybridMultilevel"/>
    <w:tmpl w:val="72C6AAFC"/>
    <w:lvl w:ilvl="0" w:tplc="9446B5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DC7252"/>
    <w:multiLevelType w:val="hybridMultilevel"/>
    <w:tmpl w:val="12048B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2F7210"/>
    <w:multiLevelType w:val="hybridMultilevel"/>
    <w:tmpl w:val="FE443A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457D81"/>
    <w:multiLevelType w:val="hybridMultilevel"/>
    <w:tmpl w:val="1AC6A8C4"/>
    <w:lvl w:ilvl="0" w:tplc="EF58814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4F637C"/>
    <w:multiLevelType w:val="hybridMultilevel"/>
    <w:tmpl w:val="55842E44"/>
    <w:lvl w:ilvl="0" w:tplc="30848F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B586C4C"/>
    <w:multiLevelType w:val="hybridMultilevel"/>
    <w:tmpl w:val="B3B6E56E"/>
    <w:lvl w:ilvl="0" w:tplc="71065D9E">
      <w:start w:val="1"/>
      <w:numFmt w:val="lowerLetter"/>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4A118D"/>
    <w:multiLevelType w:val="hybridMultilevel"/>
    <w:tmpl w:val="F9EED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8C5570"/>
    <w:multiLevelType w:val="hybridMultilevel"/>
    <w:tmpl w:val="26E8F4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C97857"/>
    <w:multiLevelType w:val="hybridMultilevel"/>
    <w:tmpl w:val="311C6D06"/>
    <w:lvl w:ilvl="0" w:tplc="933CDE70">
      <w:start w:val="1"/>
      <w:numFmt w:val="upperLetter"/>
      <w:lvlText w:val="%1)"/>
      <w:lvlJc w:val="left"/>
      <w:pPr>
        <w:ind w:left="720" w:hanging="360"/>
      </w:pPr>
      <w:rPr>
        <w:rFonts w:asciiTheme="minorHAnsi" w:hAnsiTheme="minorHAnsi" w:cstheme="minorBid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2D3DAD"/>
    <w:multiLevelType w:val="hybridMultilevel"/>
    <w:tmpl w:val="4C76C1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1"/>
  </w:num>
  <w:num w:numId="5">
    <w:abstractNumId w:val="7"/>
  </w:num>
  <w:num w:numId="6">
    <w:abstractNumId w:val="10"/>
  </w:num>
  <w:num w:numId="7">
    <w:abstractNumId w:val="0"/>
  </w:num>
  <w:num w:numId="8">
    <w:abstractNumId w:val="11"/>
  </w:num>
  <w:num w:numId="9">
    <w:abstractNumId w:val="2"/>
  </w:num>
  <w:num w:numId="10">
    <w:abstractNumId w:val="9"/>
  </w:num>
  <w:num w:numId="11">
    <w:abstractNumId w:val="4"/>
  </w:num>
  <w:num w:numId="12">
    <w:abstractNumId w:val="3"/>
  </w:num>
  <w:num w:numId="13">
    <w:abstractNumId w:val="7"/>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2MzYyNjYyNzA0tzRR0lEKTi0uzszPAykwrAUA6zWXqiwAAAA="/>
  </w:docVars>
  <w:rsids>
    <w:rsidRoot w:val="00501479"/>
    <w:rsid w:val="00005445"/>
    <w:rsid w:val="00020ECA"/>
    <w:rsid w:val="000344F5"/>
    <w:rsid w:val="000426CD"/>
    <w:rsid w:val="00054A3B"/>
    <w:rsid w:val="00075BED"/>
    <w:rsid w:val="00077962"/>
    <w:rsid w:val="00080B59"/>
    <w:rsid w:val="00082FF4"/>
    <w:rsid w:val="00087EC0"/>
    <w:rsid w:val="000A3441"/>
    <w:rsid w:val="000C08F5"/>
    <w:rsid w:val="000C414F"/>
    <w:rsid w:val="000C6731"/>
    <w:rsid w:val="000D7990"/>
    <w:rsid w:val="000E20A0"/>
    <w:rsid w:val="000F1766"/>
    <w:rsid w:val="0013705E"/>
    <w:rsid w:val="0014590B"/>
    <w:rsid w:val="00156000"/>
    <w:rsid w:val="0016454D"/>
    <w:rsid w:val="001743E2"/>
    <w:rsid w:val="00175E23"/>
    <w:rsid w:val="00194CA5"/>
    <w:rsid w:val="001B7054"/>
    <w:rsid w:val="001D70CF"/>
    <w:rsid w:val="001E5822"/>
    <w:rsid w:val="001F2433"/>
    <w:rsid w:val="001F4C99"/>
    <w:rsid w:val="001F548A"/>
    <w:rsid w:val="00211A27"/>
    <w:rsid w:val="0024159A"/>
    <w:rsid w:val="0028027B"/>
    <w:rsid w:val="002849BF"/>
    <w:rsid w:val="0029196A"/>
    <w:rsid w:val="002A0B60"/>
    <w:rsid w:val="002C5C46"/>
    <w:rsid w:val="002D5902"/>
    <w:rsid w:val="002D6A0D"/>
    <w:rsid w:val="002F511D"/>
    <w:rsid w:val="00304E93"/>
    <w:rsid w:val="003174B7"/>
    <w:rsid w:val="00330830"/>
    <w:rsid w:val="00332075"/>
    <w:rsid w:val="00336DA5"/>
    <w:rsid w:val="00355888"/>
    <w:rsid w:val="00367601"/>
    <w:rsid w:val="00375147"/>
    <w:rsid w:val="00376C58"/>
    <w:rsid w:val="0038596F"/>
    <w:rsid w:val="00395CE3"/>
    <w:rsid w:val="00397627"/>
    <w:rsid w:val="003C4790"/>
    <w:rsid w:val="003D4CF2"/>
    <w:rsid w:val="003D5BC8"/>
    <w:rsid w:val="003D61C1"/>
    <w:rsid w:val="003F1151"/>
    <w:rsid w:val="004258D3"/>
    <w:rsid w:val="00441555"/>
    <w:rsid w:val="004457A1"/>
    <w:rsid w:val="00456434"/>
    <w:rsid w:val="004564FB"/>
    <w:rsid w:val="0046144A"/>
    <w:rsid w:val="004660ED"/>
    <w:rsid w:val="00471B8B"/>
    <w:rsid w:val="004774D1"/>
    <w:rsid w:val="004A6A13"/>
    <w:rsid w:val="004B536B"/>
    <w:rsid w:val="004C1E25"/>
    <w:rsid w:val="004C2A35"/>
    <w:rsid w:val="004C4773"/>
    <w:rsid w:val="00500A09"/>
    <w:rsid w:val="00501479"/>
    <w:rsid w:val="00506059"/>
    <w:rsid w:val="00506A04"/>
    <w:rsid w:val="00510D76"/>
    <w:rsid w:val="00517F31"/>
    <w:rsid w:val="00536AF9"/>
    <w:rsid w:val="00544781"/>
    <w:rsid w:val="00546F14"/>
    <w:rsid w:val="00551378"/>
    <w:rsid w:val="005555BC"/>
    <w:rsid w:val="00557810"/>
    <w:rsid w:val="00562FB5"/>
    <w:rsid w:val="0056311A"/>
    <w:rsid w:val="00577E8C"/>
    <w:rsid w:val="0058345F"/>
    <w:rsid w:val="005836BA"/>
    <w:rsid w:val="00595E37"/>
    <w:rsid w:val="005B63A6"/>
    <w:rsid w:val="005C4BC6"/>
    <w:rsid w:val="005D0AA1"/>
    <w:rsid w:val="00614850"/>
    <w:rsid w:val="00631BFF"/>
    <w:rsid w:val="00644D3E"/>
    <w:rsid w:val="006501F5"/>
    <w:rsid w:val="00651305"/>
    <w:rsid w:val="00653EE6"/>
    <w:rsid w:val="006654F9"/>
    <w:rsid w:val="00665F70"/>
    <w:rsid w:val="0067557E"/>
    <w:rsid w:val="006769C4"/>
    <w:rsid w:val="00677789"/>
    <w:rsid w:val="00684BDF"/>
    <w:rsid w:val="00684CDE"/>
    <w:rsid w:val="006D4184"/>
    <w:rsid w:val="006D59C1"/>
    <w:rsid w:val="006E383F"/>
    <w:rsid w:val="00705EC9"/>
    <w:rsid w:val="0072139B"/>
    <w:rsid w:val="00740833"/>
    <w:rsid w:val="00755561"/>
    <w:rsid w:val="007559A0"/>
    <w:rsid w:val="0079450C"/>
    <w:rsid w:val="007A151D"/>
    <w:rsid w:val="007A4995"/>
    <w:rsid w:val="007B3580"/>
    <w:rsid w:val="007E0584"/>
    <w:rsid w:val="007F5194"/>
    <w:rsid w:val="007F7042"/>
    <w:rsid w:val="0083329A"/>
    <w:rsid w:val="0085399B"/>
    <w:rsid w:val="00853A48"/>
    <w:rsid w:val="008541FD"/>
    <w:rsid w:val="00854AF9"/>
    <w:rsid w:val="008760B6"/>
    <w:rsid w:val="0087711E"/>
    <w:rsid w:val="00885524"/>
    <w:rsid w:val="00886108"/>
    <w:rsid w:val="008A1137"/>
    <w:rsid w:val="008A25A4"/>
    <w:rsid w:val="008B40C9"/>
    <w:rsid w:val="008C023A"/>
    <w:rsid w:val="008C7B25"/>
    <w:rsid w:val="008E18B6"/>
    <w:rsid w:val="00912551"/>
    <w:rsid w:val="00914EE7"/>
    <w:rsid w:val="00920644"/>
    <w:rsid w:val="00953595"/>
    <w:rsid w:val="00954832"/>
    <w:rsid w:val="00961892"/>
    <w:rsid w:val="009755B2"/>
    <w:rsid w:val="00985F3D"/>
    <w:rsid w:val="00991FDC"/>
    <w:rsid w:val="00995B6A"/>
    <w:rsid w:val="009E06E9"/>
    <w:rsid w:val="009E54DE"/>
    <w:rsid w:val="009F2D99"/>
    <w:rsid w:val="009F47F1"/>
    <w:rsid w:val="009F7618"/>
    <w:rsid w:val="00A13795"/>
    <w:rsid w:val="00A143DB"/>
    <w:rsid w:val="00A16B36"/>
    <w:rsid w:val="00A34A28"/>
    <w:rsid w:val="00A41019"/>
    <w:rsid w:val="00A50ABA"/>
    <w:rsid w:val="00A51BED"/>
    <w:rsid w:val="00A611C9"/>
    <w:rsid w:val="00A72689"/>
    <w:rsid w:val="00A95BDE"/>
    <w:rsid w:val="00AA2C55"/>
    <w:rsid w:val="00AA7FC5"/>
    <w:rsid w:val="00AB5960"/>
    <w:rsid w:val="00AB79AB"/>
    <w:rsid w:val="00AD5B03"/>
    <w:rsid w:val="00AE4073"/>
    <w:rsid w:val="00AE62A0"/>
    <w:rsid w:val="00AF7F91"/>
    <w:rsid w:val="00B15A16"/>
    <w:rsid w:val="00B35B76"/>
    <w:rsid w:val="00B95121"/>
    <w:rsid w:val="00BB2C46"/>
    <w:rsid w:val="00BB345A"/>
    <w:rsid w:val="00BB5DA5"/>
    <w:rsid w:val="00BC009A"/>
    <w:rsid w:val="00BC2CCB"/>
    <w:rsid w:val="00BE3774"/>
    <w:rsid w:val="00BE4D85"/>
    <w:rsid w:val="00C006DD"/>
    <w:rsid w:val="00C139E3"/>
    <w:rsid w:val="00C42F16"/>
    <w:rsid w:val="00C66FDD"/>
    <w:rsid w:val="00C7554E"/>
    <w:rsid w:val="00CB7D7F"/>
    <w:rsid w:val="00D324C8"/>
    <w:rsid w:val="00D52747"/>
    <w:rsid w:val="00D61453"/>
    <w:rsid w:val="00D63C04"/>
    <w:rsid w:val="00D648CE"/>
    <w:rsid w:val="00D655F3"/>
    <w:rsid w:val="00D70E87"/>
    <w:rsid w:val="00D7457B"/>
    <w:rsid w:val="00DB02E7"/>
    <w:rsid w:val="00E26612"/>
    <w:rsid w:val="00E6565D"/>
    <w:rsid w:val="00E71261"/>
    <w:rsid w:val="00EA1018"/>
    <w:rsid w:val="00EC7666"/>
    <w:rsid w:val="00EE1D04"/>
    <w:rsid w:val="00F07D1E"/>
    <w:rsid w:val="00F22357"/>
    <w:rsid w:val="00F34524"/>
    <w:rsid w:val="00F35E31"/>
    <w:rsid w:val="00F37B33"/>
    <w:rsid w:val="00F404DE"/>
    <w:rsid w:val="00F86252"/>
    <w:rsid w:val="00F867B5"/>
    <w:rsid w:val="00FA6678"/>
    <w:rsid w:val="00FB75B1"/>
    <w:rsid w:val="00FC3127"/>
    <w:rsid w:val="00FE36D4"/>
    <w:rsid w:val="00FF4A2D"/>
    <w:rsid w:val="00FF4B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9EE75"/>
  <w15:docId w15:val="{ECE70B4E-4E4A-49B0-9675-A7E0D97BD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151"/>
    <w:rPr>
      <w:lang w:val="en-GB"/>
    </w:rPr>
  </w:style>
  <w:style w:type="paragraph" w:styleId="Heading1">
    <w:name w:val="heading 1"/>
    <w:basedOn w:val="Normal"/>
    <w:next w:val="Normal"/>
    <w:link w:val="Heading1Char"/>
    <w:uiPriority w:val="9"/>
    <w:qFormat/>
    <w:rsid w:val="00FB75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ListParagraph"/>
    <w:next w:val="Normal"/>
    <w:link w:val="Heading2Char"/>
    <w:uiPriority w:val="9"/>
    <w:unhideWhenUsed/>
    <w:qFormat/>
    <w:rsid w:val="00194CA5"/>
    <w:pPr>
      <w:numPr>
        <w:numId w:val="5"/>
      </w:numPr>
      <w:outlineLvl w:val="1"/>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5B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B75B1"/>
    <w:pPr>
      <w:outlineLvl w:val="9"/>
    </w:pPr>
  </w:style>
  <w:style w:type="paragraph" w:styleId="BalloonText">
    <w:name w:val="Balloon Text"/>
    <w:basedOn w:val="Normal"/>
    <w:link w:val="BalloonTextChar"/>
    <w:uiPriority w:val="99"/>
    <w:semiHidden/>
    <w:unhideWhenUsed/>
    <w:rsid w:val="00FB75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75B1"/>
    <w:rPr>
      <w:rFonts w:ascii="Tahoma" w:hAnsi="Tahoma" w:cs="Tahoma"/>
      <w:sz w:val="16"/>
      <w:szCs w:val="16"/>
    </w:rPr>
  </w:style>
  <w:style w:type="paragraph" w:styleId="TOC1">
    <w:name w:val="toc 1"/>
    <w:basedOn w:val="Normal"/>
    <w:next w:val="Normal"/>
    <w:autoRedefine/>
    <w:uiPriority w:val="39"/>
    <w:unhideWhenUsed/>
    <w:rsid w:val="00C7554E"/>
    <w:pPr>
      <w:tabs>
        <w:tab w:val="right" w:leader="dot" w:pos="9350"/>
      </w:tabs>
      <w:spacing w:after="100" w:line="360" w:lineRule="auto"/>
    </w:pPr>
  </w:style>
  <w:style w:type="character" w:styleId="Hyperlink">
    <w:name w:val="Hyperlink"/>
    <w:basedOn w:val="DefaultParagraphFont"/>
    <w:uiPriority w:val="99"/>
    <w:unhideWhenUsed/>
    <w:rsid w:val="0013705E"/>
    <w:rPr>
      <w:color w:val="0000FF" w:themeColor="hyperlink"/>
      <w:u w:val="single"/>
    </w:rPr>
  </w:style>
  <w:style w:type="paragraph" w:styleId="Header">
    <w:name w:val="header"/>
    <w:basedOn w:val="Normal"/>
    <w:link w:val="HeaderChar"/>
    <w:uiPriority w:val="99"/>
    <w:unhideWhenUsed/>
    <w:rsid w:val="00A51B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1BED"/>
  </w:style>
  <w:style w:type="paragraph" w:styleId="Footer">
    <w:name w:val="footer"/>
    <w:basedOn w:val="Normal"/>
    <w:link w:val="FooterChar"/>
    <w:uiPriority w:val="99"/>
    <w:unhideWhenUsed/>
    <w:rsid w:val="00A51B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1BED"/>
  </w:style>
  <w:style w:type="paragraph" w:styleId="ListParagraph">
    <w:name w:val="List Paragraph"/>
    <w:basedOn w:val="Normal"/>
    <w:uiPriority w:val="34"/>
    <w:qFormat/>
    <w:rsid w:val="00AB5960"/>
    <w:pPr>
      <w:ind w:left="720"/>
      <w:contextualSpacing/>
    </w:pPr>
  </w:style>
  <w:style w:type="character" w:customStyle="1" w:styleId="Heading2Char">
    <w:name w:val="Heading 2 Char"/>
    <w:basedOn w:val="DefaultParagraphFont"/>
    <w:link w:val="Heading2"/>
    <w:uiPriority w:val="9"/>
    <w:rsid w:val="00194CA5"/>
    <w:rPr>
      <w:rFonts w:ascii="Arial" w:hAnsi="Arial" w:cs="Arial"/>
      <w:b/>
      <w:bCs/>
      <w:lang w:val="en-GB"/>
    </w:rPr>
  </w:style>
  <w:style w:type="paragraph" w:styleId="TOC2">
    <w:name w:val="toc 2"/>
    <w:basedOn w:val="Normal"/>
    <w:next w:val="Normal"/>
    <w:autoRedefine/>
    <w:uiPriority w:val="39"/>
    <w:unhideWhenUsed/>
    <w:rsid w:val="00BB2C46"/>
    <w:pPr>
      <w:spacing w:after="100"/>
      <w:ind w:left="220"/>
    </w:pPr>
  </w:style>
  <w:style w:type="table" w:styleId="TableGrid">
    <w:name w:val="Table Grid"/>
    <w:basedOn w:val="TableNormal"/>
    <w:uiPriority w:val="59"/>
    <w:rsid w:val="00194C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65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076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ventrytelegraph.net/news/coventry-news/its-already-ghost-town-your-17762375"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elegraph.co.uk/news/2019/02/03/brothelkeepers-earned-38m-police-focused-serious-crim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guardian.com/business/2021/mar/21/after-the-covid-war-the-uk-will-struggle-to-win-the-economic-peace"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kb.lesserian.co.uk/hypnotherapy-research-in-anxiety-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fafc0d415b6e0746a0e543ec7e444622">
  <xsd:schema xmlns:xsd="http://www.w3.org/2001/XMLSchema" xmlns:xs="http://www.w3.org/2001/XMLSchema" xmlns:p="http://schemas.microsoft.com/office/2006/metadata/properties" xmlns:ns3="46b8f10f-f56e-4e87-af4a-2384ac144562" targetNamespace="http://schemas.microsoft.com/office/2006/metadata/properties" ma:root="true" ma:fieldsID="edcda9f51726ac9ab63a8f6532fe9ff1"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8EC3418-F4B9-41C6-A027-80971D521D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52B201-4B27-41C4-9F9D-DF1EB625C54C}">
  <ds:schemaRefs>
    <ds:schemaRef ds:uri="http://schemas.microsoft.com/sharepoint/v3/contenttype/forms"/>
  </ds:schemaRefs>
</ds:datastoreItem>
</file>

<file path=customXml/itemProps3.xml><?xml version="1.0" encoding="utf-8"?>
<ds:datastoreItem xmlns:ds="http://schemas.openxmlformats.org/officeDocument/2006/customXml" ds:itemID="{5C5B006E-B34F-4103-8616-C5A2B0FB4E9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8BA0936-1FA7-49FE-A616-BD85ECDA9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3620</Words>
  <Characters>20640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 E 50</dc:creator>
  <cp:lastModifiedBy>Ali Akbar Khan (1715173)</cp:lastModifiedBy>
  <cp:revision>2</cp:revision>
  <cp:lastPrinted>2021-03-25T18:09:00Z</cp:lastPrinted>
  <dcterms:created xsi:type="dcterms:W3CDTF">2021-03-30T22:03:00Z</dcterms:created>
  <dcterms:modified xsi:type="dcterms:W3CDTF">2021-03-30T22:03:00Z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