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webextensions/taskpanes.xml" ContentType="application/vnd.ms-office.webextensiontaskpanes+xml"/>
  <Override PartName="/word/webextensions/webextension.xml" ContentType="application/vnd.ms-office.webextension+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28ec8b159f3346ad"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759050508"/>
        <w:docPartObj>
          <w:docPartGallery w:val="Cover Pages"/>
          <w:docPartUnique/>
        </w:docPartObj>
        <w:alias w:val="Citation"/>
      </w:sdtPr>
      <w:sdtContent>
        <w:p w:rsidR="00A7796C" w:rsidRDefault="00A7796C" w14:paraId="259BE824" w14:textId="2BD954B8">
          <w:r>
            <w:rPr>
              <w:noProof/>
            </w:rPr>
            <mc:AlternateContent>
              <mc:Choice Requires="wpg">
                <w:drawing>
                  <wp:anchor distT="0" distB="0" distL="114300" distR="114300" simplePos="0" relativeHeight="251662336" behindDoc="0" locked="0" layoutInCell="1" allowOverlap="1" wp14:anchorId="692575FB" wp14:editId="5D2C144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0B0B343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6"/>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F127F18" wp14:editId="03A2A85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A7796C" w:rsidRDefault="00A7796C" w14:paraId="54406CCC" w14:textId="7A8DC011">
                                    <w:pPr>
                                      <w:pStyle w:val="NoSpacing"/>
                                      <w:jc w:val="right"/>
                                      <w:rPr>
                                        <w:color w:val="595959" w:themeColor="text1" w:themeTint="A6"/>
                                        <w:sz w:val="28"/>
                                        <w:szCs w:val="28"/>
                                      </w:rPr>
                                    </w:pPr>
                                    <w:r>
                                      <w:rPr>
                                        <w:color w:val="595959" w:themeColor="text1" w:themeTint="A6"/>
                                        <w:sz w:val="28"/>
                                        <w:szCs w:val="28"/>
                                      </w:rPr>
                                      <w:t>Lloyd Jones (2405771)</w:t>
                                    </w:r>
                                  </w:p>
                                </w:sdtContent>
                              </w:sdt>
                              <w:p w:rsidR="00A7796C" w:rsidRDefault="00A7796C" w14:paraId="469ABCDA" w14:textId="0BFCDE9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659AA">
                                      <w:rPr>
                                        <w:color w:val="595959" w:themeColor="text1" w:themeTint="A6"/>
                                        <w:sz w:val="18"/>
                                        <w:szCs w:val="18"/>
                                      </w:rPr>
                                      <w:t>2405771@student.uwtsd.ac.uk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7F127F18">
                    <v:stroke joinstyle="miter"/>
                    <v:path gradientshapeok="t" o:connecttype="rect"/>
                  </v:shapetype>
                  <v:shape id="Text Box 159"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A7796C" w:rsidRDefault="00A7796C" w14:paraId="54406CCC" w14:textId="7A8DC011">
                              <w:pPr>
                                <w:pStyle w:val="NoSpacing"/>
                                <w:jc w:val="right"/>
                                <w:rPr>
                                  <w:color w:val="595959" w:themeColor="text1" w:themeTint="A6"/>
                                  <w:sz w:val="28"/>
                                  <w:szCs w:val="28"/>
                                </w:rPr>
                              </w:pPr>
                              <w:r>
                                <w:rPr>
                                  <w:color w:val="595959" w:themeColor="text1" w:themeTint="A6"/>
                                  <w:sz w:val="28"/>
                                  <w:szCs w:val="28"/>
                                </w:rPr>
                                <w:t>Lloyd Jones (2405771)</w:t>
                              </w:r>
                            </w:p>
                          </w:sdtContent>
                        </w:sdt>
                        <w:p w:rsidR="00A7796C" w:rsidRDefault="00A7796C" w14:paraId="469ABCDA" w14:textId="0BFCDE9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659AA">
                                <w:rPr>
                                  <w:color w:val="595959" w:themeColor="text1" w:themeTint="A6"/>
                                  <w:sz w:val="18"/>
                                  <w:szCs w:val="18"/>
                                </w:rPr>
                                <w:t>2405771@student.uwtsd.ac.uk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221E050" wp14:editId="38A71F7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7796C" w:rsidRDefault="00442CD8" w14:paraId="2F4B392A" w14:textId="4579B89F">
                                <w:pPr>
                                  <w:pStyle w:val="NoSpacing"/>
                                  <w:jc w:val="right"/>
                                  <w:rPr>
                                    <w:color w:val="156082" w:themeColor="accent1"/>
                                    <w:sz w:val="28"/>
                                    <w:szCs w:val="28"/>
                                  </w:rPr>
                                </w:pPr>
                                <w:r>
                                  <w:rPr>
                                    <w:color w:val="156082" w:themeColor="accent1"/>
                                    <w:sz w:val="28"/>
                                    <w:szCs w:val="28"/>
                                  </w:rPr>
                                  <w:t>Module Code – ACCA4024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A7796C" w:rsidRDefault="00442CD8" w14:paraId="73DCC3EA" w14:textId="2C88326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61"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1221E050">
                    <v:textbox style="mso-fit-shape-to-text:t" inset="126pt,0,54pt,0">
                      <w:txbxContent>
                        <w:p w:rsidR="00A7796C" w:rsidRDefault="00442CD8" w14:paraId="2F4B392A" w14:textId="4579B89F">
                          <w:pPr>
                            <w:pStyle w:val="NoSpacing"/>
                            <w:jc w:val="right"/>
                            <w:rPr>
                              <w:color w:val="156082" w:themeColor="accent1"/>
                              <w:sz w:val="28"/>
                              <w:szCs w:val="28"/>
                            </w:rPr>
                          </w:pPr>
                          <w:r>
                            <w:rPr>
                              <w:color w:val="156082" w:themeColor="accent1"/>
                              <w:sz w:val="28"/>
                              <w:szCs w:val="28"/>
                            </w:rPr>
                            <w:t>Module Code – ACCA4024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A7796C" w:rsidRDefault="00442CD8" w14:paraId="73DCC3EA" w14:textId="2C88326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E6E5611" wp14:editId="69E8BB7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7796C" w:rsidRDefault="00A7796C" w14:paraId="0F7CD005" w14:textId="68A100F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Network &amp; cybersecurity essentials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7796C" w:rsidRDefault="00442CD8" w14:paraId="424509E3" w14:textId="20EC2CC0">
                                    <w:pPr>
                                      <w:jc w:val="right"/>
                                      <w:rPr>
                                        <w:smallCaps/>
                                        <w:color w:val="404040" w:themeColor="text1" w:themeTint="BF"/>
                                        <w:sz w:val="36"/>
                                        <w:szCs w:val="36"/>
                                      </w:rPr>
                                    </w:pPr>
                                    <w:r>
                                      <w:rPr>
                                        <w:color w:val="404040" w:themeColor="text1" w:themeTint="BF"/>
                                        <w:sz w:val="36"/>
                                        <w:szCs w:val="36"/>
                                      </w:rPr>
                                      <w:t>Synthesize a solution to a potential real-life scenario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63"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7E6E5611">
                    <v:textbox inset="126pt,0,54pt,0">
                      <w:txbxContent>
                        <w:p w:rsidR="00A7796C" w:rsidRDefault="00A7796C" w14:paraId="0F7CD005" w14:textId="68A100F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Network &amp; cybersecurity essentials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7796C" w:rsidRDefault="00442CD8" w14:paraId="424509E3" w14:textId="20EC2CC0">
                              <w:pPr>
                                <w:jc w:val="right"/>
                                <w:rPr>
                                  <w:smallCaps/>
                                  <w:color w:val="404040" w:themeColor="text1" w:themeTint="BF"/>
                                  <w:sz w:val="36"/>
                                  <w:szCs w:val="36"/>
                                </w:rPr>
                              </w:pPr>
                              <w:r>
                                <w:rPr>
                                  <w:color w:val="404040" w:themeColor="text1" w:themeTint="BF"/>
                                  <w:sz w:val="36"/>
                                  <w:szCs w:val="36"/>
                                </w:rPr>
                                <w:t>Synthesize a solution to a potential real-life scenario</w:t>
                              </w:r>
                            </w:p>
                          </w:sdtContent>
                        </w:sdt>
                      </w:txbxContent>
                    </v:textbox>
                    <w10:wrap type="square" anchorx="page" anchory="page"/>
                  </v:shape>
                </w:pict>
              </mc:Fallback>
            </mc:AlternateContent>
          </w:r>
        </w:p>
        <w:p w:rsidR="00A7796C" w:rsidRDefault="00A7796C" w14:paraId="5E5787A5" w14:textId="0F759F26">
          <w:r>
            <w:br w:type="page"/>
          </w:r>
        </w:p>
      </w:sdtContent>
    </w:sdt>
    <w:p w:rsidR="0050168C" w:rsidRDefault="0050168C" w14:paraId="3E2838FE" w14:textId="711183DB">
      <w:r w:rsidR="02F0596F">
        <w:rPr/>
        <w:t>Contents</w:t>
      </w:r>
    </w:p>
    <w:p w:rsidR="15F8D453" w:rsidRDefault="15F8D453" w14:paraId="16213569" w14:textId="192DF50A"/>
    <w:p w:rsidR="15F8D453" w:rsidRDefault="15F8D453" w14:paraId="1591C501" w14:textId="105AF7DA"/>
    <w:p w:rsidR="15F8D453" w:rsidRDefault="15F8D453" w14:paraId="73B5B20F" w14:textId="2FDE3278"/>
    <w:p w:rsidR="15F8D453" w:rsidRDefault="15F8D453" w14:paraId="515AFFB2" w14:textId="032D90CC"/>
    <w:p w:rsidR="15F8D453" w:rsidRDefault="15F8D453" w14:paraId="14CCE65F" w14:textId="6CF8B199"/>
    <w:p w:rsidR="15F8D453" w:rsidRDefault="15F8D453" w14:paraId="5AE9D37B" w14:textId="55C18518"/>
    <w:p w:rsidR="15F8D453" w:rsidRDefault="15F8D453" w14:paraId="04129BD4" w14:textId="33866540"/>
    <w:p w:rsidR="15F8D453" w:rsidRDefault="15F8D453" w14:paraId="0F031746" w14:textId="2D997CA5"/>
    <w:p w:rsidR="15F8D453" w:rsidRDefault="15F8D453" w14:paraId="7FE8A10B" w14:textId="28220787"/>
    <w:p w:rsidR="15F8D453" w:rsidRDefault="15F8D453" w14:paraId="5B94D9F9" w14:textId="26D5B9F4"/>
    <w:p w:rsidR="15F8D453" w:rsidRDefault="15F8D453" w14:paraId="25F9D394" w14:textId="2DFA0E8F"/>
    <w:p w:rsidR="15F8D453" w:rsidRDefault="15F8D453" w14:paraId="5B09435D" w14:textId="4B107438"/>
    <w:p w:rsidR="15F8D453" w:rsidRDefault="15F8D453" w14:paraId="5228CAE6" w14:textId="19983510"/>
    <w:p w:rsidR="15F8D453" w:rsidRDefault="15F8D453" w14:paraId="0FBAE733" w14:textId="0B66A1D0"/>
    <w:p w:rsidR="15F8D453" w:rsidRDefault="15F8D453" w14:paraId="50943ACC" w14:textId="5AA39D6F"/>
    <w:p w:rsidR="15F8D453" w:rsidRDefault="15F8D453" w14:paraId="7C3DD583" w14:textId="35B63107"/>
    <w:p w:rsidR="15F8D453" w:rsidRDefault="15F8D453" w14:paraId="685B3BAF" w14:textId="6A863C45"/>
    <w:p w:rsidR="15F8D453" w:rsidRDefault="15F8D453" w14:paraId="322310C2" w14:textId="7EB7B9AC"/>
    <w:p w:rsidR="15F8D453" w:rsidRDefault="15F8D453" w14:paraId="7D647FE3" w14:textId="5A363D70"/>
    <w:p w:rsidR="15F8D453" w:rsidRDefault="15F8D453" w14:paraId="23C9D6BF" w14:textId="037EE80F"/>
    <w:p w:rsidR="15F8D453" w:rsidRDefault="15F8D453" w14:paraId="384C815A" w14:textId="11C37A0E"/>
    <w:p w:rsidR="15F8D453" w:rsidRDefault="15F8D453" w14:paraId="7B95E303" w14:textId="39102F4E"/>
    <w:p w:rsidR="15F8D453" w:rsidRDefault="15F8D453" w14:paraId="1FD0BCCC" w14:textId="55764254"/>
    <w:p w:rsidR="15F8D453" w:rsidP="15F8D453" w:rsidRDefault="15F8D453" w14:paraId="49D53DEB" w14:textId="71204F0B">
      <w:pPr>
        <w:pStyle w:val="Normal"/>
      </w:pPr>
    </w:p>
    <w:p w:rsidR="287E56E7" w:rsidP="287E56E7" w:rsidRDefault="287E56E7" w14:paraId="4492CC33" w14:textId="4E67F197">
      <w:pPr>
        <w:pStyle w:val="Normal"/>
      </w:pPr>
    </w:p>
    <w:p w:rsidR="02F0596F" w:rsidP="15F8D453" w:rsidRDefault="02F0596F" w14:paraId="6C2C54FF" w14:textId="6A08C1B9">
      <w:pPr>
        <w:pStyle w:val="Heading1"/>
        <w:suppressLineNumbers w:val="0"/>
        <w:bidi w:val="0"/>
        <w:spacing w:before="360" w:beforeAutospacing="off" w:after="80" w:afterAutospacing="off" w:line="279" w:lineRule="auto"/>
        <w:ind w:left="0" w:right="0"/>
        <w:jc w:val="left"/>
      </w:pPr>
      <w:r w:rsidR="02F0596F">
        <w:rPr/>
        <w:t>Introduction</w:t>
      </w:r>
    </w:p>
    <w:p w:rsidR="2D74DAD1" w:rsidP="287E56E7" w:rsidRDefault="2D74DAD1" w14:paraId="7C95F6A9" w14:textId="5840A052">
      <w:pPr>
        <w:pStyle w:val="Normal"/>
        <w:bidi w:val="0"/>
      </w:pPr>
      <w:r w:rsidR="2D74DAD1">
        <w:rPr/>
        <w:t xml:space="preserve">Modern organisations </w:t>
      </w:r>
      <w:r w:rsidR="2D74DAD1">
        <w:rPr/>
        <w:t>operating</w:t>
      </w:r>
      <w:r w:rsidR="2D74DAD1">
        <w:rPr/>
        <w:t xml:space="preserve"> within the financial sector face an increasingly complex cyber threat landscape. The rapid adoption of</w:t>
      </w:r>
      <w:r w:rsidR="21F920AE">
        <w:rPr/>
        <w:t xml:space="preserve"> cloud computing, remote working and connected digital services has significantly increased organisational attack surfaces, making all financial institutions across the globe a target for cybercriminals.</w:t>
      </w:r>
      <w:r w:rsidR="645CB178">
        <w:rPr/>
        <w:t xml:space="preserve"> In the last 12 months, around 43% of businesses and 30% of charities have experienced cyber security breaches or attacks. This transla</w:t>
      </w:r>
      <w:r w:rsidR="240C75E6">
        <w:rPr/>
        <w:t xml:space="preserve">tes to 612,000 UK businesses and 61,000 charities </w:t>
      </w:r>
      <w:sdt>
        <w:sdtPr>
          <w:id w:val="1678682897"/>
          <w:alias w:val="Citation"/>
          <w:tag w:val="{&quot;referencesIds&quot;:[&quot;doc:6a05818a6dc2c433ddbb0b54&quot;],&quot;referencesOptions&quot;:{&quot;doc:6a05818a6dc2c433ddbb0b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287E56E7" w:rsidR="2159C9C6">
            <w:rPr>
              <w:rFonts w:ascii="Aptos" w:hAnsi="Aptos" w:eastAsia="Aptos" w:cs="Aptos"/>
              <w:noProof w:val="0"/>
              <w:color w:val="000000" w:themeColor="text1" w:themeTint="FF" w:themeShade="FF"/>
              <w:sz w:val="24"/>
              <w:szCs w:val="24"/>
              <w:lang w:val="en-GB"/>
            </w:rPr>
            <w:t>[1]</w:t>
          </w:r>
        </w:sdtContent>
      </w:sdt>
      <w:r w:rsidR="240C75E6">
        <w:rPr/>
        <w:t xml:space="preserve"> </w:t>
      </w:r>
    </w:p>
    <w:p w:rsidR="7958915D" w:rsidP="15F8D453" w:rsidRDefault="7958915D" w14:paraId="06A999E9" w14:textId="6E4078D4">
      <w:pPr>
        <w:pStyle w:val="Normal"/>
        <w:bidi w:val="0"/>
        <w:jc w:val="both"/>
      </w:pPr>
      <w:r w:rsidR="7958915D">
        <w:rPr/>
        <w:t>As technology constantly evolves, cybercriminals beco</w:t>
      </w:r>
      <w:r w:rsidR="6BA182E9">
        <w:rPr/>
        <w:t xml:space="preserve">me more advanced and are now utilising advanced methods such as Ransomware-as-a-Service (RaaS), AI powered social </w:t>
      </w:r>
      <w:r w:rsidR="71DC2915">
        <w:rPr/>
        <w:t>engineering</w:t>
      </w:r>
      <w:r w:rsidR="6BA182E9">
        <w:rPr/>
        <w:t xml:space="preserve"> attacks and software supply </w:t>
      </w:r>
      <w:r w:rsidR="18C04A58">
        <w:rPr/>
        <w:t>chain compromises to exploit vulnerabilities and disrupt day to day operations.</w:t>
      </w:r>
      <w:r w:rsidR="3BDE7DB5">
        <w:rPr/>
        <w:t xml:space="preserve"> Companies </w:t>
      </w:r>
      <w:r w:rsidR="305FB19C">
        <w:rPr/>
        <w:t xml:space="preserve">who have opted for a traditional </w:t>
      </w:r>
      <w:r w:rsidR="7D2CB0AD">
        <w:rPr/>
        <w:t>perimeter-based</w:t>
      </w:r>
      <w:r w:rsidR="305FB19C">
        <w:rPr/>
        <w:t xml:space="preserve"> security system are no longer sufficiently protected from </w:t>
      </w:r>
      <w:r w:rsidR="7D2CB0AD">
        <w:rPr/>
        <w:t>cyber-attacks</w:t>
      </w:r>
      <w:r w:rsidR="305FB19C">
        <w:rPr/>
        <w:t xml:space="preserve">, compromising sensitive financial data </w:t>
      </w:r>
      <w:r w:rsidR="041A3617">
        <w:rPr/>
        <w:t>and operational resilience.</w:t>
      </w:r>
    </w:p>
    <w:p w:rsidR="11ED1D28" w:rsidP="15F8D453" w:rsidRDefault="11ED1D28" w14:paraId="1C17A6D2" w14:textId="524CE36B">
      <w:pPr>
        <w:pStyle w:val="Normal"/>
        <w:bidi w:val="0"/>
        <w:jc w:val="both"/>
      </w:pPr>
      <w:r w:rsidR="11ED1D28">
        <w:rPr/>
        <w:t xml:space="preserve">To address these risks, </w:t>
      </w:r>
      <w:r w:rsidR="780085DC">
        <w:rPr/>
        <w:t xml:space="preserve">companies must implement a modern </w:t>
      </w:r>
      <w:r w:rsidR="635A6EDA">
        <w:rPr/>
        <w:t>cybersecurity</w:t>
      </w:r>
      <w:r w:rsidR="780085DC">
        <w:rPr/>
        <w:t xml:space="preserve"> strategy based on the Zero Trust Security Model</w:t>
      </w:r>
      <w:r w:rsidR="102890F3">
        <w:rPr/>
        <w:t xml:space="preserve"> alongside globally </w:t>
      </w:r>
      <w:r w:rsidR="69FEC00C">
        <w:rPr/>
        <w:t>recognised frameworks such as the National Institute of Standard and Technology Cybersecurity Framework (NIST CSF) and ISO 27001 standards.</w:t>
      </w:r>
      <w:r w:rsidR="49BB322A">
        <w:rPr/>
        <w:t xml:space="preserve"> By following these frameworks and principals, you will be provided by structured guidance for </w:t>
      </w:r>
      <w:r w:rsidR="49BB322A">
        <w:rPr/>
        <w:t>identifying</w:t>
      </w:r>
      <w:r w:rsidR="49BB322A">
        <w:rPr/>
        <w:t xml:space="preserve">, protecting, detecting, </w:t>
      </w:r>
      <w:r w:rsidR="49BB322A">
        <w:rPr/>
        <w:t>responding</w:t>
      </w:r>
      <w:r w:rsidR="49BB322A">
        <w:rPr/>
        <w:t xml:space="preserve"> and reco</w:t>
      </w:r>
      <w:r w:rsidR="79959096">
        <w:rPr/>
        <w:t xml:space="preserve">vering from cyber threats. </w:t>
      </w:r>
    </w:p>
    <w:p w:rsidR="79959096" w:rsidP="15F8D453" w:rsidRDefault="79959096" w14:paraId="019CDDBA" w14:textId="07C8A082">
      <w:pPr>
        <w:pStyle w:val="Normal"/>
        <w:bidi w:val="0"/>
        <w:jc w:val="both"/>
      </w:pPr>
      <w:r w:rsidR="79959096">
        <w:rPr/>
        <w:t xml:space="preserve">This report will analyse current internal and external cyber threats, propose modern security </w:t>
      </w:r>
      <w:r w:rsidR="7F83CCC2">
        <w:rPr/>
        <w:t>policies</w:t>
      </w:r>
      <w:r w:rsidR="79959096">
        <w:rPr/>
        <w:t xml:space="preserve"> and technical mitigation measures, outline a proactive monitoring and incident response </w:t>
      </w:r>
      <w:r w:rsidR="645FB482">
        <w:rPr/>
        <w:t xml:space="preserve">strategy and </w:t>
      </w:r>
      <w:r w:rsidR="44815A57">
        <w:rPr/>
        <w:t>recommends</w:t>
      </w:r>
      <w:r w:rsidR="645FB482">
        <w:rPr/>
        <w:t xml:space="preserve"> a </w:t>
      </w:r>
      <w:r w:rsidR="1F4567EB">
        <w:rPr/>
        <w:t>continuous</w:t>
      </w:r>
      <w:r w:rsidR="645FB482">
        <w:rPr/>
        <w:t xml:space="preserve"> </w:t>
      </w:r>
      <w:r w:rsidR="5C4962A4">
        <w:rPr/>
        <w:t>security</w:t>
      </w:r>
      <w:r w:rsidR="645FB482">
        <w:rPr/>
        <w:t xml:space="preserve"> awareness programme designed to </w:t>
      </w:r>
      <w:r w:rsidR="5970297A">
        <w:rPr/>
        <w:t>strengthen</w:t>
      </w:r>
      <w:r w:rsidR="645FB482">
        <w:rPr/>
        <w:t xml:space="preserve"> organisational resili</w:t>
      </w:r>
      <w:r w:rsidR="7DAAA6FE">
        <w:rPr/>
        <w:t>ence against evolving cyber risks.</w:t>
      </w:r>
    </w:p>
    <w:p w:rsidR="15F8D453" w:rsidP="15F8D453" w:rsidRDefault="15F8D453" w14:paraId="03649559" w14:textId="23AE963F">
      <w:pPr>
        <w:pStyle w:val="Normal"/>
        <w:bidi w:val="0"/>
        <w:jc w:val="both"/>
      </w:pPr>
    </w:p>
    <w:p w:rsidR="15F8D453" w:rsidP="15F8D453" w:rsidRDefault="15F8D453" w14:paraId="196ADCEC" w14:textId="1E580329">
      <w:pPr>
        <w:pStyle w:val="Normal"/>
        <w:bidi w:val="0"/>
        <w:jc w:val="both"/>
      </w:pPr>
    </w:p>
    <w:p w:rsidR="15F8D453" w:rsidP="15F8D453" w:rsidRDefault="15F8D453" w14:paraId="47399566" w14:textId="6D5024F5">
      <w:pPr>
        <w:pStyle w:val="Normal"/>
        <w:bidi w:val="0"/>
        <w:jc w:val="both"/>
      </w:pPr>
    </w:p>
    <w:p w:rsidR="15F8D453" w:rsidP="15F8D453" w:rsidRDefault="15F8D453" w14:paraId="2BC58434" w14:textId="773D8E3B">
      <w:pPr>
        <w:pStyle w:val="Normal"/>
        <w:bidi w:val="0"/>
        <w:jc w:val="both"/>
      </w:pPr>
    </w:p>
    <w:p w:rsidR="287E56E7" w:rsidP="287E56E7" w:rsidRDefault="287E56E7" w14:paraId="439D1A3F" w14:textId="2D426B45">
      <w:pPr>
        <w:pStyle w:val="Normal"/>
        <w:bidi w:val="0"/>
        <w:jc w:val="both"/>
      </w:pPr>
    </w:p>
    <w:p w:rsidR="15F8D453" w:rsidP="15F8D453" w:rsidRDefault="15F8D453" w14:paraId="3ABFC060" w14:textId="62514F20">
      <w:pPr>
        <w:pStyle w:val="Normal"/>
        <w:bidi w:val="0"/>
        <w:jc w:val="both"/>
      </w:pPr>
    </w:p>
    <w:p w:rsidR="417CA3AF" w:rsidP="15F8D453" w:rsidRDefault="417CA3AF" w14:paraId="0298A515" w14:textId="5DBA7170">
      <w:pPr>
        <w:pStyle w:val="Heading1"/>
        <w:bidi w:val="0"/>
      </w:pPr>
      <w:r w:rsidR="417CA3AF">
        <w:rPr/>
        <w:t xml:space="preserve">Identification of Modern Threats </w:t>
      </w:r>
    </w:p>
    <w:p w:rsidR="2A7B3334" w:rsidP="15F8D453" w:rsidRDefault="2A7B3334" w14:paraId="3B2B05ED" w14:textId="1FBDE7F5">
      <w:pPr>
        <w:pStyle w:val="Heading4"/>
        <w:bidi w:val="0"/>
      </w:pPr>
      <w:r w:rsidR="2A7B3334">
        <w:rPr/>
        <w:t>External Threats</w:t>
      </w:r>
    </w:p>
    <w:p w:rsidR="4F0F4696" w:rsidP="287E56E7" w:rsidRDefault="4F0F4696" w14:paraId="45F55A7E" w14:textId="1F0C21EB">
      <w:pPr>
        <w:pStyle w:val="Normal"/>
        <w:bidi w:val="0"/>
      </w:pPr>
      <w:r w:rsidR="4F0F4696">
        <w:rPr/>
        <w:t xml:space="preserve">One of the most significant threats facing modern organisations is Ransomware-as-a-Service (RaaS). This is cybercrime business model in which developers sell ransomware code or malware code to </w:t>
      </w:r>
      <w:r w:rsidR="17857866">
        <w:rPr/>
        <w:t xml:space="preserve">affiliates who use this code to </w:t>
      </w:r>
      <w:r w:rsidR="17857866">
        <w:rPr/>
        <w:t>initiate</w:t>
      </w:r>
      <w:r w:rsidR="17857866">
        <w:rPr/>
        <w:t xml:space="preserve"> their own attacks</w:t>
      </w:r>
      <w:r w:rsidR="00418C23">
        <w:rPr/>
        <w:t xml:space="preserve"> </w:t>
      </w:r>
      <w:sdt>
        <w:sdtPr>
          <w:id w:val="244114073"/>
          <w:alias w:val="Citation"/>
          <w:tag w:val="{&quot;referencesIds&quot;:[&quot;doc:6a0581e3479d1f27e77f1f9f&quot;],&quot;referencesOptions&quot;:{&quot;doc:6a0581e3479d1f27e77f1f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287E56E7" w:rsidR="2159C9C6">
            <w:rPr>
              <w:rFonts w:ascii="Aptos" w:hAnsi="Aptos" w:eastAsia="Aptos" w:cs="Aptos"/>
              <w:noProof w:val="0"/>
              <w:color w:val="000000" w:themeColor="text1" w:themeTint="FF" w:themeShade="FF"/>
              <w:sz w:val="24"/>
              <w:szCs w:val="24"/>
              <w:lang w:val="en-GB"/>
            </w:rPr>
            <w:t>[2]</w:t>
          </w:r>
        </w:sdtContent>
      </w:sdt>
      <w:r w:rsidR="13A1C87E">
        <w:rPr/>
        <w:t xml:space="preserve">These attacks commonly involve double extortion techniques where attackers encrypt systems while simultaneously threatening to leak stolen data which is most cases, is </w:t>
      </w:r>
      <w:r w:rsidR="13A1C87E">
        <w:rPr/>
        <w:t>highly sensitive</w:t>
      </w:r>
      <w:r w:rsidR="13A1C87E">
        <w:rPr/>
        <w:t xml:space="preserve"> data</w:t>
      </w:r>
      <w:r w:rsidR="06BF0BCF">
        <w:rPr/>
        <w:t xml:space="preserve">. </w:t>
      </w:r>
    </w:p>
    <w:p w:rsidR="512DF2EB" w:rsidP="287E56E7" w:rsidRDefault="512DF2EB" w14:paraId="736AC657" w14:textId="77627B09">
      <w:pPr>
        <w:pStyle w:val="Normal"/>
        <w:bidi w:val="0"/>
      </w:pPr>
      <w:r w:rsidR="512DF2EB">
        <w:rPr/>
        <w:t xml:space="preserve">The </w:t>
      </w:r>
      <w:r w:rsidR="512DF2EB">
        <w:rPr/>
        <w:t>MOVEit</w:t>
      </w:r>
      <w:r w:rsidR="512DF2EB">
        <w:rPr/>
        <w:t xml:space="preserve"> data breach in 2023 </w:t>
      </w:r>
      <w:r w:rsidR="512DF2EB">
        <w:rPr/>
        <w:t>demonstrates</w:t>
      </w:r>
      <w:r w:rsidR="512DF2EB">
        <w:rPr/>
        <w:t xml:space="preserve"> how crim</w:t>
      </w:r>
      <w:r w:rsidR="4E74301A">
        <w:rPr/>
        <w:t xml:space="preserve">inals can exploit a vulnerability which is used by thousands or organisations across the world </w:t>
      </w:r>
      <w:sdt>
        <w:sdtPr>
          <w:id w:val="1276154875"/>
          <w:alias w:val="Citation"/>
          <w:tag w:val="{&quot;referencesIds&quot;:[&quot;doc:6a0582291bca160887c393ee&quot;],&quot;referencesOptions&quot;:{&quot;doc:6a0582291bca160887c393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287E56E7" w:rsidR="2159C9C6">
            <w:rPr>
              <w:rFonts w:ascii="Aptos" w:hAnsi="Aptos" w:eastAsia="Aptos" w:cs="Aptos"/>
              <w:noProof w:val="0"/>
              <w:color w:val="000000" w:themeColor="text1" w:themeTint="FF" w:themeShade="FF"/>
              <w:sz w:val="24"/>
              <w:szCs w:val="24"/>
              <w:lang w:val="en-GB"/>
            </w:rPr>
            <w:t>[3]</w:t>
          </w:r>
        </w:sdtContent>
      </w:sdt>
      <w:r w:rsidR="4E74301A">
        <w:rPr/>
        <w:t>.</w:t>
      </w:r>
      <w:r w:rsidR="7267E4A3">
        <w:rPr/>
        <w:t xml:space="preserve"> For financial </w:t>
      </w:r>
      <w:r w:rsidR="7267E4A3">
        <w:rPr/>
        <w:t>organisational</w:t>
      </w:r>
      <w:r w:rsidR="7267E4A3">
        <w:rPr/>
        <w:t>, ransomware attacks can lead to total shutdowns, massive financial losses, fines from regulators and severe reputational damage.</w:t>
      </w:r>
    </w:p>
    <w:p w:rsidR="4A2CA812" w:rsidP="15F8D453" w:rsidRDefault="4A2CA812" w14:paraId="59B1AA78" w14:textId="16D66B18">
      <w:pPr>
        <w:pStyle w:val="Normal"/>
        <w:bidi w:val="0"/>
        <w:jc w:val="both"/>
      </w:pPr>
      <w:r w:rsidR="4A2CA812">
        <w:rPr/>
        <w:t xml:space="preserve">AI is a huge part of our modern </w:t>
      </w:r>
      <w:r w:rsidR="4A2CA812">
        <w:rPr/>
        <w:t>world</w:t>
      </w:r>
      <w:r w:rsidR="4A2CA812">
        <w:rPr/>
        <w:t xml:space="preserve"> and this comes with rapidly increasing attacks through AI-powered social engineering. Cybercriminals now utilise artificial intelligence technology to create realistic and believable phishing em</w:t>
      </w:r>
      <w:r w:rsidR="1DB71487">
        <w:rPr/>
        <w:t xml:space="preserve">ails, deepfakes and vishing attacks that impersonate employees or leaders of companies. Many people are not aware of what AI technology can achieve which is why it is so believable, </w:t>
      </w:r>
      <w:r w:rsidR="1DB71487">
        <w:rPr/>
        <w:t>convincing</w:t>
      </w:r>
      <w:r w:rsidR="1DB71487">
        <w:rPr/>
        <w:t xml:space="preserve"> and manipulating employe</w:t>
      </w:r>
      <w:r w:rsidR="722EF50A">
        <w:rPr/>
        <w:t xml:space="preserve">es into transferring funds, revealing </w:t>
      </w:r>
      <w:r w:rsidR="722EF50A">
        <w:rPr/>
        <w:t>credentials</w:t>
      </w:r>
      <w:r w:rsidR="722EF50A">
        <w:rPr/>
        <w:t xml:space="preserve"> or gaining unauthorised access to systems. These attacks have been accelerated by hybrid working environments which increases </w:t>
      </w:r>
      <w:r w:rsidR="710E09B1">
        <w:rPr/>
        <w:t>exposure to such attacks due to employees accessing corporate systems from a variety of locations, even from the comfort of their own home.</w:t>
      </w:r>
    </w:p>
    <w:p w:rsidR="3F01457A" w:rsidP="15F8D453" w:rsidRDefault="3F01457A" w14:paraId="3F013F05" w14:textId="45DFB3DF">
      <w:pPr>
        <w:pStyle w:val="Normal"/>
        <w:bidi w:val="0"/>
        <w:jc w:val="both"/>
      </w:pPr>
      <w:r w:rsidR="3F01457A">
        <w:rPr/>
        <w:t xml:space="preserve">Software supply chain </w:t>
      </w:r>
      <w:r w:rsidR="475E656D">
        <w:rPr/>
        <w:t>compromises</w:t>
      </w:r>
      <w:r w:rsidR="3F01457A">
        <w:rPr/>
        <w:t xml:space="preserve"> present another major </w:t>
      </w:r>
      <w:r w:rsidR="3F01457A">
        <w:rPr/>
        <w:t>threats</w:t>
      </w:r>
      <w:r w:rsidR="3F01457A">
        <w:rPr/>
        <w:t xml:space="preserve"> to companies across the world. Many organisations rely on third-party vendors, cloud </w:t>
      </w:r>
      <w:r w:rsidR="3F01457A">
        <w:rPr/>
        <w:t>providers</w:t>
      </w:r>
      <w:r w:rsidR="3F01457A">
        <w:rPr/>
        <w:t xml:space="preserve"> and external software services. </w:t>
      </w:r>
      <w:r w:rsidR="3DB6DE53">
        <w:rPr/>
        <w:t xml:space="preserve">If suppliers are compromised, attacks can not only infiltrate the supplier, </w:t>
      </w:r>
      <w:r w:rsidR="3DB6DE53">
        <w:rPr/>
        <w:t>they</w:t>
      </w:r>
      <w:r w:rsidR="3DB6DE53">
        <w:rPr/>
        <w:t xml:space="preserve"> could also gain access to organisations who access services through these suppliers. Financial organisations are particularity vulnerable </w:t>
      </w:r>
      <w:r w:rsidR="4898668E">
        <w:rPr/>
        <w:t>to these attacks as they rely on cloud-based financial systems and outsourced services.</w:t>
      </w:r>
    </w:p>
    <w:p w:rsidR="15F8D453" w:rsidP="15F8D453" w:rsidRDefault="15F8D453" w14:paraId="2304CE74" w14:textId="43E08B23">
      <w:pPr>
        <w:pStyle w:val="Normal"/>
        <w:bidi w:val="0"/>
        <w:jc w:val="both"/>
      </w:pPr>
    </w:p>
    <w:p w:rsidR="15F8D453" w:rsidP="15F8D453" w:rsidRDefault="15F8D453" w14:paraId="2B1B6F7B" w14:textId="51BBF5F4">
      <w:pPr>
        <w:pStyle w:val="Normal"/>
        <w:bidi w:val="0"/>
        <w:jc w:val="both"/>
      </w:pPr>
    </w:p>
    <w:p w:rsidR="15F8D453" w:rsidP="15F8D453" w:rsidRDefault="15F8D453" w14:paraId="195704CB" w14:textId="1F29424D">
      <w:pPr>
        <w:pStyle w:val="Normal"/>
        <w:bidi w:val="0"/>
        <w:jc w:val="both"/>
      </w:pPr>
    </w:p>
    <w:p w:rsidR="15F8D453" w:rsidP="15F8D453" w:rsidRDefault="15F8D453" w14:paraId="0B0CB9DC" w14:textId="793E297E">
      <w:pPr>
        <w:pStyle w:val="Normal"/>
        <w:bidi w:val="0"/>
        <w:jc w:val="both"/>
      </w:pPr>
    </w:p>
    <w:p w:rsidR="15F8D453" w:rsidP="15F8D453" w:rsidRDefault="15F8D453" w14:paraId="03A7F8F0" w14:textId="49E12191">
      <w:pPr>
        <w:pStyle w:val="Normal"/>
        <w:bidi w:val="0"/>
        <w:jc w:val="both"/>
      </w:pPr>
    </w:p>
    <w:p w:rsidR="15F8D453" w:rsidP="15F8D453" w:rsidRDefault="15F8D453" w14:paraId="544670A3" w14:textId="71AA79F7">
      <w:pPr>
        <w:pStyle w:val="Normal"/>
        <w:bidi w:val="0"/>
        <w:jc w:val="both"/>
      </w:pPr>
    </w:p>
    <w:p w:rsidR="15F8D453" w:rsidP="15F8D453" w:rsidRDefault="15F8D453" w14:paraId="5D37AE6B" w14:textId="55D99D5C">
      <w:pPr>
        <w:pStyle w:val="Normal"/>
        <w:bidi w:val="0"/>
        <w:jc w:val="both"/>
      </w:pPr>
    </w:p>
    <w:p w:rsidR="151ED0F7" w:rsidP="15F8D453" w:rsidRDefault="151ED0F7" w14:paraId="71F3EFCB" w14:textId="4C76C069">
      <w:pPr>
        <w:pStyle w:val="Heading4"/>
        <w:bidi w:val="0"/>
      </w:pPr>
      <w:r w:rsidR="151ED0F7">
        <w:rPr/>
        <w:t xml:space="preserve">Internal Threats </w:t>
      </w:r>
    </w:p>
    <w:p w:rsidR="151ED0F7" w:rsidP="15F8D453" w:rsidRDefault="151ED0F7" w14:paraId="7357AA0F" w14:textId="2C0607B6">
      <w:pPr>
        <w:pStyle w:val="Normal"/>
        <w:bidi w:val="0"/>
        <w:jc w:val="both"/>
      </w:pPr>
      <w:r w:rsidR="151ED0F7">
        <w:rPr/>
        <w:t xml:space="preserve">Internal threats </w:t>
      </w:r>
      <w:r w:rsidR="151ED0F7">
        <w:rPr/>
        <w:t>remain</w:t>
      </w:r>
      <w:r w:rsidR="151ED0F7">
        <w:rPr/>
        <w:t xml:space="preserve"> equally significant to those listed above. Most are caused by human error, poor password practice and management, insider </w:t>
      </w:r>
      <w:r w:rsidR="151ED0F7">
        <w:rPr/>
        <w:t>threats</w:t>
      </w:r>
      <w:r w:rsidR="151ED0F7">
        <w:rPr/>
        <w:t xml:space="preserve"> and unauthorised device usage. These can result in major </w:t>
      </w:r>
      <w:r w:rsidR="1DAE3EE9">
        <w:rPr/>
        <w:t>security breaches and employees may unintentionally expose data through phishing attacks a</w:t>
      </w:r>
      <w:r w:rsidR="0BE8617C">
        <w:rPr/>
        <w:t>n</w:t>
      </w:r>
      <w:r w:rsidR="1DAE3EE9">
        <w:rPr/>
        <w:t xml:space="preserve">d improper handling of </w:t>
      </w:r>
      <w:r w:rsidR="1DAE3EE9">
        <w:rPr/>
        <w:t>highly sensitive</w:t>
      </w:r>
      <w:r w:rsidR="1DAE3EE9">
        <w:rPr/>
        <w:t xml:space="preserve"> data.</w:t>
      </w:r>
      <w:r w:rsidR="59A9FB2C">
        <w:rPr/>
        <w:t xml:space="preserve"> Additionally, malicious insiders with </w:t>
      </w:r>
      <w:r w:rsidR="59A9FB2C">
        <w:rPr/>
        <w:t>privileged</w:t>
      </w:r>
      <w:r w:rsidR="59A9FB2C">
        <w:rPr/>
        <w:t xml:space="preserve"> access may deliberately steal or leak confidential organisational data.</w:t>
      </w:r>
    </w:p>
    <w:tbl>
      <w:tblPr>
        <w:tblStyle w:val="TableGrid"/>
        <w:bidiVisual w:val="0"/>
        <w:tblW w:w="0" w:type="auto"/>
        <w:tblLook w:val="06A0" w:firstRow="1" w:lastRow="0" w:firstColumn="1" w:lastColumn="0" w:noHBand="1" w:noVBand="1"/>
      </w:tblPr>
      <w:tblGrid>
        <w:gridCol w:w="3005"/>
        <w:gridCol w:w="3005"/>
        <w:gridCol w:w="3005"/>
      </w:tblGrid>
      <w:tr w:rsidR="15F8D453" w:rsidTr="15F8D453" w14:paraId="2685C25B">
        <w:trPr>
          <w:trHeight w:val="300"/>
        </w:trPr>
        <w:tc>
          <w:tcPr>
            <w:tcW w:w="3005" w:type="dxa"/>
            <w:tcMar/>
          </w:tcPr>
          <w:p w:rsidR="59A9FB2C" w:rsidP="15F8D453" w:rsidRDefault="59A9FB2C" w14:paraId="351A8482" w14:textId="2357D7B2">
            <w:pPr>
              <w:pStyle w:val="Normal"/>
              <w:bidi w:val="0"/>
              <w:jc w:val="center"/>
              <w:rPr>
                <w:b w:val="1"/>
                <w:bCs w:val="1"/>
                <w:sz w:val="28"/>
                <w:szCs w:val="28"/>
              </w:rPr>
            </w:pPr>
            <w:r w:rsidRPr="15F8D453" w:rsidR="59A9FB2C">
              <w:rPr>
                <w:b w:val="1"/>
                <w:bCs w:val="1"/>
                <w:sz w:val="28"/>
                <w:szCs w:val="28"/>
              </w:rPr>
              <w:t>Threat</w:t>
            </w:r>
          </w:p>
        </w:tc>
        <w:tc>
          <w:tcPr>
            <w:tcW w:w="3005" w:type="dxa"/>
            <w:tcMar/>
          </w:tcPr>
          <w:p w:rsidR="59A9FB2C" w:rsidP="15F8D453" w:rsidRDefault="59A9FB2C" w14:paraId="7FDFF7A6" w14:textId="4EA7DDDE">
            <w:pPr>
              <w:pStyle w:val="Normal"/>
              <w:bidi w:val="0"/>
              <w:jc w:val="center"/>
              <w:rPr>
                <w:b w:val="1"/>
                <w:bCs w:val="1"/>
                <w:sz w:val="28"/>
                <w:szCs w:val="28"/>
              </w:rPr>
            </w:pPr>
            <w:r w:rsidRPr="15F8D453" w:rsidR="59A9FB2C">
              <w:rPr>
                <w:b w:val="1"/>
                <w:bCs w:val="1"/>
                <w:sz w:val="28"/>
                <w:szCs w:val="28"/>
              </w:rPr>
              <w:t>Business Impact</w:t>
            </w:r>
          </w:p>
        </w:tc>
        <w:tc>
          <w:tcPr>
            <w:tcW w:w="3005" w:type="dxa"/>
            <w:tcMar/>
          </w:tcPr>
          <w:p w:rsidR="59A9FB2C" w:rsidP="15F8D453" w:rsidRDefault="59A9FB2C" w14:paraId="25D5E9A3" w14:textId="6CD70CE0">
            <w:pPr>
              <w:pStyle w:val="Normal"/>
              <w:bidi w:val="0"/>
              <w:jc w:val="center"/>
              <w:rPr>
                <w:b w:val="1"/>
                <w:bCs w:val="1"/>
                <w:sz w:val="28"/>
                <w:szCs w:val="28"/>
              </w:rPr>
            </w:pPr>
            <w:r w:rsidRPr="15F8D453" w:rsidR="59A9FB2C">
              <w:rPr>
                <w:b w:val="1"/>
                <w:bCs w:val="1"/>
                <w:sz w:val="28"/>
                <w:szCs w:val="28"/>
              </w:rPr>
              <w:t xml:space="preserve">Mitigation Example </w:t>
            </w:r>
          </w:p>
        </w:tc>
      </w:tr>
      <w:tr w:rsidR="15F8D453" w:rsidTr="15F8D453" w14:paraId="31344A07">
        <w:trPr>
          <w:trHeight w:val="300"/>
        </w:trPr>
        <w:tc>
          <w:tcPr>
            <w:tcW w:w="3005" w:type="dxa"/>
            <w:tcMar/>
          </w:tcPr>
          <w:p w:rsidR="59A9FB2C" w:rsidP="15F8D453" w:rsidRDefault="59A9FB2C" w14:paraId="118C58A4" w14:textId="38360739">
            <w:pPr>
              <w:pStyle w:val="Normal"/>
              <w:bidi w:val="0"/>
              <w:jc w:val="center"/>
            </w:pPr>
            <w:r w:rsidR="59A9FB2C">
              <w:rPr/>
              <w:t>Ransomware-as-a-Service</w:t>
            </w:r>
          </w:p>
        </w:tc>
        <w:tc>
          <w:tcPr>
            <w:tcW w:w="3005" w:type="dxa"/>
            <w:tcMar/>
          </w:tcPr>
          <w:p w:rsidR="59A9FB2C" w:rsidP="15F8D453" w:rsidRDefault="59A9FB2C" w14:paraId="14F02792" w14:textId="557E0643">
            <w:pPr>
              <w:pStyle w:val="Normal"/>
              <w:bidi w:val="0"/>
              <w:jc w:val="center"/>
            </w:pPr>
            <w:r w:rsidR="59A9FB2C">
              <w:rPr/>
              <w:t>Operational Downtime</w:t>
            </w:r>
          </w:p>
        </w:tc>
        <w:tc>
          <w:tcPr>
            <w:tcW w:w="3005" w:type="dxa"/>
            <w:tcMar/>
          </w:tcPr>
          <w:p w:rsidR="59A9FB2C" w:rsidP="15F8D453" w:rsidRDefault="59A9FB2C" w14:paraId="4417E37E" w14:textId="099FEFC6">
            <w:pPr>
              <w:pStyle w:val="Normal"/>
              <w:bidi w:val="0"/>
              <w:jc w:val="center"/>
            </w:pPr>
            <w:r w:rsidR="59A9FB2C">
              <w:rPr/>
              <w:t xml:space="preserve">Backups </w:t>
            </w:r>
          </w:p>
        </w:tc>
      </w:tr>
      <w:tr w:rsidR="15F8D453" w:rsidTr="15F8D453" w14:paraId="2BFC6EBD">
        <w:trPr>
          <w:trHeight w:val="300"/>
        </w:trPr>
        <w:tc>
          <w:tcPr>
            <w:tcW w:w="3005" w:type="dxa"/>
            <w:tcMar/>
          </w:tcPr>
          <w:p w:rsidR="59A9FB2C" w:rsidP="15F8D453" w:rsidRDefault="59A9FB2C" w14:paraId="40CBDACD" w14:textId="1A170D9D">
            <w:pPr>
              <w:pStyle w:val="Normal"/>
              <w:bidi w:val="0"/>
              <w:jc w:val="center"/>
            </w:pPr>
            <w:r w:rsidR="59A9FB2C">
              <w:rPr/>
              <w:t xml:space="preserve">AI-Powered Vishing </w:t>
            </w:r>
          </w:p>
        </w:tc>
        <w:tc>
          <w:tcPr>
            <w:tcW w:w="3005" w:type="dxa"/>
            <w:tcMar/>
          </w:tcPr>
          <w:p w:rsidR="59A9FB2C" w:rsidP="15F8D453" w:rsidRDefault="59A9FB2C" w14:paraId="7CE63900" w14:textId="42BDE186">
            <w:pPr>
              <w:pStyle w:val="Normal"/>
              <w:bidi w:val="0"/>
              <w:jc w:val="center"/>
            </w:pPr>
            <w:r w:rsidR="59A9FB2C">
              <w:rPr/>
              <w:t>Credential Theft</w:t>
            </w:r>
          </w:p>
        </w:tc>
        <w:tc>
          <w:tcPr>
            <w:tcW w:w="3005" w:type="dxa"/>
            <w:tcMar/>
          </w:tcPr>
          <w:p w:rsidR="59A9FB2C" w:rsidP="15F8D453" w:rsidRDefault="59A9FB2C" w14:paraId="2FB25D1B" w14:textId="09C2CA9F">
            <w:pPr>
              <w:pStyle w:val="Normal"/>
              <w:bidi w:val="0"/>
              <w:jc w:val="center"/>
            </w:pPr>
            <w:r w:rsidR="59A9FB2C">
              <w:rPr/>
              <w:t>Awareness Training</w:t>
            </w:r>
          </w:p>
        </w:tc>
      </w:tr>
      <w:tr w:rsidR="15F8D453" w:rsidTr="15F8D453" w14:paraId="1B24B740">
        <w:trPr>
          <w:trHeight w:val="300"/>
        </w:trPr>
        <w:tc>
          <w:tcPr>
            <w:tcW w:w="3005" w:type="dxa"/>
            <w:tcMar/>
          </w:tcPr>
          <w:p w:rsidR="59A9FB2C" w:rsidP="15F8D453" w:rsidRDefault="59A9FB2C" w14:paraId="069F86C8" w14:textId="3012460E">
            <w:pPr>
              <w:pStyle w:val="Normal"/>
              <w:bidi w:val="0"/>
              <w:jc w:val="center"/>
            </w:pPr>
            <w:r w:rsidR="59A9FB2C">
              <w:rPr/>
              <w:t>Supply Chain Attacks</w:t>
            </w:r>
          </w:p>
        </w:tc>
        <w:tc>
          <w:tcPr>
            <w:tcW w:w="3005" w:type="dxa"/>
            <w:tcMar/>
          </w:tcPr>
          <w:p w:rsidR="59A9FB2C" w:rsidP="15F8D453" w:rsidRDefault="59A9FB2C" w14:paraId="2372B499" w14:textId="39055733">
            <w:pPr>
              <w:pStyle w:val="Normal"/>
              <w:bidi w:val="0"/>
              <w:jc w:val="center"/>
            </w:pPr>
            <w:r w:rsidR="59A9FB2C">
              <w:rPr/>
              <w:t>Compromise</w:t>
            </w:r>
            <w:r w:rsidR="59A9FB2C">
              <w:rPr/>
              <w:t xml:space="preserve"> of Data</w:t>
            </w:r>
          </w:p>
        </w:tc>
        <w:tc>
          <w:tcPr>
            <w:tcW w:w="3005" w:type="dxa"/>
            <w:tcMar/>
          </w:tcPr>
          <w:p w:rsidR="59A9FB2C" w:rsidP="15F8D453" w:rsidRDefault="59A9FB2C" w14:paraId="40CE9848" w14:textId="5E59B148">
            <w:pPr>
              <w:pStyle w:val="Normal"/>
              <w:bidi w:val="0"/>
              <w:jc w:val="center"/>
            </w:pPr>
            <w:r w:rsidR="59A9FB2C">
              <w:rPr/>
              <w:t>Supplier Security Assessments</w:t>
            </w:r>
          </w:p>
        </w:tc>
      </w:tr>
      <w:tr w:rsidR="15F8D453" w:rsidTr="15F8D453" w14:paraId="63B120E9">
        <w:trPr>
          <w:trHeight w:val="300"/>
        </w:trPr>
        <w:tc>
          <w:tcPr>
            <w:tcW w:w="3005" w:type="dxa"/>
            <w:tcMar/>
          </w:tcPr>
          <w:p w:rsidR="59A9FB2C" w:rsidP="15F8D453" w:rsidRDefault="59A9FB2C" w14:paraId="3030F8A6" w14:textId="70C6A62D">
            <w:pPr>
              <w:pStyle w:val="Normal"/>
              <w:bidi w:val="0"/>
              <w:jc w:val="center"/>
            </w:pPr>
            <w:r w:rsidR="59A9FB2C">
              <w:rPr/>
              <w:t>Cloud Misconfiguration</w:t>
            </w:r>
          </w:p>
        </w:tc>
        <w:tc>
          <w:tcPr>
            <w:tcW w:w="3005" w:type="dxa"/>
            <w:tcMar/>
          </w:tcPr>
          <w:p w:rsidR="59A9FB2C" w:rsidP="15F8D453" w:rsidRDefault="59A9FB2C" w14:paraId="065629AF" w14:textId="0C62FDF4">
            <w:pPr>
              <w:pStyle w:val="Normal"/>
              <w:bidi w:val="0"/>
              <w:jc w:val="center"/>
            </w:pPr>
            <w:r w:rsidR="59A9FB2C">
              <w:rPr/>
              <w:t>Exposure of Data</w:t>
            </w:r>
          </w:p>
        </w:tc>
        <w:tc>
          <w:tcPr>
            <w:tcW w:w="3005" w:type="dxa"/>
            <w:tcMar/>
          </w:tcPr>
          <w:p w:rsidR="59A9FB2C" w:rsidP="15F8D453" w:rsidRDefault="59A9FB2C" w14:paraId="24B4B561" w14:textId="3AF086A0">
            <w:pPr>
              <w:pStyle w:val="Normal"/>
              <w:bidi w:val="0"/>
              <w:jc w:val="center"/>
            </w:pPr>
            <w:r w:rsidR="59A9FB2C">
              <w:rPr/>
              <w:t xml:space="preserve">CSPM Solutions </w:t>
            </w:r>
          </w:p>
        </w:tc>
      </w:tr>
      <w:tr w:rsidR="15F8D453" w:rsidTr="15F8D453" w14:paraId="55ED28F5">
        <w:trPr>
          <w:trHeight w:val="300"/>
        </w:trPr>
        <w:tc>
          <w:tcPr>
            <w:tcW w:w="3005" w:type="dxa"/>
            <w:tcMar/>
          </w:tcPr>
          <w:p w:rsidR="59A9FB2C" w:rsidP="15F8D453" w:rsidRDefault="59A9FB2C" w14:paraId="68A48B8B" w14:textId="6E388A0D">
            <w:pPr>
              <w:pStyle w:val="Normal"/>
              <w:bidi w:val="0"/>
              <w:jc w:val="center"/>
            </w:pPr>
            <w:r w:rsidR="59A9FB2C">
              <w:rPr/>
              <w:t xml:space="preserve">Insider Threats </w:t>
            </w:r>
          </w:p>
        </w:tc>
        <w:tc>
          <w:tcPr>
            <w:tcW w:w="3005" w:type="dxa"/>
            <w:tcMar/>
          </w:tcPr>
          <w:p w:rsidR="59A9FB2C" w:rsidP="15F8D453" w:rsidRDefault="59A9FB2C" w14:paraId="45605103" w14:textId="1D42AD1D">
            <w:pPr>
              <w:pStyle w:val="Normal"/>
              <w:bidi w:val="0"/>
              <w:jc w:val="center"/>
            </w:pPr>
            <w:r w:rsidR="59A9FB2C">
              <w:rPr/>
              <w:t>Leakage</w:t>
            </w:r>
            <w:r w:rsidR="59A9FB2C">
              <w:rPr/>
              <w:t xml:space="preserve"> of Data </w:t>
            </w:r>
          </w:p>
        </w:tc>
        <w:tc>
          <w:tcPr>
            <w:tcW w:w="3005" w:type="dxa"/>
            <w:tcMar/>
          </w:tcPr>
          <w:p w:rsidR="59A9FB2C" w:rsidP="15F8D453" w:rsidRDefault="59A9FB2C" w14:paraId="382E4249" w14:textId="7763C35C">
            <w:pPr>
              <w:pStyle w:val="Normal"/>
              <w:bidi w:val="0"/>
              <w:jc w:val="center"/>
            </w:pPr>
            <w:r w:rsidR="59A9FB2C">
              <w:rPr/>
              <w:t>Limit privilege access</w:t>
            </w:r>
          </w:p>
        </w:tc>
      </w:tr>
    </w:tbl>
    <w:p w:rsidR="15F8D453" w:rsidP="15F8D453" w:rsidRDefault="15F8D453" w14:paraId="3B5E1A5C" w14:textId="5894BB4A">
      <w:pPr>
        <w:pStyle w:val="Normal"/>
        <w:bidi w:val="0"/>
        <w:jc w:val="center"/>
      </w:pPr>
    </w:p>
    <w:p w:rsidR="15F8D453" w:rsidP="15F8D453" w:rsidRDefault="15F8D453" w14:paraId="67D7D27F" w14:textId="5ED52249">
      <w:pPr>
        <w:pStyle w:val="Normal"/>
        <w:bidi w:val="0"/>
        <w:jc w:val="both"/>
      </w:pPr>
    </w:p>
    <w:p w:rsidR="15F8D453" w:rsidP="15F8D453" w:rsidRDefault="15F8D453" w14:paraId="175659E0" w14:textId="4EC7BDDB">
      <w:pPr>
        <w:pStyle w:val="Normal"/>
        <w:bidi w:val="0"/>
        <w:jc w:val="both"/>
      </w:pPr>
    </w:p>
    <w:p w:rsidR="15F8D453" w:rsidP="15F8D453" w:rsidRDefault="15F8D453" w14:paraId="44D464D0" w14:textId="371D614D">
      <w:pPr>
        <w:pStyle w:val="Normal"/>
        <w:bidi w:val="0"/>
        <w:jc w:val="both"/>
      </w:pPr>
    </w:p>
    <w:p w:rsidR="15F8D453" w:rsidP="15F8D453" w:rsidRDefault="15F8D453" w14:paraId="1730A1B7" w14:textId="07155BB7">
      <w:pPr>
        <w:pStyle w:val="Normal"/>
        <w:bidi w:val="0"/>
        <w:jc w:val="both"/>
      </w:pPr>
    </w:p>
    <w:p w:rsidR="15F8D453" w:rsidP="15F8D453" w:rsidRDefault="15F8D453" w14:paraId="46356851" w14:textId="1B4E539C">
      <w:pPr>
        <w:pStyle w:val="Normal"/>
        <w:bidi w:val="0"/>
        <w:jc w:val="both"/>
      </w:pPr>
    </w:p>
    <w:p w:rsidR="15F8D453" w:rsidP="15F8D453" w:rsidRDefault="15F8D453" w14:paraId="77765617" w14:textId="6285DEFF">
      <w:pPr>
        <w:pStyle w:val="Normal"/>
        <w:bidi w:val="0"/>
        <w:jc w:val="both"/>
      </w:pPr>
    </w:p>
    <w:p w:rsidR="15F8D453" w:rsidP="15F8D453" w:rsidRDefault="15F8D453" w14:paraId="0A75FA26" w14:textId="5AEE944F">
      <w:pPr>
        <w:pStyle w:val="Normal"/>
        <w:bidi w:val="0"/>
        <w:jc w:val="both"/>
      </w:pPr>
    </w:p>
    <w:p w:rsidR="15F8D453" w:rsidP="15F8D453" w:rsidRDefault="15F8D453" w14:paraId="02FE58DE" w14:textId="1866671C">
      <w:pPr>
        <w:pStyle w:val="Normal"/>
        <w:bidi w:val="0"/>
        <w:jc w:val="both"/>
      </w:pPr>
    </w:p>
    <w:p w:rsidR="15F8D453" w:rsidP="15F8D453" w:rsidRDefault="15F8D453" w14:paraId="061B85D6" w14:textId="074E7CD9">
      <w:pPr>
        <w:pStyle w:val="Normal"/>
        <w:bidi w:val="0"/>
        <w:jc w:val="both"/>
      </w:pPr>
    </w:p>
    <w:p w:rsidR="15F8D453" w:rsidP="15F8D453" w:rsidRDefault="15F8D453" w14:paraId="0BB0608F" w14:textId="5529F584">
      <w:pPr>
        <w:pStyle w:val="Normal"/>
        <w:bidi w:val="0"/>
        <w:jc w:val="both"/>
      </w:pPr>
    </w:p>
    <w:p w:rsidR="15F8D453" w:rsidP="15F8D453" w:rsidRDefault="15F8D453" w14:paraId="627756BB" w14:textId="12560F3A">
      <w:pPr>
        <w:pStyle w:val="Normal"/>
        <w:bidi w:val="0"/>
        <w:jc w:val="both"/>
      </w:pPr>
    </w:p>
    <w:p w:rsidR="15F8D453" w:rsidP="15F8D453" w:rsidRDefault="15F8D453" w14:paraId="46B7C7A5" w14:textId="44A9E680">
      <w:pPr>
        <w:pStyle w:val="Normal"/>
        <w:bidi w:val="0"/>
        <w:jc w:val="both"/>
      </w:pPr>
    </w:p>
    <w:p w:rsidR="15F8D453" w:rsidP="15F8D453" w:rsidRDefault="15F8D453" w14:paraId="300558FF" w14:textId="21AB7BDC">
      <w:pPr>
        <w:pStyle w:val="Normal"/>
        <w:bidi w:val="0"/>
        <w:jc w:val="both"/>
      </w:pPr>
    </w:p>
    <w:p w:rsidR="15F8D453" w:rsidP="15F8D453" w:rsidRDefault="15F8D453" w14:paraId="21A2F6A3" w14:textId="3BB1EBC2">
      <w:pPr>
        <w:pStyle w:val="Normal"/>
        <w:bidi w:val="0"/>
        <w:jc w:val="both"/>
      </w:pPr>
    </w:p>
    <w:p w:rsidR="15F8D453" w:rsidP="15F8D453" w:rsidRDefault="15F8D453" w14:paraId="4D8EF22C" w14:textId="3BEB7D4C">
      <w:pPr>
        <w:pStyle w:val="Normal"/>
        <w:bidi w:val="0"/>
        <w:jc w:val="both"/>
      </w:pPr>
    </w:p>
    <w:p w:rsidR="15F8D453" w:rsidP="15F8D453" w:rsidRDefault="15F8D453" w14:paraId="3F4C191A" w14:textId="44FEEDCC">
      <w:pPr>
        <w:pStyle w:val="Normal"/>
        <w:bidi w:val="0"/>
        <w:jc w:val="both"/>
      </w:pPr>
    </w:p>
    <w:p w:rsidR="59A9FB2C" w:rsidP="15F8D453" w:rsidRDefault="59A9FB2C" w14:paraId="2F4B2939" w14:textId="70D979F0">
      <w:pPr>
        <w:pStyle w:val="Heading1"/>
        <w:bidi w:val="0"/>
      </w:pPr>
      <w:r w:rsidR="59A9FB2C">
        <w:rPr/>
        <w:t xml:space="preserve">Modern Security Policies </w:t>
      </w:r>
    </w:p>
    <w:p w:rsidR="0F1B39BE" w:rsidP="287E56E7" w:rsidRDefault="0F1B39BE" w14:paraId="2AE44231" w14:textId="52FCE68F">
      <w:pPr>
        <w:pStyle w:val="Normal"/>
        <w:bidi w:val="0"/>
        <w:rPr>
          <w:rFonts w:ascii="Aptos" w:hAnsi="Aptos" w:eastAsia="Aptos" w:cs="Aptos"/>
          <w:noProof w:val="0"/>
          <w:color w:val="000000" w:themeColor="text1" w:themeTint="FF" w:themeShade="FF"/>
          <w:sz w:val="24"/>
          <w:szCs w:val="24"/>
          <w:lang w:val="en-GB"/>
        </w:rPr>
      </w:pPr>
      <w:r w:rsidR="0F1B39BE">
        <w:rPr/>
        <w:t xml:space="preserve">To mitigate modern cyber risks, Vigilant Trust &amp; Asset Management should implement a Zero Trust </w:t>
      </w:r>
      <w:r w:rsidR="27779709">
        <w:rPr/>
        <w:t>security</w:t>
      </w:r>
      <w:r w:rsidR="0F1B39BE">
        <w:rPr/>
        <w:t xml:space="preserve"> model based on the principle o</w:t>
      </w:r>
      <w:r w:rsidR="1CAA6124">
        <w:rPr/>
        <w:t xml:space="preserve">f “never trust, always </w:t>
      </w:r>
      <w:r w:rsidR="09755626">
        <w:rPr/>
        <w:t>verify</w:t>
      </w:r>
      <w:r w:rsidR="1CAA6124">
        <w:rPr/>
        <w:t>”.</w:t>
      </w:r>
      <w:r w:rsidR="355A680B">
        <w:rPr/>
        <w:t xml:space="preserve"> Zero trust is a security strategy not a product of service and looks at an approach of designing and implementing the following set of security princip</w:t>
      </w:r>
      <w:r w:rsidR="75749E4D">
        <w:rPr/>
        <w:t xml:space="preserve">les: </w:t>
      </w:r>
      <w:sdt>
        <w:sdtPr>
          <w:id w:val="1602958998"/>
          <w:alias w:val="Citation"/>
          <w:tag w:val="{&quot;referencesIds&quot;:[&quot;doc:6a05827d6dc2c433ddbb0b5b&quot;],&quot;referencesOptions&quot;:{&quot;doc:6a05827d6dc2c433ddbb0b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287E56E7" w:rsidR="2159C9C6">
            <w:rPr>
              <w:rFonts w:ascii="Aptos" w:hAnsi="Aptos" w:eastAsia="Aptos" w:cs="Aptos"/>
              <w:noProof w:val="0"/>
              <w:color w:val="000000" w:themeColor="text1" w:themeTint="FF" w:themeShade="FF"/>
              <w:sz w:val="24"/>
              <w:szCs w:val="24"/>
              <w:lang w:val="en-GB"/>
            </w:rPr>
            <w:t>[4]</w:t>
          </w:r>
        </w:sdtContent>
      </w:sdt>
    </w:p>
    <w:p w:rsidR="7359578F" w:rsidP="15F8D453" w:rsidRDefault="7359578F" w14:paraId="489DD7CC" w14:textId="43A05846">
      <w:pPr>
        <w:pStyle w:val="ListParagraph"/>
        <w:numPr>
          <w:ilvl w:val="0"/>
          <w:numId w:val="3"/>
        </w:numPr>
        <w:bidi w:val="0"/>
        <w:jc w:val="both"/>
        <w:rPr>
          <w:sz w:val="24"/>
          <w:szCs w:val="24"/>
        </w:rPr>
      </w:pPr>
      <w:r w:rsidRPr="15F8D453" w:rsidR="7359578F">
        <w:rPr>
          <w:b w:val="1"/>
          <w:bCs w:val="1"/>
          <w:sz w:val="24"/>
          <w:szCs w:val="24"/>
        </w:rPr>
        <w:t>Verify Explicitly</w:t>
      </w:r>
      <w:r w:rsidRPr="15F8D453" w:rsidR="7359578F">
        <w:rPr>
          <w:sz w:val="24"/>
          <w:szCs w:val="24"/>
        </w:rPr>
        <w:t xml:space="preserve"> – Always authenticate and </w:t>
      </w:r>
      <w:r w:rsidRPr="15F8D453" w:rsidR="7359578F">
        <w:rPr>
          <w:sz w:val="24"/>
          <w:szCs w:val="24"/>
        </w:rPr>
        <w:t>authorize</w:t>
      </w:r>
      <w:r w:rsidRPr="15F8D453" w:rsidR="7359578F">
        <w:rPr>
          <w:sz w:val="24"/>
          <w:szCs w:val="24"/>
        </w:rPr>
        <w:t xml:space="preserve"> based on all available data points</w:t>
      </w:r>
    </w:p>
    <w:p w:rsidR="7359578F" w:rsidP="15F8D453" w:rsidRDefault="7359578F" w14:paraId="535800EE" w14:textId="6A7C9FAE">
      <w:pPr>
        <w:pStyle w:val="ListParagraph"/>
        <w:numPr>
          <w:ilvl w:val="0"/>
          <w:numId w:val="3"/>
        </w:numPr>
        <w:bidi w:val="0"/>
        <w:jc w:val="both"/>
        <w:rPr>
          <w:sz w:val="24"/>
          <w:szCs w:val="24"/>
        </w:rPr>
      </w:pPr>
      <w:r w:rsidRPr="15F8D453" w:rsidR="7359578F">
        <w:rPr>
          <w:b w:val="1"/>
          <w:bCs w:val="1"/>
          <w:sz w:val="24"/>
          <w:szCs w:val="24"/>
        </w:rPr>
        <w:t>Use least privilege access</w:t>
      </w:r>
      <w:r w:rsidRPr="15F8D453" w:rsidR="7359578F">
        <w:rPr>
          <w:sz w:val="24"/>
          <w:szCs w:val="24"/>
        </w:rPr>
        <w:t xml:space="preserve"> – Limit user access with Just-In-Time and Just-Enough-Access (JIT/JEA), risk based adaptive policies and data protection</w:t>
      </w:r>
    </w:p>
    <w:p w:rsidR="7359578F" w:rsidP="15F8D453" w:rsidRDefault="7359578F" w14:paraId="213AD1A3" w14:textId="28C5DF04">
      <w:pPr>
        <w:pStyle w:val="ListParagraph"/>
        <w:numPr>
          <w:ilvl w:val="0"/>
          <w:numId w:val="3"/>
        </w:numPr>
        <w:bidi w:val="0"/>
        <w:jc w:val="both"/>
        <w:rPr>
          <w:sz w:val="24"/>
          <w:szCs w:val="24"/>
        </w:rPr>
      </w:pPr>
      <w:r w:rsidRPr="15F8D453" w:rsidR="7359578F">
        <w:rPr>
          <w:b w:val="1"/>
          <w:bCs w:val="1"/>
          <w:sz w:val="24"/>
          <w:szCs w:val="24"/>
        </w:rPr>
        <w:t>Assume Breach</w:t>
      </w:r>
      <w:r w:rsidRPr="15F8D453" w:rsidR="7359578F">
        <w:rPr>
          <w:sz w:val="24"/>
          <w:szCs w:val="24"/>
        </w:rPr>
        <w:t xml:space="preserve"> – Minimize blast radius and segment access. </w:t>
      </w:r>
      <w:r w:rsidRPr="15F8D453" w:rsidR="7359578F">
        <w:rPr>
          <w:sz w:val="24"/>
          <w:szCs w:val="24"/>
        </w:rPr>
        <w:t>Verify</w:t>
      </w:r>
      <w:r w:rsidRPr="15F8D453" w:rsidR="7359578F">
        <w:rPr>
          <w:sz w:val="24"/>
          <w:szCs w:val="24"/>
        </w:rPr>
        <w:t xml:space="preserve"> end-to-end encryption and use analytics to gain visibility, drive threat </w:t>
      </w:r>
      <w:r w:rsidRPr="15F8D453" w:rsidR="7359578F">
        <w:rPr>
          <w:sz w:val="24"/>
          <w:szCs w:val="24"/>
        </w:rPr>
        <w:t>detection</w:t>
      </w:r>
      <w:r w:rsidRPr="15F8D453" w:rsidR="7359578F">
        <w:rPr>
          <w:sz w:val="24"/>
          <w:szCs w:val="24"/>
        </w:rPr>
        <w:t xml:space="preserve"> and improve defences </w:t>
      </w:r>
    </w:p>
    <w:p w:rsidR="66E50A15" w:rsidP="15F8D453" w:rsidRDefault="66E50A15" w14:paraId="7FEFA231" w14:textId="44D092A7">
      <w:pPr>
        <w:pStyle w:val="Heading4"/>
        <w:bidi w:val="0"/>
      </w:pPr>
      <w:r w:rsidR="66E50A15">
        <w:rPr/>
        <w:t>Zero Trust Architecture Diagram</w:t>
      </w:r>
    </w:p>
    <w:p w:rsidR="66E50A15" w:rsidP="15F8D453" w:rsidRDefault="66E50A15" w14:paraId="21BA09FA" w14:textId="037E7BD7">
      <w:pPr>
        <w:pStyle w:val="Normal"/>
        <w:bidi w:val="0"/>
        <w:jc w:val="both"/>
        <w:rPr>
          <w:b w:val="0"/>
          <w:bCs w:val="0"/>
          <w:sz w:val="24"/>
          <w:szCs w:val="24"/>
        </w:rPr>
      </w:pPr>
      <w:r w:rsidRPr="15F8D453" w:rsidR="66E50A15">
        <w:rPr>
          <w:b w:val="0"/>
          <w:bCs w:val="0"/>
          <w:sz w:val="24"/>
          <w:szCs w:val="24"/>
        </w:rPr>
        <w:t>Users and Devices</w:t>
      </w:r>
    </w:p>
    <w:p w:rsidR="66E50A15" w:rsidP="15F8D453" w:rsidRDefault="66E50A15" w14:paraId="19ADF588" w14:textId="13537B56">
      <w:pPr>
        <w:pStyle w:val="Normal"/>
        <w:bidi w:val="0"/>
        <w:jc w:val="both"/>
        <w:rPr>
          <w:b w:val="0"/>
          <w:bCs w:val="0"/>
          <w:sz w:val="24"/>
          <w:szCs w:val="24"/>
        </w:rPr>
      </w:pPr>
      <w:r w:rsidRPr="15F8D453" w:rsidR="66E50A15">
        <w:rPr>
          <w:b w:val="0"/>
          <w:bCs w:val="0"/>
          <w:sz w:val="24"/>
          <w:szCs w:val="24"/>
        </w:rPr>
        <w:t xml:space="preserve">        ↓</w:t>
      </w:r>
    </w:p>
    <w:p w:rsidR="66E50A15" w:rsidP="15F8D453" w:rsidRDefault="66E50A15" w14:paraId="2EBE8723" w14:textId="661D385E">
      <w:pPr>
        <w:pStyle w:val="Normal"/>
        <w:bidi w:val="0"/>
        <w:jc w:val="both"/>
        <w:rPr>
          <w:b w:val="0"/>
          <w:bCs w:val="0"/>
          <w:sz w:val="24"/>
          <w:szCs w:val="24"/>
        </w:rPr>
      </w:pPr>
      <w:r w:rsidRPr="15F8D453" w:rsidR="66E50A15">
        <w:rPr>
          <w:b w:val="0"/>
          <w:bCs w:val="0"/>
          <w:sz w:val="24"/>
          <w:szCs w:val="24"/>
        </w:rPr>
        <w:t>Multi-Factor Authentication (MFA)</w:t>
      </w:r>
    </w:p>
    <w:p w:rsidR="66E50A15" w:rsidP="15F8D453" w:rsidRDefault="66E50A15" w14:paraId="32E3B81E" w14:textId="6C81DFBC">
      <w:pPr>
        <w:pStyle w:val="Normal"/>
        <w:bidi w:val="0"/>
        <w:jc w:val="both"/>
        <w:rPr>
          <w:b w:val="0"/>
          <w:bCs w:val="0"/>
          <w:sz w:val="24"/>
          <w:szCs w:val="24"/>
        </w:rPr>
      </w:pPr>
      <w:r w:rsidRPr="15F8D453" w:rsidR="66E50A15">
        <w:rPr>
          <w:b w:val="0"/>
          <w:bCs w:val="0"/>
          <w:sz w:val="24"/>
          <w:szCs w:val="24"/>
        </w:rPr>
        <w:t xml:space="preserve">        ↓</w:t>
      </w:r>
    </w:p>
    <w:p w:rsidR="66E50A15" w:rsidP="15F8D453" w:rsidRDefault="66E50A15" w14:paraId="126D67B9" w14:textId="281E0DBD">
      <w:pPr>
        <w:pStyle w:val="Normal"/>
        <w:bidi w:val="0"/>
        <w:jc w:val="both"/>
        <w:rPr>
          <w:b w:val="0"/>
          <w:bCs w:val="0"/>
          <w:sz w:val="24"/>
          <w:szCs w:val="24"/>
        </w:rPr>
      </w:pPr>
      <w:r w:rsidRPr="15F8D453" w:rsidR="66E50A15">
        <w:rPr>
          <w:b w:val="0"/>
          <w:bCs w:val="0"/>
          <w:sz w:val="24"/>
          <w:szCs w:val="24"/>
        </w:rPr>
        <w:t>Zero Trust Access Gateway</w:t>
      </w:r>
    </w:p>
    <w:p w:rsidR="66E50A15" w:rsidP="15F8D453" w:rsidRDefault="66E50A15" w14:paraId="395A51FF" w14:textId="73640924">
      <w:pPr>
        <w:pStyle w:val="Normal"/>
        <w:bidi w:val="0"/>
        <w:jc w:val="both"/>
        <w:rPr>
          <w:b w:val="0"/>
          <w:bCs w:val="0"/>
          <w:sz w:val="24"/>
          <w:szCs w:val="24"/>
        </w:rPr>
      </w:pPr>
      <w:r w:rsidRPr="15F8D453" w:rsidR="66E50A15">
        <w:rPr>
          <w:b w:val="0"/>
          <w:bCs w:val="0"/>
          <w:sz w:val="24"/>
          <w:szCs w:val="24"/>
        </w:rPr>
        <w:t xml:space="preserve">        ↓</w:t>
      </w:r>
    </w:p>
    <w:p w:rsidR="66E50A15" w:rsidP="15F8D453" w:rsidRDefault="66E50A15" w14:paraId="6953D8F3" w14:textId="4BFF438B">
      <w:pPr>
        <w:pStyle w:val="Normal"/>
        <w:bidi w:val="0"/>
        <w:jc w:val="both"/>
        <w:rPr>
          <w:b w:val="0"/>
          <w:bCs w:val="0"/>
          <w:sz w:val="24"/>
          <w:szCs w:val="24"/>
        </w:rPr>
      </w:pPr>
      <w:r w:rsidRPr="15F8D453" w:rsidR="66E50A15">
        <w:rPr>
          <w:b w:val="0"/>
          <w:bCs w:val="0"/>
          <w:sz w:val="24"/>
          <w:szCs w:val="24"/>
        </w:rPr>
        <w:t>Applications and Data</w:t>
      </w:r>
    </w:p>
    <w:p w:rsidR="66E50A15" w:rsidP="15F8D453" w:rsidRDefault="66E50A15" w14:paraId="1B967AD8" w14:textId="42FD8968">
      <w:pPr>
        <w:pStyle w:val="Normal"/>
        <w:bidi w:val="0"/>
        <w:jc w:val="both"/>
        <w:rPr>
          <w:b w:val="0"/>
          <w:bCs w:val="0"/>
          <w:sz w:val="24"/>
          <w:szCs w:val="24"/>
        </w:rPr>
      </w:pPr>
      <w:r w:rsidRPr="15F8D453" w:rsidR="66E50A15">
        <w:rPr>
          <w:b w:val="0"/>
          <w:bCs w:val="0"/>
          <w:sz w:val="24"/>
          <w:szCs w:val="24"/>
        </w:rPr>
        <w:t xml:space="preserve">        ↓</w:t>
      </w:r>
    </w:p>
    <w:p w:rsidR="66E50A15" w:rsidP="15F8D453" w:rsidRDefault="66E50A15" w14:paraId="788BC1CD" w14:textId="6884AB34">
      <w:pPr>
        <w:pStyle w:val="Normal"/>
        <w:bidi w:val="0"/>
        <w:jc w:val="both"/>
      </w:pPr>
      <w:r w:rsidRPr="15F8D453" w:rsidR="66E50A15">
        <w:rPr>
          <w:b w:val="0"/>
          <w:bCs w:val="0"/>
          <w:sz w:val="24"/>
          <w:szCs w:val="24"/>
        </w:rPr>
        <w:t>Continuous Monitoring via SIEM/SOAR</w:t>
      </w:r>
    </w:p>
    <w:p w:rsidR="15F8D453" w:rsidP="15F8D453" w:rsidRDefault="15F8D453" w14:paraId="2BFF97F8" w14:textId="32C91BA9">
      <w:pPr>
        <w:pStyle w:val="Normal"/>
        <w:bidi w:val="0"/>
        <w:jc w:val="both"/>
        <w:rPr>
          <w:b w:val="0"/>
          <w:bCs w:val="0"/>
          <w:sz w:val="24"/>
          <w:szCs w:val="24"/>
        </w:rPr>
      </w:pPr>
    </w:p>
    <w:p w:rsidR="44AFD50C" w:rsidP="15F8D453" w:rsidRDefault="44AFD50C" w14:paraId="03221F52" w14:textId="1942DEE0">
      <w:pPr>
        <w:pStyle w:val="Normal"/>
        <w:suppressLineNumbers w:val="0"/>
        <w:bidi w:val="0"/>
        <w:spacing w:before="0" w:beforeAutospacing="off" w:after="160" w:afterAutospacing="off" w:line="279" w:lineRule="auto"/>
        <w:ind w:left="0" w:right="0"/>
        <w:jc w:val="both"/>
      </w:pPr>
      <w:r w:rsidRPr="15F8D453" w:rsidR="44AFD50C">
        <w:rPr>
          <w:b w:val="0"/>
          <w:bCs w:val="0"/>
          <w:sz w:val="24"/>
          <w:szCs w:val="24"/>
        </w:rPr>
        <w:t>A comprehensive access control policy should enforce Multi-Factor Authentication for all users, especially those users who have privileged access and remote workers.</w:t>
      </w:r>
      <w:r w:rsidRPr="15F8D453" w:rsidR="32D60B88">
        <w:rPr>
          <w:b w:val="0"/>
          <w:bCs w:val="0"/>
          <w:sz w:val="24"/>
          <w:szCs w:val="24"/>
        </w:rPr>
        <w:t xml:space="preserve"> A Data Protection Policy should also be implemented and require encryption of sensitive financial data. Data classification procedures should </w:t>
      </w:r>
      <w:r w:rsidRPr="15F8D453" w:rsidR="32D60B88">
        <w:rPr>
          <w:b w:val="0"/>
          <w:bCs w:val="0"/>
          <w:sz w:val="24"/>
          <w:szCs w:val="24"/>
        </w:rPr>
        <w:t>identify</w:t>
      </w:r>
      <w:r w:rsidRPr="15F8D453" w:rsidR="32D60B88">
        <w:rPr>
          <w:b w:val="0"/>
          <w:bCs w:val="0"/>
          <w:sz w:val="24"/>
          <w:szCs w:val="24"/>
        </w:rPr>
        <w:t xml:space="preserve"> critical information and ensure </w:t>
      </w:r>
      <w:r w:rsidRPr="15F8D453" w:rsidR="3020322D">
        <w:rPr>
          <w:b w:val="0"/>
          <w:bCs w:val="0"/>
          <w:sz w:val="24"/>
          <w:szCs w:val="24"/>
        </w:rPr>
        <w:t>appropriate handling</w:t>
      </w:r>
      <w:r w:rsidRPr="15F8D453" w:rsidR="3020322D">
        <w:rPr>
          <w:b w:val="0"/>
          <w:bCs w:val="0"/>
          <w:sz w:val="24"/>
          <w:szCs w:val="24"/>
        </w:rPr>
        <w:t xml:space="preserve"> methods are applied. Remote working </w:t>
      </w:r>
      <w:r w:rsidRPr="15F8D453" w:rsidR="33ADCF4E">
        <w:rPr>
          <w:b w:val="0"/>
          <w:bCs w:val="0"/>
          <w:sz w:val="24"/>
          <w:szCs w:val="24"/>
        </w:rPr>
        <w:t>policies</w:t>
      </w:r>
      <w:r w:rsidRPr="15F8D453" w:rsidR="3020322D">
        <w:rPr>
          <w:b w:val="0"/>
          <w:bCs w:val="0"/>
          <w:sz w:val="24"/>
          <w:szCs w:val="24"/>
        </w:rPr>
        <w:t xml:space="preserve"> should enforce the use of approved devises, </w:t>
      </w:r>
      <w:r w:rsidRPr="15F8D453" w:rsidR="36643A27">
        <w:rPr>
          <w:b w:val="0"/>
          <w:bCs w:val="0"/>
          <w:sz w:val="24"/>
          <w:szCs w:val="24"/>
        </w:rPr>
        <w:t xml:space="preserve">secure </w:t>
      </w:r>
      <w:r w:rsidRPr="15F8D453" w:rsidR="36643A27">
        <w:rPr>
          <w:b w:val="0"/>
          <w:bCs w:val="0"/>
          <w:sz w:val="24"/>
          <w:szCs w:val="24"/>
        </w:rPr>
        <w:t>VPN</w:t>
      </w:r>
      <w:r w:rsidRPr="15F8D453" w:rsidR="36643A27">
        <w:rPr>
          <w:b w:val="0"/>
          <w:bCs w:val="0"/>
          <w:sz w:val="24"/>
          <w:szCs w:val="24"/>
        </w:rPr>
        <w:t xml:space="preserve"> and/or Zero Trust Network Access solutions.</w:t>
      </w:r>
      <w:r w:rsidRPr="15F8D453" w:rsidR="594F7EE3">
        <w:rPr>
          <w:b w:val="0"/>
          <w:bCs w:val="0"/>
          <w:sz w:val="24"/>
          <w:szCs w:val="24"/>
        </w:rPr>
        <w:t xml:space="preserve"> Third-party risk management should also </w:t>
      </w:r>
      <w:r w:rsidRPr="15F8D453" w:rsidR="594F7EE3">
        <w:rPr>
          <w:b w:val="0"/>
          <w:bCs w:val="0"/>
          <w:sz w:val="24"/>
          <w:szCs w:val="24"/>
        </w:rPr>
        <w:t>require</w:t>
      </w:r>
      <w:r w:rsidRPr="15F8D453" w:rsidR="594F7EE3">
        <w:rPr>
          <w:b w:val="0"/>
          <w:bCs w:val="0"/>
          <w:sz w:val="24"/>
          <w:szCs w:val="24"/>
        </w:rPr>
        <w:t xml:space="preserve"> security assessments, contractual security obligations agreed by the service provider and the organisation. Furthermore, </w:t>
      </w:r>
      <w:r w:rsidRPr="15F8D453" w:rsidR="58BFCBAD">
        <w:rPr>
          <w:b w:val="0"/>
          <w:bCs w:val="0"/>
          <w:sz w:val="24"/>
          <w:szCs w:val="24"/>
        </w:rPr>
        <w:t>continuous</w:t>
      </w:r>
      <w:r w:rsidRPr="15F8D453" w:rsidR="594F7EE3">
        <w:rPr>
          <w:b w:val="0"/>
          <w:bCs w:val="0"/>
          <w:sz w:val="24"/>
          <w:szCs w:val="24"/>
        </w:rPr>
        <w:t xml:space="preserve"> monitoring by the sup</w:t>
      </w:r>
      <w:r w:rsidRPr="15F8D453" w:rsidR="11D885E7">
        <w:rPr>
          <w:b w:val="0"/>
          <w:bCs w:val="0"/>
          <w:sz w:val="24"/>
          <w:szCs w:val="24"/>
        </w:rPr>
        <w:t>plier is crucial to ensure to breaches happen.</w:t>
      </w:r>
    </w:p>
    <w:p w:rsidR="15F8D453" w:rsidP="15F8D453" w:rsidRDefault="15F8D453" w14:paraId="469EE632" w14:textId="262E9027">
      <w:pPr>
        <w:pStyle w:val="Normal"/>
        <w:suppressLineNumbers w:val="0"/>
        <w:bidi w:val="0"/>
        <w:spacing w:before="0" w:beforeAutospacing="off" w:after="160" w:afterAutospacing="off" w:line="279" w:lineRule="auto"/>
        <w:ind w:left="0" w:right="0"/>
        <w:jc w:val="both"/>
        <w:rPr>
          <w:b w:val="0"/>
          <w:bCs w:val="0"/>
          <w:sz w:val="24"/>
          <w:szCs w:val="24"/>
        </w:rPr>
      </w:pPr>
    </w:p>
    <w:p w:rsidR="15F8D453" w:rsidP="15F8D453" w:rsidRDefault="15F8D453" w14:paraId="3EE62030" w14:textId="67417C8E">
      <w:pPr>
        <w:pStyle w:val="Normal"/>
        <w:suppressLineNumbers w:val="0"/>
        <w:bidi w:val="0"/>
        <w:spacing w:before="0" w:beforeAutospacing="off" w:after="160" w:afterAutospacing="off" w:line="279" w:lineRule="auto"/>
        <w:ind w:left="0" w:right="0"/>
        <w:jc w:val="both"/>
        <w:rPr>
          <w:b w:val="1"/>
          <w:bCs w:val="1"/>
          <w:sz w:val="24"/>
          <w:szCs w:val="24"/>
        </w:rPr>
      </w:pPr>
    </w:p>
    <w:p w:rsidR="6B070609" w:rsidP="15F8D453" w:rsidRDefault="6B070609" w14:paraId="45102071" w14:textId="7C00074B">
      <w:pPr>
        <w:pStyle w:val="Normal"/>
        <w:suppressLineNumbers w:val="0"/>
        <w:bidi w:val="0"/>
        <w:spacing w:before="0" w:beforeAutospacing="off" w:after="160" w:afterAutospacing="off" w:line="279" w:lineRule="auto"/>
        <w:ind w:left="0" w:right="0"/>
        <w:jc w:val="both"/>
      </w:pPr>
      <w:r w:rsidR="6B070609">
        <w:drawing>
          <wp:anchor distT="0" distB="0" distL="114300" distR="114300" simplePos="0" relativeHeight="251658240" behindDoc="0" locked="0" layoutInCell="1" allowOverlap="1" wp14:editId="792044C8" wp14:anchorId="37C10C2A">
            <wp:simplePos x="0" y="0"/>
            <wp:positionH relativeFrom="column">
              <wp:posOffset>4429125</wp:posOffset>
            </wp:positionH>
            <wp:positionV relativeFrom="paragraph">
              <wp:posOffset>352425</wp:posOffset>
            </wp:positionV>
            <wp:extent cx="1533525" cy="1533525"/>
            <wp:effectExtent l="0" t="0" r="0" b="0"/>
            <wp:wrapNone/>
            <wp:docPr id="640154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015442" name="Picture 64015442"/>
                    <pic:cNvPicPr/>
                  </pic:nvPicPr>
                  <pic:blipFill>
                    <a:blip xmlns:r="http://schemas.openxmlformats.org/officeDocument/2006/relationships" r:embed="rId413390981">
                      <a:extLst>
                        <a:ext uri="{28A0092B-C50C-407E-A947-70E740481C1C}">
                          <a14:useLocalDpi xmlns:a14="http://schemas.microsoft.com/office/drawing/2010/main"/>
                        </a:ext>
                      </a:extLst>
                    </a:blip>
                    <a:stretch>
                      <a:fillRect/>
                    </a:stretch>
                  </pic:blipFill>
                  <pic:spPr>
                    <a:xfrm rot="0">
                      <a:off x="0" y="0"/>
                      <a:ext cx="1533525" cy="1533525"/>
                    </a:xfrm>
                    <a:prstGeom prst="rect">
                      <a:avLst/>
                    </a:prstGeom>
                  </pic:spPr>
                </pic:pic>
              </a:graphicData>
            </a:graphic>
            <wp14:sizeRelH relativeFrom="page">
              <wp14:pctWidth>0</wp14:pctWidth>
            </wp14:sizeRelH>
            <wp14:sizeRelV relativeFrom="page">
              <wp14:pctHeight>0</wp14:pctHeight>
            </wp14:sizeRelV>
          </wp:anchor>
        </w:drawing>
      </w:r>
      <w:r w:rsidRPr="71D61AB7" w:rsidR="6B070609">
        <w:rPr>
          <w:b w:val="1"/>
          <w:bCs w:val="1"/>
          <w:sz w:val="24"/>
          <w:szCs w:val="24"/>
        </w:rPr>
        <w:t xml:space="preserve">The </w:t>
      </w:r>
      <w:r w:rsidRPr="71D61AB7" w:rsidR="422C10AC">
        <w:rPr>
          <w:b w:val="1"/>
          <w:bCs w:val="1"/>
          <w:sz w:val="24"/>
          <w:szCs w:val="24"/>
        </w:rPr>
        <w:t>policies</w:t>
      </w:r>
      <w:r w:rsidRPr="71D61AB7" w:rsidR="6B070609">
        <w:rPr>
          <w:b w:val="1"/>
          <w:bCs w:val="1"/>
          <w:sz w:val="24"/>
          <w:szCs w:val="24"/>
        </w:rPr>
        <w:t xml:space="preserve"> and procedures listed above align closely with the NIST CSF Core </w:t>
      </w:r>
      <w:r w:rsidRPr="287E56E7" w:rsidR="6B070609">
        <w:rPr>
          <w:b w:val="1"/>
          <w:bCs w:val="1"/>
          <w:sz w:val="24"/>
          <w:szCs w:val="24"/>
        </w:rPr>
        <w:t>Functions</w:t>
      </w:r>
      <w:r w:rsidRPr="71D61AB7" w:rsidR="157A90F7">
        <w:rPr>
          <w:b w:val="1"/>
          <w:bCs w:val="1"/>
          <w:sz w:val="24"/>
          <w:szCs w:val="24"/>
        </w:rPr>
        <w:t xml:space="preserve"> :</w:t>
      </w:r>
    </w:p>
    <w:p w:rsidR="25549F2E" w:rsidP="15F8D453" w:rsidRDefault="25549F2E" w14:paraId="5F06C508" w14:textId="09B8CC5B">
      <w:pPr>
        <w:pStyle w:val="Normal"/>
        <w:suppressLineNumbers w:val="0"/>
        <w:bidi w:val="0"/>
        <w:spacing w:before="0" w:beforeAutospacing="off" w:after="160" w:afterAutospacing="off" w:line="279" w:lineRule="auto"/>
        <w:ind w:left="0" w:right="0"/>
        <w:jc w:val="both"/>
      </w:pPr>
      <w:r w:rsidRPr="71D61AB7" w:rsidR="25549F2E">
        <w:rPr>
          <w:b w:val="1"/>
          <w:bCs w:val="1"/>
          <w:i w:val="1"/>
          <w:iCs w:val="1"/>
          <w:sz w:val="24"/>
          <w:szCs w:val="24"/>
          <w:u w:val="none"/>
        </w:rPr>
        <w:t>NIST CSF Function/Example of Implementation</w:t>
      </w:r>
    </w:p>
    <w:p w:rsidR="25549F2E" w:rsidP="15F8D453" w:rsidRDefault="25549F2E" w14:paraId="0BE1BCC9" w14:textId="55B9992F">
      <w:pPr>
        <w:pStyle w:val="ListParagraph"/>
        <w:numPr>
          <w:ilvl w:val="0"/>
          <w:numId w:val="4"/>
        </w:numPr>
        <w:suppressLineNumbers w:val="0"/>
        <w:bidi w:val="0"/>
        <w:spacing w:before="0" w:beforeAutospacing="off" w:after="160" w:afterAutospacing="off" w:line="279" w:lineRule="auto"/>
        <w:ind w:right="0"/>
        <w:jc w:val="both"/>
        <w:rPr>
          <w:b w:val="0"/>
          <w:bCs w:val="0"/>
          <w:sz w:val="24"/>
          <w:szCs w:val="24"/>
        </w:rPr>
      </w:pPr>
      <w:r w:rsidRPr="15F8D453" w:rsidR="25549F2E">
        <w:rPr>
          <w:b w:val="0"/>
          <w:bCs w:val="0"/>
          <w:sz w:val="24"/>
          <w:szCs w:val="24"/>
        </w:rPr>
        <w:t>Identify</w:t>
      </w:r>
      <w:r w:rsidRPr="15F8D453" w:rsidR="25549F2E">
        <w:rPr>
          <w:b w:val="0"/>
          <w:bCs w:val="0"/>
          <w:sz w:val="24"/>
          <w:szCs w:val="24"/>
        </w:rPr>
        <w:t xml:space="preserve"> – Asset Inventories and risk </w:t>
      </w:r>
      <w:r w:rsidRPr="15F8D453" w:rsidR="25549F2E">
        <w:rPr>
          <w:b w:val="0"/>
          <w:bCs w:val="0"/>
          <w:sz w:val="24"/>
          <w:szCs w:val="24"/>
        </w:rPr>
        <w:t>assessments</w:t>
      </w:r>
    </w:p>
    <w:p w:rsidR="25549F2E" w:rsidP="15F8D453" w:rsidRDefault="25549F2E" w14:paraId="03C427B5" w14:textId="3B4735BB">
      <w:pPr>
        <w:pStyle w:val="ListParagraph"/>
        <w:numPr>
          <w:ilvl w:val="0"/>
          <w:numId w:val="4"/>
        </w:numPr>
        <w:suppressLineNumbers w:val="0"/>
        <w:bidi w:val="0"/>
        <w:spacing w:before="0" w:beforeAutospacing="off" w:after="160" w:afterAutospacing="off" w:line="279" w:lineRule="auto"/>
        <w:ind w:right="0"/>
        <w:jc w:val="both"/>
        <w:rPr>
          <w:b w:val="0"/>
          <w:bCs w:val="0"/>
          <w:sz w:val="24"/>
          <w:szCs w:val="24"/>
        </w:rPr>
      </w:pPr>
      <w:r w:rsidRPr="15F8D453" w:rsidR="25549F2E">
        <w:rPr>
          <w:b w:val="0"/>
          <w:bCs w:val="0"/>
          <w:sz w:val="24"/>
          <w:szCs w:val="24"/>
        </w:rPr>
        <w:t>Protect – Encryption</w:t>
      </w:r>
    </w:p>
    <w:p w:rsidR="25549F2E" w:rsidP="15F8D453" w:rsidRDefault="25549F2E" w14:paraId="16693F5A" w14:textId="2001A340">
      <w:pPr>
        <w:pStyle w:val="ListParagraph"/>
        <w:numPr>
          <w:ilvl w:val="0"/>
          <w:numId w:val="4"/>
        </w:numPr>
        <w:suppressLineNumbers w:val="0"/>
        <w:bidi w:val="0"/>
        <w:spacing w:before="0" w:beforeAutospacing="off" w:after="160" w:afterAutospacing="off" w:line="279" w:lineRule="auto"/>
        <w:ind w:right="0"/>
        <w:jc w:val="both"/>
        <w:rPr>
          <w:b w:val="0"/>
          <w:bCs w:val="0"/>
          <w:sz w:val="24"/>
          <w:szCs w:val="24"/>
        </w:rPr>
      </w:pPr>
      <w:r w:rsidRPr="15F8D453" w:rsidR="25549F2E">
        <w:rPr>
          <w:b w:val="0"/>
          <w:bCs w:val="0"/>
          <w:sz w:val="24"/>
          <w:szCs w:val="24"/>
        </w:rPr>
        <w:t>Detect – SIEM Monitoring</w:t>
      </w:r>
    </w:p>
    <w:p w:rsidR="25549F2E" w:rsidP="15F8D453" w:rsidRDefault="25549F2E" w14:paraId="46E7900A" w14:textId="47490155">
      <w:pPr>
        <w:pStyle w:val="ListParagraph"/>
        <w:numPr>
          <w:ilvl w:val="0"/>
          <w:numId w:val="4"/>
        </w:numPr>
        <w:suppressLineNumbers w:val="0"/>
        <w:bidi w:val="0"/>
        <w:spacing w:before="0" w:beforeAutospacing="off" w:after="160" w:afterAutospacing="off" w:line="279" w:lineRule="auto"/>
        <w:ind w:right="0"/>
        <w:jc w:val="both"/>
        <w:rPr>
          <w:b w:val="0"/>
          <w:bCs w:val="0"/>
          <w:sz w:val="24"/>
          <w:szCs w:val="24"/>
        </w:rPr>
      </w:pPr>
      <w:r w:rsidRPr="15F8D453" w:rsidR="25549F2E">
        <w:rPr>
          <w:b w:val="0"/>
          <w:bCs w:val="0"/>
          <w:sz w:val="24"/>
          <w:szCs w:val="24"/>
        </w:rPr>
        <w:t>Respond – Incident Response Planning</w:t>
      </w:r>
    </w:p>
    <w:p w:rsidR="25549F2E" w:rsidP="15F8D453" w:rsidRDefault="25549F2E" w14:paraId="27DF30A7" w14:textId="4E6A9891">
      <w:pPr>
        <w:pStyle w:val="ListParagraph"/>
        <w:numPr>
          <w:ilvl w:val="0"/>
          <w:numId w:val="4"/>
        </w:numPr>
        <w:suppressLineNumbers w:val="0"/>
        <w:bidi w:val="0"/>
        <w:spacing w:before="0" w:beforeAutospacing="off" w:after="160" w:afterAutospacing="off" w:line="279" w:lineRule="auto"/>
        <w:ind w:right="0"/>
        <w:jc w:val="both"/>
        <w:rPr>
          <w:b w:val="0"/>
          <w:bCs w:val="0"/>
          <w:sz w:val="24"/>
          <w:szCs w:val="24"/>
        </w:rPr>
      </w:pPr>
      <w:r w:rsidRPr="15F8D453" w:rsidR="25549F2E">
        <w:rPr>
          <w:b w:val="0"/>
          <w:bCs w:val="0"/>
          <w:sz w:val="24"/>
          <w:szCs w:val="24"/>
        </w:rPr>
        <w:t xml:space="preserve">Recover – Backup Restoration Procedures </w:t>
      </w:r>
    </w:p>
    <w:p w:rsidR="15F8D453" w:rsidP="15F8D453" w:rsidRDefault="15F8D453" w14:paraId="4E3EA047" w14:textId="5BB7928B">
      <w:pPr>
        <w:pStyle w:val="Normal"/>
        <w:bidi w:val="0"/>
        <w:jc w:val="both"/>
        <w:rPr>
          <w:sz w:val="24"/>
          <w:szCs w:val="24"/>
        </w:rPr>
      </w:pPr>
    </w:p>
    <w:p w:rsidR="15F8D453" w:rsidP="15F8D453" w:rsidRDefault="15F8D453" w14:paraId="0A35448B" w14:textId="2C95C003">
      <w:pPr>
        <w:pStyle w:val="Normal"/>
        <w:bidi w:val="0"/>
        <w:jc w:val="both"/>
      </w:pPr>
    </w:p>
    <w:p w:rsidR="15F8D453" w:rsidP="15F8D453" w:rsidRDefault="15F8D453" w14:paraId="02C30D3F" w14:textId="018D8666" w14:noSpellErr="1">
      <w:pPr>
        <w:pStyle w:val="Normal"/>
        <w:bidi w:val="0"/>
        <w:jc w:val="both"/>
      </w:pPr>
    </w:p>
    <w:p w:rsidR="15F8D453" w:rsidP="15F8D453" w:rsidRDefault="15F8D453" w14:paraId="7DE4E2EE" w14:textId="5EACB8E6">
      <w:pPr>
        <w:pStyle w:val="Normal"/>
        <w:bidi w:val="0"/>
        <w:jc w:val="both"/>
      </w:pPr>
    </w:p>
    <w:p w:rsidR="15F8D453" w:rsidP="15F8D453" w:rsidRDefault="15F8D453" w14:paraId="0B56D956" w14:textId="74B1D40B">
      <w:pPr>
        <w:pStyle w:val="Normal"/>
        <w:bidi w:val="0"/>
        <w:jc w:val="both"/>
      </w:pPr>
    </w:p>
    <w:p w:rsidR="15F8D453" w:rsidP="15F8D453" w:rsidRDefault="15F8D453" w14:paraId="6EEDB051" w14:textId="5109E889">
      <w:pPr>
        <w:pStyle w:val="Normal"/>
        <w:bidi w:val="0"/>
        <w:jc w:val="both"/>
      </w:pPr>
    </w:p>
    <w:p w:rsidR="15F8D453" w:rsidP="15F8D453" w:rsidRDefault="15F8D453" w14:paraId="7CA3E85F" w14:textId="24590E97">
      <w:pPr>
        <w:pStyle w:val="Normal"/>
        <w:bidi w:val="0"/>
        <w:jc w:val="both"/>
      </w:pPr>
    </w:p>
    <w:p w:rsidR="15F8D453" w:rsidP="15F8D453" w:rsidRDefault="15F8D453" w14:paraId="3E27477D" w14:textId="0816980C">
      <w:pPr>
        <w:pStyle w:val="Normal"/>
        <w:bidi w:val="0"/>
        <w:jc w:val="both"/>
      </w:pPr>
    </w:p>
    <w:p w:rsidR="15F8D453" w:rsidP="15F8D453" w:rsidRDefault="15F8D453" w14:paraId="70C0AD92" w14:textId="3E4C8FE3">
      <w:pPr>
        <w:pStyle w:val="Normal"/>
        <w:bidi w:val="0"/>
        <w:jc w:val="both"/>
      </w:pPr>
    </w:p>
    <w:p w:rsidR="15F8D453" w:rsidP="15F8D453" w:rsidRDefault="15F8D453" w14:paraId="08B08F08" w14:textId="41BED676">
      <w:pPr>
        <w:pStyle w:val="Normal"/>
        <w:bidi w:val="0"/>
        <w:jc w:val="both"/>
      </w:pPr>
    </w:p>
    <w:p w:rsidR="15F8D453" w:rsidP="15F8D453" w:rsidRDefault="15F8D453" w14:paraId="5B5B6A15" w14:textId="0FAB3C2F">
      <w:pPr>
        <w:pStyle w:val="Normal"/>
        <w:bidi w:val="0"/>
        <w:jc w:val="both"/>
      </w:pPr>
    </w:p>
    <w:p w:rsidR="15F8D453" w:rsidP="15F8D453" w:rsidRDefault="15F8D453" w14:paraId="2CAD69F9" w14:textId="2D05F6D4">
      <w:pPr>
        <w:pStyle w:val="Normal"/>
        <w:bidi w:val="0"/>
        <w:jc w:val="both"/>
      </w:pPr>
    </w:p>
    <w:p w:rsidR="15F8D453" w:rsidP="15F8D453" w:rsidRDefault="15F8D453" w14:paraId="27CDBCC6" w14:textId="5F7EDD60">
      <w:pPr>
        <w:pStyle w:val="Normal"/>
        <w:bidi w:val="0"/>
        <w:jc w:val="both"/>
      </w:pPr>
    </w:p>
    <w:p w:rsidR="15F8D453" w:rsidP="15F8D453" w:rsidRDefault="15F8D453" w14:paraId="57FCF2A2" w14:textId="77EF72E3">
      <w:pPr>
        <w:pStyle w:val="Normal"/>
        <w:bidi w:val="0"/>
        <w:jc w:val="both"/>
      </w:pPr>
    </w:p>
    <w:p w:rsidR="71D61AB7" w:rsidP="71D61AB7" w:rsidRDefault="71D61AB7" w14:paraId="20BB468C" w14:textId="38965847">
      <w:pPr>
        <w:pStyle w:val="Normal"/>
        <w:bidi w:val="0"/>
        <w:jc w:val="both"/>
      </w:pPr>
    </w:p>
    <w:p w:rsidR="71D61AB7" w:rsidP="71D61AB7" w:rsidRDefault="71D61AB7" w14:paraId="080AAB02" w14:textId="3300024A">
      <w:pPr>
        <w:pStyle w:val="Normal"/>
        <w:bidi w:val="0"/>
        <w:jc w:val="both"/>
      </w:pPr>
    </w:p>
    <w:p w:rsidR="71D61AB7" w:rsidP="71D61AB7" w:rsidRDefault="71D61AB7" w14:paraId="16AF8347" w14:textId="5CA224FD">
      <w:pPr>
        <w:pStyle w:val="Normal"/>
        <w:bidi w:val="0"/>
        <w:jc w:val="both"/>
      </w:pPr>
    </w:p>
    <w:p w:rsidR="71D61AB7" w:rsidP="71D61AB7" w:rsidRDefault="71D61AB7" w14:paraId="2DAD8339" w14:textId="570ED313">
      <w:pPr>
        <w:pStyle w:val="Normal"/>
        <w:bidi w:val="0"/>
        <w:jc w:val="both"/>
      </w:pPr>
    </w:p>
    <w:p w:rsidR="71D61AB7" w:rsidP="71D61AB7" w:rsidRDefault="71D61AB7" w14:paraId="4BDCAFAC" w14:textId="53187A1E">
      <w:pPr>
        <w:pStyle w:val="Normal"/>
        <w:bidi w:val="0"/>
        <w:jc w:val="both"/>
      </w:pPr>
    </w:p>
    <w:p w:rsidR="71D61AB7" w:rsidP="71D61AB7" w:rsidRDefault="71D61AB7" w14:paraId="3230ADC7" w14:textId="372AF9BA">
      <w:pPr>
        <w:pStyle w:val="Normal"/>
        <w:bidi w:val="0"/>
        <w:jc w:val="both"/>
      </w:pPr>
    </w:p>
    <w:p w:rsidR="7180CBB9" w:rsidP="71D61AB7" w:rsidRDefault="7180CBB9" w14:paraId="18007FCB" w14:textId="41D9971B">
      <w:pPr>
        <w:pStyle w:val="Heading1"/>
        <w:bidi w:val="0"/>
      </w:pPr>
      <w:r w:rsidR="7180CBB9">
        <w:rPr/>
        <w:t>Technical Mitigation Measures</w:t>
      </w:r>
    </w:p>
    <w:p w:rsidR="5DDF3B9B" w:rsidP="5B5C7DD8" w:rsidRDefault="5DDF3B9B" w14:paraId="30CE2A1E" w14:textId="1850AAE0">
      <w:pPr>
        <w:pStyle w:val="Normal"/>
        <w:bidi w:val="0"/>
        <w:rPr>
          <w:b w:val="1"/>
          <w:bCs w:val="1"/>
        </w:rPr>
      </w:pPr>
      <w:r w:rsidRPr="5B5C7DD8" w:rsidR="5DDF3B9B">
        <w:rPr>
          <w:b w:val="1"/>
          <w:bCs w:val="1"/>
        </w:rPr>
        <w:t>Below are technical and administrative controls that should be implemented to strengthen organisational cybersecurity resilience:</w:t>
      </w:r>
    </w:p>
    <w:p w:rsidR="0F267DF2" w:rsidP="5B5C7DD8" w:rsidRDefault="0F267DF2" w14:paraId="3276F2D6" w14:textId="4DB61AED">
      <w:pPr>
        <w:pStyle w:val="Normal"/>
        <w:jc w:val="both"/>
      </w:pPr>
      <w:r w:rsidR="0F267DF2">
        <w:rPr/>
        <w:t xml:space="preserve">Multi-Factor Authentication (MFA) is one of the most effective methods for preventing unauthorised access resulting from stolen credentials. MFA should be mandatory across all corporate accounts, cloud </w:t>
      </w:r>
      <w:r w:rsidR="0F267DF2">
        <w:rPr/>
        <w:t>servic</w:t>
      </w:r>
      <w:r w:rsidR="74589E37">
        <w:rPr/>
        <w:t>es</w:t>
      </w:r>
      <w:r w:rsidR="74589E37">
        <w:rPr/>
        <w:t xml:space="preserve"> and especially administrative systems. </w:t>
      </w:r>
    </w:p>
    <w:p w:rsidR="788F7BC5" w:rsidP="5B5C7DD8" w:rsidRDefault="788F7BC5" w14:paraId="533BAFE7" w14:textId="35530023">
      <w:pPr>
        <w:pStyle w:val="Normal"/>
        <w:bidi w:val="0"/>
        <w:jc w:val="both"/>
      </w:pPr>
      <w:r w:rsidR="788F7BC5">
        <w:rPr/>
        <w:t xml:space="preserve">Security Information and Event Management (SIEM) solutions should be deployed to analyse security events in real time and centralise log collection of any incidents. SIEM systems </w:t>
      </w:r>
      <w:r w:rsidR="788F7BC5">
        <w:rPr/>
        <w:t>have the ability to</w:t>
      </w:r>
      <w:r w:rsidR="788F7BC5">
        <w:rPr/>
        <w:t xml:space="preserve"> rapidly identify suspicious </w:t>
      </w:r>
      <w:r w:rsidR="788F7BC5">
        <w:rPr/>
        <w:t>behaviour</w:t>
      </w:r>
      <w:r w:rsidR="788F7BC5">
        <w:rPr/>
        <w:t>, failed login attempts and any malicious activity across the system.</w:t>
      </w:r>
    </w:p>
    <w:p w:rsidR="788F7BC5" w:rsidP="5B5C7DD8" w:rsidRDefault="788F7BC5" w14:paraId="31AB6372" w14:textId="1E871D31">
      <w:pPr>
        <w:pStyle w:val="Normal"/>
        <w:bidi w:val="0"/>
        <w:jc w:val="both"/>
      </w:pPr>
      <w:r w:rsidR="788F7BC5">
        <w:rPr/>
        <w:t xml:space="preserve">Security Orchestration, Automation and Response (SOAR) platforms compliment SIEM solutions discussed above. SOAR tools can be used to automate incidence response actions and automatically isolate infected parts of the system such as </w:t>
      </w:r>
      <w:r w:rsidR="385AD2C5">
        <w:rPr/>
        <w:t xml:space="preserve">compromised accounts during malware or ransomware incidents. </w:t>
      </w:r>
    </w:p>
    <w:p w:rsidR="385AD2C5" w:rsidP="5B5C7DD8" w:rsidRDefault="385AD2C5" w14:paraId="74A7D913" w14:textId="262C102E">
      <w:pPr>
        <w:pStyle w:val="Normal"/>
        <w:bidi w:val="0"/>
        <w:jc w:val="both"/>
      </w:pPr>
      <w:r w:rsidR="385AD2C5">
        <w:rPr/>
        <w:t xml:space="preserve">Cloud Security Posture Management (CSPM) constantly </w:t>
      </w:r>
      <w:r w:rsidR="385AD2C5">
        <w:rPr/>
        <w:t>monitor</w:t>
      </w:r>
      <w:r w:rsidR="385AD2C5">
        <w:rPr/>
        <w:t xml:space="preserve"> cloud environments for misconfigurations, excessive </w:t>
      </w:r>
      <w:r w:rsidR="385AD2C5">
        <w:rPr/>
        <w:t>permissions</w:t>
      </w:r>
      <w:r w:rsidR="385AD2C5">
        <w:rPr/>
        <w:t xml:space="preserve"> and violations by users. CSPM </w:t>
      </w:r>
      <w:r w:rsidR="656B9EFC">
        <w:rPr/>
        <w:t>solutions</w:t>
      </w:r>
      <w:r w:rsidR="656B9EFC">
        <w:rPr/>
        <w:t xml:space="preserve"> improve visibility across hybrid working environments and reduce the likelihood of accidental data exposure.</w:t>
      </w:r>
    </w:p>
    <w:p w:rsidR="656B9EFC" w:rsidP="5B5C7DD8" w:rsidRDefault="656B9EFC" w14:paraId="0120D225" w14:textId="13C57952">
      <w:pPr>
        <w:pStyle w:val="Normal"/>
        <w:bidi w:val="0"/>
        <w:jc w:val="both"/>
      </w:pPr>
      <w:r w:rsidR="656B9EFC">
        <w:rPr/>
        <w:t xml:space="preserve">Finally, backups and disaster recovery procedures are essential for both malware and ransomware resilience. Backups should be stored offline, away from the cloud and in isolated </w:t>
      </w:r>
      <w:r w:rsidR="656B9EFC">
        <w:rPr/>
        <w:t>environments</w:t>
      </w:r>
      <w:r w:rsidR="656B9EFC">
        <w:rPr/>
        <w:t>, protecting them from attacks.</w:t>
      </w:r>
    </w:p>
    <w:p w:rsidR="5B5C7DD8" w:rsidP="5B5C7DD8" w:rsidRDefault="5B5C7DD8" w14:paraId="38FEC5A8" w14:textId="3D3198CD">
      <w:pPr>
        <w:pStyle w:val="Normal"/>
        <w:bidi w:val="0"/>
        <w:jc w:val="both"/>
      </w:pPr>
    </w:p>
    <w:p w:rsidR="5B5C7DD8" w:rsidP="5B5C7DD8" w:rsidRDefault="5B5C7DD8" w14:paraId="139B36FA" w14:textId="2792ADC1">
      <w:pPr>
        <w:pStyle w:val="Normal"/>
        <w:bidi w:val="0"/>
        <w:jc w:val="both"/>
      </w:pPr>
    </w:p>
    <w:p w:rsidR="5B5C7DD8" w:rsidP="5B5C7DD8" w:rsidRDefault="5B5C7DD8" w14:paraId="4CD08106" w14:textId="442E882B">
      <w:pPr>
        <w:pStyle w:val="Normal"/>
        <w:bidi w:val="0"/>
        <w:jc w:val="both"/>
      </w:pPr>
    </w:p>
    <w:p w:rsidR="5B5C7DD8" w:rsidP="5B5C7DD8" w:rsidRDefault="5B5C7DD8" w14:paraId="21DE7E4D" w14:textId="5DCB4A6C">
      <w:pPr>
        <w:pStyle w:val="Normal"/>
        <w:bidi w:val="0"/>
        <w:jc w:val="both"/>
      </w:pPr>
    </w:p>
    <w:p w:rsidR="5B5C7DD8" w:rsidP="5B5C7DD8" w:rsidRDefault="5B5C7DD8" w14:paraId="6634B066" w14:textId="54E57960">
      <w:pPr>
        <w:pStyle w:val="Normal"/>
        <w:bidi w:val="0"/>
        <w:jc w:val="both"/>
      </w:pPr>
    </w:p>
    <w:p w:rsidR="5B5C7DD8" w:rsidP="5B5C7DD8" w:rsidRDefault="5B5C7DD8" w14:paraId="0726DC31" w14:textId="64D167EC">
      <w:pPr>
        <w:pStyle w:val="Normal"/>
        <w:bidi w:val="0"/>
        <w:jc w:val="both"/>
      </w:pPr>
    </w:p>
    <w:p w:rsidR="5B5C7DD8" w:rsidP="5B5C7DD8" w:rsidRDefault="5B5C7DD8" w14:paraId="6C922DA9" w14:textId="4953F2A9">
      <w:pPr>
        <w:pStyle w:val="Normal"/>
        <w:bidi w:val="0"/>
        <w:jc w:val="both"/>
      </w:pPr>
    </w:p>
    <w:p w:rsidR="5B5C7DD8" w:rsidP="5B5C7DD8" w:rsidRDefault="5B5C7DD8" w14:paraId="07814EBB" w14:textId="08AD7D62">
      <w:pPr>
        <w:pStyle w:val="Normal"/>
        <w:bidi w:val="0"/>
        <w:jc w:val="both"/>
      </w:pPr>
    </w:p>
    <w:p w:rsidR="5B5C7DD8" w:rsidP="5B5C7DD8" w:rsidRDefault="5B5C7DD8" w14:paraId="3017A397" w14:textId="73CA6B0E">
      <w:pPr>
        <w:pStyle w:val="Normal"/>
        <w:bidi w:val="0"/>
        <w:jc w:val="both"/>
      </w:pPr>
    </w:p>
    <w:p w:rsidR="5B5C7DD8" w:rsidP="5B5C7DD8" w:rsidRDefault="5B5C7DD8" w14:paraId="4E8179C9" w14:textId="72C044D4">
      <w:pPr>
        <w:pStyle w:val="Normal"/>
        <w:bidi w:val="0"/>
        <w:jc w:val="both"/>
      </w:pPr>
    </w:p>
    <w:p w:rsidR="3299CC29" w:rsidP="5B5C7DD8" w:rsidRDefault="3299CC29" w14:paraId="15629830" w14:textId="228A6D9E">
      <w:pPr>
        <w:pStyle w:val="Heading1"/>
        <w:bidi w:val="0"/>
      </w:pPr>
      <w:r w:rsidR="3299CC29">
        <w:rPr/>
        <w:t>Proactive Monitoring and Incident Response</w:t>
      </w:r>
    </w:p>
    <w:p w:rsidR="43B230E8" w:rsidP="5B5C7DD8" w:rsidRDefault="43B230E8" w14:paraId="66B0831D" w14:textId="21DB9932">
      <w:pPr>
        <w:pStyle w:val="Normal"/>
        <w:bidi w:val="0"/>
        <w:jc w:val="both"/>
      </w:pPr>
      <w:r w:rsidR="43B230E8">
        <w:rPr/>
        <w:t xml:space="preserve">Continuous monitoring and rapid incident response capabilities are critical for defending against modern cyber threats and criminals. It is </w:t>
      </w:r>
      <w:r w:rsidR="52C3AC8D">
        <w:rPr/>
        <w:t>recommended</w:t>
      </w:r>
      <w:r w:rsidR="43B230E8">
        <w:rPr/>
        <w:t xml:space="preserve"> </w:t>
      </w:r>
      <w:r w:rsidR="6F03EC23">
        <w:rPr/>
        <w:t>that</w:t>
      </w:r>
      <w:r w:rsidR="43B230E8">
        <w:rPr/>
        <w:t xml:space="preserve"> </w:t>
      </w:r>
      <w:r w:rsidR="241ED906">
        <w:rPr/>
        <w:t>Vigilant</w:t>
      </w:r>
      <w:r w:rsidR="43B230E8">
        <w:rPr/>
        <w:t xml:space="preserve"> Trust &amp; Asset Management should </w:t>
      </w:r>
      <w:r w:rsidR="69A3BEA7">
        <w:rPr/>
        <w:t>establish</w:t>
      </w:r>
      <w:r w:rsidR="69A3BEA7">
        <w:rPr/>
        <w:t xml:space="preserve"> a 24/7 Security Operations Centre who will </w:t>
      </w:r>
      <w:r w:rsidR="69A3BEA7">
        <w:rPr/>
        <w:t>be responsible for</w:t>
      </w:r>
      <w:r w:rsidR="69A3BEA7">
        <w:rPr/>
        <w:t xml:space="preserve"> monitoring network activity, analysing threat intelligence feeds and investigating security alerts.</w:t>
      </w:r>
    </w:p>
    <w:p w:rsidR="5961EA70" w:rsidP="287E56E7" w:rsidRDefault="5961EA70" w14:paraId="5DD13DFF" w14:textId="3F8C9E30">
      <w:pPr>
        <w:pStyle w:val="Normal"/>
        <w:bidi w:val="0"/>
        <w:rPr>
          <w:rFonts w:ascii="Aptos" w:hAnsi="Aptos" w:eastAsia="Aptos" w:cs="Aptos"/>
          <w:noProof w:val="0"/>
          <w:color w:val="000000" w:themeColor="text1" w:themeTint="FF" w:themeShade="FF"/>
          <w:sz w:val="24"/>
          <w:szCs w:val="24"/>
          <w:lang w:val="en-GB"/>
        </w:rPr>
      </w:pPr>
      <w:r w:rsidRPr="287E56E7" w:rsidR="5961EA70">
        <w:rPr>
          <w:b w:val="1"/>
          <w:bCs w:val="1"/>
        </w:rPr>
        <w:t xml:space="preserve">Below is </w:t>
      </w:r>
      <w:r w:rsidRPr="287E56E7" w:rsidR="5961EA70">
        <w:rPr>
          <w:b w:val="1"/>
          <w:bCs w:val="1"/>
        </w:rPr>
        <w:t>a</w:t>
      </w:r>
      <w:r w:rsidRPr="287E56E7" w:rsidR="5961EA70">
        <w:rPr>
          <w:b w:val="1"/>
          <w:bCs w:val="1"/>
        </w:rPr>
        <w:t xml:space="preserve"> incident response flowchart of how threats should be </w:t>
      </w:r>
      <w:r w:rsidRPr="287E56E7" w:rsidR="5961EA70">
        <w:rPr>
          <w:b w:val="1"/>
          <w:bCs w:val="1"/>
        </w:rPr>
        <w:t>detected</w:t>
      </w:r>
      <w:r w:rsidRPr="287E56E7" w:rsidR="5961EA70">
        <w:rPr>
          <w:b w:val="1"/>
          <w:bCs w:val="1"/>
        </w:rPr>
        <w:t xml:space="preserve"> and what response is necessary:</w:t>
      </w:r>
      <w:r w:rsidRPr="287E56E7" w:rsidR="0650E7EB">
        <w:rPr>
          <w:b w:val="1"/>
          <w:bCs w:val="1"/>
        </w:rPr>
        <w:t xml:space="preserve"> </w:t>
      </w:r>
      <w:sdt>
        <w:sdtPr>
          <w:id w:val="1542452847"/>
          <w:alias w:val="Citation"/>
          <w:tag w:val="{&quot;referencesIds&quot;:[&quot;doc:6a0582e25c72d02e552d945f&quot;],&quot;referencesOptions&quot;:{&quot;doc:6a0582e25c72d02e552d94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287E56E7" w:rsidR="2159C9C6">
            <w:rPr>
              <w:rFonts w:ascii="Aptos" w:hAnsi="Aptos" w:eastAsia="Aptos" w:cs="Aptos"/>
              <w:noProof w:val="0"/>
              <w:color w:val="000000" w:themeColor="text1" w:themeTint="FF" w:themeShade="FF"/>
              <w:sz w:val="24"/>
              <w:szCs w:val="24"/>
              <w:lang w:val="en-GB"/>
            </w:rPr>
            <w:t>[5]</w:t>
          </w:r>
        </w:sdtContent>
      </w:sdt>
    </w:p>
    <w:p w:rsidR="5961EA70" w:rsidP="5B5C7DD8" w:rsidRDefault="5961EA70" w14:paraId="3667A85D" w14:textId="6630AAB0">
      <w:pPr>
        <w:pStyle w:val="Normal"/>
        <w:bidi w:val="0"/>
        <w:jc w:val="both"/>
      </w:pPr>
      <w:r w:rsidR="5961EA70">
        <w:rPr/>
        <w:t>Threat Detected</w:t>
      </w:r>
    </w:p>
    <w:p w:rsidR="5961EA70" w:rsidP="5B5C7DD8" w:rsidRDefault="5961EA70" w14:paraId="3F85F4C4" w14:textId="16F89555">
      <w:pPr>
        <w:pStyle w:val="Normal"/>
        <w:bidi w:val="0"/>
        <w:jc w:val="both"/>
      </w:pPr>
      <w:r w:rsidR="5961EA70">
        <w:rPr/>
        <w:t xml:space="preserve">       ↓</w:t>
      </w:r>
    </w:p>
    <w:p w:rsidR="5961EA70" w:rsidP="5B5C7DD8" w:rsidRDefault="5961EA70" w14:paraId="05150408" w14:textId="0D111092">
      <w:pPr>
        <w:pStyle w:val="Normal"/>
        <w:bidi w:val="0"/>
        <w:jc w:val="both"/>
      </w:pPr>
      <w:r w:rsidR="5961EA70">
        <w:rPr/>
        <w:t>SIEM Correlation and Alert</w:t>
      </w:r>
    </w:p>
    <w:p w:rsidR="5961EA70" w:rsidP="5B5C7DD8" w:rsidRDefault="5961EA70" w14:paraId="2901E96B" w14:textId="5CFCF3CD">
      <w:pPr>
        <w:pStyle w:val="Normal"/>
        <w:bidi w:val="0"/>
        <w:jc w:val="both"/>
      </w:pPr>
      <w:r w:rsidR="5961EA70">
        <w:rPr/>
        <w:t xml:space="preserve">       ↓</w:t>
      </w:r>
    </w:p>
    <w:p w:rsidR="5961EA70" w:rsidP="5B5C7DD8" w:rsidRDefault="5961EA70" w14:paraId="4A0B931A" w14:textId="6945B10A">
      <w:pPr>
        <w:pStyle w:val="Normal"/>
        <w:bidi w:val="0"/>
        <w:jc w:val="both"/>
      </w:pPr>
      <w:r w:rsidR="5961EA70">
        <w:rPr/>
        <w:t>SOAR Automated Response</w:t>
      </w:r>
    </w:p>
    <w:p w:rsidR="5961EA70" w:rsidP="5B5C7DD8" w:rsidRDefault="5961EA70" w14:paraId="5469C88F" w14:textId="30CC2B94">
      <w:pPr>
        <w:pStyle w:val="Normal"/>
        <w:bidi w:val="0"/>
        <w:jc w:val="both"/>
      </w:pPr>
      <w:r w:rsidR="5961EA70">
        <w:rPr/>
        <w:t xml:space="preserve">       ↓</w:t>
      </w:r>
    </w:p>
    <w:p w:rsidR="5961EA70" w:rsidP="5B5C7DD8" w:rsidRDefault="5961EA70" w14:paraId="1B7C3606" w14:textId="417EEF99">
      <w:pPr>
        <w:pStyle w:val="Normal"/>
        <w:bidi w:val="0"/>
        <w:jc w:val="both"/>
      </w:pPr>
      <w:r w:rsidR="5961EA70">
        <w:rPr/>
        <w:t>Security Analyst Investigation</w:t>
      </w:r>
    </w:p>
    <w:p w:rsidR="5961EA70" w:rsidP="5B5C7DD8" w:rsidRDefault="5961EA70" w14:paraId="5779518E" w14:textId="621D50C0">
      <w:pPr>
        <w:pStyle w:val="Normal"/>
        <w:bidi w:val="0"/>
        <w:jc w:val="both"/>
      </w:pPr>
      <w:r w:rsidR="5961EA70">
        <w:rPr/>
        <w:t xml:space="preserve">       ↓</w:t>
      </w:r>
    </w:p>
    <w:p w:rsidR="5961EA70" w:rsidP="5B5C7DD8" w:rsidRDefault="5961EA70" w14:paraId="3CFC8C8B" w14:textId="40ED8097">
      <w:pPr>
        <w:pStyle w:val="Normal"/>
        <w:bidi w:val="0"/>
        <w:jc w:val="both"/>
      </w:pPr>
      <w:r w:rsidR="5961EA70">
        <w:rPr/>
        <w:t>Containment of Threat</w:t>
      </w:r>
    </w:p>
    <w:p w:rsidR="5961EA70" w:rsidP="5B5C7DD8" w:rsidRDefault="5961EA70" w14:paraId="0F4B8F52" w14:textId="641D936D">
      <w:pPr>
        <w:pStyle w:val="Normal"/>
        <w:bidi w:val="0"/>
        <w:jc w:val="both"/>
      </w:pPr>
      <w:r w:rsidR="5961EA70">
        <w:rPr/>
        <w:t xml:space="preserve">       ↓</w:t>
      </w:r>
    </w:p>
    <w:p w:rsidR="5961EA70" w:rsidP="5B5C7DD8" w:rsidRDefault="5961EA70" w14:paraId="53812C44" w14:textId="656DEB22">
      <w:pPr>
        <w:pStyle w:val="Normal"/>
        <w:bidi w:val="0"/>
        <w:jc w:val="both"/>
      </w:pPr>
      <w:r w:rsidR="5961EA70">
        <w:rPr/>
        <w:t>Eradication and Recovery</w:t>
      </w:r>
    </w:p>
    <w:p w:rsidR="5961EA70" w:rsidP="5B5C7DD8" w:rsidRDefault="5961EA70" w14:paraId="5F186A0E" w14:textId="02810EDA">
      <w:pPr>
        <w:pStyle w:val="Normal"/>
        <w:bidi w:val="0"/>
        <w:jc w:val="both"/>
      </w:pPr>
      <w:r w:rsidR="5961EA70">
        <w:rPr/>
        <w:t xml:space="preserve">       ↓</w:t>
      </w:r>
    </w:p>
    <w:p w:rsidR="5961EA70" w:rsidP="5B5C7DD8" w:rsidRDefault="5961EA70" w14:paraId="5E272AE7" w14:textId="3E87DB67">
      <w:pPr>
        <w:pStyle w:val="Normal"/>
        <w:bidi w:val="0"/>
        <w:jc w:val="both"/>
      </w:pPr>
      <w:r w:rsidR="5961EA70">
        <w:rPr/>
        <w:t>Lessons Learned and Reporting</w:t>
      </w:r>
    </w:p>
    <w:p w:rsidR="71D61AB7" w:rsidP="71D61AB7" w:rsidRDefault="71D61AB7" w14:paraId="6E3D560C" w14:textId="3F809E0D">
      <w:pPr>
        <w:pStyle w:val="Normal"/>
        <w:bidi w:val="0"/>
        <w:jc w:val="both"/>
      </w:pPr>
    </w:p>
    <w:p w:rsidR="71D61AB7" w:rsidP="71D61AB7" w:rsidRDefault="71D61AB7" w14:paraId="35786594" w14:textId="52754861">
      <w:pPr>
        <w:pStyle w:val="Normal"/>
        <w:bidi w:val="0"/>
        <w:jc w:val="both"/>
      </w:pPr>
    </w:p>
    <w:p w:rsidR="71D61AB7" w:rsidP="71D61AB7" w:rsidRDefault="71D61AB7" w14:paraId="1CD8DC68" w14:textId="6BF810D0">
      <w:pPr>
        <w:pStyle w:val="Normal"/>
        <w:bidi w:val="0"/>
        <w:jc w:val="both"/>
      </w:pPr>
    </w:p>
    <w:p w:rsidR="71D61AB7" w:rsidP="71D61AB7" w:rsidRDefault="71D61AB7" w14:paraId="6224B5B9" w14:textId="0D18A1B9">
      <w:pPr>
        <w:pStyle w:val="Normal"/>
        <w:bidi w:val="0"/>
        <w:jc w:val="both"/>
      </w:pPr>
    </w:p>
    <w:p w:rsidR="71D61AB7" w:rsidP="71D61AB7" w:rsidRDefault="71D61AB7" w14:paraId="427C15FA" w14:textId="73BF75A1">
      <w:pPr>
        <w:pStyle w:val="Normal"/>
        <w:bidi w:val="0"/>
        <w:jc w:val="both"/>
      </w:pPr>
    </w:p>
    <w:p w:rsidR="71D61AB7" w:rsidP="71D61AB7" w:rsidRDefault="71D61AB7" w14:paraId="7E49CAD8" w14:textId="58324782">
      <w:pPr>
        <w:pStyle w:val="Normal"/>
        <w:bidi w:val="0"/>
        <w:jc w:val="both"/>
      </w:pPr>
    </w:p>
    <w:p w:rsidR="71D61AB7" w:rsidP="71D61AB7" w:rsidRDefault="71D61AB7" w14:paraId="6954E032" w14:textId="3A28A6F6">
      <w:pPr>
        <w:pStyle w:val="Normal"/>
        <w:bidi w:val="0"/>
        <w:jc w:val="both"/>
      </w:pPr>
    </w:p>
    <w:p w:rsidR="71D61AB7" w:rsidP="71D61AB7" w:rsidRDefault="71D61AB7" w14:paraId="375AFE45" w14:textId="30E9FAD8">
      <w:pPr>
        <w:pStyle w:val="Normal"/>
        <w:bidi w:val="0"/>
        <w:jc w:val="both"/>
      </w:pPr>
    </w:p>
    <w:p w:rsidR="71D61AB7" w:rsidP="5B5C7DD8" w:rsidRDefault="71D61AB7" w14:paraId="5FDF1AA5" w14:textId="2B0E055D">
      <w:pPr>
        <w:pStyle w:val="Heading1"/>
        <w:bidi w:val="0"/>
      </w:pPr>
      <w:r w:rsidR="5961EA70">
        <w:rPr/>
        <w:t>Continuous</w:t>
      </w:r>
      <w:r w:rsidR="5961EA70">
        <w:rPr/>
        <w:t xml:space="preserve"> Training and Awareness </w:t>
      </w:r>
    </w:p>
    <w:p w:rsidR="71D61AB7" w:rsidP="5B5C7DD8" w:rsidRDefault="71D61AB7" w14:paraId="13514451" w14:textId="6570954A">
      <w:pPr>
        <w:pStyle w:val="Normal"/>
        <w:bidi w:val="0"/>
        <w:jc w:val="both"/>
      </w:pPr>
      <w:r w:rsidR="7956F334">
        <w:rPr/>
        <w:t>Human error remain one the leading causes of cybersecurity incidents. As a result, Vigilant Trust &amp; Asset Management should implement an engaging programme and making it mandatory for all employees with refreshers taking place every year. This ensures all employees are up to date with the latest information and know how to remain vigilant.</w:t>
      </w:r>
    </w:p>
    <w:p w:rsidR="71D61AB7" w:rsidP="5B5C7DD8" w:rsidRDefault="71D61AB7" w14:paraId="006FE46A" w14:textId="560EDB2C">
      <w:pPr>
        <w:pStyle w:val="Normal"/>
        <w:bidi w:val="0"/>
        <w:jc w:val="both"/>
      </w:pPr>
      <w:r w:rsidR="7956F334">
        <w:rPr/>
        <w:t>Monthly phishing simulations can take place and will test the capabilities of all employees to see if they have been paying attention and if they report it through the correct channels.</w:t>
      </w:r>
    </w:p>
    <w:p w:rsidR="71D61AB7" w:rsidP="5B5C7DD8" w:rsidRDefault="71D61AB7" w14:paraId="581D2F1E" w14:textId="1B0C6AA3">
      <w:pPr>
        <w:pStyle w:val="Normal"/>
        <w:bidi w:val="0"/>
        <w:jc w:val="both"/>
      </w:pPr>
      <w:r w:rsidR="7956F334">
        <w:rPr/>
        <w:t xml:space="preserve">Training across the board should be role-specific to ensure employees with privileged accounts have more in-depth training and have </w:t>
      </w:r>
      <w:r w:rsidR="40CB4CC2">
        <w:rPr/>
        <w:t>extensive</w:t>
      </w:r>
      <w:r w:rsidR="7956F334">
        <w:rPr/>
        <w:t xml:space="preserve"> knowledge in knowing how to keep data secure within the workplace. </w:t>
      </w:r>
    </w:p>
    <w:p w:rsidR="71D61AB7" w:rsidP="5B5C7DD8" w:rsidRDefault="71D61AB7" w14:paraId="1B73C1F8" w14:textId="20FD258A">
      <w:pPr>
        <w:pStyle w:val="Normal"/>
        <w:bidi w:val="0"/>
        <w:jc w:val="both"/>
      </w:pPr>
      <w:r w:rsidR="5F8F047D">
        <w:rPr/>
        <w:t>Engagement</w:t>
      </w:r>
      <w:r w:rsidR="7956F334">
        <w:rPr/>
        <w:t xml:space="preserve"> in training courses and activities can be increased by the </w:t>
      </w:r>
      <w:r w:rsidR="5F8F047D">
        <w:rPr/>
        <w:t>implementation</w:t>
      </w:r>
      <w:r w:rsidR="7956F334">
        <w:rPr/>
        <w:t xml:space="preserve"> of leaderboards in the workplace. This makes something which is extremely important such as how to defend data breaches and turns it into a competition. The monthly phishing simulations </w:t>
      </w:r>
      <w:r w:rsidR="5CCB2C82">
        <w:rPr/>
        <w:t>can have a leaderboard to see who is at the top and prizes can be awarded at the end of the year.</w:t>
      </w:r>
    </w:p>
    <w:p w:rsidR="71D61AB7" w:rsidP="5B5C7DD8" w:rsidRDefault="71D61AB7" w14:paraId="0E48164B" w14:textId="18633393">
      <w:pPr>
        <w:pStyle w:val="Normal"/>
        <w:bidi w:val="0"/>
        <w:jc w:val="both"/>
      </w:pPr>
      <w:r w:rsidR="25AEA004">
        <w:rPr/>
        <w:t xml:space="preserve">Continuous education and realistic attack simulations will significantly reduce </w:t>
      </w:r>
      <w:r w:rsidR="25AEA004">
        <w:rPr/>
        <w:t>the  likelihood</w:t>
      </w:r>
      <w:r w:rsidR="25AEA004">
        <w:rPr/>
        <w:t xml:space="preserve"> of successful attacks by cybercriminals and will improve the organisations resilience and reputation.</w:t>
      </w:r>
    </w:p>
    <w:p w:rsidR="287E56E7" w:rsidP="287E56E7" w:rsidRDefault="287E56E7" w14:paraId="6125276F" w14:textId="44D3DC42">
      <w:pPr>
        <w:pStyle w:val="Normal"/>
        <w:bidi w:val="0"/>
        <w:jc w:val="both"/>
      </w:pPr>
    </w:p>
    <w:p w:rsidR="71D61AB7" w:rsidP="5B5C7DD8" w:rsidRDefault="71D61AB7" w14:paraId="3643ED8F" w14:textId="03ACC4B2">
      <w:pPr>
        <w:pStyle w:val="Heading1"/>
        <w:bidi w:val="0"/>
      </w:pPr>
      <w:r w:rsidR="25AEA004">
        <w:rPr/>
        <w:t>Conclusion</w:t>
      </w:r>
    </w:p>
    <w:p w:rsidR="71D61AB7" w:rsidP="5B5C7DD8" w:rsidRDefault="71D61AB7" w14:paraId="03AAD0B5" w14:textId="679167ED">
      <w:pPr>
        <w:pStyle w:val="Normal"/>
        <w:bidi w:val="0"/>
        <w:jc w:val="both"/>
      </w:pPr>
      <w:r w:rsidR="25AEA004">
        <w:rPr/>
        <w:t xml:space="preserve">As we know, the world of technology of constantly evolving meaning cybercriminals will keep evolving, </w:t>
      </w:r>
      <w:r w:rsidR="25AEA004">
        <w:rPr/>
        <w:t>coming up with</w:t>
      </w:r>
      <w:r w:rsidR="25AEA004">
        <w:rPr/>
        <w:t xml:space="preserve"> new techniques the try a</w:t>
      </w:r>
      <w:r w:rsidR="3E08310C">
        <w:rPr/>
        <w:t>nd</w:t>
      </w:r>
      <w:r w:rsidR="25AEA004">
        <w:rPr/>
        <w:t xml:space="preserve"> get their hands on sensitive data from organisations across the world. Traditional perimeter-based security systems are no longer </w:t>
      </w:r>
      <w:r w:rsidR="25AEA004">
        <w:rPr/>
        <w:t>viable</w:t>
      </w:r>
      <w:r w:rsidR="25AEA004">
        <w:rPr/>
        <w:t xml:space="preserve"> and </w:t>
      </w:r>
      <w:r w:rsidR="52D0AA98">
        <w:rPr/>
        <w:t>sufficient</w:t>
      </w:r>
      <w:r w:rsidR="247AA68E">
        <w:rPr/>
        <w:t xml:space="preserve"> for protecting </w:t>
      </w:r>
      <w:r w:rsidR="52D0AA98">
        <w:rPr/>
        <w:t>sensitive</w:t>
      </w:r>
      <w:r w:rsidR="247AA68E">
        <w:rPr/>
        <w:t xml:space="preserve"> financial information and </w:t>
      </w:r>
      <w:r w:rsidR="68035223">
        <w:rPr/>
        <w:t>maintaining</w:t>
      </w:r>
      <w:r w:rsidR="247AA68E">
        <w:rPr/>
        <w:t xml:space="preserve"> operations resilience.</w:t>
      </w:r>
    </w:p>
    <w:p w:rsidR="71D61AB7" w:rsidP="5B5C7DD8" w:rsidRDefault="71D61AB7" w14:paraId="73529669" w14:textId="59887708">
      <w:pPr>
        <w:pStyle w:val="Normal"/>
        <w:bidi w:val="0"/>
        <w:jc w:val="both"/>
      </w:pPr>
      <w:r w:rsidR="5DB233F5">
        <w:rPr/>
        <w:t xml:space="preserve">By implementing a Zero Trust security model which aligns with NIST CSF, ISO 27001 standards and the CISA KEV, Vigilant </w:t>
      </w:r>
      <w:r w:rsidR="50AF0910">
        <w:rPr/>
        <w:t>Trust</w:t>
      </w:r>
      <w:r w:rsidR="5DB233F5">
        <w:rPr/>
        <w:t xml:space="preserve"> &amp; Asset M</w:t>
      </w:r>
      <w:r w:rsidR="792A0AC3">
        <w:rPr/>
        <w:t xml:space="preserve">anagement can </w:t>
      </w:r>
      <w:r w:rsidR="353BAC2A">
        <w:rPr/>
        <w:t>significantly</w:t>
      </w:r>
      <w:r w:rsidR="792A0AC3">
        <w:rPr/>
        <w:t xml:space="preserve"> </w:t>
      </w:r>
      <w:r w:rsidR="6E3AC518">
        <w:rPr/>
        <w:t>strengthen</w:t>
      </w:r>
      <w:r w:rsidR="792A0AC3">
        <w:rPr/>
        <w:t xml:space="preserve"> its cybersecurity systems. The implementation of modern </w:t>
      </w:r>
      <w:r w:rsidR="764FF94A">
        <w:rPr/>
        <w:t>technologies</w:t>
      </w:r>
      <w:r w:rsidR="792A0AC3">
        <w:rPr/>
        <w:t xml:space="preserve"> such as SIEM, SOAR CPSM and immediate backups will improve threat </w:t>
      </w:r>
      <w:r w:rsidR="60DF7A2F">
        <w:rPr/>
        <w:t>detection</w:t>
      </w:r>
      <w:r w:rsidR="792A0AC3">
        <w:rPr/>
        <w:t xml:space="preserve"> and incident respons</w:t>
      </w:r>
      <w:r w:rsidR="2C6C99AB">
        <w:rPr/>
        <w:t xml:space="preserve">e. </w:t>
      </w:r>
    </w:p>
    <w:p w:rsidR="71D61AB7" w:rsidP="71D61AB7" w:rsidRDefault="71D61AB7" w14:paraId="01DCA5BE" w14:textId="269EE3CF">
      <w:pPr>
        <w:pStyle w:val="Normal"/>
        <w:bidi w:val="0"/>
        <w:jc w:val="both"/>
      </w:pPr>
      <w:r w:rsidR="2C6C99AB">
        <w:rPr/>
        <w:t>Ultimately, cybercity</w:t>
      </w:r>
      <w:r w:rsidR="2C6C99AB">
        <w:rPr/>
        <w:t xml:space="preserve"> should be viewed as a strategic investment that </w:t>
      </w:r>
      <w:r w:rsidR="58F4D7DC">
        <w:rPr/>
        <w:t>protects</w:t>
      </w:r>
      <w:r w:rsidR="2C6C99AB">
        <w:rPr/>
        <w:t xml:space="preserve"> organisation data, information, customer </w:t>
      </w:r>
      <w:r w:rsidR="2C6C99AB">
        <w:rPr/>
        <w:t>trust</w:t>
      </w:r>
      <w:r w:rsidR="2C6C99AB">
        <w:rPr/>
        <w:t xml:space="preserve"> and overall reputation.</w:t>
      </w:r>
    </w:p>
    <w:p w:rsidR="15F8D453" w:rsidP="15F8D453" w:rsidRDefault="15F8D453" w14:paraId="4B50C325" w14:textId="2BA43A4F">
      <w:pPr>
        <w:pStyle w:val="Normal"/>
        <w:bidi w:val="0"/>
        <w:jc w:val="both"/>
      </w:pPr>
    </w:p>
    <w:p w:rsidR="15F8D453" w:rsidP="287E56E7" w:rsidRDefault="15F8D453" w14:paraId="01EC488D" w14:textId="71A29D6F">
      <w:pPr>
        <w:pStyle w:val="Heading1"/>
        <w:bidi w:val="0"/>
      </w:pPr>
      <w:r w:rsidR="73C402D5">
        <w:rPr/>
        <w:t>Bibliography</w:t>
      </w:r>
    </w:p>
    <w:p w:rsidR="15F8D453" w:rsidP="287E56E7" w:rsidRDefault="15F8D453" w14:paraId="07444D28" w14:textId="6D386501">
      <w:pPr>
        <w:shd w:val="clear" w:color="auto" w:fill="FFFFFF" w:themeFill="background1"/>
        <w:bidi w:val="0"/>
        <w:spacing w:before="0" w:beforeAutospacing="off" w:after="0" w:afterAutospacing="off"/>
        <w:ind w:left="450" w:right="0" w:hanging="450"/>
        <w:jc w:val="both"/>
      </w:pPr>
      <w:r w:rsidRPr="287E56E7" w:rsidR="4C86F5EF">
        <w:rPr>
          <w:rFonts w:ascii="Roboto" w:hAnsi="Roboto" w:eastAsia="Roboto" w:cs="Roboto"/>
          <w:b w:val="0"/>
          <w:bCs w:val="0"/>
          <w:i w:val="0"/>
          <w:iCs w:val="0"/>
          <w:caps w:val="0"/>
          <w:smallCaps w:val="0"/>
          <w:noProof w:val="0"/>
          <w:color w:val="000000" w:themeColor="text1" w:themeTint="FF" w:themeShade="FF"/>
          <w:sz w:val="21"/>
          <w:szCs w:val="21"/>
          <w:lang w:val="en-GB"/>
        </w:rPr>
        <w:t>[1]</w:t>
      </w:r>
    </w:p>
    <w:p w:rsidR="15F8D453" w:rsidP="287E56E7" w:rsidRDefault="15F8D453" w14:paraId="40C9DA1F" w14:textId="15375BB5">
      <w:pPr>
        <w:shd w:val="clear" w:color="auto" w:fill="FFFFFF" w:themeFill="background1"/>
        <w:bidi w:val="0"/>
        <w:spacing w:before="0" w:beforeAutospacing="off" w:after="0" w:afterAutospacing="off"/>
        <w:ind w:left="450" w:right="0" w:hanging="450"/>
        <w:jc w:val="both"/>
      </w:pPr>
      <w:r w:rsidRPr="287E56E7" w:rsidR="4C86F5EF">
        <w:rPr>
          <w:rFonts w:ascii="Roboto" w:hAnsi="Roboto" w:eastAsia="Roboto" w:cs="Roboto"/>
          <w:b w:val="0"/>
          <w:bCs w:val="0"/>
          <w:i w:val="0"/>
          <w:iCs w:val="0"/>
          <w:caps w:val="0"/>
          <w:smallCaps w:val="0"/>
          <w:noProof w:val="0"/>
          <w:color w:val="000000" w:themeColor="text1" w:themeTint="FF" w:themeShade="FF"/>
          <w:sz w:val="21"/>
          <w:szCs w:val="21"/>
          <w:lang w:val="en-GB"/>
        </w:rPr>
        <w:t xml:space="preserve">IBM, “What is ransomware as a service (RaaS)?,” 2024, Available: </w:t>
      </w:r>
      <w:hyperlink r:id="R271f2645484d41dd">
        <w:r w:rsidRPr="287E56E7" w:rsidR="4C86F5EF">
          <w:rPr>
            <w:rStyle w:val="Hyperlink"/>
            <w:rFonts w:ascii="Roboto" w:hAnsi="Roboto" w:eastAsia="Roboto" w:cs="Roboto"/>
            <w:b w:val="0"/>
            <w:bCs w:val="0"/>
            <w:i w:val="0"/>
            <w:iCs w:val="0"/>
            <w:caps w:val="0"/>
            <w:smallCaps w:val="0"/>
            <w:noProof w:val="0"/>
            <w:sz w:val="21"/>
            <w:szCs w:val="21"/>
            <w:lang w:val="en-GB"/>
          </w:rPr>
          <w:t>https://www.ibm.com/think/topics/ransomware-as-a-service</w:t>
        </w:r>
      </w:hyperlink>
    </w:p>
    <w:p w:rsidR="15F8D453" w:rsidP="287E56E7" w:rsidRDefault="15F8D453" w14:paraId="7EC2D40F" w14:textId="72656E22">
      <w:pPr>
        <w:shd w:val="clear" w:color="auto" w:fill="FFFFFF" w:themeFill="background1"/>
        <w:bidi w:val="0"/>
        <w:spacing w:before="0" w:beforeAutospacing="off" w:after="0" w:afterAutospacing="off"/>
        <w:ind w:left="450" w:right="0" w:hanging="450"/>
        <w:jc w:val="both"/>
      </w:pPr>
      <w:r w:rsidRPr="287E56E7" w:rsidR="4C86F5EF">
        <w:rPr>
          <w:rFonts w:ascii="Roboto" w:hAnsi="Roboto" w:eastAsia="Roboto" w:cs="Roboto"/>
          <w:b w:val="0"/>
          <w:bCs w:val="0"/>
          <w:i w:val="0"/>
          <w:iCs w:val="0"/>
          <w:caps w:val="0"/>
          <w:smallCaps w:val="0"/>
          <w:noProof w:val="0"/>
          <w:color w:val="000000" w:themeColor="text1" w:themeTint="FF" w:themeShade="FF"/>
          <w:sz w:val="21"/>
          <w:szCs w:val="21"/>
          <w:lang w:val="en-GB"/>
        </w:rPr>
        <w:t>[2]</w:t>
      </w:r>
    </w:p>
    <w:p w:rsidR="15F8D453" w:rsidP="287E56E7" w:rsidRDefault="15F8D453" w14:paraId="2C11A9DF" w14:textId="1D0FE19C">
      <w:pPr>
        <w:shd w:val="clear" w:color="auto" w:fill="FFFFFF" w:themeFill="background1"/>
        <w:bidi w:val="0"/>
        <w:spacing w:before="0" w:beforeAutospacing="off" w:after="0" w:afterAutospacing="off"/>
        <w:ind w:left="450" w:right="0" w:hanging="450"/>
        <w:jc w:val="both"/>
      </w:pPr>
      <w:r w:rsidRPr="287E56E7" w:rsidR="4C86F5EF">
        <w:rPr>
          <w:rFonts w:ascii="Roboto" w:hAnsi="Roboto" w:eastAsia="Roboto" w:cs="Roboto"/>
          <w:b w:val="0"/>
          <w:bCs w:val="0"/>
          <w:i w:val="0"/>
          <w:iCs w:val="0"/>
          <w:caps w:val="0"/>
          <w:smallCaps w:val="0"/>
          <w:noProof w:val="0"/>
          <w:color w:val="000000" w:themeColor="text1" w:themeTint="FF" w:themeShade="FF"/>
          <w:sz w:val="21"/>
          <w:szCs w:val="21"/>
          <w:lang w:val="en-GB"/>
        </w:rPr>
        <w:t xml:space="preserve">Microsoft, “What is Zero Trust?,” 2026, Available: </w:t>
      </w:r>
      <w:hyperlink r:id="R7197a81d5ccb4de7">
        <w:r w:rsidRPr="287E56E7" w:rsidR="4C86F5EF">
          <w:rPr>
            <w:rStyle w:val="Hyperlink"/>
            <w:rFonts w:ascii="Roboto" w:hAnsi="Roboto" w:eastAsia="Roboto" w:cs="Roboto"/>
            <w:b w:val="0"/>
            <w:bCs w:val="0"/>
            <w:i w:val="0"/>
            <w:iCs w:val="0"/>
            <w:caps w:val="0"/>
            <w:smallCaps w:val="0"/>
            <w:noProof w:val="0"/>
            <w:sz w:val="21"/>
            <w:szCs w:val="21"/>
            <w:lang w:val="en-GB"/>
          </w:rPr>
          <w:t>https://learn.microsoft.com/en-us/security/zero-trust/zero-trust-overview</w:t>
        </w:r>
      </w:hyperlink>
    </w:p>
    <w:p w:rsidR="15F8D453" w:rsidP="287E56E7" w:rsidRDefault="15F8D453" w14:paraId="6A81A2DE" w14:textId="52742808">
      <w:pPr>
        <w:shd w:val="clear" w:color="auto" w:fill="FFFFFF" w:themeFill="background1"/>
        <w:bidi w:val="0"/>
        <w:spacing w:before="0" w:beforeAutospacing="off" w:after="0" w:afterAutospacing="off"/>
        <w:ind w:left="450" w:right="0" w:hanging="450"/>
        <w:jc w:val="both"/>
      </w:pPr>
      <w:r w:rsidRPr="287E56E7" w:rsidR="4C86F5EF">
        <w:rPr>
          <w:rFonts w:ascii="Roboto" w:hAnsi="Roboto" w:eastAsia="Roboto" w:cs="Roboto"/>
          <w:b w:val="0"/>
          <w:bCs w:val="0"/>
          <w:i w:val="0"/>
          <w:iCs w:val="0"/>
          <w:caps w:val="0"/>
          <w:smallCaps w:val="0"/>
          <w:noProof w:val="0"/>
          <w:color w:val="000000" w:themeColor="text1" w:themeTint="FF" w:themeShade="FF"/>
          <w:sz w:val="21"/>
          <w:szCs w:val="21"/>
          <w:lang w:val="en-GB"/>
        </w:rPr>
        <w:t>[3]</w:t>
      </w:r>
    </w:p>
    <w:p w:rsidR="15F8D453" w:rsidP="287E56E7" w:rsidRDefault="15F8D453" w14:paraId="7F7B2489" w14:textId="2731A8D2">
      <w:pPr>
        <w:shd w:val="clear" w:color="auto" w:fill="FFFFFF" w:themeFill="background1"/>
        <w:bidi w:val="0"/>
        <w:spacing w:before="0" w:beforeAutospacing="off" w:after="0" w:afterAutospacing="off"/>
        <w:ind w:left="450" w:right="0" w:hanging="450"/>
        <w:jc w:val="both"/>
      </w:pPr>
      <w:r w:rsidRPr="287E56E7" w:rsidR="4C86F5EF">
        <w:rPr>
          <w:rFonts w:ascii="Roboto" w:hAnsi="Roboto" w:eastAsia="Roboto" w:cs="Roboto"/>
          <w:b w:val="0"/>
          <w:bCs w:val="0"/>
          <w:i w:val="0"/>
          <w:iCs w:val="0"/>
          <w:caps w:val="0"/>
          <w:smallCaps w:val="0"/>
          <w:noProof w:val="0"/>
          <w:color w:val="000000" w:themeColor="text1" w:themeTint="FF" w:themeShade="FF"/>
          <w:sz w:val="21"/>
          <w:szCs w:val="21"/>
          <w:lang w:val="en-GB"/>
        </w:rPr>
        <w:t xml:space="preserve">G. UK, “Cyber security breaches survey 2025,” June 2025. Available: </w:t>
      </w:r>
      <w:hyperlink r:id="R946fc3f4eaee4f00">
        <w:r w:rsidRPr="287E56E7" w:rsidR="4C86F5EF">
          <w:rPr>
            <w:rStyle w:val="Hyperlink"/>
            <w:rFonts w:ascii="Roboto" w:hAnsi="Roboto" w:eastAsia="Roboto" w:cs="Roboto"/>
            <w:b w:val="0"/>
            <w:bCs w:val="0"/>
            <w:i w:val="0"/>
            <w:iCs w:val="0"/>
            <w:caps w:val="0"/>
            <w:smallCaps w:val="0"/>
            <w:noProof w:val="0"/>
            <w:sz w:val="21"/>
            <w:szCs w:val="21"/>
            <w:lang w:val="en-GB"/>
          </w:rPr>
          <w:t>https://www.gov.uk/government/statistics/cyber-security-breaches-survey-2025/cyber-security-breaches-survey-2025</w:t>
        </w:r>
      </w:hyperlink>
    </w:p>
    <w:p w:rsidR="15F8D453" w:rsidP="287E56E7" w:rsidRDefault="15F8D453" w14:paraId="19DD1AB4" w14:textId="58800D01">
      <w:pPr>
        <w:shd w:val="clear" w:color="auto" w:fill="FFFFFF" w:themeFill="background1"/>
        <w:bidi w:val="0"/>
        <w:spacing w:before="0" w:beforeAutospacing="off" w:after="0" w:afterAutospacing="off"/>
        <w:ind w:left="450" w:right="0" w:hanging="450"/>
        <w:jc w:val="both"/>
      </w:pPr>
      <w:r w:rsidRPr="287E56E7" w:rsidR="4C86F5EF">
        <w:rPr>
          <w:rFonts w:ascii="Roboto" w:hAnsi="Roboto" w:eastAsia="Roboto" w:cs="Roboto"/>
          <w:b w:val="0"/>
          <w:bCs w:val="0"/>
          <w:i w:val="0"/>
          <w:iCs w:val="0"/>
          <w:caps w:val="0"/>
          <w:smallCaps w:val="0"/>
          <w:noProof w:val="0"/>
          <w:color w:val="000000" w:themeColor="text1" w:themeTint="FF" w:themeShade="FF"/>
          <w:sz w:val="21"/>
          <w:szCs w:val="21"/>
          <w:lang w:val="en-GB"/>
        </w:rPr>
        <w:t>[4]</w:t>
      </w:r>
    </w:p>
    <w:p w:rsidR="15F8D453" w:rsidP="287E56E7" w:rsidRDefault="15F8D453" w14:paraId="104F6CCA" w14:textId="15E20F76">
      <w:pPr>
        <w:shd w:val="clear" w:color="auto" w:fill="FFFFFF" w:themeFill="background1"/>
        <w:bidi w:val="0"/>
        <w:spacing w:before="0" w:beforeAutospacing="off" w:after="0" w:afterAutospacing="off"/>
        <w:ind w:left="450" w:right="0" w:hanging="450"/>
        <w:jc w:val="both"/>
      </w:pPr>
      <w:r w:rsidRPr="287E56E7" w:rsidR="4C86F5EF">
        <w:rPr>
          <w:rFonts w:ascii="Roboto" w:hAnsi="Roboto" w:eastAsia="Roboto" w:cs="Roboto"/>
          <w:b w:val="0"/>
          <w:bCs w:val="0"/>
          <w:i w:val="0"/>
          <w:iCs w:val="0"/>
          <w:caps w:val="0"/>
          <w:smallCaps w:val="0"/>
          <w:noProof w:val="0"/>
          <w:color w:val="000000" w:themeColor="text1" w:themeTint="FF" w:themeShade="FF"/>
          <w:sz w:val="21"/>
          <w:szCs w:val="21"/>
          <w:lang w:val="en-GB"/>
        </w:rPr>
        <w:t xml:space="preserve">NIST, “The CSF 1.1 Five Functions,” Feb. 2024, Available: </w:t>
      </w:r>
      <w:hyperlink r:id="Refbdcac2d71a4ab0">
        <w:r w:rsidRPr="287E56E7" w:rsidR="4C86F5EF">
          <w:rPr>
            <w:rStyle w:val="Hyperlink"/>
            <w:rFonts w:ascii="Roboto" w:hAnsi="Roboto" w:eastAsia="Roboto" w:cs="Roboto"/>
            <w:b w:val="0"/>
            <w:bCs w:val="0"/>
            <w:i w:val="0"/>
            <w:iCs w:val="0"/>
            <w:caps w:val="0"/>
            <w:smallCaps w:val="0"/>
            <w:noProof w:val="0"/>
            <w:sz w:val="21"/>
            <w:szCs w:val="21"/>
            <w:lang w:val="en-GB"/>
          </w:rPr>
          <w:t>https://www.nist.gov/cyberframework/getting-started/online-learning/five-functions</w:t>
        </w:r>
      </w:hyperlink>
    </w:p>
    <w:p w:rsidR="15F8D453" w:rsidP="287E56E7" w:rsidRDefault="15F8D453" w14:paraId="2A38AB48" w14:textId="604FF2DC">
      <w:pPr>
        <w:shd w:val="clear" w:color="auto" w:fill="FFFFFF" w:themeFill="background1"/>
        <w:bidi w:val="0"/>
        <w:spacing w:before="0" w:beforeAutospacing="off" w:after="0" w:afterAutospacing="off"/>
        <w:ind w:left="450" w:right="0" w:hanging="450"/>
        <w:jc w:val="both"/>
      </w:pPr>
      <w:r w:rsidRPr="287E56E7" w:rsidR="4C86F5EF">
        <w:rPr>
          <w:rFonts w:ascii="Roboto" w:hAnsi="Roboto" w:eastAsia="Roboto" w:cs="Roboto"/>
          <w:b w:val="0"/>
          <w:bCs w:val="0"/>
          <w:i w:val="0"/>
          <w:iCs w:val="0"/>
          <w:caps w:val="0"/>
          <w:smallCaps w:val="0"/>
          <w:noProof w:val="0"/>
          <w:color w:val="000000" w:themeColor="text1" w:themeTint="FF" w:themeShade="FF"/>
          <w:sz w:val="21"/>
          <w:szCs w:val="21"/>
          <w:lang w:val="en-GB"/>
        </w:rPr>
        <w:t>[5]</w:t>
      </w:r>
    </w:p>
    <w:p w:rsidR="15F8D453" w:rsidP="287E56E7" w:rsidRDefault="15F8D453" w14:paraId="3D12E7C1" w14:textId="380C0A90">
      <w:pPr>
        <w:shd w:val="clear" w:color="auto" w:fill="FFFFFF" w:themeFill="background1"/>
        <w:bidi w:val="0"/>
        <w:spacing w:before="0" w:beforeAutospacing="off" w:after="0" w:afterAutospacing="off"/>
        <w:ind w:left="450" w:right="0" w:hanging="450"/>
        <w:jc w:val="both"/>
      </w:pPr>
      <w:r w:rsidRPr="287E56E7" w:rsidR="4C86F5EF">
        <w:rPr>
          <w:rFonts w:ascii="Roboto" w:hAnsi="Roboto" w:eastAsia="Roboto" w:cs="Roboto"/>
          <w:b w:val="0"/>
          <w:bCs w:val="0"/>
          <w:i w:val="0"/>
          <w:iCs w:val="0"/>
          <w:caps w:val="0"/>
          <w:smallCaps w:val="0"/>
          <w:noProof w:val="0"/>
          <w:color w:val="000000" w:themeColor="text1" w:themeTint="FF" w:themeShade="FF"/>
          <w:sz w:val="21"/>
          <w:szCs w:val="21"/>
          <w:lang w:val="en-GB"/>
        </w:rPr>
        <w:t xml:space="preserve">N. C. S. Centre, “Download &amp; print article PDF  MOVEit vulnerability and data extortion incident,” June 2025. Available: </w:t>
      </w:r>
      <w:hyperlink r:id="R6dea6f90e95f49e6">
        <w:r w:rsidRPr="287E56E7" w:rsidR="4C86F5EF">
          <w:rPr>
            <w:rStyle w:val="Hyperlink"/>
            <w:rFonts w:ascii="Roboto" w:hAnsi="Roboto" w:eastAsia="Roboto" w:cs="Roboto"/>
            <w:b w:val="0"/>
            <w:bCs w:val="0"/>
            <w:i w:val="0"/>
            <w:iCs w:val="0"/>
            <w:caps w:val="0"/>
            <w:smallCaps w:val="0"/>
            <w:noProof w:val="0"/>
            <w:sz w:val="21"/>
            <w:szCs w:val="21"/>
            <w:lang w:val="en-GB"/>
          </w:rPr>
          <w:t>https://www.ncsc.gov.uk/information/moveit-vulnerability</w:t>
        </w:r>
      </w:hyperlink>
    </w:p>
    <w:p w:rsidR="15F8D453" w:rsidP="15F8D453" w:rsidRDefault="15F8D453" w14:paraId="1E37785D" w14:textId="35826F25">
      <w:pPr>
        <w:pStyle w:val="Normal"/>
        <w:bidi w:val="0"/>
        <w:jc w:val="both"/>
      </w:pPr>
    </w:p>
    <w:p w:rsidR="15F8D453" w:rsidP="15F8D453" w:rsidRDefault="15F8D453" w14:paraId="57C3D29B" w14:textId="700AF2BA">
      <w:pPr>
        <w:pStyle w:val="Normal"/>
        <w:bidi w:val="0"/>
        <w:jc w:val="both"/>
      </w:pPr>
    </w:p>
    <w:p w:rsidR="15F8D453" w:rsidP="15F8D453" w:rsidRDefault="15F8D453" w14:paraId="3E2AD000" w14:textId="52D4639D">
      <w:pPr>
        <w:pStyle w:val="Normal"/>
        <w:bidi w:val="0"/>
        <w:jc w:val="both"/>
      </w:pPr>
    </w:p>
    <w:p w:rsidR="15F8D453" w:rsidP="15F8D453" w:rsidRDefault="15F8D453" w14:paraId="52ABCBFE" w14:textId="17FEF096">
      <w:pPr>
        <w:pStyle w:val="Normal"/>
        <w:bidi w:val="0"/>
        <w:jc w:val="both"/>
      </w:pPr>
    </w:p>
    <w:p w:rsidR="15F8D453" w:rsidP="15F8D453" w:rsidRDefault="15F8D453" w14:paraId="7E347494" w14:textId="68B41E0B">
      <w:pPr>
        <w:pStyle w:val="Normal"/>
        <w:bidi w:val="0"/>
        <w:jc w:val="both"/>
      </w:pPr>
    </w:p>
    <w:sectPr w:rsidR="0050168C" w:rsidSect="00A7796C">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2caa07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bbf54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ecb84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45d5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A85A20"/>
    <w:rsid w:val="0012E395"/>
    <w:rsid w:val="00418C23"/>
    <w:rsid w:val="00442CD8"/>
    <w:rsid w:val="0050168C"/>
    <w:rsid w:val="00533758"/>
    <w:rsid w:val="005659AA"/>
    <w:rsid w:val="00674F93"/>
    <w:rsid w:val="00A7796C"/>
    <w:rsid w:val="00BF6BFC"/>
    <w:rsid w:val="00DCE18E"/>
    <w:rsid w:val="023E620C"/>
    <w:rsid w:val="026DEBB6"/>
    <w:rsid w:val="02F0596F"/>
    <w:rsid w:val="041A3617"/>
    <w:rsid w:val="0435D874"/>
    <w:rsid w:val="04A774A8"/>
    <w:rsid w:val="06057DAB"/>
    <w:rsid w:val="063611E4"/>
    <w:rsid w:val="0650E7EB"/>
    <w:rsid w:val="06BF0BCF"/>
    <w:rsid w:val="06F4B937"/>
    <w:rsid w:val="07C2E200"/>
    <w:rsid w:val="07D727CA"/>
    <w:rsid w:val="0910F21D"/>
    <w:rsid w:val="09116D98"/>
    <w:rsid w:val="0920D359"/>
    <w:rsid w:val="09755626"/>
    <w:rsid w:val="0A70D4FD"/>
    <w:rsid w:val="0AB20A29"/>
    <w:rsid w:val="0BC200A4"/>
    <w:rsid w:val="0BE8617C"/>
    <w:rsid w:val="0C2343F4"/>
    <w:rsid w:val="0C8BE965"/>
    <w:rsid w:val="0D407C78"/>
    <w:rsid w:val="0F1687A0"/>
    <w:rsid w:val="0F1B39BE"/>
    <w:rsid w:val="0F267DF2"/>
    <w:rsid w:val="10286E10"/>
    <w:rsid w:val="102890F3"/>
    <w:rsid w:val="10F55969"/>
    <w:rsid w:val="11A999CD"/>
    <w:rsid w:val="11D885E7"/>
    <w:rsid w:val="11D8FC73"/>
    <w:rsid w:val="11ED1D28"/>
    <w:rsid w:val="124A8F84"/>
    <w:rsid w:val="12958544"/>
    <w:rsid w:val="13A1C87E"/>
    <w:rsid w:val="14A85A20"/>
    <w:rsid w:val="151ED0F7"/>
    <w:rsid w:val="157A90F7"/>
    <w:rsid w:val="15F8D453"/>
    <w:rsid w:val="16302841"/>
    <w:rsid w:val="1671005D"/>
    <w:rsid w:val="16A92D99"/>
    <w:rsid w:val="16DFC6C0"/>
    <w:rsid w:val="17857866"/>
    <w:rsid w:val="1842D50B"/>
    <w:rsid w:val="184444DD"/>
    <w:rsid w:val="18A2F453"/>
    <w:rsid w:val="18C04A58"/>
    <w:rsid w:val="18E43B16"/>
    <w:rsid w:val="197B2265"/>
    <w:rsid w:val="1A30148C"/>
    <w:rsid w:val="1C0D2175"/>
    <w:rsid w:val="1CA78563"/>
    <w:rsid w:val="1CAA6124"/>
    <w:rsid w:val="1DAE3EE9"/>
    <w:rsid w:val="1DB71487"/>
    <w:rsid w:val="1E048E39"/>
    <w:rsid w:val="1E82120C"/>
    <w:rsid w:val="1EB5B755"/>
    <w:rsid w:val="1F4567EB"/>
    <w:rsid w:val="2159C9C6"/>
    <w:rsid w:val="21F920AE"/>
    <w:rsid w:val="231E4E72"/>
    <w:rsid w:val="2338641D"/>
    <w:rsid w:val="240C75E6"/>
    <w:rsid w:val="241ED906"/>
    <w:rsid w:val="247AA68E"/>
    <w:rsid w:val="24AAB80F"/>
    <w:rsid w:val="25549F2E"/>
    <w:rsid w:val="25AEA004"/>
    <w:rsid w:val="25C3C850"/>
    <w:rsid w:val="26793EDC"/>
    <w:rsid w:val="27779709"/>
    <w:rsid w:val="27965302"/>
    <w:rsid w:val="27A1B897"/>
    <w:rsid w:val="27BC1B67"/>
    <w:rsid w:val="287E56E7"/>
    <w:rsid w:val="2918DA59"/>
    <w:rsid w:val="2A5DBED9"/>
    <w:rsid w:val="2A7B3334"/>
    <w:rsid w:val="2C6C99AB"/>
    <w:rsid w:val="2D74DAD1"/>
    <w:rsid w:val="2D9A8EBB"/>
    <w:rsid w:val="2DA54418"/>
    <w:rsid w:val="2F17D561"/>
    <w:rsid w:val="2F25EEEB"/>
    <w:rsid w:val="2F424235"/>
    <w:rsid w:val="2F88BC93"/>
    <w:rsid w:val="3020322D"/>
    <w:rsid w:val="305FB19C"/>
    <w:rsid w:val="30C8E256"/>
    <w:rsid w:val="311C13C2"/>
    <w:rsid w:val="3299CC29"/>
    <w:rsid w:val="32D60B88"/>
    <w:rsid w:val="330832FF"/>
    <w:rsid w:val="3323B991"/>
    <w:rsid w:val="334023BF"/>
    <w:rsid w:val="33ADCF4E"/>
    <w:rsid w:val="353BAC2A"/>
    <w:rsid w:val="355A680B"/>
    <w:rsid w:val="35DAA5AE"/>
    <w:rsid w:val="36643A27"/>
    <w:rsid w:val="36C5C5F1"/>
    <w:rsid w:val="385AD2C5"/>
    <w:rsid w:val="387413EE"/>
    <w:rsid w:val="38A6D652"/>
    <w:rsid w:val="3B3B89A0"/>
    <w:rsid w:val="3BDE7DB5"/>
    <w:rsid w:val="3BFDFED5"/>
    <w:rsid w:val="3DB6DE53"/>
    <w:rsid w:val="3E08310C"/>
    <w:rsid w:val="3E51B6FA"/>
    <w:rsid w:val="3E53758C"/>
    <w:rsid w:val="3F01457A"/>
    <w:rsid w:val="3F5D7F7B"/>
    <w:rsid w:val="3F9CA6C6"/>
    <w:rsid w:val="4052027B"/>
    <w:rsid w:val="40602B33"/>
    <w:rsid w:val="409BC6DD"/>
    <w:rsid w:val="40B014D6"/>
    <w:rsid w:val="40CB4CC2"/>
    <w:rsid w:val="417CA3AF"/>
    <w:rsid w:val="41EA8FCC"/>
    <w:rsid w:val="41F278A0"/>
    <w:rsid w:val="422C10AC"/>
    <w:rsid w:val="424B4D73"/>
    <w:rsid w:val="432A7A3E"/>
    <w:rsid w:val="43B230E8"/>
    <w:rsid w:val="43F9A3EA"/>
    <w:rsid w:val="44815A57"/>
    <w:rsid w:val="449A660D"/>
    <w:rsid w:val="44AFD50C"/>
    <w:rsid w:val="44EAC053"/>
    <w:rsid w:val="45BD0AEE"/>
    <w:rsid w:val="473F3A96"/>
    <w:rsid w:val="47450AD8"/>
    <w:rsid w:val="475E656D"/>
    <w:rsid w:val="47675AC3"/>
    <w:rsid w:val="47F5F441"/>
    <w:rsid w:val="483ECD05"/>
    <w:rsid w:val="4898668E"/>
    <w:rsid w:val="48B0BA1C"/>
    <w:rsid w:val="49BB322A"/>
    <w:rsid w:val="49E04D8B"/>
    <w:rsid w:val="4A07D4B9"/>
    <w:rsid w:val="4A2CA812"/>
    <w:rsid w:val="4C86F5EF"/>
    <w:rsid w:val="4E74301A"/>
    <w:rsid w:val="4F0F4696"/>
    <w:rsid w:val="4F121335"/>
    <w:rsid w:val="4FA262F4"/>
    <w:rsid w:val="4FB88F56"/>
    <w:rsid w:val="50AF0910"/>
    <w:rsid w:val="512DF2EB"/>
    <w:rsid w:val="51F46E45"/>
    <w:rsid w:val="52C3AC8D"/>
    <w:rsid w:val="52D0AA98"/>
    <w:rsid w:val="531F3CCA"/>
    <w:rsid w:val="53456014"/>
    <w:rsid w:val="558B4AE2"/>
    <w:rsid w:val="55BE2D6C"/>
    <w:rsid w:val="5685D423"/>
    <w:rsid w:val="58BFCBAD"/>
    <w:rsid w:val="58F4D7DC"/>
    <w:rsid w:val="594F7EE3"/>
    <w:rsid w:val="5961EA70"/>
    <w:rsid w:val="5970297A"/>
    <w:rsid w:val="59A7E579"/>
    <w:rsid w:val="59A9FB2C"/>
    <w:rsid w:val="59CAF443"/>
    <w:rsid w:val="5B39DDB9"/>
    <w:rsid w:val="5B5C7DD8"/>
    <w:rsid w:val="5C1BA44B"/>
    <w:rsid w:val="5C4962A4"/>
    <w:rsid w:val="5CCB2C82"/>
    <w:rsid w:val="5D6F9D6B"/>
    <w:rsid w:val="5D8AFE83"/>
    <w:rsid w:val="5DB233F5"/>
    <w:rsid w:val="5DB4FCB2"/>
    <w:rsid w:val="5DDF3B9B"/>
    <w:rsid w:val="5EE520E2"/>
    <w:rsid w:val="5F8F047D"/>
    <w:rsid w:val="60DF7A2F"/>
    <w:rsid w:val="6102B575"/>
    <w:rsid w:val="6167FCAA"/>
    <w:rsid w:val="617E7B49"/>
    <w:rsid w:val="61EC9650"/>
    <w:rsid w:val="626521CC"/>
    <w:rsid w:val="62D0C9BA"/>
    <w:rsid w:val="635A6EDA"/>
    <w:rsid w:val="645CB178"/>
    <w:rsid w:val="645FB482"/>
    <w:rsid w:val="656B9EFC"/>
    <w:rsid w:val="66E50A15"/>
    <w:rsid w:val="68035223"/>
    <w:rsid w:val="6951D29C"/>
    <w:rsid w:val="69A3BEA7"/>
    <w:rsid w:val="69FD41D4"/>
    <w:rsid w:val="69FEC00C"/>
    <w:rsid w:val="6A19AF7E"/>
    <w:rsid w:val="6A324B6B"/>
    <w:rsid w:val="6A3B6CD0"/>
    <w:rsid w:val="6B070609"/>
    <w:rsid w:val="6B86DFD2"/>
    <w:rsid w:val="6BA182E9"/>
    <w:rsid w:val="6DA87A1B"/>
    <w:rsid w:val="6E3AC518"/>
    <w:rsid w:val="6EB1AE2B"/>
    <w:rsid w:val="6F03EC23"/>
    <w:rsid w:val="70077294"/>
    <w:rsid w:val="700811D0"/>
    <w:rsid w:val="710E09B1"/>
    <w:rsid w:val="7180CBB9"/>
    <w:rsid w:val="71D61AB7"/>
    <w:rsid w:val="71DC2915"/>
    <w:rsid w:val="72183DA1"/>
    <w:rsid w:val="722EF50A"/>
    <w:rsid w:val="7238AD2B"/>
    <w:rsid w:val="7267E4A3"/>
    <w:rsid w:val="7359578F"/>
    <w:rsid w:val="7396433A"/>
    <w:rsid w:val="73C402D5"/>
    <w:rsid w:val="73CF0BD8"/>
    <w:rsid w:val="73D489FC"/>
    <w:rsid w:val="7404748E"/>
    <w:rsid w:val="74589E37"/>
    <w:rsid w:val="75749E4D"/>
    <w:rsid w:val="764FF94A"/>
    <w:rsid w:val="775B79FB"/>
    <w:rsid w:val="780085DC"/>
    <w:rsid w:val="788F7BC5"/>
    <w:rsid w:val="78C0CC24"/>
    <w:rsid w:val="78CE6AB0"/>
    <w:rsid w:val="792A0AC3"/>
    <w:rsid w:val="793D170B"/>
    <w:rsid w:val="7956F334"/>
    <w:rsid w:val="7958915D"/>
    <w:rsid w:val="79893A45"/>
    <w:rsid w:val="79959096"/>
    <w:rsid w:val="7A5F6F10"/>
    <w:rsid w:val="7AC4DF4F"/>
    <w:rsid w:val="7B6757A4"/>
    <w:rsid w:val="7BAF5451"/>
    <w:rsid w:val="7C85F0C4"/>
    <w:rsid w:val="7D2CB0AD"/>
    <w:rsid w:val="7D5C1BCB"/>
    <w:rsid w:val="7D63FE9A"/>
    <w:rsid w:val="7DAAA6FE"/>
    <w:rsid w:val="7DC872E0"/>
    <w:rsid w:val="7E66748D"/>
    <w:rsid w:val="7ECD152B"/>
    <w:rsid w:val="7F83CCC2"/>
    <w:rsid w:val="7F890F52"/>
    <w:rsid w:val="7FD8466F"/>
    <w:rsid w:val="7FDC6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7F446"/>
  <w15:chartTrackingRefBased/>
  <w15:docId w15:val="{D4D40C0F-C792-49D3-97F7-BA9DCB70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A7796C"/>
    <w:pPr>
      <w:spacing w:after="0" w:line="240" w:lineRule="auto"/>
    </w:pPr>
    <w:rPr>
      <w:sz w:val="22"/>
      <w:szCs w:val="22"/>
      <w:lang w:val="en-US" w:eastAsia="en-US"/>
    </w:rPr>
  </w:style>
  <w:style w:type="character" w:styleId="NoSpacingChar" w:customStyle="1">
    <w:name w:val="No Spacing Char"/>
    <w:basedOn w:val="DefaultParagraphFont"/>
    <w:link w:val="NoSpacing"/>
    <w:uiPriority w:val="1"/>
    <w:rsid w:val="00A7796C"/>
    <w:rPr>
      <w:sz w:val="22"/>
      <w:szCs w:val="22"/>
      <w:lang w:val="en-US" w:eastAsia="en-US"/>
    </w:rPr>
  </w:style>
  <w:style w:type="paragraph" w:styleId="Heading1">
    <w:uiPriority w:val="9"/>
    <w:name w:val="heading 1"/>
    <w:basedOn w:val="Normal"/>
    <w:next w:val="Normal"/>
    <w:qFormat/>
    <w:rsid w:val="15F8D45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5F8D453"/>
    <w:rPr>
      <w:color w:val="467886"/>
      <w:u w:val="single"/>
    </w:rPr>
  </w:style>
  <w:style w:type="paragraph" w:styleId="Heading4">
    <w:uiPriority w:val="9"/>
    <w:name w:val="heading 4"/>
    <w:basedOn w:val="Normal"/>
    <w:next w:val="Normal"/>
    <w:unhideWhenUsed/>
    <w:qFormat/>
    <w:rsid w:val="15F8D453"/>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15F8D45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PlaceholderText">
    <w:uiPriority w:val="99"/>
    <w:name w:val="Placeholder Text"/>
    <w:basedOn w:val="DefaultParagraphFont"/>
    <w:semiHidden/>
    <w:rsid w:val="287E56E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image" Target="/media/image3.png" Id="rId413390981" /><Relationship Type="http://schemas.openxmlformats.org/officeDocument/2006/relationships/numbering" Target="numbering.xml" Id="R66584acc11e0403c" /><Relationship Type="http://schemas.openxmlformats.org/officeDocument/2006/relationships/hyperlink" Target="https://www.ibm.com/think/topics/ransomware-as-a-service" TargetMode="External" Id="R271f2645484d41dd" /><Relationship Type="http://schemas.openxmlformats.org/officeDocument/2006/relationships/hyperlink" Target="https://learn.microsoft.com/en-us/security/zero-trust/zero-trust-overview" TargetMode="External" Id="R7197a81d5ccb4de7" /><Relationship Type="http://schemas.openxmlformats.org/officeDocument/2006/relationships/hyperlink" Target="https://www.gov.uk/government/statistics/cyber-security-breaches-survey-2025/cyber-security-breaches-survey-2025" TargetMode="External" Id="R946fc3f4eaee4f00" /><Relationship Type="http://schemas.openxmlformats.org/officeDocument/2006/relationships/hyperlink" Target="https://www.nist.gov/cyberframework/getting-started/online-learning/five-functions" TargetMode="External" Id="Refbdcac2d71a4ab0" /><Relationship Type="http://schemas.openxmlformats.org/officeDocument/2006/relationships/hyperlink" Target="https://www.ncsc.gov.uk/information/moveit-vulnerability" TargetMode="External" Id="R6dea6f90e95f49e6" /><Relationship Type="http://schemas.openxmlformats.org/officeDocument/2006/relationships/glossaryDocument" Target="glossary/document.xml" Id="R8f8a0e2d8ab74007" /></Relationships>
</file>

<file path=word/glossary/document.xml><?xml version="1.0" encoding="utf-8"?>
<w:glossaryDocument xmlns:w14="http://schemas.microsoft.com/office/word/2010/wordml" xmlns:w="http://schemas.openxmlformats.org/wordprocessingml/2006/main">
  <w:docParts>
    <w:docPart>
      <w:docPartPr>
        <w:name w:val="DefaultPlaceholder_-1854013440"/>
        <w:category>
          <w:name w:val="General"/>
          <w:gallery w:val="placeholder"/>
        </w:category>
        <w:types>
          <w:type w:val="bbPlcHdr"/>
        </w:types>
        <w:behaviors>
          <w:behavior w:val="content"/>
        </w:behaviors>
        <w:guid w:val="{DC1D9C30-FE4D-4429-8FEB-35B96314B21E}"/>
      </w:docPartPr>
      <w:docPartBody>
        <w:p w:rsidR="287E56E7" w:rsidRDefault="287E56E7" w14:paraId="607789DA" w14:textId="74D9F66A">
          <w:r w:rsidRPr="287E56E7" w:rsidR="287E56E7">
            <w:rPr>
              <w:rStyle w:val="PlaceholderText"/>
            </w:rPr>
            <w:t>Click or tap here to enter text.</w:t>
          </w:r>
        </w:p>
      </w:docPartBody>
    </w:docPart>
  </w:docParts>
</w:glossaryDocument>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f3935ccbb3994805"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f3935ccbb3994805"/>
  </wetp:taskpane>
</wetp:taskpanes>
</file>

<file path=word/webextensions/webextension.xml><?xml version="1.0" encoding="utf-8"?>
<we:webextension xmlns:we="http://schemas.microsoft.com/office/webextensions/webextension/2010/11" id="3d2100f8-3d32-4814-9742-55a899a81693">
  <we:reference id="8c1c3d44-57e9-40d7-86e4-4adf88fea1dd" version="3.0.0.0" store="excatalog" storeType="excatalog"/>
  <we:alternateReferences>
    <we:reference id="WA200007520" version="3.0.0.0" store="en-gb" storeType="omex"/>
  </we:alternateReferences>
  <we:properties>
    <we:property name="rcm.version" value="2"/>
    <we:property name="currentStyle" value="{&quot;id&quot;:&quot;csl:5b5a3a02d8fa8d07ca9bb234&quot;,&quot;styleType&quot;:&quot;csl&quot;,&quot;name&quot;:&quot;IEEE (with URL)&quot;,&quot;isInstitutional&quot;:false,&quot;citeStyle&quot;:&quot;INTEXT_ONLY&quot;,&quot;isSorted&quot;:true,&quot;usesNumbers&quot;:true,&quot;externalId&quot;:&quot;ieee-with-url&quot;,&quot;authorDisambiguation&quot;:&quot;surname_firstname&quot;}"/>
    <we:property name="currentFolder" value="{&quot;depth&quot;:0,&quot;id&quot;:&quot;all&quot;,&quot;name&quot;:&quot;All references&quot;,&quot;parentId&quot;:null,&quot;position&quot;:-2,&quot;isShared&quot;:false}"/>
    <we:property name="citations" value="{&quot;244114073&quot;:{&quot;referencesIds&quot;:[&quot;doc:6a0581e3479d1f27e77f1f9f&quot;],&quot;referencesOptions&quot;:{&quot;doc:6a0581e3479d1f27e77f1f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4114073,&quot;citationText&quot;:&quot;&lt;span style=\&quot;font-family:Aptos;font-size:16px;color:#000000\&quot;&gt;[2]&lt;/span&gt;&quot;},&quot;1276154875&quot;:{&quot;referencesIds&quot;:[&quot;doc:6a0582291bca160887c393ee&quot;],&quot;referencesOptions&quot;:{&quot;doc:6a0582291bca160887c393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6154875,&quot;citationText&quot;:&quot;&lt;span style=\&quot;font-family:Aptos;font-size:16px;color:#000000\&quot;&gt;[3]&lt;/span&gt;&quot;},&quot;1542452847&quot;:{&quot;referencesIds&quot;:[&quot;doc:6a0582e25c72d02e552d945f&quot;],&quot;referencesOptions&quot;:{&quot;doc:6a0582e25c72d02e552d94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2452847,&quot;citationText&quot;:&quot;&lt;span style=\&quot;font-family:Aptos;font-size:16px;color:#000000\&quot;&gt;[5]&lt;/span&gt;&quot;},&quot;1602958998&quot;:{&quot;referencesIds&quot;:[&quot;doc:6a05827d6dc2c433ddbb0b5b&quot;],&quot;referencesOptions&quot;:{&quot;doc:6a05827d6dc2c433ddbb0b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2958998,&quot;citationText&quot;:&quot;&lt;span style=\&quot;font-family:Aptos;font-size:16px;color:#000000\&quot;&gt;[4]&lt;/span&gt;&quot;},&quot;1678682897&quot;:{&quot;referencesIds&quot;:[&quot;doc:6a05818a6dc2c433ddbb0b54&quot;],&quot;referencesOptions&quot;:{&quot;doc:6a05818a6dc2c433ddbb0b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8682897,&quot;citationText&quot;:&quot;&lt;span style=\&quot;font-family:Aptos;font-size:16px;color:#000000\&quot;&gt;[1]&lt;/span&gt;&quot;}}"/>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2405771@student.uwtsd.ac.uk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Network &amp; cybersecurity essentials</dc:title>
  <dc:subject>Synthesize a solution to a potential real-life scenario</dc:subject>
  <dc:creator>Lloyd Jones (2405771)</dc:creator>
  <keywords/>
  <dc:description/>
  <lastModifiedBy>Lloyd Jones (2405771)</lastModifiedBy>
  <revision>8</revision>
  <dcterms:created xsi:type="dcterms:W3CDTF">2026-05-12T10:28:00.0000000Z</dcterms:created>
  <dcterms:modified xsi:type="dcterms:W3CDTF">2026-05-14T08:10:29.0873411Z</dcterms:modified>
</coreProperties>
</file>