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1D673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56975">
              <w:rPr>
                <w:b/>
                <w:color w:val="auto"/>
                <w:sz w:val="32"/>
              </w:rPr>
              <w:t>Rebecca Bisi.</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279AA43" w:rsidR="005A1BA3" w:rsidRDefault="00B56975" w:rsidP="00340E9A">
            <w:pPr>
              <w:overflowPunct/>
              <w:autoSpaceDE/>
              <w:autoSpaceDN/>
              <w:adjustRightInd/>
              <w:ind w:right="237"/>
              <w:textAlignment w:val="auto"/>
              <w:rPr>
                <w:b/>
                <w:color w:val="auto"/>
                <w:sz w:val="32"/>
              </w:rPr>
            </w:pPr>
            <w:r>
              <w:rPr>
                <w:b/>
                <w:color w:val="auto"/>
                <w:sz w:val="32"/>
              </w:rPr>
              <w:t>2236124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A327E82" w14:textId="77777777" w:rsidR="00B56975" w:rsidRDefault="00B56975" w:rsidP="00B56975">
      <w:r w:rsidRPr="005B7B7E">
        <w:t xml:space="preserve">Today's police officers must strike a balance between enforcement, safety, ethics, emotional intelligence, and collaboration in a socially complex society. As a third-year constable with South Wales Police, I have been exposed to a varied range of occurrences that have tested my capacity to make decisions anchored in law, policy, and ethical frameworks. This essay examines a case of domestic violence in which the victim first denied experiencing any abuse but then revealed that her </w:t>
      </w:r>
      <w:r>
        <w:t>partner</w:t>
      </w:r>
      <w:r w:rsidRPr="005B7B7E">
        <w:t xml:space="preserve"> had seriously injured her.</w:t>
      </w:r>
      <w:r>
        <w:t xml:space="preserve"> </w:t>
      </w:r>
      <w:r w:rsidRPr="005B7B7E">
        <w:t>It will use the National Decision Model (NDM) to critically assess my decision</w:t>
      </w:r>
      <w:r>
        <w:t xml:space="preserve"> </w:t>
      </w:r>
      <w:r w:rsidRPr="005B7B7E">
        <w:t>making, examine the role of collaboration and safeguarding, and consider how I may continue to grow as a contemporary professional police officer. The essay also makes use of governmental frameworks such as the Workforce Transformation 2018 initiative, Policing Vision 2025, the Strategic Policing Requirement, and the Authorised Professional Practice of the College of Policing.</w:t>
      </w:r>
      <w:r>
        <w:t xml:space="preserve"> </w:t>
      </w:r>
    </w:p>
    <w:p w14:paraId="43E75B2B" w14:textId="77777777" w:rsidR="00B56975" w:rsidRPr="005B7B7E" w:rsidRDefault="00B56975" w:rsidP="00B56975"/>
    <w:p w14:paraId="2E2C342B" w14:textId="77777777" w:rsidR="00B56975" w:rsidRDefault="00B56975" w:rsidP="00B56975">
      <w:r w:rsidRPr="005B7B7E">
        <w:t xml:space="preserve">The </w:t>
      </w:r>
      <w:r>
        <w:t>incident</w:t>
      </w:r>
      <w:r w:rsidRPr="005B7B7E">
        <w:t xml:space="preserve"> </w:t>
      </w:r>
      <w:r>
        <w:t>began</w:t>
      </w:r>
      <w:r w:rsidRPr="005B7B7E">
        <w:t xml:space="preserve"> when the victim's friends and relatives called the police to voice their concerns after seeing bruises on her body. Because the victim may be too scared or coerced to speak honestly, concealed injury is a common feature of domestic abuse, especially coercive control (Stark, 2007). The victim denied any assault had taken place and seemed very defensive and reclusive when I arrived. Acknowledging these signs of conduct, I took a trauma-informed stance, providing comfort without exerting undue pressure.</w:t>
      </w:r>
      <w:r>
        <w:t xml:space="preserve"> </w:t>
      </w:r>
      <w:r w:rsidRPr="005B7B7E">
        <w:t xml:space="preserve">The victim asked me to turn off my police-issued Body Worn Video (BWV) camera after we had established a relationship. I turned off the device to allow for disclosure because I was aware of the College of Policing's Authorised Professional Practice (College of Policing, 2023), which permits discretion in delicate circumstances. The woman then disclosed her partner's continued assault, revealing a black eye and a bite mark on her arm. Protecting victims, </w:t>
      </w:r>
      <w:r w:rsidRPr="005B7B7E">
        <w:lastRenderedPageBreak/>
        <w:t>getting medical help, collecting evidence, and enlisting specialised support services became my top objectives right away.</w:t>
      </w:r>
    </w:p>
    <w:p w14:paraId="51015F15" w14:textId="77777777" w:rsidR="00B56975" w:rsidRPr="005B7B7E" w:rsidRDefault="00B56975" w:rsidP="00B56975"/>
    <w:p w14:paraId="70DA2185" w14:textId="77777777" w:rsidR="00B56975" w:rsidRDefault="00B56975" w:rsidP="00B56975">
      <w:r w:rsidRPr="005B7B7E">
        <w:t>Every operational choice I make is still based on the National Decision Model (NDM) (College of Policing, 2020). The model starts with information gathering, which in this instance includes my observations, the victim's initial presentation, and intelligence from family members. The existence of a dominating perpetrator, physical injury, and psychological trauma were all deemed high risk by the threat assessment.</w:t>
      </w:r>
      <w:r>
        <w:t xml:space="preserve"> </w:t>
      </w:r>
      <w:r w:rsidRPr="005B7B7E">
        <w:t>I carefully examined my options under the Authorised Professional Practice, the Domestic Abuse Act 2021, and South Wales Police policy throughout the "powers and policy" phase.  I understood that investigative measures were necessary to assist longer-term safeguarding, rather than concentrating only on making an arrest right away.  I tried to strike a balance between the victim's involvement and welfare and the requirements of the evidence.</w:t>
      </w:r>
    </w:p>
    <w:p w14:paraId="5057CC3C" w14:textId="77777777" w:rsidR="00B56975" w:rsidRDefault="00B56975" w:rsidP="00B56975"/>
    <w:p w14:paraId="7B44EB97" w14:textId="77777777" w:rsidR="00B56975" w:rsidRDefault="00B56975" w:rsidP="00B56975">
      <w:r w:rsidRPr="005B7B7E">
        <w:t xml:space="preserve">I was able to prioritise urgent medical attention throughout the </w:t>
      </w:r>
      <w:r>
        <w:t>options</w:t>
      </w:r>
      <w:r w:rsidRPr="005B7B7E">
        <w:t xml:space="preserve"> and contingencies stage, while also getting ready to engage in partnerships and make safeguarding recommendations. Since safeguarding measures persisted beyond my initial intervention, the last phases of action and review continued.</w:t>
      </w:r>
      <w:r>
        <w:t xml:space="preserve"> </w:t>
      </w:r>
      <w:r w:rsidRPr="005B7B7E">
        <w:t>The NDM's ongoing cycle enabled me to make morally sound choices that prioritised the victim's well-being while maintaining investigative opportunities.</w:t>
      </w:r>
    </w:p>
    <w:p w14:paraId="4DA00252" w14:textId="77777777" w:rsidR="00B56975" w:rsidRPr="005B7B7E" w:rsidRDefault="00B56975" w:rsidP="00B56975"/>
    <w:p w14:paraId="1E0EFEDC" w14:textId="77777777" w:rsidR="00B56975" w:rsidRDefault="00B56975" w:rsidP="00B56975">
      <w:r w:rsidRPr="005B7B7E">
        <w:t xml:space="preserve">Coordination of multi-agency action is necessary for the effective protection of vulnerable individuals. I </w:t>
      </w:r>
      <w:proofErr w:type="gramStart"/>
      <w:r w:rsidRPr="005B7B7E">
        <w:t>made arrangements</w:t>
      </w:r>
      <w:proofErr w:type="gramEnd"/>
      <w:r w:rsidRPr="005B7B7E">
        <w:t xml:space="preserve"> for a medical evaluation after disclosure, making sure that any injuries were recorded to help with the evidence collection process. I contacted an Independent Domestic Violence Advisor (IDVA) right away, and their assistance was crucial in offering emotional support and independent safety planning (</w:t>
      </w:r>
      <w:proofErr w:type="spellStart"/>
      <w:r w:rsidRPr="005B7B7E">
        <w:t>SafeLives</w:t>
      </w:r>
      <w:proofErr w:type="spellEnd"/>
      <w:r w:rsidRPr="005B7B7E">
        <w:t>, 2016).</w:t>
      </w:r>
    </w:p>
    <w:p w14:paraId="43267D8B" w14:textId="77777777" w:rsidR="00B56975" w:rsidRPr="005B7B7E" w:rsidRDefault="00B56975" w:rsidP="00B56975"/>
    <w:p w14:paraId="40541344" w14:textId="77777777" w:rsidR="00B56975" w:rsidRDefault="00B56975" w:rsidP="00B56975">
      <w:r w:rsidRPr="005B7B7E">
        <w:t xml:space="preserve">A DASH (Domestic Abuse, Stalking, and Honour-Based Violence) risk assessment was also </w:t>
      </w:r>
      <w:r>
        <w:t>completed</w:t>
      </w:r>
      <w:r w:rsidRPr="005B7B7E">
        <w:t xml:space="preserve"> by me, and the results showed that the case qualified for a referral to a Multi-Agency Risk Assessment Conference (MARAC). Police, health, social care, and housing experts collaborate in MARACs to exchange information and create thorough safety plans for victims who pose a high risk (Robinson &amp; </w:t>
      </w:r>
      <w:proofErr w:type="spellStart"/>
      <w:r w:rsidRPr="005B7B7E">
        <w:t>Tregidga</w:t>
      </w:r>
      <w:proofErr w:type="spellEnd"/>
      <w:r w:rsidRPr="005B7B7E">
        <w:t>, 2007).</w:t>
      </w:r>
      <w:r>
        <w:t xml:space="preserve"> </w:t>
      </w:r>
      <w:r w:rsidRPr="005B7B7E">
        <w:t>Regardless of criminal justice goals, the IDVA's position made sure the victim's voice was at the centre of the safeguarding process. This cooperative strategy is in line with South Wales Police's Domestic Abuse Policy (2023), which places a strong emphasis on victim-cantered treatment, early intervention, and teamwork.</w:t>
      </w:r>
    </w:p>
    <w:p w14:paraId="5EE7162D" w14:textId="77777777" w:rsidR="00B56975" w:rsidRPr="005B7B7E" w:rsidRDefault="00B56975" w:rsidP="00B56975"/>
    <w:p w14:paraId="7473ED45" w14:textId="77777777" w:rsidR="00B56975" w:rsidRPr="005B7B7E" w:rsidRDefault="00B56975" w:rsidP="00B56975">
      <w:r w:rsidRPr="005B7B7E">
        <w:t xml:space="preserve">By integrating </w:t>
      </w:r>
      <w:proofErr w:type="gramStart"/>
      <w:r w:rsidRPr="005B7B7E">
        <w:t>evidence</w:t>
      </w:r>
      <w:r>
        <w:t xml:space="preserve"> </w:t>
      </w:r>
      <w:r w:rsidRPr="005B7B7E">
        <w:t>based</w:t>
      </w:r>
      <w:proofErr w:type="gramEnd"/>
      <w:r w:rsidRPr="005B7B7E">
        <w:t xml:space="preserve"> practice, moral decision-making, and ongoing professional development, the College of Policing has been instrumental in professionalising UK policing (College of Policing, 2023). The substantial training I received during my probation, which was influenced by the College's Authorised Professional Practice (APP), guided how I handled this situation. The main focusses of this program are emotional intelligence, safeguarding, and trauma-informed care.</w:t>
      </w:r>
    </w:p>
    <w:p w14:paraId="1E625A8B" w14:textId="77777777" w:rsidR="00B56975" w:rsidRDefault="00B56975" w:rsidP="00B56975">
      <w:r w:rsidRPr="005B7B7E">
        <w:t>I acted in accordance with the College's Code of Ethics (College of Policing, 2023) during the incident. I maintained the values of honesty, equity, and public confidence by upholding the victim's autonomy and guaranteeing their dignity. For example, these ethical standards impacted my decision regarding BWV activation. I now have a better grasp of complex victim dynamics, including the psychological effects of coercive control (Stark, 2007), hurdles to disclosure (Myhill, 2015), and the long-term effects of trauma thanks to the College's advocacy of evidence-based policing (Sherman, 2013). My thoughtful, well-rounded reaction was impacted by these realisations.</w:t>
      </w:r>
    </w:p>
    <w:p w14:paraId="65F438A1" w14:textId="77777777" w:rsidR="00B56975" w:rsidRPr="005B7B7E" w:rsidRDefault="00B56975" w:rsidP="00B56975"/>
    <w:p w14:paraId="3E383E51" w14:textId="77777777" w:rsidR="00B56975" w:rsidRDefault="00B56975" w:rsidP="00B56975">
      <w:r w:rsidRPr="00CC3AC0">
        <w:t xml:space="preserve">According to the NPCC (2016), Policing Vision 2025 has a strong emphasis on prevention, early intervention, collaboration, and better services for those in need. This incident serves as an example of these priorities. </w:t>
      </w:r>
      <w:proofErr w:type="gramStart"/>
      <w:r w:rsidRPr="00CC3AC0">
        <w:t>In order to</w:t>
      </w:r>
      <w:proofErr w:type="gramEnd"/>
      <w:r w:rsidRPr="00CC3AC0">
        <w:t xml:space="preserve"> provide comprehensive protection, my reaction went beyond reactive enforcement by enabling early contact with the IDVA and MARAC. In contemporary police, the Workforce Transformation Strategy 2018 emphasises the value of professional curiosity, problem-solving skills, and emotional intelligence (College of police, 2018). </w:t>
      </w:r>
      <w:proofErr w:type="gramStart"/>
      <w:r w:rsidRPr="00CC3AC0">
        <w:t>In order to</w:t>
      </w:r>
      <w:proofErr w:type="gramEnd"/>
      <w:r w:rsidRPr="00CC3AC0">
        <w:t xml:space="preserve"> identify the subtle indicators of coercive control and create an environment conducive to disclosure, these talents were crucial. Without curiosity and patience, the victim might not have told anybody about her assault.</w:t>
      </w:r>
      <w:r>
        <w:t xml:space="preserve"> </w:t>
      </w:r>
      <w:r w:rsidRPr="00CC3AC0">
        <w:t>My professional development on probation has been greatly aided by this shift in policing culture, which places equal importance on officer well-being, decision-making confidence, and flexibility in handling complexity.</w:t>
      </w:r>
    </w:p>
    <w:p w14:paraId="18D5BA02" w14:textId="77777777" w:rsidR="00B56975" w:rsidRPr="00CC3AC0" w:rsidRDefault="00B56975" w:rsidP="00B56975"/>
    <w:p w14:paraId="0EBB8FA2" w14:textId="77777777" w:rsidR="00B56975" w:rsidRDefault="00B56975" w:rsidP="00B56975">
      <w:r w:rsidRPr="00CC3AC0">
        <w:lastRenderedPageBreak/>
        <w:t>Vulnerability and public safety are national goals that call for uniform, coordinated policing actions from all forces, according to the Strategic Policing Requirement (Home Office, 2023). Victims of domestic violence, such as the victim in this instance, are among the most vulnerable people that police officers come across. My actions directly matched the goals of the SPR by implementing a systematic safeguarding response that included risk management and partnership involvement. Consistency in practice, bolstered by strong national frameworks like those offered by the SPR and the College of Policing, is necessary for effective vulnerability policing.</w:t>
      </w:r>
    </w:p>
    <w:p w14:paraId="6C5C0D28" w14:textId="77777777" w:rsidR="00B56975" w:rsidRPr="00CC3AC0" w:rsidRDefault="00B56975" w:rsidP="00B56975"/>
    <w:p w14:paraId="4C81E409" w14:textId="77777777" w:rsidR="00B56975" w:rsidRDefault="00B56975" w:rsidP="00B56975">
      <w:r w:rsidRPr="00CC3AC0">
        <w:t xml:space="preserve">The SPR also emphasises the need for policing to build specialised competencies nationwide </w:t>
      </w:r>
      <w:proofErr w:type="gramStart"/>
      <w:r w:rsidRPr="00CC3AC0">
        <w:t>in order to</w:t>
      </w:r>
      <w:proofErr w:type="gramEnd"/>
      <w:r w:rsidRPr="00CC3AC0">
        <w:t xml:space="preserve"> successfully handle these complicated cases. Beyond initial response, participation in specialised teams like South Wales Police's Public Protection Units (PPU) enables ongoing professional growth and the opportunity to support multi-agency risk management procedures.</w:t>
      </w:r>
    </w:p>
    <w:p w14:paraId="7C91BC6C" w14:textId="77777777" w:rsidR="00B56975" w:rsidRPr="00CC3AC0" w:rsidRDefault="00B56975" w:rsidP="00B56975"/>
    <w:p w14:paraId="2E16113A" w14:textId="77777777" w:rsidR="00B56975" w:rsidRDefault="00B56975" w:rsidP="00B56975">
      <w:r w:rsidRPr="00CC3AC0">
        <w:t>Although body-worn video offers important safety and openness, there may be moral dilemmas in safeguarding situations (Ariel et al., 2017). The victim in this instance specifically asked me to turn off the camera so that complete disclosure could occur. Officer discretion is acknowledged by the College of Policing (2023) in situations where the use of BWV may prevent sensitive disclosures. In accordance with trauma-informed principles, it was my ethical duty to promote trust, facilitate disclosure, and put the victim's psychological wellbeing first.</w:t>
      </w:r>
    </w:p>
    <w:p w14:paraId="720FFED8" w14:textId="77777777" w:rsidR="00B56975" w:rsidRPr="00CC3AC0" w:rsidRDefault="00B56975" w:rsidP="00B56975"/>
    <w:p w14:paraId="1F9F9D63" w14:textId="77777777" w:rsidR="00B56975" w:rsidRDefault="00B56975" w:rsidP="00B56975">
      <w:r w:rsidRPr="00CC3AC0">
        <w:t xml:space="preserve">According to Myhill (2015), coercive control frequently results in emotional entrapment and necessitates relational trust between victims and officers </w:t>
      </w:r>
      <w:proofErr w:type="gramStart"/>
      <w:r w:rsidRPr="00CC3AC0">
        <w:t>in order for</w:t>
      </w:r>
      <w:proofErr w:type="gramEnd"/>
      <w:r w:rsidRPr="00CC3AC0">
        <w:t xml:space="preserve"> disclosure to take place. By honouring her request, she was able to reveal information in a secure manner, which produced evidence that may have otherwise stayed secret. The NDM, professional judgement, and reflective learning on trauma-informed care all bolstered my ethical thinking. The decision to deactivate BWV was carefully weighed against the necessity for investigation, acknowledging that at that crucial juncture, safeguarding came first.</w:t>
      </w:r>
    </w:p>
    <w:p w14:paraId="161D2710" w14:textId="77777777" w:rsidR="00B56975" w:rsidRPr="00CC3AC0" w:rsidRDefault="00B56975" w:rsidP="00B56975"/>
    <w:p w14:paraId="4965A519" w14:textId="77777777" w:rsidR="00B56975" w:rsidRDefault="00B56975" w:rsidP="00B56975">
      <w:r w:rsidRPr="00CC3AC0">
        <w:t>Understanding and putting trauma-informed policing principles into practice was one of the most important lessons I took away from this experience. Trauma-informed practice recognises that long-term coercive control causes victims of domestic violence to frequently live with chronic terror, hypervigilance, and emotional weariness (Herman, 1992). Given that conventional interrogation-style questioning may unintentionally retraumati</w:t>
      </w:r>
      <w:r>
        <w:t>s</w:t>
      </w:r>
      <w:r w:rsidRPr="00CC3AC0">
        <w:t xml:space="preserve">e victims or stifle disclosure, this knowledge influences how police officers handle disclosures. Rather, </w:t>
      </w:r>
      <w:proofErr w:type="gramStart"/>
      <w:r w:rsidRPr="00CC3AC0">
        <w:t>in order to</w:t>
      </w:r>
      <w:proofErr w:type="gramEnd"/>
      <w:r w:rsidRPr="00CC3AC0">
        <w:t xml:space="preserve"> engage in trauma-informed practice, police must be patient, reassure, and acknowledge that developing trust may take time. My strategy for handling domestic violence cases has completely changed </w:t>
      </w:r>
      <w:proofErr w:type="gramStart"/>
      <w:r w:rsidRPr="00CC3AC0">
        <w:t>as a result of</w:t>
      </w:r>
      <w:proofErr w:type="gramEnd"/>
      <w:r w:rsidRPr="00CC3AC0">
        <w:t xml:space="preserve"> this education, keeping empowerment and protection at the centre of every intervention.</w:t>
      </w:r>
    </w:p>
    <w:p w14:paraId="283DC4F6" w14:textId="77777777" w:rsidR="00B56975" w:rsidRPr="00CC3AC0" w:rsidRDefault="00B56975" w:rsidP="00B56975"/>
    <w:p w14:paraId="5B7B8A85" w14:textId="77777777" w:rsidR="00B56975" w:rsidRDefault="00B56975" w:rsidP="00B56975">
      <w:r w:rsidRPr="00CC3AC0">
        <w:t>The idea of professional curiosity has been more important to me as my career has developed. Professional curiosity entails looking behind outward appearances, identifying subtle warning signs of danger, and not accepting first assertions at face value (Brandon et al., 2020). Without more investigation, the victim's first denial in this instance might have been taken as fact. I did, however, provide a safe space for her to share her experiences by showing professional curiosity.</w:t>
      </w:r>
      <w:r>
        <w:t xml:space="preserve"> </w:t>
      </w:r>
      <w:r w:rsidRPr="00CC3AC0">
        <w:t>Another developing element of my career path is leadership development. As my probation draws to a close, I'm becoming more and more conscious of the value of informal leadership—influencing coworkers, exchanging best practices, and helping less seasoned officers implement trauma-informed practices. Safeguarding and professional curiosity are ingrained in the broader policing culture, not only in supervisory ranks, thanks to informal peer leadership.</w:t>
      </w:r>
    </w:p>
    <w:p w14:paraId="4B58E3BC" w14:textId="77777777" w:rsidR="00B56975" w:rsidRPr="00CC3AC0" w:rsidRDefault="00B56975" w:rsidP="00B56975"/>
    <w:p w14:paraId="2D7DF360" w14:textId="77777777" w:rsidR="00B56975" w:rsidRDefault="00B56975" w:rsidP="00B56975">
      <w:r w:rsidRPr="00CC3AC0">
        <w:t>A key component of Policing Vision 2025 is the cultivation of future leaders that exhibit emotional intelligence and values-led leadership (NPCC, 2016). My experience with this incident has strengthened my resolve to cultivate these leadership qualities, realising that effective policing involves more than just upholding the law; it also entails offering vulnerable people moral support and guidance.</w:t>
      </w:r>
    </w:p>
    <w:p w14:paraId="3812D8CC" w14:textId="77777777" w:rsidR="00B56975" w:rsidRPr="00CC3AC0" w:rsidRDefault="00B56975" w:rsidP="00B56975"/>
    <w:p w14:paraId="53EE624C" w14:textId="77777777" w:rsidR="00B56975" w:rsidRDefault="00B56975" w:rsidP="00B56975">
      <w:r w:rsidRPr="00194A70">
        <w:t xml:space="preserve">My planning and post-event thoughts were greatly aided by supervision. Supervisors have promoted an atmosphere where learning from complicated circumstances is valued rather than criticised during my probation. I was able to examine alternate safeguarding measures, critically evaluate my decision to deactivate BWV, and bolster my confidence in using discretion through the debriefs that followed this occurrence. Kolb's (1984) experiential learning theory, which promotes learning via experience, </w:t>
      </w:r>
      <w:r w:rsidRPr="00194A70">
        <w:lastRenderedPageBreak/>
        <w:t xml:space="preserve">reflection, conceptualisation, and experimentation, is consistent with this kind of reflective supervision. The option to evaluate the event objectively, </w:t>
      </w:r>
      <w:proofErr w:type="gramStart"/>
      <w:r w:rsidRPr="00194A70">
        <w:t>taking into account</w:t>
      </w:r>
      <w:proofErr w:type="gramEnd"/>
      <w:r w:rsidRPr="00194A70">
        <w:t xml:space="preserve"> what went well and pinpointing areas for improvement in the future, was provided via supervision. My confidence in implementing complicated ethical decisions based on professional beliefs and safeguarding priorities has increased </w:t>
      </w:r>
      <w:proofErr w:type="gramStart"/>
      <w:r w:rsidRPr="00194A70">
        <w:t>as a result of</w:t>
      </w:r>
      <w:proofErr w:type="gramEnd"/>
      <w:r w:rsidRPr="00194A70">
        <w:t xml:space="preserve"> this iterative learning process.</w:t>
      </w:r>
    </w:p>
    <w:p w14:paraId="03A3F863" w14:textId="77777777" w:rsidR="00B56975" w:rsidRPr="00194A70" w:rsidRDefault="00B56975" w:rsidP="00B56975"/>
    <w:p w14:paraId="7B3DCED4" w14:textId="77777777" w:rsidR="00B56975" w:rsidRDefault="00B56975" w:rsidP="00B56975">
      <w:proofErr w:type="gramStart"/>
      <w:r w:rsidRPr="00194A70">
        <w:t>A number of</w:t>
      </w:r>
      <w:proofErr w:type="gramEnd"/>
      <w:r w:rsidRPr="00194A70">
        <w:t xml:space="preserve"> high-profile reviews and enquiries, such as HMICFRS (2021), have heightened the national focus on enhancing police responses to domestic violence in recent years. These reviews and enquiries have emphasised the importance of improved partnership engagement and consistent trauma-informed practice. A considerable amount of police demand is still related to domestic abuse, necessitating the need for officers to possess advanced skills in risk management, safeguarding, and moral decision-making.</w:t>
      </w:r>
    </w:p>
    <w:p w14:paraId="796A5ED4" w14:textId="77777777" w:rsidR="00B56975" w:rsidRPr="00194A70" w:rsidRDefault="00B56975" w:rsidP="00B56975"/>
    <w:p w14:paraId="0D349753" w14:textId="77777777" w:rsidR="00B56975" w:rsidRDefault="00B56975" w:rsidP="00B56975">
      <w:r w:rsidRPr="00194A70">
        <w:t>Significant legal changes were also brought about by the Domestic Abuse Act 2021, which recognised psychological injury, expanded victim safeguards, and defined coercive control in new ways (Home Office, 2021). The duty of police personnel to handle such complex cases with nuanced, victim-cantered approaches is reinforced by this legislative framework. My actions during this incident were in direct accordance with the College of Policing's continuing professional development framework, which promotes evidence-based good practice, legislative reform, and national policing priorities.</w:t>
      </w:r>
    </w:p>
    <w:p w14:paraId="1A8F76FA" w14:textId="77777777" w:rsidR="00B56975" w:rsidRPr="00194A70" w:rsidRDefault="00B56975" w:rsidP="00B56975"/>
    <w:p w14:paraId="359E0BD1" w14:textId="77777777" w:rsidR="00B56975" w:rsidRDefault="00B56975" w:rsidP="00B56975">
      <w:r w:rsidRPr="00194A70">
        <w:t xml:space="preserve">Although probation has offered a disciplined starting point, I am aware that policing necessitates lifelong learning. I intend to continue participating in specialised training in areas like trauma-responsive safeguarding procedures, offender behaviour analysis, and investigative interviewing techniques. My leadership and evidence-based practice will improve </w:t>
      </w:r>
      <w:proofErr w:type="gramStart"/>
      <w:r w:rsidRPr="00194A70">
        <w:t>as a result of</w:t>
      </w:r>
      <w:proofErr w:type="gramEnd"/>
      <w:r w:rsidRPr="00194A70">
        <w:t xml:space="preserve"> participating in academic research and keeping up with new developments in police work.</w:t>
      </w:r>
      <w:r>
        <w:t xml:space="preserve"> </w:t>
      </w:r>
      <w:r w:rsidRPr="00194A70">
        <w:t xml:space="preserve">Working closely with specialised divisions like South Wales Police's Public Protection Unit (PPU) would also expose me to a wider variety of high-risk safeguarding cases, providing ongoing chances for professional growth.  In addition to operational knowledge, self-care techniques are necessary for effective safeguarding practices </w:t>
      </w:r>
      <w:proofErr w:type="gramStart"/>
      <w:r w:rsidRPr="00194A70">
        <w:t>in order to</w:t>
      </w:r>
      <w:proofErr w:type="gramEnd"/>
      <w:r w:rsidRPr="00194A70">
        <w:t xml:space="preserve"> handle the emotional strain of handling vulnerability, trauma, and victim disclosures.  To sustain resilience, empathy, and professional efficacy as I advance in my career, reflective supervision, peer support, and wellness resources will continue to be essential.</w:t>
      </w:r>
    </w:p>
    <w:p w14:paraId="3F1DF3F6" w14:textId="77777777" w:rsidR="00B56975" w:rsidRDefault="00B56975" w:rsidP="00B56975"/>
    <w:p w14:paraId="0B382167" w14:textId="77777777" w:rsidR="00B56975" w:rsidRDefault="00B56975" w:rsidP="00B56975">
      <w:r>
        <w:t xml:space="preserve">In conclusion, </w:t>
      </w:r>
      <w:r w:rsidRPr="00194A70">
        <w:t>this case of domestic abuse is a prime example of the complexities of contemporary police, where partnership engagement, ethical decision-making, and safeguarding must all be weighed with enforcement. Applying the National Decision Model, putting safeguarding first, and using the College of Policing's guidelines, Policing Vision 2025, and the Strategic Policing Requirement, I was able to respond in a way that was both effective and compassionate while putting the victim's welfare first.</w:t>
      </w:r>
      <w:r>
        <w:t xml:space="preserve"> </w:t>
      </w:r>
      <w:r w:rsidRPr="00194A70">
        <w:t xml:space="preserve">My professional confidence, emotional intelligence, and ability to make moral decisions have all improved </w:t>
      </w:r>
      <w:proofErr w:type="gramStart"/>
      <w:r w:rsidRPr="00194A70">
        <w:t>as a result of</w:t>
      </w:r>
      <w:proofErr w:type="gramEnd"/>
      <w:r w:rsidRPr="00194A70">
        <w:t xml:space="preserve"> my reflective practice during my probation. As I leave probation, I'm still dedicated to lifelong learning, teamwork, and upholding the highest standards of care for those in need. For years to come, the lessons I've learnt from this episode will continue to guide my work, ensuring that I provide police that is morally upright, empathetic, and sensitive to the needs of the most vulnerable.</w:t>
      </w:r>
    </w:p>
    <w:p w14:paraId="55A7B3E9" w14:textId="77777777" w:rsidR="00B56975" w:rsidRPr="00194A70" w:rsidRDefault="00B56975" w:rsidP="00B56975"/>
    <w:p w14:paraId="0366230B" w14:textId="77777777" w:rsidR="00B56975" w:rsidRPr="00194A70" w:rsidRDefault="00B56975" w:rsidP="00B56975">
      <w:r>
        <w:t>Word count: 2165</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1119E22F" w14:textId="77777777" w:rsidR="00B56975" w:rsidRDefault="00B56975" w:rsidP="00B56975">
      <w:r w:rsidRPr="00057B0B">
        <w:t xml:space="preserve">As a response officer, I have worked with a lot of vulnerable, high-risk </w:t>
      </w:r>
      <w:r>
        <w:t>individuals</w:t>
      </w:r>
      <w:r w:rsidRPr="00057B0B">
        <w:t xml:space="preserve">. </w:t>
      </w:r>
      <w:r>
        <w:t>I</w:t>
      </w:r>
      <w:r w:rsidRPr="00057B0B">
        <w:t>nclud</w:t>
      </w:r>
      <w:r>
        <w:t>ing</w:t>
      </w:r>
      <w:r w:rsidRPr="00057B0B">
        <w:t xml:space="preserve"> both criminals and victims</w:t>
      </w:r>
      <w:r>
        <w:t>, men, women and children</w:t>
      </w:r>
      <w:r w:rsidRPr="00057B0B">
        <w:t xml:space="preserve">. I will, however, never forget an incident I </w:t>
      </w:r>
      <w:r>
        <w:t>played a crucial role in,</w:t>
      </w:r>
      <w:r w:rsidRPr="00057B0B">
        <w:t xml:space="preserve"> during my second year of police work for a variety of reasons. I had to apply a </w:t>
      </w:r>
      <w:r>
        <w:t>multitude</w:t>
      </w:r>
      <w:r w:rsidRPr="00057B0B">
        <w:t xml:space="preserve"> of policing techniques in this incident, including the deployment of specialised units </w:t>
      </w:r>
      <w:r>
        <w:t xml:space="preserve">from </w:t>
      </w:r>
      <w:r w:rsidRPr="00057B0B">
        <w:t>within the force.</w:t>
      </w:r>
      <w:r>
        <w:t xml:space="preserve"> </w:t>
      </w:r>
      <w:r w:rsidRPr="003C54FE">
        <w:t xml:space="preserve">In an era where digital communication is a critical part of operational policing, social media platforms offer both opportunities and challenges. </w:t>
      </w:r>
      <w:r w:rsidRPr="00057B0B">
        <w:t xml:space="preserve"> Social media</w:t>
      </w:r>
      <w:r>
        <w:t xml:space="preserve"> also played a crucial role in this incident whereby I successfully found a high-risk missing female, who had been missing for over 48hrs by the time she had been found</w:t>
      </w:r>
      <w:r w:rsidRPr="00057B0B">
        <w:t>.</w:t>
      </w:r>
      <w:r>
        <w:t xml:space="preserve"> </w:t>
      </w:r>
    </w:p>
    <w:p w14:paraId="67B106BC" w14:textId="77777777" w:rsidR="00B56975" w:rsidRDefault="00B56975" w:rsidP="00B56975"/>
    <w:p w14:paraId="2906E9C9" w14:textId="77777777" w:rsidR="00B56975" w:rsidRDefault="00B56975" w:rsidP="00B56975">
      <w:r>
        <w:t>I had arrived on shift and was immediately deployed single crewed to a high risk missing older lady. The lady had already been missing at that point for 37hrs. I then familiarised myself with the incident and realised that she had the day before, walked into a local store, purchased alcohol and razor blades, before leaving. I was also aware that this female had been listed on social media as missing and the CCTV footage of her purchasing these items had been posted by the police. Through the social media team monitoring the post and comment section, and the digital team providing a location of the female’s phone, I was able to narrow down my search. I was then made aware that The Welsh Ambulance Service had been in touch with the police to notify them that they believed that they had received a call from the female who was listed as high risk missing on social media. They informed me that they had received a call from a female stating that she was missing and had locked herself in public toilets. However, due to a technical error, they had not realised this call was linked with the policing incident until several hours after the female had placed the call to them.</w:t>
      </w:r>
    </w:p>
    <w:p w14:paraId="2AB555ED" w14:textId="77777777" w:rsidR="00B56975" w:rsidRDefault="00B56975" w:rsidP="00B56975"/>
    <w:p w14:paraId="09438D27" w14:textId="77777777" w:rsidR="00B56975" w:rsidRDefault="00B56975" w:rsidP="00B56975">
      <w:r w:rsidRPr="003C54FE">
        <w:t>I arrived on scene and, after confirming concerns, coordinated with the local council to drill open the lock</w:t>
      </w:r>
      <w:r>
        <w:t xml:space="preserve"> to the public toilets</w:t>
      </w:r>
      <w:r w:rsidRPr="003C54FE">
        <w:t xml:space="preserve">. The woman was found conscious but severely dehydrated </w:t>
      </w:r>
      <w:r>
        <w:t>and was surrounded by empty medication packets and razor blades. With the female being so poorly, and no ambulances available it was decided by senior members of staff that the female should be driven on fast response by myself to the nearest hospital. She was then treated successfully in hospital.</w:t>
      </w:r>
      <w:r w:rsidRPr="003C54FE">
        <w:t xml:space="preserve"> The successful outcome highlighted the value of digital engagement but also presented ethical concerns </w:t>
      </w:r>
      <w:r w:rsidRPr="003C54FE">
        <w:lastRenderedPageBreak/>
        <w:t>regarding privacy, dignity, and professional responsibility.</w:t>
      </w:r>
      <w:r>
        <w:t xml:space="preserve"> During this essay I will critically evaluate the use of social media through this incident whilst also aligning my evaluation with South Wales Polices policy on social media use.  </w:t>
      </w:r>
    </w:p>
    <w:p w14:paraId="7789EA38" w14:textId="77777777" w:rsidR="00B56975" w:rsidRPr="00057B0B" w:rsidRDefault="00B56975" w:rsidP="00B56975"/>
    <w:p w14:paraId="7F8ACF6E" w14:textId="77777777" w:rsidR="00B56975" w:rsidRDefault="00B56975" w:rsidP="00B56975">
      <w:r w:rsidRPr="007418CF">
        <w:t>The event serves as an example of social media's primary advantages in contemporary investigations: reach, immediacy, and community involvement. To spread appeals, share safety tips, and encourage two-way interaction, South Wales Police uses a variety of active media</w:t>
      </w:r>
      <w:r>
        <w:t xml:space="preserve">. </w:t>
      </w:r>
      <w:r w:rsidRPr="007418CF">
        <w:t>In this instance, the Facebook appeal led to several confirmed sightings, which expedited our response and eventually assisted in the woman's location.</w:t>
      </w:r>
      <w:r>
        <w:t xml:space="preserve"> </w:t>
      </w:r>
      <w:r w:rsidRPr="00FE3382">
        <w:t>The multichannel approach strengthens their function as community linkers and educators on crime prevention by enabling rapid dissemination of safety information and missing person alerts.</w:t>
      </w:r>
      <w:r>
        <w:t xml:space="preserve"> (south-wales.police.uk, 2024). </w:t>
      </w:r>
      <w:r w:rsidRPr="00D21559">
        <w:t>Facebook played a crucial role in this occurrence by swiftly reaching a large audience and gathering insightful public information. There were operational and moral incentives to expedite the search because of the evident public interest. The need for the police to strike a balance between openness and caution is highlighted by the fact that this high visibility also carried the risk of turning the woman's intimate vulnerability into a public spectacle.</w:t>
      </w:r>
    </w:p>
    <w:p w14:paraId="5DBC295E" w14:textId="77777777" w:rsidR="00B56975" w:rsidRDefault="00B56975" w:rsidP="00B56975"/>
    <w:p w14:paraId="0B44ACFE" w14:textId="77777777" w:rsidR="00B56975" w:rsidRPr="00C943CE" w:rsidRDefault="00B56975" w:rsidP="00B56975">
      <w:r w:rsidRPr="00C943CE">
        <w:t xml:space="preserve">Social media </w:t>
      </w:r>
      <w:r>
        <w:t xml:space="preserve">also </w:t>
      </w:r>
      <w:r w:rsidRPr="00C943CE">
        <w:t>provided challenges that made the investigation more difficult, even if public participation helped obtain important intelligence. According to Meikle (2016), although citizen-generated data might be extremely useful, it can also result in an excess of unsubstantiated information, which can weaken operational focus. In this instance, several sightings that were posted in Facebook comments were out to be false. Motivated by curiosity or good intentions, members of the public reported seeing people who fit the missing woman's description at other locations, which resulted in the deployment of resources to areas that had nothing to do with her true whereabouts. Her recuperation might have been delayed by these erroneous leads, which ran the danger of taking scarce resources away from fruitful search areas (West Midlands Police, 2020).</w:t>
      </w:r>
      <w:r>
        <w:t xml:space="preserve"> </w:t>
      </w:r>
      <w:r w:rsidRPr="00C943CE">
        <w:t>Disseminating false information presents serious operational hazards, especially when vulnerable people are involved in time-sensitive situations (National Crime Agency, 2019). Public rumours have the potential to unintentionally cause fear or false hope, which can hinder police work and negatively impact the family's emotional health. This episode demonstrated how social media's capacity to spread both beneficial and damaging information at the same time necessitates close monitoring and proactive comment moderation by digital policing teams.</w:t>
      </w:r>
    </w:p>
    <w:p w14:paraId="64AD53D4" w14:textId="77777777" w:rsidR="00B56975" w:rsidRPr="00C943CE" w:rsidRDefault="00B56975" w:rsidP="00B56975"/>
    <w:p w14:paraId="6875D7C3" w14:textId="77777777" w:rsidR="00B56975" w:rsidRPr="00D21559" w:rsidRDefault="00B56975" w:rsidP="00B56975"/>
    <w:p w14:paraId="0E376262" w14:textId="77777777" w:rsidR="00B56975" w:rsidRDefault="00B56975" w:rsidP="00B56975">
      <w:r w:rsidRPr="003C54FE">
        <w:t xml:space="preserve">South Wales Police maintains a robust digital presence, guided by their Social Media House Rules (South Wales Police, 2023). </w:t>
      </w:r>
      <w:r w:rsidRPr="00D21559">
        <w:t>The social media strategy of South Wales Police places a strong focus on operational use for community updates and appeals, while requiring stringent protection of vulnerable individuals and personal data. In addition, the College of Policing mandates that all online communications meet the same standards as publicly disseminated news releases, including being truthful, honest, and devoid of "protectively marked" or sensitive personal information. According to this policy, even though our digital communications team approved the post, important personal information</w:t>
      </w:r>
      <w:r>
        <w:t xml:space="preserve">, </w:t>
      </w:r>
      <w:r w:rsidRPr="00D21559">
        <w:t>especially medical vulnerabilities</w:t>
      </w:r>
      <w:r>
        <w:t xml:space="preserve">, </w:t>
      </w:r>
      <w:r w:rsidRPr="00D21559">
        <w:t>seemed superfluous in retrospect and may have gone beyond what was technically permitted.</w:t>
      </w:r>
      <w:r>
        <w:t xml:space="preserve"> (College of policing, 2022). </w:t>
      </w:r>
      <w:r w:rsidRPr="00512E9B">
        <w:t>Simultaneously, the Independent Office for Police Conduct has underlined that social media abuse, particularly when it involves vulnerable people, can constitute serious misconduct. This approach emphasises the necessity for cautious professional conduct, including minimal exposure of sensitive facts and protecting the individual's privacy, even while our use had demonstrable benefits.</w:t>
      </w:r>
      <w:r>
        <w:t xml:space="preserve"> (</w:t>
      </w:r>
      <w:r w:rsidRPr="00512E9B">
        <w:t>policeconduct.gov.u</w:t>
      </w:r>
      <w:r>
        <w:t>k, 2021).</w:t>
      </w:r>
    </w:p>
    <w:p w14:paraId="0BE33553" w14:textId="168BDA03" w:rsidR="00B56975" w:rsidRDefault="00B56975" w:rsidP="00B56975">
      <w:r>
        <w:t xml:space="preserve"> </w:t>
      </w:r>
    </w:p>
    <w:p w14:paraId="268170B2" w14:textId="77777777" w:rsidR="00B56975" w:rsidRDefault="00B56975" w:rsidP="00B56975">
      <w:r w:rsidRPr="001C76CC">
        <w:t>Several platforms are used by South Wales Police for various forms of communication. Real-time alerts and urgent requests are frequently posted on Facebook and Twitter/X; safety-related content is targeted to younger audiences on Instagram and TikTok. LinkedIn encourages professional interaction, while YouTube posts videos with a community orientation.</w:t>
      </w:r>
      <w:r>
        <w:t xml:space="preserve"> (south-wales.police.uk).  </w:t>
      </w:r>
      <w:r w:rsidRPr="001C76CC">
        <w:t>Every platform has advantages of its own. Among these advantages are speed and reach: social media makes it possible to communicate with thousands of people simultaneously very instantly. Engagement</w:t>
      </w:r>
      <w:r>
        <w:t>,</w:t>
      </w:r>
      <w:r w:rsidRPr="001C76CC">
        <w:t xml:space="preserve"> it also makes real-time communication possible, which raises police accessibility and visibility. Finally, control is an additional advantage of social media</w:t>
      </w:r>
      <w:r>
        <w:t>. This</w:t>
      </w:r>
      <w:r w:rsidRPr="001C76CC">
        <w:t xml:space="preserve"> reduces disinformation by providing a direct avenue for the sharing of verifiable facts.</w:t>
      </w:r>
      <w:r>
        <w:t xml:space="preserve"> (South Wales Police, 2023).</w:t>
      </w:r>
    </w:p>
    <w:p w14:paraId="32E35366" w14:textId="77777777" w:rsidR="00B56975" w:rsidRDefault="00B56975" w:rsidP="00B56975"/>
    <w:p w14:paraId="4ECD1157" w14:textId="77777777" w:rsidR="00B56975" w:rsidRPr="004D41CA" w:rsidRDefault="00B56975" w:rsidP="00B56975">
      <w:r w:rsidRPr="004D41CA">
        <w:t xml:space="preserve">In </w:t>
      </w:r>
      <w:r>
        <w:t>policing</w:t>
      </w:r>
      <w:r w:rsidRPr="004D41CA">
        <w:t xml:space="preserve">, communication is not only tactical; it is also strategic and moral. Our request was intended to get the community's attention during this occurrence. Procedural justice is promoted by this type of </w:t>
      </w:r>
      <w:r w:rsidRPr="004D41CA">
        <w:lastRenderedPageBreak/>
        <w:t>participatory policing, where public participation is based on views of fairness and transparency (Mazerolle et al., 2013).</w:t>
      </w:r>
      <w:r>
        <w:t xml:space="preserve"> </w:t>
      </w:r>
      <w:r w:rsidRPr="004D41CA">
        <w:t>Facebook was selected over Instagram or Twitter because of its community group reach and localised networks. The appeal received dozens of comments and more than 500 shares within minutes of its publication. It became crucial to moderate these comments. The danger of real-time public participation was highlighted by the fact that, although many were beneficial, some verged on speculation or revealed private information.</w:t>
      </w:r>
      <w:r>
        <w:t xml:space="preserve"> </w:t>
      </w:r>
      <w:r w:rsidRPr="004D41CA">
        <w:t>I worked with the digital communications officer to report and conceal offensive content in accordance with the force's policy, which promotes active monitoring. The fine line between open interaction and operational control was illustrated by this event. In the future, I would think about adding disclaimers about comment moderation to these kinds of posts and stepping up communication with nearby mental health agencies to reduce community backlash or misunderstanding.</w:t>
      </w:r>
    </w:p>
    <w:p w14:paraId="2C1F04AF" w14:textId="77777777" w:rsidR="00B56975" w:rsidRDefault="00B56975" w:rsidP="00B56975"/>
    <w:p w14:paraId="3D036B64" w14:textId="77777777" w:rsidR="00B56975" w:rsidRDefault="00B56975" w:rsidP="00B56975">
      <w:r w:rsidRPr="0058219B">
        <w:t>However, there are also significant concerns</w:t>
      </w:r>
      <w:r>
        <w:t xml:space="preserve"> when utilising social media in UK police forces</w:t>
      </w:r>
      <w:r w:rsidRPr="0058219B">
        <w:t>. To start, using social media can lead to privacy violations, such as the difficulty of taking back sensitive content once it has been posted</w:t>
      </w:r>
      <w:r>
        <w:t xml:space="preserve">. </w:t>
      </w:r>
      <w:r w:rsidRPr="0058219B">
        <w:t>The dissemination of false information is an additional risk associated with social media use.  Public participation on these posts may result in unmoderated comments, which may then spark panic or rumours.</w:t>
      </w:r>
      <w:r>
        <w:t xml:space="preserve"> </w:t>
      </w:r>
      <w:r w:rsidRPr="0058219B">
        <w:t>There has been public backlash against many of South Wales Police's posts.  Trust may be damaged if content is seen as inappropriate or exploitative.</w:t>
      </w:r>
      <w:r>
        <w:t xml:space="preserve"> </w:t>
      </w:r>
      <w:r w:rsidRPr="0058219B">
        <w:t>Finally, there is a chance that will happen.  Failures in safeguarding: Vulnerable people may be found and exposed to harm or shame.</w:t>
      </w:r>
      <w:r>
        <w:t xml:space="preserve"> (Ministry of Defence police, 2013). </w:t>
      </w:r>
    </w:p>
    <w:p w14:paraId="1A45E9AE" w14:textId="77777777" w:rsidR="00B56975" w:rsidRDefault="00B56975" w:rsidP="00B56975"/>
    <w:p w14:paraId="473BAF8C" w14:textId="77777777" w:rsidR="00B56975" w:rsidRPr="0058219B" w:rsidRDefault="00B56975" w:rsidP="00B56975">
      <w:r w:rsidRPr="004D41CA">
        <w:t xml:space="preserve">These dynamics were clear in our situation. </w:t>
      </w:r>
      <w:proofErr w:type="gramStart"/>
      <w:r w:rsidRPr="004D41CA">
        <w:t>Despite the fact that</w:t>
      </w:r>
      <w:proofErr w:type="gramEnd"/>
      <w:r w:rsidRPr="004D41CA">
        <w:t xml:space="preserve"> the public assisted in finding the woman, her family w</w:t>
      </w:r>
      <w:r>
        <w:t>ere also</w:t>
      </w:r>
      <w:r w:rsidRPr="004D41CA">
        <w:t xml:space="preserve"> alarmed by the inclusion of identifying details</w:t>
      </w:r>
      <w:r>
        <w:t xml:space="preserve"> in the public comment section</w:t>
      </w:r>
      <w:r w:rsidRPr="004D41CA">
        <w:t>. Some remarks crossed ethical lines by speculating about her mental state</w:t>
      </w:r>
      <w:r>
        <w:t xml:space="preserve"> and medical history, with some users stating she had previously been sectioned at hospital</w:t>
      </w:r>
      <w:r w:rsidRPr="004D41CA">
        <w:t>. As suggested by the NPCC (2022), this experience highlighted the need for stronger controls, either through anonymisation, time-posting restrictions, or obscured pictures.</w:t>
      </w:r>
      <w:r>
        <w:t xml:space="preserve"> </w:t>
      </w:r>
      <w:r w:rsidRPr="0058219B">
        <w:t>In addition to being investigators, police officers also need to be communicators, bridge builders and stewards of the public's confidence.</w:t>
      </w:r>
      <w:r>
        <w:t xml:space="preserve"> This policy helps to maintain public confidence if followed correctly.</w:t>
      </w:r>
    </w:p>
    <w:p w14:paraId="57CA6DFE" w14:textId="77777777" w:rsidR="00B56975" w:rsidRDefault="00B56975" w:rsidP="00B56975"/>
    <w:p w14:paraId="0BEA84D7" w14:textId="77777777" w:rsidR="00B56975" w:rsidRDefault="00B56975" w:rsidP="00B56975">
      <w:r w:rsidRPr="00EE6090">
        <w:t>I used Gibbs' Reflective Cycle (1988) to consider the incident's achievements as well as its difficulties. I was relieved by the successful ending and proud of the community involvement, but I was also worried about the moral and emotional toll. Under time pressure, I decided to authorise a post that had a photo and a mention to her mental health, but I didn't fully consider the safeguards.</w:t>
      </w:r>
      <w:r>
        <w:t xml:space="preserve"> In the future I believe I would strive to </w:t>
      </w:r>
      <w:r w:rsidRPr="00EE6090">
        <w:t xml:space="preserve">Make anonymisation a top priority for further posts. </w:t>
      </w:r>
      <w:r>
        <w:t>I also would like to aim to i</w:t>
      </w:r>
      <w:r w:rsidRPr="00EE6090">
        <w:t>nclude communications and safety measures earlier</w:t>
      </w:r>
      <w:r>
        <w:t xml:space="preserve"> on in the investigation into vulnerable individuals that we need to post on social media</w:t>
      </w:r>
      <w:r w:rsidRPr="00EE6090">
        <w:t>.</w:t>
      </w:r>
      <w:r>
        <w:t xml:space="preserve"> Pre-approving templates for social media appeals of high-risk nature would also be a benefit and something I may look at suggesting to my force in the future. </w:t>
      </w:r>
    </w:p>
    <w:p w14:paraId="3D2C0C0C" w14:textId="77777777" w:rsidR="00B56975" w:rsidRDefault="00B56975" w:rsidP="00B56975"/>
    <w:p w14:paraId="3EF6DE3C" w14:textId="4F6766A7" w:rsidR="00B56975" w:rsidRDefault="00B56975" w:rsidP="00B56975">
      <w:r>
        <w:t xml:space="preserve">On reviewing this incident, I also believe an internal debrief would be beneficial to gain insight from the results of the digital engagement. This was not done in my incident, not only because I was single crewed, but also because the collaborative approach tends to come to an end when an incident like this is over. In the future I believe all departments that played a part in searching/investigating or assisting in the incident, should have a debrief together. With technology being at its best in 2025, the force could facilitate this via teams. Gibbs G (1988). </w:t>
      </w:r>
      <w:r w:rsidRPr="00F54AFD">
        <w:t xml:space="preserve">Communication abilities include written, visual, and strategic communication in addition to spoken communication. Although interpersonal skills were highlighted in my training, I was not adequately prepared for digital danger. My perspective on community interaction has changed </w:t>
      </w:r>
      <w:proofErr w:type="gramStart"/>
      <w:r w:rsidRPr="00F54AFD">
        <w:t>as a result of</w:t>
      </w:r>
      <w:proofErr w:type="gramEnd"/>
      <w:r w:rsidRPr="00F54AFD">
        <w:t xml:space="preserve"> this incident, and I am now more inclined to advocate for stricter social media usage guidelines within my team.</w:t>
      </w:r>
    </w:p>
    <w:p w14:paraId="5DFEF5A6" w14:textId="77777777" w:rsidR="00B56975" w:rsidRPr="00F54AFD" w:rsidRDefault="00B56975" w:rsidP="00B56975"/>
    <w:p w14:paraId="1FB86B22" w14:textId="77777777" w:rsidR="00B56975" w:rsidRDefault="00B56975" w:rsidP="00B56975">
      <w:r>
        <w:t>Word Count: 1818</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61358F3" w14:textId="77777777" w:rsidR="00B56975" w:rsidRDefault="00B56975" w:rsidP="00B56975">
      <w:r w:rsidRPr="002F63E2">
        <w:t>Officers must demonstrate strong leadership and effective teamwork to meet the demands of modern policing, especially in dynamic and high</w:t>
      </w:r>
      <w:r>
        <w:t>-pressure</w:t>
      </w:r>
      <w:r w:rsidRPr="002F63E2">
        <w:t xml:space="preserve"> operational contexts. The importance of flexible leadership styles that adjust to changing situations is emphasised in the National Policing Curriculum (College of Policing, 2020). This ensures public, victim, and officer safety while maintaining public trust. My leadership style during a live burglary scenario in a home terraced street is critically assessed in this essay.</w:t>
      </w:r>
    </w:p>
    <w:p w14:paraId="61961A3E" w14:textId="77777777" w:rsidR="00B56975" w:rsidRPr="002F63E2" w:rsidRDefault="00B56975" w:rsidP="00B56975"/>
    <w:p w14:paraId="2F48239E" w14:textId="77777777" w:rsidR="00B56975" w:rsidRDefault="00B56975" w:rsidP="00B56975">
      <w:r w:rsidRPr="002F63E2">
        <w:t>I will critically examine my flexibility in leadership style, assess leadership tactics, and consider my own growth as a leader within South Wales Police by referencing popular policing leadership models such as Situational Leadership (Hersey &amp; Blanchard, 1982), Emotional Intelligence (Goleman, 1995), Transformational Leadership (Bass, 1985), the Competency and Values Framework (College of Policing, 2018), and Kotter's Change Model (1996).</w:t>
      </w:r>
    </w:p>
    <w:p w14:paraId="166CA734" w14:textId="77777777" w:rsidR="00B56975" w:rsidRPr="002F63E2" w:rsidRDefault="00B56975" w:rsidP="00B56975"/>
    <w:p w14:paraId="7D8B26DB" w14:textId="77777777" w:rsidR="00B56975" w:rsidRDefault="00B56975" w:rsidP="00B56975">
      <w:r>
        <w:t>The incident occurred during a routine late evening shift. I was dispatched to a residential address following a report of a live burglary in progress. The homeowners were at home at the time of this incident, the female had gone up to bed and the male of the house had stayed on the sofa. The married couple had two older children, one of which was also in the house and asleep upstairs. The other child was out with friends and was due to return home around the time of this incident. With the male downstairs waiting for his eldest son to arrive home, he explained to me that he had fallen asleep on the sofa. He then explained that he was awoken to the sound of something banging in the kitchen behind him. The homeowner stood up and opened the kitchen door to find a male standing there in dark clothing wearing a balaclava. With the homeowner disturbing the suspect, he fled and made off on foot. I arrived within minutes of the suspect fleeing the scene,</w:t>
      </w:r>
      <w:r w:rsidRPr="00AA1EA1">
        <w:t xml:space="preserve"> </w:t>
      </w:r>
      <w:r>
        <w:t>making it a high priority for containment, scene management, evidence preservation, and suspect apprehension.</w:t>
      </w:r>
    </w:p>
    <w:p w14:paraId="69591B9E" w14:textId="77777777" w:rsidR="00B56975" w:rsidRDefault="00B56975" w:rsidP="00B56975"/>
    <w:p w14:paraId="5E5EA42E" w14:textId="77777777" w:rsidR="00B56975" w:rsidRDefault="00B56975" w:rsidP="00B56975">
      <w:r w:rsidRPr="00AA1EA1">
        <w:t>I took on first command responsibilities as I was the senior officer present and the first attending officer. The scene was tumultuous; the victim</w:t>
      </w:r>
      <w:r>
        <w:t xml:space="preserve"> and his family</w:t>
      </w:r>
      <w:r w:rsidRPr="00AA1EA1">
        <w:t xml:space="preserve"> w</w:t>
      </w:r>
      <w:r>
        <w:t>ere all</w:t>
      </w:r>
      <w:r w:rsidRPr="00AA1EA1">
        <w:t xml:space="preserve"> in distress, several police officers </w:t>
      </w:r>
      <w:r w:rsidRPr="00AA1EA1">
        <w:lastRenderedPageBreak/>
        <w:t>were on their way</w:t>
      </w:r>
      <w:r>
        <w:t xml:space="preserve"> to the scene</w:t>
      </w:r>
      <w:r w:rsidRPr="00AA1EA1">
        <w:t xml:space="preserve">, and the National Police Air Service (NPAS) helicopter </w:t>
      </w:r>
      <w:r>
        <w:t>had been dispatched, as well as the</w:t>
      </w:r>
      <w:r w:rsidRPr="00AA1EA1">
        <w:t xml:space="preserve"> police dog handler </w:t>
      </w:r>
      <w:r>
        <w:t>being</w:t>
      </w:r>
      <w:r w:rsidRPr="00AA1EA1">
        <w:t xml:space="preserve"> on their way to help. My immediate responsibilities included taking command of the incident, efficiently allocating resources, tending to the victim, and making sure the fugitive suspect was successfully located.</w:t>
      </w:r>
      <w:r>
        <w:t xml:space="preserve"> The arrival of </w:t>
      </w:r>
      <w:proofErr w:type="gramStart"/>
      <w:r>
        <w:t>both of these</w:t>
      </w:r>
      <w:proofErr w:type="gramEnd"/>
      <w:r>
        <w:t xml:space="preserve"> resources initially caused alarm and panic within the victim, the noise over head of the helicopter and the sight of the large dog brought initial panic.  </w:t>
      </w:r>
    </w:p>
    <w:p w14:paraId="0C522568" w14:textId="77777777" w:rsidR="00B56975" w:rsidRPr="00AA1EA1" w:rsidRDefault="00B56975" w:rsidP="00B56975"/>
    <w:p w14:paraId="6FCD6607" w14:textId="77777777" w:rsidR="00B56975" w:rsidRDefault="00B56975" w:rsidP="00B56975">
      <w:r w:rsidRPr="00AA1EA1">
        <w:t xml:space="preserve">According to Hersey and Blanchard's Situational Leadership Model (1982), effective leadership entails modifying one's style of leadership in response to situational factors such as operational complexity, officer experience, and task urgency. The situation required a very directive leadership style </w:t>
      </w:r>
      <w:r>
        <w:t xml:space="preserve">which is </w:t>
      </w:r>
      <w:r w:rsidRPr="00AA1EA1">
        <w:t>sometimes known as the "telling" style</w:t>
      </w:r>
      <w:r>
        <w:t>,</w:t>
      </w:r>
      <w:r w:rsidRPr="00AA1EA1">
        <w:t xml:space="preserve"> upon arrival. Attending officers received clear and prompt instructions on how to construct a sterile zone, secure the perimeter, and safeguard evidence.</w:t>
      </w:r>
      <w:r>
        <w:t xml:space="preserve"> </w:t>
      </w:r>
      <w:r w:rsidRPr="00242BB8">
        <w:t>By ensuring that each officer understood their specific responsibilities, I was able to reduce the possibility of scene contamination and increase the likelihood of apprehending the perpetrator of the crime.</w:t>
      </w:r>
      <w:r>
        <w:t xml:space="preserve"> </w:t>
      </w:r>
      <w:r w:rsidRPr="00242BB8">
        <w:t>As more resources became available, my leadership style changed to one that was more participative once the initial containment was established. I communicated intelligence obtained from the victim with the dog handler, explained the details of the suspect's escape route</w:t>
      </w:r>
      <w:r>
        <w:t>. The dog had immediately tracked towards the rear of the property and out of the back gate. This allowed me to</w:t>
      </w:r>
      <w:r w:rsidRPr="00242BB8">
        <w:t xml:space="preserve"> </w:t>
      </w:r>
      <w:r>
        <w:t>work</w:t>
      </w:r>
      <w:r w:rsidRPr="00242BB8">
        <w:t xml:space="preserve"> with NPAS to guide their search pattern according to geographic and environmental factors. This flexible strategy reflects the Situational Leadership "Selling" and "Participating" approaches, where boosting team confidence permits greater collaborative decision-making.</w:t>
      </w:r>
      <w:r>
        <w:t xml:space="preserve"> </w:t>
      </w:r>
    </w:p>
    <w:p w14:paraId="16730B96" w14:textId="77777777" w:rsidR="00B56975" w:rsidRPr="00242BB8" w:rsidRDefault="00B56975" w:rsidP="00B56975"/>
    <w:p w14:paraId="35D01B45" w14:textId="77777777" w:rsidR="00B56975" w:rsidRDefault="00B56975" w:rsidP="00B56975">
      <w:r w:rsidRPr="00242BB8">
        <w:t xml:space="preserve">Throughout this occurrence, Goleman's (1995) concept of emotional intelligence was crucial. Self-awareness, self-control, empathy, motivation, and social skills are all components of emotional intelligence. I had to maintain my composure and empathy while coordinating several operational elements and managing the victim's </w:t>
      </w:r>
      <w:r>
        <w:t>obvious anxious state</w:t>
      </w:r>
      <w:r w:rsidRPr="00242BB8">
        <w:t>.</w:t>
      </w:r>
      <w:r>
        <w:t xml:space="preserve"> </w:t>
      </w:r>
      <w:proofErr w:type="gramStart"/>
      <w:r w:rsidRPr="00242BB8">
        <w:t>In order to</w:t>
      </w:r>
      <w:proofErr w:type="gramEnd"/>
      <w:r w:rsidRPr="00242BB8">
        <w:t xml:space="preserve"> show empathy for the victim, it was necessary to actively listen, reassure them, and ask thoughtful questions to get important details without overwhelming them after a horrific event. Because of my emotional intelligence, I was also able to gauge the stress levels of the responding police, some of whom lacked the necessary skills to handle dynamic, high-pressure crime scenes.</w:t>
      </w:r>
      <w:r>
        <w:t xml:space="preserve"> </w:t>
      </w:r>
      <w:r w:rsidRPr="00242BB8">
        <w:t>I kept the team cohesive and operationally focused by recognising their feelings, giving them clear directions, and reiterating a cool tone. By ensuring that my decisions were based on reason rather than emotion when under duress, emotional intelligence also helped me to better control my own emotions.</w:t>
      </w:r>
      <w:r>
        <w:t xml:space="preserve"> I was able to show these skills whilst also keeping a clear concise plan in my own decision making and instruction giving.</w:t>
      </w:r>
    </w:p>
    <w:p w14:paraId="77FF6AE3" w14:textId="77777777" w:rsidR="00B56975" w:rsidRPr="00242BB8" w:rsidRDefault="00B56975" w:rsidP="00B56975"/>
    <w:p w14:paraId="0BB3024F" w14:textId="77777777" w:rsidR="00B56975" w:rsidRPr="00A55682" w:rsidRDefault="00B56975" w:rsidP="00B56975">
      <w:r w:rsidRPr="00B0509B">
        <w:t>Transformational leaders inspire and encourage followers via dedication, professional growth, and vision setting, according to Bass (1985). Even though the situation called for temporary crisis management, my encouragement and support of the team demonstrated transformative leadership principles.</w:t>
      </w:r>
      <w:r>
        <w:t xml:space="preserve"> </w:t>
      </w:r>
      <w:r w:rsidRPr="00A55682">
        <w:t>I supported junior officers by giving them praise and acknowledgement for their quick thinking and efficient perimeter control. By using this as a chance for informal on-the-job mentoring, I helped them become more confident in the event of another critical situation. Following the event, I led a casual debriefing where we talked about the lessons learnt, enabling younger officers to consider their contributions and bolstering their professional development. This strategy supports a continual improvement culture within the business and is consistent with the long-term nurturing component of transformational leadership.</w:t>
      </w:r>
    </w:p>
    <w:p w14:paraId="6D6C34D0" w14:textId="77777777" w:rsidR="00B56975" w:rsidRDefault="00B56975" w:rsidP="00B56975">
      <w:r w:rsidRPr="00A55682">
        <w:t>Leadership conduct in UK policing is based on the College of Policing's CVF (2018). The CVF competencies listed below were especially pertinent at the time of the incident.</w:t>
      </w:r>
      <w:r>
        <w:t xml:space="preserve"> Being emotionally aware, taking ownership, deliver, support and inspire and working collaboratively. </w:t>
      </w:r>
      <w:r w:rsidRPr="00A55682">
        <w:t>By putting these skills to use, I made sure that my actions were morally sound in addition to being operationally successful, upholding the victim's dignity and promoting my coworkers' growth.</w:t>
      </w:r>
      <w:r>
        <w:t xml:space="preserve"> (College of Policing, 2024). </w:t>
      </w:r>
    </w:p>
    <w:p w14:paraId="6B32FE87" w14:textId="77777777" w:rsidR="00B56975" w:rsidRDefault="00B56975" w:rsidP="00B56975">
      <w:r w:rsidRPr="00A55682">
        <w:t>In police, where circumstances change quickly, leadership adaptability is crucial. The burglary event necessitated quick adjustments to several leadership philosophies. Adapting a leader's style to situational control, task structure, and leader-member relations is essential for effective leadership, according to Fiedler's Contingency Theory (1967). Because of the imminent risk of suspect escape and scene contamination, I used high task-structure leadership with unambiguous direction in the early stages. I moved into a consultative and delegative position as more units arrived and operational control stabilised, relying on specialised officers to apply their knowledge while I managed overall strategic oversight.</w:t>
      </w:r>
    </w:p>
    <w:p w14:paraId="52F892CE" w14:textId="77777777" w:rsidR="00B56975" w:rsidRPr="00A55682" w:rsidRDefault="00B56975" w:rsidP="00B56975"/>
    <w:p w14:paraId="1E5B81B2" w14:textId="77777777" w:rsidR="00B56975" w:rsidRDefault="00B56975" w:rsidP="00B56975">
      <w:r w:rsidRPr="00A17338">
        <w:lastRenderedPageBreak/>
        <w:t>For police leaders, scene management is an essential competence, especially in live criminal situations where maintaining forensic integrity is crucial. Controlling entry points, identifying sterile areas, and making sure officers didn't contaminate possible evidence were all part of creating a sterile scene. The intricacy of operational leadership is demonstrated by the need to coordinate various activities while overseeing search operations (Fisher &amp; Fisher, 2007).</w:t>
      </w:r>
    </w:p>
    <w:p w14:paraId="0D086723" w14:textId="77777777" w:rsidR="00B56975" w:rsidRPr="00A17338" w:rsidRDefault="00B56975" w:rsidP="00B56975"/>
    <w:p w14:paraId="378B5EDC" w14:textId="77777777" w:rsidR="00B56975" w:rsidRDefault="00B56975" w:rsidP="00B56975">
      <w:r w:rsidRPr="00A17338">
        <w:t xml:space="preserve">Collaboration was essential. Officer safety and efficient containment were balanced by assigning officers to specified locations along probable escape routes. To enhance tracking efficacy, the dog handler needed a sterile trail, which officers were made fully aware of </w:t>
      </w:r>
      <w:proofErr w:type="gramStart"/>
      <w:r w:rsidRPr="00A17338">
        <w:t>in order to</w:t>
      </w:r>
      <w:proofErr w:type="gramEnd"/>
      <w:r w:rsidRPr="00A17338">
        <w:t xml:space="preserve"> prevent cross-contamination.</w:t>
      </w:r>
      <w:r>
        <w:t xml:space="preserve"> </w:t>
      </w:r>
      <w:r w:rsidRPr="00A17338">
        <w:t xml:space="preserve">As an example of multi-agency collaboration, real-time coordination with NPAS was used. By using their airborne viewpoint, I communicated ground information and modified search criteria, increasing the likelihood of apprehending the suspect. This cooperative leadership style is in line with the successful partnership working in police ideas put forth by </w:t>
      </w:r>
      <w:proofErr w:type="spellStart"/>
      <w:r w:rsidRPr="00A17338">
        <w:t>Huxham</w:t>
      </w:r>
      <w:proofErr w:type="spellEnd"/>
      <w:r w:rsidRPr="00A17338">
        <w:t xml:space="preserve"> and Vangen (2005).</w:t>
      </w:r>
    </w:p>
    <w:p w14:paraId="63E3CA11" w14:textId="77777777" w:rsidR="00B56975" w:rsidRPr="00A17338" w:rsidRDefault="00B56975" w:rsidP="00B56975"/>
    <w:p w14:paraId="78C2E58D" w14:textId="77777777" w:rsidR="00B56975" w:rsidRDefault="00B56975" w:rsidP="00B56975">
      <w:r w:rsidRPr="00A17338">
        <w:t>Managing competing demands in real time—keeping forensic evidence, coordinating active pursuit, guaranteeing victim care, and preserving police safety—was one leadership challenge. Setting priorities was essential. It is crucial to strike a balance between task orientation and relationship orientation, as Stogdill's Leadership Model (1974) emphasises. Rapid information processing and dissemination presented another difficulty. Officers and NPAS promptly received the victim's description of the suspect and communicated it to them over the radio. Making decisions quickly under pressure while maintaining accuracy is consistent with the Policing Decision-Making Models (College of Policing, 2015), which support responsible, moral, and logical decisions.</w:t>
      </w:r>
    </w:p>
    <w:p w14:paraId="3E75B08B" w14:textId="77777777" w:rsidR="008C755B" w:rsidRPr="00A17338" w:rsidRDefault="008C755B" w:rsidP="00B56975"/>
    <w:p w14:paraId="67ED44F0" w14:textId="77777777" w:rsidR="00B56975" w:rsidRDefault="00B56975" w:rsidP="00B56975">
      <w:r w:rsidRPr="00A17338">
        <w:t>A structured debriefing was held once the scene was successfully preserved, the offender was apprehended, and the victim was protected. During individual and group reflection sessions, Gibbs' Reflective Cycle (1988) was used to assess performance, pinpoint lessons learnt and improve operational readiness going forward.</w:t>
      </w:r>
    </w:p>
    <w:p w14:paraId="7CA08EFD" w14:textId="77777777" w:rsidR="00B56975" w:rsidRPr="00A17338" w:rsidRDefault="00B56975" w:rsidP="00B56975"/>
    <w:p w14:paraId="147A88A0" w14:textId="77777777" w:rsidR="00B56975" w:rsidRDefault="00B56975" w:rsidP="00B56975">
      <w:r w:rsidRPr="00A17338">
        <w:t>Effective victim management through emotional intelligence, strong multi-agency coordination, particularly with specialised units, quick assumption of control and clear instructions to attending officers, and preservation of forensic integrity through sterile scene management were among the strengths noted during the reflection.</w:t>
      </w:r>
      <w:r>
        <w:t xml:space="preserve"> </w:t>
      </w:r>
      <w:r w:rsidRPr="00954459">
        <w:t>Enhancing pre-planned search tactics in hectic urban settings, increasing general knowledge of NPAS technology capabilities for maximising aerial support, and improving communication procedures for interagency collaboration were among the areas that were recognised as needing improvement.</w:t>
      </w:r>
    </w:p>
    <w:p w14:paraId="5524B91D" w14:textId="77777777" w:rsidR="00B56975" w:rsidRPr="00954459" w:rsidRDefault="00B56975" w:rsidP="00B56975"/>
    <w:p w14:paraId="3BD82902" w14:textId="77777777" w:rsidR="00B56975" w:rsidRDefault="00B56975" w:rsidP="00B56975">
      <w:r w:rsidRPr="00954459">
        <w:t>My personal growth plan, which included taking part in multi-agency joint operations exercises and advanced crime scene management training, was influenced by my reflections. This dedication to lifelong learning is consistent with Schön's Reflective Practitioner model (1983), which promotes lifelong professional development.</w:t>
      </w:r>
      <w:r>
        <w:t xml:space="preserve"> Since the incident I have discovered that there are many different learning opportunities for front line staff following exposure to an incident like this. I have dedicated any spare time to my online learning, South Wales Police have a multitude of programmes available online for officers to make use of in their self-learning journey.</w:t>
      </w:r>
    </w:p>
    <w:p w14:paraId="63578E12" w14:textId="77777777" w:rsidR="00B56975" w:rsidRPr="00954459" w:rsidRDefault="00B56975" w:rsidP="00B56975"/>
    <w:p w14:paraId="6EAA051F" w14:textId="77777777" w:rsidR="00B56975" w:rsidRDefault="00B56975" w:rsidP="00B56975">
      <w:r w:rsidRPr="00954459">
        <w:t xml:space="preserve">The event influenced broader corporate learning in addition to personal growth. Discussions about ways to improve coordination between NPAS, dog units, and frontline supervisors during active crimes were facilitated by my </w:t>
      </w:r>
      <w:r>
        <w:t>post incident</w:t>
      </w:r>
      <w:r w:rsidRPr="00954459">
        <w:t xml:space="preserve"> review. Standardised briefing forms, consistent radio language norms, and enhanced support for geographical mapping were among the recommendations. Furthermore, the post-incident victim care procedure placed a strong emphasis on safeguarding issues. The significance of partnership-led policing was demonstrated by the early intervention and customised protection measures made possible by tight collaboration with victim support providers.</w:t>
      </w:r>
      <w:r>
        <w:t xml:space="preserve"> (College of Policing, 2020). </w:t>
      </w:r>
    </w:p>
    <w:p w14:paraId="19877C31" w14:textId="77777777" w:rsidR="00B56975" w:rsidRDefault="00B56975" w:rsidP="00B56975"/>
    <w:p w14:paraId="0B935679" w14:textId="77777777" w:rsidR="00B56975" w:rsidRDefault="00B56975" w:rsidP="00B56975">
      <w:r w:rsidRPr="00954459">
        <w:t xml:space="preserve">The </w:t>
      </w:r>
      <w:r>
        <w:t>live on-going burglary</w:t>
      </w:r>
      <w:r w:rsidRPr="00954459">
        <w:t xml:space="preserve"> is a useful case study on flexible decision</w:t>
      </w:r>
      <w:r>
        <w:t xml:space="preserve"> </w:t>
      </w:r>
      <w:r w:rsidRPr="00954459">
        <w:t>making, adaptive leadership, and productive teamwork under duress. By utilising theoretical leadership frameworks like Situational Leadership, Emotional Intelligence, Transformational Leadership, and the CVF, I was able to balance suspect apprehension, victim care, and evidence preservation while navigating the intricacies of a quickly changing enforcement operation.</w:t>
      </w:r>
      <w:r>
        <w:t xml:space="preserve"> </w:t>
      </w:r>
      <w:r w:rsidRPr="00954459">
        <w:t xml:space="preserve">In the police force, leadership is constantly changing. The changing operational environment necessitates clear communication, efficient resource coordination, emotional intelligence, and ongoing evaluation of leadership techniques. Developing and honing </w:t>
      </w:r>
      <w:r w:rsidRPr="00954459">
        <w:lastRenderedPageBreak/>
        <w:t xml:space="preserve">these abilities requires structured reflection and feedback procedures, which guarantee that officials and the organisation </w:t>
      </w:r>
      <w:proofErr w:type="gramStart"/>
      <w:r w:rsidRPr="00954459">
        <w:t>as a whole constantly</w:t>
      </w:r>
      <w:proofErr w:type="gramEnd"/>
      <w:r w:rsidRPr="00954459">
        <w:t xml:space="preserve"> adapt to professional standards and public expectations.</w:t>
      </w:r>
      <w:r>
        <w:t xml:space="preserve"> </w:t>
      </w:r>
      <w:r w:rsidRPr="00954459">
        <w:t>This experience has strengthened my resolve to cultivate adaptable, moral, and cooperative leadership abilities that prioritise public, victim, and officer safety into professional policing practice as I continue my career with South Wales Police.</w:t>
      </w:r>
    </w:p>
    <w:p w14:paraId="01440C97" w14:textId="77777777" w:rsidR="00B56975" w:rsidRPr="00954459" w:rsidRDefault="00B56975" w:rsidP="00B56975"/>
    <w:p w14:paraId="2E691C20" w14:textId="77777777" w:rsidR="00B56975" w:rsidRPr="00954459" w:rsidRDefault="00B56975" w:rsidP="00B56975">
      <w:r>
        <w:t xml:space="preserve">Word count: 1828.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BC6A0E3" w14:textId="77777777" w:rsidR="008C755B" w:rsidRDefault="008C755B" w:rsidP="008C755B">
      <w:r>
        <w:t xml:space="preserve">My three years of probation is nearing the end, I am now able to reflect on my journey as I finalise the ending of my training stage of my career. The last three years of my career have been transformative and have been shaped enormously by couching and mentoring. From beginning with a tutor for 12 weeks, to progressing into a competent police constable. </w:t>
      </w:r>
      <w:r w:rsidRPr="006C6721">
        <w:t>I experienced a range of operational situations during this time, from regular calls to emotionally taxing, high-stakes situations like the time I was sent in alone to break into a residence and found a dead woman. These experiences, along with organised reflection and criticism, have greatly influenced my professional identity and prepared me to advance to a point where I am currently being evaluated for a tutoring post.</w:t>
      </w:r>
    </w:p>
    <w:p w14:paraId="171C18C1" w14:textId="77777777" w:rsidR="008C755B" w:rsidRPr="006C6721" w:rsidRDefault="008C755B" w:rsidP="008C755B"/>
    <w:p w14:paraId="4E16E727" w14:textId="77777777" w:rsidR="008C755B" w:rsidRDefault="008C755B" w:rsidP="008C755B">
      <w:r w:rsidRPr="0033170F">
        <w:t xml:space="preserve">During my probation, coaching and mentorship were crucial to my growth. Coaching, according to </w:t>
      </w:r>
      <w:proofErr w:type="spellStart"/>
      <w:r w:rsidRPr="0033170F">
        <w:t>Parsloe</w:t>
      </w:r>
      <w:proofErr w:type="spellEnd"/>
      <w:r w:rsidRPr="0033170F">
        <w:t xml:space="preserve"> and Leedham (2016), is a cooperative, goal-oriented activity that improves performance through organised reflection, whereas mentoring entails ongoing assistance that fosters both professional and personal development (Clutterbuck, 2014). My designated tutor constable had a crucial role in fulfilling both responsibilities by fostering a safe learning atmosphere that promoted my independence while guaranteeing I had access to the right kind of direction.</w:t>
      </w:r>
    </w:p>
    <w:p w14:paraId="752F64A8" w14:textId="77777777" w:rsidR="008C755B" w:rsidRPr="0033170F" w:rsidRDefault="008C755B" w:rsidP="008C755B"/>
    <w:p w14:paraId="5FAE8FF8" w14:textId="77777777" w:rsidR="008C755B" w:rsidRDefault="008C755B" w:rsidP="008C755B">
      <w:r w:rsidRPr="0033170F">
        <w:t xml:space="preserve">I mostly relied on my tutor throughout the first several months of my probation for guidance on laws, applying policies, and handling situations in real time. Debriefs that followed each shift prompted me to consider how I made decisions using the National Decision Model (NDM), which continues to be the foundation for moral and legal police decisions (College of police, 2014). I was able to examine occurrences from a learning perspective instead of only concentrating on results because to these structured reflections, which were </w:t>
      </w:r>
      <w:proofErr w:type="gramStart"/>
      <w:r w:rsidRPr="0033170F">
        <w:t>really helpful</w:t>
      </w:r>
      <w:proofErr w:type="gramEnd"/>
      <w:r w:rsidRPr="0033170F">
        <w:t>. Kolb's (1984) experiential learning theory, which holds that information is created via active experience followed by reflection and adaptation, is consistent with this method.</w:t>
      </w:r>
    </w:p>
    <w:p w14:paraId="3DEAE9B3" w14:textId="77777777" w:rsidR="008C755B" w:rsidRPr="0033170F" w:rsidRDefault="008C755B" w:rsidP="008C755B"/>
    <w:p w14:paraId="46D5FDE7" w14:textId="77777777" w:rsidR="008C755B" w:rsidRDefault="008C755B" w:rsidP="008C755B">
      <w:r w:rsidRPr="0033170F">
        <w:t xml:space="preserve">My </w:t>
      </w:r>
      <w:r>
        <w:t>tutor</w:t>
      </w:r>
      <w:r w:rsidRPr="0033170F">
        <w:t xml:space="preserve"> gradually backed off as my confidence grew, enabling me to take more responsibility for situations while still being there to help when needed. Vygotsky's (1978) theory of the Zone of Proximal Development, which holds that learning is best successful when support is adapted to the learner's developing ability, is mirrored in this progressive release. I eventually changed from being a reliant learner to an independent practitioner </w:t>
      </w:r>
      <w:proofErr w:type="gramStart"/>
      <w:r w:rsidRPr="0033170F">
        <w:t>as a result of</w:t>
      </w:r>
      <w:proofErr w:type="gramEnd"/>
      <w:r w:rsidRPr="0033170F">
        <w:t xml:space="preserve"> this process.</w:t>
      </w:r>
    </w:p>
    <w:p w14:paraId="3D78F020" w14:textId="77777777" w:rsidR="008C755B" w:rsidRPr="0033170F" w:rsidRDefault="008C755B" w:rsidP="008C755B"/>
    <w:p w14:paraId="1A7A5479" w14:textId="77777777" w:rsidR="008C755B" w:rsidRDefault="008C755B" w:rsidP="008C755B">
      <w:r w:rsidRPr="001C1A45">
        <w:t>Taking charge of a sudden death occurrence on my own was a major turning point in my growth. Using dynamic risk assessment, I employed appropriate force to force entrance into a property while working alone. I then recorded the scene for forensic and investigative purposes.</w:t>
      </w:r>
      <w:r>
        <w:t xml:space="preserve"> The incident was complex, with the family on scene having attended the property to check on the welfare of their relative, only to discover a lifeless body behind the door, after looking through the letter box. I not only had to take charge of the family but also the other agencies involved in this incident.</w:t>
      </w:r>
      <w:r w:rsidRPr="001C1A45">
        <w:t xml:space="preserve"> My ability to handle this delicate circumstance with assurance </w:t>
      </w:r>
      <w:proofErr w:type="gramStart"/>
      <w:r w:rsidRPr="001C1A45">
        <w:t>is a reflection of</w:t>
      </w:r>
      <w:proofErr w:type="gramEnd"/>
      <w:r w:rsidRPr="001C1A45">
        <w:t xml:space="preserve"> the skills I developed via consistent coaching and mentoring.</w:t>
      </w:r>
    </w:p>
    <w:p w14:paraId="2A0220BC" w14:textId="77777777" w:rsidR="008C755B" w:rsidRPr="001C1A45" w:rsidRDefault="008C755B" w:rsidP="008C755B"/>
    <w:p w14:paraId="6207595B" w14:textId="77777777" w:rsidR="008C755B" w:rsidRDefault="008C755B" w:rsidP="008C755B">
      <w:r w:rsidRPr="001C1A45">
        <w:t>In addition to fostering my own development, coaching and mentoring made sure I was in line with organisational and professional goals. I joined the police force because I wanted to help my community, become operationally competent, and contribute significantly to public safety. I was able to progressively increase my confidence in managing challenging and stressful situations because to the organised instruction I received.</w:t>
      </w:r>
    </w:p>
    <w:p w14:paraId="7AEF37FD" w14:textId="77777777" w:rsidR="008C755B" w:rsidRPr="001C1A45" w:rsidRDefault="008C755B" w:rsidP="008C755B"/>
    <w:p w14:paraId="4EFBE920" w14:textId="77777777" w:rsidR="008C755B" w:rsidRDefault="008C755B" w:rsidP="008C755B">
      <w:proofErr w:type="gramStart"/>
      <w:r w:rsidRPr="001C1A45">
        <w:t>In order to</w:t>
      </w:r>
      <w:proofErr w:type="gramEnd"/>
      <w:r w:rsidRPr="001C1A45">
        <w:t xml:space="preserve"> make sure I consistently attained national policing </w:t>
      </w:r>
      <w:proofErr w:type="gramStart"/>
      <w:r w:rsidRPr="001C1A45">
        <w:t>competences,</w:t>
      </w:r>
      <w:proofErr w:type="gramEnd"/>
      <w:r w:rsidRPr="001C1A45">
        <w:t xml:space="preserve"> my professional growth was mapped to the Police Constable Degree Apprenticeship (PCDA) framework. Supported by the National Policing Curriculum, the PCDA program encourages a comprehensive approach to growth that includes ethical behaviour, legal understanding, and community involvement (College of Policing, 2020). My performance and preparedness to go on to the next phase of my career were objectively evaluated by regular competency exams.</w:t>
      </w:r>
    </w:p>
    <w:p w14:paraId="3734CA36" w14:textId="77777777" w:rsidR="008C755B" w:rsidRPr="001C1A45" w:rsidRDefault="008C755B" w:rsidP="008C755B"/>
    <w:p w14:paraId="312B4E23" w14:textId="77777777" w:rsidR="008C755B" w:rsidRDefault="008C755B" w:rsidP="008C755B">
      <w:r w:rsidRPr="001C1A45">
        <w:t xml:space="preserve">To make sure probationary officers are in line with the Policing Vision 2025, South Wales Police has incorporated coaching and mentoring into its workforce development strategy (National Police Chiefs’ Council, 2016). This approach places a strong emphasis on developing a staff that is knowledgeable, moral, and flexible enough to handle the demands of modern police. My sergeant </w:t>
      </w:r>
      <w:r>
        <w:t>offering me a</w:t>
      </w:r>
      <w:r w:rsidRPr="001C1A45">
        <w:t xml:space="preserve"> tutoring position in </w:t>
      </w:r>
      <w:r>
        <w:t>September</w:t>
      </w:r>
      <w:r w:rsidRPr="001C1A45">
        <w:t xml:space="preserve"> shows organisational faith in my skills and reflects my alignment with leadership development objectives (Home Office, 2018).</w:t>
      </w:r>
    </w:p>
    <w:p w14:paraId="150621D3" w14:textId="77777777" w:rsidR="008C755B" w:rsidRPr="001C1A45" w:rsidRDefault="008C755B" w:rsidP="008C755B"/>
    <w:p w14:paraId="65616290" w14:textId="77777777" w:rsidR="008C755B" w:rsidRDefault="008C755B" w:rsidP="008C755B">
      <w:r w:rsidRPr="00E25B6D">
        <w:t>In addition to formal classroom training, the operating environment offered me priceless learning chances. I gained the theoretical foundation for permissible practice from training provided during the early stages of police learning, but my knowledge was fully integrated through practical application, guided by my tutor. South Wales Police's learning culture promoted resilience building, adaptive learning, and ongoing reflection.</w:t>
      </w:r>
    </w:p>
    <w:p w14:paraId="772C25FD" w14:textId="77777777" w:rsidR="008C755B" w:rsidRPr="00E25B6D" w:rsidRDefault="008C755B" w:rsidP="008C755B"/>
    <w:p w14:paraId="640F23F3" w14:textId="77777777" w:rsidR="008C755B" w:rsidRDefault="008C755B" w:rsidP="008C755B">
      <w:r w:rsidRPr="00E25B6D">
        <w:t xml:space="preserve">Schon's reflective practitioner model from 1983 had a big impact on how I approached learning. I participated in reflective exercises following every incident, examining my choices, the psychological effects of the events, and the results of my actions. Reflective conversations with supervisors made guarantee that learning was actively incorporated into future procedures rather than being passive. For example, I gave careful thought to how I handled the scene, spoke with the next of kin, controlled my emotions, and coordinated with other emergency services after the unexpected death occurred. I was able to pinpoint areas for both operational and personal development </w:t>
      </w:r>
      <w:proofErr w:type="gramStart"/>
      <w:r w:rsidRPr="00E25B6D">
        <w:t>as a result of</w:t>
      </w:r>
      <w:proofErr w:type="gramEnd"/>
      <w:r w:rsidRPr="00E25B6D">
        <w:t xml:space="preserve"> this reflection.</w:t>
      </w:r>
      <w:r>
        <w:t xml:space="preserve"> I also, following the incident received an email from my supervisor, highlighting my hard work and independence. This in turn provided me with even more confidence going forward. </w:t>
      </w:r>
    </w:p>
    <w:p w14:paraId="388C93BE" w14:textId="77777777" w:rsidR="008C755B" w:rsidRDefault="008C755B" w:rsidP="008C755B"/>
    <w:p w14:paraId="33E301DC" w14:textId="2CD277B0" w:rsidR="008C755B" w:rsidRDefault="008C755B" w:rsidP="008C755B">
      <w:r w:rsidRPr="00E25B6D">
        <w:t xml:space="preserve">Throughout my probationary period, feedback was crucial. I was able to address my areas for development while highlighting my strengths thanks to timely, constructive criticism that was centred on behaviours rather than personal characteristics. </w:t>
      </w:r>
      <w:proofErr w:type="gramStart"/>
      <w:r w:rsidRPr="00E25B6D">
        <w:t>In order to</w:t>
      </w:r>
      <w:proofErr w:type="gramEnd"/>
      <w:r w:rsidRPr="00E25B6D">
        <w:t xml:space="preserve"> promote meaningful learning, Pendleton's (2003) feedback model emphasises the significance of timely, targeted feedback, which largely reflected my experience.</w:t>
      </w:r>
      <w:r>
        <w:t xml:space="preserve"> </w:t>
      </w:r>
      <w:r w:rsidRPr="00E25B6D">
        <w:t xml:space="preserve">During my first several months of employment, I had a particularly defining experience: investigating a burglary. After the event, comments pointed out that although I had done a good job preserving the scene at first, I could have handled the witnesses more methodically later. I was inspired by </w:t>
      </w:r>
      <w:r w:rsidRPr="00E25B6D">
        <w:t>these comments</w:t>
      </w:r>
      <w:r w:rsidRPr="00E25B6D">
        <w:t xml:space="preserve"> to look for more advice, go over best practice procedures, and use precise scene management techniques in subsequent investigations. My strategy for managing witnesses and preserving scenes grew stronger as a result.</w:t>
      </w:r>
    </w:p>
    <w:p w14:paraId="4E66035E" w14:textId="77777777" w:rsidR="008C755B" w:rsidRPr="00E25B6D" w:rsidRDefault="008C755B" w:rsidP="008C755B"/>
    <w:p w14:paraId="26CB33EF" w14:textId="77777777" w:rsidR="008C755B" w:rsidRDefault="008C755B" w:rsidP="008C755B">
      <w:r w:rsidRPr="00E25B6D">
        <w:t xml:space="preserve">Learning how to give feedback to others was as crucial, especially when working with less experienced officers. As I developed, I noticed that I was giving peers more and more advice. </w:t>
      </w:r>
      <w:r>
        <w:t xml:space="preserve">This has become prevalent in more recent months, with a student joining our team a few weeks ago. I </w:t>
      </w:r>
      <w:r>
        <w:lastRenderedPageBreak/>
        <w:t xml:space="preserve">have assisted in her tutorship by pairing up with her on days when her tutor is not in work. I have provided her with multiple ranges of feedback during these last few weeks. </w:t>
      </w:r>
      <w:r w:rsidRPr="00E25B6D">
        <w:t>In addition to technical proficiency, giving feedback calls for emotional intelligence, empathy, and professional credibility (Goleman, 1995). These abilities will be essential when I move into a tutoring position in the future.</w:t>
      </w:r>
    </w:p>
    <w:p w14:paraId="23D30C4F" w14:textId="77777777" w:rsidR="008C755B" w:rsidRDefault="008C755B" w:rsidP="008C755B"/>
    <w:p w14:paraId="5C941796" w14:textId="77777777" w:rsidR="008C755B" w:rsidRDefault="008C755B" w:rsidP="008C755B">
      <w:r w:rsidRPr="00CE0D89">
        <w:t>The past three years have profoundly shaped my professional identity</w:t>
      </w:r>
      <w:r>
        <w:t xml:space="preserve">, I have been able to reflect on this as well as my growth. </w:t>
      </w:r>
      <w:proofErr w:type="gramStart"/>
      <w:r w:rsidRPr="00CE0D89">
        <w:t>In order to</w:t>
      </w:r>
      <w:proofErr w:type="gramEnd"/>
      <w:r w:rsidRPr="00CE0D89">
        <w:t xml:space="preserve"> handle the psychological challenges that come with police, I have developed emotional resilience in addition to operational skill. Significant emotional damage can result from exposure to traumatic events, victim anguish, and operational demands (Silvestri, 2017). I was able to use peer support networks, create self-care techniques, and preserve my wellbeing in the face of adversity thanks to the mentoring I received. Importantly, I've grown beyond my technical proficiency. My commitment to ethical policing, empathy, and moral duty have all become stronger. The 2014 College of Policing Code of Ethics continues to serve as a framework for my work, reaffirming the principles of honesty, equity, and public service.</w:t>
      </w:r>
    </w:p>
    <w:p w14:paraId="03ACE16A" w14:textId="77777777" w:rsidR="008C755B" w:rsidRDefault="008C755B" w:rsidP="008C755B"/>
    <w:p w14:paraId="1D6CFAFA" w14:textId="77777777" w:rsidR="008C755B" w:rsidRDefault="008C755B" w:rsidP="008C755B">
      <w:r w:rsidRPr="00CE0D89">
        <w:t xml:space="preserve">Beyond personal growth, coaching and mentoring play a significant role in policing. These frameworks are crucial from a strategic standpoint for preserving a disciplined, moral, and resilient workforce that can fulfil the demands of modern police (College of police, 2020). According to Ramshaw and Cosgrove (2020), officers in modern policing must be emotionally intelligent, flexible, and capable of ethical leadership in addition to having technical proficiency. </w:t>
      </w:r>
    </w:p>
    <w:p w14:paraId="3859C570" w14:textId="3D2DB45C" w:rsidR="008C755B" w:rsidRDefault="008C755B" w:rsidP="008C755B">
      <w:r w:rsidRPr="00CE0D89">
        <w:br/>
        <w:t>South Wales Police's mentorship program directly enhances organisational legitimacy and is in line with national workforce development initiatives. Community trust, transparency, and procedural justice are critical in a time of heightened public scrutiny (Tyler, 2004). Frameworks for coaching and mentoring help to cultivate officers who are introspective, sympathetic, and dedicated to providing the public with moral service.</w:t>
      </w:r>
    </w:p>
    <w:p w14:paraId="25F82EF2" w14:textId="77777777" w:rsidR="008C755B" w:rsidRPr="00CE0D89" w:rsidRDefault="008C755B" w:rsidP="008C755B"/>
    <w:p w14:paraId="66F81B66" w14:textId="77777777" w:rsidR="008C755B" w:rsidRDefault="008C755B" w:rsidP="008C755B">
      <w:r w:rsidRPr="00CE0D89">
        <w:t>Additionally, coaching is essential for job satisfaction, long-term career sustainability, and organisational retention by helping officers through their early years (HMICFRS, 2019). I am fully conscious of my duty to mould the upcoming generation of officers and make sure they are exposed to the same encouraging and growth-oriented culture that has greatly benefited me as I work towards becoming a tutor constable.</w:t>
      </w:r>
    </w:p>
    <w:p w14:paraId="076A5094" w14:textId="77777777" w:rsidR="008C755B" w:rsidRPr="00CE0D89" w:rsidRDefault="008C755B" w:rsidP="008C755B"/>
    <w:p w14:paraId="573FFD5B" w14:textId="77777777" w:rsidR="008C755B" w:rsidRDefault="008C755B" w:rsidP="008C755B">
      <w:r w:rsidRPr="004860F7">
        <w:t>Even though my three-year probationary period officially ends, I understand that professional growth, coaching, and mentoring are ongoing procedures that last the entirety of my policing career. As I progress past probation, I still rely on my team's combined knowledge and assistance.</w:t>
      </w:r>
      <w:r>
        <w:t xml:space="preserve"> </w:t>
      </w:r>
      <w:r w:rsidRPr="004860F7">
        <w:t>My coworkers continue to be a priceless source of information, providing direction and insight when I run into new or challenging circumstances. Continuous learning is necessary in the ever-changing field of policing due to new laws, growing dangers, and changing public expectations (Bather &amp; Fitzpatrick, 2022).</w:t>
      </w:r>
      <w:r>
        <w:t xml:space="preserve"> </w:t>
      </w:r>
      <w:r w:rsidRPr="004860F7">
        <w:t>Through operational debriefs, group problem-solving, and information exchange, South Wales Police's culture encourages continuous peer learning and everyday informal coaching opportunities. This continuous support system emphasises the value of lifelong learning and the fact that efficient policing is essentially a team effort.</w:t>
      </w:r>
    </w:p>
    <w:p w14:paraId="7D6E6604" w14:textId="77777777" w:rsidR="008C755B" w:rsidRPr="004860F7" w:rsidRDefault="008C755B" w:rsidP="008C755B"/>
    <w:p w14:paraId="799A8492" w14:textId="77777777" w:rsidR="008C755B" w:rsidRDefault="008C755B" w:rsidP="008C755B">
      <w:r w:rsidRPr="004860F7">
        <w:t>To sum up, my three years of probation with South Wales Police have been a profoundly transforming experience that has moulded me into a self-assured, capable, and introspective police officer. The organi</w:t>
      </w:r>
      <w:r>
        <w:t>s</w:t>
      </w:r>
      <w:r w:rsidRPr="004860F7">
        <w:t>ation's built-in coaching, mentoring, and assessment systems have given me the support I need to grow, promoting my operational proficiency, moral judgement, and emotional fortitude.</w:t>
      </w:r>
      <w:r>
        <w:t xml:space="preserve"> </w:t>
      </w:r>
      <w:r w:rsidRPr="004860F7">
        <w:t>My talents have been put to the test and improved by the experiences I've had, such as handling complicated situations like the unexpected death case, which has equipped me for more responsibility in the future. I'm determined to assist the continued professionalisation of law enforcement as I transition into a situation where I'm being evaluated for a tutoring post. I want to make sure that new recruits receive the same encouraging, growth-oriented coaching that has been so crucial to my own success.</w:t>
      </w:r>
      <w:r>
        <w:t xml:space="preserve"> </w:t>
      </w:r>
    </w:p>
    <w:p w14:paraId="2B94B860" w14:textId="77777777" w:rsidR="008C755B" w:rsidRDefault="008C755B" w:rsidP="008C755B"/>
    <w:p w14:paraId="4CE77C13" w14:textId="37DCC595" w:rsidR="008C755B" w:rsidRPr="004860F7" w:rsidRDefault="008C755B" w:rsidP="008C755B">
      <w:r>
        <w:t>Word count: 1802</w:t>
      </w:r>
    </w:p>
    <w:p w14:paraId="55E8513B" w14:textId="77777777" w:rsidR="00025650" w:rsidRDefault="00025650" w:rsidP="00340E9A">
      <w:pPr>
        <w:ind w:right="237"/>
        <w:jc w:val="both"/>
        <w:rPr>
          <w:sz w:val="24"/>
          <w:szCs w:val="24"/>
        </w:rPr>
      </w:pPr>
    </w:p>
    <w:p w14:paraId="149A26A5" w14:textId="5B7D8398" w:rsidR="008C755B" w:rsidRPr="00270EEB" w:rsidRDefault="008C755B"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CFFE58" w14:textId="77777777" w:rsidR="008C755B" w:rsidRDefault="008C755B" w:rsidP="00340E9A">
      <w:pPr>
        <w:keepNext/>
        <w:spacing w:before="240" w:after="60"/>
        <w:ind w:right="237"/>
        <w:jc w:val="both"/>
        <w:rPr>
          <w:sz w:val="24"/>
          <w:szCs w:val="24"/>
        </w:rPr>
      </w:pPr>
    </w:p>
    <w:p w14:paraId="32F99001" w14:textId="41154908" w:rsidR="008C755B" w:rsidRDefault="008C755B" w:rsidP="008C755B">
      <w:r w:rsidRPr="00064357">
        <w:t>Ariel, B., Farrar, W. A., &amp; Sutherland, A. (2017). The Effect of Police Body-Worn Cameras on Use of Force and Citizens’ Complaints Against the Police: A Randomi</w:t>
      </w:r>
      <w:r>
        <w:t>s</w:t>
      </w:r>
      <w:r w:rsidRPr="00064357">
        <w:t>ed Controlled Trial. Journal of Quantitative Criminology, 31(3), 509–535.</w:t>
      </w:r>
    </w:p>
    <w:p w14:paraId="7D9D8BF0" w14:textId="77777777" w:rsidR="008C755B" w:rsidRPr="00064357" w:rsidRDefault="008C755B" w:rsidP="008C755B"/>
    <w:p w14:paraId="2B165141" w14:textId="77777777" w:rsidR="008C755B" w:rsidRDefault="008C755B" w:rsidP="008C755B">
      <w:r w:rsidRPr="00AE3B4E">
        <w:t>Bartlett, J., Miller, C., &amp; Crump, J. (2020). Policing in the Digital Age: Principles and Guidance for UK Law Enforcement. Institute for Strategic Dialogue.</w:t>
      </w:r>
    </w:p>
    <w:p w14:paraId="64317F79" w14:textId="77777777" w:rsidR="008C755B" w:rsidRDefault="008C755B" w:rsidP="008C755B"/>
    <w:p w14:paraId="1237EAC1" w14:textId="77777777" w:rsidR="008C755B" w:rsidRDefault="008C755B" w:rsidP="008C755B">
      <w:r w:rsidRPr="00C04C3D">
        <w:t>Bass, B. M. (1985). Leadership and Performance Beyond Expectations. New York: Free Press.</w:t>
      </w:r>
    </w:p>
    <w:p w14:paraId="0635B42D" w14:textId="77777777" w:rsidR="008C755B" w:rsidRDefault="008C755B" w:rsidP="008C755B">
      <w:pPr>
        <w:rPr>
          <w:lang w:val="en-US"/>
        </w:rPr>
      </w:pPr>
      <w:r w:rsidRPr="001B2531">
        <w:rPr>
          <w:lang w:val="en-US"/>
        </w:rPr>
        <w:t>Bayley, D. (2011). Police reform: Who done it? Policing and Society, 21(1), 7-17.</w:t>
      </w:r>
    </w:p>
    <w:p w14:paraId="06EF1708" w14:textId="77777777" w:rsidR="008C755B" w:rsidRPr="001B2531" w:rsidRDefault="008C755B" w:rsidP="008C755B">
      <w:pPr>
        <w:rPr>
          <w:lang w:val="en-US"/>
        </w:rPr>
      </w:pPr>
    </w:p>
    <w:p w14:paraId="554DCF74" w14:textId="0B7BF300" w:rsidR="008C755B" w:rsidRDefault="008C755B" w:rsidP="008C755B">
      <w:r w:rsidRPr="00AE3B4E">
        <w:t>Brainard, L.A. &amp; McNutt, J.G. (2010). Virtual Government–</w:t>
      </w:r>
      <w:r w:rsidRPr="00AE3B4E">
        <w:t>Citi</w:t>
      </w:r>
      <w:r>
        <w:t>z</w:t>
      </w:r>
      <w:r w:rsidRPr="00AE3B4E">
        <w:t>en</w:t>
      </w:r>
      <w:r w:rsidRPr="00AE3B4E">
        <w:t xml:space="preserve"> Relations: Informational, Transactional, or Collaborative? Administration &amp; Society, 42(7), 836–858.</w:t>
      </w:r>
    </w:p>
    <w:p w14:paraId="205EA2FD" w14:textId="77777777" w:rsidR="008C755B" w:rsidRPr="00AE3B4E" w:rsidRDefault="008C755B" w:rsidP="008C755B"/>
    <w:p w14:paraId="251C7C52" w14:textId="77777777" w:rsidR="008C755B" w:rsidRDefault="008C755B" w:rsidP="008C755B">
      <w:r w:rsidRPr="00064357">
        <w:t xml:space="preserve">Brandon, M., Sidebotham, P., </w:t>
      </w:r>
      <w:proofErr w:type="spellStart"/>
      <w:r w:rsidRPr="00064357">
        <w:t>Belderson</w:t>
      </w:r>
      <w:proofErr w:type="spellEnd"/>
      <w:r w:rsidRPr="00064357">
        <w:t>, P., et al. (2020). Complexity and challenge: a triennial analysis of serious case reviews 2014-2017. Department for Education.</w:t>
      </w:r>
    </w:p>
    <w:p w14:paraId="278E2D4D" w14:textId="77777777" w:rsidR="008C755B" w:rsidRPr="00064357" w:rsidRDefault="008C755B" w:rsidP="008C755B"/>
    <w:p w14:paraId="50DA0DD6" w14:textId="77777777" w:rsidR="008C755B" w:rsidRDefault="008C755B" w:rsidP="008C755B">
      <w:pPr>
        <w:rPr>
          <w:lang w:val="en-US"/>
        </w:rPr>
      </w:pPr>
      <w:r w:rsidRPr="001B2531">
        <w:rPr>
          <w:lang w:val="en-US"/>
        </w:rPr>
        <w:t>Clutterbuck, D. (2004). Everyone Needs a Mentor (4th ed.). London: CIPD.</w:t>
      </w:r>
    </w:p>
    <w:p w14:paraId="265899FE" w14:textId="77777777" w:rsidR="008C755B" w:rsidRPr="001B2531" w:rsidRDefault="008C755B" w:rsidP="008C755B">
      <w:pPr>
        <w:rPr>
          <w:lang w:val="en-US"/>
        </w:rPr>
      </w:pPr>
    </w:p>
    <w:p w14:paraId="58519F7C" w14:textId="77777777" w:rsidR="008C755B" w:rsidRDefault="008C755B" w:rsidP="008C755B">
      <w:pPr>
        <w:rPr>
          <w:lang w:val="en-US"/>
        </w:rPr>
      </w:pPr>
      <w:r w:rsidRPr="001B2531">
        <w:rPr>
          <w:lang w:val="en-US"/>
        </w:rPr>
        <w:t>Clutterbuck, D. (2014). Building and Sustaining a Coaching Culture. London: CIPD.</w:t>
      </w:r>
    </w:p>
    <w:p w14:paraId="33DD4F39" w14:textId="77777777" w:rsidR="008C755B" w:rsidRPr="001B2531" w:rsidRDefault="008C755B" w:rsidP="008C755B">
      <w:pPr>
        <w:rPr>
          <w:lang w:val="en-US"/>
        </w:rPr>
      </w:pPr>
    </w:p>
    <w:p w14:paraId="4E604298" w14:textId="77777777" w:rsidR="008C755B" w:rsidRDefault="008C755B" w:rsidP="008C755B">
      <w:r w:rsidRPr="00C04C3D">
        <w:t>College of Policing (2015). Authorised Professional Practice: Decision-Making Model. Coventry: College of Policing.</w:t>
      </w:r>
    </w:p>
    <w:p w14:paraId="2776F9D7" w14:textId="77777777" w:rsidR="008C755B" w:rsidRDefault="008C755B" w:rsidP="008C755B"/>
    <w:p w14:paraId="5DE7A64C" w14:textId="77777777" w:rsidR="008C755B" w:rsidRDefault="008C755B" w:rsidP="008C755B">
      <w:r w:rsidRPr="00C04C3D">
        <w:t>College of Policing (2018). Competency and Values Framework for Policing. Coventry: College of Policing.</w:t>
      </w:r>
    </w:p>
    <w:p w14:paraId="430A3275" w14:textId="77777777" w:rsidR="008C755B" w:rsidRDefault="008C755B" w:rsidP="008C755B"/>
    <w:p w14:paraId="1AE38CBA" w14:textId="77777777" w:rsidR="008C755B" w:rsidRDefault="008C755B" w:rsidP="008C755B">
      <w:r w:rsidRPr="00C04C3D">
        <w:t>College of Policing (2020). National Policing Curriculum. Coventry: College of Policing.</w:t>
      </w:r>
    </w:p>
    <w:p w14:paraId="7191E702" w14:textId="77777777" w:rsidR="008C755B" w:rsidRDefault="008C755B" w:rsidP="008C755B"/>
    <w:p w14:paraId="269A6A41" w14:textId="77777777" w:rsidR="008C755B" w:rsidRDefault="008C755B" w:rsidP="008C755B">
      <w:pPr>
        <w:rPr>
          <w:lang w:val="en-US"/>
        </w:rPr>
      </w:pPr>
      <w:r w:rsidRPr="001B2531">
        <w:rPr>
          <w:lang w:val="en-US"/>
        </w:rPr>
        <w:t>College of Policing. (2014). Code of Ethics. Coventry: College of Policing.</w:t>
      </w:r>
    </w:p>
    <w:p w14:paraId="1FC06CC0" w14:textId="77777777" w:rsidR="008C755B" w:rsidRPr="001B2531" w:rsidRDefault="008C755B" w:rsidP="008C755B">
      <w:pPr>
        <w:rPr>
          <w:lang w:val="en-US"/>
        </w:rPr>
      </w:pPr>
    </w:p>
    <w:p w14:paraId="0CEAF950" w14:textId="77777777" w:rsidR="008C755B" w:rsidRDefault="008C755B" w:rsidP="008C755B">
      <w:pPr>
        <w:rPr>
          <w:lang w:val="en-US"/>
        </w:rPr>
      </w:pPr>
      <w:r w:rsidRPr="001B2531">
        <w:rPr>
          <w:lang w:val="en-US"/>
        </w:rPr>
        <w:t>College of Policing. (2018). Workforce Transformation in Policing. Coventry: College of Policing.</w:t>
      </w:r>
    </w:p>
    <w:p w14:paraId="369EF932" w14:textId="77777777" w:rsidR="008C755B" w:rsidRPr="001B2531" w:rsidRDefault="008C755B" w:rsidP="008C755B">
      <w:pPr>
        <w:rPr>
          <w:lang w:val="en-US"/>
        </w:rPr>
      </w:pPr>
    </w:p>
    <w:p w14:paraId="2D6B204B" w14:textId="77777777" w:rsidR="008C755B" w:rsidRDefault="008C755B" w:rsidP="008C755B">
      <w:r w:rsidRPr="00064357">
        <w:t>College of Policing. (2018). Workforce Transformation Strategy.</w:t>
      </w:r>
    </w:p>
    <w:p w14:paraId="7C1F2871" w14:textId="77777777" w:rsidR="008C755B" w:rsidRPr="00064357" w:rsidRDefault="008C755B" w:rsidP="008C755B"/>
    <w:p w14:paraId="01C2B9DD" w14:textId="77777777" w:rsidR="008C755B" w:rsidRDefault="008C755B" w:rsidP="008C755B">
      <w:r w:rsidRPr="00064357">
        <w:t>College of Policing. (2020). National Decision Model.</w:t>
      </w:r>
    </w:p>
    <w:p w14:paraId="1E092CDE" w14:textId="77777777" w:rsidR="008C755B" w:rsidRPr="001B2531" w:rsidRDefault="008C755B" w:rsidP="008C755B">
      <w:pPr>
        <w:rPr>
          <w:lang w:val="en-US"/>
        </w:rPr>
      </w:pPr>
    </w:p>
    <w:p w14:paraId="7078D91A" w14:textId="77777777" w:rsidR="008C755B" w:rsidRDefault="008C755B" w:rsidP="008C755B">
      <w:r w:rsidRPr="00AE3B4E">
        <w:t>College of Policing. (2022). Authorised Professional Practice: Digital Engagement and Social Media. College of Policing.</w:t>
      </w:r>
    </w:p>
    <w:p w14:paraId="7E410A67" w14:textId="77777777" w:rsidR="008C755B" w:rsidRPr="00AE3B4E" w:rsidRDefault="008C755B" w:rsidP="008C755B"/>
    <w:p w14:paraId="672DAD88" w14:textId="48407444" w:rsidR="008C755B" w:rsidRDefault="008C755B" w:rsidP="008C755B">
      <w:r w:rsidRPr="00064357">
        <w:t>College of Policing. (2022). Five Year Strategy.</w:t>
      </w:r>
    </w:p>
    <w:p w14:paraId="38C88CDA" w14:textId="77777777" w:rsidR="008C755B" w:rsidRPr="00064357" w:rsidRDefault="008C755B" w:rsidP="008C755B"/>
    <w:p w14:paraId="5E673A9B" w14:textId="77777777" w:rsidR="008C755B" w:rsidRDefault="008C755B" w:rsidP="008C755B">
      <w:r w:rsidRPr="00064357">
        <w:t>College of Policing. (2023). Authorised Professional Practice: Domestic Abuse.</w:t>
      </w:r>
    </w:p>
    <w:p w14:paraId="54473207" w14:textId="77777777" w:rsidR="008C755B" w:rsidRPr="00064357" w:rsidRDefault="008C755B" w:rsidP="008C755B"/>
    <w:p w14:paraId="39404458" w14:textId="77777777" w:rsidR="008C755B" w:rsidRDefault="008C755B" w:rsidP="008C755B">
      <w:r w:rsidRPr="00064357">
        <w:t>College of Policing. (2023). Code of Ethics.</w:t>
      </w:r>
    </w:p>
    <w:p w14:paraId="0B38C46D" w14:textId="77777777" w:rsidR="008C755B" w:rsidRPr="00064357" w:rsidRDefault="008C755B" w:rsidP="008C755B"/>
    <w:p w14:paraId="718ABD5B" w14:textId="77777777" w:rsidR="008C755B" w:rsidRDefault="008C755B" w:rsidP="008C755B">
      <w:r w:rsidRPr="00AE3B4E">
        <w:t>Crump, J. (2011). What are the police doing on Twitter? Social media, the police and the public. Policy &amp; Internet, 3(4), 1-27.</w:t>
      </w:r>
    </w:p>
    <w:p w14:paraId="3B934CE8" w14:textId="77777777" w:rsidR="008C755B" w:rsidRPr="00AE3B4E" w:rsidRDefault="008C755B" w:rsidP="008C755B"/>
    <w:p w14:paraId="728F40A5" w14:textId="77777777" w:rsidR="008C755B" w:rsidRDefault="008C755B" w:rsidP="008C755B">
      <w:r w:rsidRPr="00AE3B4E">
        <w:lastRenderedPageBreak/>
        <w:t>Denef, S., Bayerl, P. S., &amp; Kaptein, N. (2013). Social media and the police: Tweeting practices of British police forces during the August 2011 riots. Proceedings of the SIGCHI Conference on</w:t>
      </w:r>
      <w:r>
        <w:t xml:space="preserve"> </w:t>
      </w:r>
      <w:r w:rsidRPr="00AE3B4E">
        <w:t>Human Factors in Computing Systems, 3471-3480.</w:t>
      </w:r>
    </w:p>
    <w:p w14:paraId="45D3F199" w14:textId="77777777" w:rsidR="008C755B" w:rsidRPr="00AE3B4E" w:rsidRDefault="008C755B" w:rsidP="008C755B"/>
    <w:p w14:paraId="7CAFEC0E" w14:textId="77777777" w:rsidR="008C755B" w:rsidRDefault="008C755B" w:rsidP="008C755B">
      <w:pPr>
        <w:rPr>
          <w:lang w:val="en-US"/>
        </w:rPr>
      </w:pPr>
      <w:r w:rsidRPr="001B2531">
        <w:rPr>
          <w:lang w:val="en-US"/>
        </w:rPr>
        <w:t>Edmondson, A. (2019). The Fearless Organization: Creating Psychological Safety in the Workplace. Hoboken: Wiley.</w:t>
      </w:r>
    </w:p>
    <w:p w14:paraId="7B65EC8E" w14:textId="77777777" w:rsidR="008C755B" w:rsidRPr="001B2531" w:rsidRDefault="008C755B" w:rsidP="008C755B">
      <w:pPr>
        <w:rPr>
          <w:lang w:val="en-US"/>
        </w:rPr>
      </w:pPr>
    </w:p>
    <w:p w14:paraId="03FFC781" w14:textId="77777777" w:rsidR="008C755B" w:rsidRDefault="008C755B" w:rsidP="008C755B">
      <w:r w:rsidRPr="00C04C3D">
        <w:t>Fiedler, F. E. (1967). A Theory of Leadership Effectiveness. New York: McGraw-Hill.</w:t>
      </w:r>
    </w:p>
    <w:p w14:paraId="61B1B6C6" w14:textId="77777777" w:rsidR="008C755B" w:rsidRDefault="008C755B" w:rsidP="008C755B"/>
    <w:p w14:paraId="0695616E" w14:textId="77777777" w:rsidR="008C755B" w:rsidRDefault="008C755B" w:rsidP="008C755B">
      <w:r w:rsidRPr="00C04C3D">
        <w:t>Fisher, R. &amp; Fisher, E. (2007). Scene Management for the Professional Investigator. Springfield: Charles C. Thomas Publisher.</w:t>
      </w:r>
    </w:p>
    <w:p w14:paraId="0AD9AB4E" w14:textId="77777777" w:rsidR="008C755B" w:rsidRDefault="008C755B" w:rsidP="008C755B"/>
    <w:p w14:paraId="2BC769F7" w14:textId="77777777" w:rsidR="008C755B" w:rsidRDefault="008C755B" w:rsidP="008C755B">
      <w:r w:rsidRPr="00AE3B4E">
        <w:t>Fussey, P. &amp; Roth, L. (2020). Digitally mediated public space and the limits of police visibility. Theoretical Criminology, 24(1), 69-90.</w:t>
      </w:r>
    </w:p>
    <w:p w14:paraId="476C3709" w14:textId="77777777" w:rsidR="008C755B" w:rsidRPr="00AE3B4E" w:rsidRDefault="008C755B" w:rsidP="008C755B"/>
    <w:p w14:paraId="1C38FAA1" w14:textId="77777777" w:rsidR="008C755B" w:rsidRDefault="008C755B" w:rsidP="008C755B">
      <w:r w:rsidRPr="00C04C3D">
        <w:t xml:space="preserve">Gibbs, G. (1988). Learning by Doing: A Guide to Teaching and Learning Methods. Oxford: Oxford </w:t>
      </w:r>
      <w:proofErr w:type="gramStart"/>
      <w:r w:rsidRPr="00C04C3D">
        <w:t>Polytechnic.</w:t>
      </w:r>
      <w:r w:rsidRPr="00AE3B4E">
        <w:t>.</w:t>
      </w:r>
      <w:proofErr w:type="gramEnd"/>
    </w:p>
    <w:p w14:paraId="6D5455AE" w14:textId="77777777" w:rsidR="008C755B" w:rsidRPr="00AE3B4E" w:rsidRDefault="008C755B" w:rsidP="008C755B"/>
    <w:p w14:paraId="50F3BA6B" w14:textId="77777777" w:rsidR="008C755B" w:rsidRDefault="008C755B" w:rsidP="008C755B">
      <w:pPr>
        <w:rPr>
          <w:lang w:val="en-US"/>
        </w:rPr>
      </w:pPr>
      <w:r w:rsidRPr="001B2531">
        <w:rPr>
          <w:lang w:val="en-US"/>
        </w:rPr>
        <w:t>Goleman, D. (1995). Emotional Intelligence. New York: Bantam Books.</w:t>
      </w:r>
    </w:p>
    <w:p w14:paraId="4E43E081" w14:textId="77777777" w:rsidR="008C755B" w:rsidRPr="001B2531" w:rsidRDefault="008C755B" w:rsidP="008C755B">
      <w:pPr>
        <w:rPr>
          <w:lang w:val="en-US"/>
        </w:rPr>
      </w:pPr>
    </w:p>
    <w:p w14:paraId="31438319" w14:textId="77777777" w:rsidR="008C755B" w:rsidRDefault="008C755B" w:rsidP="008C755B">
      <w:r w:rsidRPr="00064357">
        <w:t>Herman, J. (1992). Trauma and Recovery. Basic Books.</w:t>
      </w:r>
    </w:p>
    <w:p w14:paraId="59903A54" w14:textId="77777777" w:rsidR="008C755B" w:rsidRPr="00064357" w:rsidRDefault="008C755B" w:rsidP="008C755B"/>
    <w:p w14:paraId="060922F6" w14:textId="77777777" w:rsidR="008C755B" w:rsidRDefault="008C755B" w:rsidP="008C755B">
      <w:pPr>
        <w:rPr>
          <w:lang w:val="en-US"/>
        </w:rPr>
      </w:pPr>
      <w:r w:rsidRPr="001B2531">
        <w:rPr>
          <w:lang w:val="en-US"/>
        </w:rPr>
        <w:t>Heron, J. (2001). Helping the Client: A Creative Practical Guide. London: Sage.</w:t>
      </w:r>
    </w:p>
    <w:p w14:paraId="3D9AE6A2" w14:textId="77777777" w:rsidR="008C755B" w:rsidRPr="001B2531" w:rsidRDefault="008C755B" w:rsidP="008C755B">
      <w:pPr>
        <w:rPr>
          <w:lang w:val="en-US"/>
        </w:rPr>
      </w:pPr>
    </w:p>
    <w:p w14:paraId="278EF8C8" w14:textId="50715B38" w:rsidR="008C755B" w:rsidRDefault="008C755B" w:rsidP="008C755B">
      <w:r w:rsidRPr="00C04C3D">
        <w:t xml:space="preserve">Hersey, P., &amp; Blanchard, K. H. (1982). Management of Organizational </w:t>
      </w:r>
      <w:r w:rsidRPr="00C04C3D">
        <w:t>Behaviour</w:t>
      </w:r>
      <w:r w:rsidRPr="00C04C3D">
        <w:t>: Utili</w:t>
      </w:r>
      <w:r>
        <w:t>s</w:t>
      </w:r>
      <w:r w:rsidRPr="00C04C3D">
        <w:t>ing Human Resources. 4th ed. Englewood Cliffs, NJ: Prentice-Hall.</w:t>
      </w:r>
    </w:p>
    <w:p w14:paraId="67DD0B40" w14:textId="77777777" w:rsidR="008C755B" w:rsidRDefault="008C755B" w:rsidP="008C755B"/>
    <w:p w14:paraId="32EADA16" w14:textId="77777777" w:rsidR="008C755B" w:rsidRDefault="008C755B" w:rsidP="008C755B">
      <w:pPr>
        <w:rPr>
          <w:lang w:val="en-US"/>
        </w:rPr>
      </w:pPr>
      <w:r w:rsidRPr="001B2531">
        <w:rPr>
          <w:lang w:val="en-US"/>
        </w:rPr>
        <w:t>HMICFRS. (2019). The Annual Assessment of Policing in England and Wales. London: HMICFRS.</w:t>
      </w:r>
    </w:p>
    <w:p w14:paraId="6103E4D7" w14:textId="77777777" w:rsidR="008C755B" w:rsidRPr="001B2531" w:rsidRDefault="008C755B" w:rsidP="008C755B">
      <w:pPr>
        <w:rPr>
          <w:lang w:val="en-US"/>
        </w:rPr>
      </w:pPr>
    </w:p>
    <w:p w14:paraId="76BD5821" w14:textId="77777777" w:rsidR="008C755B" w:rsidRDefault="008C755B" w:rsidP="008C755B">
      <w:r w:rsidRPr="00064357">
        <w:t>HMICFRS. (2021). Police response to violence against women and girls.</w:t>
      </w:r>
    </w:p>
    <w:p w14:paraId="630C989E" w14:textId="77777777" w:rsidR="008C755B" w:rsidRPr="00064357" w:rsidRDefault="008C755B" w:rsidP="008C755B"/>
    <w:p w14:paraId="58EAD788" w14:textId="0509D714" w:rsidR="008C755B" w:rsidRDefault="008C755B" w:rsidP="008C755B">
      <w:pPr>
        <w:rPr>
          <w:lang w:val="en-US"/>
        </w:rPr>
      </w:pPr>
      <w:r w:rsidRPr="001B2531">
        <w:rPr>
          <w:lang w:val="en-US"/>
        </w:rPr>
        <w:t>Home Office. (2018). Policing Workforce Transformation Program. London: HMSO.</w:t>
      </w:r>
    </w:p>
    <w:p w14:paraId="52B110EA" w14:textId="77777777" w:rsidR="008C755B" w:rsidRPr="001B2531" w:rsidRDefault="008C755B" w:rsidP="008C755B">
      <w:pPr>
        <w:rPr>
          <w:lang w:val="en-US"/>
        </w:rPr>
      </w:pPr>
    </w:p>
    <w:p w14:paraId="445B6BD3" w14:textId="77777777" w:rsidR="008C755B" w:rsidRDefault="008C755B" w:rsidP="008C755B">
      <w:r w:rsidRPr="00064357">
        <w:t>Home Office. (2021). Domestic Abuse Act 2021: Statutory Guidance.</w:t>
      </w:r>
    </w:p>
    <w:p w14:paraId="50046BE1" w14:textId="77777777" w:rsidR="008C755B" w:rsidRPr="00064357" w:rsidRDefault="008C755B" w:rsidP="008C755B"/>
    <w:p w14:paraId="02445B51" w14:textId="77777777" w:rsidR="008C755B" w:rsidRDefault="008C755B" w:rsidP="008C755B">
      <w:r w:rsidRPr="00064357">
        <w:t>Home Office. (2023). Strategic Policing Requirement.</w:t>
      </w:r>
    </w:p>
    <w:p w14:paraId="0F5C6310" w14:textId="77777777" w:rsidR="008C755B" w:rsidRPr="00064357" w:rsidRDefault="008C755B" w:rsidP="008C755B"/>
    <w:p w14:paraId="4ED05E10" w14:textId="77777777" w:rsidR="008C755B" w:rsidRDefault="008C755B" w:rsidP="008C755B">
      <w:proofErr w:type="spellStart"/>
      <w:r w:rsidRPr="00C04C3D">
        <w:t>Huxham</w:t>
      </w:r>
      <w:proofErr w:type="spellEnd"/>
      <w:r w:rsidRPr="00C04C3D">
        <w:t>, C. &amp; Vangen, S. (2005). Managing to Collaborate: The Theory and Practice of Collaborative Advantage. London: Routledge.</w:t>
      </w:r>
    </w:p>
    <w:p w14:paraId="136FE7DA" w14:textId="25B5E9A0" w:rsidR="008C755B" w:rsidRDefault="008C755B" w:rsidP="008C755B">
      <w:r w:rsidRPr="00C04C3D">
        <w:br/>
        <w:t>Kotter, J. P. (1996). Leading Change. Boston: Harvard Business School Press.</w:t>
      </w:r>
    </w:p>
    <w:p w14:paraId="5A2056FC" w14:textId="77777777" w:rsidR="008C755B" w:rsidRDefault="008C755B" w:rsidP="008C755B"/>
    <w:p w14:paraId="471E5D3B" w14:textId="77777777" w:rsidR="008C755B" w:rsidRDefault="008C755B" w:rsidP="008C755B">
      <w:r w:rsidRPr="00AE3B4E">
        <w:t>Independent Office for Police Conduct (IOPC). (2021). Social Media and Professional Standards Guidance. London: IOPC.</w:t>
      </w:r>
    </w:p>
    <w:p w14:paraId="0F25FB94" w14:textId="77777777" w:rsidR="008C755B" w:rsidRPr="00AE3B4E" w:rsidRDefault="008C755B" w:rsidP="008C755B"/>
    <w:p w14:paraId="72EB7267" w14:textId="77777777" w:rsidR="008C755B" w:rsidRDefault="008C755B" w:rsidP="008C755B">
      <w:pPr>
        <w:rPr>
          <w:lang w:val="en-US"/>
        </w:rPr>
      </w:pPr>
      <w:r w:rsidRPr="001B2531">
        <w:rPr>
          <w:lang w:val="en-US"/>
        </w:rPr>
        <w:t>Kolb, D. A. (1984). Experiential Learning: Experience as the Source of Learning and Development. New Jersey: Prentice Hall.</w:t>
      </w:r>
    </w:p>
    <w:p w14:paraId="5F30A478" w14:textId="77777777" w:rsidR="008C755B" w:rsidRPr="001B2531" w:rsidRDefault="008C755B" w:rsidP="008C755B">
      <w:pPr>
        <w:rPr>
          <w:lang w:val="en-US"/>
        </w:rPr>
      </w:pPr>
    </w:p>
    <w:p w14:paraId="4D90CEAE" w14:textId="77777777" w:rsidR="008C755B" w:rsidRDefault="008C755B" w:rsidP="008C755B">
      <w:pPr>
        <w:rPr>
          <w:lang w:val="en-US"/>
        </w:rPr>
      </w:pPr>
      <w:r w:rsidRPr="001B2531">
        <w:rPr>
          <w:lang w:val="en-US"/>
        </w:rPr>
        <w:t>Lencioni, P. (2002). The Five Dysfunctions of a Team. San Francisco: Jossey-Bass.</w:t>
      </w:r>
    </w:p>
    <w:p w14:paraId="00FD56E2" w14:textId="77777777" w:rsidR="008C755B" w:rsidRPr="001B2531" w:rsidRDefault="008C755B" w:rsidP="008C755B">
      <w:pPr>
        <w:rPr>
          <w:lang w:val="en-US"/>
        </w:rPr>
      </w:pPr>
    </w:p>
    <w:p w14:paraId="4755CD64" w14:textId="77777777" w:rsidR="008C755B" w:rsidRDefault="008C755B" w:rsidP="008C755B">
      <w:r w:rsidRPr="00AE3B4E">
        <w:t>Loader, I., &amp; Mulcahy, A. (2003). Policing and the Condition of England: Memory, Politics and Culture. Oxford University Press.</w:t>
      </w:r>
    </w:p>
    <w:p w14:paraId="417D2D7B" w14:textId="77777777" w:rsidR="008C755B" w:rsidRPr="00AE3B4E" w:rsidRDefault="008C755B" w:rsidP="008C755B"/>
    <w:p w14:paraId="14B924AD" w14:textId="77777777" w:rsidR="008C755B" w:rsidRDefault="008C755B" w:rsidP="008C755B">
      <w:r w:rsidRPr="00AE3B4E">
        <w:t xml:space="preserve">Mazerolle, L., Antrobus, E., Bennett, S., &amp; Tyler, T.R. (2013). Shaping Citizen Perceptions of Police </w:t>
      </w:r>
    </w:p>
    <w:p w14:paraId="050F031D" w14:textId="77777777" w:rsidR="008C755B" w:rsidRDefault="008C755B" w:rsidP="008C755B"/>
    <w:p w14:paraId="41B5498C" w14:textId="1DC0B5E6" w:rsidR="008C755B" w:rsidRDefault="008C755B" w:rsidP="008C755B">
      <w:r w:rsidRPr="00AE3B4E">
        <w:t>Legitimacy: A Randomized Field Trial of Procedural Justice. Criminology, 51(1), 33-63.</w:t>
      </w:r>
    </w:p>
    <w:p w14:paraId="392510B6" w14:textId="77777777" w:rsidR="008C755B" w:rsidRPr="00AE3B4E" w:rsidRDefault="008C755B" w:rsidP="008C755B"/>
    <w:p w14:paraId="62D35FFE" w14:textId="77777777" w:rsidR="008C755B" w:rsidRDefault="008C755B" w:rsidP="008C755B">
      <w:r w:rsidRPr="00AE3B4E">
        <w:t>Meikle, G. (2016). Social Media: Communication, Sharing and Visibility. Routledge.</w:t>
      </w:r>
    </w:p>
    <w:p w14:paraId="79541353" w14:textId="77777777" w:rsidR="008C755B" w:rsidRPr="00AE3B4E" w:rsidRDefault="008C755B" w:rsidP="008C755B"/>
    <w:p w14:paraId="62166ED6" w14:textId="77777777" w:rsidR="008C755B" w:rsidRDefault="008C755B" w:rsidP="008C755B">
      <w:pPr>
        <w:rPr>
          <w:lang w:val="en-US"/>
        </w:rPr>
      </w:pPr>
      <w:r w:rsidRPr="001B2531">
        <w:rPr>
          <w:lang w:val="en-US"/>
        </w:rPr>
        <w:lastRenderedPageBreak/>
        <w:t>Miller, G. E. (1990). The assessment of clinical skills/competence/performance. Academic Medicine, 65(9), S63-S67.</w:t>
      </w:r>
    </w:p>
    <w:p w14:paraId="241E3AA5" w14:textId="77777777" w:rsidR="008C755B" w:rsidRPr="001B2531" w:rsidRDefault="008C755B" w:rsidP="008C755B">
      <w:pPr>
        <w:rPr>
          <w:lang w:val="en-US"/>
        </w:rPr>
      </w:pPr>
    </w:p>
    <w:p w14:paraId="11A6E03C" w14:textId="77777777" w:rsidR="008C755B" w:rsidRDefault="008C755B" w:rsidP="008C755B">
      <w:r w:rsidRPr="00AE3B4E">
        <w:t>Ministry of Defence Police. (2013). Social Media: Guidance for Police Officers. London: MoD.</w:t>
      </w:r>
    </w:p>
    <w:p w14:paraId="39EB1FB7" w14:textId="77777777" w:rsidR="008C755B" w:rsidRPr="00AE3B4E" w:rsidRDefault="008C755B" w:rsidP="008C755B"/>
    <w:p w14:paraId="49F52521" w14:textId="77777777" w:rsidR="008C755B" w:rsidRDefault="008C755B" w:rsidP="008C755B">
      <w:r w:rsidRPr="00064357">
        <w:t>Myhill, A. (2015). Measuring Coercive Control: What Can We Learn from National Population Surveys? Violence Against Women, 21(3), 355–375.</w:t>
      </w:r>
    </w:p>
    <w:p w14:paraId="36A61FFE" w14:textId="77777777" w:rsidR="008C755B" w:rsidRPr="00064357" w:rsidRDefault="008C755B" w:rsidP="008C755B"/>
    <w:p w14:paraId="5C9E39D4" w14:textId="77777777" w:rsidR="008C755B" w:rsidRDefault="008C755B" w:rsidP="008C755B">
      <w:r w:rsidRPr="00AE3B4E">
        <w:t>National Crime Agency. (2019). Safeguarding Vulnerable Missing Persons: National Strategy. London: NCA.</w:t>
      </w:r>
    </w:p>
    <w:p w14:paraId="1080C33E" w14:textId="77777777" w:rsidR="008C755B" w:rsidRPr="00AE3B4E" w:rsidRDefault="008C755B" w:rsidP="008C755B"/>
    <w:p w14:paraId="3D1D67DC" w14:textId="77777777" w:rsidR="008C755B" w:rsidRDefault="008C755B" w:rsidP="008C755B">
      <w:r w:rsidRPr="00AE3B4E">
        <w:t>National Police Chiefs’ Council (NPCC). (2022). Social Media Strategy for Policing. NPCC.</w:t>
      </w:r>
    </w:p>
    <w:p w14:paraId="02CB8530" w14:textId="77777777" w:rsidR="008C755B" w:rsidRPr="00AE3B4E" w:rsidRDefault="008C755B" w:rsidP="008C755B"/>
    <w:p w14:paraId="2C2647B4" w14:textId="77777777" w:rsidR="008C755B" w:rsidRDefault="008C755B" w:rsidP="008C755B">
      <w:r w:rsidRPr="00064357">
        <w:t>National Police Chiefs’ Council. (2016). Policing Vision 2025.</w:t>
      </w:r>
    </w:p>
    <w:p w14:paraId="140E033D" w14:textId="77777777" w:rsidR="008C755B" w:rsidRPr="00064357" w:rsidRDefault="008C755B" w:rsidP="008C755B"/>
    <w:p w14:paraId="539983A1" w14:textId="77777777" w:rsidR="008C755B" w:rsidRDefault="008C755B" w:rsidP="008C755B">
      <w:pPr>
        <w:rPr>
          <w:lang w:val="en-US"/>
        </w:rPr>
      </w:pPr>
      <w:proofErr w:type="spellStart"/>
      <w:r w:rsidRPr="001B2531">
        <w:rPr>
          <w:lang w:val="en-US"/>
        </w:rPr>
        <w:t>Parsloe</w:t>
      </w:r>
      <w:proofErr w:type="spellEnd"/>
      <w:r w:rsidRPr="001B2531">
        <w:rPr>
          <w:lang w:val="en-US"/>
        </w:rPr>
        <w:t>, E. &amp; Leedham, M. (2016). Coaching and Mentoring: Practical Methods to Improve Learning. London: Kogan Page.</w:t>
      </w:r>
    </w:p>
    <w:p w14:paraId="2EE4C7E1" w14:textId="77777777" w:rsidR="008C755B" w:rsidRPr="001B2531" w:rsidRDefault="008C755B" w:rsidP="008C755B">
      <w:pPr>
        <w:rPr>
          <w:lang w:val="en-US"/>
        </w:rPr>
      </w:pPr>
    </w:p>
    <w:p w14:paraId="435B9D04" w14:textId="77777777" w:rsidR="008C755B" w:rsidRDefault="008C755B" w:rsidP="008C755B">
      <w:pPr>
        <w:rPr>
          <w:lang w:val="en-US"/>
        </w:rPr>
      </w:pPr>
      <w:r w:rsidRPr="001B2531">
        <w:rPr>
          <w:lang w:val="en-US"/>
        </w:rPr>
        <w:t>Pendleton, D. (2003). The Consultation: An Approach to Learning and Teaching. Oxford: Oxford Medical Publications.</w:t>
      </w:r>
    </w:p>
    <w:p w14:paraId="10E3C915" w14:textId="77777777" w:rsidR="008C755B" w:rsidRPr="001B2531" w:rsidRDefault="008C755B" w:rsidP="008C755B">
      <w:pPr>
        <w:rPr>
          <w:lang w:val="en-US"/>
        </w:rPr>
      </w:pPr>
    </w:p>
    <w:p w14:paraId="2CA38104" w14:textId="77777777" w:rsidR="008C755B" w:rsidRDefault="008C755B" w:rsidP="008C755B">
      <w:pPr>
        <w:rPr>
          <w:lang w:val="en-US"/>
        </w:rPr>
      </w:pPr>
      <w:r w:rsidRPr="001B2531">
        <w:rPr>
          <w:lang w:val="en-US"/>
        </w:rPr>
        <w:t>Ramshaw, P., &amp; Cosgrove, F. (2020). Police leadership in the twenty-first century: Reflections on leadership learning. Policing: A Journal of Policy and Practice, 14(3), 699-711.</w:t>
      </w:r>
    </w:p>
    <w:p w14:paraId="06094177" w14:textId="77777777" w:rsidR="008C755B" w:rsidRPr="001B2531" w:rsidRDefault="008C755B" w:rsidP="008C755B">
      <w:pPr>
        <w:rPr>
          <w:lang w:val="en-US"/>
        </w:rPr>
      </w:pPr>
    </w:p>
    <w:p w14:paraId="179932C6" w14:textId="77777777" w:rsidR="008C755B" w:rsidRDefault="008C755B" w:rsidP="008C755B">
      <w:r w:rsidRPr="00064357">
        <w:t xml:space="preserve">Robinson, A., &amp; </w:t>
      </w:r>
      <w:proofErr w:type="spellStart"/>
      <w:r w:rsidRPr="00064357">
        <w:t>Tregidga</w:t>
      </w:r>
      <w:proofErr w:type="spellEnd"/>
      <w:r w:rsidRPr="00064357">
        <w:t>, J. (2007). The Perceptions of High-Risk Victims of Domestic Abuse to MARAC Meetings. Cardiff University.</w:t>
      </w:r>
    </w:p>
    <w:p w14:paraId="411E9803" w14:textId="77777777" w:rsidR="008C755B" w:rsidRPr="00064357" w:rsidRDefault="008C755B" w:rsidP="008C755B"/>
    <w:p w14:paraId="6B3D91DF" w14:textId="77777777" w:rsidR="008C755B" w:rsidRDefault="008C755B" w:rsidP="008C755B">
      <w:proofErr w:type="spellStart"/>
      <w:r w:rsidRPr="00064357">
        <w:t>SafeLives</w:t>
      </w:r>
      <w:proofErr w:type="spellEnd"/>
      <w:r w:rsidRPr="00064357">
        <w:t xml:space="preserve">. (2016). </w:t>
      </w:r>
      <w:proofErr w:type="spellStart"/>
      <w:r w:rsidRPr="00064357">
        <w:t>SafeLives</w:t>
      </w:r>
      <w:proofErr w:type="spellEnd"/>
      <w:r w:rsidRPr="00064357">
        <w:t xml:space="preserve"> Insights: National Dataset.</w:t>
      </w:r>
    </w:p>
    <w:p w14:paraId="4EFC223E" w14:textId="77777777" w:rsidR="008C755B" w:rsidRPr="00064357" w:rsidRDefault="008C755B" w:rsidP="008C755B"/>
    <w:p w14:paraId="3411FDD7" w14:textId="77777777" w:rsidR="008C755B" w:rsidRDefault="008C755B" w:rsidP="008C755B">
      <w:r w:rsidRPr="00C04C3D">
        <w:t>Schön, D. A. (1983). The Reflective Practitioner: How Professionals Think in Action. New York: Basic Books.</w:t>
      </w:r>
    </w:p>
    <w:p w14:paraId="11742CE7" w14:textId="77777777" w:rsidR="008C755B" w:rsidRDefault="008C755B" w:rsidP="008C755B"/>
    <w:p w14:paraId="3143F540" w14:textId="77777777" w:rsidR="008C755B" w:rsidRDefault="008C755B" w:rsidP="008C755B">
      <w:r w:rsidRPr="00064357">
        <w:t>Sherman, L. W. (2013). The Rise of Evidence-Based Policing: Targeting, Testing, and Tracking. Crime and Justice, 42(1), 377-451.</w:t>
      </w:r>
    </w:p>
    <w:p w14:paraId="364C5725" w14:textId="77777777" w:rsidR="008C755B" w:rsidRPr="00064357" w:rsidRDefault="008C755B" w:rsidP="008C755B"/>
    <w:p w14:paraId="1724716B" w14:textId="77777777" w:rsidR="008C755B" w:rsidRDefault="008C755B" w:rsidP="008C755B">
      <w:pPr>
        <w:rPr>
          <w:lang w:val="en-US"/>
        </w:rPr>
      </w:pPr>
      <w:r w:rsidRPr="001B2531">
        <w:rPr>
          <w:lang w:val="en-US"/>
        </w:rPr>
        <w:t>Silvestri, M. (2017). Police culture and gender: Revisiting the ‘cult of masculinity’. Policing &amp; Society, 27(7), 713–733.</w:t>
      </w:r>
    </w:p>
    <w:p w14:paraId="6609EC3C" w14:textId="77777777" w:rsidR="008C755B" w:rsidRPr="001B2531" w:rsidRDefault="008C755B" w:rsidP="008C755B">
      <w:pPr>
        <w:rPr>
          <w:lang w:val="en-US"/>
        </w:rPr>
      </w:pPr>
    </w:p>
    <w:p w14:paraId="6C1FCF30" w14:textId="77777777" w:rsidR="008C755B" w:rsidRDefault="008C755B" w:rsidP="008C755B">
      <w:r w:rsidRPr="00064357">
        <w:t>South Wales Police. (2023). Domestic Abuse Policy.</w:t>
      </w:r>
    </w:p>
    <w:p w14:paraId="311687BA" w14:textId="77777777" w:rsidR="008C755B" w:rsidRPr="00064357" w:rsidRDefault="008C755B" w:rsidP="008C755B"/>
    <w:p w14:paraId="1B5C62EB" w14:textId="77777777" w:rsidR="008C755B" w:rsidRDefault="008C755B" w:rsidP="008C755B">
      <w:r w:rsidRPr="00AE3B4E">
        <w:t xml:space="preserve">South Wales Police. (2023). Social Media House Rules. </w:t>
      </w:r>
    </w:p>
    <w:p w14:paraId="6A4DF022" w14:textId="77777777" w:rsidR="008C755B" w:rsidRDefault="008C755B" w:rsidP="008C755B"/>
    <w:p w14:paraId="424B9C3A" w14:textId="77777777" w:rsidR="008C755B" w:rsidRDefault="008C755B" w:rsidP="008C755B">
      <w:r w:rsidRPr="00064357">
        <w:t>Stark, E. (2007). Coercive Control: The Entrapment of Women in Personal Life. Oxford University Press.</w:t>
      </w:r>
    </w:p>
    <w:p w14:paraId="3F84B42A" w14:textId="77777777" w:rsidR="008C755B" w:rsidRPr="00064357" w:rsidRDefault="008C755B" w:rsidP="008C755B"/>
    <w:p w14:paraId="69B52227" w14:textId="77777777" w:rsidR="008C755B" w:rsidRDefault="008C755B" w:rsidP="008C755B">
      <w:r w:rsidRPr="00C04C3D">
        <w:t>Stogdill, R. M. (1974). Handbook of Leadership: A Survey of Theory and Research. New York: Free Press.</w:t>
      </w:r>
    </w:p>
    <w:p w14:paraId="756337F2" w14:textId="77777777" w:rsidR="008C755B" w:rsidRDefault="008C755B" w:rsidP="008C755B"/>
    <w:p w14:paraId="64EC1E23" w14:textId="77777777" w:rsidR="008C755B" w:rsidRDefault="008C755B" w:rsidP="008C755B">
      <w:pPr>
        <w:rPr>
          <w:lang w:val="en-US"/>
        </w:rPr>
      </w:pPr>
      <w:r w:rsidRPr="001B2531">
        <w:rPr>
          <w:lang w:val="en-US"/>
        </w:rPr>
        <w:t>Tyler, T. (2004). Enhancing police legitimacy. The Annals of the American Academy of Political and Social Science, 593(1), 84-99.</w:t>
      </w:r>
    </w:p>
    <w:p w14:paraId="4703B5CC" w14:textId="77777777" w:rsidR="008C755B" w:rsidRPr="001B2531" w:rsidRDefault="008C755B" w:rsidP="008C755B">
      <w:pPr>
        <w:rPr>
          <w:lang w:val="en-US"/>
        </w:rPr>
      </w:pPr>
    </w:p>
    <w:p w14:paraId="514D1B1A" w14:textId="77777777" w:rsidR="008C755B" w:rsidRDefault="008C755B" w:rsidP="008C755B">
      <w:pPr>
        <w:rPr>
          <w:lang w:val="en-US"/>
        </w:rPr>
      </w:pPr>
      <w:r w:rsidRPr="001B2531">
        <w:rPr>
          <w:lang w:val="en-US"/>
        </w:rPr>
        <w:t>Vygotsky, L. S. (1978). Mind in Society: The Development of Higher Psychological Processes. Cambridge, MA: Harvard University Press.</w:t>
      </w:r>
    </w:p>
    <w:p w14:paraId="59428E22" w14:textId="77777777" w:rsidR="008C755B" w:rsidRPr="001B2531" w:rsidRDefault="008C755B" w:rsidP="008C755B">
      <w:pPr>
        <w:rPr>
          <w:lang w:val="en-US"/>
        </w:rPr>
      </w:pPr>
    </w:p>
    <w:p w14:paraId="16158DFD" w14:textId="77777777" w:rsidR="008C755B" w:rsidRPr="001B2531" w:rsidRDefault="008C755B" w:rsidP="008C755B">
      <w:pPr>
        <w:rPr>
          <w:lang w:val="en-US"/>
        </w:rPr>
      </w:pPr>
      <w:r w:rsidRPr="001B2531">
        <w:rPr>
          <w:lang w:val="en-US"/>
        </w:rPr>
        <w:t>Whitmore, J. (2017). Coaching for Performance (5th ed.). London: Nicholas Brealey.</w:t>
      </w:r>
    </w:p>
    <w:p w14:paraId="5CDD5B04" w14:textId="77777777" w:rsidR="008C755B" w:rsidRPr="00270EEB" w:rsidRDefault="008C755B"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D217430" w14:textId="77777777" w:rsidR="008C755B" w:rsidRDefault="008C755B" w:rsidP="00340E9A">
      <w:pPr>
        <w:keepNext/>
        <w:ind w:right="237"/>
        <w:jc w:val="center"/>
        <w:rPr>
          <w:b/>
          <w:sz w:val="24"/>
          <w:szCs w:val="24"/>
        </w:rPr>
      </w:pPr>
    </w:p>
    <w:p w14:paraId="6ED77802" w14:textId="2CB66A86"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13BB"/>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2AC"/>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03D"/>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4140"/>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C755B"/>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6975"/>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1A87"/>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28</Pages>
  <Words>9840</Words>
  <Characters>58571</Characters>
  <Application>Microsoft Office Word</Application>
  <DocSecurity>0</DocSecurity>
  <Lines>488</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Bisi,Rebecca swp8536</cp:lastModifiedBy>
  <cp:revision>3</cp:revision>
  <cp:lastPrinted>2014-08-26T08:55:00Z</cp:lastPrinted>
  <dcterms:created xsi:type="dcterms:W3CDTF">2025-01-12T19:42:00Z</dcterms:created>
  <dcterms:modified xsi:type="dcterms:W3CDTF">2025-06-25T18:52:00Z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2025-01-12T19:42:48Z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b4302d3d-eac4-4452-bf3b-98420a03dbf3</vt:lpwstr>
  </property>
  <property fmtid="{D5CDD505-2E9C-101B-9397-08002B2CF9AE}" pid="9" name="MSIP_Label_66cf8fe5-b7b7-4df7-b38d-1c61ac2f6639_ContentBits">
    <vt:lpwstr>0</vt:lpwstr>
  </property>
</Properties>
</file>