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5F9BF" w14:textId="0B5E7442" w:rsidR="00B63C37" w:rsidRPr="00191FD4" w:rsidRDefault="00B63C37" w:rsidP="00191FD4">
      <w:pPr>
        <w:jc w:val="center"/>
        <w:rPr>
          <w:color w:val="FF0000"/>
          <w:sz w:val="24"/>
        </w:rPr>
      </w:pPr>
      <w:bookmarkStart w:id="0" w:name="_GoBack"/>
      <w:r w:rsidRPr="00357EAD">
        <w:rPr>
          <w:rFonts w:ascii="Arial" w:hAnsi="Arial" w:cs="Arial"/>
          <w:color w:val="FF0000"/>
          <w:sz w:val="24"/>
        </w:rPr>
        <w:t xml:space="preserve">Pe byddai model Gwlad y Basg yn cael ei fabwysiadu yng Nghymru pa fath o </w:t>
      </w:r>
      <w:bookmarkEnd w:id="0"/>
      <w:r w:rsidRPr="00357EAD">
        <w:rPr>
          <w:rFonts w:ascii="Arial" w:hAnsi="Arial" w:cs="Arial"/>
          <w:color w:val="FF0000"/>
          <w:sz w:val="24"/>
        </w:rPr>
        <w:t>newidiadau y byddai’n rhaid eu cyflwyno i addysgu Cymraeg yn y sector cyfrwng Saesneg?</w:t>
      </w:r>
    </w:p>
    <w:p w14:paraId="52E88737" w14:textId="0738AACA" w:rsidR="00703246" w:rsidRPr="00CA4E93" w:rsidRDefault="00357EAD" w:rsidP="00CA4E93">
      <w:pPr>
        <w:spacing w:line="360" w:lineRule="auto"/>
        <w:rPr>
          <w:rFonts w:ascii="Arial" w:hAnsi="Arial" w:cs="Arial"/>
          <w:sz w:val="24"/>
          <w:szCs w:val="24"/>
        </w:rPr>
      </w:pPr>
      <w:r>
        <w:rPr>
          <w:rFonts w:ascii="Arial" w:hAnsi="Arial" w:cs="Arial"/>
          <w:sz w:val="24"/>
          <w:szCs w:val="24"/>
        </w:rPr>
        <w:t>Nifer o geiriau:16</w:t>
      </w:r>
      <w:r w:rsidR="002B45D0">
        <w:rPr>
          <w:rFonts w:ascii="Arial" w:hAnsi="Arial" w:cs="Arial"/>
          <w:sz w:val="24"/>
          <w:szCs w:val="24"/>
        </w:rPr>
        <w:t>59</w:t>
      </w:r>
    </w:p>
    <w:p w14:paraId="4FB7FB19" w14:textId="540AE204" w:rsidR="00504624" w:rsidRPr="00CA4E93" w:rsidRDefault="008A1120" w:rsidP="00CA4E93">
      <w:pPr>
        <w:spacing w:line="360" w:lineRule="auto"/>
        <w:rPr>
          <w:rFonts w:ascii="Arial" w:hAnsi="Arial" w:cs="Arial"/>
          <w:sz w:val="24"/>
          <w:szCs w:val="24"/>
        </w:rPr>
      </w:pPr>
      <w:r>
        <w:rPr>
          <w:rFonts w:ascii="Arial" w:hAnsi="Arial" w:cs="Arial"/>
          <w:sz w:val="24"/>
          <w:szCs w:val="24"/>
        </w:rPr>
        <w:t>Gwelir erthygl Hopwood et al (2018) fod</w:t>
      </w:r>
      <w:r w:rsidR="00BC5C37" w:rsidRPr="00CA4E93">
        <w:rPr>
          <w:rFonts w:ascii="Arial" w:hAnsi="Arial" w:cs="Arial"/>
          <w:sz w:val="24"/>
          <w:szCs w:val="24"/>
        </w:rPr>
        <w:t xml:space="preserve"> Gwlad y Basg yn cynnwys saith rhanbarth; tri yn Ffrainc a phedwar yn Sbaen ac yn rhannu eu hysgolion mewn i gategorïau model A, B a D o ran iaith. Yn ôl ymchwil y modelau mae’r erthygl yn ffocysu ar gymuned Sbaen.</w:t>
      </w:r>
    </w:p>
    <w:p w14:paraId="64CF644D" w14:textId="3D9A737D" w:rsidR="008A6863" w:rsidRPr="00CA4E93" w:rsidRDefault="002B45D0" w:rsidP="00CA4E93">
      <w:pPr>
        <w:spacing w:line="360" w:lineRule="auto"/>
        <w:rPr>
          <w:rFonts w:ascii="Arial" w:hAnsi="Arial" w:cs="Arial"/>
          <w:sz w:val="24"/>
          <w:szCs w:val="24"/>
        </w:rPr>
      </w:pPr>
      <w:r>
        <w:rPr>
          <w:rFonts w:ascii="Arial" w:hAnsi="Arial" w:cs="Arial"/>
          <w:sz w:val="24"/>
          <w:szCs w:val="24"/>
        </w:rPr>
        <w:t xml:space="preserve">Bwriad yr awdur wrth ysgrifennu’r erthygl oedd cynnal arolwg a chrynhoi gwaith ymchwil ar iaith Basgeg. Mae’r awdur yn trafod ymchwil annog iaith y Basg yn yr erthygl, nid yw’r erthygl yn rhagfarnllyd ac yn trafod pwyntiau teg o ran y </w:t>
      </w:r>
      <w:proofErr w:type="gramStart"/>
      <w:r>
        <w:rPr>
          <w:rFonts w:ascii="Arial" w:hAnsi="Arial" w:cs="Arial"/>
          <w:sz w:val="24"/>
          <w:szCs w:val="24"/>
        </w:rPr>
        <w:t>wlad .Mae</w:t>
      </w:r>
      <w:proofErr w:type="gramEnd"/>
      <w:r>
        <w:rPr>
          <w:rFonts w:ascii="Arial" w:hAnsi="Arial" w:cs="Arial"/>
          <w:sz w:val="24"/>
          <w:szCs w:val="24"/>
        </w:rPr>
        <w:t xml:space="preserve"> hyn yn gysylltiedig gyda sut mae Cymru yn trio cynyddu nifer y siaradwyr Cymraeg erbyn 2050 (Llywodraeth Cymru 2017).</w:t>
      </w:r>
    </w:p>
    <w:p w14:paraId="6871273A" w14:textId="79B71C77" w:rsidR="00CC1451" w:rsidRPr="00CA4E93" w:rsidRDefault="00425EEE" w:rsidP="00CA4E93">
      <w:pPr>
        <w:spacing w:line="360" w:lineRule="auto"/>
        <w:rPr>
          <w:rFonts w:ascii="Arial" w:hAnsi="Arial" w:cs="Arial"/>
          <w:sz w:val="24"/>
          <w:szCs w:val="24"/>
        </w:rPr>
      </w:pPr>
      <w:r w:rsidRPr="00CA4E93">
        <w:rPr>
          <w:rFonts w:ascii="Arial" w:hAnsi="Arial" w:cs="Arial"/>
          <w:sz w:val="24"/>
          <w:szCs w:val="24"/>
        </w:rPr>
        <w:t>Y</w:t>
      </w:r>
      <w:bookmarkStart w:id="1" w:name="cysill"/>
      <w:bookmarkEnd w:id="1"/>
      <w:r w:rsidRPr="00CA4E93">
        <w:rPr>
          <w:rFonts w:ascii="Arial" w:hAnsi="Arial" w:cs="Arial"/>
          <w:sz w:val="24"/>
          <w:szCs w:val="24"/>
        </w:rPr>
        <w:t>n debyg i Gymru mae ysgol yn orfodol i blant rhwng 6-16 oed ac yna gallu parha</w:t>
      </w:r>
      <w:r w:rsidR="00CC1451" w:rsidRPr="00CA4E93">
        <w:rPr>
          <w:rFonts w:ascii="Arial" w:hAnsi="Arial" w:cs="Arial"/>
          <w:sz w:val="24"/>
          <w:szCs w:val="24"/>
        </w:rPr>
        <w:t>u</w:t>
      </w:r>
      <w:r w:rsidRPr="00CA4E93">
        <w:rPr>
          <w:rFonts w:ascii="Arial" w:hAnsi="Arial" w:cs="Arial"/>
          <w:sz w:val="24"/>
          <w:szCs w:val="24"/>
        </w:rPr>
        <w:t xml:space="preserve"> gydag addysg nes 18 oed. Mae’r ysgolion yn cael ei chategoreiddio fel model A = trwy gyfrwng Sbaeneg yn llwyr, addysgir Basgeg am dair awr</w:t>
      </w:r>
      <w:r w:rsidR="00736B08" w:rsidRPr="00CA4E93">
        <w:rPr>
          <w:rFonts w:ascii="Arial" w:hAnsi="Arial" w:cs="Arial"/>
          <w:sz w:val="24"/>
          <w:szCs w:val="24"/>
        </w:rPr>
        <w:t xml:space="preserve"> </w:t>
      </w:r>
      <w:r w:rsidRPr="00CA4E93">
        <w:rPr>
          <w:rFonts w:ascii="Arial" w:hAnsi="Arial" w:cs="Arial"/>
          <w:sz w:val="24"/>
          <w:szCs w:val="24"/>
        </w:rPr>
        <w:t>yr wythnos. Model B= Addysgir 30/40% y cwricwlwm trwy gyfrwng Basgeg. Model D = Trwy gyfrwng Basgeg yn llwyr, gyda Sbaeneg yn cael ei haddysgu fel pwnc gorfodol.</w:t>
      </w:r>
    </w:p>
    <w:p w14:paraId="638D539B" w14:textId="3F5044EE" w:rsidR="00CC1451" w:rsidRPr="00CA4E93" w:rsidRDefault="00BC5C37" w:rsidP="00CA4E93">
      <w:pPr>
        <w:spacing w:line="360" w:lineRule="auto"/>
        <w:rPr>
          <w:rFonts w:ascii="Arial" w:hAnsi="Arial" w:cs="Arial"/>
          <w:sz w:val="24"/>
          <w:szCs w:val="24"/>
        </w:rPr>
      </w:pPr>
      <w:r w:rsidRPr="00CA4E93">
        <w:rPr>
          <w:rFonts w:ascii="Arial" w:hAnsi="Arial" w:cs="Arial"/>
          <w:sz w:val="24"/>
          <w:szCs w:val="24"/>
        </w:rPr>
        <w:t xml:space="preserve">Mae’r erthygl yn dangos fod gwahanol fodelau yn cael ei ddefnyddio er mwyn symud ar hyd y continwwm iaith. Os byddent yn mabwysiadu model Gwald y Basg yng Nghymru bydd rhaid ystyried y buddiannau a’r cyfyngiadau er mwyn gweld pa newidiadau fydd angen er mwyn gwneud yn llwyddiannus.  </w:t>
      </w:r>
    </w:p>
    <w:p w14:paraId="30D5D033" w14:textId="2F182FF7" w:rsidR="00736B08" w:rsidRDefault="00BC5C37" w:rsidP="00CA4E93">
      <w:pPr>
        <w:spacing w:line="360" w:lineRule="auto"/>
        <w:rPr>
          <w:rFonts w:ascii="Arial" w:hAnsi="Arial" w:cs="Arial"/>
          <w:sz w:val="24"/>
          <w:szCs w:val="24"/>
        </w:rPr>
      </w:pPr>
      <w:r w:rsidRPr="00CA4E93">
        <w:rPr>
          <w:rFonts w:ascii="Arial" w:hAnsi="Arial" w:cs="Arial"/>
          <w:sz w:val="24"/>
          <w:szCs w:val="24"/>
        </w:rPr>
        <w:t>Model D yw’r model fwyaf llwyddiannus</w:t>
      </w:r>
      <w:r w:rsidR="00191FD4">
        <w:rPr>
          <w:rFonts w:ascii="Arial" w:hAnsi="Arial" w:cs="Arial"/>
          <w:sz w:val="24"/>
          <w:szCs w:val="24"/>
        </w:rPr>
        <w:t xml:space="preserve">, </w:t>
      </w:r>
      <w:r w:rsidRPr="00CA4E93">
        <w:rPr>
          <w:rFonts w:ascii="Arial" w:hAnsi="Arial" w:cs="Arial"/>
          <w:sz w:val="24"/>
          <w:szCs w:val="24"/>
        </w:rPr>
        <w:t>mae’n rhoi rhuglder mewn trydedd iaith i ddisgyblion gan fod nhw’n defnyddio’r iaith yn prif frwd. Os byddai’r model yma yn cael ei fabwysiadu yng Nghymru, gan edrych ar sut mae ysgolion wedi cael ei chategoreiddio yng Nghymru (2007) byddai’r plant yn cael ei addysgu trwy gyfrwng Cymraeg efo sesiynau Saesneg ac o ganlyniad i hyn byddai’r disgyblion gallu symud i gyfnod allweddol 3&amp;4 efo sgiliau Cymraeg cystal â sgiliau Saesneg. Bydd yr ysgol yn cael ei chategoreiddio fel ysgol cyfrwng Cymraeg efo sesiynau Saesneg lle mae iaith yr ysgol yn Gymraeg ac yn cyfathrebu gyda rhieni mewn y ddwy iaith.</w:t>
      </w:r>
    </w:p>
    <w:p w14:paraId="4DF4E541" w14:textId="55B01991" w:rsidR="00191FD4" w:rsidRPr="00CA4E93" w:rsidRDefault="00191FD4" w:rsidP="00CA4E93">
      <w:pPr>
        <w:spacing w:line="360" w:lineRule="auto"/>
        <w:rPr>
          <w:rFonts w:ascii="Arial" w:hAnsi="Arial" w:cs="Arial"/>
          <w:sz w:val="24"/>
          <w:szCs w:val="24"/>
        </w:rPr>
      </w:pPr>
      <w:r>
        <w:rPr>
          <w:rFonts w:ascii="Arial" w:hAnsi="Arial" w:cs="Arial"/>
          <w:sz w:val="24"/>
          <w:szCs w:val="24"/>
        </w:rPr>
        <w:lastRenderedPageBreak/>
        <w:t>Ond mae model B</w:t>
      </w:r>
      <w:r w:rsidR="00C40740">
        <w:rPr>
          <w:rFonts w:ascii="Arial" w:hAnsi="Arial" w:cs="Arial"/>
          <w:sz w:val="24"/>
          <w:szCs w:val="24"/>
        </w:rPr>
        <w:t xml:space="preserve"> ac A</w:t>
      </w:r>
      <w:r>
        <w:rPr>
          <w:rFonts w:ascii="Arial" w:hAnsi="Arial" w:cs="Arial"/>
          <w:sz w:val="24"/>
          <w:szCs w:val="24"/>
        </w:rPr>
        <w:t xml:space="preserve"> yn fwy tebyg i addysgu Cymraeg mewn cyfrwng Saesneg oherwydd mae canrannau o Gymraeg yn cael ei addysgu mewn ysgol Saesneg. Ond eto os yw’r nod yw cynyddu nifer o siaradwyr Cymraeg fel y nod i gynyddu siaradwyr Basgeg bydd model D yn fwy perthnasol er mwyn gwneud cynnydd mawr ac i weld gwahaniaeth.</w:t>
      </w:r>
    </w:p>
    <w:p w14:paraId="5868FD77" w14:textId="5285C033" w:rsidR="00530D8A" w:rsidRPr="00CA4E93" w:rsidRDefault="00BC5C37" w:rsidP="00CA4E93">
      <w:pPr>
        <w:spacing w:line="360" w:lineRule="auto"/>
        <w:rPr>
          <w:rFonts w:ascii="Arial" w:hAnsi="Arial" w:cs="Arial"/>
          <w:sz w:val="24"/>
          <w:szCs w:val="24"/>
        </w:rPr>
      </w:pPr>
      <w:r w:rsidRPr="00CA4E93">
        <w:rPr>
          <w:rFonts w:ascii="Arial" w:hAnsi="Arial" w:cs="Arial"/>
          <w:sz w:val="24"/>
          <w:szCs w:val="24"/>
        </w:rPr>
        <w:t>Yn ôl ymchwil yr erthygl mae Gwlad y Basg yn defnyddio dull CLIL sef system sydd yn cael eu rheoli i sicrhau trefn dda er mwyn “cynyddu cymhwysedd disgyblion yn Saesneg”. Mae’r dull yn gweithio yn llwyddiannus iddynt ac yn rhoi rheolaeth i ddysgu’r iaith ac yn sicrhau hyfforddiant da i’r athrawon er mwyn sicrhau bod iaith nhw o safon. Bydd y dull yn fuddiol i gynnal yng Nghymru ond bydd yn bwysig i gadw rheolaeth o faint maent yn gwario ar ddysgu Cymraeg a Saesneg.</w:t>
      </w:r>
    </w:p>
    <w:p w14:paraId="0B352F65" w14:textId="444A62D9" w:rsidR="00C769CE" w:rsidRPr="00CA4E93" w:rsidRDefault="00BC5C37" w:rsidP="00CA4E93">
      <w:pPr>
        <w:spacing w:line="360" w:lineRule="auto"/>
        <w:rPr>
          <w:rFonts w:ascii="Arial" w:hAnsi="Arial" w:cs="Arial"/>
          <w:sz w:val="24"/>
          <w:szCs w:val="24"/>
        </w:rPr>
      </w:pPr>
      <w:r w:rsidRPr="00CA4E93">
        <w:rPr>
          <w:rFonts w:ascii="Arial" w:hAnsi="Arial" w:cs="Arial"/>
          <w:sz w:val="24"/>
          <w:szCs w:val="24"/>
        </w:rPr>
        <w:t>Yn dilyn adolygiad ‘Dyfodol Llwyddiannus’ (Donaldson 2015) mae Cymraeg yn bwnc gorfodol i bawb ers 1990 a ddatblygodd Llywodraeth Cymru strategaeth y Gymraeg er mwyn gwneud Cymru’n ddwyieithog. Ers hynny datblygodd y strategaeth o gynyddu nifer o siaradwyr Cymraeg i dros filiwn erbyn y flwyddyn 2050.</w:t>
      </w:r>
    </w:p>
    <w:p w14:paraId="7EE98E2E" w14:textId="26F0E3ED" w:rsidR="00F65504" w:rsidRPr="00CA4E93" w:rsidRDefault="00F65504" w:rsidP="00CA4E93">
      <w:pPr>
        <w:spacing w:line="360" w:lineRule="auto"/>
        <w:jc w:val="center"/>
        <w:rPr>
          <w:rFonts w:ascii="Arial" w:hAnsi="Arial" w:cs="Arial"/>
          <w:sz w:val="24"/>
          <w:szCs w:val="24"/>
        </w:rPr>
      </w:pPr>
      <w:r w:rsidRPr="00CA4E93">
        <w:rPr>
          <w:rFonts w:ascii="Arial" w:hAnsi="Arial" w:cs="Arial"/>
          <w:sz w:val="24"/>
          <w:szCs w:val="24"/>
        </w:rPr>
        <w:t>“Rydym am i’n holl ddysgwyr gael y cyfle i fod yn ddwyieithog. Er mwyn cyrraedd miliwn o siaradwyr, bydd angen cynyddu nifer y dysgwyr mewn ysgolion cyfrwng Saesneg sy’n llwyddo i ddysgu’r iaith.” (</w:t>
      </w:r>
      <w:r w:rsidR="00F70632" w:rsidRPr="00CA4E93">
        <w:rPr>
          <w:rFonts w:ascii="Arial" w:hAnsi="Arial" w:cs="Arial"/>
          <w:sz w:val="24"/>
          <w:szCs w:val="24"/>
        </w:rPr>
        <w:t>Llywodraeth Cymru</w:t>
      </w:r>
      <w:r w:rsidR="00A103C0" w:rsidRPr="00CA4E93">
        <w:rPr>
          <w:rFonts w:ascii="Arial" w:hAnsi="Arial" w:cs="Arial"/>
          <w:sz w:val="24"/>
          <w:szCs w:val="24"/>
        </w:rPr>
        <w:t xml:space="preserve"> 2012-2017</w:t>
      </w:r>
      <w:r w:rsidR="00F70632" w:rsidRPr="00CA4E93">
        <w:rPr>
          <w:rFonts w:ascii="Arial" w:hAnsi="Arial" w:cs="Arial"/>
          <w:sz w:val="24"/>
          <w:szCs w:val="24"/>
        </w:rPr>
        <w:t xml:space="preserve">, </w:t>
      </w:r>
      <w:r w:rsidRPr="00CA4E93">
        <w:rPr>
          <w:rFonts w:ascii="Arial" w:hAnsi="Arial" w:cs="Arial"/>
          <w:sz w:val="24"/>
          <w:szCs w:val="24"/>
        </w:rPr>
        <w:t>t21)</w:t>
      </w:r>
    </w:p>
    <w:p w14:paraId="431D065B" w14:textId="64AD3600" w:rsidR="00F65504" w:rsidRPr="00CA4E93" w:rsidRDefault="00357EAD" w:rsidP="00CA4E93">
      <w:pPr>
        <w:spacing w:line="360" w:lineRule="auto"/>
        <w:rPr>
          <w:rFonts w:ascii="Arial" w:hAnsi="Arial" w:cs="Arial"/>
          <w:sz w:val="24"/>
          <w:szCs w:val="24"/>
        </w:rPr>
      </w:pPr>
      <w:r>
        <w:rPr>
          <w:rFonts w:ascii="Arial" w:hAnsi="Arial" w:cs="Arial"/>
          <w:sz w:val="24"/>
          <w:szCs w:val="24"/>
        </w:rPr>
        <w:t>Felly, pe byddai fabwysiadu model Gwlad y Basg bydd o fudd i ddatblygu’r targed o gynyddu nifer o siaradwyr Cymraeg er mwyn anelu am weledigaeth y Llywodraeth. Bydd nifer y siaradwyr Cymraeg yn codi o ganlyniad i ysgolion brwd cyfwng Saesneg yn addysgu Cymraeg a defnyddio’r dull.</w:t>
      </w:r>
    </w:p>
    <w:p w14:paraId="5FC00A66" w14:textId="2BDF6740" w:rsidR="00D81784" w:rsidRPr="00CA4E93" w:rsidRDefault="00191FD4" w:rsidP="00CA4E93">
      <w:pPr>
        <w:spacing w:line="360" w:lineRule="auto"/>
        <w:rPr>
          <w:rFonts w:ascii="Arial" w:hAnsi="Arial" w:cs="Arial"/>
          <w:sz w:val="24"/>
          <w:szCs w:val="24"/>
        </w:rPr>
      </w:pPr>
      <w:r>
        <w:rPr>
          <w:rFonts w:ascii="Arial" w:hAnsi="Arial" w:cs="Arial"/>
          <w:sz w:val="24"/>
          <w:szCs w:val="24"/>
        </w:rPr>
        <w:t>Mae’r datblygiad y model yng Nghymru mynd i fod yn fuddiol o ran codi ymwybyddiaeth yr iaith Cymraeg yn ysgolion Saesneg a gobeithio cynyddu nifer y siaradwyr Cymraeg. Ond, gyda buddiannau mae hefyd cyfyngiad o faint o Gymraeg sydd yn cael ei addysgu. Os rydych yn edrych ar addysgu Cymraeg trwy gyfrwng Saesneg rhaid ystyried cynyddu’r canran o faint o Gymraeg sydd yn cael ei addysgu er mwyn sicrhau bod yn ddigon</w:t>
      </w:r>
      <w:r w:rsidR="00202649">
        <w:rPr>
          <w:rFonts w:ascii="Arial" w:hAnsi="Arial" w:cs="Arial"/>
          <w:sz w:val="24"/>
          <w:szCs w:val="24"/>
        </w:rPr>
        <w:t xml:space="preserve"> i wneud disgyblion ail iaith Cymraeg.</w:t>
      </w:r>
    </w:p>
    <w:p w14:paraId="14EBE377" w14:textId="29C9E6BF" w:rsidR="00E64922" w:rsidRPr="00CA4E93" w:rsidRDefault="00BC5C37" w:rsidP="00CA4E93">
      <w:pPr>
        <w:spacing w:line="360" w:lineRule="auto"/>
        <w:rPr>
          <w:rFonts w:ascii="Arial" w:hAnsi="Arial" w:cs="Arial"/>
          <w:sz w:val="24"/>
          <w:szCs w:val="24"/>
        </w:rPr>
      </w:pPr>
      <w:r w:rsidRPr="00CA4E93">
        <w:rPr>
          <w:rFonts w:ascii="Arial" w:hAnsi="Arial" w:cs="Arial"/>
          <w:sz w:val="24"/>
          <w:szCs w:val="24"/>
        </w:rPr>
        <w:t xml:space="preserve">Er mwyn cynyddu nifer o siaradwyr Cymraeg mae angen ystyried beth yw’r cyfyngiad ac wrth ymchwilio mewn i hon mae llawer o atebion posib. Yn ôl Llywodraeth Cymru (2012-2017) mae teuluoedd yn factor fawr oherwydd nid yw pob </w:t>
      </w:r>
      <w:r w:rsidRPr="00CA4E93">
        <w:rPr>
          <w:rFonts w:ascii="Arial" w:hAnsi="Arial" w:cs="Arial"/>
          <w:sz w:val="24"/>
          <w:szCs w:val="24"/>
        </w:rPr>
        <w:lastRenderedPageBreak/>
        <w:t>teulu yn siarad Cymraeg ac mae Llywodraeth Cymru yn “annog a chefnogi defnydd o’r Gymraeg o fewn teuluoedd.” Os yw plant yn siarad Cymraeg yn y cartref mae’r plant yn datblygu i siarad Cymraeg yn rhugl.</w:t>
      </w:r>
    </w:p>
    <w:p w14:paraId="77F109D5" w14:textId="0D790DDB" w:rsidR="00D81784" w:rsidRPr="00CA4E93" w:rsidRDefault="00BC5C37" w:rsidP="00CA4E93">
      <w:pPr>
        <w:spacing w:line="360" w:lineRule="auto"/>
        <w:rPr>
          <w:rFonts w:ascii="Arial" w:hAnsi="Arial" w:cs="Arial"/>
          <w:sz w:val="24"/>
          <w:szCs w:val="24"/>
        </w:rPr>
      </w:pPr>
      <w:r w:rsidRPr="00CA4E93">
        <w:rPr>
          <w:rFonts w:ascii="Arial" w:hAnsi="Arial" w:cs="Arial"/>
          <w:sz w:val="24"/>
          <w:szCs w:val="24"/>
        </w:rPr>
        <w:t>Os cewch y cyfle i siarad Cymraeg yn y tŷ, mae faint rydych yn siarad Cymraeg mynd i gynyddu a helpu disgyblion i ddatblygu yn rhugl ac i ddechrau siarad Cymraeg yn allgyrsiol, yn yr ysgol, efo ffrindiau ac o ganlyniad i hyn bydd yn gwneud eraill yn ymwybodol o siarad Cymraeg.</w:t>
      </w:r>
    </w:p>
    <w:p w14:paraId="1BD57722" w14:textId="17C98EBF" w:rsidR="00642F7B" w:rsidRPr="00CA4E93" w:rsidRDefault="00BC5C37" w:rsidP="00CA4E93">
      <w:pPr>
        <w:spacing w:line="360" w:lineRule="auto"/>
        <w:rPr>
          <w:rFonts w:ascii="Arial" w:hAnsi="Arial" w:cs="Arial"/>
          <w:sz w:val="24"/>
          <w:szCs w:val="24"/>
        </w:rPr>
      </w:pPr>
      <w:r w:rsidRPr="00CA4E93">
        <w:rPr>
          <w:rFonts w:ascii="Arial" w:hAnsi="Arial" w:cs="Arial"/>
          <w:sz w:val="24"/>
          <w:szCs w:val="24"/>
        </w:rPr>
        <w:t>Yn ôl Donaldson (2015, t 48) “Mae’r cyfle i ddysgu nifer o ieithoedd yn neilltuol o bwysig yng Nghymru. Drwy ddysgu ieithoedd eraill, mae plant a phobl ifanc yn cael eu cyflwyno i ddiwylliannau eraill.” Er dweud hynny mae dysgu Cymraeg gallu helpu i ddysgu ieithoedd eraill, mae dysgu am ddiwylliannau wahanol allu agor llawer o ddrysau i bobl ifanc. Mae hyn yn debyg yng Ngwlad y Basg, maen pwysig iddyn nhw ddatblygu plant i siarad dwy neu tair iaith ac yn defnyddio’r dull CLIL i wneud hynny.</w:t>
      </w:r>
    </w:p>
    <w:p w14:paraId="52BCE9A3" w14:textId="37542CB9" w:rsidR="004A6164" w:rsidRPr="00CA4E93" w:rsidRDefault="00BC5C37" w:rsidP="00CA4E93">
      <w:pPr>
        <w:spacing w:line="360" w:lineRule="auto"/>
        <w:rPr>
          <w:rFonts w:ascii="Arial" w:hAnsi="Arial" w:cs="Arial"/>
          <w:sz w:val="24"/>
          <w:szCs w:val="24"/>
        </w:rPr>
      </w:pPr>
      <w:r w:rsidRPr="00CA4E93">
        <w:rPr>
          <w:rFonts w:ascii="Arial" w:hAnsi="Arial" w:cs="Arial"/>
          <w:sz w:val="24"/>
          <w:szCs w:val="24"/>
        </w:rPr>
        <w:t>Pwysleisir Donalsdon (2015) “Mae addysgu a dysgu Cymraeg yn flaenoriaeth i Lywodraeth Cymru.” Ac er mwyn ehangu ar hyn mae ERW wedi datblygu Siarter Iaith, Cymraeg campus. Prif nod y siarter iaith yw i “hybu a chynyddu’r defnydd o Gymraeg gan blant” trwy nifer o ddulliau. Mae anogaeth a chanmoliaeth yn allweddol i lwyddiant Cymraeg Campus. Mae’r siarter iaith ond yn llwyddiannus os yw pawb yn cymryd rôl allweddol yn y strategaeth a bod pawb yn gyrru ei gilydd i siarad Cymraeg ar bob adeg</w:t>
      </w:r>
      <w:r w:rsidR="00191FD4">
        <w:rPr>
          <w:rFonts w:ascii="Arial" w:hAnsi="Arial" w:cs="Arial"/>
          <w:sz w:val="24"/>
          <w:szCs w:val="24"/>
        </w:rPr>
        <w:t xml:space="preserve"> mewn ysgolion Cymraeg a Saesneg.</w:t>
      </w:r>
    </w:p>
    <w:p w14:paraId="7B88072B" w14:textId="30F7DF6F" w:rsidR="00854C93" w:rsidRPr="00CA4E93" w:rsidRDefault="00191FD4" w:rsidP="00CA4E93">
      <w:pPr>
        <w:spacing w:line="360" w:lineRule="auto"/>
        <w:rPr>
          <w:rFonts w:ascii="Arial" w:hAnsi="Arial" w:cs="Arial"/>
          <w:sz w:val="24"/>
          <w:szCs w:val="24"/>
        </w:rPr>
      </w:pPr>
      <w:r>
        <w:rPr>
          <w:rFonts w:ascii="Arial" w:hAnsi="Arial" w:cs="Arial"/>
          <w:sz w:val="24"/>
          <w:szCs w:val="24"/>
        </w:rPr>
        <w:t xml:space="preserve">Yn ôl erthygl Gwlad y Basg “Ar ddechrau'r 1980au, sefydlodd Llywodraeth Gwlad y Basg amrywiaeth o gyrsiau Basgeg ddwys i athrawon </w:t>
      </w:r>
      <w:proofErr w:type="gramStart"/>
      <w:r>
        <w:rPr>
          <w:rFonts w:ascii="Arial" w:hAnsi="Arial" w:cs="Arial"/>
          <w:sz w:val="24"/>
          <w:szCs w:val="24"/>
        </w:rPr>
        <w:t>a</w:t>
      </w:r>
      <w:proofErr w:type="gramEnd"/>
      <w:r>
        <w:rPr>
          <w:rFonts w:ascii="Arial" w:hAnsi="Arial" w:cs="Arial"/>
          <w:sz w:val="24"/>
          <w:szCs w:val="24"/>
        </w:rPr>
        <w:t xml:space="preserve"> oedd wrthi’n addysgu.” Mae cynllun tebyg yng Nghymru sef Cynllun Sabothol. Mae’r cynllun sabothol yn rhoi cyfle i ymarferwyr wella eu hiaith Gymraeg. Mae’r cwrs yn “cynnig hyfforddiant iaith Gymraeg” i rai sydd yn dymuno “cyfrannu at ddwyieithrwydd y neu ysgolion a datblygu ethos iaith Gymraeg”. Mae’r cynllun sabothol gallu bod o fudd os fydd model Gwlad y Basg yn cael ei ddatblygu yng Nghymru oherwydd mae’n helpu athrawon i ddatblygu eu sgiliau Cymraeg ac yn rhoi cyfleoedd gwell i ddisgyblion dysgu Cymraeg mewn ysgolion Saesneg. Os yw iaith yr athrawon yn gyfrwng Saesneg yn well bydd yn cael effaith cadarnhaol ar y plant.</w:t>
      </w:r>
    </w:p>
    <w:p w14:paraId="0BAF4220" w14:textId="6DB585AB" w:rsidR="00166489" w:rsidRPr="00CA4E93" w:rsidRDefault="00BC5C37" w:rsidP="00CA4E93">
      <w:pPr>
        <w:spacing w:line="360" w:lineRule="auto"/>
        <w:rPr>
          <w:rFonts w:ascii="Arial" w:hAnsi="Arial" w:cs="Arial"/>
          <w:sz w:val="24"/>
          <w:szCs w:val="24"/>
        </w:rPr>
      </w:pPr>
      <w:r w:rsidRPr="00CA4E93">
        <w:rPr>
          <w:rFonts w:ascii="Arial" w:hAnsi="Arial" w:cs="Arial"/>
          <w:sz w:val="24"/>
          <w:szCs w:val="24"/>
        </w:rPr>
        <w:lastRenderedPageBreak/>
        <w:t xml:space="preserve">Gweledigaeth Iaith Pawb yn 2003 oedd creu Cymru ddwyieithog, hynny yw, Cymru ’lle y gall pobl ddewis byw eu bywydau naill ai drwy gyfrwng y Gymraeg neu’r Saesneg neu’r ddwy iaith a lle mae bodolaeth y ddwy iaith yn fater o falchder a chryfder i ni i gyd’. Ers blynyddoedd mae’r gweinidog ac eraill yng Nghymru wedi trio datblygu Cymru i fod yn wlad ddwyieithog a dros y blynyddoedd mae nifer o siaradwyr Cymraeg wedi cynyddu, ond dim digon.  </w:t>
      </w:r>
    </w:p>
    <w:p w14:paraId="2BF0E269" w14:textId="24FC4742" w:rsidR="00537FF8" w:rsidRDefault="00BC5C37" w:rsidP="00CA4E93">
      <w:pPr>
        <w:spacing w:line="360" w:lineRule="auto"/>
        <w:rPr>
          <w:rFonts w:ascii="Arial" w:hAnsi="Arial" w:cs="Arial"/>
          <w:sz w:val="24"/>
          <w:szCs w:val="24"/>
        </w:rPr>
      </w:pPr>
      <w:r w:rsidRPr="00CA4E93">
        <w:rPr>
          <w:rFonts w:ascii="Arial" w:hAnsi="Arial" w:cs="Arial"/>
          <w:sz w:val="24"/>
          <w:szCs w:val="24"/>
        </w:rPr>
        <w:t>Yn ôl Yr Athro S Hughes (Estyn, tud 1-2) mae cyrhaeddiad isel mewn Cymraeg ail iaith wedi cael ei dderbyn fel y norm. Felly aeth i’r afael a’r “syniad dadleuol o gontinwwm iaith a hynny’n ein harwain at awgrymu datblygu’r fframwaith llythrennedd ar gyfer y Gymraeg yn sail i un continwwm dysgu’r Gymraeg ym mhob ysgol.” Effaith hyn bydd i ddileu’r term ‘ail iaith’. Wrth ddileu’r term ‘ail iaith’ bydd pob disgybl yn cael ei dderbyn efo’r un lefel o Gymraeg ac yn cael eu dysgu’r un peth, gobeithio bydd hyn yn gwella’r safonau Cymraeg.</w:t>
      </w:r>
      <w:r w:rsidR="00537FF8">
        <w:rPr>
          <w:rFonts w:ascii="Arial" w:hAnsi="Arial" w:cs="Arial"/>
          <w:sz w:val="24"/>
          <w:szCs w:val="24"/>
        </w:rPr>
        <w:t xml:space="preserve"> </w:t>
      </w:r>
    </w:p>
    <w:p w14:paraId="7D467FF8" w14:textId="7462188D" w:rsidR="00537FF8" w:rsidRPr="00933901" w:rsidRDefault="00202649" w:rsidP="00CA4E93">
      <w:pPr>
        <w:spacing w:line="360" w:lineRule="auto"/>
        <w:rPr>
          <w:rFonts w:ascii="Arial" w:hAnsi="Arial" w:cs="Arial"/>
          <w:sz w:val="28"/>
          <w:szCs w:val="24"/>
        </w:rPr>
      </w:pPr>
      <w:r>
        <w:rPr>
          <w:rFonts w:ascii="Arial" w:hAnsi="Arial" w:cs="Arial"/>
          <w:sz w:val="24"/>
          <w:szCs w:val="24"/>
        </w:rPr>
        <w:t>Pwysleisir</w:t>
      </w:r>
      <w:r w:rsidR="00191FD4">
        <w:rPr>
          <w:rFonts w:ascii="Arial" w:hAnsi="Arial" w:cs="Arial"/>
          <w:sz w:val="24"/>
          <w:szCs w:val="24"/>
        </w:rPr>
        <w:t xml:space="preserve"> Estyn (2017, t4) “Dylai arolygwyr ystyried y cynnydd a wna disgyblion o ran datblygu eu medrau Cymraeg ar draws y cwricwlwm ac o gwmpas yr ysgol.” Os ydy arolygwr Estyn yn cadw golwg ar gynnydd disgyblion o ran Cymraeg gallent weld os oes problemau a beth allan nhw wneud. Gall y siarter iaith cyfrannu at lwyddiant Cymraeg ysgolion o ran arolygiadau Estyn.</w:t>
      </w:r>
    </w:p>
    <w:p w14:paraId="51CB63F6" w14:textId="1E1D9BCF" w:rsidR="00CA4E93" w:rsidRPr="00CA4E93" w:rsidRDefault="00191FD4" w:rsidP="00CA4E93">
      <w:pPr>
        <w:spacing w:line="360" w:lineRule="auto"/>
        <w:rPr>
          <w:rFonts w:ascii="Arial" w:hAnsi="Arial" w:cs="Arial"/>
          <w:sz w:val="24"/>
          <w:szCs w:val="24"/>
        </w:rPr>
      </w:pPr>
      <w:r>
        <w:rPr>
          <w:rFonts w:ascii="Arial" w:hAnsi="Arial" w:cs="Arial"/>
          <w:sz w:val="24"/>
          <w:szCs w:val="24"/>
        </w:rPr>
        <w:t>Er mae’r pwysau i gynyddu nifer y siaradwyr Cymraeg yng Nghymru, maen pwysig i beidio anghofio’r iaith Saesneg. Fel model B mae canrannau o wersi Cymraeg a Saesneg ond pe byddai fabwysiadu model D bydd angen sicrhau efo’r dull CLIL bod amser yn cael ei phenodi i ddysgu Saesneg ac i ddatblygu mor dda â Chymraeg. Yn dilyn yr erthygl nid oes arholiadau llafar Saesneg ond os ydym am fabwysiadu yng Nghymru bydd yn syniad da i ddilyn y ffordd arholiadau lle mae arholiadau llafar Cymraeg a Saesneg fel bod athrawon gallu adnabod safon lafar disgyblion yn y ddwy iaith.</w:t>
      </w:r>
    </w:p>
    <w:p w14:paraId="50EA8533" w14:textId="3D27A5B5" w:rsidR="004A6357" w:rsidRPr="00CA4E93" w:rsidRDefault="00357EAD" w:rsidP="00CA4E93">
      <w:pPr>
        <w:spacing w:line="360" w:lineRule="auto"/>
        <w:rPr>
          <w:rFonts w:ascii="Arial" w:hAnsi="Arial" w:cs="Arial"/>
          <w:sz w:val="24"/>
          <w:szCs w:val="24"/>
        </w:rPr>
      </w:pPr>
      <w:r>
        <w:rPr>
          <w:rFonts w:ascii="Arial" w:hAnsi="Arial" w:cs="Arial"/>
          <w:sz w:val="24"/>
          <w:szCs w:val="24"/>
        </w:rPr>
        <w:t xml:space="preserve">Felly, pe byddai mabwysiadu model Gwlad y Basg yng Nghymru yn amlwg bydd angen gwneud rhai newidiadau ar ôl edrych ar y cyfyngiadau. Bydd y Llywodraeth Cymru yn annog i sicrhau bod athrawon yn datblygu Cymraeg eu hunain yn enwedig mewn ysgolion cyfrwng Saesneg trwy ddefnyddio’r cynllun sabothol, sicrhau codi ymwybyddiaeth teuluoedd o’r effaith maen nhw’n cael ar iaith eu plant ac yn olaf bydd bendant angen sicrhau bod disgyblion yn dechrau dysgu Cymraeg mor gynnar </w:t>
      </w:r>
      <w:r>
        <w:rPr>
          <w:rFonts w:ascii="Arial" w:hAnsi="Arial" w:cs="Arial"/>
          <w:sz w:val="24"/>
          <w:szCs w:val="24"/>
        </w:rPr>
        <w:lastRenderedPageBreak/>
        <w:t>ag y gallent nid o’r oed 6 fel disgyblion Gwlad y Basg. Mae plant Cymru yn dechrau ysgol am 3 blwydd oed ac o fewn ysgolion cyfrwng Cymraeg maent yn siarad Cymraeg yn syth fel datblygiad o’r meithrin. O fewn Ysgolion cyfrwng Saesneg bydd yn fuddiol i ddechrau Canran o iaith Cymraeg yn y meysydd dysgu yn y cyfnod Sylfaen er mwyn dechrau yn ifanc.</w:t>
      </w:r>
    </w:p>
    <w:p w14:paraId="31AA91D6" w14:textId="22D4FA15" w:rsidR="00F44B5D" w:rsidRDefault="00BC5C37" w:rsidP="00CA4E93">
      <w:pPr>
        <w:spacing w:line="360" w:lineRule="auto"/>
        <w:rPr>
          <w:rFonts w:ascii="Arial" w:hAnsi="Arial" w:cs="Arial"/>
          <w:sz w:val="24"/>
          <w:szCs w:val="24"/>
        </w:rPr>
      </w:pPr>
      <w:r w:rsidRPr="00CA4E93">
        <w:rPr>
          <w:rFonts w:ascii="Arial" w:hAnsi="Arial" w:cs="Arial"/>
          <w:sz w:val="24"/>
          <w:szCs w:val="24"/>
        </w:rPr>
        <w:t>Yn amlwg mae’r dull CLIL yn gweithio yn Wlad y Basg yn enwedig mewn ysgolion model D felly bydd yn fuddiol i weld beth fydd effaith y model</w:t>
      </w:r>
      <w:r w:rsidR="00202649">
        <w:rPr>
          <w:rFonts w:ascii="Arial" w:hAnsi="Arial" w:cs="Arial"/>
          <w:sz w:val="24"/>
          <w:szCs w:val="24"/>
        </w:rPr>
        <w:t xml:space="preserve"> a’r d</w:t>
      </w:r>
      <w:r w:rsidR="005129AE">
        <w:rPr>
          <w:rFonts w:ascii="Arial" w:hAnsi="Arial" w:cs="Arial"/>
          <w:sz w:val="24"/>
          <w:szCs w:val="24"/>
        </w:rPr>
        <w:t>ull</w:t>
      </w:r>
      <w:r w:rsidRPr="00CA4E93">
        <w:rPr>
          <w:rFonts w:ascii="Arial" w:hAnsi="Arial" w:cs="Arial"/>
          <w:sz w:val="24"/>
          <w:szCs w:val="24"/>
        </w:rPr>
        <w:t xml:space="preserve"> yng Nghymru</w:t>
      </w:r>
      <w:r w:rsidR="00191FD4">
        <w:rPr>
          <w:rFonts w:ascii="Arial" w:hAnsi="Arial" w:cs="Arial"/>
          <w:sz w:val="24"/>
          <w:szCs w:val="24"/>
        </w:rPr>
        <w:t xml:space="preserve"> mewn ysgolion cyfrwng Saesneg. Bydd o fudd e</w:t>
      </w:r>
      <w:r w:rsidRPr="00CA4E93">
        <w:rPr>
          <w:rFonts w:ascii="Arial" w:hAnsi="Arial" w:cs="Arial"/>
          <w:sz w:val="24"/>
          <w:szCs w:val="24"/>
        </w:rPr>
        <w:t>r mwyn i ni weld os yw’r model gallu helpu’r Llywodraeth cyrraedd eu nod o gynyddu nifer o siaradwyr Cymraeg erbyn 2050.</w:t>
      </w:r>
    </w:p>
    <w:p w14:paraId="62744686" w14:textId="482E8C4C" w:rsidR="00357EAD" w:rsidRPr="00357EAD" w:rsidRDefault="00357EAD" w:rsidP="00357EAD">
      <w:pPr>
        <w:rPr>
          <w:b/>
          <w:u w:val="single"/>
        </w:rPr>
      </w:pPr>
      <w:r w:rsidRPr="00357EAD">
        <w:rPr>
          <w:b/>
          <w:u w:val="single"/>
        </w:rPr>
        <w:t>Rhestr Cyfeirnodi</w:t>
      </w:r>
    </w:p>
    <w:p w14:paraId="21C26969" w14:textId="77777777" w:rsidR="00357EAD" w:rsidRPr="0007546B" w:rsidRDefault="00357EAD" w:rsidP="00357EAD">
      <w:r>
        <w:t xml:space="preserve">Davies, S (2013) </w:t>
      </w:r>
      <w:r w:rsidRPr="0007546B">
        <w:rPr>
          <w:i/>
        </w:rPr>
        <w:t>Adolygu Cymraeg Ail iaith</w:t>
      </w:r>
      <w:r>
        <w:rPr>
          <w:i/>
        </w:rPr>
        <w:t>.</w:t>
      </w:r>
      <w:r>
        <w:t xml:space="preserve"> Ar gael yn: </w:t>
      </w:r>
      <w:hyperlink r:id="rId6" w:history="1">
        <w:r w:rsidRPr="00753D94">
          <w:rPr>
            <w:rStyle w:val="Hyperlink"/>
            <w:sz w:val="24"/>
          </w:rPr>
          <w:t>file:///C:/Users/caitl/Downloads/Un%20iaith%20i%20bawb%20-%20Medi%202013%20(1).pdf</w:t>
        </w:r>
      </w:hyperlink>
      <w:r>
        <w:rPr>
          <w:sz w:val="24"/>
        </w:rPr>
        <w:t xml:space="preserve"> (Darllenwyd: Rhagfyr 2018)</w:t>
      </w:r>
    </w:p>
    <w:p w14:paraId="3A5295BF" w14:textId="77777777" w:rsidR="00357EAD" w:rsidRDefault="00357EAD" w:rsidP="00357EAD">
      <w:pPr>
        <w:rPr>
          <w:rStyle w:val="Hyperlink"/>
          <w:rFonts w:cstheme="minorHAnsi"/>
          <w:sz w:val="24"/>
          <w:szCs w:val="24"/>
        </w:rPr>
      </w:pPr>
      <w:r w:rsidRPr="000C56E5">
        <w:rPr>
          <w:rFonts w:cstheme="minorHAnsi"/>
          <w:sz w:val="24"/>
          <w:szCs w:val="24"/>
        </w:rPr>
        <w:t xml:space="preserve">Donaldson, G. (2015) Dyfodol Llwyddiannus. Crown copyright. Ar gael : </w:t>
      </w:r>
      <w:hyperlink r:id="rId7" w:history="1">
        <w:r w:rsidRPr="000C56E5">
          <w:rPr>
            <w:rStyle w:val="Hyperlink"/>
            <w:rFonts w:cstheme="minorHAnsi"/>
            <w:sz w:val="24"/>
            <w:szCs w:val="24"/>
          </w:rPr>
          <w:t>http://gov.wales/docs/dcells/publications/150317-successful-futures-en.pdf</w:t>
        </w:r>
      </w:hyperlink>
    </w:p>
    <w:p w14:paraId="0D47877F" w14:textId="77777777" w:rsidR="00357EAD" w:rsidRDefault="00357EAD" w:rsidP="00357EAD">
      <w:pPr>
        <w:rPr>
          <w:rStyle w:val="Hyperlink"/>
          <w:rFonts w:cstheme="minorHAnsi"/>
          <w:color w:val="auto"/>
          <w:sz w:val="24"/>
          <w:szCs w:val="24"/>
          <w:u w:val="none"/>
        </w:rPr>
      </w:pPr>
      <w:r>
        <w:rPr>
          <w:rStyle w:val="Hyperlink"/>
          <w:rFonts w:cstheme="minorHAnsi"/>
          <w:color w:val="auto"/>
          <w:sz w:val="24"/>
          <w:szCs w:val="24"/>
          <w:u w:val="none"/>
        </w:rPr>
        <w:t xml:space="preserve">Estyn (2017) </w:t>
      </w:r>
      <w:r w:rsidRPr="003A2393">
        <w:rPr>
          <w:rStyle w:val="Hyperlink"/>
          <w:rFonts w:cstheme="minorHAnsi"/>
          <w:i/>
          <w:color w:val="auto"/>
          <w:sz w:val="24"/>
          <w:szCs w:val="24"/>
          <w:u w:val="none"/>
        </w:rPr>
        <w:t>arweiniad atodol: Cymraeg</w:t>
      </w:r>
      <w:r>
        <w:rPr>
          <w:rStyle w:val="Hyperlink"/>
          <w:rFonts w:cstheme="minorHAnsi"/>
          <w:i/>
          <w:color w:val="auto"/>
          <w:sz w:val="24"/>
          <w:szCs w:val="24"/>
          <w:u w:val="none"/>
        </w:rPr>
        <w:t>.</w:t>
      </w:r>
      <w:r>
        <w:rPr>
          <w:rStyle w:val="Hyperlink"/>
          <w:rFonts w:cstheme="minorHAnsi"/>
          <w:color w:val="auto"/>
          <w:sz w:val="24"/>
          <w:szCs w:val="24"/>
          <w:u w:val="none"/>
        </w:rPr>
        <w:t xml:space="preserve"> Ar gael yn: </w:t>
      </w:r>
      <w:hyperlink r:id="rId8" w:history="1">
        <w:r w:rsidRPr="00753D94">
          <w:rPr>
            <w:rStyle w:val="Hyperlink"/>
            <w:rFonts w:cstheme="minorHAnsi"/>
            <w:sz w:val="24"/>
            <w:szCs w:val="24"/>
          </w:rPr>
          <w:t>file:///C:/Users/caitl/Downloads/Arweiniad%20atodol%20Cymraeg%20-%20Estyn%20Hydref%202017.pdf</w:t>
        </w:r>
      </w:hyperlink>
      <w:r>
        <w:rPr>
          <w:rStyle w:val="Hyperlink"/>
          <w:rFonts w:cstheme="minorHAnsi"/>
          <w:color w:val="auto"/>
          <w:sz w:val="24"/>
          <w:szCs w:val="24"/>
          <w:u w:val="none"/>
        </w:rPr>
        <w:t xml:space="preserve"> (Darllenwyd: Rhagfyr 2018)</w:t>
      </w:r>
    </w:p>
    <w:p w14:paraId="0C25D514" w14:textId="77777777" w:rsidR="00357EAD" w:rsidRDefault="00357EAD" w:rsidP="00357EAD">
      <w:proofErr w:type="gramStart"/>
      <w:r>
        <w:t>Hopwood,M</w:t>
      </w:r>
      <w:proofErr w:type="gramEnd"/>
      <w:r>
        <w:t>, Meek, E, Lloyd, L &amp; Ebbsworth, M. (2018 Mawrth)  Trosolwg o ddulliau asesu cymhwysedd iaith mewn detholiad o awdurdodaethau dwyieithog. Ar gael yn :</w:t>
      </w:r>
      <w:hyperlink r:id="rId9" w:history="1">
        <w:r w:rsidRPr="00C161E3">
          <w:rPr>
            <w:rStyle w:val="Hyperlink"/>
          </w:rPr>
          <w:t>file:///C:/Users/caitl/Downloads/trosolwg-cymhwysedd-iaith%2025%20-%2030%20(1).pdf</w:t>
        </w:r>
      </w:hyperlink>
      <w:r>
        <w:t xml:space="preserve"> (Darllenwyd: Rhagfyr 2018)</w:t>
      </w:r>
    </w:p>
    <w:p w14:paraId="226C0DC0" w14:textId="77777777" w:rsidR="00357EAD" w:rsidRDefault="00357EAD" w:rsidP="00357EAD">
      <w:r>
        <w:t xml:space="preserve">Llywodraeth Cymru (2003) </w:t>
      </w:r>
      <w:r w:rsidRPr="0026196F">
        <w:rPr>
          <w:i/>
        </w:rPr>
        <w:t>Iaith pawb, A National Action Plan for a Bilingual Wales</w:t>
      </w:r>
      <w:r>
        <w:rPr>
          <w:i/>
        </w:rPr>
        <w:t>.</w:t>
      </w:r>
      <w:r>
        <w:t xml:space="preserve"> Ar gael yn: </w:t>
      </w:r>
      <w:hyperlink r:id="rId10" w:history="1">
        <w:r w:rsidRPr="00753D94">
          <w:rPr>
            <w:rStyle w:val="Hyperlink"/>
          </w:rPr>
          <w:t>https://gov.wales/depc/publications/welshlanguage/iaithpawb/iaithpawbe.pdf?lang=en</w:t>
        </w:r>
      </w:hyperlink>
      <w:r>
        <w:t xml:space="preserve"> (Darllenwyd: Rhagfyr 2018)</w:t>
      </w:r>
    </w:p>
    <w:p w14:paraId="26583C0B" w14:textId="77777777" w:rsidR="00357EAD" w:rsidRDefault="00357EAD" w:rsidP="00357EAD">
      <w:r>
        <w:t xml:space="preserve">Llywodraeth Cymru (2007) </w:t>
      </w:r>
      <w:r w:rsidRPr="00F61F39">
        <w:rPr>
          <w:i/>
        </w:rPr>
        <w:t>Diffinio ysgolion yn ôl y ddarpariaeth cyfrwng Cymraeg</w:t>
      </w:r>
      <w:r>
        <w:rPr>
          <w:i/>
        </w:rPr>
        <w:t>.</w:t>
      </w:r>
      <w:r>
        <w:t xml:space="preserve"> Ar gael yn: </w:t>
      </w:r>
      <w:hyperlink r:id="rId11" w:history="1">
        <w:r w:rsidRPr="00697438">
          <w:rPr>
            <w:rStyle w:val="Hyperlink"/>
          </w:rPr>
          <w:t>https://beta.llyw.cymru/sites/default/files/publications/2018-02/diffinio-ysgolion-yn-%C3%B4l-y-ddarpariaeth-cyfrwng-cymraeg.pdf</w:t>
        </w:r>
      </w:hyperlink>
    </w:p>
    <w:p w14:paraId="22043BCD" w14:textId="77777777" w:rsidR="00357EAD" w:rsidRDefault="00357EAD" w:rsidP="00357EAD">
      <w:r>
        <w:t xml:space="preserve">Llywodraeth Cymru (2010) </w:t>
      </w:r>
      <w:r w:rsidRPr="0047261A">
        <w:rPr>
          <w:i/>
        </w:rPr>
        <w:t>Strategaeth Addysg Cyfrwng Cymraeg</w:t>
      </w:r>
      <w:r>
        <w:t xml:space="preserve">. Ar gael yn: </w:t>
      </w:r>
      <w:hyperlink r:id="rId12" w:history="1">
        <w:r w:rsidRPr="00753D94">
          <w:rPr>
            <w:rStyle w:val="Hyperlink"/>
          </w:rPr>
          <w:t>file:///C:/Users/caitl/Downloads/Strategaeth%20Addysg%20Cyfrwng%20Cymraeg%202010.pdf</w:t>
        </w:r>
      </w:hyperlink>
      <w:r>
        <w:t xml:space="preserve"> (Darllenwyd: Rhagfyr 2018)</w:t>
      </w:r>
    </w:p>
    <w:p w14:paraId="1776FE18" w14:textId="77777777" w:rsidR="00357EAD" w:rsidRDefault="00357EAD" w:rsidP="00357EAD">
      <w:r>
        <w:t xml:space="preserve">Llywodraeth Cymru (2012-2017) </w:t>
      </w:r>
      <w:r w:rsidRPr="00AD47B3">
        <w:rPr>
          <w:i/>
        </w:rPr>
        <w:t>Iaith fyw: Iaith byw</w:t>
      </w:r>
      <w:r>
        <w:rPr>
          <w:i/>
        </w:rPr>
        <w:t>, strategaethau Cymraeg</w:t>
      </w:r>
      <w:r>
        <w:t xml:space="preserve">. Ar gael </w:t>
      </w:r>
      <w:proofErr w:type="gramStart"/>
      <w:r>
        <w:t>yn :</w:t>
      </w:r>
      <w:proofErr w:type="gramEnd"/>
      <w:hyperlink r:id="rId13" w:history="1">
        <w:r w:rsidRPr="00753D94">
          <w:rPr>
            <w:rStyle w:val="Hyperlink"/>
          </w:rPr>
          <w:t>file:///C:/Users/caitl/Downloads/Iaith%20fyw%20Iaith%20byw.pdf</w:t>
        </w:r>
      </w:hyperlink>
      <w:r>
        <w:t xml:space="preserve"> (Darllenwyd: Rhagfyr 2018)</w:t>
      </w:r>
    </w:p>
    <w:p w14:paraId="4AFE914C" w14:textId="77777777" w:rsidR="00357EAD" w:rsidRDefault="00357EAD" w:rsidP="00357EAD">
      <w:r>
        <w:lastRenderedPageBreak/>
        <w:t xml:space="preserve">Llywodraeth Cymru (2017) </w:t>
      </w:r>
      <w:r w:rsidRPr="00D01258">
        <w:rPr>
          <w:i/>
        </w:rPr>
        <w:t>Cymraeg 2050, miliwn o siaradwyr</w:t>
      </w:r>
      <w:r>
        <w:rPr>
          <w:i/>
        </w:rPr>
        <w:t xml:space="preserve">. </w:t>
      </w:r>
      <w:r>
        <w:t xml:space="preserve">Ar gael yn: </w:t>
      </w:r>
      <w:hyperlink r:id="rId14" w:history="1">
        <w:r w:rsidRPr="00753D94">
          <w:rPr>
            <w:rStyle w:val="Hyperlink"/>
          </w:rPr>
          <w:t>https://gov.wales/docs/dcells/publications/170711-welsh-language-strategy-eng.pdf</w:t>
        </w:r>
      </w:hyperlink>
      <w:r>
        <w:t xml:space="preserve">             (Darllenwyd: Rhagfyr 2018)</w:t>
      </w:r>
    </w:p>
    <w:p w14:paraId="5F8ACC25" w14:textId="77777777" w:rsidR="00357EAD" w:rsidRPr="00CA4E93" w:rsidRDefault="00357EAD" w:rsidP="00CA4E93">
      <w:pPr>
        <w:spacing w:line="360" w:lineRule="auto"/>
        <w:rPr>
          <w:rFonts w:ascii="Arial" w:hAnsi="Arial" w:cs="Arial"/>
          <w:sz w:val="24"/>
          <w:szCs w:val="24"/>
        </w:rPr>
      </w:pPr>
    </w:p>
    <w:sectPr w:rsidR="00357EAD" w:rsidRPr="00CA4E93">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6AE8EE" w14:textId="77777777" w:rsidR="00357EAD" w:rsidRDefault="00357EAD" w:rsidP="00357EAD">
      <w:pPr>
        <w:spacing w:after="0" w:line="240" w:lineRule="auto"/>
      </w:pPr>
      <w:r>
        <w:separator/>
      </w:r>
    </w:p>
  </w:endnote>
  <w:endnote w:type="continuationSeparator" w:id="0">
    <w:p w14:paraId="411F42F5" w14:textId="77777777" w:rsidR="00357EAD" w:rsidRDefault="00357EAD" w:rsidP="00357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9887357"/>
      <w:docPartObj>
        <w:docPartGallery w:val="Page Numbers (Bottom of Page)"/>
        <w:docPartUnique/>
      </w:docPartObj>
    </w:sdtPr>
    <w:sdtEndPr>
      <w:rPr>
        <w:noProof/>
      </w:rPr>
    </w:sdtEndPr>
    <w:sdtContent>
      <w:p w14:paraId="69349B9A" w14:textId="64CBFE0A" w:rsidR="00357EAD" w:rsidRDefault="00357E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C7C49E" w14:textId="77777777" w:rsidR="00357EAD" w:rsidRDefault="00357E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F4036D" w14:textId="77777777" w:rsidR="00357EAD" w:rsidRDefault="00357EAD" w:rsidP="00357EAD">
      <w:pPr>
        <w:spacing w:after="0" w:line="240" w:lineRule="auto"/>
      </w:pPr>
      <w:r>
        <w:separator/>
      </w:r>
    </w:p>
  </w:footnote>
  <w:footnote w:type="continuationSeparator" w:id="0">
    <w:p w14:paraId="66CFA55C" w14:textId="77777777" w:rsidR="00357EAD" w:rsidRDefault="00357EAD" w:rsidP="00357E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231DC" w14:textId="16120A89" w:rsidR="00357EAD" w:rsidRDefault="00357EAD">
    <w:pPr>
      <w:pStyle w:val="Header"/>
    </w:pPr>
    <w:r>
      <w:t>1700346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5B5"/>
    <w:rsid w:val="0002780F"/>
    <w:rsid w:val="000D7A94"/>
    <w:rsid w:val="00115187"/>
    <w:rsid w:val="0012421B"/>
    <w:rsid w:val="00166489"/>
    <w:rsid w:val="00175834"/>
    <w:rsid w:val="00181C4A"/>
    <w:rsid w:val="00191FD4"/>
    <w:rsid w:val="001F2D0D"/>
    <w:rsid w:val="00202649"/>
    <w:rsid w:val="002170F4"/>
    <w:rsid w:val="00221B75"/>
    <w:rsid w:val="00237B1A"/>
    <w:rsid w:val="002A6A54"/>
    <w:rsid w:val="002B45D0"/>
    <w:rsid w:val="003532A4"/>
    <w:rsid w:val="00357EAD"/>
    <w:rsid w:val="0036599D"/>
    <w:rsid w:val="003B38F5"/>
    <w:rsid w:val="003F6176"/>
    <w:rsid w:val="004257A5"/>
    <w:rsid w:val="00425EEE"/>
    <w:rsid w:val="00455E43"/>
    <w:rsid w:val="00456825"/>
    <w:rsid w:val="00464B03"/>
    <w:rsid w:val="00493A32"/>
    <w:rsid w:val="00495BA0"/>
    <w:rsid w:val="004A6164"/>
    <w:rsid w:val="004A6357"/>
    <w:rsid w:val="004C4BCB"/>
    <w:rsid w:val="004F059F"/>
    <w:rsid w:val="00504624"/>
    <w:rsid w:val="005129AE"/>
    <w:rsid w:val="00530D8A"/>
    <w:rsid w:val="00537FF8"/>
    <w:rsid w:val="005D47D0"/>
    <w:rsid w:val="00614394"/>
    <w:rsid w:val="00642F7B"/>
    <w:rsid w:val="00661057"/>
    <w:rsid w:val="006A337D"/>
    <w:rsid w:val="006B24E5"/>
    <w:rsid w:val="00703246"/>
    <w:rsid w:val="00704CE1"/>
    <w:rsid w:val="00736B08"/>
    <w:rsid w:val="00854C93"/>
    <w:rsid w:val="008A1120"/>
    <w:rsid w:val="008A6863"/>
    <w:rsid w:val="008C5960"/>
    <w:rsid w:val="00933901"/>
    <w:rsid w:val="0096164A"/>
    <w:rsid w:val="009A61CE"/>
    <w:rsid w:val="009F199A"/>
    <w:rsid w:val="009F7AD8"/>
    <w:rsid w:val="00A103C0"/>
    <w:rsid w:val="00A34F31"/>
    <w:rsid w:val="00A56169"/>
    <w:rsid w:val="00A73726"/>
    <w:rsid w:val="00AA15B5"/>
    <w:rsid w:val="00AB035B"/>
    <w:rsid w:val="00B358B1"/>
    <w:rsid w:val="00B44AF4"/>
    <w:rsid w:val="00B63C37"/>
    <w:rsid w:val="00B94351"/>
    <w:rsid w:val="00BA3441"/>
    <w:rsid w:val="00BC5C37"/>
    <w:rsid w:val="00BE5B5C"/>
    <w:rsid w:val="00C2279F"/>
    <w:rsid w:val="00C26E79"/>
    <w:rsid w:val="00C40740"/>
    <w:rsid w:val="00C51A27"/>
    <w:rsid w:val="00C764AD"/>
    <w:rsid w:val="00C769CE"/>
    <w:rsid w:val="00CA4E93"/>
    <w:rsid w:val="00CC1451"/>
    <w:rsid w:val="00CD1928"/>
    <w:rsid w:val="00CD579C"/>
    <w:rsid w:val="00D81784"/>
    <w:rsid w:val="00DC3240"/>
    <w:rsid w:val="00DC661B"/>
    <w:rsid w:val="00DD45E0"/>
    <w:rsid w:val="00DE5717"/>
    <w:rsid w:val="00DF1348"/>
    <w:rsid w:val="00DF1C86"/>
    <w:rsid w:val="00DF52F7"/>
    <w:rsid w:val="00E64922"/>
    <w:rsid w:val="00E76E1C"/>
    <w:rsid w:val="00ED6D72"/>
    <w:rsid w:val="00F073E4"/>
    <w:rsid w:val="00F44B5D"/>
    <w:rsid w:val="00F457C3"/>
    <w:rsid w:val="00F65504"/>
    <w:rsid w:val="00F70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AD3A8"/>
  <w15:chartTrackingRefBased/>
  <w15:docId w15:val="{364DEAB3-097C-4164-9A29-D058A8163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4C93"/>
    <w:rPr>
      <w:color w:val="0000FF" w:themeColor="hyperlink"/>
      <w:u w:val="single"/>
    </w:rPr>
  </w:style>
  <w:style w:type="character" w:styleId="UnresolvedMention">
    <w:name w:val="Unresolved Mention"/>
    <w:basedOn w:val="DefaultParagraphFont"/>
    <w:uiPriority w:val="99"/>
    <w:semiHidden/>
    <w:unhideWhenUsed/>
    <w:rsid w:val="00854C93"/>
    <w:rPr>
      <w:color w:val="605E5C"/>
      <w:shd w:val="clear" w:color="auto" w:fill="E1DFDD"/>
    </w:rPr>
  </w:style>
  <w:style w:type="character" w:styleId="FollowedHyperlink">
    <w:name w:val="FollowedHyperlink"/>
    <w:basedOn w:val="DefaultParagraphFont"/>
    <w:uiPriority w:val="99"/>
    <w:semiHidden/>
    <w:unhideWhenUsed/>
    <w:rsid w:val="004A6357"/>
    <w:rPr>
      <w:color w:val="800080" w:themeColor="followedHyperlink"/>
      <w:u w:val="single"/>
    </w:rPr>
  </w:style>
  <w:style w:type="paragraph" w:styleId="Header">
    <w:name w:val="header"/>
    <w:basedOn w:val="Normal"/>
    <w:link w:val="HeaderChar"/>
    <w:uiPriority w:val="99"/>
    <w:unhideWhenUsed/>
    <w:rsid w:val="00357E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7EAD"/>
  </w:style>
  <w:style w:type="paragraph" w:styleId="Footer">
    <w:name w:val="footer"/>
    <w:basedOn w:val="Normal"/>
    <w:link w:val="FooterChar"/>
    <w:uiPriority w:val="99"/>
    <w:unhideWhenUsed/>
    <w:rsid w:val="00357E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7E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aitl/Downloads/Arweiniad%20atodol%20Cymraeg%20-%20Estyn%20Hydref%202017.pdf" TargetMode="External"/><Relationship Id="rId13" Type="http://schemas.openxmlformats.org/officeDocument/2006/relationships/hyperlink" Target="file:///C:/Users/caitl/Downloads/Iaith%20fyw%20Iaith%20byw.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gov.wales/docs/dcells/publications/150317-successful-futures-en.pdf" TargetMode="External"/><Relationship Id="rId12" Type="http://schemas.openxmlformats.org/officeDocument/2006/relationships/hyperlink" Target="file:///C:/Users/caitl/Downloads/Strategaeth%20Addysg%20Cyfrwng%20Cymraeg%202010.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file:///C:/Users/caitl/Downloads/Un%20iaith%20i%20bawb%20-%20Medi%202013%20(1).pdf" TargetMode="External"/><Relationship Id="rId11" Type="http://schemas.openxmlformats.org/officeDocument/2006/relationships/hyperlink" Target="https://beta.llyw.cymru/sites/default/files/publications/2018-02/diffinio-ysgolion-yn-%C3%B4l-y-ddarpariaeth-cyfrwng-cymraeg.pdf"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gov.wales/depc/publications/welshlanguage/iaithpawb/iaithpawbe.pdf?lang=en" TargetMode="External"/><Relationship Id="rId4" Type="http://schemas.openxmlformats.org/officeDocument/2006/relationships/footnotes" Target="footnotes.xml"/><Relationship Id="rId9" Type="http://schemas.openxmlformats.org/officeDocument/2006/relationships/hyperlink" Target="file:///C:/Users/caitl/Downloads/trosolwg-cymhwysedd-iaith%2025%20-%2030%20(1).pdf" TargetMode="External"/><Relationship Id="rId14" Type="http://schemas.openxmlformats.org/officeDocument/2006/relationships/hyperlink" Target="https://gov.wales/docs/dcells/publications/170711-welsh-language-strategy-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1848</Words>
  <Characters>10540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Booker</dc:creator>
  <cp:keywords/>
  <dc:description/>
  <cp:lastModifiedBy>Caitlin Booker</cp:lastModifiedBy>
  <cp:revision>2</cp:revision>
  <dcterms:created xsi:type="dcterms:W3CDTF">2019-01-07T17:13:00Z</dcterms:created>
  <dcterms:modified xsi:type="dcterms:W3CDTF">2019-01-07T17:13:00Z</dcterms:modified>
</cp:coreProperties>
</file>