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C3D92D" w14:textId="77777777" w:rsidR="00EB7CAD" w:rsidRDefault="00EB7CAD" w:rsidP="00EB7CAD">
      <w:pPr>
        <w:rPr>
          <w:rFonts w:ascii="Arial" w:hAnsi="Arial" w:cs="Arial"/>
          <w:b/>
          <w:bCs/>
          <w:sz w:val="32"/>
          <w:szCs w:val="32"/>
          <w:u w:val="single"/>
        </w:rPr>
      </w:pPr>
      <w:r w:rsidRPr="00824E85">
        <w:rPr>
          <w:b/>
          <w:bCs/>
          <w:sz w:val="36"/>
          <w:szCs w:val="36"/>
          <w:u w:val="single"/>
        </w:rPr>
        <w:t xml:space="preserve">Discussing the current </w:t>
      </w:r>
      <w:r w:rsidRPr="00824E85">
        <w:rPr>
          <w:rFonts w:ascii="Arial" w:hAnsi="Arial" w:cs="Arial"/>
          <w:b/>
          <w:bCs/>
          <w:sz w:val="32"/>
          <w:szCs w:val="32"/>
          <w:u w:val="single"/>
        </w:rPr>
        <w:t>literature on vaping and smoking</w:t>
      </w:r>
      <w:r>
        <w:rPr>
          <w:rFonts w:ascii="Arial" w:hAnsi="Arial" w:cs="Arial"/>
          <w:b/>
          <w:bCs/>
          <w:sz w:val="32"/>
          <w:szCs w:val="32"/>
          <w:u w:val="single"/>
        </w:rPr>
        <w:t xml:space="preserve"> on teens</w:t>
      </w:r>
    </w:p>
    <w:p w14:paraId="436F4626" w14:textId="77777777" w:rsidR="00EB7CAD" w:rsidRDefault="00EB7CAD" w:rsidP="00EB7CAD">
      <w:pPr>
        <w:rPr>
          <w:rFonts w:ascii="Arial" w:hAnsi="Arial" w:cs="Arial"/>
          <w:b/>
          <w:bCs/>
          <w:sz w:val="32"/>
          <w:szCs w:val="32"/>
          <w:u w:val="single"/>
        </w:rPr>
      </w:pPr>
    </w:p>
    <w:p w14:paraId="1EE2FF7E" w14:textId="77777777" w:rsidR="00EB7CAD" w:rsidRDefault="00EB7CAD" w:rsidP="00EB7CAD">
      <w:pPr>
        <w:rPr>
          <w:rFonts w:ascii="Arial" w:hAnsi="Arial" w:cs="Arial"/>
          <w:b/>
          <w:bCs/>
          <w:sz w:val="32"/>
          <w:szCs w:val="32"/>
          <w:u w:val="single"/>
        </w:rPr>
      </w:pPr>
    </w:p>
    <w:p w14:paraId="05703688" w14:textId="77777777" w:rsidR="00EB7CAD" w:rsidRDefault="00EB7CAD" w:rsidP="00EB7CAD">
      <w:pPr>
        <w:rPr>
          <w:sz w:val="28"/>
          <w:szCs w:val="28"/>
        </w:rPr>
      </w:pPr>
      <w:r w:rsidRPr="00824E85">
        <w:rPr>
          <w:sz w:val="28"/>
          <w:szCs w:val="28"/>
        </w:rPr>
        <w:t>Teen vaping has become a widespread issue, with many teens attracted to flavoured e-cigarettes and peer influence.</w:t>
      </w:r>
      <w:r>
        <w:rPr>
          <w:sz w:val="28"/>
          <w:szCs w:val="28"/>
        </w:rPr>
        <w:t xml:space="preserve"> The idea of Vaping products is to help people stop smoking, therefore offers a potential means to reduce high rates of smoking in disadvantage groups (Jackson, Brown, </w:t>
      </w:r>
      <w:proofErr w:type="spellStart"/>
      <w:r>
        <w:rPr>
          <w:sz w:val="28"/>
          <w:szCs w:val="28"/>
        </w:rPr>
        <w:t>Lewer</w:t>
      </w:r>
      <w:proofErr w:type="spellEnd"/>
      <w:r>
        <w:rPr>
          <w:sz w:val="28"/>
          <w:szCs w:val="28"/>
        </w:rPr>
        <w:t xml:space="preserve"> &amp; Cox .2024), vapes will have different flavour   liquid that will taste as that flavour that they inhale.  The negatives of the vaping products seeing teenagers who have never picked up a cigarette are picking up a vape and are exposed to unnecessary health risks (</w:t>
      </w:r>
      <w:proofErr w:type="spellStart"/>
      <w:r>
        <w:rPr>
          <w:sz w:val="28"/>
          <w:szCs w:val="28"/>
        </w:rPr>
        <w:t>lynzwinski</w:t>
      </w:r>
      <w:proofErr w:type="spellEnd"/>
      <w:r>
        <w:rPr>
          <w:sz w:val="28"/>
          <w:szCs w:val="28"/>
        </w:rPr>
        <w:t xml:space="preserve">, </w:t>
      </w:r>
      <w:proofErr w:type="spellStart"/>
      <w:r>
        <w:rPr>
          <w:sz w:val="28"/>
          <w:szCs w:val="28"/>
        </w:rPr>
        <w:t>nasuland</w:t>
      </w:r>
      <w:proofErr w:type="spellEnd"/>
      <w:r>
        <w:rPr>
          <w:sz w:val="28"/>
          <w:szCs w:val="28"/>
        </w:rPr>
        <w:t>, miller &amp; Eisenburg. 2022).</w:t>
      </w:r>
    </w:p>
    <w:p w14:paraId="3CE8A3E6" w14:textId="77777777" w:rsidR="00EB7CAD" w:rsidRDefault="00EB7CAD" w:rsidP="00EB7CAD">
      <w:pPr>
        <w:rPr>
          <w:sz w:val="28"/>
          <w:szCs w:val="28"/>
        </w:rPr>
      </w:pPr>
      <w:r w:rsidRPr="00824E85">
        <w:rPr>
          <w:sz w:val="28"/>
          <w:szCs w:val="28"/>
        </w:rPr>
        <w:t>Understanding its impact is key to preventing long-term harm among young people.</w:t>
      </w:r>
      <w:r>
        <w:rPr>
          <w:sz w:val="28"/>
          <w:szCs w:val="28"/>
        </w:rPr>
        <w:t xml:space="preserve">  According to Brooks and Joanna (2024) ‘’</w:t>
      </w:r>
      <w:r w:rsidRPr="00824E85">
        <w:rPr>
          <w:sz w:val="28"/>
          <w:szCs w:val="28"/>
        </w:rPr>
        <w:t>UK youth vaping rates reaching 18% in 2024, and growing evidence linking vaping to respiratory problems and potential nicotine addiction</w:t>
      </w:r>
      <w:r>
        <w:rPr>
          <w:sz w:val="28"/>
          <w:szCs w:val="28"/>
        </w:rPr>
        <w:t xml:space="preserve">’’ By this stat you can see how normal vaping Is for a teen as 18% is a big number.  Other teens seeing how normal it is to vape is getting them involved as they can see it’s a popularity thing, This is a worrying sign as vaping- E-cigarettes can give health risks Lewinsky, </w:t>
      </w:r>
      <w:proofErr w:type="spellStart"/>
      <w:r>
        <w:rPr>
          <w:sz w:val="28"/>
          <w:szCs w:val="28"/>
        </w:rPr>
        <w:t>nasuland</w:t>
      </w:r>
      <w:proofErr w:type="spellEnd"/>
      <w:r>
        <w:rPr>
          <w:sz w:val="28"/>
          <w:szCs w:val="28"/>
        </w:rPr>
        <w:t xml:space="preserve">, miller &amp; Eisenburg (2022) states that ‘’ </w:t>
      </w:r>
      <w:r w:rsidRPr="00824E85">
        <w:rPr>
          <w:sz w:val="28"/>
          <w:szCs w:val="28"/>
        </w:rPr>
        <w:t>E-cigarettes unnecessarily expose minors to health risks</w:t>
      </w:r>
      <w:r>
        <w:rPr>
          <w:sz w:val="28"/>
          <w:szCs w:val="28"/>
        </w:rPr>
        <w:t xml:space="preserve"> and mental health issues with popularity and feeling  anxious </w:t>
      </w:r>
      <w:r w:rsidRPr="00824E85">
        <w:rPr>
          <w:sz w:val="28"/>
          <w:szCs w:val="28"/>
        </w:rPr>
        <w:t xml:space="preserve">, </w:t>
      </w:r>
      <w:r>
        <w:rPr>
          <w:sz w:val="28"/>
          <w:szCs w:val="28"/>
        </w:rPr>
        <w:t xml:space="preserve">which </w:t>
      </w:r>
      <w:r w:rsidRPr="00824E85">
        <w:rPr>
          <w:sz w:val="28"/>
          <w:szCs w:val="28"/>
        </w:rPr>
        <w:t>include respiratory health problems, such as exacerbations of asthma, bronchitis, and respiratory-tract irritation</w:t>
      </w:r>
      <w:r>
        <w:rPr>
          <w:sz w:val="28"/>
          <w:szCs w:val="28"/>
        </w:rPr>
        <w:t xml:space="preserve">’’ From this you can see why vaping has become a global health problem worldwide. </w:t>
      </w:r>
    </w:p>
    <w:p w14:paraId="43E473A3" w14:textId="77777777" w:rsidR="00EB7CAD" w:rsidRDefault="00EB7CAD" w:rsidP="00EB7CAD">
      <w:pPr>
        <w:rPr>
          <w:sz w:val="28"/>
          <w:szCs w:val="28"/>
        </w:rPr>
      </w:pPr>
    </w:p>
    <w:p w14:paraId="2E352030" w14:textId="77777777" w:rsidR="00EB7CAD" w:rsidRPr="00FD6390" w:rsidRDefault="00EB7CAD" w:rsidP="00EB7CAD">
      <w:pPr>
        <w:rPr>
          <w:b/>
          <w:bCs/>
          <w:sz w:val="28"/>
          <w:szCs w:val="28"/>
          <w:u w:val="single"/>
        </w:rPr>
      </w:pPr>
      <w:r w:rsidRPr="00FD6390">
        <w:rPr>
          <w:b/>
          <w:bCs/>
          <w:sz w:val="28"/>
          <w:szCs w:val="28"/>
          <w:u w:val="single"/>
        </w:rPr>
        <w:t xml:space="preserve">Mental health issues </w:t>
      </w:r>
    </w:p>
    <w:p w14:paraId="4720A176" w14:textId="77777777" w:rsidR="00EB7CAD" w:rsidRDefault="00EB7CAD" w:rsidP="00EB7CAD">
      <w:pPr>
        <w:rPr>
          <w:sz w:val="28"/>
          <w:szCs w:val="28"/>
        </w:rPr>
      </w:pPr>
      <w:r w:rsidRPr="00B5326B">
        <w:rPr>
          <w:sz w:val="28"/>
          <w:szCs w:val="28"/>
        </w:rPr>
        <w:t xml:space="preserve">Particularly for teenagers, vaping can have a detrimental effect on mental health. Nicotine can exacerbate mood swings, anxiety, and despair and has an impact on brain development. </w:t>
      </w:r>
      <w:r>
        <w:rPr>
          <w:sz w:val="28"/>
          <w:szCs w:val="28"/>
        </w:rPr>
        <w:t xml:space="preserve">(NHS inform 2025) </w:t>
      </w:r>
      <w:r w:rsidRPr="00B5326B">
        <w:rPr>
          <w:sz w:val="28"/>
          <w:szCs w:val="28"/>
        </w:rPr>
        <w:t>Vaping is a common stress-reduction strategy among teenagers, but it frequently exacerbates emotional problems over time. Addressing issues related to vaping and mental health requires an understanding of this relationship.</w:t>
      </w:r>
      <w:r>
        <w:rPr>
          <w:sz w:val="28"/>
          <w:szCs w:val="28"/>
        </w:rPr>
        <w:t xml:space="preserve">  Like smoking vapes can cause nicotine withdrawal and we are not seeing teenagers getting accfted by this which can take a toll on their mental health. According to NHS Inform (2025) nicotine withdrawals can cause symptoms such as restlessness, trouble sleeping, irritability and cravings.  Like I’ve mentioned vaping was to benefit smokers to quit which it does, but now we are seeing 18% of teenagers are picking up a vape and could be causing worrying health risks and causing mental health issues. </w:t>
      </w:r>
    </w:p>
    <w:p w14:paraId="49DF0568" w14:textId="77777777" w:rsidR="00EB7CAD" w:rsidRPr="00F05DF9" w:rsidRDefault="00EB7CAD" w:rsidP="00EB7CAD">
      <w:pPr>
        <w:rPr>
          <w:rFonts w:ascii="Arial" w:hAnsi="Arial" w:cs="Arial"/>
          <w:b/>
          <w:bCs/>
          <w:sz w:val="28"/>
          <w:szCs w:val="28"/>
          <w:u w:val="single"/>
        </w:rPr>
      </w:pPr>
      <w:r w:rsidRPr="00F05DF9">
        <w:rPr>
          <w:b/>
          <w:bCs/>
          <w:sz w:val="32"/>
          <w:szCs w:val="32"/>
          <w:u w:val="single"/>
        </w:rPr>
        <w:lastRenderedPageBreak/>
        <w:t xml:space="preserve">My three </w:t>
      </w:r>
      <w:r w:rsidRPr="00F05DF9">
        <w:rPr>
          <w:rFonts w:ascii="Arial" w:hAnsi="Arial" w:cs="Arial"/>
          <w:b/>
          <w:bCs/>
          <w:sz w:val="28"/>
          <w:szCs w:val="28"/>
          <w:u w:val="single"/>
        </w:rPr>
        <w:t xml:space="preserve">approaches s that could be used to alter the situation in a positive way.  </w:t>
      </w:r>
    </w:p>
    <w:p w14:paraId="0BDF42F2" w14:textId="77777777" w:rsidR="00EB7CAD" w:rsidRPr="00F05DF9" w:rsidRDefault="00EB7CAD" w:rsidP="00EB7CAD">
      <w:pPr>
        <w:pStyle w:val="Title"/>
        <w:rPr>
          <w:rFonts w:ascii="Arial" w:hAnsi="Arial" w:cs="Arial"/>
          <w:b/>
          <w:sz w:val="28"/>
          <w:szCs w:val="28"/>
        </w:rPr>
      </w:pPr>
    </w:p>
    <w:p w14:paraId="0F18016E" w14:textId="77777777" w:rsidR="00EB7CAD" w:rsidRPr="00F05DF9" w:rsidRDefault="00EB7CAD" w:rsidP="00EB7CAD">
      <w:pPr>
        <w:rPr>
          <w:b/>
          <w:bCs/>
          <w:sz w:val="32"/>
          <w:szCs w:val="32"/>
          <w:u w:val="single"/>
        </w:rPr>
      </w:pPr>
      <w:r w:rsidRPr="00F05DF9">
        <w:rPr>
          <w:b/>
          <w:bCs/>
          <w:sz w:val="32"/>
          <w:szCs w:val="32"/>
          <w:u w:val="single"/>
        </w:rPr>
        <w:t xml:space="preserve">Anti campaigns </w:t>
      </w:r>
    </w:p>
    <w:p w14:paraId="26FB7F53" w14:textId="77777777" w:rsidR="00EB7CAD" w:rsidRDefault="00EB7CAD" w:rsidP="00EB7CAD">
      <w:pPr>
        <w:rPr>
          <w:color w:val="000000" w:themeColor="text1"/>
          <w:sz w:val="28"/>
          <w:szCs w:val="28"/>
        </w:rPr>
      </w:pPr>
      <w:r w:rsidRPr="00824E85">
        <w:rPr>
          <w:sz w:val="28"/>
          <w:szCs w:val="28"/>
        </w:rPr>
        <w:t>Anti-vaping campaigns are a positive way to reduce teen vaping by raising awareness of its health risks and long-term consequences. These campaigns educate young people, counter misleading marketing, and encourage healthier choices. By promoting facts and support, they empower teens to avoid or quit vaping, leading to better overall well-being.</w:t>
      </w:r>
      <w:r>
        <w:rPr>
          <w:sz w:val="28"/>
          <w:szCs w:val="28"/>
        </w:rPr>
        <w:t xml:space="preserve">  Anti vaping camping’s could be shown in schools for teenagers to see and read through. And some countries have already started to do that.  A article from BBC’ how can we stop children vaping’ (2024) states that ‘</w:t>
      </w:r>
      <w:r w:rsidRPr="00824E85">
        <w:rPr>
          <w:color w:val="000000" w:themeColor="text1"/>
          <w:sz w:val="28"/>
          <w:szCs w:val="28"/>
        </w:rPr>
        <w:t>’</w:t>
      </w:r>
      <w:r w:rsidRPr="00824E85">
        <w:rPr>
          <w:rFonts w:ascii="Helvetica" w:hAnsi="Helvetica"/>
          <w:color w:val="000000" w:themeColor="text1"/>
          <w:shd w:val="clear" w:color="auto" w:fill="FFFFFF"/>
        </w:rPr>
        <w:t xml:space="preserve"> </w:t>
      </w:r>
      <w:r w:rsidRPr="00824E85">
        <w:rPr>
          <w:color w:val="000000" w:themeColor="text1"/>
          <w:sz w:val="28"/>
          <w:szCs w:val="28"/>
        </w:rPr>
        <w:t>In November the Scottish government </w:t>
      </w:r>
      <w:hyperlink r:id="rId4" w:history="1">
        <w:r w:rsidRPr="00824E85">
          <w:rPr>
            <w:rStyle w:val="Hyperlink"/>
            <w:color w:val="000000" w:themeColor="text1"/>
            <w:sz w:val="28"/>
            <w:szCs w:val="28"/>
          </w:rPr>
          <w:t>announced a new information campaign</w:t>
        </w:r>
      </w:hyperlink>
      <w:r w:rsidRPr="00824E85">
        <w:rPr>
          <w:color w:val="000000" w:themeColor="text1"/>
          <w:sz w:val="28"/>
          <w:szCs w:val="28"/>
        </w:rPr>
        <w:t> and educational materials for schools</w:t>
      </w:r>
      <w:r>
        <w:rPr>
          <w:color w:val="000000" w:themeColor="text1"/>
          <w:sz w:val="28"/>
          <w:szCs w:val="28"/>
        </w:rPr>
        <w:t xml:space="preserve">’’ and are The UK health secretary are confident it will be all around the UK by end of 2025. Seeing this kind of in articles and seeing that people are trying to benefit the situation can give teachers, parents, family less stress and confidence about their teenagers stopping vaping. Another popular campaign online is the “empower vape-free youth’’ where they give advice to teenagers about vaping and how to help their mental health. Youth might turn to vaping to try deal with anxiety and stress, having a nicotine addiction could also be a source of stress (Empower vape -free youth 2024) Teenagers who are getting affected by mental health and turn too vaping will realise by seeing anti- camping’s saying that nicotine could be the reason they are anxious and having stress problems could get them to quit, Also different  camping’s could give you access to resources to support teens, resources such as </w:t>
      </w:r>
      <w:proofErr w:type="spellStart"/>
      <w:r>
        <w:rPr>
          <w:color w:val="000000" w:themeColor="text1"/>
          <w:sz w:val="28"/>
          <w:szCs w:val="28"/>
        </w:rPr>
        <w:t>smokefreetxt</w:t>
      </w:r>
      <w:proofErr w:type="spellEnd"/>
      <w:r>
        <w:rPr>
          <w:color w:val="000000" w:themeColor="text1"/>
          <w:sz w:val="28"/>
          <w:szCs w:val="28"/>
        </w:rPr>
        <w:t xml:space="preserve"> for kids, 1-800-quit-now (Empower vape -free youth 2024) Things like these can really help a teenager as by seeing someone else there age speak about the negatives of vaping and then the positive of stopping could get the teenagers to understand why they will need to stop. ‘’love your lungs” a campaign introduced by Dr Richard Russell is a new campaign to help encourage people to priories their lung health and their mental health by encouraging people to get outside and excersie. C</w:t>
      </w:r>
      <w:r w:rsidRPr="00824E85">
        <w:rPr>
          <w:color w:val="000000" w:themeColor="text1"/>
          <w:sz w:val="28"/>
          <w:szCs w:val="28"/>
        </w:rPr>
        <w:t>hances of being hospitalised with a respiratory illness reduces if you exercise</w:t>
      </w:r>
      <w:r>
        <w:rPr>
          <w:color w:val="000000" w:themeColor="text1"/>
          <w:sz w:val="28"/>
          <w:szCs w:val="28"/>
        </w:rPr>
        <w:t xml:space="preserve">, </w:t>
      </w:r>
      <w:r w:rsidRPr="00824E85">
        <w:rPr>
          <w:color w:val="000000" w:themeColor="text1"/>
          <w:sz w:val="28"/>
          <w:szCs w:val="28"/>
        </w:rPr>
        <w:t>about 10,000 people in the UK are newly diagnosed with a lung disease every week and somebody dies from lung disease in the UK every 5 minutes</w:t>
      </w:r>
      <w:r>
        <w:rPr>
          <w:color w:val="000000" w:themeColor="text1"/>
          <w:sz w:val="28"/>
          <w:szCs w:val="28"/>
        </w:rPr>
        <w:t xml:space="preserve"> (Russell 2022) Again given these facts will get teenagers to understand how important it is to look after their lungs. </w:t>
      </w:r>
    </w:p>
    <w:p w14:paraId="19506CFE" w14:textId="77777777" w:rsidR="00EB7CAD" w:rsidRDefault="00EB7CAD" w:rsidP="00EB7CAD">
      <w:pPr>
        <w:rPr>
          <w:color w:val="000000" w:themeColor="text1"/>
          <w:sz w:val="28"/>
          <w:szCs w:val="28"/>
        </w:rPr>
      </w:pPr>
    </w:p>
    <w:p w14:paraId="3D721DF2" w14:textId="77777777" w:rsidR="00EB7CAD" w:rsidRDefault="00EB7CAD" w:rsidP="00EB7CAD">
      <w:pPr>
        <w:rPr>
          <w:b/>
          <w:bCs/>
          <w:color w:val="000000" w:themeColor="text1"/>
          <w:sz w:val="28"/>
          <w:szCs w:val="28"/>
          <w:u w:val="single"/>
        </w:rPr>
      </w:pPr>
      <w:r w:rsidRPr="0049148E">
        <w:rPr>
          <w:b/>
          <w:bCs/>
          <w:color w:val="000000" w:themeColor="text1"/>
          <w:sz w:val="28"/>
          <w:szCs w:val="28"/>
          <w:u w:val="single"/>
        </w:rPr>
        <w:t>Stricter regulations</w:t>
      </w:r>
    </w:p>
    <w:p w14:paraId="5DF3A64D" w14:textId="77777777" w:rsidR="00EB7CAD" w:rsidRDefault="00EB7CAD" w:rsidP="00EB7CAD">
      <w:pPr>
        <w:rPr>
          <w:color w:val="000000" w:themeColor="text1"/>
          <w:sz w:val="28"/>
          <w:szCs w:val="28"/>
        </w:rPr>
      </w:pPr>
      <w:r w:rsidRPr="00854367">
        <w:rPr>
          <w:color w:val="000000" w:themeColor="text1"/>
          <w:sz w:val="28"/>
          <w:szCs w:val="28"/>
        </w:rPr>
        <w:t xml:space="preserve">To shield young people from the negative effects of vaping, stricter laws are necessary. We can lower teen use by restricting access to e-cigarettes, </w:t>
      </w:r>
      <w:r w:rsidRPr="00854367">
        <w:rPr>
          <w:color w:val="000000" w:themeColor="text1"/>
          <w:sz w:val="28"/>
          <w:szCs w:val="28"/>
        </w:rPr>
        <w:lastRenderedPageBreak/>
        <w:t>outlawing flavoured goods, and enforcing age restrictions. These rules are essential for preventing addiction and encouraging teens to make healthier decisions.</w:t>
      </w:r>
      <w:r>
        <w:rPr>
          <w:color w:val="000000" w:themeColor="text1"/>
          <w:sz w:val="28"/>
          <w:szCs w:val="28"/>
        </w:rPr>
        <w:t xml:space="preserve"> In 2024 the prime mister set out plans to build better future for the children, for children who are </w:t>
      </w:r>
      <w:r w:rsidRPr="00CF6E8B">
        <w:rPr>
          <w:color w:val="000000" w:themeColor="text1"/>
          <w:sz w:val="28"/>
          <w:szCs w:val="28"/>
        </w:rPr>
        <w:t>turning 15 will never be legally sold tobacco. The age of sale will be raised by one year each year to prevent future generations from ever taking up smoking, as there is no safe age to smoke.</w:t>
      </w:r>
      <w:r>
        <w:rPr>
          <w:color w:val="000000" w:themeColor="text1"/>
          <w:sz w:val="28"/>
          <w:szCs w:val="28"/>
        </w:rPr>
        <w:t xml:space="preserve">  ( GOV.UK, 2024) Also there has been £100 fines given out to shops in England and Wales to ones who sell tobacco and vapes to underage ( GOV.UK, 2024) Setting these stricter regulations will be beneficial for teenagers as it will be difficult for them to just go into a shop and buy a vape as shops will be more wary of the fine they could get if caught. The next step will be to ban all the sale and supply any sort of disposable vapes. </w:t>
      </w:r>
    </w:p>
    <w:p w14:paraId="673FCC8F" w14:textId="77777777" w:rsidR="00EB7CAD" w:rsidRDefault="00EB7CAD" w:rsidP="00EB7CAD">
      <w:pPr>
        <w:rPr>
          <w:color w:val="000000" w:themeColor="text1"/>
          <w:sz w:val="28"/>
          <w:szCs w:val="28"/>
        </w:rPr>
      </w:pPr>
    </w:p>
    <w:p w14:paraId="15977C11" w14:textId="77777777" w:rsidR="00EB7CAD" w:rsidRDefault="00EB7CAD" w:rsidP="00EB7CAD">
      <w:pPr>
        <w:rPr>
          <w:color w:val="000000" w:themeColor="text1"/>
          <w:sz w:val="28"/>
          <w:szCs w:val="28"/>
        </w:rPr>
      </w:pPr>
    </w:p>
    <w:p w14:paraId="6F7F6427" w14:textId="77777777" w:rsidR="00EB7CAD" w:rsidRDefault="00EB7CAD" w:rsidP="00EB7CAD">
      <w:pPr>
        <w:rPr>
          <w:b/>
          <w:bCs/>
          <w:color w:val="000000" w:themeColor="text1"/>
          <w:sz w:val="28"/>
          <w:szCs w:val="28"/>
          <w:u w:val="single"/>
        </w:rPr>
      </w:pPr>
      <w:r w:rsidRPr="00A631E8">
        <w:rPr>
          <w:b/>
          <w:bCs/>
          <w:color w:val="000000" w:themeColor="text1"/>
          <w:sz w:val="28"/>
          <w:szCs w:val="28"/>
          <w:u w:val="single"/>
        </w:rPr>
        <w:t xml:space="preserve">Educating students in schools </w:t>
      </w:r>
    </w:p>
    <w:p w14:paraId="05320D0E" w14:textId="77777777" w:rsidR="00EB7CAD" w:rsidRDefault="00EB7CAD" w:rsidP="00EB7CAD">
      <w:pPr>
        <w:rPr>
          <w:color w:val="000000" w:themeColor="text1"/>
          <w:sz w:val="28"/>
          <w:szCs w:val="28"/>
        </w:rPr>
      </w:pPr>
      <w:r w:rsidRPr="00942804">
        <w:rPr>
          <w:color w:val="000000" w:themeColor="text1"/>
          <w:sz w:val="28"/>
          <w:szCs w:val="28"/>
        </w:rPr>
        <w:t>By teaching students about the health concerns of vaping, launching awareness campaigns, and enforcing stringent anti-vaping regulations, schools in the UK can significantly contribute to the reduction of vaping. Schools can establish supportive cultures that discourage vaping and promote healthy lifestyle choices by encouraging conversations, enlisting the help of parents, and working with medical professionals.</w:t>
      </w:r>
      <w:r>
        <w:rPr>
          <w:color w:val="000000" w:themeColor="text1"/>
          <w:sz w:val="28"/>
          <w:szCs w:val="28"/>
        </w:rPr>
        <w:t xml:space="preserve"> Schools can give the students lessons on understanding the health risk issues that comes with using vapes, give students an idea what could occur if they carry on vaping. Schools have also been advised to follow the NICE guidance to help students, The NICE guidance gives schools ideas on how to help reduce vapes, for example include staff training, include staff training and development, </w:t>
      </w:r>
      <w:r w:rsidRPr="002A655E">
        <w:rPr>
          <w:color w:val="000000" w:themeColor="text1"/>
          <w:sz w:val="28"/>
          <w:szCs w:val="28"/>
        </w:rPr>
        <w:t>include strategies for enhancing self-esteem and resisting the pressure to smoke from the media, family members, peers and the tobacco industry</w:t>
      </w:r>
      <w:r>
        <w:rPr>
          <w:color w:val="000000" w:themeColor="text1"/>
          <w:sz w:val="28"/>
          <w:szCs w:val="28"/>
        </w:rPr>
        <w:t>. (NICE Guidance 2025) Following this helpful guidance can really help students understand, because in schools they will listen and some students look up to some teachers, having your role model giving advice could make students understand why it’s important not to vape.</w:t>
      </w:r>
    </w:p>
    <w:p w14:paraId="6C2B8050" w14:textId="77777777" w:rsidR="00EB7CAD" w:rsidRDefault="00EB7CAD" w:rsidP="00EB7CAD">
      <w:pPr>
        <w:rPr>
          <w:color w:val="000000" w:themeColor="text1"/>
          <w:sz w:val="28"/>
          <w:szCs w:val="28"/>
        </w:rPr>
      </w:pPr>
    </w:p>
    <w:p w14:paraId="5BE68009" w14:textId="77777777" w:rsidR="00EB7CAD" w:rsidRDefault="00EB7CAD" w:rsidP="00EB7CAD">
      <w:pPr>
        <w:rPr>
          <w:color w:val="000000" w:themeColor="text1"/>
          <w:sz w:val="28"/>
          <w:szCs w:val="28"/>
        </w:rPr>
      </w:pPr>
    </w:p>
    <w:p w14:paraId="34CAC697" w14:textId="77777777" w:rsidR="00EB7CAD" w:rsidRDefault="00EB7CAD" w:rsidP="00EB7CAD">
      <w:pPr>
        <w:rPr>
          <w:color w:val="000000" w:themeColor="text1"/>
          <w:sz w:val="28"/>
          <w:szCs w:val="28"/>
        </w:rPr>
      </w:pPr>
      <w:r w:rsidRPr="00DB5CDB">
        <w:rPr>
          <w:color w:val="000000" w:themeColor="text1"/>
          <w:sz w:val="28"/>
          <w:szCs w:val="28"/>
        </w:rPr>
        <w:t>In conclusion, vaping among teenagers in the UK is a severe problem that has a big influence on mental health in addition to physical health.</w:t>
      </w:r>
      <w:r>
        <w:rPr>
          <w:color w:val="000000" w:themeColor="text1"/>
          <w:sz w:val="28"/>
          <w:szCs w:val="28"/>
        </w:rPr>
        <w:t xml:space="preserve"> </w:t>
      </w:r>
      <w:proofErr w:type="spellStart"/>
      <w:r>
        <w:rPr>
          <w:color w:val="000000" w:themeColor="text1"/>
          <w:sz w:val="28"/>
          <w:szCs w:val="28"/>
        </w:rPr>
        <w:t>Addiontally</w:t>
      </w:r>
      <w:proofErr w:type="spellEnd"/>
      <w:r>
        <w:rPr>
          <w:color w:val="000000" w:themeColor="text1"/>
          <w:sz w:val="28"/>
          <w:szCs w:val="28"/>
        </w:rPr>
        <w:t xml:space="preserve"> Vaping is something that is working with 25% of smokers have quit and gone onto vaping (Jackson 2024) </w:t>
      </w:r>
      <w:r w:rsidRPr="00DB5CDB">
        <w:rPr>
          <w:color w:val="000000" w:themeColor="text1"/>
          <w:sz w:val="28"/>
          <w:szCs w:val="28"/>
        </w:rPr>
        <w:t xml:space="preserve">It is impossible to overlook the substantial correlation between teen nicotine use and elevated levels of stress, anxiety, and depression. However, schools, families, and communities may collaborate to lower vaping rates and promote the mental health of young people if the </w:t>
      </w:r>
      <w:r w:rsidRPr="00DB5CDB">
        <w:rPr>
          <w:color w:val="000000" w:themeColor="text1"/>
          <w:sz w:val="28"/>
          <w:szCs w:val="28"/>
        </w:rPr>
        <w:lastRenderedPageBreak/>
        <w:t>appropriate tactics are implemented, including education, support services, and stronger laws. Protecting the next generation from the negative impacts of vaping requires raising awareness and offering healthier options</w:t>
      </w:r>
      <w:r>
        <w:rPr>
          <w:color w:val="000000" w:themeColor="text1"/>
          <w:sz w:val="28"/>
          <w:szCs w:val="28"/>
        </w:rPr>
        <w:t xml:space="preserve">. </w:t>
      </w:r>
      <w:r w:rsidRPr="00171FAF">
        <w:rPr>
          <w:color w:val="000000" w:themeColor="text1"/>
          <w:sz w:val="28"/>
          <w:szCs w:val="28"/>
        </w:rPr>
        <w:t>Furthermore, candid discussions regarding mental health and the causes of teen vaping, such as peer pressure or emotional difficulties, can have a significant impact. Teens who receive early intervention</w:t>
      </w:r>
      <w:r>
        <w:rPr>
          <w:color w:val="000000" w:themeColor="text1"/>
          <w:sz w:val="28"/>
          <w:szCs w:val="28"/>
        </w:rPr>
        <w:t xml:space="preserve"> </w:t>
      </w:r>
      <w:r w:rsidRPr="00171FAF">
        <w:rPr>
          <w:color w:val="000000" w:themeColor="text1"/>
          <w:sz w:val="28"/>
          <w:szCs w:val="28"/>
        </w:rPr>
        <w:t>such as school programs, counselling, and digital support tools</w:t>
      </w:r>
      <w:r>
        <w:rPr>
          <w:color w:val="000000" w:themeColor="text1"/>
          <w:sz w:val="28"/>
          <w:szCs w:val="28"/>
        </w:rPr>
        <w:t xml:space="preserve"> </w:t>
      </w:r>
      <w:r w:rsidRPr="00171FAF">
        <w:rPr>
          <w:color w:val="000000" w:themeColor="text1"/>
          <w:sz w:val="28"/>
          <w:szCs w:val="28"/>
        </w:rPr>
        <w:t>are better equipped to stop vaping or stay away from it completely. We can create a healthier, better-informed generation by addressing the underlying emotional problems as well as the physical addiction.</w:t>
      </w:r>
    </w:p>
    <w:p w14:paraId="62316938" w14:textId="77777777" w:rsidR="00EB7CAD" w:rsidRPr="00942804" w:rsidRDefault="00EB7CAD" w:rsidP="00EB7CAD">
      <w:pPr>
        <w:rPr>
          <w:color w:val="000000" w:themeColor="text1"/>
          <w:sz w:val="28"/>
          <w:szCs w:val="28"/>
        </w:rPr>
      </w:pPr>
    </w:p>
    <w:p w14:paraId="1C9E656F" w14:textId="77777777" w:rsidR="00EB7CAD" w:rsidRDefault="00EB7CAD" w:rsidP="00EB7CAD">
      <w:pPr>
        <w:rPr>
          <w:color w:val="000000" w:themeColor="text1"/>
          <w:sz w:val="28"/>
          <w:szCs w:val="28"/>
        </w:rPr>
      </w:pPr>
    </w:p>
    <w:p w14:paraId="03A60FDF" w14:textId="77777777" w:rsidR="00EB7CAD" w:rsidRDefault="00EB7CAD" w:rsidP="00EB7CAD">
      <w:pPr>
        <w:rPr>
          <w:color w:val="000000" w:themeColor="text1"/>
          <w:sz w:val="28"/>
          <w:szCs w:val="28"/>
        </w:rPr>
      </w:pPr>
    </w:p>
    <w:p w14:paraId="14BB8880" w14:textId="77777777" w:rsidR="00EB7CAD" w:rsidRDefault="00EB7CAD" w:rsidP="00EB7CAD">
      <w:pPr>
        <w:rPr>
          <w:color w:val="000000" w:themeColor="text1"/>
          <w:sz w:val="28"/>
          <w:szCs w:val="28"/>
        </w:rPr>
      </w:pPr>
    </w:p>
    <w:p w14:paraId="79704999" w14:textId="77777777" w:rsidR="00EB7CAD" w:rsidRDefault="00EB7CAD" w:rsidP="00EB7CAD">
      <w:pPr>
        <w:rPr>
          <w:color w:val="000000" w:themeColor="text1"/>
          <w:sz w:val="28"/>
          <w:szCs w:val="28"/>
        </w:rPr>
      </w:pPr>
    </w:p>
    <w:p w14:paraId="63C46E23" w14:textId="77777777" w:rsidR="00EB7CAD" w:rsidRPr="00824E85" w:rsidRDefault="00EB7CAD" w:rsidP="00EB7CAD">
      <w:pPr>
        <w:rPr>
          <w:color w:val="000000" w:themeColor="text1"/>
          <w:sz w:val="28"/>
          <w:szCs w:val="28"/>
        </w:rPr>
      </w:pPr>
    </w:p>
    <w:p w14:paraId="01C222CA" w14:textId="77777777" w:rsidR="00EB7CAD" w:rsidRPr="00824E85" w:rsidRDefault="00EB7CAD" w:rsidP="00EB7CAD">
      <w:pPr>
        <w:rPr>
          <w:color w:val="000000" w:themeColor="text1"/>
          <w:sz w:val="28"/>
          <w:szCs w:val="28"/>
        </w:rPr>
      </w:pPr>
    </w:p>
    <w:p w14:paraId="0FBD4C58" w14:textId="77777777" w:rsidR="00EB7CAD" w:rsidRDefault="00EB7CAD" w:rsidP="00EB7CAD">
      <w:pPr>
        <w:rPr>
          <w:sz w:val="28"/>
          <w:szCs w:val="28"/>
        </w:rPr>
      </w:pPr>
    </w:p>
    <w:p w14:paraId="6C267ED8" w14:textId="77777777" w:rsidR="00EB7CAD" w:rsidRDefault="00EB7CAD" w:rsidP="00EB7CAD">
      <w:pPr>
        <w:rPr>
          <w:sz w:val="28"/>
          <w:szCs w:val="28"/>
        </w:rPr>
      </w:pPr>
    </w:p>
    <w:p w14:paraId="1BDD2220" w14:textId="77777777" w:rsidR="00EB7CAD" w:rsidRDefault="00EB7CAD" w:rsidP="00EB7CAD">
      <w:pPr>
        <w:rPr>
          <w:sz w:val="28"/>
          <w:szCs w:val="28"/>
        </w:rPr>
      </w:pPr>
    </w:p>
    <w:p w14:paraId="0D72F0A2" w14:textId="77777777" w:rsidR="00EB7CAD" w:rsidRDefault="00EB7CAD" w:rsidP="00EB7CAD">
      <w:pPr>
        <w:rPr>
          <w:sz w:val="28"/>
          <w:szCs w:val="28"/>
        </w:rPr>
      </w:pPr>
    </w:p>
    <w:p w14:paraId="0D862383" w14:textId="77777777" w:rsidR="00EB7CAD" w:rsidRDefault="00EB7CAD" w:rsidP="00EB7CAD">
      <w:pPr>
        <w:rPr>
          <w:sz w:val="28"/>
          <w:szCs w:val="28"/>
        </w:rPr>
      </w:pPr>
    </w:p>
    <w:p w14:paraId="6E0D15F4" w14:textId="77777777" w:rsidR="00EB7CAD" w:rsidRDefault="00EB7CAD" w:rsidP="00EB7CAD">
      <w:pPr>
        <w:rPr>
          <w:sz w:val="28"/>
          <w:szCs w:val="28"/>
        </w:rPr>
      </w:pPr>
    </w:p>
    <w:p w14:paraId="071028C8" w14:textId="77777777" w:rsidR="00EB7CAD" w:rsidRDefault="00EB7CAD" w:rsidP="00EB7CAD">
      <w:pPr>
        <w:rPr>
          <w:sz w:val="28"/>
          <w:szCs w:val="28"/>
        </w:rPr>
      </w:pPr>
    </w:p>
    <w:p w14:paraId="11F92CCB" w14:textId="77777777" w:rsidR="00EB7CAD" w:rsidRDefault="00EB7CAD" w:rsidP="00EB7CAD">
      <w:pPr>
        <w:rPr>
          <w:sz w:val="28"/>
          <w:szCs w:val="28"/>
        </w:rPr>
      </w:pPr>
    </w:p>
    <w:p w14:paraId="1F381AB3" w14:textId="77777777" w:rsidR="00EB7CAD" w:rsidRDefault="00EB7CAD" w:rsidP="00EB7CAD">
      <w:pPr>
        <w:rPr>
          <w:sz w:val="28"/>
          <w:szCs w:val="28"/>
        </w:rPr>
      </w:pPr>
    </w:p>
    <w:p w14:paraId="46650C49" w14:textId="77777777" w:rsidR="00EB7CAD" w:rsidRDefault="00EB7CAD" w:rsidP="00EB7CAD">
      <w:pPr>
        <w:rPr>
          <w:sz w:val="28"/>
          <w:szCs w:val="28"/>
        </w:rPr>
      </w:pPr>
    </w:p>
    <w:p w14:paraId="2D951C65" w14:textId="77777777" w:rsidR="00EB7CAD" w:rsidRDefault="00EB7CAD" w:rsidP="00EB7CAD">
      <w:pPr>
        <w:rPr>
          <w:sz w:val="28"/>
          <w:szCs w:val="28"/>
        </w:rPr>
      </w:pPr>
    </w:p>
    <w:p w14:paraId="4C6F1A4B" w14:textId="77777777" w:rsidR="00EB7CAD" w:rsidRDefault="00EB7CAD" w:rsidP="00EB7CAD">
      <w:pPr>
        <w:rPr>
          <w:sz w:val="28"/>
          <w:szCs w:val="28"/>
        </w:rPr>
      </w:pPr>
    </w:p>
    <w:p w14:paraId="5D5093A6" w14:textId="77777777" w:rsidR="00EB7CAD" w:rsidRDefault="00EB7CAD" w:rsidP="00EB7CAD">
      <w:pPr>
        <w:rPr>
          <w:sz w:val="28"/>
          <w:szCs w:val="28"/>
        </w:rPr>
      </w:pPr>
    </w:p>
    <w:p w14:paraId="773D306D" w14:textId="77777777" w:rsidR="00EB7CAD" w:rsidRDefault="00EB7CAD" w:rsidP="00EB7CAD">
      <w:pPr>
        <w:rPr>
          <w:sz w:val="28"/>
          <w:szCs w:val="28"/>
        </w:rPr>
      </w:pPr>
    </w:p>
    <w:p w14:paraId="0177BFBC" w14:textId="77777777" w:rsidR="00EB7CAD" w:rsidRDefault="00EB7CAD" w:rsidP="00EB7CAD">
      <w:pPr>
        <w:rPr>
          <w:sz w:val="28"/>
          <w:szCs w:val="28"/>
        </w:rPr>
      </w:pPr>
    </w:p>
    <w:p w14:paraId="6A03459E" w14:textId="77777777" w:rsidR="00EB7CAD" w:rsidRDefault="00EB7CAD" w:rsidP="00EB7CAD">
      <w:pPr>
        <w:rPr>
          <w:sz w:val="28"/>
          <w:szCs w:val="28"/>
        </w:rPr>
      </w:pPr>
    </w:p>
    <w:p w14:paraId="1A92B2B1" w14:textId="77777777" w:rsidR="00EB7CAD" w:rsidRDefault="00EB7CAD" w:rsidP="00EB7CAD">
      <w:pPr>
        <w:rPr>
          <w:sz w:val="28"/>
          <w:szCs w:val="28"/>
        </w:rPr>
      </w:pPr>
    </w:p>
    <w:p w14:paraId="08DDEBA6" w14:textId="77777777" w:rsidR="00EB7CAD" w:rsidRDefault="00EB7CAD" w:rsidP="00EB7CAD">
      <w:pPr>
        <w:rPr>
          <w:sz w:val="28"/>
          <w:szCs w:val="28"/>
        </w:rPr>
      </w:pPr>
    </w:p>
    <w:p w14:paraId="44A5ED63" w14:textId="77777777" w:rsidR="00EB7CAD" w:rsidRDefault="00EB7CAD" w:rsidP="00EB7CAD">
      <w:pPr>
        <w:rPr>
          <w:sz w:val="28"/>
          <w:szCs w:val="28"/>
        </w:rPr>
      </w:pPr>
    </w:p>
    <w:p w14:paraId="2C90BDA4" w14:textId="77777777" w:rsidR="00EB7CAD" w:rsidRDefault="00EB7CAD" w:rsidP="00EB7CAD">
      <w:pPr>
        <w:rPr>
          <w:sz w:val="28"/>
          <w:szCs w:val="28"/>
        </w:rPr>
      </w:pPr>
    </w:p>
    <w:p w14:paraId="47C80BC7" w14:textId="77777777" w:rsidR="00EB7CAD" w:rsidRDefault="00EB7CAD" w:rsidP="00EB7CAD">
      <w:pPr>
        <w:rPr>
          <w:sz w:val="28"/>
          <w:szCs w:val="28"/>
        </w:rPr>
      </w:pPr>
    </w:p>
    <w:p w14:paraId="6078AAE8" w14:textId="77777777" w:rsidR="00EB7CAD" w:rsidRDefault="00EB7CAD" w:rsidP="00EB7CAD">
      <w:pPr>
        <w:rPr>
          <w:sz w:val="28"/>
          <w:szCs w:val="28"/>
        </w:rPr>
      </w:pPr>
    </w:p>
    <w:p w14:paraId="1041696A" w14:textId="77777777" w:rsidR="00EB7CAD" w:rsidRDefault="00EB7CAD" w:rsidP="00EB7CAD">
      <w:pPr>
        <w:rPr>
          <w:sz w:val="28"/>
          <w:szCs w:val="28"/>
        </w:rPr>
      </w:pPr>
    </w:p>
    <w:p w14:paraId="3875C6E6" w14:textId="77777777" w:rsidR="00EB7CAD" w:rsidRDefault="00EB7CAD" w:rsidP="00EB7CAD">
      <w:pPr>
        <w:rPr>
          <w:sz w:val="28"/>
          <w:szCs w:val="28"/>
        </w:rPr>
      </w:pPr>
    </w:p>
    <w:p w14:paraId="195C32A9" w14:textId="77777777" w:rsidR="00EB7CAD" w:rsidRDefault="00EB7CAD" w:rsidP="00EB7CAD">
      <w:pPr>
        <w:rPr>
          <w:sz w:val="28"/>
          <w:szCs w:val="28"/>
        </w:rPr>
      </w:pPr>
    </w:p>
    <w:p w14:paraId="01102D5A" w14:textId="77777777" w:rsidR="00EB7CAD" w:rsidRDefault="00EB7CAD" w:rsidP="00EB7CAD">
      <w:pPr>
        <w:rPr>
          <w:sz w:val="28"/>
          <w:szCs w:val="28"/>
        </w:rPr>
      </w:pPr>
    </w:p>
    <w:p w14:paraId="64A892C3" w14:textId="77777777" w:rsidR="00EB7CAD" w:rsidRPr="00824E85" w:rsidRDefault="00EB7CAD" w:rsidP="00EB7CAD">
      <w:pPr>
        <w:rPr>
          <w:b/>
          <w:bCs/>
          <w:sz w:val="28"/>
          <w:szCs w:val="28"/>
          <w:u w:val="single"/>
        </w:rPr>
      </w:pPr>
      <w:r w:rsidRPr="00824E85">
        <w:rPr>
          <w:b/>
          <w:bCs/>
          <w:sz w:val="28"/>
          <w:szCs w:val="28"/>
          <w:u w:val="single"/>
        </w:rPr>
        <w:t xml:space="preserve">Reference list </w:t>
      </w:r>
    </w:p>
    <w:p w14:paraId="32131E1B" w14:textId="77777777" w:rsidR="00EB7CAD" w:rsidRDefault="00EB7CAD" w:rsidP="00EB7CAD">
      <w:pPr>
        <w:rPr>
          <w:sz w:val="28"/>
          <w:szCs w:val="28"/>
        </w:rPr>
      </w:pPr>
    </w:p>
    <w:p w14:paraId="2276B9E4" w14:textId="77777777" w:rsidR="00EB7CAD" w:rsidRDefault="00EB7CAD" w:rsidP="00EB7CAD">
      <w:pPr>
        <w:rPr>
          <w:sz w:val="28"/>
          <w:szCs w:val="28"/>
        </w:rPr>
      </w:pPr>
      <w:r>
        <w:rPr>
          <w:sz w:val="28"/>
          <w:szCs w:val="28"/>
        </w:rPr>
        <w:t xml:space="preserve">BBC ‘’how can we stop children from vaping’’ (2024) </w:t>
      </w:r>
      <w:hyperlink r:id="rId5" w:history="1">
        <w:r w:rsidRPr="00DB7101">
          <w:rPr>
            <w:rStyle w:val="Hyperlink"/>
            <w:sz w:val="28"/>
            <w:szCs w:val="28"/>
          </w:rPr>
          <w:t>https://www.bbc.co.uk/news/uk-scotland-67426340</w:t>
        </w:r>
      </w:hyperlink>
    </w:p>
    <w:p w14:paraId="3FC62FA1" w14:textId="77777777" w:rsidR="00EB7CAD" w:rsidRDefault="00EB7CAD" w:rsidP="00EB7CAD">
      <w:pPr>
        <w:rPr>
          <w:sz w:val="28"/>
          <w:szCs w:val="28"/>
        </w:rPr>
      </w:pPr>
    </w:p>
    <w:p w14:paraId="311DF820" w14:textId="77777777" w:rsidR="00EB7CAD" w:rsidRDefault="00EB7CAD" w:rsidP="00EB7CAD">
      <w:pPr>
        <w:rPr>
          <w:sz w:val="28"/>
          <w:szCs w:val="28"/>
        </w:rPr>
      </w:pPr>
      <w:r>
        <w:rPr>
          <w:sz w:val="28"/>
          <w:szCs w:val="28"/>
        </w:rPr>
        <w:t xml:space="preserve">Empower vape-free youth campaign’’ how to talk to students about vaping’’ (2024) </w:t>
      </w:r>
      <w:hyperlink r:id="rId6" w:history="1">
        <w:r w:rsidRPr="00DB7101">
          <w:rPr>
            <w:rStyle w:val="Hyperlink"/>
            <w:sz w:val="28"/>
            <w:szCs w:val="28"/>
          </w:rPr>
          <w:t>https://www.cdc.gov/tobacco/media/pdfs/2024/05/osh-EVFY-conversation-card-educators-508.pdf</w:t>
        </w:r>
      </w:hyperlink>
    </w:p>
    <w:p w14:paraId="65C4A5C9" w14:textId="77777777" w:rsidR="00EB7CAD" w:rsidRDefault="00EB7CAD" w:rsidP="00EB7CAD">
      <w:pPr>
        <w:rPr>
          <w:sz w:val="28"/>
          <w:szCs w:val="28"/>
        </w:rPr>
      </w:pPr>
    </w:p>
    <w:p w14:paraId="4418F8C5" w14:textId="77777777" w:rsidR="00EB7CAD" w:rsidRDefault="00EB7CAD" w:rsidP="00EB7CAD">
      <w:pPr>
        <w:rPr>
          <w:sz w:val="28"/>
          <w:szCs w:val="28"/>
        </w:rPr>
      </w:pPr>
    </w:p>
    <w:p w14:paraId="0D0C74DC" w14:textId="77777777" w:rsidR="00EB7CAD" w:rsidRDefault="00EB7CAD" w:rsidP="00EB7CAD">
      <w:pPr>
        <w:rPr>
          <w:sz w:val="28"/>
          <w:szCs w:val="28"/>
        </w:rPr>
      </w:pPr>
      <w:r>
        <w:rPr>
          <w:sz w:val="28"/>
          <w:szCs w:val="28"/>
        </w:rPr>
        <w:t>Government UK ‘’</w:t>
      </w:r>
      <w:r w:rsidRPr="00D5216A">
        <w:t xml:space="preserve"> </w:t>
      </w:r>
      <w:r>
        <w:rPr>
          <w:sz w:val="28"/>
          <w:szCs w:val="28"/>
        </w:rPr>
        <w:t>Department of health and social care media centre’’ (2024)</w:t>
      </w:r>
    </w:p>
    <w:p w14:paraId="31EBE6DA" w14:textId="77777777" w:rsidR="00EB7CAD" w:rsidRDefault="00EB7CAD" w:rsidP="00EB7CAD">
      <w:pPr>
        <w:rPr>
          <w:sz w:val="28"/>
          <w:szCs w:val="28"/>
        </w:rPr>
      </w:pPr>
      <w:hyperlink r:id="rId7" w:history="1">
        <w:r w:rsidRPr="00DB7101">
          <w:rPr>
            <w:rStyle w:val="Hyperlink"/>
            <w:sz w:val="28"/>
            <w:szCs w:val="28"/>
          </w:rPr>
          <w:t>https://healthmedia.blog.gov.uk</w:t>
        </w:r>
      </w:hyperlink>
    </w:p>
    <w:p w14:paraId="4204053F" w14:textId="77777777" w:rsidR="00EB7CAD" w:rsidRDefault="00EB7CAD" w:rsidP="00EB7CAD">
      <w:pPr>
        <w:rPr>
          <w:sz w:val="28"/>
          <w:szCs w:val="28"/>
        </w:rPr>
      </w:pPr>
    </w:p>
    <w:p w14:paraId="2F4A29BD" w14:textId="77777777" w:rsidR="00EB7CAD" w:rsidRDefault="00EB7CAD" w:rsidP="00EB7CAD">
      <w:pPr>
        <w:rPr>
          <w:sz w:val="28"/>
          <w:szCs w:val="28"/>
        </w:rPr>
      </w:pPr>
      <w:hyperlink r:id="rId8" w:history="1">
        <w:r w:rsidRPr="00DB7101">
          <w:rPr>
            <w:rStyle w:val="Hyperlink"/>
            <w:sz w:val="28"/>
            <w:szCs w:val="28"/>
          </w:rPr>
          <w:t>https://teen.smokefree.gov/become-smokefree/smokefreeteen-signup?utm_source=CDC&amp;utm_medium=Educational_Materials_Vanity&amp;utm_campaign=Emerging_Tobacco_Products</w:t>
        </w:r>
      </w:hyperlink>
    </w:p>
    <w:p w14:paraId="4B30080F" w14:textId="77777777" w:rsidR="00EB7CAD" w:rsidRDefault="00EB7CAD" w:rsidP="00EB7CAD">
      <w:pPr>
        <w:rPr>
          <w:sz w:val="28"/>
          <w:szCs w:val="28"/>
        </w:rPr>
      </w:pPr>
    </w:p>
    <w:p w14:paraId="0CB1FD78" w14:textId="77777777" w:rsidR="00EB7CAD" w:rsidRDefault="00EB7CAD" w:rsidP="00EB7CAD">
      <w:pPr>
        <w:rPr>
          <w:sz w:val="28"/>
          <w:szCs w:val="28"/>
        </w:rPr>
      </w:pPr>
    </w:p>
    <w:p w14:paraId="2355AC27" w14:textId="77777777" w:rsidR="00EB7CAD" w:rsidRDefault="00EB7CAD" w:rsidP="00EB7CAD">
      <w:pPr>
        <w:rPr>
          <w:sz w:val="28"/>
          <w:szCs w:val="28"/>
        </w:rPr>
      </w:pPr>
      <w:r w:rsidRPr="00824E85">
        <w:rPr>
          <w:sz w:val="28"/>
          <w:szCs w:val="28"/>
        </w:rPr>
        <w:t>Lipscomb, C., Moore, L., &amp; Brooks, J. (2024). </w:t>
      </w:r>
      <w:r w:rsidRPr="00824E85">
        <w:rPr>
          <w:i/>
          <w:iCs/>
          <w:sz w:val="28"/>
          <w:szCs w:val="28"/>
        </w:rPr>
        <w:t>Vaping among young people in Greater Manchester: the views of young people and key adult stakeholders</w:t>
      </w:r>
      <w:r w:rsidRPr="00824E85">
        <w:rPr>
          <w:sz w:val="28"/>
          <w:szCs w:val="28"/>
        </w:rPr>
        <w:t>. Manchester Centre for Health Psychology, University of Manchester.</w:t>
      </w:r>
    </w:p>
    <w:p w14:paraId="28BA198E" w14:textId="77777777" w:rsidR="00EB7CAD" w:rsidRDefault="00EB7CAD" w:rsidP="00EB7CAD">
      <w:pPr>
        <w:rPr>
          <w:sz w:val="28"/>
          <w:szCs w:val="28"/>
        </w:rPr>
      </w:pPr>
    </w:p>
    <w:p w14:paraId="067317B5" w14:textId="77777777" w:rsidR="00EB7CAD" w:rsidRDefault="00EB7CAD" w:rsidP="00EB7CAD">
      <w:pPr>
        <w:rPr>
          <w:sz w:val="28"/>
          <w:szCs w:val="28"/>
        </w:rPr>
      </w:pPr>
    </w:p>
    <w:p w14:paraId="08613A4C" w14:textId="77777777" w:rsidR="00EB7CAD" w:rsidRDefault="00EB7CAD" w:rsidP="00EB7CAD">
      <w:pPr>
        <w:rPr>
          <w:sz w:val="28"/>
          <w:szCs w:val="28"/>
        </w:rPr>
      </w:pPr>
      <w:r w:rsidRPr="00824E85">
        <w:rPr>
          <w:sz w:val="28"/>
          <w:szCs w:val="28"/>
        </w:rPr>
        <w:t>LYZWINSKI, L.N., NASLUND, J.A., MILLER, C.J. and EISENBERG, M.J., 2022. Global youth vaping and respiratory health: epidemiology, interventions, and policies. </w:t>
      </w:r>
      <w:r w:rsidRPr="00824E85">
        <w:rPr>
          <w:i/>
          <w:iCs/>
          <w:sz w:val="28"/>
          <w:szCs w:val="28"/>
        </w:rPr>
        <w:t>NPJ Primary Care Respiratory Medicine, </w:t>
      </w:r>
      <w:r w:rsidRPr="00824E85">
        <w:rPr>
          <w:b/>
          <w:bCs/>
          <w:sz w:val="28"/>
          <w:szCs w:val="28"/>
        </w:rPr>
        <w:t>32</w:t>
      </w:r>
      <w:r w:rsidRPr="00824E85">
        <w:rPr>
          <w:sz w:val="28"/>
          <w:szCs w:val="28"/>
        </w:rPr>
        <w:t>(1</w:t>
      </w:r>
    </w:p>
    <w:p w14:paraId="15062A49" w14:textId="77777777" w:rsidR="00EB7CAD" w:rsidRDefault="00EB7CAD" w:rsidP="00EB7CAD">
      <w:pPr>
        <w:rPr>
          <w:sz w:val="28"/>
          <w:szCs w:val="28"/>
        </w:rPr>
      </w:pPr>
    </w:p>
    <w:p w14:paraId="28910099" w14:textId="77777777" w:rsidR="00EB7CAD" w:rsidRDefault="00EB7CAD" w:rsidP="00EB7CAD">
      <w:pPr>
        <w:rPr>
          <w:sz w:val="28"/>
          <w:szCs w:val="28"/>
        </w:rPr>
      </w:pPr>
      <w:r>
        <w:rPr>
          <w:sz w:val="28"/>
          <w:szCs w:val="28"/>
        </w:rPr>
        <w:t xml:space="preserve">Russell R. “’love your lungs” (2022) </w:t>
      </w:r>
    </w:p>
    <w:p w14:paraId="5DD0AB65" w14:textId="77777777" w:rsidR="00EB7CAD" w:rsidRDefault="00EB7CAD" w:rsidP="00EB7CAD">
      <w:pPr>
        <w:rPr>
          <w:sz w:val="28"/>
          <w:szCs w:val="28"/>
        </w:rPr>
      </w:pPr>
      <w:hyperlink r:id="rId9" w:history="1">
        <w:r w:rsidRPr="00DB7101">
          <w:rPr>
            <w:rStyle w:val="Hyperlink"/>
            <w:sz w:val="28"/>
            <w:szCs w:val="28"/>
          </w:rPr>
          <w:t>https://www.southeastclinicalnetworks.nhs.uk/love-your-lungs-campaign-launches/</w:t>
        </w:r>
      </w:hyperlink>
    </w:p>
    <w:p w14:paraId="294C3C47" w14:textId="77777777" w:rsidR="00EB7CAD" w:rsidRDefault="00EB7CAD" w:rsidP="00EB7CAD">
      <w:pPr>
        <w:rPr>
          <w:sz w:val="28"/>
          <w:szCs w:val="28"/>
        </w:rPr>
      </w:pPr>
    </w:p>
    <w:p w14:paraId="6CB1298F" w14:textId="77777777" w:rsidR="00EB7CAD" w:rsidRDefault="00EB7CAD" w:rsidP="00EB7CAD">
      <w:pPr>
        <w:rPr>
          <w:sz w:val="28"/>
          <w:szCs w:val="28"/>
        </w:rPr>
      </w:pPr>
      <w:r>
        <w:rPr>
          <w:sz w:val="28"/>
          <w:szCs w:val="28"/>
        </w:rPr>
        <w:t xml:space="preserve">National institute for health and care excellence ‘’ </w:t>
      </w:r>
      <w:r w:rsidRPr="006033AE">
        <w:rPr>
          <w:sz w:val="28"/>
          <w:szCs w:val="28"/>
        </w:rPr>
        <w:t>Tobacco: preventing uptake, promoting quitting and treating dependence</w:t>
      </w:r>
      <w:r>
        <w:rPr>
          <w:sz w:val="28"/>
          <w:szCs w:val="28"/>
        </w:rPr>
        <w:t xml:space="preserve">’’ (2025) </w:t>
      </w:r>
      <w:hyperlink r:id="rId10" w:history="1">
        <w:r w:rsidRPr="00DB7101">
          <w:rPr>
            <w:rStyle w:val="Hyperlink"/>
            <w:sz w:val="28"/>
            <w:szCs w:val="28"/>
          </w:rPr>
          <w:t>https://www.nice.org.uk/guidance/NG209/chapter/preventing-uptake</w:t>
        </w:r>
      </w:hyperlink>
    </w:p>
    <w:p w14:paraId="639454DF" w14:textId="77777777" w:rsidR="00EB7CAD" w:rsidRDefault="00EB7CAD" w:rsidP="00EB7CAD">
      <w:pPr>
        <w:rPr>
          <w:sz w:val="28"/>
          <w:szCs w:val="28"/>
        </w:rPr>
      </w:pPr>
    </w:p>
    <w:p w14:paraId="4C88EDDD" w14:textId="77777777" w:rsidR="00EB7CAD" w:rsidRDefault="00EB7CAD" w:rsidP="00EB7CAD">
      <w:pPr>
        <w:rPr>
          <w:sz w:val="28"/>
          <w:szCs w:val="28"/>
        </w:rPr>
      </w:pPr>
      <w:proofErr w:type="spellStart"/>
      <w:r>
        <w:rPr>
          <w:sz w:val="28"/>
          <w:szCs w:val="28"/>
        </w:rPr>
        <w:t>Nhs</w:t>
      </w:r>
      <w:proofErr w:type="spellEnd"/>
      <w:r>
        <w:rPr>
          <w:sz w:val="28"/>
          <w:szCs w:val="28"/>
        </w:rPr>
        <w:t xml:space="preserve"> Inform ‘’ Vaping addiction soon takes hold’’ (2025) </w:t>
      </w:r>
      <w:hyperlink r:id="rId11" w:history="1">
        <w:r w:rsidRPr="00DB7101">
          <w:rPr>
            <w:rStyle w:val="Hyperlink"/>
            <w:sz w:val="28"/>
            <w:szCs w:val="28"/>
          </w:rPr>
          <w:t>https://www.nhsinform.scot/campaigns/vaping/</w:t>
        </w:r>
      </w:hyperlink>
    </w:p>
    <w:p w14:paraId="3C1A24FB" w14:textId="77777777" w:rsidR="00EB7CAD" w:rsidRDefault="00EB7CAD" w:rsidP="00EB7CAD">
      <w:pPr>
        <w:rPr>
          <w:sz w:val="28"/>
          <w:szCs w:val="28"/>
        </w:rPr>
      </w:pPr>
      <w:r>
        <w:rPr>
          <w:sz w:val="28"/>
          <w:szCs w:val="28"/>
        </w:rPr>
        <w:lastRenderedPageBreak/>
        <w:t>J</w:t>
      </w:r>
      <w:r w:rsidRPr="00823AED">
        <w:rPr>
          <w:sz w:val="28"/>
          <w:szCs w:val="28"/>
        </w:rPr>
        <w:t>ACKSON, S.E., BROWN, J., LEWER, D. and COX, S., 2024. Patterns and perceptions of vaping among adults living in social housing: a representative survey in Great Britain, 2023. </w:t>
      </w:r>
      <w:r w:rsidRPr="00823AED">
        <w:rPr>
          <w:i/>
          <w:iCs/>
          <w:sz w:val="28"/>
          <w:szCs w:val="28"/>
        </w:rPr>
        <w:t>BMC Public Health, </w:t>
      </w:r>
      <w:r w:rsidRPr="00823AED">
        <w:rPr>
          <w:b/>
          <w:bCs/>
          <w:sz w:val="28"/>
          <w:szCs w:val="28"/>
        </w:rPr>
        <w:t>24</w:t>
      </w:r>
      <w:r w:rsidRPr="00823AED">
        <w:rPr>
          <w:sz w:val="28"/>
          <w:szCs w:val="28"/>
        </w:rPr>
        <w:t>, pp. 1-13.</w:t>
      </w:r>
    </w:p>
    <w:p w14:paraId="52098806" w14:textId="77777777" w:rsidR="00EB7CAD" w:rsidRDefault="00EB7CAD" w:rsidP="00EB7CAD">
      <w:pPr>
        <w:rPr>
          <w:sz w:val="28"/>
          <w:szCs w:val="28"/>
        </w:rPr>
      </w:pPr>
    </w:p>
    <w:p w14:paraId="52B43C06" w14:textId="77777777" w:rsidR="00EB7CAD" w:rsidRDefault="00EB7CAD" w:rsidP="00EB7CAD">
      <w:pPr>
        <w:rPr>
          <w:sz w:val="28"/>
          <w:szCs w:val="28"/>
        </w:rPr>
      </w:pPr>
    </w:p>
    <w:p w14:paraId="676F96F5" w14:textId="77777777" w:rsidR="00EB7CAD" w:rsidRDefault="00EB7CAD" w:rsidP="00EB7CAD">
      <w:pPr>
        <w:rPr>
          <w:sz w:val="28"/>
          <w:szCs w:val="28"/>
        </w:rPr>
      </w:pPr>
    </w:p>
    <w:p w14:paraId="3EFF1A9B" w14:textId="77777777" w:rsidR="00EB7CAD" w:rsidRDefault="00EB7CAD" w:rsidP="00EB7CAD">
      <w:pPr>
        <w:rPr>
          <w:sz w:val="28"/>
          <w:szCs w:val="28"/>
        </w:rPr>
      </w:pPr>
    </w:p>
    <w:p w14:paraId="5BAC91D6" w14:textId="77777777" w:rsidR="00EB7CAD" w:rsidRDefault="00EB7CAD" w:rsidP="00EB7CAD">
      <w:pPr>
        <w:rPr>
          <w:sz w:val="28"/>
          <w:szCs w:val="28"/>
        </w:rPr>
      </w:pPr>
    </w:p>
    <w:p w14:paraId="06639D4E" w14:textId="77777777" w:rsidR="00EB7CAD" w:rsidRPr="006033AE" w:rsidRDefault="00EB7CAD" w:rsidP="00EB7CAD">
      <w:pPr>
        <w:rPr>
          <w:sz w:val="28"/>
          <w:szCs w:val="28"/>
        </w:rPr>
      </w:pPr>
      <w:r w:rsidRPr="00FC394F">
        <w:rPr>
          <w:sz w:val="28"/>
          <w:szCs w:val="28"/>
        </w:rPr>
        <w:t>Jackson, S.E. </w:t>
      </w:r>
      <w:r w:rsidRPr="00FC394F">
        <w:rPr>
          <w:i/>
          <w:iCs/>
          <w:sz w:val="28"/>
          <w:szCs w:val="28"/>
        </w:rPr>
        <w:t>et al.</w:t>
      </w:r>
      <w:r w:rsidRPr="00FC394F">
        <w:rPr>
          <w:sz w:val="28"/>
          <w:szCs w:val="28"/>
        </w:rPr>
        <w:t> (2024) ‘Use, perceptions, and effectiveness of e-cigarettes for smoking cessation among older adults in England: a population study, 2014–2024’, </w:t>
      </w:r>
      <w:r w:rsidRPr="00FC394F">
        <w:rPr>
          <w:i/>
          <w:iCs/>
          <w:sz w:val="28"/>
          <w:szCs w:val="28"/>
        </w:rPr>
        <w:t>BMC Medicine</w:t>
      </w:r>
      <w:r w:rsidRPr="00FC394F">
        <w:rPr>
          <w:sz w:val="28"/>
          <w:szCs w:val="28"/>
        </w:rPr>
        <w:t>, 22(1), pp. 1–13. doi:10.1186/s12916-024-03728-x.</w:t>
      </w:r>
    </w:p>
    <w:p w14:paraId="45F8CC1F" w14:textId="793B7352" w:rsidR="001158A3" w:rsidRDefault="001158A3" w:rsidP="00EB7CAD"/>
    <w:sectPr w:rsidR="00115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CAD"/>
    <w:rsid w:val="001158A3"/>
    <w:rsid w:val="00713860"/>
    <w:rsid w:val="0086684E"/>
    <w:rsid w:val="008A5C67"/>
    <w:rsid w:val="00B95015"/>
    <w:rsid w:val="00EB7CAD"/>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B08D43"/>
  <w15:chartTrackingRefBased/>
  <w15:docId w15:val="{48CFB800-B302-3948-B2C1-6002368AA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CAD"/>
  </w:style>
  <w:style w:type="paragraph" w:styleId="Heading1">
    <w:name w:val="heading 1"/>
    <w:basedOn w:val="Normal"/>
    <w:next w:val="Normal"/>
    <w:link w:val="Heading1Char"/>
    <w:uiPriority w:val="9"/>
    <w:qFormat/>
    <w:rsid w:val="00EB7C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7C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7C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7C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7C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7CA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CA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CA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CA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C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7C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7C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7C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7C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7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CAD"/>
    <w:rPr>
      <w:rFonts w:eastAsiaTheme="majorEastAsia" w:cstheme="majorBidi"/>
      <w:color w:val="272727" w:themeColor="text1" w:themeTint="D8"/>
    </w:rPr>
  </w:style>
  <w:style w:type="paragraph" w:styleId="Title">
    <w:name w:val="Title"/>
    <w:basedOn w:val="Normal"/>
    <w:next w:val="Normal"/>
    <w:link w:val="TitleChar"/>
    <w:uiPriority w:val="10"/>
    <w:qFormat/>
    <w:rsid w:val="00EB7CA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CA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CA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7CAD"/>
    <w:rPr>
      <w:i/>
      <w:iCs/>
      <w:color w:val="404040" w:themeColor="text1" w:themeTint="BF"/>
    </w:rPr>
  </w:style>
  <w:style w:type="paragraph" w:styleId="ListParagraph">
    <w:name w:val="List Paragraph"/>
    <w:basedOn w:val="Normal"/>
    <w:uiPriority w:val="34"/>
    <w:qFormat/>
    <w:rsid w:val="00EB7CAD"/>
    <w:pPr>
      <w:ind w:left="720"/>
      <w:contextualSpacing/>
    </w:pPr>
  </w:style>
  <w:style w:type="character" w:styleId="IntenseEmphasis">
    <w:name w:val="Intense Emphasis"/>
    <w:basedOn w:val="DefaultParagraphFont"/>
    <w:uiPriority w:val="21"/>
    <w:qFormat/>
    <w:rsid w:val="00EB7CAD"/>
    <w:rPr>
      <w:i/>
      <w:iCs/>
      <w:color w:val="2F5496" w:themeColor="accent1" w:themeShade="BF"/>
    </w:rPr>
  </w:style>
  <w:style w:type="paragraph" w:styleId="IntenseQuote">
    <w:name w:val="Intense Quote"/>
    <w:basedOn w:val="Normal"/>
    <w:next w:val="Normal"/>
    <w:link w:val="IntenseQuoteChar"/>
    <w:uiPriority w:val="30"/>
    <w:qFormat/>
    <w:rsid w:val="00EB7C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7CAD"/>
    <w:rPr>
      <w:i/>
      <w:iCs/>
      <w:color w:val="2F5496" w:themeColor="accent1" w:themeShade="BF"/>
    </w:rPr>
  </w:style>
  <w:style w:type="character" w:styleId="IntenseReference">
    <w:name w:val="Intense Reference"/>
    <w:basedOn w:val="DefaultParagraphFont"/>
    <w:uiPriority w:val="32"/>
    <w:qFormat/>
    <w:rsid w:val="00EB7CAD"/>
    <w:rPr>
      <w:b/>
      <w:bCs/>
      <w:smallCaps/>
      <w:color w:val="2F5496" w:themeColor="accent1" w:themeShade="BF"/>
      <w:spacing w:val="5"/>
    </w:rPr>
  </w:style>
  <w:style w:type="character" w:styleId="Hyperlink">
    <w:name w:val="Hyperlink"/>
    <w:basedOn w:val="DefaultParagraphFont"/>
    <w:uiPriority w:val="99"/>
    <w:unhideWhenUsed/>
    <w:rsid w:val="00EB7C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en.smokefree.gov/become-smokefree/smokefreeteen-signup?utm_source=CDC&amp;utm_medium=Educational_Materials_Vanity&amp;utm_campaign=Emerging_Tobacco_Produc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ealthmedia.blog.gov.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dc.gov/tobacco/media/pdfs/2024/05/osh-EVFY-conversation-card-educators-508.pdf" TargetMode="External"/><Relationship Id="rId11" Type="http://schemas.openxmlformats.org/officeDocument/2006/relationships/hyperlink" Target="https://www.nhsinform.scot/campaigns/vaping/" TargetMode="External"/><Relationship Id="rId5" Type="http://schemas.openxmlformats.org/officeDocument/2006/relationships/hyperlink" Target="https://www.bbc.co.uk/news/uk-scotland-67426340" TargetMode="External"/><Relationship Id="rId10" Type="http://schemas.openxmlformats.org/officeDocument/2006/relationships/hyperlink" Target="https://www.nice.org.uk/guidance/NG209/chapter/preventing-uptake" TargetMode="External"/><Relationship Id="rId4" Type="http://schemas.openxmlformats.org/officeDocument/2006/relationships/hyperlink" Target="https://www.bbc.co.uk/news/uk-scotland-67496186" TargetMode="External"/><Relationship Id="rId9" Type="http://schemas.openxmlformats.org/officeDocument/2006/relationships/hyperlink" Target="https://www.southeastclinicalnetworks.nhs.uk/love-your-lungs-campaign-launch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1683</Words>
  <Characters>9493</Characters>
  <Application>Microsoft Office Word</Application>
  <DocSecurity>0</DocSecurity>
  <Lines>231</Lines>
  <Paragraphs>35</Paragraphs>
  <ScaleCrop>false</ScaleCrop>
  <Company/>
  <LinksUpToDate>false</LinksUpToDate>
  <CharactersWithSpaces>11141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1</cp:revision>
  <dcterms:created xsi:type="dcterms:W3CDTF">2025-04-18T12:11:00Z</dcterms:created>
  <dcterms:modified xsi:type="dcterms:W3CDTF">2025-04-18T12:12:00Z</dcterms:modified>
</cp:coreProperties>
</file>