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43D9A4" w14:textId="41BC455C" w:rsidR="00504FBF" w:rsidRPr="00504FBF" w:rsidRDefault="00504FBF" w:rsidP="00504FBF">
      <w:pPr>
        <w:spacing w:after="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04FBF">
        <w:rPr>
          <w:rFonts w:ascii="Arial" w:hAnsi="Arial" w:cs="Arial"/>
          <w:b/>
          <w:bCs/>
          <w:sz w:val="32"/>
          <w:szCs w:val="32"/>
        </w:rPr>
        <w:t>All Wales Diabetes Prevention Programme</w:t>
      </w:r>
    </w:p>
    <w:p w14:paraId="64382251" w14:textId="77777777" w:rsidR="00DD7AFC" w:rsidRPr="001A2D6C" w:rsidRDefault="00DD7AFC" w:rsidP="00DD7AF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034ABF2" w14:textId="47A51777" w:rsidR="00D602E6" w:rsidRDefault="00B22D6C" w:rsidP="00D602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22D6C">
        <w:rPr>
          <w:rFonts w:ascii="Arial" w:hAnsi="Arial" w:cs="Arial"/>
          <w:sz w:val="24"/>
          <w:szCs w:val="24"/>
        </w:rPr>
        <w:t xml:space="preserve">National Institute of Health </w:t>
      </w:r>
      <w:r>
        <w:rPr>
          <w:rFonts w:ascii="Arial" w:hAnsi="Arial" w:cs="Arial"/>
          <w:sz w:val="24"/>
          <w:szCs w:val="24"/>
        </w:rPr>
        <w:t>(</w:t>
      </w:r>
      <w:r w:rsidR="007601B5">
        <w:rPr>
          <w:rFonts w:ascii="Arial" w:hAnsi="Arial" w:cs="Arial"/>
          <w:sz w:val="24"/>
          <w:szCs w:val="24"/>
        </w:rPr>
        <w:t xml:space="preserve">NIH) </w:t>
      </w:r>
      <w:r w:rsidRPr="00B22D6C">
        <w:rPr>
          <w:rFonts w:ascii="Arial" w:hAnsi="Arial" w:cs="Arial"/>
          <w:sz w:val="24"/>
          <w:szCs w:val="24"/>
        </w:rPr>
        <w:t xml:space="preserve">(2023) </w:t>
      </w:r>
      <w:r w:rsidR="00595CE7">
        <w:rPr>
          <w:rFonts w:ascii="Arial" w:hAnsi="Arial" w:cs="Arial"/>
          <w:sz w:val="24"/>
          <w:szCs w:val="24"/>
        </w:rPr>
        <w:t>summarised diabetes as</w:t>
      </w:r>
      <w:r w:rsidR="00595CE7" w:rsidRPr="00595CE7">
        <w:rPr>
          <w:rFonts w:ascii="Arial" w:hAnsi="Arial" w:cs="Arial"/>
          <w:sz w:val="24"/>
          <w:szCs w:val="24"/>
        </w:rPr>
        <w:t xml:space="preserve"> a condition that </w:t>
      </w:r>
      <w:r w:rsidR="003C6FEE" w:rsidRPr="00595CE7">
        <w:rPr>
          <w:rFonts w:ascii="Arial" w:hAnsi="Arial" w:cs="Arial"/>
          <w:sz w:val="24"/>
          <w:szCs w:val="24"/>
        </w:rPr>
        <w:t>develops</w:t>
      </w:r>
      <w:r w:rsidR="00595CE7" w:rsidRPr="00595CE7">
        <w:rPr>
          <w:rFonts w:ascii="Arial" w:hAnsi="Arial" w:cs="Arial"/>
          <w:sz w:val="24"/>
          <w:szCs w:val="24"/>
        </w:rPr>
        <w:t xml:space="preserve"> </w:t>
      </w:r>
      <w:r w:rsidR="00D52E18">
        <w:rPr>
          <w:rFonts w:ascii="Arial" w:hAnsi="Arial" w:cs="Arial"/>
          <w:sz w:val="24"/>
          <w:szCs w:val="24"/>
        </w:rPr>
        <w:t xml:space="preserve">over time </w:t>
      </w:r>
      <w:r w:rsidR="00595CE7" w:rsidRPr="00595CE7">
        <w:rPr>
          <w:rFonts w:ascii="Arial" w:hAnsi="Arial" w:cs="Arial"/>
          <w:sz w:val="24"/>
          <w:szCs w:val="24"/>
        </w:rPr>
        <w:t>when</w:t>
      </w:r>
      <w:r w:rsidR="003C6FEE">
        <w:rPr>
          <w:rFonts w:ascii="Arial" w:hAnsi="Arial" w:cs="Arial"/>
          <w:sz w:val="24"/>
          <w:szCs w:val="24"/>
        </w:rPr>
        <w:t xml:space="preserve"> an individual's</w:t>
      </w:r>
      <w:r w:rsidR="00595CE7" w:rsidRPr="00595CE7">
        <w:rPr>
          <w:rFonts w:ascii="Arial" w:hAnsi="Arial" w:cs="Arial"/>
          <w:sz w:val="24"/>
          <w:szCs w:val="24"/>
        </w:rPr>
        <w:t xml:space="preserve"> blood sugar, known as glucose, becomes </w:t>
      </w:r>
      <w:r w:rsidR="00F7643D" w:rsidRPr="00595CE7">
        <w:rPr>
          <w:rFonts w:ascii="Arial" w:hAnsi="Arial" w:cs="Arial"/>
          <w:sz w:val="24"/>
          <w:szCs w:val="24"/>
        </w:rPr>
        <w:t>extremely</w:t>
      </w:r>
      <w:r w:rsidR="00595CE7" w:rsidRPr="00595CE7">
        <w:rPr>
          <w:rFonts w:ascii="Arial" w:hAnsi="Arial" w:cs="Arial"/>
          <w:sz w:val="24"/>
          <w:szCs w:val="24"/>
        </w:rPr>
        <w:t xml:space="preserve"> high</w:t>
      </w:r>
      <w:r w:rsidR="00344EF5">
        <w:rPr>
          <w:rFonts w:ascii="Arial" w:hAnsi="Arial" w:cs="Arial"/>
          <w:sz w:val="24"/>
          <w:szCs w:val="24"/>
        </w:rPr>
        <w:t xml:space="preserve"> </w:t>
      </w:r>
      <w:r w:rsidR="00325894">
        <w:rPr>
          <w:rFonts w:ascii="Arial" w:hAnsi="Arial" w:cs="Arial"/>
          <w:sz w:val="24"/>
          <w:szCs w:val="24"/>
        </w:rPr>
        <w:t>through</w:t>
      </w:r>
      <w:r w:rsidR="00344EF5">
        <w:rPr>
          <w:rFonts w:ascii="Arial" w:hAnsi="Arial" w:cs="Arial"/>
          <w:sz w:val="24"/>
          <w:szCs w:val="24"/>
        </w:rPr>
        <w:t xml:space="preserve"> </w:t>
      </w:r>
      <w:r w:rsidR="00466FCE">
        <w:rPr>
          <w:rFonts w:ascii="Arial" w:hAnsi="Arial" w:cs="Arial"/>
          <w:sz w:val="24"/>
          <w:szCs w:val="24"/>
        </w:rPr>
        <w:t xml:space="preserve">the </w:t>
      </w:r>
      <w:r w:rsidR="00595CE7" w:rsidRPr="00595CE7">
        <w:rPr>
          <w:rFonts w:ascii="Arial" w:hAnsi="Arial" w:cs="Arial"/>
          <w:sz w:val="24"/>
          <w:szCs w:val="24"/>
        </w:rPr>
        <w:t>glucose</w:t>
      </w:r>
      <w:r w:rsidR="003D4444">
        <w:rPr>
          <w:rFonts w:ascii="Arial" w:hAnsi="Arial" w:cs="Arial"/>
          <w:sz w:val="24"/>
          <w:szCs w:val="24"/>
        </w:rPr>
        <w:t xml:space="preserve"> </w:t>
      </w:r>
      <w:r w:rsidR="00232B54">
        <w:rPr>
          <w:rFonts w:ascii="Arial" w:hAnsi="Arial" w:cs="Arial"/>
          <w:sz w:val="24"/>
          <w:szCs w:val="24"/>
        </w:rPr>
        <w:t xml:space="preserve">produced by the body </w:t>
      </w:r>
      <w:r w:rsidR="003D4444">
        <w:rPr>
          <w:rFonts w:ascii="Arial" w:hAnsi="Arial" w:cs="Arial"/>
          <w:sz w:val="24"/>
          <w:szCs w:val="24"/>
        </w:rPr>
        <w:t>and</w:t>
      </w:r>
      <w:r w:rsidR="003E6E67">
        <w:rPr>
          <w:rFonts w:ascii="Arial" w:hAnsi="Arial" w:cs="Arial"/>
          <w:sz w:val="24"/>
          <w:szCs w:val="24"/>
        </w:rPr>
        <w:t xml:space="preserve"> </w:t>
      </w:r>
      <w:r w:rsidR="00595CE7" w:rsidRPr="00595CE7">
        <w:rPr>
          <w:rFonts w:ascii="Arial" w:hAnsi="Arial" w:cs="Arial"/>
          <w:sz w:val="24"/>
          <w:szCs w:val="24"/>
        </w:rPr>
        <w:t>foo</w:t>
      </w:r>
      <w:r w:rsidR="003D4444">
        <w:rPr>
          <w:rFonts w:ascii="Arial" w:hAnsi="Arial" w:cs="Arial"/>
          <w:sz w:val="24"/>
          <w:szCs w:val="24"/>
        </w:rPr>
        <w:t>d consumption</w:t>
      </w:r>
      <w:r w:rsidR="00595CE7" w:rsidRPr="00595CE7">
        <w:rPr>
          <w:rFonts w:ascii="Arial" w:hAnsi="Arial" w:cs="Arial"/>
          <w:sz w:val="24"/>
          <w:szCs w:val="24"/>
        </w:rPr>
        <w:t>.</w:t>
      </w:r>
      <w:r w:rsidR="005851FD">
        <w:rPr>
          <w:rFonts w:ascii="Arial" w:hAnsi="Arial" w:cs="Arial"/>
          <w:sz w:val="24"/>
          <w:szCs w:val="24"/>
        </w:rPr>
        <w:t xml:space="preserve"> </w:t>
      </w:r>
      <w:r w:rsidR="00EA52A0">
        <w:rPr>
          <w:rFonts w:ascii="Arial" w:hAnsi="Arial" w:cs="Arial"/>
          <w:sz w:val="24"/>
          <w:szCs w:val="24"/>
        </w:rPr>
        <w:t xml:space="preserve"> </w:t>
      </w:r>
      <w:r w:rsidR="00460641">
        <w:rPr>
          <w:rFonts w:ascii="Arial" w:hAnsi="Arial" w:cs="Arial"/>
          <w:sz w:val="24"/>
          <w:szCs w:val="24"/>
        </w:rPr>
        <w:t>The National Health Service Wale</w:t>
      </w:r>
      <w:r w:rsidR="00E33FB5">
        <w:rPr>
          <w:rFonts w:ascii="Arial" w:hAnsi="Arial" w:cs="Arial"/>
          <w:sz w:val="24"/>
          <w:szCs w:val="24"/>
        </w:rPr>
        <w:t>s (NHS Wales)</w:t>
      </w:r>
      <w:r w:rsidR="00744FC5">
        <w:rPr>
          <w:rFonts w:ascii="Arial" w:hAnsi="Arial" w:cs="Arial"/>
          <w:sz w:val="24"/>
          <w:szCs w:val="24"/>
        </w:rPr>
        <w:t xml:space="preserve"> (2022)</w:t>
      </w:r>
      <w:r w:rsidR="00E33FB5">
        <w:rPr>
          <w:rFonts w:ascii="Arial" w:hAnsi="Arial" w:cs="Arial"/>
          <w:sz w:val="24"/>
          <w:szCs w:val="24"/>
        </w:rPr>
        <w:t xml:space="preserve"> </w:t>
      </w:r>
      <w:r w:rsidR="00E10632">
        <w:rPr>
          <w:rFonts w:ascii="Arial" w:hAnsi="Arial" w:cs="Arial"/>
          <w:sz w:val="24"/>
          <w:szCs w:val="24"/>
        </w:rPr>
        <w:t>in collaboration with</w:t>
      </w:r>
      <w:r w:rsidR="00376A54">
        <w:rPr>
          <w:rFonts w:ascii="Arial" w:hAnsi="Arial" w:cs="Arial"/>
          <w:sz w:val="24"/>
          <w:szCs w:val="24"/>
        </w:rPr>
        <w:t xml:space="preserve"> Public Health Wales</w:t>
      </w:r>
      <w:r w:rsidR="00A27653">
        <w:rPr>
          <w:rFonts w:ascii="Arial" w:hAnsi="Arial" w:cs="Arial"/>
          <w:sz w:val="24"/>
          <w:szCs w:val="24"/>
        </w:rPr>
        <w:t xml:space="preserve"> (PH</w:t>
      </w:r>
      <w:r w:rsidR="00290E1E">
        <w:rPr>
          <w:rFonts w:ascii="Arial" w:hAnsi="Arial" w:cs="Arial"/>
          <w:sz w:val="24"/>
          <w:szCs w:val="24"/>
        </w:rPr>
        <w:t xml:space="preserve">W) </w:t>
      </w:r>
      <w:r w:rsidR="00E33FB5">
        <w:rPr>
          <w:rFonts w:ascii="Arial" w:hAnsi="Arial" w:cs="Arial"/>
          <w:sz w:val="24"/>
          <w:szCs w:val="24"/>
        </w:rPr>
        <w:t xml:space="preserve">(2022) </w:t>
      </w:r>
      <w:r w:rsidR="005540F9">
        <w:rPr>
          <w:rFonts w:ascii="Arial" w:hAnsi="Arial" w:cs="Arial"/>
          <w:sz w:val="24"/>
          <w:szCs w:val="24"/>
        </w:rPr>
        <w:t xml:space="preserve">reported that </w:t>
      </w:r>
      <w:r w:rsidR="00B83840">
        <w:rPr>
          <w:rFonts w:ascii="Arial" w:hAnsi="Arial" w:cs="Arial"/>
          <w:sz w:val="24"/>
          <w:szCs w:val="24"/>
        </w:rPr>
        <w:t>t</w:t>
      </w:r>
      <w:r w:rsidR="00BB0A38">
        <w:rPr>
          <w:rFonts w:ascii="Arial" w:hAnsi="Arial" w:cs="Arial"/>
          <w:sz w:val="24"/>
          <w:szCs w:val="24"/>
        </w:rPr>
        <w:t xml:space="preserve">he </w:t>
      </w:r>
      <w:r w:rsidR="00D039ED" w:rsidRPr="001A2D6C">
        <w:rPr>
          <w:rFonts w:ascii="Arial" w:hAnsi="Arial" w:cs="Arial"/>
          <w:sz w:val="24"/>
          <w:szCs w:val="24"/>
        </w:rPr>
        <w:t xml:space="preserve">increasing prevalence of diabetes </w:t>
      </w:r>
      <w:r w:rsidR="003B7F1D">
        <w:rPr>
          <w:rFonts w:ascii="Arial" w:hAnsi="Arial" w:cs="Arial"/>
          <w:sz w:val="24"/>
          <w:szCs w:val="24"/>
        </w:rPr>
        <w:t xml:space="preserve">in Wales </w:t>
      </w:r>
      <w:r w:rsidR="00D039ED" w:rsidRPr="001A2D6C">
        <w:rPr>
          <w:rFonts w:ascii="Arial" w:hAnsi="Arial" w:cs="Arial"/>
          <w:sz w:val="24"/>
          <w:szCs w:val="24"/>
        </w:rPr>
        <w:t xml:space="preserve">has necessitated robust health promotion </w:t>
      </w:r>
      <w:r w:rsidR="00A25E02">
        <w:rPr>
          <w:rFonts w:ascii="Arial" w:hAnsi="Arial" w:cs="Arial"/>
          <w:sz w:val="24"/>
          <w:szCs w:val="24"/>
        </w:rPr>
        <w:t>and disease pre</w:t>
      </w:r>
      <w:r w:rsidR="00144512">
        <w:rPr>
          <w:rFonts w:ascii="Arial" w:hAnsi="Arial" w:cs="Arial"/>
          <w:sz w:val="24"/>
          <w:szCs w:val="24"/>
        </w:rPr>
        <w:t>v</w:t>
      </w:r>
      <w:r w:rsidR="00A25E02">
        <w:rPr>
          <w:rFonts w:ascii="Arial" w:hAnsi="Arial" w:cs="Arial"/>
          <w:sz w:val="24"/>
          <w:szCs w:val="24"/>
        </w:rPr>
        <w:t xml:space="preserve">ention </w:t>
      </w:r>
      <w:r w:rsidR="00D039ED" w:rsidRPr="001A2D6C">
        <w:rPr>
          <w:rFonts w:ascii="Arial" w:hAnsi="Arial" w:cs="Arial"/>
          <w:sz w:val="24"/>
          <w:szCs w:val="24"/>
        </w:rPr>
        <w:t>campaigns to prevent this condition</w:t>
      </w:r>
      <w:r w:rsidR="00744FC5">
        <w:rPr>
          <w:rFonts w:ascii="Arial" w:hAnsi="Arial" w:cs="Arial"/>
          <w:sz w:val="24"/>
          <w:szCs w:val="24"/>
        </w:rPr>
        <w:t xml:space="preserve">.  This is because </w:t>
      </w:r>
      <w:r w:rsidR="00BB00F0">
        <w:rPr>
          <w:rFonts w:ascii="Arial" w:hAnsi="Arial" w:cs="Arial"/>
          <w:sz w:val="24"/>
          <w:szCs w:val="24"/>
        </w:rPr>
        <w:t xml:space="preserve">Wales has the highest </w:t>
      </w:r>
      <w:r w:rsidR="00744FC5">
        <w:rPr>
          <w:rFonts w:ascii="Arial" w:hAnsi="Arial" w:cs="Arial"/>
          <w:sz w:val="24"/>
          <w:szCs w:val="24"/>
        </w:rPr>
        <w:t>cases</w:t>
      </w:r>
      <w:r w:rsidR="00BB00F0">
        <w:rPr>
          <w:rFonts w:ascii="Arial" w:hAnsi="Arial" w:cs="Arial"/>
          <w:sz w:val="24"/>
          <w:szCs w:val="24"/>
        </w:rPr>
        <w:t xml:space="preserve"> </w:t>
      </w:r>
      <w:r w:rsidR="00744FC5">
        <w:rPr>
          <w:rFonts w:ascii="Arial" w:hAnsi="Arial" w:cs="Arial"/>
          <w:sz w:val="24"/>
          <w:szCs w:val="24"/>
        </w:rPr>
        <w:t xml:space="preserve">of </w:t>
      </w:r>
      <w:r w:rsidR="00BB00F0">
        <w:rPr>
          <w:rFonts w:ascii="Arial" w:hAnsi="Arial" w:cs="Arial"/>
          <w:sz w:val="24"/>
          <w:szCs w:val="24"/>
        </w:rPr>
        <w:t>type 2 diabetes in the United Kingdom (UK)</w:t>
      </w:r>
      <w:r w:rsidR="00BA6486">
        <w:rPr>
          <w:rFonts w:ascii="Arial" w:hAnsi="Arial" w:cs="Arial"/>
          <w:sz w:val="24"/>
          <w:szCs w:val="24"/>
        </w:rPr>
        <w:t xml:space="preserve"> (PHW</w:t>
      </w:r>
      <w:r w:rsidR="00845306">
        <w:rPr>
          <w:rFonts w:ascii="Arial" w:hAnsi="Arial" w:cs="Arial"/>
          <w:sz w:val="24"/>
          <w:szCs w:val="24"/>
        </w:rPr>
        <w:t>, 2022)</w:t>
      </w:r>
      <w:r w:rsidR="00BF1946" w:rsidRPr="001A2D6C">
        <w:rPr>
          <w:rFonts w:ascii="Arial" w:hAnsi="Arial" w:cs="Arial"/>
          <w:sz w:val="24"/>
          <w:szCs w:val="24"/>
        </w:rPr>
        <w:t>.</w:t>
      </w:r>
      <w:r w:rsidR="00625AB1" w:rsidRPr="001A2D6C">
        <w:rPr>
          <w:rFonts w:ascii="Arial" w:hAnsi="Arial" w:cs="Arial"/>
          <w:sz w:val="24"/>
          <w:szCs w:val="24"/>
        </w:rPr>
        <w:t xml:space="preserve">  This </w:t>
      </w:r>
      <w:r w:rsidR="00773069">
        <w:rPr>
          <w:rFonts w:ascii="Arial" w:hAnsi="Arial" w:cs="Arial"/>
          <w:sz w:val="24"/>
          <w:szCs w:val="24"/>
        </w:rPr>
        <w:t>accompanying paper</w:t>
      </w:r>
      <w:r w:rsidR="00625AB1" w:rsidRPr="001A2D6C">
        <w:rPr>
          <w:rFonts w:ascii="Arial" w:hAnsi="Arial" w:cs="Arial"/>
          <w:sz w:val="24"/>
          <w:szCs w:val="24"/>
        </w:rPr>
        <w:t xml:space="preserve"> examines a health promotion campaign in Wales focused on </w:t>
      </w:r>
      <w:r w:rsidR="00052E25">
        <w:rPr>
          <w:rFonts w:ascii="Arial" w:hAnsi="Arial" w:cs="Arial"/>
          <w:sz w:val="24"/>
          <w:szCs w:val="24"/>
        </w:rPr>
        <w:t xml:space="preserve">type 2 </w:t>
      </w:r>
      <w:r w:rsidR="00625AB1" w:rsidRPr="001A2D6C">
        <w:rPr>
          <w:rFonts w:ascii="Arial" w:hAnsi="Arial" w:cs="Arial"/>
          <w:sz w:val="24"/>
          <w:szCs w:val="24"/>
        </w:rPr>
        <w:t>diabetes prevention</w:t>
      </w:r>
      <w:r w:rsidR="003D28E7">
        <w:rPr>
          <w:rFonts w:ascii="Arial" w:hAnsi="Arial" w:cs="Arial"/>
          <w:sz w:val="24"/>
          <w:szCs w:val="24"/>
        </w:rPr>
        <w:t xml:space="preserve"> describing </w:t>
      </w:r>
      <w:r w:rsidR="00625AB1" w:rsidRPr="001A2D6C">
        <w:rPr>
          <w:rFonts w:ascii="Arial" w:hAnsi="Arial" w:cs="Arial"/>
          <w:sz w:val="24"/>
          <w:szCs w:val="24"/>
        </w:rPr>
        <w:t>its aim, target population, and intended outcomes.</w:t>
      </w:r>
      <w:r w:rsidR="00F25330">
        <w:rPr>
          <w:rFonts w:ascii="Arial" w:hAnsi="Arial" w:cs="Arial"/>
          <w:sz w:val="24"/>
          <w:szCs w:val="24"/>
        </w:rPr>
        <w:t xml:space="preserve">  </w:t>
      </w:r>
      <w:r w:rsidR="00625AB1" w:rsidRPr="001A2D6C">
        <w:rPr>
          <w:rFonts w:ascii="Arial" w:hAnsi="Arial" w:cs="Arial"/>
          <w:sz w:val="24"/>
          <w:szCs w:val="24"/>
        </w:rPr>
        <w:t>Additionally, it explores how research strengthens this intervention and will feature an example of research linking the need for such a campaign.</w:t>
      </w:r>
    </w:p>
    <w:p w14:paraId="4D4473D7" w14:textId="77777777" w:rsidR="00BE5718" w:rsidRDefault="00BE5718" w:rsidP="00D602E6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46160AA" w14:textId="77777777" w:rsidR="00013FE5" w:rsidRDefault="00013FE5" w:rsidP="00D602E6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5AC2054" w14:textId="7EC905BE" w:rsidR="00082601" w:rsidRPr="001A2D6C" w:rsidRDefault="00654947" w:rsidP="00D602E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World Health Organisation (</w:t>
      </w:r>
      <w:r w:rsidR="00D92EF3" w:rsidRPr="001A2D6C">
        <w:rPr>
          <w:rFonts w:ascii="Arial" w:hAnsi="Arial" w:cs="Arial"/>
          <w:sz w:val="24"/>
          <w:szCs w:val="24"/>
        </w:rPr>
        <w:t>W</w:t>
      </w:r>
      <w:r w:rsidR="00F44261" w:rsidRPr="001A2D6C">
        <w:rPr>
          <w:rFonts w:ascii="Arial" w:hAnsi="Arial" w:cs="Arial"/>
          <w:sz w:val="24"/>
          <w:szCs w:val="24"/>
        </w:rPr>
        <w:t>HO</w:t>
      </w:r>
      <w:r>
        <w:rPr>
          <w:rFonts w:ascii="Arial" w:hAnsi="Arial" w:cs="Arial"/>
          <w:sz w:val="24"/>
          <w:szCs w:val="24"/>
        </w:rPr>
        <w:t>)</w:t>
      </w:r>
      <w:r w:rsidR="00F44261" w:rsidRPr="001A2D6C">
        <w:rPr>
          <w:rFonts w:ascii="Arial" w:hAnsi="Arial" w:cs="Arial"/>
          <w:sz w:val="24"/>
          <w:szCs w:val="24"/>
        </w:rPr>
        <w:t xml:space="preserve"> (2021) </w:t>
      </w:r>
      <w:r w:rsidR="00783A15" w:rsidRPr="001A2D6C">
        <w:rPr>
          <w:rFonts w:ascii="Arial" w:hAnsi="Arial" w:cs="Arial"/>
          <w:sz w:val="24"/>
          <w:szCs w:val="24"/>
        </w:rPr>
        <w:t xml:space="preserve">defined </w:t>
      </w:r>
      <w:r w:rsidR="00A248FE" w:rsidRPr="001A2D6C">
        <w:rPr>
          <w:rFonts w:ascii="Arial" w:hAnsi="Arial" w:cs="Arial"/>
          <w:sz w:val="24"/>
          <w:szCs w:val="24"/>
        </w:rPr>
        <w:t>h</w:t>
      </w:r>
      <w:r w:rsidR="00082601" w:rsidRPr="001A2D6C">
        <w:rPr>
          <w:rFonts w:ascii="Arial" w:hAnsi="Arial" w:cs="Arial"/>
          <w:sz w:val="24"/>
          <w:szCs w:val="24"/>
        </w:rPr>
        <w:t xml:space="preserve">ealth </w:t>
      </w:r>
      <w:r w:rsidR="00A248FE" w:rsidRPr="001A2D6C">
        <w:rPr>
          <w:rFonts w:ascii="Arial" w:hAnsi="Arial" w:cs="Arial"/>
          <w:sz w:val="24"/>
          <w:szCs w:val="24"/>
        </w:rPr>
        <w:t>p</w:t>
      </w:r>
      <w:r w:rsidR="00082601" w:rsidRPr="001A2D6C">
        <w:rPr>
          <w:rFonts w:ascii="Arial" w:hAnsi="Arial" w:cs="Arial"/>
          <w:sz w:val="24"/>
          <w:szCs w:val="24"/>
        </w:rPr>
        <w:t xml:space="preserve">romotion </w:t>
      </w:r>
      <w:r w:rsidR="00783A15" w:rsidRPr="001A2D6C">
        <w:rPr>
          <w:rFonts w:ascii="Arial" w:hAnsi="Arial" w:cs="Arial"/>
          <w:sz w:val="24"/>
          <w:szCs w:val="24"/>
        </w:rPr>
        <w:t xml:space="preserve">in their </w:t>
      </w:r>
      <w:r w:rsidR="00A248FE" w:rsidRPr="001A2D6C">
        <w:rPr>
          <w:rFonts w:ascii="Arial" w:hAnsi="Arial" w:cs="Arial"/>
          <w:sz w:val="24"/>
          <w:szCs w:val="24"/>
        </w:rPr>
        <w:t>Health Promotion Glossary of Terms</w:t>
      </w:r>
      <w:r w:rsidR="00751DA6" w:rsidRPr="001A2D6C">
        <w:rPr>
          <w:rFonts w:ascii="Arial" w:hAnsi="Arial" w:cs="Arial"/>
          <w:sz w:val="24"/>
          <w:szCs w:val="24"/>
        </w:rPr>
        <w:t xml:space="preserve"> 2021</w:t>
      </w:r>
      <w:r w:rsidR="00CA4528" w:rsidRPr="00CA4528">
        <w:rPr>
          <w:rFonts w:ascii="Arial" w:hAnsi="Arial" w:cs="Arial"/>
          <w:sz w:val="24"/>
          <w:szCs w:val="24"/>
        </w:rPr>
        <w:t xml:space="preserve"> </w:t>
      </w:r>
      <w:r w:rsidR="00694113">
        <w:rPr>
          <w:rFonts w:ascii="Arial" w:hAnsi="Arial" w:cs="Arial"/>
          <w:sz w:val="24"/>
          <w:szCs w:val="24"/>
        </w:rPr>
        <w:t xml:space="preserve">as </w:t>
      </w:r>
      <w:r w:rsidR="00CA4528" w:rsidRPr="00CA4528">
        <w:rPr>
          <w:rFonts w:ascii="Arial" w:hAnsi="Arial" w:cs="Arial"/>
          <w:sz w:val="24"/>
          <w:szCs w:val="24"/>
        </w:rPr>
        <w:t>a fundamental public health strategy to support individuals and communities to increase control over their health.</w:t>
      </w:r>
      <w:r w:rsidR="00C145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9778BC" w:rsidRPr="009778BC">
        <w:rPr>
          <w:rFonts w:ascii="Arial" w:hAnsi="Arial" w:cs="Arial"/>
          <w:sz w:val="24"/>
          <w:szCs w:val="24"/>
        </w:rPr>
        <w:t xml:space="preserve">WHO (2024) </w:t>
      </w:r>
      <w:r>
        <w:rPr>
          <w:rFonts w:ascii="Arial" w:hAnsi="Arial" w:cs="Arial"/>
          <w:sz w:val="24"/>
          <w:szCs w:val="24"/>
        </w:rPr>
        <w:t>a</w:t>
      </w:r>
      <w:r w:rsidR="002623E0">
        <w:rPr>
          <w:rFonts w:ascii="Arial" w:hAnsi="Arial" w:cs="Arial"/>
          <w:sz w:val="24"/>
          <w:szCs w:val="24"/>
        </w:rPr>
        <w:t xml:space="preserve">lso </w:t>
      </w:r>
      <w:r w:rsidR="009778BC" w:rsidRPr="009778BC">
        <w:rPr>
          <w:rFonts w:ascii="Arial" w:hAnsi="Arial" w:cs="Arial"/>
          <w:sz w:val="24"/>
          <w:szCs w:val="24"/>
        </w:rPr>
        <w:t>noted that health promotion incorporates multiple social and</w:t>
      </w:r>
      <w:r w:rsidR="00A372CA">
        <w:rPr>
          <w:rFonts w:ascii="Arial" w:hAnsi="Arial" w:cs="Arial"/>
          <w:sz w:val="24"/>
          <w:szCs w:val="24"/>
        </w:rPr>
        <w:t xml:space="preserve"> </w:t>
      </w:r>
      <w:r w:rsidR="009778BC" w:rsidRPr="009778BC">
        <w:rPr>
          <w:rFonts w:ascii="Arial" w:hAnsi="Arial" w:cs="Arial"/>
          <w:sz w:val="24"/>
          <w:szCs w:val="24"/>
        </w:rPr>
        <w:t>environmental interventions designed to benefit and protect individuals' health and quality of life by addressing and preventing the root causes of ill health rather than only treatment and cure</w:t>
      </w:r>
      <w:r w:rsidR="00A372CA">
        <w:rPr>
          <w:rFonts w:ascii="Arial" w:hAnsi="Arial" w:cs="Arial"/>
          <w:sz w:val="24"/>
          <w:szCs w:val="24"/>
        </w:rPr>
        <w:t>.</w:t>
      </w:r>
      <w:r w:rsidR="00C14599">
        <w:rPr>
          <w:rFonts w:ascii="Arial" w:hAnsi="Arial" w:cs="Arial"/>
          <w:sz w:val="24"/>
          <w:szCs w:val="24"/>
        </w:rPr>
        <w:t xml:space="preserve"> </w:t>
      </w:r>
      <w:r w:rsidR="00A372CA">
        <w:rPr>
          <w:rFonts w:ascii="Arial" w:hAnsi="Arial" w:cs="Arial"/>
          <w:sz w:val="24"/>
          <w:szCs w:val="24"/>
        </w:rPr>
        <w:t xml:space="preserve"> </w:t>
      </w:r>
      <w:r w:rsidR="005E7791">
        <w:rPr>
          <w:rFonts w:ascii="Arial" w:hAnsi="Arial" w:cs="Arial"/>
          <w:sz w:val="24"/>
          <w:szCs w:val="24"/>
        </w:rPr>
        <w:t xml:space="preserve">On the other hand, </w:t>
      </w:r>
      <w:r w:rsidR="000B7B29">
        <w:rPr>
          <w:rFonts w:ascii="Arial" w:hAnsi="Arial" w:cs="Arial"/>
          <w:sz w:val="24"/>
          <w:szCs w:val="24"/>
        </w:rPr>
        <w:t>(</w:t>
      </w:r>
      <w:r w:rsidR="004E69A6">
        <w:rPr>
          <w:rFonts w:ascii="Arial" w:hAnsi="Arial" w:cs="Arial"/>
          <w:sz w:val="24"/>
          <w:szCs w:val="24"/>
        </w:rPr>
        <w:t>NHS</w:t>
      </w:r>
      <w:r w:rsidR="000B7B29">
        <w:rPr>
          <w:rFonts w:ascii="Arial" w:hAnsi="Arial" w:cs="Arial"/>
          <w:sz w:val="24"/>
          <w:szCs w:val="24"/>
        </w:rPr>
        <w:t>, 20</w:t>
      </w:r>
      <w:r w:rsidR="007713C1">
        <w:rPr>
          <w:rFonts w:ascii="Arial" w:hAnsi="Arial" w:cs="Arial"/>
          <w:sz w:val="24"/>
          <w:szCs w:val="24"/>
        </w:rPr>
        <w:t>19</w:t>
      </w:r>
      <w:r w:rsidR="000B7B29">
        <w:rPr>
          <w:rFonts w:ascii="Arial" w:hAnsi="Arial" w:cs="Arial"/>
          <w:sz w:val="24"/>
          <w:szCs w:val="24"/>
        </w:rPr>
        <w:t>)</w:t>
      </w:r>
      <w:r w:rsidR="004E69A6">
        <w:rPr>
          <w:rFonts w:ascii="Arial" w:hAnsi="Arial" w:cs="Arial"/>
          <w:sz w:val="24"/>
          <w:szCs w:val="24"/>
        </w:rPr>
        <w:t xml:space="preserve"> </w:t>
      </w:r>
      <w:r w:rsidR="00BC5FE1">
        <w:rPr>
          <w:rFonts w:ascii="Arial" w:hAnsi="Arial" w:cs="Arial"/>
          <w:sz w:val="24"/>
          <w:szCs w:val="24"/>
        </w:rPr>
        <w:t>outlined</w:t>
      </w:r>
      <w:r w:rsidR="00406F3F">
        <w:rPr>
          <w:rFonts w:ascii="Arial" w:hAnsi="Arial" w:cs="Arial"/>
          <w:sz w:val="24"/>
          <w:szCs w:val="24"/>
        </w:rPr>
        <w:t xml:space="preserve"> </w:t>
      </w:r>
      <w:r w:rsidR="005E7791">
        <w:rPr>
          <w:rFonts w:ascii="Arial" w:hAnsi="Arial" w:cs="Arial"/>
          <w:sz w:val="24"/>
          <w:szCs w:val="24"/>
        </w:rPr>
        <w:t xml:space="preserve">disease prevention </w:t>
      </w:r>
      <w:r w:rsidR="00324B36">
        <w:rPr>
          <w:rFonts w:ascii="Arial" w:hAnsi="Arial" w:cs="Arial"/>
          <w:sz w:val="24"/>
          <w:szCs w:val="24"/>
        </w:rPr>
        <w:t xml:space="preserve">in </w:t>
      </w:r>
      <w:r w:rsidR="00D753F3" w:rsidRPr="00D753F3">
        <w:rPr>
          <w:rFonts w:ascii="Arial" w:hAnsi="Arial" w:cs="Arial"/>
          <w:sz w:val="24"/>
          <w:szCs w:val="24"/>
        </w:rPr>
        <w:t>the</w:t>
      </w:r>
      <w:r w:rsidR="00EA68AC">
        <w:rPr>
          <w:rFonts w:ascii="Arial" w:hAnsi="Arial" w:cs="Arial"/>
          <w:sz w:val="24"/>
          <w:szCs w:val="24"/>
        </w:rPr>
        <w:t>ir</w:t>
      </w:r>
      <w:r w:rsidR="00D753F3" w:rsidRPr="00D753F3">
        <w:rPr>
          <w:rFonts w:ascii="Arial" w:hAnsi="Arial" w:cs="Arial"/>
          <w:sz w:val="24"/>
          <w:szCs w:val="24"/>
        </w:rPr>
        <w:t xml:space="preserve"> NHS </w:t>
      </w:r>
      <w:r w:rsidR="00553085">
        <w:rPr>
          <w:rFonts w:ascii="Arial" w:hAnsi="Arial" w:cs="Arial"/>
          <w:sz w:val="24"/>
          <w:szCs w:val="24"/>
        </w:rPr>
        <w:t>long-term</w:t>
      </w:r>
      <w:r w:rsidR="00D753F3" w:rsidRPr="00D753F3">
        <w:rPr>
          <w:rFonts w:ascii="Arial" w:hAnsi="Arial" w:cs="Arial"/>
          <w:sz w:val="24"/>
          <w:szCs w:val="24"/>
        </w:rPr>
        <w:t xml:space="preserve"> </w:t>
      </w:r>
      <w:r w:rsidR="00553085">
        <w:rPr>
          <w:rFonts w:ascii="Arial" w:hAnsi="Arial" w:cs="Arial"/>
          <w:sz w:val="24"/>
          <w:szCs w:val="24"/>
        </w:rPr>
        <w:t>p</w:t>
      </w:r>
      <w:r w:rsidR="00D753F3" w:rsidRPr="00D753F3">
        <w:rPr>
          <w:rFonts w:ascii="Arial" w:hAnsi="Arial" w:cs="Arial"/>
          <w:sz w:val="24"/>
          <w:szCs w:val="24"/>
        </w:rPr>
        <w:t>lan</w:t>
      </w:r>
      <w:r w:rsidR="00324B36">
        <w:rPr>
          <w:rFonts w:ascii="Arial" w:hAnsi="Arial" w:cs="Arial"/>
          <w:sz w:val="24"/>
          <w:szCs w:val="24"/>
        </w:rPr>
        <w:t xml:space="preserve"> </w:t>
      </w:r>
      <w:r w:rsidR="004A79AF">
        <w:rPr>
          <w:rFonts w:ascii="Arial" w:hAnsi="Arial" w:cs="Arial"/>
          <w:sz w:val="24"/>
          <w:szCs w:val="24"/>
        </w:rPr>
        <w:t>as th</w:t>
      </w:r>
      <w:r w:rsidR="009C3919">
        <w:rPr>
          <w:rFonts w:ascii="Arial" w:hAnsi="Arial" w:cs="Arial"/>
          <w:sz w:val="24"/>
          <w:szCs w:val="24"/>
        </w:rPr>
        <w:t xml:space="preserve">e </w:t>
      </w:r>
      <w:r w:rsidR="00CB073E">
        <w:rPr>
          <w:rFonts w:ascii="Arial" w:hAnsi="Arial" w:cs="Arial"/>
          <w:sz w:val="24"/>
          <w:szCs w:val="24"/>
        </w:rPr>
        <w:t>actions taken to</w:t>
      </w:r>
      <w:r w:rsidR="00BD7377">
        <w:rPr>
          <w:rFonts w:ascii="Arial" w:hAnsi="Arial" w:cs="Arial"/>
          <w:sz w:val="24"/>
          <w:szCs w:val="24"/>
        </w:rPr>
        <w:t xml:space="preserve"> </w:t>
      </w:r>
      <w:r w:rsidR="00CB073E">
        <w:rPr>
          <w:rFonts w:ascii="Arial" w:hAnsi="Arial" w:cs="Arial"/>
          <w:sz w:val="24"/>
          <w:szCs w:val="24"/>
        </w:rPr>
        <w:t>prevent</w:t>
      </w:r>
      <w:r w:rsidR="00D753F3" w:rsidRPr="00D753F3">
        <w:rPr>
          <w:rFonts w:ascii="Arial" w:hAnsi="Arial" w:cs="Arial"/>
          <w:sz w:val="24"/>
          <w:szCs w:val="24"/>
        </w:rPr>
        <w:t xml:space="preserve"> diseases or </w:t>
      </w:r>
      <w:r w:rsidR="00BD7377">
        <w:rPr>
          <w:rFonts w:ascii="Arial" w:hAnsi="Arial" w:cs="Arial"/>
          <w:sz w:val="24"/>
          <w:szCs w:val="24"/>
        </w:rPr>
        <w:t xml:space="preserve">illnesses </w:t>
      </w:r>
      <w:r w:rsidR="00D753F3" w:rsidRPr="00D753F3">
        <w:rPr>
          <w:rFonts w:ascii="Arial" w:hAnsi="Arial" w:cs="Arial"/>
          <w:sz w:val="24"/>
          <w:szCs w:val="24"/>
        </w:rPr>
        <w:t>before they happen</w:t>
      </w:r>
      <w:r w:rsidR="00EA59F2">
        <w:rPr>
          <w:rFonts w:ascii="Arial" w:hAnsi="Arial" w:cs="Arial"/>
          <w:sz w:val="24"/>
          <w:szCs w:val="24"/>
        </w:rPr>
        <w:t>.</w:t>
      </w:r>
    </w:p>
    <w:p w14:paraId="2C8A8447" w14:textId="77777777" w:rsidR="00BE5718" w:rsidRDefault="00BE5718" w:rsidP="0015025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F381F33" w14:textId="77777777" w:rsidR="00744FC5" w:rsidRDefault="00744FC5" w:rsidP="0015025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34D8DBB" w14:textId="4DA0320C" w:rsidR="00942788" w:rsidRDefault="0015025F" w:rsidP="004D54D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5025F">
        <w:rPr>
          <w:rFonts w:ascii="Arial" w:hAnsi="Arial" w:cs="Arial"/>
          <w:sz w:val="24"/>
          <w:szCs w:val="24"/>
        </w:rPr>
        <w:t>The All Wales Diabetes Prevention Programme (AWDPP)</w:t>
      </w:r>
      <w:r w:rsidR="00A74582">
        <w:rPr>
          <w:rFonts w:ascii="Arial" w:hAnsi="Arial" w:cs="Arial"/>
          <w:sz w:val="24"/>
          <w:szCs w:val="24"/>
        </w:rPr>
        <w:t xml:space="preserve"> </w:t>
      </w:r>
      <w:r w:rsidR="00707288">
        <w:rPr>
          <w:rFonts w:ascii="Arial" w:hAnsi="Arial" w:cs="Arial"/>
          <w:sz w:val="24"/>
          <w:szCs w:val="24"/>
        </w:rPr>
        <w:t xml:space="preserve">is a </w:t>
      </w:r>
      <w:bookmarkStart w:id="0" w:name="_Hlk173162973"/>
      <w:r w:rsidR="00707288">
        <w:rPr>
          <w:rFonts w:ascii="Arial" w:hAnsi="Arial" w:cs="Arial"/>
          <w:sz w:val="24"/>
          <w:szCs w:val="24"/>
        </w:rPr>
        <w:t>disea</w:t>
      </w:r>
      <w:r w:rsidR="000577F2">
        <w:rPr>
          <w:rFonts w:ascii="Arial" w:hAnsi="Arial" w:cs="Arial"/>
          <w:sz w:val="24"/>
          <w:szCs w:val="24"/>
        </w:rPr>
        <w:t xml:space="preserve">se prevention </w:t>
      </w:r>
      <w:r w:rsidR="00BA2D4B">
        <w:rPr>
          <w:rFonts w:ascii="Arial" w:hAnsi="Arial" w:cs="Arial"/>
          <w:sz w:val="24"/>
          <w:szCs w:val="24"/>
        </w:rPr>
        <w:t>campaign</w:t>
      </w:r>
      <w:r>
        <w:rPr>
          <w:rFonts w:ascii="Arial" w:hAnsi="Arial" w:cs="Arial"/>
          <w:sz w:val="24"/>
          <w:szCs w:val="24"/>
        </w:rPr>
        <w:t xml:space="preserve"> </w:t>
      </w:r>
      <w:r w:rsidR="0061308C">
        <w:rPr>
          <w:rFonts w:ascii="Arial" w:hAnsi="Arial" w:cs="Arial"/>
          <w:sz w:val="24"/>
          <w:szCs w:val="24"/>
        </w:rPr>
        <w:t xml:space="preserve">led by </w:t>
      </w:r>
      <w:r w:rsidR="007423DA">
        <w:rPr>
          <w:rFonts w:ascii="Arial" w:hAnsi="Arial" w:cs="Arial"/>
          <w:sz w:val="24"/>
          <w:szCs w:val="24"/>
        </w:rPr>
        <w:t>NHS</w:t>
      </w:r>
      <w:r w:rsidR="0023499B">
        <w:rPr>
          <w:rFonts w:ascii="Arial" w:hAnsi="Arial" w:cs="Arial"/>
          <w:sz w:val="24"/>
          <w:szCs w:val="24"/>
        </w:rPr>
        <w:t xml:space="preserve"> </w:t>
      </w:r>
      <w:r w:rsidR="0061308C">
        <w:rPr>
          <w:rFonts w:ascii="Arial" w:hAnsi="Arial" w:cs="Arial"/>
          <w:sz w:val="24"/>
          <w:szCs w:val="24"/>
        </w:rPr>
        <w:t>Wale</w:t>
      </w:r>
      <w:r w:rsidR="0023499B">
        <w:rPr>
          <w:rFonts w:ascii="Arial" w:hAnsi="Arial" w:cs="Arial"/>
          <w:sz w:val="24"/>
          <w:szCs w:val="24"/>
        </w:rPr>
        <w:t xml:space="preserve">s in collaboration with </w:t>
      </w:r>
      <w:r w:rsidR="007423DA">
        <w:rPr>
          <w:rFonts w:ascii="Arial" w:hAnsi="Arial" w:cs="Arial"/>
          <w:sz w:val="24"/>
          <w:szCs w:val="24"/>
        </w:rPr>
        <w:t>PHW</w:t>
      </w:r>
      <w:bookmarkEnd w:id="0"/>
      <w:r w:rsidR="008E7A74">
        <w:rPr>
          <w:rFonts w:ascii="Arial" w:hAnsi="Arial" w:cs="Arial"/>
          <w:sz w:val="24"/>
          <w:szCs w:val="24"/>
        </w:rPr>
        <w:t xml:space="preserve"> </w:t>
      </w:r>
      <w:r w:rsidR="00697BF5">
        <w:rPr>
          <w:rFonts w:ascii="Arial" w:hAnsi="Arial" w:cs="Arial"/>
          <w:sz w:val="24"/>
          <w:szCs w:val="24"/>
        </w:rPr>
        <w:t xml:space="preserve">which </w:t>
      </w:r>
      <w:r w:rsidR="008E7A74">
        <w:rPr>
          <w:rFonts w:ascii="Arial" w:hAnsi="Arial" w:cs="Arial"/>
          <w:sz w:val="24"/>
          <w:szCs w:val="24"/>
        </w:rPr>
        <w:t>aim</w:t>
      </w:r>
      <w:r w:rsidR="0055166E">
        <w:rPr>
          <w:rFonts w:ascii="Arial" w:hAnsi="Arial" w:cs="Arial"/>
          <w:sz w:val="24"/>
          <w:szCs w:val="24"/>
        </w:rPr>
        <w:t>s</w:t>
      </w:r>
      <w:r w:rsidR="008E7A74">
        <w:rPr>
          <w:rFonts w:ascii="Arial" w:hAnsi="Arial" w:cs="Arial"/>
          <w:sz w:val="24"/>
          <w:szCs w:val="24"/>
        </w:rPr>
        <w:t xml:space="preserve"> t</w:t>
      </w:r>
      <w:r w:rsidR="0055166E">
        <w:rPr>
          <w:rFonts w:ascii="Arial" w:hAnsi="Arial" w:cs="Arial"/>
          <w:sz w:val="24"/>
          <w:szCs w:val="24"/>
        </w:rPr>
        <w:t>o</w:t>
      </w:r>
      <w:r w:rsidR="00C073D3" w:rsidRPr="00C073D3">
        <w:rPr>
          <w:rFonts w:ascii="Arial" w:hAnsi="Arial" w:cs="Arial"/>
          <w:sz w:val="24"/>
          <w:szCs w:val="24"/>
        </w:rPr>
        <w:t xml:space="preserve"> </w:t>
      </w:r>
      <w:r w:rsidR="00730C3E">
        <w:rPr>
          <w:rFonts w:ascii="Arial" w:hAnsi="Arial" w:cs="Arial"/>
          <w:sz w:val="24"/>
          <w:szCs w:val="24"/>
        </w:rPr>
        <w:t>support</w:t>
      </w:r>
      <w:r w:rsidR="00C073D3" w:rsidRPr="00C073D3">
        <w:rPr>
          <w:rFonts w:ascii="Arial" w:hAnsi="Arial" w:cs="Arial"/>
          <w:sz w:val="24"/>
          <w:szCs w:val="24"/>
        </w:rPr>
        <w:t xml:space="preserve"> individuals</w:t>
      </w:r>
      <w:r w:rsidR="0055166E">
        <w:rPr>
          <w:rFonts w:ascii="Arial" w:hAnsi="Arial" w:cs="Arial"/>
          <w:sz w:val="24"/>
          <w:szCs w:val="24"/>
        </w:rPr>
        <w:t xml:space="preserve"> </w:t>
      </w:r>
      <w:r w:rsidR="00C073D3" w:rsidRPr="00C073D3">
        <w:rPr>
          <w:rFonts w:ascii="Arial" w:hAnsi="Arial" w:cs="Arial"/>
          <w:sz w:val="24"/>
          <w:szCs w:val="24"/>
        </w:rPr>
        <w:t xml:space="preserve">at a higher risk of developing type </w:t>
      </w:r>
      <w:r w:rsidR="001817BE">
        <w:rPr>
          <w:rFonts w:ascii="Arial" w:hAnsi="Arial" w:cs="Arial"/>
          <w:sz w:val="24"/>
          <w:szCs w:val="24"/>
        </w:rPr>
        <w:t>2</w:t>
      </w:r>
      <w:r w:rsidR="00C073D3" w:rsidRPr="00C073D3">
        <w:rPr>
          <w:rFonts w:ascii="Arial" w:hAnsi="Arial" w:cs="Arial"/>
          <w:sz w:val="24"/>
          <w:szCs w:val="24"/>
        </w:rPr>
        <w:t xml:space="preserve"> diabetes</w:t>
      </w:r>
      <w:r w:rsidR="007423DA">
        <w:rPr>
          <w:rFonts w:ascii="Arial" w:hAnsi="Arial" w:cs="Arial"/>
          <w:sz w:val="24"/>
          <w:szCs w:val="24"/>
        </w:rPr>
        <w:t xml:space="preserve"> </w:t>
      </w:r>
      <w:bookmarkStart w:id="1" w:name="_Hlk172547894"/>
      <w:r w:rsidR="007423DA">
        <w:rPr>
          <w:rFonts w:ascii="Arial" w:hAnsi="Arial" w:cs="Arial"/>
          <w:sz w:val="24"/>
          <w:szCs w:val="24"/>
        </w:rPr>
        <w:t>(</w:t>
      </w:r>
      <w:r w:rsidR="005351B9">
        <w:rPr>
          <w:rFonts w:ascii="Arial" w:hAnsi="Arial" w:cs="Arial"/>
          <w:sz w:val="24"/>
          <w:szCs w:val="24"/>
        </w:rPr>
        <w:t>NHS Wales and PHW, 2022)</w:t>
      </w:r>
      <w:bookmarkEnd w:id="1"/>
      <w:r w:rsidR="00C073D3" w:rsidRPr="00C073D3">
        <w:rPr>
          <w:rFonts w:ascii="Arial" w:hAnsi="Arial" w:cs="Arial"/>
          <w:sz w:val="24"/>
          <w:szCs w:val="24"/>
        </w:rPr>
        <w:t>.</w:t>
      </w:r>
      <w:r w:rsidR="00CA70D1">
        <w:rPr>
          <w:rFonts w:ascii="Arial" w:hAnsi="Arial" w:cs="Arial"/>
          <w:sz w:val="24"/>
          <w:szCs w:val="24"/>
        </w:rPr>
        <w:t xml:space="preserve">  T</w:t>
      </w:r>
      <w:r w:rsidR="00C073D3" w:rsidRPr="00C073D3">
        <w:rPr>
          <w:rFonts w:ascii="Arial" w:hAnsi="Arial" w:cs="Arial"/>
          <w:sz w:val="24"/>
          <w:szCs w:val="24"/>
        </w:rPr>
        <w:t>rained healthcare s</w:t>
      </w:r>
      <w:r w:rsidR="00742403">
        <w:rPr>
          <w:rFonts w:ascii="Arial" w:hAnsi="Arial" w:cs="Arial"/>
          <w:sz w:val="24"/>
          <w:szCs w:val="24"/>
        </w:rPr>
        <w:t>t</w:t>
      </w:r>
      <w:r w:rsidR="008222E4">
        <w:rPr>
          <w:rFonts w:ascii="Arial" w:hAnsi="Arial" w:cs="Arial"/>
          <w:sz w:val="24"/>
          <w:szCs w:val="24"/>
        </w:rPr>
        <w:t>aff</w:t>
      </w:r>
      <w:r w:rsidR="00CA70D1">
        <w:rPr>
          <w:rFonts w:ascii="Arial" w:hAnsi="Arial" w:cs="Arial"/>
          <w:sz w:val="24"/>
          <w:szCs w:val="24"/>
        </w:rPr>
        <w:t xml:space="preserve"> </w:t>
      </w:r>
      <w:r w:rsidR="00C073D3" w:rsidRPr="00C073D3">
        <w:rPr>
          <w:rFonts w:ascii="Arial" w:hAnsi="Arial" w:cs="Arial"/>
          <w:sz w:val="24"/>
          <w:szCs w:val="24"/>
        </w:rPr>
        <w:t>supervised by dietitians</w:t>
      </w:r>
      <w:r w:rsidR="00B92748">
        <w:rPr>
          <w:rFonts w:ascii="Arial" w:hAnsi="Arial" w:cs="Arial"/>
          <w:sz w:val="24"/>
          <w:szCs w:val="24"/>
        </w:rPr>
        <w:t xml:space="preserve"> </w:t>
      </w:r>
      <w:r w:rsidR="0098518D">
        <w:rPr>
          <w:rFonts w:ascii="Arial" w:hAnsi="Arial" w:cs="Arial"/>
          <w:sz w:val="24"/>
          <w:szCs w:val="24"/>
        </w:rPr>
        <w:t>and general practitioners (GP) deliver brief interventions to their target population, individuals</w:t>
      </w:r>
      <w:r w:rsidR="00C073D3" w:rsidRPr="00C073D3">
        <w:rPr>
          <w:rFonts w:ascii="Arial" w:hAnsi="Arial" w:cs="Arial"/>
          <w:sz w:val="24"/>
          <w:szCs w:val="24"/>
        </w:rPr>
        <w:t xml:space="preserve"> with blood test results indicating </w:t>
      </w:r>
      <w:r w:rsidR="001817BE">
        <w:rPr>
          <w:rFonts w:ascii="Arial" w:hAnsi="Arial" w:cs="Arial"/>
          <w:sz w:val="24"/>
          <w:szCs w:val="24"/>
        </w:rPr>
        <w:t xml:space="preserve">an </w:t>
      </w:r>
      <w:r w:rsidR="00C073D3" w:rsidRPr="00C073D3">
        <w:rPr>
          <w:rFonts w:ascii="Arial" w:hAnsi="Arial" w:cs="Arial"/>
          <w:sz w:val="24"/>
          <w:szCs w:val="24"/>
        </w:rPr>
        <w:t>increased risk</w:t>
      </w:r>
      <w:r w:rsidR="009238FA">
        <w:rPr>
          <w:rFonts w:ascii="Arial" w:hAnsi="Arial" w:cs="Arial"/>
          <w:sz w:val="24"/>
          <w:szCs w:val="24"/>
        </w:rPr>
        <w:t xml:space="preserve"> of type </w:t>
      </w:r>
      <w:r w:rsidR="001817BE">
        <w:rPr>
          <w:rFonts w:ascii="Arial" w:hAnsi="Arial" w:cs="Arial"/>
          <w:sz w:val="24"/>
          <w:szCs w:val="24"/>
        </w:rPr>
        <w:t>2</w:t>
      </w:r>
      <w:r w:rsidR="009238FA">
        <w:rPr>
          <w:rFonts w:ascii="Arial" w:hAnsi="Arial" w:cs="Arial"/>
          <w:sz w:val="24"/>
          <w:szCs w:val="24"/>
        </w:rPr>
        <w:t xml:space="preserve"> diabetes</w:t>
      </w:r>
      <w:r w:rsidR="00942788">
        <w:rPr>
          <w:rFonts w:ascii="Arial" w:hAnsi="Arial" w:cs="Arial"/>
          <w:sz w:val="24"/>
          <w:szCs w:val="24"/>
        </w:rPr>
        <w:t xml:space="preserve"> </w:t>
      </w:r>
      <w:r w:rsidR="005351B9" w:rsidRPr="005351B9">
        <w:rPr>
          <w:rFonts w:ascii="Arial" w:hAnsi="Arial" w:cs="Arial"/>
          <w:sz w:val="24"/>
          <w:szCs w:val="24"/>
        </w:rPr>
        <w:t>(NHS Wales and PHW, 2022)</w:t>
      </w:r>
      <w:r w:rsidR="009238FA">
        <w:rPr>
          <w:rFonts w:ascii="Arial" w:hAnsi="Arial" w:cs="Arial"/>
          <w:sz w:val="24"/>
          <w:szCs w:val="24"/>
        </w:rPr>
        <w:t>.</w:t>
      </w:r>
      <w:r w:rsidR="005C108D">
        <w:rPr>
          <w:rFonts w:ascii="Arial" w:hAnsi="Arial" w:cs="Arial"/>
          <w:sz w:val="24"/>
          <w:szCs w:val="24"/>
        </w:rPr>
        <w:t xml:space="preserve">  </w:t>
      </w:r>
    </w:p>
    <w:p w14:paraId="72B645E7" w14:textId="27CFC4C0" w:rsidR="009117FD" w:rsidRDefault="001645BE" w:rsidP="004D54D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AWDPP </w:t>
      </w:r>
      <w:r w:rsidR="002C1A80">
        <w:rPr>
          <w:rFonts w:ascii="Arial" w:hAnsi="Arial" w:cs="Arial"/>
          <w:sz w:val="24"/>
          <w:szCs w:val="24"/>
        </w:rPr>
        <w:t xml:space="preserve">implemented </w:t>
      </w:r>
      <w:r w:rsidR="005C108D">
        <w:rPr>
          <w:rFonts w:ascii="Arial" w:hAnsi="Arial" w:cs="Arial"/>
          <w:sz w:val="24"/>
          <w:szCs w:val="24"/>
        </w:rPr>
        <w:t xml:space="preserve">interventions </w:t>
      </w:r>
      <w:r w:rsidR="0000678D">
        <w:rPr>
          <w:rFonts w:ascii="Arial" w:hAnsi="Arial" w:cs="Arial"/>
          <w:sz w:val="24"/>
          <w:szCs w:val="24"/>
        </w:rPr>
        <w:t xml:space="preserve">where </w:t>
      </w:r>
      <w:r w:rsidR="005C108D">
        <w:rPr>
          <w:rFonts w:ascii="Arial" w:hAnsi="Arial" w:cs="Arial"/>
          <w:sz w:val="24"/>
          <w:szCs w:val="24"/>
        </w:rPr>
        <w:t>Individuals</w:t>
      </w:r>
      <w:r w:rsidR="00333D10" w:rsidRPr="00333D10">
        <w:rPr>
          <w:rFonts w:ascii="Arial" w:hAnsi="Arial" w:cs="Arial"/>
          <w:sz w:val="24"/>
          <w:szCs w:val="24"/>
        </w:rPr>
        <w:t xml:space="preserve"> whose blood tests indicate a higher risk of type 2 diabetes will be invited to a 30-minute consultation with a trained healthcare </w:t>
      </w:r>
      <w:r w:rsidR="0000678D">
        <w:rPr>
          <w:rFonts w:ascii="Arial" w:hAnsi="Arial" w:cs="Arial"/>
          <w:sz w:val="24"/>
          <w:szCs w:val="24"/>
        </w:rPr>
        <w:t>professional</w:t>
      </w:r>
      <w:r w:rsidR="00333D10" w:rsidRPr="00333D10">
        <w:rPr>
          <w:rFonts w:ascii="Arial" w:hAnsi="Arial" w:cs="Arial"/>
          <w:sz w:val="24"/>
          <w:szCs w:val="24"/>
        </w:rPr>
        <w:t xml:space="preserve">. </w:t>
      </w:r>
      <w:r w:rsidR="0000678D">
        <w:rPr>
          <w:rFonts w:ascii="Arial" w:hAnsi="Arial" w:cs="Arial"/>
          <w:sz w:val="24"/>
          <w:szCs w:val="24"/>
        </w:rPr>
        <w:t xml:space="preserve"> </w:t>
      </w:r>
      <w:r w:rsidR="00333D10" w:rsidRPr="00333D10">
        <w:rPr>
          <w:rFonts w:ascii="Arial" w:hAnsi="Arial" w:cs="Arial"/>
          <w:sz w:val="24"/>
          <w:szCs w:val="24"/>
        </w:rPr>
        <w:t xml:space="preserve">During this session, the healthcare </w:t>
      </w:r>
      <w:r w:rsidR="0000678D">
        <w:rPr>
          <w:rFonts w:ascii="Arial" w:hAnsi="Arial" w:cs="Arial"/>
          <w:sz w:val="24"/>
          <w:szCs w:val="24"/>
        </w:rPr>
        <w:t>professional</w:t>
      </w:r>
      <w:r w:rsidR="00333D10" w:rsidRPr="00333D10">
        <w:rPr>
          <w:rFonts w:ascii="Arial" w:hAnsi="Arial" w:cs="Arial"/>
          <w:sz w:val="24"/>
          <w:szCs w:val="24"/>
        </w:rPr>
        <w:t xml:space="preserve"> will discuss the individual's risk of developing type 2 diabetes and suggest measures to reduce it.</w:t>
      </w:r>
      <w:r w:rsidR="00744FC5">
        <w:rPr>
          <w:rFonts w:ascii="Arial" w:hAnsi="Arial" w:cs="Arial"/>
          <w:sz w:val="24"/>
          <w:szCs w:val="24"/>
        </w:rPr>
        <w:t xml:space="preserve"> </w:t>
      </w:r>
      <w:r w:rsidR="00333D10" w:rsidRPr="00333D10">
        <w:rPr>
          <w:rFonts w:ascii="Arial" w:hAnsi="Arial" w:cs="Arial"/>
          <w:sz w:val="24"/>
          <w:szCs w:val="24"/>
        </w:rPr>
        <w:t xml:space="preserve"> They may also refer the individual to additional support resources</w:t>
      </w:r>
      <w:r w:rsidR="00DF3318">
        <w:rPr>
          <w:rFonts w:ascii="Arial" w:hAnsi="Arial" w:cs="Arial"/>
          <w:sz w:val="24"/>
          <w:szCs w:val="24"/>
        </w:rPr>
        <w:t xml:space="preserve"> and a </w:t>
      </w:r>
      <w:r w:rsidR="00333D10" w:rsidRPr="00333D10">
        <w:rPr>
          <w:rFonts w:ascii="Arial" w:hAnsi="Arial" w:cs="Arial"/>
          <w:sz w:val="24"/>
          <w:szCs w:val="24"/>
        </w:rPr>
        <w:t xml:space="preserve">follow-up appointment </w:t>
      </w:r>
      <w:r w:rsidR="000F6E8E">
        <w:rPr>
          <w:rFonts w:ascii="Arial" w:hAnsi="Arial" w:cs="Arial"/>
          <w:sz w:val="24"/>
          <w:szCs w:val="24"/>
        </w:rPr>
        <w:t>of</w:t>
      </w:r>
      <w:r w:rsidR="00333D10" w:rsidRPr="00333D10">
        <w:rPr>
          <w:rFonts w:ascii="Arial" w:hAnsi="Arial" w:cs="Arial"/>
          <w:sz w:val="24"/>
          <w:szCs w:val="24"/>
        </w:rPr>
        <w:t xml:space="preserve"> 12 months </w:t>
      </w:r>
      <w:r w:rsidR="000F6E8E">
        <w:rPr>
          <w:rFonts w:ascii="Arial" w:hAnsi="Arial" w:cs="Arial"/>
          <w:sz w:val="24"/>
          <w:szCs w:val="24"/>
        </w:rPr>
        <w:t xml:space="preserve">will be </w:t>
      </w:r>
      <w:r w:rsidR="00DF3318">
        <w:rPr>
          <w:rFonts w:ascii="Arial" w:hAnsi="Arial" w:cs="Arial"/>
          <w:sz w:val="24"/>
          <w:szCs w:val="24"/>
        </w:rPr>
        <w:t>scheduled</w:t>
      </w:r>
      <w:r w:rsidR="00125B12">
        <w:rPr>
          <w:rFonts w:ascii="Arial" w:hAnsi="Arial" w:cs="Arial"/>
          <w:sz w:val="24"/>
          <w:szCs w:val="24"/>
        </w:rPr>
        <w:t xml:space="preserve"> </w:t>
      </w:r>
      <w:bookmarkStart w:id="2" w:name="_Hlk172557302"/>
      <w:r w:rsidR="00125B12" w:rsidRPr="00125B12">
        <w:rPr>
          <w:rFonts w:ascii="Arial" w:hAnsi="Arial" w:cs="Arial"/>
          <w:sz w:val="24"/>
          <w:szCs w:val="24"/>
        </w:rPr>
        <w:t>(NHS Wales and PHW, 2022)</w:t>
      </w:r>
      <w:r w:rsidR="00333D10" w:rsidRPr="00333D10">
        <w:rPr>
          <w:rFonts w:ascii="Arial" w:hAnsi="Arial" w:cs="Arial"/>
          <w:sz w:val="24"/>
          <w:szCs w:val="24"/>
        </w:rPr>
        <w:t>.</w:t>
      </w:r>
      <w:r w:rsidR="00952751">
        <w:rPr>
          <w:rFonts w:ascii="Arial" w:hAnsi="Arial" w:cs="Arial"/>
          <w:sz w:val="24"/>
          <w:szCs w:val="24"/>
        </w:rPr>
        <w:t xml:space="preserve">  </w:t>
      </w:r>
      <w:bookmarkEnd w:id="2"/>
    </w:p>
    <w:p w14:paraId="232716EE" w14:textId="77777777" w:rsidR="00BE5718" w:rsidRDefault="00BE5718" w:rsidP="004D54D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0505684" w14:textId="77777777" w:rsidR="00E376EC" w:rsidRDefault="00E376EC" w:rsidP="00D32E6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949C6D0" w14:textId="6C59BBFC" w:rsidR="004D6E14" w:rsidRDefault="00D32E64" w:rsidP="00D32E6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2E64">
        <w:rPr>
          <w:rFonts w:ascii="Arial" w:hAnsi="Arial" w:cs="Arial"/>
          <w:sz w:val="24"/>
          <w:szCs w:val="24"/>
        </w:rPr>
        <w:t xml:space="preserve">The </w:t>
      </w:r>
      <w:r w:rsidR="00007F3D">
        <w:rPr>
          <w:rFonts w:ascii="Arial" w:hAnsi="Arial" w:cs="Arial"/>
          <w:sz w:val="24"/>
          <w:szCs w:val="24"/>
        </w:rPr>
        <w:t xml:space="preserve">Primary </w:t>
      </w:r>
      <w:r w:rsidRPr="00D32E64">
        <w:rPr>
          <w:rFonts w:ascii="Arial" w:hAnsi="Arial" w:cs="Arial"/>
          <w:sz w:val="24"/>
          <w:szCs w:val="24"/>
        </w:rPr>
        <w:t>intervention outcome of the AWDPP campaign pilot phase</w:t>
      </w:r>
      <w:r w:rsidR="00595936">
        <w:rPr>
          <w:rFonts w:ascii="Arial" w:hAnsi="Arial" w:cs="Arial"/>
          <w:sz w:val="24"/>
          <w:szCs w:val="24"/>
        </w:rPr>
        <w:t xml:space="preserve"> </w:t>
      </w:r>
      <w:r w:rsidRPr="00D32E64">
        <w:rPr>
          <w:rFonts w:ascii="Arial" w:hAnsi="Arial" w:cs="Arial"/>
          <w:sz w:val="24"/>
          <w:szCs w:val="24"/>
        </w:rPr>
        <w:t>demonstrated a reduction in average blood sugar (glucose) levels among individuals who received the brief intervention, as measured at their follow-up appointment</w:t>
      </w:r>
      <w:r w:rsidR="00595936">
        <w:rPr>
          <w:rFonts w:ascii="Arial" w:hAnsi="Arial" w:cs="Arial"/>
          <w:sz w:val="24"/>
          <w:szCs w:val="24"/>
        </w:rPr>
        <w:t xml:space="preserve"> </w:t>
      </w:r>
      <w:r w:rsidR="00595936" w:rsidRPr="00595936">
        <w:rPr>
          <w:rFonts w:ascii="Arial" w:hAnsi="Arial" w:cs="Arial"/>
          <w:sz w:val="24"/>
          <w:szCs w:val="24"/>
        </w:rPr>
        <w:t>(NHS Wales and PHW, 2022)</w:t>
      </w:r>
      <w:r w:rsidRPr="00D32E64">
        <w:rPr>
          <w:rFonts w:ascii="Arial" w:hAnsi="Arial" w:cs="Arial"/>
          <w:sz w:val="24"/>
          <w:szCs w:val="24"/>
        </w:rPr>
        <w:t>.</w:t>
      </w:r>
      <w:r w:rsidR="00E376EC">
        <w:rPr>
          <w:rFonts w:ascii="Arial" w:hAnsi="Arial" w:cs="Arial"/>
          <w:sz w:val="24"/>
          <w:szCs w:val="24"/>
        </w:rPr>
        <w:t xml:space="preserve"> </w:t>
      </w:r>
      <w:r w:rsidRPr="00D32E64">
        <w:rPr>
          <w:rFonts w:ascii="Arial" w:hAnsi="Arial" w:cs="Arial"/>
          <w:sz w:val="24"/>
          <w:szCs w:val="24"/>
        </w:rPr>
        <w:t xml:space="preserve"> </w:t>
      </w:r>
      <w:r w:rsidR="00E376EC" w:rsidRPr="00E376EC">
        <w:rPr>
          <w:rFonts w:ascii="Arial" w:hAnsi="Arial" w:cs="Arial"/>
          <w:sz w:val="24"/>
          <w:szCs w:val="24"/>
        </w:rPr>
        <w:t xml:space="preserve">Primary </w:t>
      </w:r>
      <w:r w:rsidR="00DE3B70">
        <w:rPr>
          <w:rFonts w:ascii="Arial" w:hAnsi="Arial" w:cs="Arial"/>
          <w:sz w:val="24"/>
          <w:szCs w:val="24"/>
        </w:rPr>
        <w:t>intervention</w:t>
      </w:r>
      <w:r w:rsidR="009F706E" w:rsidRPr="009F706E">
        <w:rPr>
          <w:rFonts w:ascii="Arial" w:hAnsi="Arial" w:cs="Arial"/>
          <w:sz w:val="24"/>
          <w:szCs w:val="24"/>
        </w:rPr>
        <w:t xml:space="preserve"> </w:t>
      </w:r>
      <w:r w:rsidR="009F706E">
        <w:rPr>
          <w:rFonts w:ascii="Arial" w:hAnsi="Arial" w:cs="Arial"/>
          <w:sz w:val="24"/>
          <w:szCs w:val="24"/>
        </w:rPr>
        <w:t>is</w:t>
      </w:r>
      <w:r w:rsidR="009F706E" w:rsidRPr="009F706E">
        <w:rPr>
          <w:rFonts w:ascii="Arial" w:hAnsi="Arial" w:cs="Arial"/>
          <w:sz w:val="24"/>
          <w:szCs w:val="24"/>
        </w:rPr>
        <w:t xml:space="preserve"> the main change th</w:t>
      </w:r>
      <w:r w:rsidR="009F706E">
        <w:rPr>
          <w:rFonts w:ascii="Arial" w:hAnsi="Arial" w:cs="Arial"/>
          <w:sz w:val="24"/>
          <w:szCs w:val="24"/>
        </w:rPr>
        <w:t>at a campaign</w:t>
      </w:r>
      <w:r w:rsidR="009F706E" w:rsidRPr="009F706E">
        <w:rPr>
          <w:rFonts w:ascii="Arial" w:hAnsi="Arial" w:cs="Arial"/>
          <w:sz w:val="24"/>
          <w:szCs w:val="24"/>
        </w:rPr>
        <w:t xml:space="preserve"> </w:t>
      </w:r>
      <w:r w:rsidR="009F706E">
        <w:rPr>
          <w:rFonts w:ascii="Arial" w:hAnsi="Arial" w:cs="Arial"/>
          <w:sz w:val="24"/>
          <w:szCs w:val="24"/>
        </w:rPr>
        <w:t>aims</w:t>
      </w:r>
      <w:r w:rsidR="009F706E" w:rsidRPr="009F706E">
        <w:rPr>
          <w:rFonts w:ascii="Arial" w:hAnsi="Arial" w:cs="Arial"/>
          <w:sz w:val="24"/>
          <w:szCs w:val="24"/>
        </w:rPr>
        <w:t xml:space="preserve"> to achieve</w:t>
      </w:r>
      <w:r w:rsidR="009F706E">
        <w:rPr>
          <w:rFonts w:ascii="Arial" w:hAnsi="Arial" w:cs="Arial"/>
          <w:sz w:val="24"/>
          <w:szCs w:val="24"/>
        </w:rPr>
        <w:t xml:space="preserve"> (gov.uk, 2018).</w:t>
      </w:r>
      <w:r w:rsidRPr="00D32E64">
        <w:rPr>
          <w:rFonts w:ascii="Arial" w:hAnsi="Arial" w:cs="Arial"/>
          <w:sz w:val="24"/>
          <w:szCs w:val="24"/>
        </w:rPr>
        <w:t xml:space="preserve"> </w:t>
      </w:r>
      <w:r w:rsidR="00595936">
        <w:rPr>
          <w:rFonts w:ascii="Arial" w:hAnsi="Arial" w:cs="Arial"/>
          <w:sz w:val="24"/>
          <w:szCs w:val="24"/>
        </w:rPr>
        <w:t xml:space="preserve"> This</w:t>
      </w:r>
      <w:r w:rsidRPr="00D32E64">
        <w:rPr>
          <w:rFonts w:ascii="Arial" w:hAnsi="Arial" w:cs="Arial"/>
          <w:sz w:val="24"/>
          <w:szCs w:val="24"/>
        </w:rPr>
        <w:t xml:space="preserve"> </w:t>
      </w:r>
      <w:r w:rsidR="00595936">
        <w:rPr>
          <w:rFonts w:ascii="Arial" w:hAnsi="Arial" w:cs="Arial"/>
          <w:sz w:val="24"/>
          <w:szCs w:val="24"/>
        </w:rPr>
        <w:t>highlights</w:t>
      </w:r>
      <w:r w:rsidRPr="00D32E64">
        <w:rPr>
          <w:rFonts w:ascii="Arial" w:hAnsi="Arial" w:cs="Arial"/>
          <w:sz w:val="24"/>
          <w:szCs w:val="24"/>
        </w:rPr>
        <w:t xml:space="preserve"> the urgent need and opportunity for a national programme to help people adopt lifestyle changes that can delay or prevent the onset of type 2 diabetes (NHS Wales and PHW, 2022).</w:t>
      </w:r>
      <w:r w:rsidR="00494663">
        <w:rPr>
          <w:rFonts w:ascii="Arial" w:hAnsi="Arial" w:cs="Arial"/>
          <w:sz w:val="24"/>
          <w:szCs w:val="24"/>
        </w:rPr>
        <w:t xml:space="preserve">  </w:t>
      </w:r>
    </w:p>
    <w:p w14:paraId="02589C95" w14:textId="77777777" w:rsidR="009F706E" w:rsidRDefault="009F706E" w:rsidP="00D32E6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1AF483D" w14:textId="77777777" w:rsidR="00744FC5" w:rsidRDefault="00744FC5" w:rsidP="00D32E6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D9647CA" w14:textId="1A90CE6E" w:rsidR="009C0D35" w:rsidRPr="009C0D35" w:rsidRDefault="00494663" w:rsidP="009C0D35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secondary intervention outcomes </w:t>
      </w:r>
      <w:r w:rsidR="00324D64">
        <w:rPr>
          <w:rFonts w:ascii="Arial" w:hAnsi="Arial" w:cs="Arial"/>
          <w:sz w:val="24"/>
          <w:szCs w:val="24"/>
        </w:rPr>
        <w:t xml:space="preserve">include </w:t>
      </w:r>
      <w:r w:rsidR="00327359">
        <w:rPr>
          <w:rFonts w:ascii="Arial" w:hAnsi="Arial" w:cs="Arial"/>
          <w:sz w:val="24"/>
          <w:szCs w:val="24"/>
        </w:rPr>
        <w:t xml:space="preserve">better quality </w:t>
      </w:r>
      <w:r w:rsidR="00955CD0">
        <w:rPr>
          <w:rFonts w:ascii="Arial" w:hAnsi="Arial" w:cs="Arial"/>
          <w:sz w:val="24"/>
          <w:szCs w:val="24"/>
        </w:rPr>
        <w:t>of</w:t>
      </w:r>
      <w:r w:rsidR="00327359">
        <w:rPr>
          <w:rFonts w:ascii="Arial" w:hAnsi="Arial" w:cs="Arial"/>
          <w:sz w:val="24"/>
          <w:szCs w:val="24"/>
        </w:rPr>
        <w:t xml:space="preserve"> life, </w:t>
      </w:r>
      <w:r w:rsidR="00513C7C">
        <w:rPr>
          <w:rFonts w:ascii="Arial" w:hAnsi="Arial" w:cs="Arial"/>
          <w:sz w:val="24"/>
          <w:szCs w:val="24"/>
        </w:rPr>
        <w:t xml:space="preserve">and </w:t>
      </w:r>
      <w:r w:rsidR="00B0346E">
        <w:rPr>
          <w:rFonts w:ascii="Arial" w:hAnsi="Arial" w:cs="Arial"/>
          <w:sz w:val="24"/>
          <w:szCs w:val="24"/>
        </w:rPr>
        <w:t>prevention of</w:t>
      </w:r>
      <w:r w:rsidR="00327359">
        <w:rPr>
          <w:rFonts w:ascii="Arial" w:hAnsi="Arial" w:cs="Arial"/>
          <w:sz w:val="24"/>
          <w:szCs w:val="24"/>
        </w:rPr>
        <w:t xml:space="preserve"> early death</w:t>
      </w:r>
      <w:r w:rsidR="00955CD0">
        <w:rPr>
          <w:rFonts w:ascii="Arial" w:hAnsi="Arial" w:cs="Arial"/>
          <w:sz w:val="24"/>
          <w:szCs w:val="24"/>
        </w:rPr>
        <w:t xml:space="preserve"> </w:t>
      </w:r>
      <w:r w:rsidR="002D2E62">
        <w:rPr>
          <w:rFonts w:ascii="Arial" w:hAnsi="Arial" w:cs="Arial"/>
          <w:sz w:val="24"/>
          <w:szCs w:val="24"/>
        </w:rPr>
        <w:t>for instance</w:t>
      </w:r>
      <w:r w:rsidR="00797CBE">
        <w:rPr>
          <w:rFonts w:ascii="Arial" w:hAnsi="Arial" w:cs="Arial"/>
          <w:sz w:val="24"/>
          <w:szCs w:val="24"/>
        </w:rPr>
        <w:t xml:space="preserve"> </w:t>
      </w:r>
      <w:r w:rsidR="00185ACE">
        <w:rPr>
          <w:rFonts w:ascii="Arial" w:hAnsi="Arial" w:cs="Arial"/>
          <w:sz w:val="24"/>
          <w:szCs w:val="24"/>
        </w:rPr>
        <w:t xml:space="preserve">the </w:t>
      </w:r>
      <w:r w:rsidR="00513C7C">
        <w:rPr>
          <w:rFonts w:ascii="Arial" w:hAnsi="Arial" w:cs="Arial"/>
          <w:sz w:val="24"/>
          <w:szCs w:val="24"/>
        </w:rPr>
        <w:t>D</w:t>
      </w:r>
      <w:r w:rsidR="00797CBE">
        <w:rPr>
          <w:rFonts w:ascii="Arial" w:hAnsi="Arial" w:cs="Arial"/>
          <w:sz w:val="24"/>
          <w:szCs w:val="24"/>
        </w:rPr>
        <w:t xml:space="preserve">iabetes </w:t>
      </w:r>
      <w:r w:rsidR="001F7F46">
        <w:rPr>
          <w:rFonts w:ascii="Arial" w:hAnsi="Arial" w:cs="Arial"/>
          <w:sz w:val="24"/>
          <w:szCs w:val="24"/>
        </w:rPr>
        <w:t xml:space="preserve">UK 2014 report </w:t>
      </w:r>
      <w:r w:rsidR="00903C15">
        <w:rPr>
          <w:rFonts w:ascii="Arial" w:hAnsi="Arial" w:cs="Arial"/>
          <w:sz w:val="24"/>
          <w:szCs w:val="24"/>
        </w:rPr>
        <w:t>acknowledged</w:t>
      </w:r>
      <w:r w:rsidR="001F7F46">
        <w:rPr>
          <w:rFonts w:ascii="Arial" w:hAnsi="Arial" w:cs="Arial"/>
          <w:sz w:val="24"/>
          <w:szCs w:val="24"/>
        </w:rPr>
        <w:t xml:space="preserve"> that twenty fou</w:t>
      </w:r>
      <w:r w:rsidR="00513C7C">
        <w:rPr>
          <w:rFonts w:ascii="Arial" w:hAnsi="Arial" w:cs="Arial"/>
          <w:sz w:val="24"/>
          <w:szCs w:val="24"/>
        </w:rPr>
        <w:t xml:space="preserve">r thousand (24,000) people </w:t>
      </w:r>
      <w:r w:rsidR="00363650">
        <w:rPr>
          <w:rFonts w:ascii="Arial" w:hAnsi="Arial" w:cs="Arial"/>
          <w:sz w:val="24"/>
          <w:szCs w:val="24"/>
        </w:rPr>
        <w:t xml:space="preserve">with diabetes </w:t>
      </w:r>
      <w:r w:rsidR="00513C7C">
        <w:rPr>
          <w:rFonts w:ascii="Arial" w:hAnsi="Arial" w:cs="Arial"/>
          <w:sz w:val="24"/>
          <w:szCs w:val="24"/>
        </w:rPr>
        <w:t xml:space="preserve">die </w:t>
      </w:r>
      <w:r w:rsidR="00363650">
        <w:rPr>
          <w:rFonts w:ascii="Arial" w:hAnsi="Arial" w:cs="Arial"/>
          <w:sz w:val="24"/>
          <w:szCs w:val="24"/>
        </w:rPr>
        <w:t>early</w:t>
      </w:r>
      <w:r w:rsidR="00D60A3C">
        <w:rPr>
          <w:rFonts w:ascii="Arial" w:hAnsi="Arial" w:cs="Arial"/>
          <w:sz w:val="24"/>
          <w:szCs w:val="24"/>
        </w:rPr>
        <w:t xml:space="preserve"> each year</w:t>
      </w:r>
      <w:r w:rsidR="00001A42">
        <w:rPr>
          <w:rFonts w:ascii="Arial" w:hAnsi="Arial" w:cs="Arial"/>
          <w:sz w:val="24"/>
          <w:szCs w:val="24"/>
        </w:rPr>
        <w:t xml:space="preserve"> (Diabetes UK,</w:t>
      </w:r>
      <w:r w:rsidR="00AD2997">
        <w:rPr>
          <w:rFonts w:ascii="Arial" w:hAnsi="Arial" w:cs="Arial"/>
          <w:sz w:val="24"/>
          <w:szCs w:val="24"/>
        </w:rPr>
        <w:t xml:space="preserve"> 2014)</w:t>
      </w:r>
      <w:r w:rsidR="004D41CB">
        <w:rPr>
          <w:rFonts w:ascii="Arial" w:hAnsi="Arial" w:cs="Arial"/>
          <w:sz w:val="24"/>
          <w:szCs w:val="24"/>
        </w:rPr>
        <w:t>.</w:t>
      </w:r>
      <w:r w:rsidR="009F706E">
        <w:rPr>
          <w:rFonts w:ascii="Arial" w:hAnsi="Arial" w:cs="Arial"/>
          <w:sz w:val="24"/>
          <w:szCs w:val="24"/>
        </w:rPr>
        <w:t xml:space="preserve">  Secondary intervention is</w:t>
      </w:r>
      <w:r w:rsidR="009F706E" w:rsidRPr="009F706E">
        <w:rPr>
          <w:rFonts w:ascii="Arial" w:hAnsi="Arial" w:cs="Arial"/>
          <w:sz w:val="24"/>
          <w:szCs w:val="24"/>
        </w:rPr>
        <w:t xml:space="preserve"> </w:t>
      </w:r>
      <w:r w:rsidR="001657A4">
        <w:rPr>
          <w:rFonts w:ascii="Arial" w:hAnsi="Arial" w:cs="Arial"/>
          <w:sz w:val="24"/>
          <w:szCs w:val="24"/>
        </w:rPr>
        <w:t>the</w:t>
      </w:r>
      <w:r w:rsidR="009F706E" w:rsidRPr="009F706E">
        <w:rPr>
          <w:rFonts w:ascii="Arial" w:hAnsi="Arial" w:cs="Arial"/>
          <w:sz w:val="24"/>
          <w:szCs w:val="24"/>
        </w:rPr>
        <w:t xml:space="preserve"> </w:t>
      </w:r>
      <w:r w:rsidR="001657A4">
        <w:rPr>
          <w:rFonts w:ascii="Arial" w:hAnsi="Arial" w:cs="Arial"/>
          <w:sz w:val="24"/>
          <w:szCs w:val="24"/>
        </w:rPr>
        <w:t>benefit</w:t>
      </w:r>
      <w:r w:rsidR="009F706E" w:rsidRPr="009F706E">
        <w:rPr>
          <w:rFonts w:ascii="Arial" w:hAnsi="Arial" w:cs="Arial"/>
          <w:sz w:val="24"/>
          <w:szCs w:val="24"/>
        </w:rPr>
        <w:t xml:space="preserve"> anticipated </w:t>
      </w:r>
      <w:r w:rsidR="001657A4" w:rsidRPr="009F706E">
        <w:rPr>
          <w:rFonts w:ascii="Arial" w:hAnsi="Arial" w:cs="Arial"/>
          <w:sz w:val="24"/>
          <w:szCs w:val="24"/>
        </w:rPr>
        <w:t>because of</w:t>
      </w:r>
      <w:r w:rsidR="009F706E" w:rsidRPr="009F706E">
        <w:rPr>
          <w:rFonts w:ascii="Arial" w:hAnsi="Arial" w:cs="Arial"/>
          <w:sz w:val="24"/>
          <w:szCs w:val="24"/>
        </w:rPr>
        <w:t xml:space="preserve"> the primary </w:t>
      </w:r>
      <w:r w:rsidR="001657A4">
        <w:rPr>
          <w:rFonts w:ascii="Arial" w:hAnsi="Arial" w:cs="Arial"/>
          <w:sz w:val="24"/>
          <w:szCs w:val="24"/>
        </w:rPr>
        <w:t xml:space="preserve">intervention </w:t>
      </w:r>
      <w:r w:rsidR="009F706E" w:rsidRPr="009F706E">
        <w:rPr>
          <w:rFonts w:ascii="Arial" w:hAnsi="Arial" w:cs="Arial"/>
          <w:sz w:val="24"/>
          <w:szCs w:val="24"/>
        </w:rPr>
        <w:t>outcome</w:t>
      </w:r>
      <w:r w:rsidR="001657A4">
        <w:rPr>
          <w:rFonts w:ascii="Arial" w:hAnsi="Arial" w:cs="Arial"/>
          <w:sz w:val="24"/>
          <w:szCs w:val="24"/>
        </w:rPr>
        <w:t xml:space="preserve"> (gov.uk, 2018)</w:t>
      </w:r>
      <w:r w:rsidR="009F706E" w:rsidRPr="009F706E">
        <w:rPr>
          <w:rFonts w:ascii="Arial" w:hAnsi="Arial" w:cs="Arial"/>
          <w:sz w:val="24"/>
          <w:szCs w:val="24"/>
        </w:rPr>
        <w:t>.</w:t>
      </w:r>
      <w:r w:rsidR="001657A4">
        <w:rPr>
          <w:rFonts w:ascii="Arial" w:hAnsi="Arial" w:cs="Arial"/>
          <w:sz w:val="24"/>
          <w:szCs w:val="24"/>
        </w:rPr>
        <w:t xml:space="preserve">  </w:t>
      </w:r>
      <w:r w:rsidR="00503DD4">
        <w:rPr>
          <w:rFonts w:ascii="Arial" w:hAnsi="Arial" w:cs="Arial"/>
          <w:sz w:val="24"/>
          <w:szCs w:val="24"/>
        </w:rPr>
        <w:t>Public Health England (PHE) (</w:t>
      </w:r>
      <w:r w:rsidR="00E73DC7">
        <w:rPr>
          <w:rFonts w:ascii="Arial" w:hAnsi="Arial" w:cs="Arial"/>
          <w:sz w:val="24"/>
          <w:szCs w:val="24"/>
        </w:rPr>
        <w:t>2018)</w:t>
      </w:r>
      <w:r w:rsidR="00067A13">
        <w:rPr>
          <w:rFonts w:ascii="Arial" w:hAnsi="Arial" w:cs="Arial"/>
          <w:sz w:val="24"/>
          <w:szCs w:val="24"/>
        </w:rPr>
        <w:t xml:space="preserve"> supports the</w:t>
      </w:r>
      <w:r w:rsidR="002044BD">
        <w:rPr>
          <w:rFonts w:ascii="Arial" w:hAnsi="Arial" w:cs="Arial"/>
          <w:sz w:val="24"/>
          <w:szCs w:val="24"/>
        </w:rPr>
        <w:t xml:space="preserve"> </w:t>
      </w:r>
      <w:r w:rsidR="00CF6913">
        <w:rPr>
          <w:rFonts w:ascii="Arial" w:hAnsi="Arial" w:cs="Arial"/>
          <w:sz w:val="24"/>
          <w:szCs w:val="24"/>
        </w:rPr>
        <w:t>Diabetes</w:t>
      </w:r>
      <w:r w:rsidR="002044BD">
        <w:rPr>
          <w:rFonts w:ascii="Arial" w:hAnsi="Arial" w:cs="Arial"/>
          <w:sz w:val="24"/>
          <w:szCs w:val="24"/>
        </w:rPr>
        <w:t xml:space="preserve"> UK 2014 report</w:t>
      </w:r>
      <w:r w:rsidR="00CF6913">
        <w:rPr>
          <w:rFonts w:ascii="Arial" w:hAnsi="Arial" w:cs="Arial"/>
          <w:sz w:val="24"/>
          <w:szCs w:val="24"/>
        </w:rPr>
        <w:t>.</w:t>
      </w:r>
      <w:r w:rsidR="00067A13">
        <w:rPr>
          <w:rFonts w:ascii="Arial" w:hAnsi="Arial" w:cs="Arial"/>
          <w:sz w:val="24"/>
          <w:szCs w:val="24"/>
        </w:rPr>
        <w:t xml:space="preserve"> </w:t>
      </w:r>
      <w:r w:rsidR="008B07E3">
        <w:rPr>
          <w:rFonts w:ascii="Arial" w:hAnsi="Arial" w:cs="Arial"/>
          <w:sz w:val="24"/>
          <w:szCs w:val="24"/>
        </w:rPr>
        <w:t xml:space="preserve"> </w:t>
      </w:r>
      <w:r w:rsidR="00F23E87">
        <w:rPr>
          <w:rFonts w:ascii="Arial" w:hAnsi="Arial" w:cs="Arial"/>
          <w:sz w:val="24"/>
          <w:szCs w:val="24"/>
        </w:rPr>
        <w:t>PHE</w:t>
      </w:r>
      <w:r w:rsidR="002C4FC5">
        <w:rPr>
          <w:rFonts w:ascii="Arial" w:hAnsi="Arial" w:cs="Arial"/>
          <w:sz w:val="24"/>
          <w:szCs w:val="24"/>
        </w:rPr>
        <w:t xml:space="preserve"> (2018)</w:t>
      </w:r>
      <w:r w:rsidR="009C0D35" w:rsidRPr="009C0D35">
        <w:rPr>
          <w:rFonts w:ascii="Arial" w:hAnsi="Arial" w:cs="Arial"/>
          <w:sz w:val="24"/>
          <w:szCs w:val="24"/>
        </w:rPr>
        <w:t xml:space="preserve"> </w:t>
      </w:r>
      <w:r w:rsidR="002C4FC5">
        <w:rPr>
          <w:rFonts w:ascii="Arial" w:hAnsi="Arial" w:cs="Arial"/>
          <w:sz w:val="24"/>
          <w:szCs w:val="24"/>
        </w:rPr>
        <w:t>also</w:t>
      </w:r>
      <w:r w:rsidR="009C0D35" w:rsidRPr="009C0D35">
        <w:rPr>
          <w:rFonts w:ascii="Arial" w:hAnsi="Arial" w:cs="Arial"/>
          <w:sz w:val="24"/>
          <w:szCs w:val="24"/>
        </w:rPr>
        <w:t xml:space="preserve"> </w:t>
      </w:r>
      <w:r w:rsidR="00A86B58">
        <w:rPr>
          <w:rFonts w:ascii="Arial" w:hAnsi="Arial" w:cs="Arial"/>
          <w:sz w:val="24"/>
          <w:szCs w:val="24"/>
        </w:rPr>
        <w:t xml:space="preserve">noted </w:t>
      </w:r>
      <w:r w:rsidR="009C0D35" w:rsidRPr="009C0D35">
        <w:rPr>
          <w:rFonts w:ascii="Arial" w:hAnsi="Arial" w:cs="Arial"/>
          <w:sz w:val="24"/>
          <w:szCs w:val="24"/>
        </w:rPr>
        <w:t xml:space="preserve">that individuals with diabetes </w:t>
      </w:r>
      <w:r w:rsidR="00AC1B33">
        <w:rPr>
          <w:rFonts w:ascii="Arial" w:hAnsi="Arial" w:cs="Arial"/>
          <w:sz w:val="24"/>
          <w:szCs w:val="24"/>
        </w:rPr>
        <w:t>are more</w:t>
      </w:r>
      <w:r w:rsidR="00886696">
        <w:rPr>
          <w:rFonts w:ascii="Arial" w:hAnsi="Arial" w:cs="Arial"/>
          <w:sz w:val="24"/>
          <w:szCs w:val="24"/>
        </w:rPr>
        <w:t xml:space="preserve"> likely to be depressed </w:t>
      </w:r>
      <w:r w:rsidR="002C4FC5">
        <w:rPr>
          <w:rFonts w:ascii="Arial" w:hAnsi="Arial" w:cs="Arial"/>
          <w:sz w:val="24"/>
          <w:szCs w:val="24"/>
        </w:rPr>
        <w:t>than</w:t>
      </w:r>
      <w:r w:rsidR="00886696">
        <w:rPr>
          <w:rFonts w:ascii="Arial" w:hAnsi="Arial" w:cs="Arial"/>
          <w:sz w:val="24"/>
          <w:szCs w:val="24"/>
        </w:rPr>
        <w:t xml:space="preserve"> those who are</w:t>
      </w:r>
      <w:r w:rsidR="000C65F9">
        <w:rPr>
          <w:rFonts w:ascii="Arial" w:hAnsi="Arial" w:cs="Arial"/>
          <w:sz w:val="24"/>
          <w:szCs w:val="24"/>
        </w:rPr>
        <w:t xml:space="preserve"> not</w:t>
      </w:r>
      <w:r w:rsidR="00A86B58">
        <w:rPr>
          <w:rFonts w:ascii="Arial" w:hAnsi="Arial" w:cs="Arial"/>
          <w:sz w:val="24"/>
          <w:szCs w:val="24"/>
        </w:rPr>
        <w:t>,</w:t>
      </w:r>
      <w:r w:rsidR="000C65F9">
        <w:rPr>
          <w:rFonts w:ascii="Arial" w:hAnsi="Arial" w:cs="Arial"/>
          <w:sz w:val="24"/>
          <w:szCs w:val="24"/>
        </w:rPr>
        <w:t xml:space="preserve"> making</w:t>
      </w:r>
      <w:r w:rsidR="002C4FC5">
        <w:rPr>
          <w:rFonts w:ascii="Arial" w:hAnsi="Arial" w:cs="Arial"/>
          <w:sz w:val="24"/>
          <w:szCs w:val="24"/>
        </w:rPr>
        <w:t xml:space="preserve"> </w:t>
      </w:r>
      <w:r w:rsidR="00A86B58">
        <w:rPr>
          <w:rFonts w:ascii="Arial" w:hAnsi="Arial" w:cs="Arial"/>
          <w:sz w:val="24"/>
          <w:szCs w:val="24"/>
        </w:rPr>
        <w:t xml:space="preserve">the </w:t>
      </w:r>
      <w:r w:rsidR="00DE63AC">
        <w:rPr>
          <w:rFonts w:ascii="Arial" w:hAnsi="Arial" w:cs="Arial"/>
          <w:sz w:val="24"/>
          <w:szCs w:val="24"/>
        </w:rPr>
        <w:t>preventi</w:t>
      </w:r>
      <w:r w:rsidR="00A86B58">
        <w:rPr>
          <w:rFonts w:ascii="Arial" w:hAnsi="Arial" w:cs="Arial"/>
          <w:sz w:val="24"/>
          <w:szCs w:val="24"/>
        </w:rPr>
        <w:t>on of</w:t>
      </w:r>
      <w:r w:rsidR="00DE63AC">
        <w:rPr>
          <w:rFonts w:ascii="Arial" w:hAnsi="Arial" w:cs="Arial"/>
          <w:sz w:val="24"/>
          <w:szCs w:val="24"/>
        </w:rPr>
        <w:t xml:space="preserve"> type 2 diabetes </w:t>
      </w:r>
      <w:r w:rsidR="00F001AB">
        <w:rPr>
          <w:rFonts w:ascii="Arial" w:hAnsi="Arial" w:cs="Arial"/>
          <w:sz w:val="24"/>
          <w:szCs w:val="24"/>
        </w:rPr>
        <w:t>more likely to</w:t>
      </w:r>
      <w:r w:rsidR="00DE63AC">
        <w:rPr>
          <w:rFonts w:ascii="Arial" w:hAnsi="Arial" w:cs="Arial"/>
          <w:sz w:val="24"/>
          <w:szCs w:val="24"/>
        </w:rPr>
        <w:t xml:space="preserve"> </w:t>
      </w:r>
      <w:r w:rsidR="001A3690">
        <w:rPr>
          <w:rFonts w:ascii="Arial" w:hAnsi="Arial" w:cs="Arial"/>
          <w:sz w:val="24"/>
          <w:szCs w:val="24"/>
        </w:rPr>
        <w:t>reduce the rate of</w:t>
      </w:r>
      <w:r w:rsidR="00343DA6">
        <w:rPr>
          <w:rFonts w:ascii="Arial" w:hAnsi="Arial" w:cs="Arial"/>
          <w:sz w:val="24"/>
          <w:szCs w:val="24"/>
        </w:rPr>
        <w:t xml:space="preserve"> depression </w:t>
      </w:r>
      <w:r w:rsidR="001A3690">
        <w:rPr>
          <w:rFonts w:ascii="Arial" w:hAnsi="Arial" w:cs="Arial"/>
          <w:sz w:val="24"/>
          <w:szCs w:val="24"/>
        </w:rPr>
        <w:t>in the United Kingdom</w:t>
      </w:r>
      <w:r w:rsidR="00DA0A4F">
        <w:rPr>
          <w:rFonts w:ascii="Arial" w:hAnsi="Arial" w:cs="Arial"/>
          <w:sz w:val="24"/>
          <w:szCs w:val="24"/>
        </w:rPr>
        <w:t xml:space="preserve"> </w:t>
      </w:r>
      <w:r w:rsidR="00343DA6">
        <w:rPr>
          <w:rFonts w:ascii="Arial" w:hAnsi="Arial" w:cs="Arial"/>
          <w:sz w:val="24"/>
          <w:szCs w:val="24"/>
        </w:rPr>
        <w:t>(</w:t>
      </w:r>
      <w:r w:rsidR="00DA0A4F">
        <w:rPr>
          <w:rFonts w:ascii="Arial" w:hAnsi="Arial" w:cs="Arial"/>
          <w:sz w:val="24"/>
          <w:szCs w:val="24"/>
        </w:rPr>
        <w:t>P</w:t>
      </w:r>
      <w:r w:rsidR="001C481A">
        <w:rPr>
          <w:rFonts w:ascii="Arial" w:hAnsi="Arial" w:cs="Arial"/>
          <w:sz w:val="24"/>
          <w:szCs w:val="24"/>
        </w:rPr>
        <w:t>ublic Health England,</w:t>
      </w:r>
      <w:r w:rsidR="00DA0A4F">
        <w:rPr>
          <w:rFonts w:ascii="Arial" w:hAnsi="Arial" w:cs="Arial"/>
          <w:sz w:val="24"/>
          <w:szCs w:val="24"/>
        </w:rPr>
        <w:t xml:space="preserve"> 2018</w:t>
      </w:r>
      <w:r w:rsidR="00343DA6">
        <w:rPr>
          <w:rFonts w:ascii="Arial" w:hAnsi="Arial" w:cs="Arial"/>
          <w:sz w:val="24"/>
          <w:szCs w:val="24"/>
        </w:rPr>
        <w:t>).</w:t>
      </w:r>
      <w:r w:rsidR="00DE63AC">
        <w:rPr>
          <w:rFonts w:ascii="Arial" w:hAnsi="Arial" w:cs="Arial"/>
          <w:sz w:val="24"/>
          <w:szCs w:val="24"/>
        </w:rPr>
        <w:t xml:space="preserve"> </w:t>
      </w:r>
    </w:p>
    <w:p w14:paraId="3E1B310D" w14:textId="594CCF3F" w:rsidR="00D32E64" w:rsidRPr="00D32E64" w:rsidRDefault="00D32E64" w:rsidP="00D32E6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13AF6CF" w14:textId="77777777" w:rsidR="00D32E64" w:rsidRDefault="00D32E64" w:rsidP="000577F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82A817C" w14:textId="6AA2522C" w:rsidR="009117FD" w:rsidRDefault="00D25226" w:rsidP="009117F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is a ne</w:t>
      </w:r>
      <w:r w:rsidR="007C4AE6">
        <w:rPr>
          <w:rFonts w:ascii="Arial" w:hAnsi="Arial" w:cs="Arial"/>
          <w:sz w:val="24"/>
          <w:szCs w:val="24"/>
        </w:rPr>
        <w:t>cessity</w:t>
      </w:r>
      <w:r>
        <w:rPr>
          <w:rFonts w:ascii="Arial" w:hAnsi="Arial" w:cs="Arial"/>
          <w:sz w:val="24"/>
          <w:szCs w:val="24"/>
        </w:rPr>
        <w:t xml:space="preserve"> for </w:t>
      </w:r>
      <w:r w:rsidR="007C4AE6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AWDPP </w:t>
      </w:r>
      <w:r w:rsidR="00504B43">
        <w:rPr>
          <w:rFonts w:ascii="Arial" w:hAnsi="Arial" w:cs="Arial"/>
          <w:sz w:val="24"/>
          <w:szCs w:val="24"/>
        </w:rPr>
        <w:t xml:space="preserve">campaign </w:t>
      </w:r>
      <w:r>
        <w:rPr>
          <w:rFonts w:ascii="Arial" w:hAnsi="Arial" w:cs="Arial"/>
          <w:sz w:val="24"/>
          <w:szCs w:val="24"/>
        </w:rPr>
        <w:t xml:space="preserve">because </w:t>
      </w:r>
      <w:r w:rsidR="00F13EC7" w:rsidRPr="00F13EC7">
        <w:rPr>
          <w:rFonts w:ascii="Arial" w:hAnsi="Arial" w:cs="Arial"/>
          <w:sz w:val="24"/>
          <w:szCs w:val="24"/>
        </w:rPr>
        <w:t>Wales has the highest rate</w:t>
      </w:r>
      <w:r w:rsidR="00B8045A">
        <w:rPr>
          <w:rFonts w:ascii="Arial" w:hAnsi="Arial" w:cs="Arial"/>
          <w:sz w:val="24"/>
          <w:szCs w:val="24"/>
        </w:rPr>
        <w:t xml:space="preserve"> of diabetes</w:t>
      </w:r>
      <w:r w:rsidR="00F13EC7" w:rsidRPr="00F13EC7">
        <w:rPr>
          <w:rFonts w:ascii="Arial" w:hAnsi="Arial" w:cs="Arial"/>
          <w:sz w:val="24"/>
          <w:szCs w:val="24"/>
        </w:rPr>
        <w:t xml:space="preserve"> in the UK</w:t>
      </w:r>
      <w:r w:rsidR="00107651" w:rsidRPr="00107651">
        <w:rPr>
          <w:rFonts w:ascii="Arial" w:hAnsi="Arial" w:cs="Arial"/>
          <w:sz w:val="24"/>
          <w:szCs w:val="24"/>
        </w:rPr>
        <w:t xml:space="preserve"> </w:t>
      </w:r>
      <w:r w:rsidR="00E7209E">
        <w:rPr>
          <w:rFonts w:ascii="Arial" w:hAnsi="Arial" w:cs="Arial"/>
          <w:sz w:val="24"/>
          <w:szCs w:val="24"/>
        </w:rPr>
        <w:t xml:space="preserve">with </w:t>
      </w:r>
      <w:r w:rsidR="00107651" w:rsidRPr="00107651">
        <w:rPr>
          <w:rFonts w:ascii="Arial" w:hAnsi="Arial" w:cs="Arial"/>
          <w:sz w:val="24"/>
          <w:szCs w:val="24"/>
        </w:rPr>
        <w:t>two hundred thousand people already living with the condition</w:t>
      </w:r>
      <w:r w:rsidR="008A30AF">
        <w:rPr>
          <w:rFonts w:ascii="Arial" w:hAnsi="Arial" w:cs="Arial"/>
          <w:sz w:val="24"/>
          <w:szCs w:val="24"/>
        </w:rPr>
        <w:t xml:space="preserve">. </w:t>
      </w:r>
      <w:r w:rsidR="00F13EC7" w:rsidRPr="00F13EC7">
        <w:rPr>
          <w:rFonts w:ascii="Arial" w:hAnsi="Arial" w:cs="Arial"/>
          <w:sz w:val="24"/>
          <w:szCs w:val="24"/>
        </w:rPr>
        <w:t xml:space="preserve"> </w:t>
      </w:r>
      <w:r w:rsidR="008A30AF">
        <w:rPr>
          <w:rFonts w:ascii="Arial" w:hAnsi="Arial" w:cs="Arial"/>
          <w:sz w:val="24"/>
          <w:szCs w:val="24"/>
        </w:rPr>
        <w:t>The</w:t>
      </w:r>
      <w:r w:rsidR="00F13EC7" w:rsidRPr="00F13EC7">
        <w:rPr>
          <w:rFonts w:ascii="Arial" w:hAnsi="Arial" w:cs="Arial"/>
          <w:sz w:val="24"/>
          <w:szCs w:val="24"/>
        </w:rPr>
        <w:t xml:space="preserve"> rising rates of excess weight</w:t>
      </w:r>
      <w:r w:rsidR="008A30AF">
        <w:rPr>
          <w:rFonts w:ascii="Arial" w:hAnsi="Arial" w:cs="Arial"/>
          <w:sz w:val="24"/>
          <w:szCs w:val="24"/>
        </w:rPr>
        <w:t>,</w:t>
      </w:r>
      <w:r w:rsidR="00F13EC7" w:rsidRPr="00F13EC7">
        <w:rPr>
          <w:rFonts w:ascii="Arial" w:hAnsi="Arial" w:cs="Arial"/>
          <w:sz w:val="24"/>
          <w:szCs w:val="24"/>
        </w:rPr>
        <w:t xml:space="preserve"> obesity, </w:t>
      </w:r>
      <w:r w:rsidR="00827BAD">
        <w:rPr>
          <w:rFonts w:ascii="Arial" w:hAnsi="Arial" w:cs="Arial"/>
          <w:sz w:val="24"/>
          <w:szCs w:val="24"/>
        </w:rPr>
        <w:t xml:space="preserve">and </w:t>
      </w:r>
      <w:r w:rsidR="00F13EC7" w:rsidRPr="00F13EC7">
        <w:rPr>
          <w:rFonts w:ascii="Arial" w:hAnsi="Arial" w:cs="Arial"/>
          <w:sz w:val="24"/>
          <w:szCs w:val="24"/>
        </w:rPr>
        <w:t xml:space="preserve">the number of people at risk for type 2 diabetes </w:t>
      </w:r>
      <w:r w:rsidR="00827BAD">
        <w:rPr>
          <w:rFonts w:ascii="Arial" w:hAnsi="Arial" w:cs="Arial"/>
          <w:sz w:val="24"/>
          <w:szCs w:val="24"/>
        </w:rPr>
        <w:t>are</w:t>
      </w:r>
      <w:r w:rsidR="00F13EC7" w:rsidRPr="00F13EC7">
        <w:rPr>
          <w:rFonts w:ascii="Arial" w:hAnsi="Arial" w:cs="Arial"/>
          <w:sz w:val="24"/>
          <w:szCs w:val="24"/>
        </w:rPr>
        <w:t xml:space="preserve"> increasing</w:t>
      </w:r>
      <w:r w:rsidR="00F2347D">
        <w:rPr>
          <w:rFonts w:ascii="Arial" w:hAnsi="Arial" w:cs="Arial"/>
          <w:sz w:val="24"/>
          <w:szCs w:val="24"/>
        </w:rPr>
        <w:t xml:space="preserve"> </w:t>
      </w:r>
      <w:r w:rsidR="00F2347D" w:rsidRPr="00F2347D">
        <w:rPr>
          <w:rFonts w:ascii="Arial" w:hAnsi="Arial" w:cs="Arial"/>
          <w:sz w:val="24"/>
          <w:szCs w:val="24"/>
        </w:rPr>
        <w:t>(NIH</w:t>
      </w:r>
      <w:r w:rsidR="00F2347D">
        <w:rPr>
          <w:rFonts w:ascii="Arial" w:hAnsi="Arial" w:cs="Arial"/>
          <w:sz w:val="24"/>
          <w:szCs w:val="24"/>
        </w:rPr>
        <w:t xml:space="preserve">, </w:t>
      </w:r>
      <w:r w:rsidR="00F2347D" w:rsidRPr="00F2347D">
        <w:rPr>
          <w:rFonts w:ascii="Arial" w:hAnsi="Arial" w:cs="Arial"/>
          <w:sz w:val="24"/>
          <w:szCs w:val="24"/>
        </w:rPr>
        <w:t>2023)</w:t>
      </w:r>
      <w:r w:rsidR="00F13EC7" w:rsidRPr="00F13EC7">
        <w:rPr>
          <w:rFonts w:ascii="Arial" w:hAnsi="Arial" w:cs="Arial"/>
          <w:sz w:val="24"/>
          <w:szCs w:val="24"/>
        </w:rPr>
        <w:t xml:space="preserve">. </w:t>
      </w:r>
      <w:r w:rsidR="00A641D4">
        <w:rPr>
          <w:rFonts w:ascii="Arial" w:hAnsi="Arial" w:cs="Arial"/>
          <w:sz w:val="24"/>
          <w:szCs w:val="24"/>
        </w:rPr>
        <w:t xml:space="preserve"> </w:t>
      </w:r>
      <w:r w:rsidR="00827BAD">
        <w:rPr>
          <w:rFonts w:ascii="Arial" w:hAnsi="Arial" w:cs="Arial"/>
          <w:sz w:val="24"/>
          <w:szCs w:val="24"/>
        </w:rPr>
        <w:t>Type</w:t>
      </w:r>
      <w:r w:rsidR="00870312">
        <w:rPr>
          <w:rFonts w:ascii="Arial" w:hAnsi="Arial" w:cs="Arial"/>
          <w:sz w:val="24"/>
          <w:szCs w:val="24"/>
        </w:rPr>
        <w:t xml:space="preserve"> 2 diabetes</w:t>
      </w:r>
      <w:r w:rsidR="00F13EC7" w:rsidRPr="00F13EC7">
        <w:rPr>
          <w:rFonts w:ascii="Arial" w:hAnsi="Arial" w:cs="Arial"/>
          <w:sz w:val="24"/>
          <w:szCs w:val="24"/>
        </w:rPr>
        <w:t xml:space="preserve"> significantly affects the health and </w:t>
      </w:r>
      <w:r w:rsidR="0040567A">
        <w:rPr>
          <w:rFonts w:ascii="Arial" w:hAnsi="Arial" w:cs="Arial"/>
          <w:sz w:val="24"/>
          <w:szCs w:val="24"/>
        </w:rPr>
        <w:t>well-being</w:t>
      </w:r>
      <w:r w:rsidR="00F13EC7" w:rsidRPr="00F13EC7">
        <w:rPr>
          <w:rFonts w:ascii="Arial" w:hAnsi="Arial" w:cs="Arial"/>
          <w:sz w:val="24"/>
          <w:szCs w:val="24"/>
        </w:rPr>
        <w:t xml:space="preserve"> of individuals and their families, and its treatment consumes about 10% of the NHS budget</w:t>
      </w:r>
      <w:r w:rsidR="00870312">
        <w:rPr>
          <w:rFonts w:ascii="Arial" w:hAnsi="Arial" w:cs="Arial"/>
          <w:sz w:val="24"/>
          <w:szCs w:val="24"/>
        </w:rPr>
        <w:t xml:space="preserve"> </w:t>
      </w:r>
      <w:bookmarkStart w:id="3" w:name="_Hlk173153012"/>
      <w:r w:rsidR="00870312">
        <w:rPr>
          <w:rFonts w:ascii="Arial" w:hAnsi="Arial" w:cs="Arial"/>
          <w:sz w:val="24"/>
          <w:szCs w:val="24"/>
        </w:rPr>
        <w:t>(NHS Wales</w:t>
      </w:r>
      <w:r w:rsidR="00235347">
        <w:rPr>
          <w:rFonts w:ascii="Arial" w:hAnsi="Arial" w:cs="Arial"/>
          <w:sz w:val="24"/>
          <w:szCs w:val="24"/>
        </w:rPr>
        <w:t xml:space="preserve"> and PHW</w:t>
      </w:r>
      <w:r w:rsidR="00870312">
        <w:rPr>
          <w:rFonts w:ascii="Arial" w:hAnsi="Arial" w:cs="Arial"/>
          <w:sz w:val="24"/>
          <w:szCs w:val="24"/>
        </w:rPr>
        <w:t>, 202</w:t>
      </w:r>
      <w:r w:rsidR="00F402D2">
        <w:rPr>
          <w:rFonts w:ascii="Arial" w:hAnsi="Arial" w:cs="Arial"/>
          <w:sz w:val="24"/>
          <w:szCs w:val="24"/>
        </w:rPr>
        <w:t>2</w:t>
      </w:r>
      <w:r w:rsidR="00870312">
        <w:rPr>
          <w:rFonts w:ascii="Arial" w:hAnsi="Arial" w:cs="Arial"/>
          <w:sz w:val="24"/>
          <w:szCs w:val="24"/>
        </w:rPr>
        <w:t>)</w:t>
      </w:r>
      <w:r w:rsidR="00F13EC7" w:rsidRPr="00F13EC7">
        <w:rPr>
          <w:rFonts w:ascii="Arial" w:hAnsi="Arial" w:cs="Arial"/>
          <w:sz w:val="24"/>
          <w:szCs w:val="24"/>
        </w:rPr>
        <w:t>.</w:t>
      </w:r>
      <w:bookmarkEnd w:id="3"/>
    </w:p>
    <w:p w14:paraId="58E91C61" w14:textId="77777777" w:rsidR="009117FD" w:rsidRDefault="009117FD" w:rsidP="00DD7AF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B4F6CC3" w14:textId="0EEF0CD0" w:rsidR="00310082" w:rsidRDefault="000E130C" w:rsidP="00310082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4" w:name="_Hlk172547069"/>
      <w:r w:rsidRPr="000E130C">
        <w:rPr>
          <w:rFonts w:ascii="Arial" w:hAnsi="Arial" w:cs="Arial"/>
          <w:sz w:val="24"/>
          <w:szCs w:val="24"/>
        </w:rPr>
        <w:t>Campbell</w:t>
      </w:r>
      <w:r w:rsidR="002373E0" w:rsidRPr="002373E0">
        <w:rPr>
          <w:rFonts w:ascii="Arial" w:hAnsi="Arial" w:cs="Arial"/>
          <w:sz w:val="24"/>
          <w:szCs w:val="24"/>
        </w:rPr>
        <w:t xml:space="preserve">, </w:t>
      </w:r>
      <w:r w:rsidRPr="000E130C">
        <w:rPr>
          <w:rFonts w:ascii="Arial" w:hAnsi="Arial" w:cs="Arial"/>
          <w:sz w:val="24"/>
          <w:szCs w:val="24"/>
        </w:rPr>
        <w:t>Yan</w:t>
      </w:r>
      <w:r w:rsidR="002373E0">
        <w:rPr>
          <w:rFonts w:ascii="Arial" w:hAnsi="Arial" w:cs="Arial"/>
          <w:sz w:val="24"/>
          <w:szCs w:val="24"/>
        </w:rPr>
        <w:t xml:space="preserve"> </w:t>
      </w:r>
      <w:r w:rsidR="002373E0" w:rsidRPr="002373E0">
        <w:rPr>
          <w:rFonts w:ascii="Arial" w:hAnsi="Arial" w:cs="Arial"/>
          <w:sz w:val="24"/>
          <w:szCs w:val="24"/>
        </w:rPr>
        <w:t xml:space="preserve">and </w:t>
      </w:r>
      <w:r w:rsidRPr="000E130C">
        <w:rPr>
          <w:rFonts w:ascii="Arial" w:hAnsi="Arial" w:cs="Arial"/>
          <w:sz w:val="24"/>
          <w:szCs w:val="24"/>
        </w:rPr>
        <w:t>Egede</w:t>
      </w:r>
      <w:r w:rsidR="002373E0" w:rsidRPr="002373E0">
        <w:rPr>
          <w:rFonts w:ascii="Arial" w:hAnsi="Arial" w:cs="Arial"/>
          <w:sz w:val="24"/>
          <w:szCs w:val="24"/>
        </w:rPr>
        <w:t xml:space="preserve"> (2020)</w:t>
      </w:r>
      <w:r w:rsidR="00214CD5">
        <w:rPr>
          <w:rFonts w:ascii="Arial" w:hAnsi="Arial" w:cs="Arial"/>
          <w:sz w:val="24"/>
          <w:szCs w:val="24"/>
        </w:rPr>
        <w:t xml:space="preserve"> </w:t>
      </w:r>
      <w:bookmarkEnd w:id="4"/>
      <w:r w:rsidR="009D488C">
        <w:rPr>
          <w:rFonts w:ascii="Arial" w:hAnsi="Arial" w:cs="Arial"/>
          <w:sz w:val="24"/>
          <w:szCs w:val="24"/>
        </w:rPr>
        <w:t>evaluated</w:t>
      </w:r>
      <w:r w:rsidR="00C33C4F">
        <w:rPr>
          <w:rFonts w:ascii="Arial" w:hAnsi="Arial" w:cs="Arial"/>
          <w:sz w:val="24"/>
          <w:szCs w:val="24"/>
        </w:rPr>
        <w:t xml:space="preserve"> </w:t>
      </w:r>
      <w:r w:rsidR="009D488C">
        <w:rPr>
          <w:rFonts w:ascii="Arial" w:hAnsi="Arial" w:cs="Arial"/>
          <w:sz w:val="24"/>
          <w:szCs w:val="24"/>
        </w:rPr>
        <w:t xml:space="preserve">various research done on </w:t>
      </w:r>
      <w:r w:rsidR="00CA28D7" w:rsidRPr="00CA28D7">
        <w:rPr>
          <w:rFonts w:ascii="Arial" w:hAnsi="Arial" w:cs="Arial"/>
          <w:sz w:val="24"/>
          <w:szCs w:val="24"/>
        </w:rPr>
        <w:t xml:space="preserve">Community-Based Participatory Research </w:t>
      </w:r>
      <w:r w:rsidR="00703439">
        <w:rPr>
          <w:rFonts w:ascii="Arial" w:hAnsi="Arial" w:cs="Arial"/>
          <w:sz w:val="24"/>
          <w:szCs w:val="24"/>
        </w:rPr>
        <w:t>(</w:t>
      </w:r>
      <w:r w:rsidR="007E19A9">
        <w:rPr>
          <w:rFonts w:ascii="Arial" w:hAnsi="Arial" w:cs="Arial"/>
          <w:sz w:val="24"/>
          <w:szCs w:val="24"/>
        </w:rPr>
        <w:t xml:space="preserve">CBPR) </w:t>
      </w:r>
      <w:r w:rsidR="00CA28D7" w:rsidRPr="00CA28D7">
        <w:rPr>
          <w:rFonts w:ascii="Arial" w:hAnsi="Arial" w:cs="Arial"/>
          <w:sz w:val="24"/>
          <w:szCs w:val="24"/>
        </w:rPr>
        <w:t xml:space="preserve">Interventions to Improve Diabetes </w:t>
      </w:r>
      <w:r w:rsidR="00972162">
        <w:rPr>
          <w:rFonts w:ascii="Arial" w:hAnsi="Arial" w:cs="Arial"/>
          <w:sz w:val="24"/>
          <w:szCs w:val="24"/>
        </w:rPr>
        <w:t>Outcomes</w:t>
      </w:r>
      <w:r w:rsidR="00154D37">
        <w:rPr>
          <w:rFonts w:ascii="Arial" w:hAnsi="Arial" w:cs="Arial"/>
          <w:sz w:val="24"/>
          <w:szCs w:val="24"/>
        </w:rPr>
        <w:t xml:space="preserve">. </w:t>
      </w:r>
      <w:r w:rsidR="00310082" w:rsidRPr="0031008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10082" w:rsidRPr="00310082">
        <w:rPr>
          <w:rFonts w:ascii="Arial" w:hAnsi="Arial" w:cs="Arial"/>
          <w:sz w:val="24"/>
          <w:szCs w:val="24"/>
        </w:rPr>
        <w:t xml:space="preserve">A reproducible </w:t>
      </w:r>
      <w:r w:rsidR="008F0149">
        <w:rPr>
          <w:rFonts w:ascii="Arial" w:hAnsi="Arial" w:cs="Arial"/>
          <w:sz w:val="24"/>
          <w:szCs w:val="24"/>
        </w:rPr>
        <w:t>re</w:t>
      </w:r>
      <w:r w:rsidR="00310082" w:rsidRPr="00310082">
        <w:rPr>
          <w:rFonts w:ascii="Arial" w:hAnsi="Arial" w:cs="Arial"/>
          <w:sz w:val="24"/>
          <w:szCs w:val="24"/>
        </w:rPr>
        <w:t>search strategy was implemented to find studies that tested CBPR interventions aimed at improving diabetes outcomes such as fasting glucose, blood pressure</w:t>
      </w:r>
      <w:r w:rsidR="0066697F">
        <w:rPr>
          <w:rFonts w:ascii="Arial" w:hAnsi="Arial" w:cs="Arial"/>
          <w:sz w:val="24"/>
          <w:szCs w:val="24"/>
        </w:rPr>
        <w:t xml:space="preserve">, </w:t>
      </w:r>
      <w:r w:rsidR="0062334C">
        <w:rPr>
          <w:rFonts w:ascii="Arial" w:hAnsi="Arial" w:cs="Arial"/>
          <w:sz w:val="24"/>
          <w:szCs w:val="24"/>
        </w:rPr>
        <w:t>physical activities</w:t>
      </w:r>
      <w:r w:rsidR="00620CF8">
        <w:rPr>
          <w:rFonts w:ascii="Arial" w:hAnsi="Arial" w:cs="Arial"/>
          <w:sz w:val="24"/>
          <w:szCs w:val="24"/>
        </w:rPr>
        <w:t xml:space="preserve"> and so on</w:t>
      </w:r>
      <w:r w:rsidR="00310082" w:rsidRPr="00310082">
        <w:rPr>
          <w:rFonts w:ascii="Arial" w:hAnsi="Arial" w:cs="Arial"/>
          <w:sz w:val="24"/>
          <w:szCs w:val="24"/>
        </w:rPr>
        <w:t>.</w:t>
      </w:r>
      <w:r w:rsidR="00FF3F13">
        <w:rPr>
          <w:rFonts w:ascii="Arial" w:hAnsi="Arial" w:cs="Arial"/>
          <w:sz w:val="24"/>
          <w:szCs w:val="24"/>
        </w:rPr>
        <w:t xml:space="preserve">  </w:t>
      </w:r>
      <w:r w:rsidR="00310082" w:rsidRPr="00310082">
        <w:rPr>
          <w:rFonts w:ascii="Arial" w:hAnsi="Arial" w:cs="Arial"/>
          <w:sz w:val="24"/>
          <w:szCs w:val="24"/>
        </w:rPr>
        <w:t xml:space="preserve">CBPR approaches for diabetes interventions showed statistically significant differences in one or more diabetes outcomes at a post-intervention time. </w:t>
      </w:r>
      <w:r w:rsidR="007E7721">
        <w:rPr>
          <w:rFonts w:ascii="Arial" w:hAnsi="Arial" w:cs="Arial"/>
          <w:sz w:val="24"/>
          <w:szCs w:val="24"/>
        </w:rPr>
        <w:t xml:space="preserve"> </w:t>
      </w:r>
      <w:r w:rsidR="00310082" w:rsidRPr="00310082">
        <w:rPr>
          <w:rFonts w:ascii="Arial" w:hAnsi="Arial" w:cs="Arial"/>
          <w:sz w:val="24"/>
          <w:szCs w:val="24"/>
        </w:rPr>
        <w:t>Across the CBPR spectrum, studies demonstrated statistically significant improvements in diabetes outcomes.</w:t>
      </w:r>
    </w:p>
    <w:p w14:paraId="4B1CC0E8" w14:textId="77777777" w:rsidR="00051511" w:rsidRDefault="00051511" w:rsidP="0031008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9F2AF66" w14:textId="77777777" w:rsidR="00744FC5" w:rsidRPr="00310082" w:rsidRDefault="00744FC5" w:rsidP="0031008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5BBD7C9" w14:textId="75CE84E9" w:rsidR="00616DE1" w:rsidRDefault="00310082" w:rsidP="0031008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10082">
        <w:rPr>
          <w:rFonts w:ascii="Arial" w:hAnsi="Arial" w:cs="Arial"/>
          <w:sz w:val="24"/>
          <w:szCs w:val="24"/>
        </w:rPr>
        <w:t>Most studies utili</w:t>
      </w:r>
      <w:r w:rsidR="008A1C26">
        <w:rPr>
          <w:rFonts w:ascii="Arial" w:hAnsi="Arial" w:cs="Arial"/>
          <w:sz w:val="24"/>
          <w:szCs w:val="24"/>
        </w:rPr>
        <w:t>s</w:t>
      </w:r>
      <w:r w:rsidRPr="00310082">
        <w:rPr>
          <w:rFonts w:ascii="Arial" w:hAnsi="Arial" w:cs="Arial"/>
          <w:sz w:val="24"/>
          <w:szCs w:val="24"/>
        </w:rPr>
        <w:t xml:space="preserve">ed community health workers (CHWs) to deliver interventions in group and individual settings, showing significant reductions in diabetes outcomes. </w:t>
      </w:r>
    </w:p>
    <w:p w14:paraId="6C1FC9D3" w14:textId="2A080CA2" w:rsidR="00310082" w:rsidRDefault="00310082" w:rsidP="0031008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10082">
        <w:rPr>
          <w:rFonts w:ascii="Arial" w:hAnsi="Arial" w:cs="Arial"/>
          <w:sz w:val="24"/>
          <w:szCs w:val="24"/>
        </w:rPr>
        <w:t>This review highlights</w:t>
      </w:r>
      <w:r w:rsidR="002B23FE" w:rsidRPr="002B23FE">
        <w:rPr>
          <w:rFonts w:ascii="Arial" w:hAnsi="Arial" w:cs="Arial"/>
          <w:sz w:val="24"/>
          <w:szCs w:val="24"/>
        </w:rPr>
        <w:t xml:space="preserve"> that physical activity levels could prevent over half of type 2 diabetes cases. </w:t>
      </w:r>
      <w:r w:rsidR="00570D23">
        <w:rPr>
          <w:rFonts w:ascii="Arial" w:hAnsi="Arial" w:cs="Arial"/>
          <w:sz w:val="24"/>
          <w:szCs w:val="24"/>
        </w:rPr>
        <w:t xml:space="preserve"> It also </w:t>
      </w:r>
      <w:r w:rsidR="00541BD7">
        <w:rPr>
          <w:rFonts w:ascii="Arial" w:hAnsi="Arial" w:cs="Arial"/>
          <w:sz w:val="24"/>
          <w:szCs w:val="24"/>
        </w:rPr>
        <w:t xml:space="preserve">emphasises the </w:t>
      </w:r>
      <w:r w:rsidRPr="00310082">
        <w:rPr>
          <w:rFonts w:ascii="Arial" w:hAnsi="Arial" w:cs="Arial"/>
          <w:sz w:val="24"/>
          <w:szCs w:val="24"/>
        </w:rPr>
        <w:t xml:space="preserve">crucial role of CHWs </w:t>
      </w:r>
      <w:r w:rsidR="00FF2EAA">
        <w:rPr>
          <w:rFonts w:ascii="Arial" w:hAnsi="Arial" w:cs="Arial"/>
          <w:sz w:val="24"/>
          <w:szCs w:val="24"/>
        </w:rPr>
        <w:t>in</w:t>
      </w:r>
      <w:r w:rsidRPr="00310082">
        <w:rPr>
          <w:rFonts w:ascii="Arial" w:hAnsi="Arial" w:cs="Arial"/>
          <w:sz w:val="24"/>
          <w:szCs w:val="24"/>
        </w:rPr>
        <w:t xml:space="preserve"> diabetes care and education specialists in delivering interventions and developing </w:t>
      </w:r>
      <w:r w:rsidR="00D50A16">
        <w:rPr>
          <w:rFonts w:ascii="Arial" w:hAnsi="Arial" w:cs="Arial"/>
          <w:sz w:val="24"/>
          <w:szCs w:val="24"/>
        </w:rPr>
        <w:t>community-centred</w:t>
      </w:r>
      <w:r w:rsidRPr="00310082">
        <w:rPr>
          <w:rFonts w:ascii="Arial" w:hAnsi="Arial" w:cs="Arial"/>
          <w:sz w:val="24"/>
          <w:szCs w:val="24"/>
        </w:rPr>
        <w:t xml:space="preserve"> diabetes care approaches</w:t>
      </w:r>
      <w:r w:rsidR="00D50A16" w:rsidRPr="00D50A16">
        <w:rPr>
          <w:rFonts w:ascii="Arial" w:hAnsi="Arial" w:cs="Arial"/>
          <w:sz w:val="24"/>
          <w:szCs w:val="24"/>
        </w:rPr>
        <w:t xml:space="preserve"> </w:t>
      </w:r>
      <w:r w:rsidR="00D50A16">
        <w:rPr>
          <w:rFonts w:ascii="Arial" w:hAnsi="Arial" w:cs="Arial"/>
          <w:sz w:val="24"/>
          <w:szCs w:val="24"/>
        </w:rPr>
        <w:t>(</w:t>
      </w:r>
      <w:r w:rsidR="000E130C" w:rsidRPr="000E130C">
        <w:rPr>
          <w:rFonts w:ascii="Arial" w:hAnsi="Arial" w:cs="Arial"/>
          <w:sz w:val="24"/>
          <w:szCs w:val="24"/>
        </w:rPr>
        <w:t>Campbell</w:t>
      </w:r>
      <w:r w:rsidR="00D50A16" w:rsidRPr="00D50A16">
        <w:rPr>
          <w:rFonts w:ascii="Arial" w:hAnsi="Arial" w:cs="Arial"/>
          <w:sz w:val="24"/>
          <w:szCs w:val="24"/>
        </w:rPr>
        <w:t xml:space="preserve">, </w:t>
      </w:r>
      <w:r w:rsidR="000E130C" w:rsidRPr="000E130C">
        <w:rPr>
          <w:rFonts w:ascii="Arial" w:hAnsi="Arial" w:cs="Arial"/>
          <w:sz w:val="24"/>
          <w:szCs w:val="24"/>
        </w:rPr>
        <w:t>Yan</w:t>
      </w:r>
      <w:r w:rsidR="00D50A16" w:rsidRPr="00D50A16">
        <w:rPr>
          <w:rFonts w:ascii="Arial" w:hAnsi="Arial" w:cs="Arial"/>
          <w:sz w:val="24"/>
          <w:szCs w:val="24"/>
        </w:rPr>
        <w:t xml:space="preserve"> and</w:t>
      </w:r>
      <w:r w:rsidR="003734F5">
        <w:rPr>
          <w:rFonts w:ascii="Arial" w:hAnsi="Arial" w:cs="Arial"/>
          <w:sz w:val="24"/>
          <w:szCs w:val="24"/>
        </w:rPr>
        <w:t xml:space="preserve"> </w:t>
      </w:r>
      <w:r w:rsidR="000E130C" w:rsidRPr="000E130C">
        <w:rPr>
          <w:rFonts w:ascii="Arial" w:hAnsi="Arial" w:cs="Arial"/>
          <w:sz w:val="24"/>
          <w:szCs w:val="24"/>
        </w:rPr>
        <w:t>Egede</w:t>
      </w:r>
      <w:r w:rsidR="00D50A16">
        <w:rPr>
          <w:rFonts w:ascii="Arial" w:hAnsi="Arial" w:cs="Arial"/>
          <w:sz w:val="24"/>
          <w:szCs w:val="24"/>
        </w:rPr>
        <w:t xml:space="preserve">, </w:t>
      </w:r>
      <w:r w:rsidR="00D50A16" w:rsidRPr="00D50A16">
        <w:rPr>
          <w:rFonts w:ascii="Arial" w:hAnsi="Arial" w:cs="Arial"/>
          <w:sz w:val="24"/>
          <w:szCs w:val="24"/>
        </w:rPr>
        <w:t>2020)</w:t>
      </w:r>
      <w:r w:rsidRPr="00310082">
        <w:rPr>
          <w:rFonts w:ascii="Arial" w:hAnsi="Arial" w:cs="Arial"/>
          <w:sz w:val="24"/>
          <w:szCs w:val="24"/>
        </w:rPr>
        <w:t>.</w:t>
      </w:r>
      <w:r w:rsidR="00706770">
        <w:rPr>
          <w:rFonts w:ascii="Arial" w:hAnsi="Arial" w:cs="Arial"/>
          <w:sz w:val="24"/>
          <w:szCs w:val="24"/>
        </w:rPr>
        <w:t xml:space="preserve">  </w:t>
      </w:r>
      <w:r w:rsidR="0080300B">
        <w:rPr>
          <w:rFonts w:ascii="Arial" w:hAnsi="Arial" w:cs="Arial"/>
          <w:sz w:val="24"/>
          <w:szCs w:val="24"/>
        </w:rPr>
        <w:t xml:space="preserve">Similarly, </w:t>
      </w:r>
      <w:r w:rsidR="00625FE8">
        <w:rPr>
          <w:rFonts w:ascii="Arial" w:hAnsi="Arial" w:cs="Arial"/>
          <w:sz w:val="24"/>
          <w:szCs w:val="24"/>
        </w:rPr>
        <w:t>(</w:t>
      </w:r>
      <w:r w:rsidR="00B731D2" w:rsidRPr="00B731D2">
        <w:rPr>
          <w:rFonts w:ascii="Arial" w:hAnsi="Arial" w:cs="Arial"/>
          <w:sz w:val="24"/>
          <w:szCs w:val="24"/>
        </w:rPr>
        <w:t xml:space="preserve">Zahalka </w:t>
      </w:r>
      <w:r w:rsidR="004B625B">
        <w:rPr>
          <w:rFonts w:ascii="Arial" w:hAnsi="Arial" w:cs="Arial"/>
          <w:sz w:val="24"/>
          <w:szCs w:val="24"/>
        </w:rPr>
        <w:t>et al</w:t>
      </w:r>
      <w:r w:rsidR="00625FE8">
        <w:rPr>
          <w:rFonts w:ascii="Arial" w:hAnsi="Arial" w:cs="Arial"/>
          <w:sz w:val="24"/>
          <w:szCs w:val="24"/>
        </w:rPr>
        <w:t>, 2023)</w:t>
      </w:r>
      <w:r w:rsidR="004B625B">
        <w:rPr>
          <w:rFonts w:ascii="Arial" w:hAnsi="Arial" w:cs="Arial"/>
          <w:sz w:val="24"/>
          <w:szCs w:val="24"/>
        </w:rPr>
        <w:t xml:space="preserve"> </w:t>
      </w:r>
      <w:r w:rsidR="00B026DB">
        <w:rPr>
          <w:rFonts w:ascii="Arial" w:hAnsi="Arial" w:cs="Arial"/>
          <w:sz w:val="24"/>
          <w:szCs w:val="24"/>
        </w:rPr>
        <w:t>reflect</w:t>
      </w:r>
      <w:r w:rsidR="008154B0">
        <w:rPr>
          <w:rFonts w:ascii="Arial" w:hAnsi="Arial" w:cs="Arial"/>
          <w:sz w:val="24"/>
          <w:szCs w:val="24"/>
        </w:rPr>
        <w:t xml:space="preserve"> that e</w:t>
      </w:r>
      <w:r w:rsidR="00706770" w:rsidRPr="00706770">
        <w:rPr>
          <w:rFonts w:ascii="Arial" w:hAnsi="Arial" w:cs="Arial"/>
          <w:sz w:val="24"/>
          <w:szCs w:val="24"/>
        </w:rPr>
        <w:t>xercise is a crucial element of lifestyle therapy for both the prevention and treatment of type 2 diabetes</w:t>
      </w:r>
      <w:r w:rsidR="002843BB">
        <w:rPr>
          <w:rFonts w:ascii="Arial" w:hAnsi="Arial" w:cs="Arial"/>
          <w:sz w:val="24"/>
          <w:szCs w:val="24"/>
        </w:rPr>
        <w:t xml:space="preserve"> and </w:t>
      </w:r>
      <w:r w:rsidR="00E6262F" w:rsidRPr="00E6262F">
        <w:rPr>
          <w:rFonts w:ascii="Arial" w:hAnsi="Arial" w:cs="Arial"/>
          <w:sz w:val="24"/>
          <w:szCs w:val="24"/>
        </w:rPr>
        <w:t xml:space="preserve">offers significant health benefits for individuals with or at risk </w:t>
      </w:r>
      <w:r w:rsidR="00747DCC">
        <w:rPr>
          <w:rFonts w:ascii="Arial" w:hAnsi="Arial" w:cs="Arial"/>
          <w:sz w:val="24"/>
          <w:szCs w:val="24"/>
        </w:rPr>
        <w:t xml:space="preserve">of </w:t>
      </w:r>
      <w:r w:rsidR="00E6262F" w:rsidRPr="00E6262F">
        <w:rPr>
          <w:rFonts w:ascii="Arial" w:hAnsi="Arial" w:cs="Arial"/>
          <w:sz w:val="24"/>
          <w:szCs w:val="24"/>
        </w:rPr>
        <w:t>diabetes.</w:t>
      </w:r>
    </w:p>
    <w:p w14:paraId="3A68889A" w14:textId="77777777" w:rsidR="00EB48F2" w:rsidRDefault="00EB48F2" w:rsidP="0031008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B887701" w14:textId="77777777" w:rsidR="00744FC5" w:rsidRDefault="00744FC5" w:rsidP="0031008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FBA7D19" w14:textId="6AE31B85" w:rsidR="000914E8" w:rsidRDefault="000914E8" w:rsidP="000914E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914E8">
        <w:rPr>
          <w:rFonts w:ascii="Arial" w:hAnsi="Arial" w:cs="Arial"/>
          <w:sz w:val="24"/>
          <w:szCs w:val="24"/>
        </w:rPr>
        <w:t xml:space="preserve">Diabetes Prevention Program (DPP) research </w:t>
      </w:r>
      <w:r w:rsidR="009E7F75">
        <w:rPr>
          <w:rFonts w:ascii="Arial" w:hAnsi="Arial" w:cs="Arial"/>
          <w:sz w:val="24"/>
          <w:szCs w:val="24"/>
        </w:rPr>
        <w:t xml:space="preserve">was </w:t>
      </w:r>
      <w:r w:rsidRPr="000914E8">
        <w:rPr>
          <w:rFonts w:ascii="Arial" w:hAnsi="Arial" w:cs="Arial"/>
          <w:sz w:val="24"/>
          <w:szCs w:val="24"/>
        </w:rPr>
        <w:t xml:space="preserve">a large clinical trial conducted in </w:t>
      </w:r>
      <w:r w:rsidR="006C3465">
        <w:rPr>
          <w:rFonts w:ascii="Arial" w:hAnsi="Arial" w:cs="Arial"/>
          <w:sz w:val="24"/>
          <w:szCs w:val="24"/>
        </w:rPr>
        <w:t>America</w:t>
      </w:r>
      <w:r w:rsidR="009E7F75">
        <w:rPr>
          <w:rFonts w:ascii="Arial" w:hAnsi="Arial" w:cs="Arial"/>
          <w:sz w:val="24"/>
          <w:szCs w:val="24"/>
        </w:rPr>
        <w:t xml:space="preserve">.  It </w:t>
      </w:r>
      <w:r w:rsidRPr="000914E8">
        <w:rPr>
          <w:rFonts w:ascii="Arial" w:hAnsi="Arial" w:cs="Arial"/>
          <w:sz w:val="24"/>
          <w:szCs w:val="24"/>
        </w:rPr>
        <w:t>demonstrated that lifestyle interventions focusing on weight loss and physical activity were highly effective in preventing the progression from prediabetes to Type 2 diabetes (</w:t>
      </w:r>
      <w:r w:rsidR="00A66505" w:rsidRPr="00A66505">
        <w:rPr>
          <w:rFonts w:ascii="Arial" w:hAnsi="Arial" w:cs="Arial"/>
          <w:sz w:val="24"/>
          <w:szCs w:val="24"/>
        </w:rPr>
        <w:t>Zahalka</w:t>
      </w:r>
      <w:r w:rsidRPr="000914E8">
        <w:rPr>
          <w:rFonts w:ascii="Arial" w:hAnsi="Arial" w:cs="Arial"/>
          <w:sz w:val="24"/>
          <w:szCs w:val="24"/>
        </w:rPr>
        <w:t xml:space="preserve"> et al, 20</w:t>
      </w:r>
      <w:r w:rsidR="00A66505">
        <w:rPr>
          <w:rFonts w:ascii="Arial" w:hAnsi="Arial" w:cs="Arial"/>
          <w:sz w:val="24"/>
          <w:szCs w:val="24"/>
        </w:rPr>
        <w:t>23</w:t>
      </w:r>
      <w:r w:rsidRPr="000914E8">
        <w:rPr>
          <w:rFonts w:ascii="Arial" w:hAnsi="Arial" w:cs="Arial"/>
          <w:sz w:val="24"/>
          <w:szCs w:val="24"/>
        </w:rPr>
        <w:t xml:space="preserve">). </w:t>
      </w:r>
      <w:r w:rsidR="000553BA">
        <w:rPr>
          <w:rFonts w:ascii="Arial" w:hAnsi="Arial" w:cs="Arial"/>
          <w:sz w:val="24"/>
          <w:szCs w:val="24"/>
        </w:rPr>
        <w:t xml:space="preserve"> </w:t>
      </w:r>
      <w:r w:rsidRPr="000914E8">
        <w:rPr>
          <w:rFonts w:ascii="Arial" w:hAnsi="Arial" w:cs="Arial"/>
          <w:sz w:val="24"/>
          <w:szCs w:val="24"/>
        </w:rPr>
        <w:t xml:space="preserve">The </w:t>
      </w:r>
      <w:r w:rsidR="00EB2F8A" w:rsidRPr="000914E8">
        <w:rPr>
          <w:rFonts w:ascii="Arial" w:hAnsi="Arial" w:cs="Arial"/>
          <w:sz w:val="24"/>
          <w:szCs w:val="24"/>
        </w:rPr>
        <w:t>outcomes</w:t>
      </w:r>
      <w:r w:rsidRPr="000914E8">
        <w:rPr>
          <w:rFonts w:ascii="Arial" w:hAnsi="Arial" w:cs="Arial"/>
          <w:sz w:val="24"/>
          <w:szCs w:val="24"/>
        </w:rPr>
        <w:t xml:space="preserve"> revealed that participants who engaged in lifestyle changes had </w:t>
      </w:r>
      <w:r w:rsidR="00CD127B">
        <w:rPr>
          <w:rFonts w:ascii="Arial" w:hAnsi="Arial" w:cs="Arial"/>
          <w:sz w:val="24"/>
          <w:szCs w:val="24"/>
        </w:rPr>
        <w:t xml:space="preserve">a </w:t>
      </w:r>
      <w:r w:rsidRPr="000914E8">
        <w:rPr>
          <w:rFonts w:ascii="Arial" w:hAnsi="Arial" w:cs="Arial"/>
          <w:sz w:val="24"/>
          <w:szCs w:val="24"/>
        </w:rPr>
        <w:t>lower incidence of diabetes compare</w:t>
      </w:r>
      <w:r w:rsidR="00744FC5">
        <w:rPr>
          <w:rFonts w:ascii="Arial" w:hAnsi="Arial" w:cs="Arial"/>
          <w:sz w:val="24"/>
          <w:szCs w:val="24"/>
        </w:rPr>
        <w:t>d</w:t>
      </w:r>
      <w:r w:rsidRPr="000914E8">
        <w:rPr>
          <w:rFonts w:ascii="Arial" w:hAnsi="Arial" w:cs="Arial"/>
          <w:sz w:val="24"/>
          <w:szCs w:val="24"/>
        </w:rPr>
        <w:t xml:space="preserve"> to </w:t>
      </w:r>
      <w:r w:rsidR="00744FC5">
        <w:rPr>
          <w:rFonts w:ascii="Arial" w:hAnsi="Arial" w:cs="Arial"/>
          <w:sz w:val="24"/>
          <w:szCs w:val="24"/>
        </w:rPr>
        <w:t xml:space="preserve">those </w:t>
      </w:r>
      <w:r w:rsidRPr="000914E8">
        <w:rPr>
          <w:rFonts w:ascii="Arial" w:hAnsi="Arial" w:cs="Arial"/>
          <w:sz w:val="24"/>
          <w:szCs w:val="24"/>
        </w:rPr>
        <w:t xml:space="preserve">who </w:t>
      </w:r>
      <w:r w:rsidR="001B7757">
        <w:rPr>
          <w:rFonts w:ascii="Arial" w:hAnsi="Arial" w:cs="Arial"/>
          <w:sz w:val="24"/>
          <w:szCs w:val="24"/>
        </w:rPr>
        <w:t>did</w:t>
      </w:r>
      <w:r w:rsidR="006760B2">
        <w:rPr>
          <w:rFonts w:ascii="Arial" w:hAnsi="Arial" w:cs="Arial"/>
          <w:sz w:val="24"/>
          <w:szCs w:val="24"/>
        </w:rPr>
        <w:t xml:space="preserve"> not engage in </w:t>
      </w:r>
      <w:r w:rsidR="001B7757">
        <w:rPr>
          <w:rFonts w:ascii="Arial" w:hAnsi="Arial" w:cs="Arial"/>
          <w:sz w:val="24"/>
          <w:szCs w:val="24"/>
        </w:rPr>
        <w:t>lifestyle</w:t>
      </w:r>
      <w:r w:rsidR="006760B2">
        <w:rPr>
          <w:rFonts w:ascii="Arial" w:hAnsi="Arial" w:cs="Arial"/>
          <w:sz w:val="24"/>
          <w:szCs w:val="24"/>
        </w:rPr>
        <w:t xml:space="preserve"> changes</w:t>
      </w:r>
      <w:r w:rsidRPr="000914E8">
        <w:rPr>
          <w:rFonts w:ascii="Arial" w:hAnsi="Arial" w:cs="Arial"/>
          <w:sz w:val="24"/>
          <w:szCs w:val="24"/>
        </w:rPr>
        <w:t>.</w:t>
      </w:r>
      <w:r w:rsidR="00E56123">
        <w:rPr>
          <w:rFonts w:ascii="Arial" w:hAnsi="Arial" w:cs="Arial"/>
          <w:sz w:val="24"/>
          <w:szCs w:val="24"/>
        </w:rPr>
        <w:t xml:space="preserve">  </w:t>
      </w:r>
      <w:r w:rsidR="001B4FC4">
        <w:rPr>
          <w:rFonts w:ascii="Arial" w:hAnsi="Arial" w:cs="Arial"/>
          <w:sz w:val="24"/>
          <w:szCs w:val="24"/>
        </w:rPr>
        <w:t xml:space="preserve">Diabetes UK (2023) supports the </w:t>
      </w:r>
      <w:r w:rsidR="00010DCC">
        <w:rPr>
          <w:rFonts w:ascii="Arial" w:hAnsi="Arial" w:cs="Arial"/>
          <w:sz w:val="24"/>
          <w:szCs w:val="24"/>
        </w:rPr>
        <w:t xml:space="preserve">findings of the </w:t>
      </w:r>
      <w:r w:rsidR="00254F96">
        <w:rPr>
          <w:rFonts w:ascii="Arial" w:hAnsi="Arial" w:cs="Arial"/>
          <w:sz w:val="24"/>
          <w:szCs w:val="24"/>
        </w:rPr>
        <w:t>DPP.</w:t>
      </w:r>
    </w:p>
    <w:p w14:paraId="79DC619F" w14:textId="77777777" w:rsidR="00A64D1A" w:rsidRDefault="00A64D1A" w:rsidP="000914E8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3275311" w14:textId="77777777" w:rsidR="00744FC5" w:rsidRPr="000914E8" w:rsidRDefault="00744FC5" w:rsidP="000914E8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05E194D" w14:textId="4DC87AB6" w:rsidR="000914E8" w:rsidRPr="000914E8" w:rsidRDefault="00512C49" w:rsidP="000914E8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</w:t>
      </w:r>
      <w:r w:rsidR="002D23D0">
        <w:rPr>
          <w:rFonts w:ascii="Arial" w:hAnsi="Arial" w:cs="Arial"/>
          <w:sz w:val="24"/>
          <w:szCs w:val="24"/>
        </w:rPr>
        <w:t xml:space="preserve">, </w:t>
      </w:r>
      <w:r w:rsidR="00A67C94">
        <w:rPr>
          <w:rFonts w:ascii="Arial" w:hAnsi="Arial" w:cs="Arial"/>
          <w:sz w:val="24"/>
          <w:szCs w:val="24"/>
        </w:rPr>
        <w:t>the</w:t>
      </w:r>
      <w:r w:rsidR="008B37C9" w:rsidRPr="008B37C9">
        <w:rPr>
          <w:rFonts w:ascii="Arial" w:hAnsi="Arial" w:cs="Arial"/>
          <w:sz w:val="24"/>
          <w:szCs w:val="24"/>
        </w:rPr>
        <w:t xml:space="preserve"> essential </w:t>
      </w:r>
      <w:r w:rsidR="00BF1A37">
        <w:rPr>
          <w:rFonts w:ascii="Arial" w:hAnsi="Arial" w:cs="Arial"/>
          <w:sz w:val="24"/>
          <w:szCs w:val="24"/>
        </w:rPr>
        <w:t>research above underscores the AWDPP's need</w:t>
      </w:r>
      <w:r w:rsidR="00567732">
        <w:rPr>
          <w:rFonts w:ascii="Arial" w:hAnsi="Arial" w:cs="Arial"/>
          <w:sz w:val="24"/>
          <w:szCs w:val="24"/>
        </w:rPr>
        <w:t xml:space="preserve">.  </w:t>
      </w:r>
      <w:r w:rsidR="00AE7F13">
        <w:rPr>
          <w:rFonts w:ascii="Arial" w:hAnsi="Arial" w:cs="Arial"/>
          <w:sz w:val="24"/>
          <w:szCs w:val="24"/>
        </w:rPr>
        <w:t xml:space="preserve">Even though the DPP research was conducted in America, the </w:t>
      </w:r>
      <w:r w:rsidR="001C4E7D">
        <w:rPr>
          <w:rFonts w:ascii="Arial" w:hAnsi="Arial" w:cs="Arial"/>
          <w:sz w:val="24"/>
          <w:szCs w:val="24"/>
        </w:rPr>
        <w:t xml:space="preserve">outcomes </w:t>
      </w:r>
      <w:r w:rsidR="00EE35F9">
        <w:rPr>
          <w:rFonts w:ascii="Arial" w:hAnsi="Arial" w:cs="Arial"/>
          <w:sz w:val="24"/>
          <w:szCs w:val="24"/>
        </w:rPr>
        <w:t xml:space="preserve">were </w:t>
      </w:r>
      <w:r w:rsidR="00EE5240">
        <w:rPr>
          <w:rFonts w:ascii="Arial" w:hAnsi="Arial" w:cs="Arial"/>
          <w:sz w:val="24"/>
          <w:szCs w:val="24"/>
        </w:rPr>
        <w:t>valuable to</w:t>
      </w:r>
      <w:r w:rsidR="00AE7F13">
        <w:rPr>
          <w:rFonts w:ascii="Arial" w:hAnsi="Arial" w:cs="Arial"/>
          <w:sz w:val="24"/>
          <w:szCs w:val="24"/>
        </w:rPr>
        <w:t xml:space="preserve"> the AWDPP campaign here in Wales were significant</w:t>
      </w:r>
      <w:r w:rsidR="00B745EE">
        <w:rPr>
          <w:rFonts w:ascii="Arial" w:hAnsi="Arial" w:cs="Arial"/>
          <w:sz w:val="24"/>
          <w:szCs w:val="24"/>
        </w:rPr>
        <w:t xml:space="preserve">. </w:t>
      </w:r>
      <w:r w:rsidR="000914E8" w:rsidRPr="000914E8">
        <w:rPr>
          <w:rFonts w:ascii="Arial" w:hAnsi="Arial" w:cs="Arial"/>
          <w:sz w:val="24"/>
          <w:szCs w:val="24"/>
        </w:rPr>
        <w:t xml:space="preserve"> </w:t>
      </w:r>
      <w:r w:rsidR="00B745EE">
        <w:rPr>
          <w:rFonts w:ascii="Arial" w:hAnsi="Arial" w:cs="Arial"/>
          <w:sz w:val="24"/>
          <w:szCs w:val="24"/>
        </w:rPr>
        <w:t>Because</w:t>
      </w:r>
      <w:r w:rsidR="000914E8" w:rsidRPr="000914E8">
        <w:rPr>
          <w:rFonts w:ascii="Arial" w:hAnsi="Arial" w:cs="Arial"/>
          <w:sz w:val="24"/>
          <w:szCs w:val="24"/>
        </w:rPr>
        <w:t xml:space="preserve"> </w:t>
      </w:r>
      <w:r w:rsidR="00AC784F">
        <w:rPr>
          <w:rFonts w:ascii="Arial" w:hAnsi="Arial" w:cs="Arial"/>
          <w:sz w:val="24"/>
          <w:szCs w:val="24"/>
        </w:rPr>
        <w:t>it</w:t>
      </w:r>
      <w:r w:rsidR="000914E8" w:rsidRPr="000914E8">
        <w:rPr>
          <w:rFonts w:ascii="Arial" w:hAnsi="Arial" w:cs="Arial"/>
          <w:sz w:val="24"/>
          <w:szCs w:val="24"/>
        </w:rPr>
        <w:t xml:space="preserve"> </w:t>
      </w:r>
      <w:r w:rsidR="00AC784F">
        <w:rPr>
          <w:rFonts w:ascii="Arial" w:hAnsi="Arial" w:cs="Arial"/>
          <w:sz w:val="24"/>
          <w:szCs w:val="24"/>
        </w:rPr>
        <w:t>provides</w:t>
      </w:r>
      <w:r w:rsidR="000914E8" w:rsidRPr="000914E8">
        <w:rPr>
          <w:rFonts w:ascii="Arial" w:hAnsi="Arial" w:cs="Arial"/>
          <w:sz w:val="24"/>
          <w:szCs w:val="24"/>
        </w:rPr>
        <w:t xml:space="preserve"> evidence </w:t>
      </w:r>
      <w:r w:rsidR="000914E8" w:rsidRPr="000914E8">
        <w:rPr>
          <w:rFonts w:ascii="Arial" w:hAnsi="Arial" w:cs="Arial"/>
          <w:sz w:val="24"/>
          <w:szCs w:val="24"/>
        </w:rPr>
        <w:lastRenderedPageBreak/>
        <w:t xml:space="preserve">that lifestyle </w:t>
      </w:r>
      <w:r w:rsidR="00CC43F9">
        <w:rPr>
          <w:rFonts w:ascii="Arial" w:hAnsi="Arial" w:cs="Arial"/>
          <w:sz w:val="24"/>
          <w:szCs w:val="24"/>
        </w:rPr>
        <w:t xml:space="preserve">changes </w:t>
      </w:r>
      <w:r w:rsidR="000914E8" w:rsidRPr="000914E8">
        <w:rPr>
          <w:rFonts w:ascii="Arial" w:hAnsi="Arial" w:cs="Arial"/>
          <w:sz w:val="24"/>
          <w:szCs w:val="24"/>
        </w:rPr>
        <w:t xml:space="preserve">can lead to substantial reductions in diabetes incidence. </w:t>
      </w:r>
      <w:r w:rsidR="00744FC5">
        <w:rPr>
          <w:rFonts w:ascii="Arial" w:hAnsi="Arial" w:cs="Arial"/>
          <w:sz w:val="24"/>
          <w:szCs w:val="24"/>
        </w:rPr>
        <w:t xml:space="preserve"> </w:t>
      </w:r>
      <w:r w:rsidR="000914E8" w:rsidRPr="000914E8">
        <w:rPr>
          <w:rFonts w:ascii="Arial" w:hAnsi="Arial" w:cs="Arial"/>
          <w:sz w:val="24"/>
          <w:szCs w:val="24"/>
        </w:rPr>
        <w:t>Th</w:t>
      </w:r>
      <w:r w:rsidR="0005272A">
        <w:rPr>
          <w:rFonts w:ascii="Arial" w:hAnsi="Arial" w:cs="Arial"/>
          <w:sz w:val="24"/>
          <w:szCs w:val="24"/>
        </w:rPr>
        <w:t>e</w:t>
      </w:r>
      <w:r w:rsidR="000914E8" w:rsidRPr="000914E8">
        <w:rPr>
          <w:rFonts w:ascii="Arial" w:hAnsi="Arial" w:cs="Arial"/>
          <w:sz w:val="24"/>
          <w:szCs w:val="24"/>
        </w:rPr>
        <w:t xml:space="preserve"> </w:t>
      </w:r>
      <w:r w:rsidR="00B146D5">
        <w:rPr>
          <w:rFonts w:ascii="Arial" w:hAnsi="Arial" w:cs="Arial"/>
          <w:sz w:val="24"/>
          <w:szCs w:val="24"/>
        </w:rPr>
        <w:t>research</w:t>
      </w:r>
      <w:r w:rsidR="000914E8" w:rsidRPr="000914E8">
        <w:rPr>
          <w:rFonts w:ascii="Arial" w:hAnsi="Arial" w:cs="Arial"/>
          <w:sz w:val="24"/>
          <w:szCs w:val="24"/>
        </w:rPr>
        <w:t xml:space="preserve"> informs the campaign's strategies, emphasi</w:t>
      </w:r>
      <w:r w:rsidR="00866CFA">
        <w:rPr>
          <w:rFonts w:ascii="Arial" w:hAnsi="Arial" w:cs="Arial"/>
          <w:sz w:val="24"/>
          <w:szCs w:val="24"/>
        </w:rPr>
        <w:t>s</w:t>
      </w:r>
      <w:r w:rsidR="000914E8" w:rsidRPr="000914E8">
        <w:rPr>
          <w:rFonts w:ascii="Arial" w:hAnsi="Arial" w:cs="Arial"/>
          <w:sz w:val="24"/>
          <w:szCs w:val="24"/>
        </w:rPr>
        <w:t xml:space="preserve">ing the importance of </w:t>
      </w:r>
      <w:r w:rsidR="00447C26">
        <w:rPr>
          <w:rFonts w:ascii="Arial" w:hAnsi="Arial" w:cs="Arial"/>
          <w:sz w:val="24"/>
          <w:szCs w:val="24"/>
        </w:rPr>
        <w:t>awareness</w:t>
      </w:r>
      <w:r w:rsidR="000914E8" w:rsidRPr="000914E8">
        <w:rPr>
          <w:rFonts w:ascii="Arial" w:hAnsi="Arial" w:cs="Arial"/>
          <w:sz w:val="24"/>
          <w:szCs w:val="24"/>
        </w:rPr>
        <w:t xml:space="preserve"> </w:t>
      </w:r>
      <w:r w:rsidR="0003133C">
        <w:rPr>
          <w:rFonts w:ascii="Arial" w:hAnsi="Arial" w:cs="Arial"/>
          <w:sz w:val="24"/>
          <w:szCs w:val="24"/>
        </w:rPr>
        <w:t>in education</w:t>
      </w:r>
      <w:r w:rsidR="000914E8" w:rsidRPr="000914E8">
        <w:rPr>
          <w:rFonts w:ascii="Arial" w:hAnsi="Arial" w:cs="Arial"/>
          <w:sz w:val="24"/>
          <w:szCs w:val="24"/>
        </w:rPr>
        <w:t xml:space="preserve"> and regular physical activity.</w:t>
      </w:r>
      <w:r w:rsidR="001741D8" w:rsidRPr="001741D8">
        <w:t xml:space="preserve"> </w:t>
      </w:r>
      <w:r w:rsidR="00744FC5">
        <w:t xml:space="preserve"> </w:t>
      </w:r>
      <w:r w:rsidR="001741D8" w:rsidRPr="001741D8">
        <w:rPr>
          <w:rFonts w:ascii="Arial" w:hAnsi="Arial" w:cs="Arial"/>
          <w:sz w:val="24"/>
          <w:szCs w:val="24"/>
        </w:rPr>
        <w:t>Through continued efforts and evidence-based interventions, the campaign aspires to create a healthier future for the people of Wales.</w:t>
      </w:r>
    </w:p>
    <w:p w14:paraId="264D53F4" w14:textId="04FD640F" w:rsidR="00383B06" w:rsidRPr="00383B06" w:rsidRDefault="00383B06" w:rsidP="00383B06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7E2B7D1" w14:textId="624C77F3" w:rsidR="00B1345D" w:rsidRPr="001A2D6C" w:rsidRDefault="00B1345D" w:rsidP="00552B8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7A2919D" w14:textId="77777777" w:rsidR="00B1345D" w:rsidRPr="001A2D6C" w:rsidRDefault="00B1345D" w:rsidP="00DD7AF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AAF32B4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E3A50DF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E5DC9DD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9D8E395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5FEC17B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6BE48AA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824006A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38DB349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E0CB4A4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759CEBB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C0CFD40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98B386A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395B47C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02019E0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DD659AF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AB6C9F3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84F4243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E6850F2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9AAB242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E3FBF57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853829D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54B6475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EA4E579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BF15DE7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8B3ACE2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E215FAB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9F6E0DB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D054347" w14:textId="77777777" w:rsidR="00E34020" w:rsidRDefault="00E34020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6AE8937" w14:textId="3F1D2AF1" w:rsidR="00B1345D" w:rsidRDefault="00B1345D" w:rsidP="00B134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B1070">
        <w:rPr>
          <w:rFonts w:ascii="Arial" w:hAnsi="Arial" w:cs="Arial"/>
          <w:sz w:val="24"/>
          <w:szCs w:val="24"/>
        </w:rPr>
        <w:t>References</w:t>
      </w:r>
    </w:p>
    <w:p w14:paraId="33B92DF3" w14:textId="02D5C0B4" w:rsidR="00B7142D" w:rsidRPr="007D46BC" w:rsidRDefault="00B7142D" w:rsidP="007D46BC">
      <w:pPr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</w:p>
    <w:p w14:paraId="31A47753" w14:textId="77777777" w:rsidR="000F6F3E" w:rsidRDefault="00B7142D" w:rsidP="000E162A">
      <w:pPr>
        <w:spacing w:line="360" w:lineRule="auto"/>
        <w:rPr>
          <w:rStyle w:val="Hyperlink"/>
          <w:rFonts w:ascii="Arial" w:hAnsi="Arial" w:cs="Arial"/>
          <w:sz w:val="24"/>
          <w:szCs w:val="24"/>
        </w:rPr>
      </w:pPr>
      <w:bookmarkStart w:id="5" w:name="_Hlk172545807"/>
      <w:r w:rsidRPr="000E130C">
        <w:rPr>
          <w:rFonts w:ascii="Arial" w:hAnsi="Arial" w:cs="Arial"/>
          <w:sz w:val="24"/>
          <w:szCs w:val="24"/>
        </w:rPr>
        <w:t>Campbell, J</w:t>
      </w:r>
      <w:r>
        <w:rPr>
          <w:rFonts w:ascii="Arial" w:hAnsi="Arial" w:cs="Arial"/>
          <w:sz w:val="24"/>
          <w:szCs w:val="24"/>
        </w:rPr>
        <w:t xml:space="preserve">. </w:t>
      </w:r>
      <w:r w:rsidRPr="000E130C">
        <w:rPr>
          <w:rFonts w:ascii="Arial" w:hAnsi="Arial" w:cs="Arial"/>
          <w:sz w:val="24"/>
          <w:szCs w:val="24"/>
        </w:rPr>
        <w:t>A.</w:t>
      </w:r>
      <w:r>
        <w:rPr>
          <w:rFonts w:ascii="Arial" w:hAnsi="Arial" w:cs="Arial"/>
          <w:sz w:val="24"/>
          <w:szCs w:val="24"/>
        </w:rPr>
        <w:t xml:space="preserve">, </w:t>
      </w:r>
      <w:r w:rsidRPr="000E130C">
        <w:rPr>
          <w:rFonts w:ascii="Arial" w:hAnsi="Arial" w:cs="Arial"/>
          <w:sz w:val="24"/>
          <w:szCs w:val="24"/>
        </w:rPr>
        <w:t xml:space="preserve">Yan, </w:t>
      </w:r>
      <w:r>
        <w:rPr>
          <w:rFonts w:ascii="Arial" w:hAnsi="Arial" w:cs="Arial"/>
          <w:sz w:val="24"/>
          <w:szCs w:val="24"/>
        </w:rPr>
        <w:t xml:space="preserve">A. and </w:t>
      </w:r>
      <w:r w:rsidRPr="000E130C">
        <w:rPr>
          <w:rFonts w:ascii="Arial" w:hAnsi="Arial" w:cs="Arial"/>
          <w:sz w:val="24"/>
          <w:szCs w:val="24"/>
        </w:rPr>
        <w:t>Egede, L</w:t>
      </w:r>
      <w:r>
        <w:rPr>
          <w:rFonts w:ascii="Arial" w:hAnsi="Arial" w:cs="Arial"/>
          <w:sz w:val="24"/>
          <w:szCs w:val="24"/>
        </w:rPr>
        <w:t xml:space="preserve">. </w:t>
      </w:r>
      <w:r w:rsidRPr="000E130C">
        <w:rPr>
          <w:rFonts w:ascii="Arial" w:hAnsi="Arial" w:cs="Arial"/>
          <w:sz w:val="24"/>
          <w:szCs w:val="24"/>
        </w:rPr>
        <w:t>E.</w:t>
      </w:r>
      <w:r>
        <w:rPr>
          <w:rFonts w:ascii="Arial" w:hAnsi="Arial" w:cs="Arial"/>
          <w:sz w:val="24"/>
          <w:szCs w:val="24"/>
        </w:rPr>
        <w:t xml:space="preserve"> (2020) </w:t>
      </w:r>
      <w:bookmarkEnd w:id="5"/>
      <w:r>
        <w:rPr>
          <w:rFonts w:ascii="Arial" w:hAnsi="Arial" w:cs="Arial"/>
          <w:sz w:val="24"/>
          <w:szCs w:val="24"/>
        </w:rPr>
        <w:t>‘</w:t>
      </w:r>
      <w:r w:rsidRPr="00CA28D7">
        <w:rPr>
          <w:rFonts w:ascii="Arial" w:hAnsi="Arial" w:cs="Arial"/>
          <w:sz w:val="24"/>
          <w:szCs w:val="24"/>
        </w:rPr>
        <w:t>Community-Based Participatory Research Interventions to Improve Diabetes Outcomes: A Systematic Review</w:t>
      </w:r>
      <w:r>
        <w:rPr>
          <w:rFonts w:ascii="Arial" w:hAnsi="Arial" w:cs="Arial"/>
          <w:sz w:val="24"/>
          <w:szCs w:val="24"/>
        </w:rPr>
        <w:t xml:space="preserve">’, </w:t>
      </w:r>
      <w:r w:rsidRPr="008D0727">
        <w:rPr>
          <w:rFonts w:ascii="Arial" w:hAnsi="Arial" w:cs="Arial"/>
          <w:i/>
          <w:iCs/>
          <w:sz w:val="24"/>
          <w:szCs w:val="24"/>
        </w:rPr>
        <w:t>The Diabetes Educator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46(6), pp </w:t>
      </w:r>
      <w:r w:rsidRPr="00196E93">
        <w:rPr>
          <w:rFonts w:ascii="Arial" w:hAnsi="Arial" w:cs="Arial"/>
          <w:sz w:val="24"/>
          <w:szCs w:val="24"/>
        </w:rPr>
        <w:t>527–539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Pr="00167F4F">
          <w:rPr>
            <w:rStyle w:val="Hyperlink"/>
            <w:rFonts w:ascii="Arial" w:hAnsi="Arial" w:cs="Arial"/>
            <w:sz w:val="24"/>
            <w:szCs w:val="24"/>
          </w:rPr>
          <w:t>https://browzine.com/libraries/1422/journals/3916/issues/373529258</w:t>
        </w:r>
      </w:hyperlink>
      <w:r w:rsidR="000F6F3E">
        <w:rPr>
          <w:rStyle w:val="Hyperlink"/>
          <w:rFonts w:ascii="Arial" w:hAnsi="Arial" w:cs="Arial"/>
          <w:sz w:val="24"/>
          <w:szCs w:val="24"/>
        </w:rPr>
        <w:t xml:space="preserve">  </w:t>
      </w:r>
    </w:p>
    <w:p w14:paraId="224B4503" w14:textId="1EC61F1E" w:rsidR="007D46BC" w:rsidRPr="000F6F3E" w:rsidRDefault="000F6F3E" w:rsidP="000E162A">
      <w:pPr>
        <w:spacing w:line="360" w:lineRule="auto"/>
        <w:rPr>
          <w:rFonts w:ascii="Arial" w:hAnsi="Arial" w:cs="Arial"/>
          <w:color w:val="467886" w:themeColor="hyperlink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(Accessed 22 July 2024)</w:t>
      </w:r>
    </w:p>
    <w:p w14:paraId="4F766C7F" w14:textId="77777777" w:rsidR="00B7142D" w:rsidRDefault="00B7142D" w:rsidP="00413ADE">
      <w:pPr>
        <w:spacing w:after="0" w:line="360" w:lineRule="auto"/>
        <w:rPr>
          <w:rStyle w:val="Hyperlink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Diabetes UK (2023) </w:t>
      </w:r>
      <w:r w:rsidRPr="009B25E3">
        <w:rPr>
          <w:rFonts w:ascii="Arial" w:hAnsi="Arial" w:cs="Arial"/>
          <w:i/>
          <w:iCs/>
          <w:sz w:val="24"/>
          <w:szCs w:val="24"/>
        </w:rPr>
        <w:t>Our prevention work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</w:t>
      </w:r>
      <w:r>
        <w:t xml:space="preserve"> </w:t>
      </w:r>
      <w:hyperlink r:id="rId7" w:history="1">
        <w:r w:rsidRPr="00AD2FDF">
          <w:rPr>
            <w:rStyle w:val="Hyperlink"/>
            <w:rFonts w:ascii="Arial" w:hAnsi="Arial" w:cs="Arial"/>
            <w:sz w:val="24"/>
            <w:szCs w:val="24"/>
          </w:rPr>
          <w:t>https://www.diabetes.org.uk/diabetes-the-basics/types-of-diabetes/type-2/prevention</w:t>
        </w:r>
      </w:hyperlink>
    </w:p>
    <w:p w14:paraId="723470AE" w14:textId="77777777" w:rsidR="000F6F3E" w:rsidRDefault="000F6F3E" w:rsidP="000F6F3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F6F3E">
        <w:rPr>
          <w:rFonts w:ascii="Arial" w:hAnsi="Arial" w:cs="Arial"/>
          <w:sz w:val="24"/>
          <w:szCs w:val="24"/>
        </w:rPr>
        <w:t>(Accessed 23 July 2024).</w:t>
      </w:r>
    </w:p>
    <w:p w14:paraId="3B16F6F5" w14:textId="77777777" w:rsidR="001657A4" w:rsidRDefault="001657A4" w:rsidP="000F6F3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7006B00" w14:textId="151A4687" w:rsidR="001657A4" w:rsidRDefault="001657A4" w:rsidP="000F6F3E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Gov.uk (2018) </w:t>
      </w:r>
      <w:r w:rsidRPr="001657A4">
        <w:rPr>
          <w:rFonts w:ascii="Arial" w:hAnsi="Arial" w:cs="Arial"/>
          <w:i/>
          <w:iCs/>
          <w:sz w:val="24"/>
          <w:szCs w:val="24"/>
        </w:rPr>
        <w:t>Outcome evaluation: evaluation in health and wellbeing</w:t>
      </w:r>
      <w:r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8" w:anchor=":~:text=Identification%20of%20the%20primary%20intervention%20outcome,measure%20is%20central%20to%20intervention%20design.&amp;text=Identification%20of%20the%20primary,central%20to%20intervention%20design.&amp;text=the%20primary%20intervention%20outcome,measure%20is%20central%20to" w:history="1">
        <w:r w:rsidRPr="00F64924">
          <w:rPr>
            <w:rStyle w:val="Hyperlink"/>
            <w:rFonts w:ascii="Arial" w:hAnsi="Arial" w:cs="Arial"/>
            <w:sz w:val="24"/>
            <w:szCs w:val="24"/>
          </w:rPr>
          <w:t>https://www.gov.uk/guidance/evaluation-in-health-and-wellbeing-outcome#:~:text=Identification%20of%20the%20primary%20intervention%20outcome,measure%20is%20central%20to%20intervention%20design.&amp;text=Identification%20of%20the%20primary,central%20to%20intervention%20design.&amp;text=the%20primary%20intervention%20outcome,measure%20is%20central%20to</w:t>
        </w:r>
      </w:hyperlink>
    </w:p>
    <w:p w14:paraId="1CDCAC79" w14:textId="77777777" w:rsidR="001657A4" w:rsidRPr="001657A4" w:rsidRDefault="001657A4" w:rsidP="000F6F3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E0A279C" w14:textId="219B155D" w:rsidR="00E34020" w:rsidRPr="00320101" w:rsidRDefault="001657A4" w:rsidP="001657A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657A4">
        <w:rPr>
          <w:rFonts w:ascii="Arial" w:hAnsi="Arial" w:cs="Arial"/>
          <w:sz w:val="24"/>
          <w:szCs w:val="24"/>
        </w:rPr>
        <w:t>(Accessed 22 July 2024)</w:t>
      </w:r>
    </w:p>
    <w:p w14:paraId="1B159AD6" w14:textId="77777777" w:rsidR="00320101" w:rsidRDefault="00320101" w:rsidP="00413AD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D2D1177" w14:textId="77777777" w:rsidR="00B7142D" w:rsidRDefault="00B7142D" w:rsidP="00B1345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Health Service (2019) </w:t>
      </w:r>
      <w:r w:rsidRPr="00B57F52">
        <w:rPr>
          <w:rFonts w:ascii="Arial" w:hAnsi="Arial" w:cs="Arial"/>
          <w:i/>
          <w:iCs/>
          <w:sz w:val="24"/>
          <w:szCs w:val="24"/>
        </w:rPr>
        <w:t>Treating and preventing ill health: What do we mean by treatment and prevention?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7527CF">
          <w:rPr>
            <w:rStyle w:val="Hyperlink"/>
            <w:rFonts w:ascii="Arial" w:hAnsi="Arial" w:cs="Arial"/>
            <w:sz w:val="24"/>
            <w:szCs w:val="24"/>
          </w:rPr>
          <w:t>https://www.longtermplan.nhs.uk/areas-of-work/prevention/treating-and-preventing-ill-health/</w:t>
        </w:r>
      </w:hyperlink>
      <w:r>
        <w:rPr>
          <w:rFonts w:ascii="Arial" w:hAnsi="Arial" w:cs="Arial"/>
          <w:sz w:val="24"/>
          <w:szCs w:val="24"/>
        </w:rPr>
        <w:t xml:space="preserve"> (Accessed 16 July 2024).</w:t>
      </w:r>
    </w:p>
    <w:p w14:paraId="7B83347B" w14:textId="77777777" w:rsidR="000F6F3E" w:rsidRDefault="000F6F3E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3F03107" w14:textId="77777777" w:rsidR="00DC1CDD" w:rsidRDefault="00B7142D" w:rsidP="00771DE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B1070">
        <w:rPr>
          <w:rFonts w:ascii="Arial" w:hAnsi="Arial" w:cs="Arial"/>
          <w:sz w:val="24"/>
          <w:szCs w:val="24"/>
        </w:rPr>
        <w:t xml:space="preserve">National </w:t>
      </w:r>
      <w:r>
        <w:rPr>
          <w:rFonts w:ascii="Arial" w:hAnsi="Arial" w:cs="Arial"/>
          <w:sz w:val="24"/>
          <w:szCs w:val="24"/>
        </w:rPr>
        <w:t xml:space="preserve">Health Service Wales | Public Health Wales (2022) </w:t>
      </w:r>
      <w:r w:rsidRPr="00771DE4">
        <w:rPr>
          <w:rFonts w:ascii="Arial" w:hAnsi="Arial" w:cs="Arial"/>
          <w:i/>
          <w:iCs/>
          <w:sz w:val="24"/>
          <w:szCs w:val="24"/>
        </w:rPr>
        <w:t>All Wales Diabetes Prevention Programme (AWDP</w:t>
      </w:r>
      <w:r>
        <w:rPr>
          <w:rFonts w:ascii="Arial" w:hAnsi="Arial" w:cs="Arial"/>
          <w:i/>
          <w:iCs/>
          <w:sz w:val="24"/>
          <w:szCs w:val="24"/>
        </w:rPr>
        <w:t xml:space="preserve">P).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7527CF">
          <w:rPr>
            <w:rStyle w:val="Hyperlink"/>
            <w:rFonts w:ascii="Arial" w:hAnsi="Arial" w:cs="Arial"/>
            <w:sz w:val="24"/>
            <w:szCs w:val="24"/>
          </w:rPr>
          <w:t>https://phw.nhs.wales/services-and-teams/primary-care-division/all-wales-diabetes-prevention-programme/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1503C718" w14:textId="4AFE96E8" w:rsidR="00B7142D" w:rsidRDefault="00B7142D" w:rsidP="00771DE4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 16 July 2024).</w:t>
      </w:r>
    </w:p>
    <w:p w14:paraId="46CCB75C" w14:textId="77777777" w:rsidR="000F6F3E" w:rsidRDefault="000F6F3E" w:rsidP="00771DE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CF9946C" w14:textId="77777777" w:rsidR="00B7142D" w:rsidRDefault="00B7142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Institute of Health (2023) </w:t>
      </w:r>
      <w:r w:rsidRPr="00724A40">
        <w:rPr>
          <w:rFonts w:ascii="Arial" w:hAnsi="Arial" w:cs="Arial"/>
          <w:sz w:val="24"/>
          <w:szCs w:val="24"/>
        </w:rPr>
        <w:t>What Is Diabetes?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CA1C89">
          <w:rPr>
            <w:rStyle w:val="Hyperlink"/>
            <w:rFonts w:ascii="Arial" w:hAnsi="Arial" w:cs="Arial"/>
            <w:sz w:val="24"/>
            <w:szCs w:val="24"/>
          </w:rPr>
          <w:t>What Is Diabetes? - NIDDK (nih.gov)</w:t>
        </w:r>
      </w:hyperlink>
      <w:r>
        <w:rPr>
          <w:rFonts w:ascii="Arial" w:hAnsi="Arial" w:cs="Arial"/>
          <w:sz w:val="24"/>
          <w:szCs w:val="24"/>
        </w:rPr>
        <w:t xml:space="preserve"> (Accessed 17 July 2024).</w:t>
      </w:r>
    </w:p>
    <w:p w14:paraId="4698BF18" w14:textId="77777777" w:rsidR="00FA546E" w:rsidRDefault="00FA546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D13C87A" w14:textId="77777777" w:rsidR="00DC1CDD" w:rsidRDefault="00B44B76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6" w:name="_Hlk173162012"/>
      <w:r>
        <w:rPr>
          <w:rFonts w:ascii="Arial" w:hAnsi="Arial" w:cs="Arial"/>
          <w:sz w:val="24"/>
          <w:szCs w:val="24"/>
        </w:rPr>
        <w:t xml:space="preserve">Public Health England (2018) </w:t>
      </w:r>
      <w:r w:rsidR="00DC1CDD" w:rsidRPr="00DC1CDD">
        <w:rPr>
          <w:rFonts w:ascii="Arial" w:hAnsi="Arial" w:cs="Arial"/>
          <w:i/>
          <w:iCs/>
          <w:sz w:val="24"/>
          <w:szCs w:val="24"/>
        </w:rPr>
        <w:t>Health matters: preventing Type 2 Diabetes</w:t>
      </w:r>
      <w:r w:rsidR="00DC1CDD">
        <w:rPr>
          <w:rFonts w:ascii="Arial" w:hAnsi="Arial" w:cs="Arial"/>
          <w:i/>
          <w:iCs/>
          <w:sz w:val="24"/>
          <w:szCs w:val="24"/>
        </w:rPr>
        <w:t xml:space="preserve">. </w:t>
      </w:r>
      <w:r w:rsidR="00DC1CDD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DC1CDD" w:rsidRPr="00F64924">
          <w:rPr>
            <w:rStyle w:val="Hyperlink"/>
            <w:rFonts w:ascii="Arial" w:hAnsi="Arial" w:cs="Arial"/>
            <w:sz w:val="24"/>
            <w:szCs w:val="24"/>
          </w:rPr>
          <w:t>https://www.gov.uk/government/organisations/public-health-england</w:t>
        </w:r>
      </w:hyperlink>
      <w:r w:rsidR="00DC1CDD">
        <w:rPr>
          <w:rFonts w:ascii="Arial" w:hAnsi="Arial" w:cs="Arial"/>
          <w:sz w:val="24"/>
          <w:szCs w:val="24"/>
        </w:rPr>
        <w:t xml:space="preserve"> </w:t>
      </w:r>
    </w:p>
    <w:p w14:paraId="15885A28" w14:textId="71600E5C" w:rsidR="00FA546E" w:rsidRDefault="00DC1CD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 15 July 2024)</w:t>
      </w:r>
    </w:p>
    <w:p w14:paraId="3787F91B" w14:textId="77777777" w:rsidR="00DC1CDD" w:rsidRPr="00DC1CDD" w:rsidRDefault="00DC1CD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BB87769" w14:textId="77777777" w:rsidR="000F6F3E" w:rsidRDefault="000F6F3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0635668" w14:textId="77777777" w:rsidR="000F6F3E" w:rsidRDefault="00B7142D" w:rsidP="00B134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B1070">
        <w:rPr>
          <w:rFonts w:ascii="Arial" w:hAnsi="Arial" w:cs="Arial"/>
          <w:sz w:val="24"/>
          <w:szCs w:val="24"/>
        </w:rPr>
        <w:t xml:space="preserve">World Health Organization (2021) </w:t>
      </w:r>
      <w:r w:rsidRPr="006B1070">
        <w:rPr>
          <w:rFonts w:ascii="Arial" w:hAnsi="Arial" w:cs="Arial"/>
          <w:i/>
          <w:iCs/>
          <w:sz w:val="24"/>
          <w:szCs w:val="24"/>
        </w:rPr>
        <w:t xml:space="preserve">Health Promotion Glossary of Terms 2021. </w:t>
      </w:r>
      <w:r w:rsidRPr="006B1070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1657A4">
          <w:rPr>
            <w:rStyle w:val="Hyperlink"/>
            <w:rFonts w:ascii="Arial" w:hAnsi="Arial" w:cs="Arial"/>
            <w:color w:val="153D63" w:themeColor="text2" w:themeTint="E6"/>
            <w:sz w:val="24"/>
            <w:szCs w:val="24"/>
          </w:rPr>
          <w:t>https://www.who.int/publications/i/item/9789240038349</w:t>
        </w:r>
      </w:hyperlink>
      <w:r w:rsidRPr="001657A4">
        <w:rPr>
          <w:rFonts w:ascii="Arial" w:hAnsi="Arial" w:cs="Arial"/>
          <w:color w:val="153D63" w:themeColor="text2" w:themeTint="E6"/>
          <w:sz w:val="24"/>
          <w:szCs w:val="24"/>
        </w:rPr>
        <w:t xml:space="preserve"> </w:t>
      </w:r>
    </w:p>
    <w:p w14:paraId="1DBFCFA0" w14:textId="0D827230" w:rsidR="00B7142D" w:rsidRDefault="00B7142D" w:rsidP="00B134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B1070">
        <w:rPr>
          <w:rFonts w:ascii="Arial" w:hAnsi="Arial" w:cs="Arial"/>
          <w:sz w:val="24"/>
          <w:szCs w:val="24"/>
        </w:rPr>
        <w:t>(Accessed 15 Jul</w:t>
      </w:r>
      <w:r>
        <w:rPr>
          <w:rFonts w:ascii="Arial" w:hAnsi="Arial" w:cs="Arial"/>
          <w:sz w:val="24"/>
          <w:szCs w:val="24"/>
        </w:rPr>
        <w:t>y 20</w:t>
      </w:r>
      <w:r w:rsidRPr="006B1070">
        <w:rPr>
          <w:rFonts w:ascii="Arial" w:hAnsi="Arial" w:cs="Arial"/>
          <w:sz w:val="24"/>
          <w:szCs w:val="24"/>
        </w:rPr>
        <w:t>24).</w:t>
      </w:r>
    </w:p>
    <w:p w14:paraId="7AABDB88" w14:textId="77777777" w:rsidR="000F6F3E" w:rsidRPr="006B1070" w:rsidRDefault="000F6F3E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28CDF2D" w14:textId="77777777" w:rsidR="00B7142D" w:rsidRDefault="00B7142D" w:rsidP="00B134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B1070">
        <w:rPr>
          <w:rFonts w:ascii="Arial" w:hAnsi="Arial" w:cs="Arial"/>
          <w:sz w:val="24"/>
          <w:szCs w:val="24"/>
        </w:rPr>
        <w:t xml:space="preserve">World Health Organization (2024) </w:t>
      </w:r>
      <w:r w:rsidRPr="006B1070">
        <w:rPr>
          <w:rFonts w:ascii="Arial" w:hAnsi="Arial" w:cs="Arial"/>
          <w:i/>
          <w:iCs/>
          <w:sz w:val="24"/>
          <w:szCs w:val="24"/>
        </w:rPr>
        <w:t>Health Promotion</w:t>
      </w:r>
      <w:r w:rsidRPr="006B1070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6B1070">
          <w:rPr>
            <w:rStyle w:val="Hyperlink"/>
            <w:rFonts w:ascii="Arial" w:hAnsi="Arial" w:cs="Arial"/>
            <w:sz w:val="24"/>
            <w:szCs w:val="24"/>
          </w:rPr>
          <w:t>https://www.who.int/westernpacific/about/how-we-work/programmes/health-promotion</w:t>
        </w:r>
      </w:hyperlink>
      <w:r w:rsidRPr="006B1070">
        <w:rPr>
          <w:rFonts w:ascii="Arial" w:hAnsi="Arial" w:cs="Arial"/>
          <w:sz w:val="24"/>
          <w:szCs w:val="24"/>
        </w:rPr>
        <w:t xml:space="preserve"> (Accessed 15 July 2024).</w:t>
      </w:r>
    </w:p>
    <w:bookmarkEnd w:id="6"/>
    <w:p w14:paraId="16FBEBB6" w14:textId="77777777" w:rsidR="00DC1CDD" w:rsidRPr="006B1070" w:rsidRDefault="00DC1CDD" w:rsidP="00B134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15AA813" w14:textId="77777777" w:rsidR="00B7142D" w:rsidRDefault="00B7142D" w:rsidP="000E162A">
      <w:pPr>
        <w:spacing w:line="360" w:lineRule="auto"/>
        <w:rPr>
          <w:rFonts w:ascii="Arial" w:hAnsi="Arial" w:cs="Arial"/>
          <w:sz w:val="24"/>
          <w:szCs w:val="24"/>
        </w:rPr>
      </w:pPr>
      <w:bookmarkStart w:id="7" w:name="_Hlk172559255"/>
      <w:r w:rsidRPr="001C5659">
        <w:rPr>
          <w:rFonts w:ascii="Arial" w:hAnsi="Arial" w:cs="Arial"/>
          <w:sz w:val="24"/>
          <w:szCs w:val="24"/>
        </w:rPr>
        <w:t>Zahalka</w:t>
      </w:r>
      <w:bookmarkEnd w:id="7"/>
      <w:r>
        <w:rPr>
          <w:rFonts w:ascii="Arial" w:hAnsi="Arial" w:cs="Arial"/>
          <w:sz w:val="24"/>
          <w:szCs w:val="24"/>
        </w:rPr>
        <w:t>,</w:t>
      </w:r>
      <w:r w:rsidRPr="001C5659">
        <w:rPr>
          <w:rFonts w:ascii="Arial" w:hAnsi="Arial" w:cs="Arial"/>
          <w:sz w:val="24"/>
          <w:szCs w:val="24"/>
        </w:rPr>
        <w:t xml:space="preserve"> S</w:t>
      </w:r>
      <w:r>
        <w:rPr>
          <w:rFonts w:ascii="Arial" w:hAnsi="Arial" w:cs="Arial"/>
          <w:sz w:val="24"/>
          <w:szCs w:val="24"/>
        </w:rPr>
        <w:t xml:space="preserve">. </w:t>
      </w:r>
      <w:r w:rsidRPr="001C5659">
        <w:rPr>
          <w:rFonts w:ascii="Arial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</w:rPr>
        <w:t>.</w:t>
      </w:r>
      <w:r w:rsidRPr="001C5659">
        <w:rPr>
          <w:rFonts w:ascii="Arial" w:hAnsi="Arial" w:cs="Arial"/>
          <w:sz w:val="24"/>
          <w:szCs w:val="24"/>
        </w:rPr>
        <w:t>, Abushamat</w:t>
      </w:r>
      <w:r>
        <w:rPr>
          <w:rFonts w:ascii="Arial" w:hAnsi="Arial" w:cs="Arial"/>
          <w:sz w:val="24"/>
          <w:szCs w:val="24"/>
        </w:rPr>
        <w:t>,</w:t>
      </w:r>
      <w:r w:rsidRPr="001C5659">
        <w:rPr>
          <w:rFonts w:ascii="Arial" w:hAnsi="Arial" w:cs="Arial"/>
          <w:sz w:val="24"/>
          <w:szCs w:val="24"/>
        </w:rPr>
        <w:t xml:space="preserve"> L</w:t>
      </w:r>
      <w:r>
        <w:rPr>
          <w:rFonts w:ascii="Arial" w:hAnsi="Arial" w:cs="Arial"/>
          <w:sz w:val="24"/>
          <w:szCs w:val="24"/>
        </w:rPr>
        <w:t xml:space="preserve">. </w:t>
      </w:r>
      <w:r w:rsidRPr="001C565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.</w:t>
      </w:r>
      <w:r w:rsidRPr="001C5659">
        <w:rPr>
          <w:rFonts w:ascii="Arial" w:hAnsi="Arial" w:cs="Arial"/>
          <w:sz w:val="24"/>
          <w:szCs w:val="24"/>
        </w:rPr>
        <w:t>, Scalzo</w:t>
      </w:r>
      <w:r>
        <w:rPr>
          <w:rFonts w:ascii="Arial" w:hAnsi="Arial" w:cs="Arial"/>
          <w:sz w:val="24"/>
          <w:szCs w:val="24"/>
        </w:rPr>
        <w:t>,</w:t>
      </w:r>
      <w:r w:rsidRPr="001C5659">
        <w:rPr>
          <w:rFonts w:ascii="Arial" w:hAnsi="Arial" w:cs="Arial"/>
          <w:sz w:val="24"/>
          <w:szCs w:val="24"/>
        </w:rPr>
        <w:t xml:space="preserve"> R</w:t>
      </w:r>
      <w:r>
        <w:rPr>
          <w:rFonts w:ascii="Arial" w:hAnsi="Arial" w:cs="Arial"/>
          <w:sz w:val="24"/>
          <w:szCs w:val="24"/>
        </w:rPr>
        <w:t xml:space="preserve">. </w:t>
      </w:r>
      <w:r w:rsidRPr="001C5659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., </w:t>
      </w:r>
      <w:r w:rsidRPr="001C5659">
        <w:rPr>
          <w:rFonts w:ascii="Arial" w:hAnsi="Arial" w:cs="Arial"/>
          <w:sz w:val="24"/>
          <w:szCs w:val="24"/>
        </w:rPr>
        <w:t>Reusch</w:t>
      </w:r>
      <w:r>
        <w:rPr>
          <w:rFonts w:ascii="Arial" w:hAnsi="Arial" w:cs="Arial"/>
          <w:sz w:val="24"/>
          <w:szCs w:val="24"/>
        </w:rPr>
        <w:t xml:space="preserve">, </w:t>
      </w:r>
      <w:r w:rsidRPr="001C5659">
        <w:rPr>
          <w:rFonts w:ascii="Arial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</w:rPr>
        <w:t xml:space="preserve">. </w:t>
      </w:r>
      <w:r w:rsidRPr="001C5659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. </w:t>
      </w:r>
      <w:r w:rsidRPr="001C5659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., </w:t>
      </w:r>
      <w:r w:rsidRPr="001C5659">
        <w:rPr>
          <w:rFonts w:ascii="Arial" w:hAnsi="Arial" w:cs="Arial"/>
          <w:sz w:val="24"/>
          <w:szCs w:val="24"/>
        </w:rPr>
        <w:t>Feingold</w:t>
      </w:r>
      <w:r>
        <w:rPr>
          <w:rFonts w:ascii="Arial" w:hAnsi="Arial" w:cs="Arial"/>
          <w:sz w:val="24"/>
          <w:szCs w:val="24"/>
        </w:rPr>
        <w:t>,</w:t>
      </w:r>
      <w:r w:rsidRPr="001C5659">
        <w:rPr>
          <w:rFonts w:ascii="Arial" w:hAnsi="Arial" w:cs="Arial"/>
          <w:sz w:val="24"/>
          <w:szCs w:val="24"/>
        </w:rPr>
        <w:t xml:space="preserve"> K</w:t>
      </w:r>
      <w:r>
        <w:rPr>
          <w:rFonts w:ascii="Arial" w:hAnsi="Arial" w:cs="Arial"/>
          <w:sz w:val="24"/>
          <w:szCs w:val="24"/>
        </w:rPr>
        <w:t xml:space="preserve">. </w:t>
      </w:r>
      <w:r w:rsidRPr="001C5659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.</w:t>
      </w:r>
      <w:r w:rsidRPr="001C5659">
        <w:rPr>
          <w:rFonts w:ascii="Arial" w:hAnsi="Arial" w:cs="Arial"/>
          <w:sz w:val="24"/>
          <w:szCs w:val="24"/>
        </w:rPr>
        <w:t>, Anawalt</w:t>
      </w:r>
      <w:r>
        <w:rPr>
          <w:rFonts w:ascii="Arial" w:hAnsi="Arial" w:cs="Arial"/>
          <w:sz w:val="24"/>
          <w:szCs w:val="24"/>
        </w:rPr>
        <w:t>,</w:t>
      </w:r>
      <w:r w:rsidRPr="001C5659">
        <w:rPr>
          <w:rFonts w:ascii="Arial" w:hAnsi="Arial" w:cs="Arial"/>
          <w:sz w:val="24"/>
          <w:szCs w:val="24"/>
        </w:rPr>
        <w:t xml:space="preserve"> B</w:t>
      </w:r>
      <w:r>
        <w:rPr>
          <w:rFonts w:ascii="Arial" w:hAnsi="Arial" w:cs="Arial"/>
          <w:sz w:val="24"/>
          <w:szCs w:val="24"/>
        </w:rPr>
        <w:t>.,</w:t>
      </w:r>
      <w:r w:rsidRPr="001C5659">
        <w:rPr>
          <w:rFonts w:ascii="Arial" w:hAnsi="Arial" w:cs="Arial"/>
          <w:sz w:val="24"/>
          <w:szCs w:val="24"/>
        </w:rPr>
        <w:t xml:space="preserve"> Blackman</w:t>
      </w:r>
      <w:r>
        <w:rPr>
          <w:rFonts w:ascii="Arial" w:hAnsi="Arial" w:cs="Arial"/>
          <w:sz w:val="24"/>
          <w:szCs w:val="24"/>
        </w:rPr>
        <w:t>,</w:t>
      </w:r>
      <w:r w:rsidRPr="001C5659">
        <w:rPr>
          <w:rFonts w:ascii="Arial" w:hAnsi="Arial" w:cs="Arial"/>
          <w:sz w:val="24"/>
          <w:szCs w:val="24"/>
        </w:rPr>
        <w:t xml:space="preserve"> M</w:t>
      </w:r>
      <w:r>
        <w:rPr>
          <w:rFonts w:ascii="Arial" w:hAnsi="Arial" w:cs="Arial"/>
          <w:sz w:val="24"/>
          <w:szCs w:val="24"/>
        </w:rPr>
        <w:t xml:space="preserve">. </w:t>
      </w:r>
      <w:r w:rsidRPr="001C5659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.</w:t>
      </w:r>
      <w:r w:rsidRPr="001C5659">
        <w:rPr>
          <w:rFonts w:ascii="Arial" w:hAnsi="Arial" w:cs="Arial"/>
          <w:sz w:val="24"/>
          <w:szCs w:val="24"/>
        </w:rPr>
        <w:t>, Boyce</w:t>
      </w:r>
      <w:r>
        <w:rPr>
          <w:rFonts w:ascii="Arial" w:hAnsi="Arial" w:cs="Arial"/>
          <w:sz w:val="24"/>
          <w:szCs w:val="24"/>
        </w:rPr>
        <w:t>,</w:t>
      </w:r>
      <w:r w:rsidRPr="001C5659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>.</w:t>
      </w:r>
      <w:r w:rsidRPr="001C565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et al</w:t>
      </w:r>
      <w:r w:rsidRPr="001C565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(2023)</w:t>
      </w:r>
      <w:r w:rsidRPr="00E247DD">
        <w:t xml:space="preserve"> </w:t>
      </w:r>
      <w:bookmarkStart w:id="8" w:name="_Hlk172558148"/>
      <w:r w:rsidRPr="00E247DD">
        <w:rPr>
          <w:rFonts w:ascii="Arial" w:hAnsi="Arial" w:cs="Arial"/>
          <w:i/>
          <w:iCs/>
          <w:sz w:val="24"/>
          <w:szCs w:val="24"/>
        </w:rPr>
        <w:t>The Role of Exercise in Diabetes</w:t>
      </w:r>
      <w:bookmarkEnd w:id="8"/>
      <w:r w:rsidRPr="00E247DD">
        <w:rPr>
          <w:rFonts w:ascii="Arial" w:hAnsi="Arial" w:cs="Arial"/>
          <w:i/>
          <w:iCs/>
          <w:sz w:val="24"/>
          <w:szCs w:val="24"/>
        </w:rPr>
        <w:t xml:space="preserve"> </w:t>
      </w:r>
      <w:r w:rsidRPr="001C5659">
        <w:rPr>
          <w:rFonts w:ascii="Arial" w:hAnsi="Arial" w:cs="Arial"/>
          <w:sz w:val="24"/>
          <w:szCs w:val="24"/>
        </w:rPr>
        <w:t>South Dartmouth</w:t>
      </w:r>
      <w:r>
        <w:rPr>
          <w:rFonts w:ascii="Arial" w:hAnsi="Arial" w:cs="Arial"/>
          <w:sz w:val="24"/>
          <w:szCs w:val="24"/>
        </w:rPr>
        <w:t xml:space="preserve">: </w:t>
      </w:r>
      <w:r w:rsidRPr="001C5659">
        <w:rPr>
          <w:rFonts w:ascii="Arial" w:hAnsi="Arial" w:cs="Arial"/>
          <w:sz w:val="24"/>
          <w:szCs w:val="24"/>
        </w:rPr>
        <w:t>MDText.com, Inc</w:t>
      </w:r>
      <w:r>
        <w:rPr>
          <w:rFonts w:ascii="Arial" w:hAnsi="Arial" w:cs="Arial"/>
          <w:sz w:val="24"/>
          <w:szCs w:val="24"/>
        </w:rPr>
        <w:t>.</w:t>
      </w:r>
    </w:p>
    <w:p w14:paraId="2DE87D17" w14:textId="0C9D99D8" w:rsidR="000E130C" w:rsidRPr="00724A40" w:rsidRDefault="000E130C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0E130C" w:rsidRPr="00724A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586777"/>
    <w:multiLevelType w:val="multilevel"/>
    <w:tmpl w:val="1CAEC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40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A8C"/>
    <w:rsid w:val="00000FB5"/>
    <w:rsid w:val="00001A42"/>
    <w:rsid w:val="0000678D"/>
    <w:rsid w:val="00007F3D"/>
    <w:rsid w:val="0001028D"/>
    <w:rsid w:val="00010DCC"/>
    <w:rsid w:val="00013FE5"/>
    <w:rsid w:val="00017D27"/>
    <w:rsid w:val="0002383B"/>
    <w:rsid w:val="00026562"/>
    <w:rsid w:val="0003133C"/>
    <w:rsid w:val="00032071"/>
    <w:rsid w:val="00033890"/>
    <w:rsid w:val="000377CD"/>
    <w:rsid w:val="00043FD2"/>
    <w:rsid w:val="00051511"/>
    <w:rsid w:val="0005272A"/>
    <w:rsid w:val="00052940"/>
    <w:rsid w:val="00052E25"/>
    <w:rsid w:val="000553BA"/>
    <w:rsid w:val="000577F2"/>
    <w:rsid w:val="00067A13"/>
    <w:rsid w:val="00075A41"/>
    <w:rsid w:val="00082601"/>
    <w:rsid w:val="000914E8"/>
    <w:rsid w:val="00092067"/>
    <w:rsid w:val="000B1B67"/>
    <w:rsid w:val="000B7B29"/>
    <w:rsid w:val="000C65F9"/>
    <w:rsid w:val="000C6D5D"/>
    <w:rsid w:val="000E130C"/>
    <w:rsid w:val="000E162A"/>
    <w:rsid w:val="000E44A7"/>
    <w:rsid w:val="000E5D0B"/>
    <w:rsid w:val="000F20EE"/>
    <w:rsid w:val="000F6E8E"/>
    <w:rsid w:val="000F6F3E"/>
    <w:rsid w:val="001070E0"/>
    <w:rsid w:val="00107651"/>
    <w:rsid w:val="00112794"/>
    <w:rsid w:val="001135E6"/>
    <w:rsid w:val="001225D2"/>
    <w:rsid w:val="00123BEB"/>
    <w:rsid w:val="00125B12"/>
    <w:rsid w:val="00137F78"/>
    <w:rsid w:val="001437B1"/>
    <w:rsid w:val="00144512"/>
    <w:rsid w:val="00144C6B"/>
    <w:rsid w:val="00144E65"/>
    <w:rsid w:val="0015025F"/>
    <w:rsid w:val="001527F3"/>
    <w:rsid w:val="00154D37"/>
    <w:rsid w:val="00161CB2"/>
    <w:rsid w:val="001645BE"/>
    <w:rsid w:val="001657A4"/>
    <w:rsid w:val="00166D83"/>
    <w:rsid w:val="001741D8"/>
    <w:rsid w:val="00174F9B"/>
    <w:rsid w:val="001817BE"/>
    <w:rsid w:val="00185ACE"/>
    <w:rsid w:val="00186C4A"/>
    <w:rsid w:val="00196E93"/>
    <w:rsid w:val="00197682"/>
    <w:rsid w:val="001A2D6C"/>
    <w:rsid w:val="001A3690"/>
    <w:rsid w:val="001B00D6"/>
    <w:rsid w:val="001B1EFC"/>
    <w:rsid w:val="001B4FC4"/>
    <w:rsid w:val="001B7585"/>
    <w:rsid w:val="001B7757"/>
    <w:rsid w:val="001C0D3F"/>
    <w:rsid w:val="001C3999"/>
    <w:rsid w:val="001C481A"/>
    <w:rsid w:val="001C4E7D"/>
    <w:rsid w:val="001C5659"/>
    <w:rsid w:val="001C70E1"/>
    <w:rsid w:val="001E2B38"/>
    <w:rsid w:val="001F43E9"/>
    <w:rsid w:val="001F710B"/>
    <w:rsid w:val="001F7F46"/>
    <w:rsid w:val="002044BD"/>
    <w:rsid w:val="0020667D"/>
    <w:rsid w:val="00213932"/>
    <w:rsid w:val="00214CD5"/>
    <w:rsid w:val="00223F3D"/>
    <w:rsid w:val="002301AF"/>
    <w:rsid w:val="00232B54"/>
    <w:rsid w:val="0023499B"/>
    <w:rsid w:val="00235347"/>
    <w:rsid w:val="002373E0"/>
    <w:rsid w:val="00246A62"/>
    <w:rsid w:val="00246D3B"/>
    <w:rsid w:val="0025218D"/>
    <w:rsid w:val="00254F96"/>
    <w:rsid w:val="002623E0"/>
    <w:rsid w:val="00272DD7"/>
    <w:rsid w:val="002772CD"/>
    <w:rsid w:val="00277BE3"/>
    <w:rsid w:val="0028112F"/>
    <w:rsid w:val="002843BB"/>
    <w:rsid w:val="00290E1E"/>
    <w:rsid w:val="0029313B"/>
    <w:rsid w:val="002B05D6"/>
    <w:rsid w:val="002B23FE"/>
    <w:rsid w:val="002C1A80"/>
    <w:rsid w:val="002C3BB9"/>
    <w:rsid w:val="002C4FC5"/>
    <w:rsid w:val="002C50C0"/>
    <w:rsid w:val="002D23D0"/>
    <w:rsid w:val="002D2E62"/>
    <w:rsid w:val="002D50DD"/>
    <w:rsid w:val="002E6F3B"/>
    <w:rsid w:val="002E717A"/>
    <w:rsid w:val="00306367"/>
    <w:rsid w:val="00310082"/>
    <w:rsid w:val="00312C71"/>
    <w:rsid w:val="00313741"/>
    <w:rsid w:val="00320101"/>
    <w:rsid w:val="00324B36"/>
    <w:rsid w:val="00324D64"/>
    <w:rsid w:val="00325894"/>
    <w:rsid w:val="00327359"/>
    <w:rsid w:val="00333D10"/>
    <w:rsid w:val="0034156D"/>
    <w:rsid w:val="00343DA6"/>
    <w:rsid w:val="00344EF5"/>
    <w:rsid w:val="00347CA7"/>
    <w:rsid w:val="0035671D"/>
    <w:rsid w:val="00363650"/>
    <w:rsid w:val="003663DE"/>
    <w:rsid w:val="00370B86"/>
    <w:rsid w:val="003734F5"/>
    <w:rsid w:val="00376A54"/>
    <w:rsid w:val="0038110E"/>
    <w:rsid w:val="00383B06"/>
    <w:rsid w:val="00384DFF"/>
    <w:rsid w:val="0039252C"/>
    <w:rsid w:val="00393702"/>
    <w:rsid w:val="0039395C"/>
    <w:rsid w:val="003A735F"/>
    <w:rsid w:val="003B7F1D"/>
    <w:rsid w:val="003C6FEE"/>
    <w:rsid w:val="003D28E7"/>
    <w:rsid w:val="003D4444"/>
    <w:rsid w:val="003E6E67"/>
    <w:rsid w:val="003F037C"/>
    <w:rsid w:val="003F3350"/>
    <w:rsid w:val="00402E8F"/>
    <w:rsid w:val="0040567A"/>
    <w:rsid w:val="00406F3F"/>
    <w:rsid w:val="00413ADE"/>
    <w:rsid w:val="00414CE5"/>
    <w:rsid w:val="00423679"/>
    <w:rsid w:val="00426C8F"/>
    <w:rsid w:val="00430DB2"/>
    <w:rsid w:val="004364A9"/>
    <w:rsid w:val="00444435"/>
    <w:rsid w:val="00447C26"/>
    <w:rsid w:val="0045037E"/>
    <w:rsid w:val="00460641"/>
    <w:rsid w:val="00466CFE"/>
    <w:rsid w:val="00466FCE"/>
    <w:rsid w:val="004840D0"/>
    <w:rsid w:val="004846D5"/>
    <w:rsid w:val="00494663"/>
    <w:rsid w:val="004A413F"/>
    <w:rsid w:val="004A6D24"/>
    <w:rsid w:val="004A79AF"/>
    <w:rsid w:val="004B28A1"/>
    <w:rsid w:val="004B3267"/>
    <w:rsid w:val="004B625B"/>
    <w:rsid w:val="004D41CB"/>
    <w:rsid w:val="004D54DD"/>
    <w:rsid w:val="004D6E14"/>
    <w:rsid w:val="004D6ED8"/>
    <w:rsid w:val="004E69A6"/>
    <w:rsid w:val="004F69B0"/>
    <w:rsid w:val="00503DD4"/>
    <w:rsid w:val="00504B43"/>
    <w:rsid w:val="00504FBF"/>
    <w:rsid w:val="0051022A"/>
    <w:rsid w:val="0051193D"/>
    <w:rsid w:val="00511E34"/>
    <w:rsid w:val="00512C49"/>
    <w:rsid w:val="00513C7C"/>
    <w:rsid w:val="0052006B"/>
    <w:rsid w:val="00524653"/>
    <w:rsid w:val="00530A5D"/>
    <w:rsid w:val="00532E6C"/>
    <w:rsid w:val="005351B9"/>
    <w:rsid w:val="00541BD7"/>
    <w:rsid w:val="0055166E"/>
    <w:rsid w:val="00552B8E"/>
    <w:rsid w:val="00553085"/>
    <w:rsid w:val="005540F9"/>
    <w:rsid w:val="00567732"/>
    <w:rsid w:val="00570D23"/>
    <w:rsid w:val="005851FD"/>
    <w:rsid w:val="0059278A"/>
    <w:rsid w:val="00595936"/>
    <w:rsid w:val="00595CE7"/>
    <w:rsid w:val="005A5925"/>
    <w:rsid w:val="005B4461"/>
    <w:rsid w:val="005C108D"/>
    <w:rsid w:val="005C3398"/>
    <w:rsid w:val="005D4E50"/>
    <w:rsid w:val="005E055C"/>
    <w:rsid w:val="005E311F"/>
    <w:rsid w:val="005E7791"/>
    <w:rsid w:val="005F40B6"/>
    <w:rsid w:val="005F5718"/>
    <w:rsid w:val="005F7F8A"/>
    <w:rsid w:val="00606E06"/>
    <w:rsid w:val="0061308C"/>
    <w:rsid w:val="00616DE1"/>
    <w:rsid w:val="00620CF8"/>
    <w:rsid w:val="00621D99"/>
    <w:rsid w:val="0062334C"/>
    <w:rsid w:val="00625AB1"/>
    <w:rsid w:val="00625FE8"/>
    <w:rsid w:val="00630B89"/>
    <w:rsid w:val="00632475"/>
    <w:rsid w:val="006347E4"/>
    <w:rsid w:val="0064224A"/>
    <w:rsid w:val="00645AE8"/>
    <w:rsid w:val="00654947"/>
    <w:rsid w:val="0066697F"/>
    <w:rsid w:val="006756AA"/>
    <w:rsid w:val="006760B2"/>
    <w:rsid w:val="00682CD4"/>
    <w:rsid w:val="006853D3"/>
    <w:rsid w:val="00687E29"/>
    <w:rsid w:val="00692768"/>
    <w:rsid w:val="00694113"/>
    <w:rsid w:val="00697BF5"/>
    <w:rsid w:val="006B1070"/>
    <w:rsid w:val="006B328A"/>
    <w:rsid w:val="006B3A1C"/>
    <w:rsid w:val="006C3465"/>
    <w:rsid w:val="006C5A75"/>
    <w:rsid w:val="006C612F"/>
    <w:rsid w:val="006D198C"/>
    <w:rsid w:val="006E0115"/>
    <w:rsid w:val="006E1AF3"/>
    <w:rsid w:val="006F2837"/>
    <w:rsid w:val="00703439"/>
    <w:rsid w:val="00703A2C"/>
    <w:rsid w:val="00706770"/>
    <w:rsid w:val="00707288"/>
    <w:rsid w:val="00724A40"/>
    <w:rsid w:val="00730C3E"/>
    <w:rsid w:val="007423DA"/>
    <w:rsid w:val="00742403"/>
    <w:rsid w:val="00744FC5"/>
    <w:rsid w:val="00747DCC"/>
    <w:rsid w:val="00751DA6"/>
    <w:rsid w:val="0075237A"/>
    <w:rsid w:val="0075559E"/>
    <w:rsid w:val="00756BDD"/>
    <w:rsid w:val="007601B5"/>
    <w:rsid w:val="00761B11"/>
    <w:rsid w:val="00763661"/>
    <w:rsid w:val="007713C1"/>
    <w:rsid w:val="00771DE4"/>
    <w:rsid w:val="0077255C"/>
    <w:rsid w:val="00773069"/>
    <w:rsid w:val="00783A15"/>
    <w:rsid w:val="0079654D"/>
    <w:rsid w:val="00797CBE"/>
    <w:rsid w:val="007A02A6"/>
    <w:rsid w:val="007A7EB3"/>
    <w:rsid w:val="007C1B14"/>
    <w:rsid w:val="007C466D"/>
    <w:rsid w:val="007C4AE6"/>
    <w:rsid w:val="007C5D0E"/>
    <w:rsid w:val="007D44E5"/>
    <w:rsid w:val="007D46BC"/>
    <w:rsid w:val="007E19A9"/>
    <w:rsid w:val="007E243C"/>
    <w:rsid w:val="007E7721"/>
    <w:rsid w:val="0080300B"/>
    <w:rsid w:val="008154B0"/>
    <w:rsid w:val="008222E4"/>
    <w:rsid w:val="00827BAD"/>
    <w:rsid w:val="00831656"/>
    <w:rsid w:val="008333B2"/>
    <w:rsid w:val="00836BBD"/>
    <w:rsid w:val="00836C58"/>
    <w:rsid w:val="008417B8"/>
    <w:rsid w:val="00845306"/>
    <w:rsid w:val="00861148"/>
    <w:rsid w:val="00866CFA"/>
    <w:rsid w:val="00870312"/>
    <w:rsid w:val="008735B0"/>
    <w:rsid w:val="00885D18"/>
    <w:rsid w:val="00886696"/>
    <w:rsid w:val="00893332"/>
    <w:rsid w:val="00893A67"/>
    <w:rsid w:val="00895116"/>
    <w:rsid w:val="008965E5"/>
    <w:rsid w:val="008A1C26"/>
    <w:rsid w:val="008A2B5E"/>
    <w:rsid w:val="008A30AF"/>
    <w:rsid w:val="008A581F"/>
    <w:rsid w:val="008A5A0B"/>
    <w:rsid w:val="008B07E3"/>
    <w:rsid w:val="008B37C9"/>
    <w:rsid w:val="008B76E7"/>
    <w:rsid w:val="008C16C6"/>
    <w:rsid w:val="008C2762"/>
    <w:rsid w:val="008C3CFA"/>
    <w:rsid w:val="008D0727"/>
    <w:rsid w:val="008E730F"/>
    <w:rsid w:val="008E7A74"/>
    <w:rsid w:val="008F0149"/>
    <w:rsid w:val="008F2F72"/>
    <w:rsid w:val="008F463F"/>
    <w:rsid w:val="00903C15"/>
    <w:rsid w:val="00907BBD"/>
    <w:rsid w:val="009117FD"/>
    <w:rsid w:val="00916C0C"/>
    <w:rsid w:val="009238FA"/>
    <w:rsid w:val="00927FED"/>
    <w:rsid w:val="00932A61"/>
    <w:rsid w:val="009369C4"/>
    <w:rsid w:val="0094244A"/>
    <w:rsid w:val="00942788"/>
    <w:rsid w:val="00952751"/>
    <w:rsid w:val="00955CD0"/>
    <w:rsid w:val="00956900"/>
    <w:rsid w:val="00960238"/>
    <w:rsid w:val="0096042B"/>
    <w:rsid w:val="00972162"/>
    <w:rsid w:val="00974B4B"/>
    <w:rsid w:val="009757E2"/>
    <w:rsid w:val="009778BC"/>
    <w:rsid w:val="00983116"/>
    <w:rsid w:val="0098518D"/>
    <w:rsid w:val="009910B5"/>
    <w:rsid w:val="00992E79"/>
    <w:rsid w:val="009A5531"/>
    <w:rsid w:val="009B25E3"/>
    <w:rsid w:val="009C0D35"/>
    <w:rsid w:val="009C3919"/>
    <w:rsid w:val="009D488C"/>
    <w:rsid w:val="009E7F75"/>
    <w:rsid w:val="009F0021"/>
    <w:rsid w:val="009F706E"/>
    <w:rsid w:val="00A21EC2"/>
    <w:rsid w:val="00A248FE"/>
    <w:rsid w:val="00A25E02"/>
    <w:rsid w:val="00A27653"/>
    <w:rsid w:val="00A35985"/>
    <w:rsid w:val="00A372CA"/>
    <w:rsid w:val="00A41FCF"/>
    <w:rsid w:val="00A43AF9"/>
    <w:rsid w:val="00A43F48"/>
    <w:rsid w:val="00A61DE1"/>
    <w:rsid w:val="00A641D4"/>
    <w:rsid w:val="00A64D1A"/>
    <w:rsid w:val="00A64E2A"/>
    <w:rsid w:val="00A66505"/>
    <w:rsid w:val="00A67C94"/>
    <w:rsid w:val="00A727A5"/>
    <w:rsid w:val="00A742D4"/>
    <w:rsid w:val="00A74582"/>
    <w:rsid w:val="00A85B8F"/>
    <w:rsid w:val="00A86B58"/>
    <w:rsid w:val="00A95621"/>
    <w:rsid w:val="00AA1256"/>
    <w:rsid w:val="00AA7755"/>
    <w:rsid w:val="00AC1B33"/>
    <w:rsid w:val="00AC493C"/>
    <w:rsid w:val="00AC784F"/>
    <w:rsid w:val="00AD1307"/>
    <w:rsid w:val="00AD2997"/>
    <w:rsid w:val="00AE3945"/>
    <w:rsid w:val="00AE720F"/>
    <w:rsid w:val="00AE7F13"/>
    <w:rsid w:val="00AF6187"/>
    <w:rsid w:val="00AF7A26"/>
    <w:rsid w:val="00B026DB"/>
    <w:rsid w:val="00B0346E"/>
    <w:rsid w:val="00B1345D"/>
    <w:rsid w:val="00B135A6"/>
    <w:rsid w:val="00B14376"/>
    <w:rsid w:val="00B146D5"/>
    <w:rsid w:val="00B15499"/>
    <w:rsid w:val="00B22D6C"/>
    <w:rsid w:val="00B255B6"/>
    <w:rsid w:val="00B27787"/>
    <w:rsid w:val="00B33076"/>
    <w:rsid w:val="00B364A7"/>
    <w:rsid w:val="00B44148"/>
    <w:rsid w:val="00B44B76"/>
    <w:rsid w:val="00B473AE"/>
    <w:rsid w:val="00B473C2"/>
    <w:rsid w:val="00B57F52"/>
    <w:rsid w:val="00B64AA0"/>
    <w:rsid w:val="00B66CB1"/>
    <w:rsid w:val="00B7142D"/>
    <w:rsid w:val="00B716D8"/>
    <w:rsid w:val="00B731D2"/>
    <w:rsid w:val="00B745EE"/>
    <w:rsid w:val="00B76B50"/>
    <w:rsid w:val="00B774BD"/>
    <w:rsid w:val="00B8045A"/>
    <w:rsid w:val="00B825B8"/>
    <w:rsid w:val="00B8364D"/>
    <w:rsid w:val="00B83840"/>
    <w:rsid w:val="00B86B8F"/>
    <w:rsid w:val="00B904A6"/>
    <w:rsid w:val="00B92748"/>
    <w:rsid w:val="00B931BF"/>
    <w:rsid w:val="00BA2348"/>
    <w:rsid w:val="00BA2D4B"/>
    <w:rsid w:val="00BA6486"/>
    <w:rsid w:val="00BB00F0"/>
    <w:rsid w:val="00BB0A38"/>
    <w:rsid w:val="00BB0DC1"/>
    <w:rsid w:val="00BB6A6F"/>
    <w:rsid w:val="00BC5FE1"/>
    <w:rsid w:val="00BD7377"/>
    <w:rsid w:val="00BE3835"/>
    <w:rsid w:val="00BE5718"/>
    <w:rsid w:val="00BF007C"/>
    <w:rsid w:val="00BF1946"/>
    <w:rsid w:val="00BF1A37"/>
    <w:rsid w:val="00C00538"/>
    <w:rsid w:val="00C00916"/>
    <w:rsid w:val="00C072CB"/>
    <w:rsid w:val="00C073D3"/>
    <w:rsid w:val="00C14599"/>
    <w:rsid w:val="00C275F8"/>
    <w:rsid w:val="00C33C4F"/>
    <w:rsid w:val="00C3548F"/>
    <w:rsid w:val="00C35DBE"/>
    <w:rsid w:val="00C37204"/>
    <w:rsid w:val="00C446DD"/>
    <w:rsid w:val="00C531F0"/>
    <w:rsid w:val="00C666BF"/>
    <w:rsid w:val="00C90F5E"/>
    <w:rsid w:val="00C931FE"/>
    <w:rsid w:val="00C95055"/>
    <w:rsid w:val="00C96F1D"/>
    <w:rsid w:val="00CA0A80"/>
    <w:rsid w:val="00CA1C89"/>
    <w:rsid w:val="00CA2558"/>
    <w:rsid w:val="00CA28D7"/>
    <w:rsid w:val="00CA4528"/>
    <w:rsid w:val="00CA70D1"/>
    <w:rsid w:val="00CB073E"/>
    <w:rsid w:val="00CC0652"/>
    <w:rsid w:val="00CC43F9"/>
    <w:rsid w:val="00CD02F7"/>
    <w:rsid w:val="00CD127B"/>
    <w:rsid w:val="00CD7734"/>
    <w:rsid w:val="00CD7ACE"/>
    <w:rsid w:val="00CF0543"/>
    <w:rsid w:val="00CF29F8"/>
    <w:rsid w:val="00CF6913"/>
    <w:rsid w:val="00D039ED"/>
    <w:rsid w:val="00D03A7D"/>
    <w:rsid w:val="00D03DBC"/>
    <w:rsid w:val="00D0486F"/>
    <w:rsid w:val="00D04E06"/>
    <w:rsid w:val="00D05888"/>
    <w:rsid w:val="00D24591"/>
    <w:rsid w:val="00D25226"/>
    <w:rsid w:val="00D277AA"/>
    <w:rsid w:val="00D32E64"/>
    <w:rsid w:val="00D3488C"/>
    <w:rsid w:val="00D4237D"/>
    <w:rsid w:val="00D47880"/>
    <w:rsid w:val="00D50A16"/>
    <w:rsid w:val="00D52E18"/>
    <w:rsid w:val="00D546ED"/>
    <w:rsid w:val="00D602E6"/>
    <w:rsid w:val="00D60A3C"/>
    <w:rsid w:val="00D73F85"/>
    <w:rsid w:val="00D753F3"/>
    <w:rsid w:val="00D75DED"/>
    <w:rsid w:val="00D92EF3"/>
    <w:rsid w:val="00DA0A4F"/>
    <w:rsid w:val="00DA20C5"/>
    <w:rsid w:val="00DA6446"/>
    <w:rsid w:val="00DB1C64"/>
    <w:rsid w:val="00DC1CDD"/>
    <w:rsid w:val="00DC2529"/>
    <w:rsid w:val="00DC73BD"/>
    <w:rsid w:val="00DD43CE"/>
    <w:rsid w:val="00DD7AFC"/>
    <w:rsid w:val="00DE3B70"/>
    <w:rsid w:val="00DE63AC"/>
    <w:rsid w:val="00DF3318"/>
    <w:rsid w:val="00E04D83"/>
    <w:rsid w:val="00E10632"/>
    <w:rsid w:val="00E21F72"/>
    <w:rsid w:val="00E247DD"/>
    <w:rsid w:val="00E26EC9"/>
    <w:rsid w:val="00E314C4"/>
    <w:rsid w:val="00E33FB5"/>
    <w:rsid w:val="00E34020"/>
    <w:rsid w:val="00E34DE1"/>
    <w:rsid w:val="00E376EC"/>
    <w:rsid w:val="00E56123"/>
    <w:rsid w:val="00E6262F"/>
    <w:rsid w:val="00E7209E"/>
    <w:rsid w:val="00E73DC7"/>
    <w:rsid w:val="00E750EC"/>
    <w:rsid w:val="00E76D21"/>
    <w:rsid w:val="00E82AEA"/>
    <w:rsid w:val="00E85C79"/>
    <w:rsid w:val="00E95D15"/>
    <w:rsid w:val="00EA4E7C"/>
    <w:rsid w:val="00EA52A0"/>
    <w:rsid w:val="00EA59F2"/>
    <w:rsid w:val="00EA68AC"/>
    <w:rsid w:val="00EB2E0D"/>
    <w:rsid w:val="00EB2F8A"/>
    <w:rsid w:val="00EB48F2"/>
    <w:rsid w:val="00EC4582"/>
    <w:rsid w:val="00EC727F"/>
    <w:rsid w:val="00EE0685"/>
    <w:rsid w:val="00EE069B"/>
    <w:rsid w:val="00EE35F9"/>
    <w:rsid w:val="00EE4B91"/>
    <w:rsid w:val="00EE5240"/>
    <w:rsid w:val="00EF7597"/>
    <w:rsid w:val="00F001AB"/>
    <w:rsid w:val="00F13490"/>
    <w:rsid w:val="00F13EC7"/>
    <w:rsid w:val="00F2347D"/>
    <w:rsid w:val="00F23E87"/>
    <w:rsid w:val="00F24A8C"/>
    <w:rsid w:val="00F25330"/>
    <w:rsid w:val="00F27726"/>
    <w:rsid w:val="00F402D2"/>
    <w:rsid w:val="00F44261"/>
    <w:rsid w:val="00F50FDF"/>
    <w:rsid w:val="00F5770D"/>
    <w:rsid w:val="00F61E01"/>
    <w:rsid w:val="00F64C04"/>
    <w:rsid w:val="00F72807"/>
    <w:rsid w:val="00F7643D"/>
    <w:rsid w:val="00F83870"/>
    <w:rsid w:val="00F9204F"/>
    <w:rsid w:val="00F925FB"/>
    <w:rsid w:val="00F97221"/>
    <w:rsid w:val="00FA546E"/>
    <w:rsid w:val="00FA65CA"/>
    <w:rsid w:val="00FB703F"/>
    <w:rsid w:val="00FC0EFE"/>
    <w:rsid w:val="00FC317A"/>
    <w:rsid w:val="00FF2EAA"/>
    <w:rsid w:val="00FF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BD4AAE"/>
  <w15:chartTrackingRefBased/>
  <w15:docId w15:val="{5B5A94E8-76F6-46BA-B9BD-373FDEEE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4A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4A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4A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4A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4A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4A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4A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4A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4A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4A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4A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4A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4A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4A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4A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4A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4A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4A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4A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4A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4A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4A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4A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4A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4A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4A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4A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4A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4A8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134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34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A5531"/>
    <w:rPr>
      <w:color w:val="96607D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BB0DC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B0DC1"/>
    <w:rPr>
      <w:rFonts w:ascii="Consolas" w:hAnsi="Consolas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31008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1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9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51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0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93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45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00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934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2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8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72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715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48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31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1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53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4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0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68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9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1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89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9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evaluation-in-health-and-wellbeing-outcome" TargetMode="External"/><Relationship Id="rId13" Type="http://schemas.openxmlformats.org/officeDocument/2006/relationships/hyperlink" Target="https://www.who.int/publications/i/item/9789240038349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diabetes.org.uk/diabetes-the-basics/types-of-diabetes/type-2/prevention" TargetMode="External"/><Relationship Id="rId12" Type="http://schemas.openxmlformats.org/officeDocument/2006/relationships/hyperlink" Target="https://www.gov.uk/government/organisations/public-health-englan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browzine.com/libraries/1422/journals/3916/issues/373529258" TargetMode="External"/><Relationship Id="rId11" Type="http://schemas.openxmlformats.org/officeDocument/2006/relationships/hyperlink" Target="https://www.niddk.nih.gov/health-information/diabetes/overview/what-is-diabete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phw.nhs.wales/services-and-teams/primary-care-division/all-wales-diabetes-prevention-programm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ongtermplan.nhs.uk/areas-of-work/prevention/treating-and-preventing-ill-health/" TargetMode="External"/><Relationship Id="rId14" Type="http://schemas.openxmlformats.org/officeDocument/2006/relationships/hyperlink" Target="https://www.who.int/westernpacific/about/how-we-work/programmes/health-promo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81A6E-686E-4D47-80BF-DC4798B8B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2287</TotalTime>
  <Pages>6</Pages>
  <Words>1218</Words>
  <Characters>7803</Characters>
  <Application>Microsoft Office Word</Application>
  <DocSecurity>0</DocSecurity>
  <Lines>185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binetjar@gmail.com</dc:creator>
  <cp:keywords/>
  <dc:description/>
  <cp:lastModifiedBy>binetjar@gmail.com</cp:lastModifiedBy>
  <cp:revision>529</cp:revision>
  <dcterms:created xsi:type="dcterms:W3CDTF">2024-07-15T11:55:00Z</dcterms:created>
  <dcterms:modified xsi:type="dcterms:W3CDTF">2024-07-30T10:07:00Z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4ab64d6e-431f-462d-a24c-ca7caaaf73aa</vt:lpwstr>
  </property>
</Properties>
</file>