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sdt>
      <w:sdtPr>
        <w:id w:val="-55084534"/>
        <w:docPartObj>
          <w:docPartGallery w:val="Cover Pages"/>
          <w:docPartUnique/>
        </w:docPartObj>
      </w:sdtPr>
      <w:sdtEndPr/>
      <w:sdtContent>
        <w:p w14:paraId="363FF573" w14:textId="49849532" w:rsidR="00844251" w:rsidRDefault="00844251">
          <w:r>
            <w:rPr>
              <w:noProof/>
            </w:rPr>
            <mc:AlternateContent>
              <mc:Choice Requires="wps">
                <w:drawing>
                  <wp:anchor distT="0" distB="0" distL="114300" distR="114300" simplePos="0" relativeHeight="251664384" behindDoc="0" locked="0" layoutInCell="1" allowOverlap="1" wp14:anchorId="4EB8175D" wp14:editId="07653BC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C9A162F" w14:textId="53EC66D0" w:rsidR="006F5D11" w:rsidRDefault="00FD231C" w:rsidP="0084425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F5D11">
                                      <w:rPr>
                                        <w:noProof/>
                                        <w:color w:val="44546A" w:themeColor="text2"/>
                                      </w:rPr>
                                      <w:t>Andrew J. Perks 2018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EB8175D"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1C9A162F" w14:textId="53EC66D0" w:rsidR="006F5D11" w:rsidRDefault="00FD231C" w:rsidP="0084425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F5D11">
                                <w:rPr>
                                  <w:noProof/>
                                  <w:color w:val="44546A" w:themeColor="text2"/>
                                </w:rPr>
                                <w:t>Andrew J. Perks 2018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1B317D6" wp14:editId="5EA63EB6">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E51D580" w14:textId="77777777" w:rsidR="006F5D11" w:rsidRDefault="006F5D1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1B317D6"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5E51D580" w14:textId="77777777" w:rsidR="006F5D11" w:rsidRDefault="006F5D11"/>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AC0C162" wp14:editId="3FC78A5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47873D5" w14:textId="085FB212" w:rsidR="006F5D11" w:rsidRDefault="00FD231C">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6F5D11">
                                      <w:rPr>
                                        <w:color w:val="FFFFFF" w:themeColor="background1"/>
                                      </w:rPr>
                                      <w:t>A dissertation submitted to the University of Wales Trinity Saint David in fulfilment of the requirements for the degree of Bachelor of Arts (Honours) in Anthropology</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AC0C162"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047873D5" w14:textId="085FB212" w:rsidR="006F5D11" w:rsidRDefault="00FD231C">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6F5D11">
                                <w:rPr>
                                  <w:color w:val="FFFFFF" w:themeColor="background1"/>
                                </w:rPr>
                                <w:t>A dissertation submitted to the University of Wales Trinity Saint David in fulfilment of the requirements for the degree of Bachelor of Arts (Honours) in Anthropology</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5131F38" wp14:editId="29A18B9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D8709F8"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57547C5" wp14:editId="6F4F2C9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BB60669"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B6E05B4" wp14:editId="56DD9F6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000000" w:themeColor="tex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78F65E0" w14:textId="39F5BE57" w:rsidR="006F5D11" w:rsidRPr="00844251" w:rsidRDefault="006F5D11">
                                    <w:pPr>
                                      <w:spacing w:line="240" w:lineRule="auto"/>
                                      <w:rPr>
                                        <w:rFonts w:asciiTheme="majorHAnsi" w:eastAsiaTheme="majorEastAsia" w:hAnsiTheme="majorHAnsi" w:cstheme="majorBidi"/>
                                        <w:noProof/>
                                        <w:color w:val="000000" w:themeColor="text1"/>
                                        <w:sz w:val="72"/>
                                        <w:szCs w:val="144"/>
                                      </w:rPr>
                                    </w:pPr>
                                    <w:r w:rsidRPr="00844251">
                                      <w:rPr>
                                        <w:rFonts w:asciiTheme="majorHAnsi" w:eastAsiaTheme="majorEastAsia" w:hAnsiTheme="majorHAnsi" w:cstheme="majorBidi"/>
                                        <w:noProof/>
                                        <w:color w:val="000000" w:themeColor="text1"/>
                                        <w:sz w:val="72"/>
                                        <w:szCs w:val="72"/>
                                      </w:rPr>
                                      <w:t>LET THEM EAT CAKE</w:t>
                                    </w:r>
                                  </w:p>
                                </w:sdtContent>
                              </w:sdt>
                              <w:p w14:paraId="33441EB0" w14:textId="65C221DF" w:rsidR="006F5D11" w:rsidRPr="00844251" w:rsidRDefault="00FD231C">
                                <w:pPr>
                                  <w:rPr>
                                    <w:rFonts w:asciiTheme="majorHAnsi" w:eastAsiaTheme="majorEastAsia" w:hAnsiTheme="majorHAnsi" w:cstheme="majorBidi"/>
                                    <w:noProof/>
                                    <w:color w:val="000000" w:themeColor="text1"/>
                                    <w:sz w:val="32"/>
                                    <w:szCs w:val="40"/>
                                  </w:rPr>
                                </w:pPr>
                                <w:sdt>
                                  <w:sdtPr>
                                    <w:rPr>
                                      <w:rFonts w:asciiTheme="majorHAnsi" w:eastAsiaTheme="majorEastAsia" w:hAnsiTheme="majorHAnsi" w:cstheme="majorBidi"/>
                                      <w:noProof/>
                                      <w:color w:val="000000" w:themeColor="text1"/>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6F5D11" w:rsidRPr="00844251">
                                      <w:rPr>
                                        <w:rFonts w:asciiTheme="majorHAnsi" w:eastAsiaTheme="majorEastAsia" w:hAnsiTheme="majorHAnsi" w:cstheme="majorBidi"/>
                                        <w:noProof/>
                                        <w:color w:val="000000" w:themeColor="text1"/>
                                        <w:sz w:val="32"/>
                                        <w:szCs w:val="32"/>
                                      </w:rPr>
                                      <w:t xml:space="preserve">     </w:t>
                                    </w:r>
                                  </w:sdtContent>
                                </w:sdt>
                                <w:r w:rsidR="006F5D11" w:rsidRPr="00844251">
                                  <w:rPr>
                                    <w:rFonts w:asciiTheme="majorHAnsi" w:eastAsiaTheme="majorEastAsia" w:hAnsiTheme="majorHAnsi" w:cstheme="majorBidi"/>
                                    <w:noProof/>
                                    <w:color w:val="000000" w:themeColor="text1"/>
                                    <w:sz w:val="32"/>
                                    <w:szCs w:val="32"/>
                                  </w:rPr>
                                  <w:t>How is Hospitality used as a means of social control within the Food Bank?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B6E05B4"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000000" w:themeColor="tex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78F65E0" w14:textId="39F5BE57" w:rsidR="006F5D11" w:rsidRPr="00844251" w:rsidRDefault="006F5D11">
                              <w:pPr>
                                <w:spacing w:line="240" w:lineRule="auto"/>
                                <w:rPr>
                                  <w:rFonts w:asciiTheme="majorHAnsi" w:eastAsiaTheme="majorEastAsia" w:hAnsiTheme="majorHAnsi" w:cstheme="majorBidi"/>
                                  <w:noProof/>
                                  <w:color w:val="000000" w:themeColor="text1"/>
                                  <w:sz w:val="72"/>
                                  <w:szCs w:val="144"/>
                                </w:rPr>
                              </w:pPr>
                              <w:r w:rsidRPr="00844251">
                                <w:rPr>
                                  <w:rFonts w:asciiTheme="majorHAnsi" w:eastAsiaTheme="majorEastAsia" w:hAnsiTheme="majorHAnsi" w:cstheme="majorBidi"/>
                                  <w:noProof/>
                                  <w:color w:val="000000" w:themeColor="text1"/>
                                  <w:sz w:val="72"/>
                                  <w:szCs w:val="72"/>
                                </w:rPr>
                                <w:t>LET THEM EAT CAKE</w:t>
                              </w:r>
                            </w:p>
                          </w:sdtContent>
                        </w:sdt>
                        <w:p w14:paraId="33441EB0" w14:textId="65C221DF" w:rsidR="006F5D11" w:rsidRPr="00844251" w:rsidRDefault="00FD231C">
                          <w:pPr>
                            <w:rPr>
                              <w:rFonts w:asciiTheme="majorHAnsi" w:eastAsiaTheme="majorEastAsia" w:hAnsiTheme="majorHAnsi" w:cstheme="majorBidi"/>
                              <w:noProof/>
                              <w:color w:val="000000" w:themeColor="text1"/>
                              <w:sz w:val="32"/>
                              <w:szCs w:val="40"/>
                            </w:rPr>
                          </w:pPr>
                          <w:sdt>
                            <w:sdtPr>
                              <w:rPr>
                                <w:rFonts w:asciiTheme="majorHAnsi" w:eastAsiaTheme="majorEastAsia" w:hAnsiTheme="majorHAnsi" w:cstheme="majorBidi"/>
                                <w:noProof/>
                                <w:color w:val="000000" w:themeColor="text1"/>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6F5D11" w:rsidRPr="00844251">
                                <w:rPr>
                                  <w:rFonts w:asciiTheme="majorHAnsi" w:eastAsiaTheme="majorEastAsia" w:hAnsiTheme="majorHAnsi" w:cstheme="majorBidi"/>
                                  <w:noProof/>
                                  <w:color w:val="000000" w:themeColor="text1"/>
                                  <w:sz w:val="32"/>
                                  <w:szCs w:val="32"/>
                                </w:rPr>
                                <w:t xml:space="preserve">     </w:t>
                              </w:r>
                            </w:sdtContent>
                          </w:sdt>
                          <w:r w:rsidR="006F5D11" w:rsidRPr="00844251">
                            <w:rPr>
                              <w:rFonts w:asciiTheme="majorHAnsi" w:eastAsiaTheme="majorEastAsia" w:hAnsiTheme="majorHAnsi" w:cstheme="majorBidi"/>
                              <w:noProof/>
                              <w:color w:val="000000" w:themeColor="text1"/>
                              <w:sz w:val="32"/>
                              <w:szCs w:val="32"/>
                            </w:rPr>
                            <w:t>How is Hospitality used as a means of social control within the Food Bank?</w:t>
                          </w:r>
                        </w:p>
                      </w:txbxContent>
                    </v:textbox>
                    <w10:wrap type="square" anchorx="page" anchory="page"/>
                  </v:shape>
                </w:pict>
              </mc:Fallback>
            </mc:AlternateContent>
          </w:r>
        </w:p>
        <w:p w14:paraId="78560946" w14:textId="77777777" w:rsidR="00844251" w:rsidRDefault="00844251" w:rsidP="00844251">
          <w:r>
            <w:br w:type="page"/>
          </w:r>
        </w:p>
        <w:p w14:paraId="676F3D9B" w14:textId="59A57438" w:rsidR="00844251" w:rsidRPr="00844251" w:rsidRDefault="00FD231C" w:rsidP="00844251">
          <w:pPr>
            <w:jc w:val="center"/>
          </w:pPr>
        </w:p>
      </w:sdtContent>
    </w:sdt>
    <w:p w14:paraId="2CC79DFE" w14:textId="77777777" w:rsidR="00844251" w:rsidRDefault="00844251" w:rsidP="00410403">
      <w:pPr>
        <w:spacing w:line="480" w:lineRule="auto"/>
        <w:rPr>
          <w:rFonts w:ascii="Times New Roman" w:hAnsi="Times New Roman" w:cs="Times New Roman"/>
          <w:b/>
          <w:sz w:val="24"/>
          <w:szCs w:val="24"/>
          <w:u w:val="single"/>
        </w:rPr>
      </w:pPr>
    </w:p>
    <w:p w14:paraId="35B0340E" w14:textId="77777777" w:rsidR="00844251" w:rsidRDefault="00844251" w:rsidP="00410403">
      <w:pPr>
        <w:spacing w:line="480" w:lineRule="auto"/>
        <w:rPr>
          <w:rFonts w:ascii="Times New Roman" w:hAnsi="Times New Roman" w:cs="Times New Roman"/>
          <w:b/>
          <w:sz w:val="24"/>
          <w:szCs w:val="24"/>
          <w:u w:val="single"/>
        </w:rPr>
      </w:pPr>
    </w:p>
    <w:p w14:paraId="2D8CCA2C" w14:textId="027EE9E3" w:rsidR="00844251" w:rsidRDefault="00844251" w:rsidP="00880FF5">
      <w:pPr>
        <w:spacing w:line="480" w:lineRule="auto"/>
        <w:jc w:val="center"/>
        <w:rPr>
          <w:rFonts w:ascii="Times New Roman" w:hAnsi="Times New Roman" w:cs="Times New Roman"/>
          <w:b/>
          <w:sz w:val="24"/>
          <w:szCs w:val="24"/>
          <w:u w:val="single"/>
        </w:rPr>
      </w:pPr>
    </w:p>
    <w:p w14:paraId="59DF6B2D" w14:textId="6B1F82A7" w:rsidR="00880FF5" w:rsidRDefault="00880FF5" w:rsidP="00880FF5">
      <w:pPr>
        <w:spacing w:line="480" w:lineRule="auto"/>
        <w:jc w:val="center"/>
        <w:rPr>
          <w:rFonts w:ascii="Times New Roman" w:hAnsi="Times New Roman" w:cs="Times New Roman"/>
          <w:b/>
          <w:sz w:val="24"/>
          <w:szCs w:val="24"/>
          <w:u w:val="single"/>
        </w:rPr>
      </w:pPr>
    </w:p>
    <w:p w14:paraId="40A7C9D0" w14:textId="77777777" w:rsidR="00880FF5" w:rsidRDefault="00880FF5" w:rsidP="00880FF5">
      <w:pPr>
        <w:spacing w:line="480" w:lineRule="auto"/>
        <w:jc w:val="center"/>
        <w:rPr>
          <w:rFonts w:ascii="Times New Roman" w:hAnsi="Times New Roman" w:cs="Times New Roman"/>
          <w:sz w:val="24"/>
          <w:szCs w:val="24"/>
        </w:rPr>
      </w:pPr>
    </w:p>
    <w:p w14:paraId="22B1E870" w14:textId="77777777" w:rsidR="00880FF5" w:rsidRDefault="00880FF5" w:rsidP="00880FF5">
      <w:pPr>
        <w:spacing w:line="480" w:lineRule="auto"/>
        <w:rPr>
          <w:rFonts w:ascii="Times New Roman" w:hAnsi="Times New Roman" w:cs="Times New Roman"/>
          <w:sz w:val="24"/>
          <w:szCs w:val="24"/>
        </w:rPr>
      </w:pPr>
    </w:p>
    <w:p w14:paraId="0883733F" w14:textId="77777777" w:rsidR="00880FF5" w:rsidRDefault="00880FF5" w:rsidP="00880FF5">
      <w:pPr>
        <w:spacing w:line="480" w:lineRule="auto"/>
        <w:jc w:val="center"/>
        <w:rPr>
          <w:rFonts w:ascii="Times New Roman" w:hAnsi="Times New Roman" w:cs="Times New Roman"/>
          <w:sz w:val="24"/>
          <w:szCs w:val="24"/>
        </w:rPr>
      </w:pPr>
    </w:p>
    <w:p w14:paraId="281E5792" w14:textId="55425A19" w:rsidR="00880FF5" w:rsidRDefault="00880FF5" w:rsidP="00880FF5">
      <w:pPr>
        <w:spacing w:line="480" w:lineRule="auto"/>
        <w:jc w:val="center"/>
        <w:rPr>
          <w:rFonts w:ascii="Times New Roman" w:hAnsi="Times New Roman" w:cs="Times New Roman"/>
          <w:sz w:val="24"/>
          <w:szCs w:val="24"/>
        </w:rPr>
      </w:pPr>
      <w:r>
        <w:rPr>
          <w:rFonts w:ascii="Times New Roman" w:hAnsi="Times New Roman" w:cs="Times New Roman"/>
          <w:sz w:val="24"/>
          <w:szCs w:val="24"/>
        </w:rPr>
        <w:t>Dedicated to all volunteers, donors and organisers of foodbanks throughout the world.</w:t>
      </w:r>
    </w:p>
    <w:p w14:paraId="60E24EFD" w14:textId="3425C5B4" w:rsidR="00880FF5" w:rsidRDefault="00880FF5" w:rsidP="00880FF5">
      <w:pPr>
        <w:spacing w:line="480" w:lineRule="auto"/>
        <w:jc w:val="center"/>
        <w:rPr>
          <w:rFonts w:ascii="Times New Roman" w:hAnsi="Times New Roman" w:cs="Times New Roman"/>
          <w:sz w:val="24"/>
          <w:szCs w:val="24"/>
        </w:rPr>
      </w:pPr>
      <w:r>
        <w:rPr>
          <w:rFonts w:ascii="Times New Roman" w:hAnsi="Times New Roman" w:cs="Times New Roman"/>
          <w:sz w:val="24"/>
          <w:szCs w:val="24"/>
        </w:rPr>
        <w:t>Your is work is invaluable and you help more than you can ever know.</w:t>
      </w:r>
    </w:p>
    <w:p w14:paraId="32E42154" w14:textId="568F7163" w:rsidR="00880FF5" w:rsidRPr="00880FF5" w:rsidRDefault="00880FF5" w:rsidP="00880FF5">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 </w:t>
      </w:r>
    </w:p>
    <w:p w14:paraId="3B7BDC2F" w14:textId="77777777" w:rsidR="00844251" w:rsidRDefault="00844251" w:rsidP="00410403">
      <w:pPr>
        <w:spacing w:line="480" w:lineRule="auto"/>
        <w:rPr>
          <w:rFonts w:ascii="Times New Roman" w:hAnsi="Times New Roman" w:cs="Times New Roman"/>
          <w:b/>
          <w:sz w:val="24"/>
          <w:szCs w:val="24"/>
          <w:u w:val="single"/>
        </w:rPr>
      </w:pPr>
    </w:p>
    <w:p w14:paraId="2CA5ECEF" w14:textId="77777777" w:rsidR="00844251" w:rsidRDefault="00844251" w:rsidP="00410403">
      <w:pPr>
        <w:spacing w:line="480" w:lineRule="auto"/>
        <w:rPr>
          <w:rFonts w:ascii="Times New Roman" w:hAnsi="Times New Roman" w:cs="Times New Roman"/>
          <w:b/>
          <w:sz w:val="24"/>
          <w:szCs w:val="24"/>
          <w:u w:val="single"/>
        </w:rPr>
      </w:pPr>
    </w:p>
    <w:p w14:paraId="55648702" w14:textId="77777777" w:rsidR="00844251" w:rsidRDefault="00844251" w:rsidP="00410403">
      <w:pPr>
        <w:spacing w:line="480" w:lineRule="auto"/>
        <w:rPr>
          <w:rFonts w:ascii="Times New Roman" w:hAnsi="Times New Roman" w:cs="Times New Roman"/>
          <w:b/>
          <w:sz w:val="24"/>
          <w:szCs w:val="24"/>
          <w:u w:val="single"/>
        </w:rPr>
      </w:pPr>
    </w:p>
    <w:p w14:paraId="60B30780" w14:textId="77777777" w:rsidR="00844251" w:rsidRDefault="00844251" w:rsidP="00410403">
      <w:pPr>
        <w:spacing w:line="480" w:lineRule="auto"/>
        <w:rPr>
          <w:rFonts w:ascii="Times New Roman" w:hAnsi="Times New Roman" w:cs="Times New Roman"/>
          <w:b/>
          <w:sz w:val="24"/>
          <w:szCs w:val="24"/>
          <w:u w:val="single"/>
        </w:rPr>
      </w:pPr>
    </w:p>
    <w:p w14:paraId="0999B76B" w14:textId="77777777" w:rsidR="00844251" w:rsidRDefault="00844251" w:rsidP="00410403">
      <w:pPr>
        <w:spacing w:line="480" w:lineRule="auto"/>
        <w:rPr>
          <w:rFonts w:ascii="Times New Roman" w:hAnsi="Times New Roman" w:cs="Times New Roman"/>
          <w:b/>
          <w:sz w:val="24"/>
          <w:szCs w:val="24"/>
          <w:u w:val="single"/>
        </w:rPr>
      </w:pPr>
    </w:p>
    <w:p w14:paraId="470A6555" w14:textId="77777777" w:rsidR="00844251" w:rsidRDefault="00844251" w:rsidP="00410403">
      <w:pPr>
        <w:spacing w:line="480" w:lineRule="auto"/>
        <w:rPr>
          <w:rFonts w:ascii="Times New Roman" w:hAnsi="Times New Roman" w:cs="Times New Roman"/>
          <w:b/>
          <w:sz w:val="24"/>
          <w:szCs w:val="24"/>
          <w:u w:val="single"/>
        </w:rPr>
      </w:pPr>
    </w:p>
    <w:p w14:paraId="0DFF34B1" w14:textId="77777777" w:rsidR="00844251" w:rsidRDefault="00844251" w:rsidP="00410403">
      <w:pPr>
        <w:spacing w:line="480" w:lineRule="auto"/>
        <w:rPr>
          <w:rFonts w:ascii="Times New Roman" w:hAnsi="Times New Roman" w:cs="Times New Roman"/>
          <w:b/>
          <w:sz w:val="24"/>
          <w:szCs w:val="24"/>
          <w:u w:val="single"/>
        </w:rPr>
      </w:pPr>
    </w:p>
    <w:p w14:paraId="64D9C6F1" w14:textId="77777777" w:rsidR="005A3DE2" w:rsidRDefault="005A3DE2" w:rsidP="005A3DE2">
      <w:pPr>
        <w:spacing w:line="480" w:lineRule="auto"/>
        <w:rPr>
          <w:rFonts w:ascii="Times New Roman" w:hAnsi="Times New Roman" w:cs="Times New Roman"/>
          <w:b/>
          <w:sz w:val="24"/>
          <w:szCs w:val="24"/>
          <w:u w:val="single"/>
        </w:rPr>
      </w:pPr>
    </w:p>
    <w:p w14:paraId="6DEABEAA" w14:textId="0E18B4B9" w:rsidR="00314A7B" w:rsidRDefault="00CC7C4F" w:rsidP="005A3DE2">
      <w:pPr>
        <w:spacing w:line="48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Acknowledgements</w:t>
      </w:r>
    </w:p>
    <w:p w14:paraId="0E196F49" w14:textId="0F494EC6" w:rsidR="00CC7C4F" w:rsidRDefault="00CC7C4F" w:rsidP="00CC7C4F">
      <w:pPr>
        <w:spacing w:line="480" w:lineRule="auto"/>
        <w:rPr>
          <w:rFonts w:ascii="Times New Roman" w:hAnsi="Times New Roman" w:cs="Times New Roman"/>
          <w:sz w:val="24"/>
          <w:szCs w:val="24"/>
        </w:rPr>
      </w:pPr>
      <w:r>
        <w:rPr>
          <w:rFonts w:ascii="Times New Roman" w:hAnsi="Times New Roman" w:cs="Times New Roman"/>
          <w:sz w:val="24"/>
          <w:szCs w:val="24"/>
        </w:rPr>
        <w:t>Thank you to Simon, who helped me keep calm and think things through.</w:t>
      </w:r>
    </w:p>
    <w:p w14:paraId="1BA9701B" w14:textId="2161BCF9" w:rsidR="00CC7C4F" w:rsidRDefault="00CC7C4F" w:rsidP="00CC7C4F">
      <w:pPr>
        <w:spacing w:line="480" w:lineRule="auto"/>
        <w:rPr>
          <w:rFonts w:ascii="Times New Roman" w:hAnsi="Times New Roman" w:cs="Times New Roman"/>
          <w:sz w:val="24"/>
          <w:szCs w:val="24"/>
        </w:rPr>
      </w:pPr>
      <w:r>
        <w:rPr>
          <w:rFonts w:ascii="Times New Roman" w:hAnsi="Times New Roman" w:cs="Times New Roman"/>
          <w:sz w:val="24"/>
          <w:szCs w:val="24"/>
        </w:rPr>
        <w:t xml:space="preserve">Thank you to Lindsey, who supported me throughout, coped with my breakdowns and assured me it was never as a bad as my mind made it out to </w:t>
      </w:r>
      <w:r w:rsidR="005A3DE2">
        <w:rPr>
          <w:rFonts w:ascii="Times New Roman" w:hAnsi="Times New Roman" w:cs="Times New Roman"/>
          <w:sz w:val="24"/>
          <w:szCs w:val="24"/>
        </w:rPr>
        <w:t>be</w:t>
      </w:r>
      <w:r>
        <w:rPr>
          <w:rFonts w:ascii="Times New Roman" w:hAnsi="Times New Roman" w:cs="Times New Roman"/>
          <w:sz w:val="24"/>
          <w:szCs w:val="24"/>
        </w:rPr>
        <w:t xml:space="preserve">. </w:t>
      </w:r>
    </w:p>
    <w:p w14:paraId="12DC3E2F" w14:textId="32CAA7F2" w:rsidR="00CC7C4F" w:rsidRDefault="00CC7C4F" w:rsidP="00CC7C4F">
      <w:pPr>
        <w:spacing w:line="480" w:lineRule="auto"/>
        <w:rPr>
          <w:rFonts w:ascii="Times New Roman" w:hAnsi="Times New Roman" w:cs="Times New Roman"/>
          <w:sz w:val="24"/>
          <w:szCs w:val="24"/>
        </w:rPr>
      </w:pPr>
      <w:r>
        <w:rPr>
          <w:rFonts w:ascii="Times New Roman" w:hAnsi="Times New Roman" w:cs="Times New Roman"/>
          <w:sz w:val="24"/>
          <w:szCs w:val="24"/>
        </w:rPr>
        <w:t>Thank you to the cleaning staff, and I hope you can forgive us.</w:t>
      </w:r>
    </w:p>
    <w:p w14:paraId="28923143" w14:textId="216DE65E" w:rsidR="00CC7C4F" w:rsidRDefault="00CC7C4F" w:rsidP="00CC7C4F">
      <w:pPr>
        <w:spacing w:line="480" w:lineRule="auto"/>
        <w:rPr>
          <w:rFonts w:ascii="Times New Roman" w:hAnsi="Times New Roman" w:cs="Times New Roman"/>
          <w:sz w:val="24"/>
          <w:szCs w:val="24"/>
        </w:rPr>
      </w:pPr>
      <w:r>
        <w:rPr>
          <w:rFonts w:ascii="Times New Roman" w:hAnsi="Times New Roman" w:cs="Times New Roman"/>
          <w:sz w:val="24"/>
          <w:szCs w:val="24"/>
        </w:rPr>
        <w:t>Thank you to the porters</w:t>
      </w:r>
      <w:r w:rsidR="005A3DE2">
        <w:rPr>
          <w:rFonts w:ascii="Times New Roman" w:hAnsi="Times New Roman" w:cs="Times New Roman"/>
          <w:sz w:val="24"/>
          <w:szCs w:val="24"/>
        </w:rPr>
        <w:t>, for</w:t>
      </w:r>
      <w:r>
        <w:rPr>
          <w:rFonts w:ascii="Times New Roman" w:hAnsi="Times New Roman" w:cs="Times New Roman"/>
          <w:sz w:val="24"/>
          <w:szCs w:val="24"/>
        </w:rPr>
        <w:t xml:space="preserve"> your frankly boundless patience.</w:t>
      </w:r>
      <w:r w:rsidRPr="00CC7C4F">
        <w:rPr>
          <w:rFonts w:ascii="Times New Roman" w:hAnsi="Times New Roman" w:cs="Times New Roman"/>
          <w:sz w:val="24"/>
          <w:szCs w:val="24"/>
        </w:rPr>
        <w:t xml:space="preserve"> </w:t>
      </w:r>
    </w:p>
    <w:p w14:paraId="63D337D6" w14:textId="4F59B845" w:rsidR="00CC7C4F" w:rsidRDefault="00CC7C4F" w:rsidP="00CC7C4F">
      <w:pPr>
        <w:spacing w:line="480" w:lineRule="auto"/>
        <w:rPr>
          <w:rFonts w:ascii="Times New Roman" w:hAnsi="Times New Roman" w:cs="Times New Roman"/>
          <w:sz w:val="24"/>
          <w:szCs w:val="24"/>
        </w:rPr>
      </w:pPr>
      <w:r>
        <w:rPr>
          <w:rFonts w:ascii="Times New Roman" w:hAnsi="Times New Roman" w:cs="Times New Roman"/>
          <w:sz w:val="24"/>
          <w:szCs w:val="24"/>
        </w:rPr>
        <w:t xml:space="preserve">Thank you to Luci, Emma-Jayne, Eloise, Ann, Andy and all the professors and speakers who </w:t>
      </w:r>
      <w:r w:rsidR="005A3DE2">
        <w:rPr>
          <w:rFonts w:ascii="Times New Roman" w:hAnsi="Times New Roman" w:cs="Times New Roman"/>
          <w:sz w:val="24"/>
          <w:szCs w:val="24"/>
        </w:rPr>
        <w:t>explained</w:t>
      </w:r>
      <w:r>
        <w:rPr>
          <w:rFonts w:ascii="Times New Roman" w:hAnsi="Times New Roman" w:cs="Times New Roman"/>
          <w:sz w:val="24"/>
          <w:szCs w:val="24"/>
        </w:rPr>
        <w:t xml:space="preserve"> the wonderful world of anthropology and academia.</w:t>
      </w:r>
    </w:p>
    <w:p w14:paraId="60162C9D" w14:textId="1002DFCF" w:rsidR="00CC7C4F" w:rsidRDefault="00CC7C4F" w:rsidP="00CC7C4F">
      <w:pPr>
        <w:spacing w:line="480" w:lineRule="auto"/>
        <w:rPr>
          <w:rFonts w:ascii="Times New Roman" w:hAnsi="Times New Roman" w:cs="Times New Roman"/>
          <w:sz w:val="24"/>
          <w:szCs w:val="24"/>
        </w:rPr>
      </w:pPr>
      <w:r>
        <w:rPr>
          <w:rFonts w:ascii="Times New Roman" w:hAnsi="Times New Roman" w:cs="Times New Roman"/>
          <w:sz w:val="24"/>
          <w:szCs w:val="24"/>
        </w:rPr>
        <w:t xml:space="preserve">Thank you to my fellow </w:t>
      </w:r>
      <w:proofErr w:type="spellStart"/>
      <w:r>
        <w:rPr>
          <w:rFonts w:ascii="Times New Roman" w:hAnsi="Times New Roman" w:cs="Times New Roman"/>
          <w:sz w:val="24"/>
          <w:szCs w:val="24"/>
        </w:rPr>
        <w:t>anthrobrologists</w:t>
      </w:r>
      <w:proofErr w:type="spellEnd"/>
      <w:r>
        <w:rPr>
          <w:rFonts w:ascii="Times New Roman" w:hAnsi="Times New Roman" w:cs="Times New Roman"/>
          <w:sz w:val="24"/>
          <w:szCs w:val="24"/>
        </w:rPr>
        <w:t>, who made this learning experience not only interesting but fun and hilarious.</w:t>
      </w:r>
    </w:p>
    <w:p w14:paraId="10C43F40" w14:textId="0F76B16E" w:rsidR="00CC7C4F" w:rsidRDefault="00CC7C4F" w:rsidP="00CC7C4F">
      <w:pPr>
        <w:spacing w:line="480" w:lineRule="auto"/>
        <w:rPr>
          <w:rFonts w:ascii="Times New Roman" w:hAnsi="Times New Roman" w:cs="Times New Roman"/>
          <w:sz w:val="24"/>
          <w:szCs w:val="24"/>
        </w:rPr>
      </w:pPr>
      <w:r>
        <w:rPr>
          <w:rFonts w:ascii="Times New Roman" w:hAnsi="Times New Roman" w:cs="Times New Roman"/>
          <w:sz w:val="24"/>
          <w:szCs w:val="24"/>
        </w:rPr>
        <w:t>Thank you to Performing Arts, the only group that could actively make me wear tights.</w:t>
      </w:r>
    </w:p>
    <w:p w14:paraId="578190BE" w14:textId="038B66DD" w:rsidR="00CC7C4F" w:rsidRDefault="00CC7C4F" w:rsidP="00CC7C4F">
      <w:pPr>
        <w:spacing w:line="480" w:lineRule="auto"/>
        <w:rPr>
          <w:rFonts w:ascii="Times New Roman" w:hAnsi="Times New Roman" w:cs="Times New Roman"/>
          <w:sz w:val="24"/>
          <w:szCs w:val="24"/>
        </w:rPr>
      </w:pPr>
      <w:r>
        <w:rPr>
          <w:rFonts w:ascii="Times New Roman" w:hAnsi="Times New Roman" w:cs="Times New Roman"/>
          <w:sz w:val="24"/>
          <w:szCs w:val="24"/>
        </w:rPr>
        <w:t>Thank you to my flat</w:t>
      </w:r>
      <w:r w:rsidR="00D5767C">
        <w:rPr>
          <w:rFonts w:ascii="Times New Roman" w:hAnsi="Times New Roman" w:cs="Times New Roman"/>
          <w:sz w:val="24"/>
          <w:szCs w:val="24"/>
        </w:rPr>
        <w:t>mates</w:t>
      </w:r>
      <w:r>
        <w:rPr>
          <w:rFonts w:ascii="Times New Roman" w:hAnsi="Times New Roman" w:cs="Times New Roman"/>
          <w:sz w:val="24"/>
          <w:szCs w:val="24"/>
        </w:rPr>
        <w:t>,</w:t>
      </w:r>
      <w:r w:rsidR="00D5767C">
        <w:rPr>
          <w:rFonts w:ascii="Times New Roman" w:hAnsi="Times New Roman" w:cs="Times New Roman"/>
          <w:sz w:val="24"/>
          <w:szCs w:val="24"/>
        </w:rPr>
        <w:t xml:space="preserve"> for miracle that</w:t>
      </w:r>
      <w:r>
        <w:rPr>
          <w:rFonts w:ascii="Times New Roman" w:hAnsi="Times New Roman" w:cs="Times New Roman"/>
          <w:sz w:val="24"/>
          <w:szCs w:val="24"/>
        </w:rPr>
        <w:t xml:space="preserve"> we didn’t kill each other.</w:t>
      </w:r>
    </w:p>
    <w:p w14:paraId="269D074F" w14:textId="543D6B60" w:rsidR="00D5767C" w:rsidRDefault="00D5767C" w:rsidP="00CC7C4F">
      <w:pPr>
        <w:spacing w:line="480" w:lineRule="auto"/>
        <w:rPr>
          <w:rFonts w:ascii="Times New Roman" w:hAnsi="Times New Roman" w:cs="Times New Roman"/>
          <w:sz w:val="24"/>
          <w:szCs w:val="24"/>
        </w:rPr>
      </w:pPr>
      <w:r>
        <w:rPr>
          <w:rFonts w:ascii="Times New Roman" w:hAnsi="Times New Roman" w:cs="Times New Roman"/>
          <w:sz w:val="24"/>
          <w:szCs w:val="24"/>
        </w:rPr>
        <w:t>Thank you to my dissertation study buddies, for we scream together into the Aether.</w:t>
      </w:r>
    </w:p>
    <w:p w14:paraId="5C377E55" w14:textId="6A2EAF9B" w:rsidR="00D5767C" w:rsidRDefault="00D5767C" w:rsidP="00CC7C4F">
      <w:pPr>
        <w:spacing w:line="480" w:lineRule="auto"/>
        <w:rPr>
          <w:rFonts w:ascii="Times New Roman" w:hAnsi="Times New Roman" w:cs="Times New Roman"/>
          <w:sz w:val="24"/>
          <w:szCs w:val="24"/>
        </w:rPr>
      </w:pPr>
      <w:r>
        <w:rPr>
          <w:rFonts w:ascii="Times New Roman" w:hAnsi="Times New Roman" w:cs="Times New Roman"/>
          <w:sz w:val="24"/>
          <w:szCs w:val="24"/>
        </w:rPr>
        <w:t>Thank you to Thomas, for your big brother advise. Good luck at Plymouth.</w:t>
      </w:r>
    </w:p>
    <w:p w14:paraId="6A126DC4" w14:textId="77777777" w:rsidR="005A3DE2" w:rsidRDefault="00D5767C" w:rsidP="00410403">
      <w:pPr>
        <w:spacing w:line="480" w:lineRule="auto"/>
        <w:rPr>
          <w:rFonts w:ascii="Times New Roman" w:hAnsi="Times New Roman" w:cs="Times New Roman"/>
          <w:sz w:val="24"/>
          <w:szCs w:val="24"/>
        </w:rPr>
      </w:pPr>
      <w:r>
        <w:rPr>
          <w:rFonts w:ascii="Times New Roman" w:hAnsi="Times New Roman" w:cs="Times New Roman"/>
          <w:sz w:val="24"/>
          <w:szCs w:val="24"/>
        </w:rPr>
        <w:t>And finally, thank you to my Mum and Dad. When every psychologist and teacher turned you away, saying that I wasn’t worth helping, you fought for me. When they told you I’d never read and write, you helped and walked me through every step of way. When I kicked and screamed because I didn’t understand the world, your patience guided me through it. This dissertation and everything that led up to it wouldn’t have been possible if not for you.</w:t>
      </w:r>
    </w:p>
    <w:p w14:paraId="7B11A9C6" w14:textId="77777777" w:rsidR="00482D58" w:rsidRDefault="00482D58" w:rsidP="00410403">
      <w:pPr>
        <w:spacing w:line="480" w:lineRule="auto"/>
        <w:rPr>
          <w:ins w:id="0" w:author="Perky Perks" w:date="2018-05-11T01:52:00Z"/>
          <w:rFonts w:ascii="Times New Roman" w:hAnsi="Times New Roman" w:cs="Times New Roman"/>
          <w:b/>
          <w:sz w:val="24"/>
          <w:szCs w:val="24"/>
          <w:u w:val="single"/>
        </w:rPr>
      </w:pPr>
      <w:bookmarkStart w:id="1" w:name="_GoBack"/>
    </w:p>
    <w:customXmlInsRangeStart w:id="2" w:author="Perky Perks" w:date="2018-05-11T01:52:00Z"/>
    <w:sdt>
      <w:sdtPr>
        <w:id w:val="-8870124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customXmlInsRangeEnd w:id="2"/>
        <w:p w14:paraId="5EF6A1D1" w14:textId="48F5160D" w:rsidR="00482D58" w:rsidRDefault="00482D58" w:rsidP="00482D58">
          <w:pPr>
            <w:pStyle w:val="TOCHeading"/>
            <w:outlineLvl w:val="0"/>
            <w:rPr>
              <w:ins w:id="3" w:author="Perky Perks" w:date="2018-05-11T01:52:00Z"/>
            </w:rPr>
          </w:pPr>
          <w:ins w:id="4" w:author="Perky Perks" w:date="2018-05-11T01:52:00Z">
            <w:r>
              <w:t>Contents</w:t>
            </w:r>
          </w:ins>
        </w:p>
        <w:p w14:paraId="48EEE60C" w14:textId="77777777" w:rsidR="00482D58" w:rsidRDefault="00482D58">
          <w:pPr>
            <w:rPr>
              <w:ins w:id="5" w:author="Perky Perks" w:date="2018-05-11T01:52:00Z"/>
              <w:b/>
              <w:bCs/>
              <w:noProof/>
            </w:rPr>
          </w:pPr>
          <w:ins w:id="6" w:author="Perky Perks" w:date="2018-05-11T01:52:00Z">
            <w:r>
              <w:fldChar w:fldCharType="begin"/>
            </w:r>
            <w:r>
              <w:instrText xml:space="preserve"> TOC \o "1-3" \h \z \u </w:instrText>
            </w:r>
            <w:r>
              <w:fldChar w:fldCharType="separate"/>
            </w:r>
            <w:r>
              <w:rPr>
                <w:b/>
                <w:bCs/>
                <w:noProof/>
                <w:lang w:val="en-US"/>
              </w:rPr>
              <w:t>Dedication……………………………………………………………………………………….1.</w:t>
            </w:r>
            <w:r>
              <w:rPr>
                <w:b/>
                <w:bCs/>
                <w:noProof/>
              </w:rPr>
              <w:fldChar w:fldCharType="end"/>
            </w:r>
          </w:ins>
        </w:p>
        <w:p w14:paraId="68A53196" w14:textId="1EBF868D" w:rsidR="00482D58" w:rsidRDefault="00482D58">
          <w:pPr>
            <w:rPr>
              <w:ins w:id="7" w:author="Perky Perks" w:date="2018-05-11T01:52:00Z"/>
              <w:b/>
              <w:bCs/>
              <w:noProof/>
              <w:lang w:val="en-US"/>
            </w:rPr>
          </w:pPr>
          <w:ins w:id="8" w:author="Perky Perks" w:date="2018-05-11T01:52:00Z">
            <w:r>
              <w:rPr>
                <w:b/>
                <w:bCs/>
                <w:noProof/>
                <w:lang w:val="en-US"/>
              </w:rPr>
              <w:t>Acknowledgements………………………………………………………………………….2</w:t>
            </w:r>
          </w:ins>
        </w:p>
        <w:p w14:paraId="68DC9EB1" w14:textId="605E5A6A" w:rsidR="00482D58" w:rsidRDefault="00482D58">
          <w:pPr>
            <w:rPr>
              <w:ins w:id="9" w:author="Perky Perks" w:date="2018-05-11T01:52:00Z"/>
              <w:b/>
              <w:bCs/>
              <w:noProof/>
              <w:lang w:val="en-US"/>
            </w:rPr>
          </w:pPr>
          <w:ins w:id="10" w:author="Perky Perks" w:date="2018-05-11T01:52:00Z">
            <w:r>
              <w:rPr>
                <w:b/>
                <w:bCs/>
                <w:noProof/>
                <w:lang w:val="en-US"/>
              </w:rPr>
              <w:t>Introduction……………………………………………………………………………………..4</w:t>
            </w:r>
          </w:ins>
        </w:p>
        <w:p w14:paraId="07BBF7B9" w14:textId="33F886F6" w:rsidR="00482D58" w:rsidRDefault="00482D58">
          <w:pPr>
            <w:rPr>
              <w:ins w:id="11" w:author="Perky Perks" w:date="2018-05-11T01:52:00Z"/>
              <w:b/>
              <w:bCs/>
              <w:noProof/>
              <w:lang w:val="en-US"/>
            </w:rPr>
          </w:pPr>
          <w:ins w:id="12" w:author="Perky Perks" w:date="2018-05-11T01:52:00Z">
            <w:r>
              <w:rPr>
                <w:b/>
                <w:bCs/>
                <w:noProof/>
                <w:lang w:val="en-US"/>
              </w:rPr>
              <w:t>Literature Review……………………………………………………………………………..9</w:t>
            </w:r>
          </w:ins>
        </w:p>
        <w:p w14:paraId="5C22FB2E" w14:textId="77777777" w:rsidR="00D846C3" w:rsidRDefault="00482D58">
          <w:pPr>
            <w:rPr>
              <w:ins w:id="13" w:author="Perky Perks" w:date="2018-05-11T01:52:00Z"/>
              <w:b/>
              <w:bCs/>
              <w:noProof/>
              <w:lang w:val="en-US"/>
            </w:rPr>
          </w:pPr>
          <w:ins w:id="14" w:author="Perky Perks" w:date="2018-05-11T01:52:00Z">
            <w:r>
              <w:rPr>
                <w:b/>
                <w:bCs/>
                <w:noProof/>
                <w:lang w:val="en-US"/>
              </w:rPr>
              <w:t>Methodological Process…………………………………………………………………..15</w:t>
            </w:r>
          </w:ins>
        </w:p>
        <w:p w14:paraId="4E5BC465" w14:textId="77777777" w:rsidR="00D846C3" w:rsidRDefault="00D846C3">
          <w:pPr>
            <w:rPr>
              <w:ins w:id="15" w:author="Perky Perks" w:date="2018-05-11T01:52:00Z"/>
              <w:b/>
              <w:bCs/>
              <w:noProof/>
              <w:lang w:val="en-US"/>
            </w:rPr>
          </w:pPr>
          <w:ins w:id="16" w:author="Perky Perks" w:date="2018-05-11T01:52:00Z">
            <w:r>
              <w:rPr>
                <w:b/>
                <w:bCs/>
                <w:noProof/>
                <w:lang w:val="en-US"/>
              </w:rPr>
              <w:t>Hospiality and Value………………………………………………………………………..22</w:t>
            </w:r>
          </w:ins>
        </w:p>
        <w:p w14:paraId="0A726980" w14:textId="77777777" w:rsidR="00D846C3" w:rsidRDefault="00D846C3">
          <w:pPr>
            <w:rPr>
              <w:ins w:id="17" w:author="Perky Perks" w:date="2018-05-11T01:52:00Z"/>
              <w:b/>
              <w:bCs/>
              <w:noProof/>
              <w:lang w:val="en-US"/>
            </w:rPr>
          </w:pPr>
          <w:ins w:id="18" w:author="Perky Perks" w:date="2018-05-11T01:52:00Z">
            <w:r>
              <w:rPr>
                <w:b/>
                <w:bCs/>
                <w:noProof/>
                <w:lang w:val="en-US"/>
              </w:rPr>
              <w:t>Hospitality, Communication and Power……………………………………………27</w:t>
            </w:r>
          </w:ins>
        </w:p>
        <w:p w14:paraId="209B4630" w14:textId="7FE05562" w:rsidR="00D846C3" w:rsidRDefault="00D846C3">
          <w:pPr>
            <w:rPr>
              <w:ins w:id="19" w:author="Perky Perks" w:date="2018-05-11T01:52:00Z"/>
              <w:b/>
              <w:bCs/>
              <w:noProof/>
              <w:lang w:val="en-US"/>
            </w:rPr>
          </w:pPr>
          <w:ins w:id="20" w:author="Perky Perks" w:date="2018-05-11T01:52:00Z">
            <w:r>
              <w:rPr>
                <w:b/>
                <w:bCs/>
                <w:noProof/>
                <w:lang w:val="en-US"/>
              </w:rPr>
              <w:t>Hospitality and Reciprocity………………………………………………………………32</w:t>
            </w:r>
          </w:ins>
        </w:p>
        <w:p w14:paraId="5C388869" w14:textId="74C5530F" w:rsidR="00D846C3" w:rsidRDefault="00D846C3">
          <w:pPr>
            <w:rPr>
              <w:ins w:id="21" w:author="Perky Perks" w:date="2018-05-11T01:52:00Z"/>
              <w:b/>
              <w:bCs/>
              <w:noProof/>
              <w:lang w:val="en-US"/>
            </w:rPr>
          </w:pPr>
          <w:ins w:id="22" w:author="Perky Perks" w:date="2018-05-11T01:52:00Z">
            <w:r>
              <w:rPr>
                <w:b/>
                <w:bCs/>
                <w:noProof/>
                <w:lang w:val="en-US"/>
              </w:rPr>
              <w:t>Conclusion……………………………………………………………………………………….40</w:t>
            </w:r>
          </w:ins>
        </w:p>
        <w:p w14:paraId="51106228" w14:textId="74C65F4A" w:rsidR="00D846C3" w:rsidRDefault="00D846C3">
          <w:pPr>
            <w:rPr>
              <w:ins w:id="23" w:author="Perky Perks" w:date="2018-05-11T01:52:00Z"/>
              <w:b/>
              <w:bCs/>
              <w:noProof/>
              <w:lang w:val="en-US"/>
            </w:rPr>
          </w:pPr>
          <w:ins w:id="24" w:author="Perky Perks" w:date="2018-05-11T01:52:00Z">
            <w:r>
              <w:rPr>
                <w:b/>
                <w:bCs/>
                <w:noProof/>
                <w:lang w:val="en-US"/>
              </w:rPr>
              <w:t>Reference List…………………………………………………………………………………..42</w:t>
            </w:r>
          </w:ins>
        </w:p>
        <w:p w14:paraId="79429F67" w14:textId="7D5B146D" w:rsidR="00D846C3" w:rsidRDefault="00D846C3">
          <w:pPr>
            <w:rPr>
              <w:ins w:id="25" w:author="Perky Perks" w:date="2018-05-11T01:52:00Z"/>
              <w:b/>
              <w:bCs/>
              <w:noProof/>
              <w:lang w:val="en-US"/>
            </w:rPr>
          </w:pPr>
          <w:ins w:id="26" w:author="Perky Perks" w:date="2018-05-11T01:52:00Z">
            <w:r>
              <w:rPr>
                <w:b/>
                <w:bCs/>
                <w:noProof/>
                <w:lang w:val="en-US"/>
              </w:rPr>
              <w:t>Bibliography…………………………………………………………………………………….46</w:t>
            </w:r>
          </w:ins>
        </w:p>
        <w:p w14:paraId="3EB66818" w14:textId="7CF64D50" w:rsidR="00D846C3" w:rsidRDefault="00D846C3">
          <w:pPr>
            <w:rPr>
              <w:ins w:id="27" w:author="Perky Perks" w:date="2018-05-11T01:52:00Z"/>
              <w:b/>
              <w:bCs/>
              <w:noProof/>
              <w:lang w:val="en-US"/>
            </w:rPr>
          </w:pPr>
          <w:ins w:id="28" w:author="Perky Perks" w:date="2018-05-11T01:52:00Z">
            <w:r>
              <w:rPr>
                <w:b/>
                <w:bCs/>
                <w:noProof/>
                <w:lang w:val="en-US"/>
              </w:rPr>
              <w:t>Appendix 1……………………………………………………………………………………….48</w:t>
            </w:r>
          </w:ins>
        </w:p>
        <w:p w14:paraId="1000DFCA" w14:textId="6553390F" w:rsidR="00D846C3" w:rsidRDefault="00D846C3">
          <w:pPr>
            <w:rPr>
              <w:ins w:id="29" w:author="Perky Perks" w:date="2018-05-11T01:52:00Z"/>
              <w:b/>
              <w:bCs/>
              <w:noProof/>
              <w:lang w:val="en-US"/>
            </w:rPr>
          </w:pPr>
          <w:ins w:id="30" w:author="Perky Perks" w:date="2018-05-11T01:52:00Z">
            <w:r>
              <w:rPr>
                <w:b/>
                <w:bCs/>
                <w:noProof/>
                <w:lang w:val="en-US"/>
              </w:rPr>
              <w:t>Appendix 2……………………………………………………………………………………….49</w:t>
            </w:r>
          </w:ins>
        </w:p>
        <w:p w14:paraId="44C0DACD" w14:textId="5F52564B" w:rsidR="00D846C3" w:rsidRDefault="00D846C3">
          <w:pPr>
            <w:rPr>
              <w:ins w:id="31" w:author="Perky Perks" w:date="2018-05-11T01:52:00Z"/>
              <w:b/>
              <w:bCs/>
              <w:noProof/>
              <w:lang w:val="en-US"/>
            </w:rPr>
          </w:pPr>
          <w:ins w:id="32" w:author="Perky Perks" w:date="2018-05-11T01:52:00Z">
            <w:r>
              <w:rPr>
                <w:b/>
                <w:bCs/>
                <w:noProof/>
                <w:lang w:val="en-US"/>
              </w:rPr>
              <w:t>Appendix 3……………………………………………………………………………………….53</w:t>
            </w:r>
          </w:ins>
        </w:p>
        <w:p w14:paraId="16FC3A3F" w14:textId="77777777" w:rsidR="00D846C3" w:rsidRDefault="00D846C3">
          <w:pPr>
            <w:rPr>
              <w:ins w:id="33" w:author="Perky Perks" w:date="2018-05-11T01:52:00Z"/>
              <w:b/>
              <w:bCs/>
              <w:noProof/>
              <w:lang w:val="en-US"/>
            </w:rPr>
          </w:pPr>
        </w:p>
        <w:p w14:paraId="59F91EF3" w14:textId="77777777" w:rsidR="00D846C3" w:rsidRDefault="00D846C3">
          <w:pPr>
            <w:rPr>
              <w:ins w:id="34" w:author="Perky Perks" w:date="2018-05-11T01:52:00Z"/>
              <w:b/>
              <w:bCs/>
              <w:noProof/>
              <w:lang w:val="en-US"/>
            </w:rPr>
          </w:pPr>
        </w:p>
        <w:p w14:paraId="36AABEDF" w14:textId="07714CC8" w:rsidR="00482D58" w:rsidRPr="00482D58" w:rsidRDefault="00482D58">
          <w:pPr>
            <w:rPr>
              <w:ins w:id="35" w:author="Perky Perks" w:date="2018-05-11T01:52:00Z"/>
              <w:b/>
              <w:bCs/>
              <w:noProof/>
              <w:lang w:val="en-US"/>
            </w:rPr>
          </w:pPr>
        </w:p>
        <w:customXmlInsRangeStart w:id="36" w:author="Perky Perks" w:date="2018-05-11T01:52:00Z"/>
      </w:sdtContent>
    </w:sdt>
    <w:customXmlInsRangeEnd w:id="36"/>
    <w:p w14:paraId="3A0B4918" w14:textId="77777777" w:rsidR="00482D58" w:rsidRDefault="00482D58" w:rsidP="00410403">
      <w:pPr>
        <w:spacing w:line="480" w:lineRule="auto"/>
        <w:rPr>
          <w:ins w:id="37" w:author="Perky Perks" w:date="2018-05-11T01:52:00Z"/>
          <w:rFonts w:ascii="Times New Roman" w:hAnsi="Times New Roman" w:cs="Times New Roman"/>
          <w:b/>
          <w:sz w:val="24"/>
          <w:szCs w:val="24"/>
          <w:u w:val="single"/>
        </w:rPr>
      </w:pPr>
    </w:p>
    <w:p w14:paraId="3E87091B" w14:textId="77777777" w:rsidR="00482D58" w:rsidRDefault="00482D58" w:rsidP="00410403">
      <w:pPr>
        <w:spacing w:line="480" w:lineRule="auto"/>
        <w:rPr>
          <w:ins w:id="38" w:author="Perky Perks" w:date="2018-05-11T01:52:00Z"/>
          <w:rFonts w:ascii="Times New Roman" w:hAnsi="Times New Roman" w:cs="Times New Roman"/>
          <w:b/>
          <w:sz w:val="24"/>
          <w:szCs w:val="24"/>
          <w:u w:val="single"/>
        </w:rPr>
      </w:pPr>
    </w:p>
    <w:p w14:paraId="730EB2AE" w14:textId="77777777" w:rsidR="00482D58" w:rsidRDefault="00482D58" w:rsidP="00410403">
      <w:pPr>
        <w:spacing w:line="480" w:lineRule="auto"/>
        <w:rPr>
          <w:ins w:id="39" w:author="Perky Perks" w:date="2018-05-11T01:52:00Z"/>
          <w:rFonts w:ascii="Times New Roman" w:hAnsi="Times New Roman" w:cs="Times New Roman"/>
          <w:b/>
          <w:sz w:val="24"/>
          <w:szCs w:val="24"/>
          <w:u w:val="single"/>
        </w:rPr>
      </w:pPr>
    </w:p>
    <w:p w14:paraId="4295E2F2" w14:textId="77777777" w:rsidR="00482D58" w:rsidRDefault="00482D58" w:rsidP="00410403">
      <w:pPr>
        <w:spacing w:line="480" w:lineRule="auto"/>
        <w:rPr>
          <w:ins w:id="40" w:author="Perky Perks" w:date="2018-05-11T01:52:00Z"/>
          <w:rFonts w:ascii="Times New Roman" w:hAnsi="Times New Roman" w:cs="Times New Roman"/>
          <w:b/>
          <w:sz w:val="24"/>
          <w:szCs w:val="24"/>
          <w:u w:val="single"/>
        </w:rPr>
      </w:pPr>
    </w:p>
    <w:p w14:paraId="533F5FA3" w14:textId="77777777" w:rsidR="00482D58" w:rsidRDefault="00482D58" w:rsidP="00410403">
      <w:pPr>
        <w:spacing w:line="480" w:lineRule="auto"/>
        <w:rPr>
          <w:ins w:id="41" w:author="Perky Perks" w:date="2018-05-11T01:52:00Z"/>
          <w:rFonts w:ascii="Times New Roman" w:hAnsi="Times New Roman" w:cs="Times New Roman"/>
          <w:b/>
          <w:sz w:val="24"/>
          <w:szCs w:val="24"/>
          <w:u w:val="single"/>
        </w:rPr>
      </w:pPr>
    </w:p>
    <w:p w14:paraId="0AF37FA0" w14:textId="77777777" w:rsidR="00482D58" w:rsidRDefault="00482D58" w:rsidP="00410403">
      <w:pPr>
        <w:spacing w:line="480" w:lineRule="auto"/>
        <w:rPr>
          <w:ins w:id="42" w:author="Perky Perks" w:date="2018-05-11T01:52:00Z"/>
          <w:rFonts w:ascii="Times New Roman" w:hAnsi="Times New Roman" w:cs="Times New Roman"/>
          <w:b/>
          <w:sz w:val="24"/>
          <w:szCs w:val="24"/>
          <w:u w:val="single"/>
        </w:rPr>
      </w:pPr>
    </w:p>
    <w:p w14:paraId="0AF374A5" w14:textId="77777777" w:rsidR="00482D58" w:rsidRDefault="00482D58" w:rsidP="00410403">
      <w:pPr>
        <w:spacing w:line="480" w:lineRule="auto"/>
        <w:rPr>
          <w:ins w:id="43" w:author="Perky Perks" w:date="2018-05-11T01:52:00Z"/>
          <w:rFonts w:ascii="Times New Roman" w:hAnsi="Times New Roman" w:cs="Times New Roman"/>
          <w:b/>
          <w:sz w:val="24"/>
          <w:szCs w:val="24"/>
          <w:u w:val="single"/>
        </w:rPr>
      </w:pPr>
    </w:p>
    <w:p w14:paraId="655A8250" w14:textId="77777777" w:rsidR="00482D58" w:rsidRDefault="00482D58" w:rsidP="00410403">
      <w:pPr>
        <w:spacing w:line="480" w:lineRule="auto"/>
        <w:rPr>
          <w:ins w:id="44" w:author="Perky Perks" w:date="2018-05-11T01:52:00Z"/>
          <w:rFonts w:ascii="Times New Roman" w:hAnsi="Times New Roman" w:cs="Times New Roman"/>
          <w:b/>
          <w:sz w:val="24"/>
          <w:szCs w:val="24"/>
          <w:u w:val="single"/>
        </w:rPr>
      </w:pPr>
    </w:p>
    <w:p w14:paraId="084DD0B9" w14:textId="77777777" w:rsidR="00482D58" w:rsidRDefault="00482D58" w:rsidP="00410403">
      <w:pPr>
        <w:spacing w:line="480" w:lineRule="auto"/>
        <w:rPr>
          <w:ins w:id="45" w:author="Perky Perks" w:date="2018-05-11T01:52:00Z"/>
          <w:rFonts w:ascii="Times New Roman" w:hAnsi="Times New Roman" w:cs="Times New Roman"/>
          <w:b/>
          <w:sz w:val="24"/>
          <w:szCs w:val="24"/>
          <w:u w:val="single"/>
        </w:rPr>
      </w:pPr>
    </w:p>
    <w:p w14:paraId="1E6D0F6F" w14:textId="77777777" w:rsidR="00482D58" w:rsidRDefault="00482D58" w:rsidP="00410403">
      <w:pPr>
        <w:spacing w:line="480" w:lineRule="auto"/>
        <w:rPr>
          <w:ins w:id="46" w:author="Perky Perks" w:date="2018-05-11T01:52:00Z"/>
          <w:rFonts w:ascii="Times New Roman" w:hAnsi="Times New Roman" w:cs="Times New Roman"/>
          <w:b/>
          <w:sz w:val="24"/>
          <w:szCs w:val="24"/>
          <w:u w:val="single"/>
        </w:rPr>
      </w:pPr>
    </w:p>
    <w:p w14:paraId="68954D19" w14:textId="77777777" w:rsidR="00482D58" w:rsidRDefault="00482D58" w:rsidP="00410403">
      <w:pPr>
        <w:spacing w:line="480" w:lineRule="auto"/>
        <w:rPr>
          <w:ins w:id="47" w:author="Perky Perks" w:date="2018-05-11T01:52:00Z"/>
          <w:rFonts w:ascii="Times New Roman" w:hAnsi="Times New Roman" w:cs="Times New Roman"/>
          <w:b/>
          <w:sz w:val="24"/>
          <w:szCs w:val="24"/>
          <w:u w:val="single"/>
        </w:rPr>
      </w:pPr>
    </w:p>
    <w:p w14:paraId="35718783" w14:textId="77777777" w:rsidR="00482D58" w:rsidRDefault="00482D58" w:rsidP="00410403">
      <w:pPr>
        <w:spacing w:line="480" w:lineRule="auto"/>
        <w:rPr>
          <w:ins w:id="48" w:author="Perky Perks" w:date="2018-05-11T01:52:00Z"/>
          <w:rFonts w:ascii="Times New Roman" w:hAnsi="Times New Roman" w:cs="Times New Roman"/>
          <w:b/>
          <w:sz w:val="24"/>
          <w:szCs w:val="24"/>
          <w:u w:val="single"/>
        </w:rPr>
      </w:pPr>
    </w:p>
    <w:p w14:paraId="48479824" w14:textId="77777777" w:rsidR="00482D58" w:rsidRDefault="00482D58" w:rsidP="00410403">
      <w:pPr>
        <w:spacing w:line="480" w:lineRule="auto"/>
        <w:rPr>
          <w:ins w:id="49" w:author="Perky Perks" w:date="2018-05-11T01:52:00Z"/>
          <w:rFonts w:ascii="Times New Roman" w:hAnsi="Times New Roman" w:cs="Times New Roman"/>
          <w:b/>
          <w:sz w:val="24"/>
          <w:szCs w:val="24"/>
          <w:u w:val="single"/>
        </w:rPr>
      </w:pPr>
    </w:p>
    <w:p w14:paraId="29F4413A" w14:textId="77777777" w:rsidR="00482D58" w:rsidRDefault="00482D58" w:rsidP="00410403">
      <w:pPr>
        <w:spacing w:line="480" w:lineRule="auto"/>
        <w:rPr>
          <w:ins w:id="50" w:author="Perky Perks" w:date="2018-05-11T01:52:00Z"/>
          <w:rFonts w:ascii="Times New Roman" w:hAnsi="Times New Roman" w:cs="Times New Roman"/>
          <w:b/>
          <w:sz w:val="24"/>
          <w:szCs w:val="24"/>
          <w:u w:val="single"/>
        </w:rPr>
      </w:pPr>
    </w:p>
    <w:p w14:paraId="63691F2F" w14:textId="77777777" w:rsidR="00482D58" w:rsidRDefault="00482D58" w:rsidP="00410403">
      <w:pPr>
        <w:spacing w:line="480" w:lineRule="auto"/>
        <w:rPr>
          <w:ins w:id="51" w:author="Perky Perks" w:date="2018-05-11T01:52:00Z"/>
          <w:rFonts w:ascii="Times New Roman" w:hAnsi="Times New Roman" w:cs="Times New Roman"/>
          <w:b/>
          <w:sz w:val="24"/>
          <w:szCs w:val="24"/>
          <w:u w:val="single"/>
        </w:rPr>
      </w:pPr>
    </w:p>
    <w:p w14:paraId="31F2B38F" w14:textId="77777777" w:rsidR="00482D58" w:rsidRDefault="00482D58" w:rsidP="00410403">
      <w:pPr>
        <w:spacing w:line="480" w:lineRule="auto"/>
        <w:rPr>
          <w:ins w:id="52" w:author="Perky Perks" w:date="2018-05-11T01:52:00Z"/>
          <w:rFonts w:ascii="Times New Roman" w:hAnsi="Times New Roman" w:cs="Times New Roman"/>
          <w:b/>
          <w:sz w:val="24"/>
          <w:szCs w:val="24"/>
          <w:u w:val="single"/>
        </w:rPr>
      </w:pPr>
    </w:p>
    <w:p w14:paraId="52AEA049" w14:textId="77777777" w:rsidR="00482D58" w:rsidRDefault="00482D58" w:rsidP="00410403">
      <w:pPr>
        <w:spacing w:line="480" w:lineRule="auto"/>
        <w:rPr>
          <w:ins w:id="53" w:author="Perky Perks" w:date="2018-05-11T01:52:00Z"/>
          <w:rFonts w:ascii="Times New Roman" w:hAnsi="Times New Roman" w:cs="Times New Roman"/>
          <w:b/>
          <w:sz w:val="24"/>
          <w:szCs w:val="24"/>
          <w:u w:val="single"/>
        </w:rPr>
      </w:pPr>
    </w:p>
    <w:bookmarkEnd w:id="1"/>
    <w:p w14:paraId="30626B11" w14:textId="697F4608" w:rsidR="00226987" w:rsidRPr="005A3DE2" w:rsidRDefault="00226987" w:rsidP="00410403">
      <w:pPr>
        <w:spacing w:line="480" w:lineRule="auto"/>
        <w:rPr>
          <w:rFonts w:ascii="Times New Roman" w:hAnsi="Times New Roman" w:cs="Times New Roman"/>
          <w:sz w:val="24"/>
          <w:szCs w:val="24"/>
        </w:rPr>
      </w:pPr>
      <w:r w:rsidRPr="00EA6DC1">
        <w:rPr>
          <w:rFonts w:ascii="Times New Roman" w:hAnsi="Times New Roman" w:cs="Times New Roman"/>
          <w:b/>
          <w:sz w:val="24"/>
          <w:szCs w:val="24"/>
          <w:u w:val="single"/>
        </w:rPr>
        <w:t>INTRODUCTION</w:t>
      </w:r>
    </w:p>
    <w:p w14:paraId="3E0B3B21" w14:textId="6AA2679F" w:rsidR="00127515" w:rsidRDefault="00226987" w:rsidP="00212E00">
      <w:pPr>
        <w:spacing w:line="240" w:lineRule="auto"/>
        <w:ind w:left="720"/>
        <w:rPr>
          <w:rFonts w:ascii="Times New Roman" w:hAnsi="Times New Roman" w:cs="Times New Roman"/>
          <w:sz w:val="24"/>
          <w:szCs w:val="24"/>
        </w:rPr>
      </w:pPr>
      <w:r w:rsidRPr="00EA6DC1">
        <w:rPr>
          <w:rFonts w:ascii="Times New Roman" w:hAnsi="Times New Roman" w:cs="Times New Roman"/>
          <w:sz w:val="24"/>
          <w:szCs w:val="24"/>
        </w:rPr>
        <w:t>“</w:t>
      </w:r>
      <w:r w:rsidR="002D2197" w:rsidRPr="00EA6DC1">
        <w:rPr>
          <w:rFonts w:ascii="Times New Roman" w:hAnsi="Times New Roman" w:cs="Times New Roman"/>
          <w:sz w:val="24"/>
          <w:szCs w:val="24"/>
        </w:rPr>
        <w:t>So,</w:t>
      </w:r>
      <w:r w:rsidRPr="00EA6DC1">
        <w:rPr>
          <w:rFonts w:ascii="Times New Roman" w:hAnsi="Times New Roman" w:cs="Times New Roman"/>
          <w:sz w:val="24"/>
          <w:szCs w:val="24"/>
        </w:rPr>
        <w:t xml:space="preserve"> it is indeed the master, the one who invites, the inviting host, who becomes the hostage—and who really always has been. And the guest, the invited hostage, becomes the one who invites the one who invites, the master of the host” (Derrida, 2000: 12</w:t>
      </w:r>
      <w:r w:rsidR="004F65AA">
        <w:rPr>
          <w:rFonts w:ascii="Times New Roman" w:hAnsi="Times New Roman" w:cs="Times New Roman"/>
          <w:sz w:val="24"/>
          <w:szCs w:val="24"/>
        </w:rPr>
        <w:t>5</w:t>
      </w:r>
      <w:r w:rsidRPr="00EA6DC1">
        <w:rPr>
          <w:rFonts w:ascii="Times New Roman" w:hAnsi="Times New Roman" w:cs="Times New Roman"/>
          <w:sz w:val="24"/>
          <w:szCs w:val="24"/>
        </w:rPr>
        <w:t>)</w:t>
      </w:r>
      <w:r w:rsidR="00127515" w:rsidRPr="00EA6DC1">
        <w:rPr>
          <w:rFonts w:ascii="Times New Roman" w:hAnsi="Times New Roman" w:cs="Times New Roman"/>
          <w:sz w:val="24"/>
          <w:szCs w:val="24"/>
        </w:rPr>
        <w:t>.</w:t>
      </w:r>
    </w:p>
    <w:p w14:paraId="26CDDD7C" w14:textId="77777777" w:rsidR="00212E00" w:rsidRPr="00EA6DC1" w:rsidRDefault="00212E00" w:rsidP="00212E00">
      <w:pPr>
        <w:spacing w:line="240" w:lineRule="auto"/>
        <w:rPr>
          <w:rFonts w:ascii="Times New Roman" w:hAnsi="Times New Roman" w:cs="Times New Roman"/>
          <w:sz w:val="24"/>
          <w:szCs w:val="24"/>
        </w:rPr>
      </w:pPr>
    </w:p>
    <w:p w14:paraId="343A7206" w14:textId="77777777" w:rsidR="00080D02" w:rsidRDefault="000E05A7" w:rsidP="00410403">
      <w:pPr>
        <w:spacing w:line="480" w:lineRule="auto"/>
        <w:rPr>
          <w:rFonts w:ascii="Times New Roman" w:hAnsi="Times New Roman" w:cs="Times New Roman"/>
          <w:sz w:val="24"/>
          <w:szCs w:val="24"/>
        </w:rPr>
      </w:pPr>
      <w:r>
        <w:rPr>
          <w:rFonts w:ascii="Times New Roman" w:hAnsi="Times New Roman" w:cs="Times New Roman"/>
          <w:sz w:val="24"/>
          <w:szCs w:val="24"/>
        </w:rPr>
        <w:t xml:space="preserve">“…Food is only half of what we do here…” This was one of the first things explained to me on my first day working at the foodbank, the centre of my research. The fact that this was what was explained to me on my first day as a volunteer really set the tone for what </w:t>
      </w:r>
      <w:r w:rsidR="009856C5">
        <w:rPr>
          <w:rFonts w:ascii="Times New Roman" w:hAnsi="Times New Roman" w:cs="Times New Roman"/>
          <w:sz w:val="24"/>
          <w:szCs w:val="24"/>
        </w:rPr>
        <w:t>the foodbank</w:t>
      </w:r>
      <w:r w:rsidR="00773B62">
        <w:rPr>
          <w:rFonts w:ascii="Times New Roman" w:hAnsi="Times New Roman" w:cs="Times New Roman"/>
          <w:sz w:val="24"/>
          <w:szCs w:val="24"/>
        </w:rPr>
        <w:t xml:space="preserve"> was</w:t>
      </w:r>
      <w:r>
        <w:rPr>
          <w:rFonts w:ascii="Times New Roman" w:hAnsi="Times New Roman" w:cs="Times New Roman"/>
          <w:sz w:val="24"/>
          <w:szCs w:val="24"/>
        </w:rPr>
        <w:t xml:space="preserve"> attempt</w:t>
      </w:r>
      <w:r w:rsidR="009856C5">
        <w:rPr>
          <w:rFonts w:ascii="Times New Roman" w:hAnsi="Times New Roman" w:cs="Times New Roman"/>
          <w:sz w:val="24"/>
          <w:szCs w:val="24"/>
        </w:rPr>
        <w:t>ing</w:t>
      </w:r>
      <w:r>
        <w:rPr>
          <w:rFonts w:ascii="Times New Roman" w:hAnsi="Times New Roman" w:cs="Times New Roman"/>
          <w:sz w:val="24"/>
          <w:szCs w:val="24"/>
        </w:rPr>
        <w:t xml:space="preserve"> to accomplish</w:t>
      </w:r>
      <w:r w:rsidR="00CB60F9">
        <w:rPr>
          <w:rFonts w:ascii="Times New Roman" w:hAnsi="Times New Roman" w:cs="Times New Roman"/>
          <w:sz w:val="24"/>
          <w:szCs w:val="24"/>
        </w:rPr>
        <w:t xml:space="preserve"> – in words of the most senior volunteer: </w:t>
      </w:r>
    </w:p>
    <w:p w14:paraId="0708F24F" w14:textId="77777777" w:rsidR="00080D02" w:rsidRDefault="00CB60F9" w:rsidP="00080D02">
      <w:pPr>
        <w:spacing w:line="480" w:lineRule="auto"/>
        <w:jc w:val="center"/>
        <w:rPr>
          <w:rFonts w:ascii="Times New Roman" w:hAnsi="Times New Roman" w:cs="Times New Roman"/>
          <w:sz w:val="24"/>
          <w:szCs w:val="24"/>
        </w:rPr>
      </w:pPr>
      <w:r w:rsidRPr="00080D02">
        <w:rPr>
          <w:rFonts w:ascii="Times New Roman" w:hAnsi="Times New Roman" w:cs="Times New Roman"/>
        </w:rPr>
        <w:t>“…</w:t>
      </w:r>
      <w:r w:rsidRPr="00080D02">
        <w:rPr>
          <w:rFonts w:ascii="Times New Roman" w:hAnsi="Times New Roman" w:cs="Times New Roman"/>
          <w:i/>
        </w:rPr>
        <w:t>what we want is these people</w:t>
      </w:r>
      <w:r w:rsidRPr="00080D02">
        <w:rPr>
          <w:rFonts w:ascii="Times New Roman" w:hAnsi="Times New Roman" w:cs="Times New Roman"/>
        </w:rPr>
        <w:t xml:space="preserve"> [the guests] </w:t>
      </w:r>
      <w:r w:rsidRPr="00080D02">
        <w:rPr>
          <w:rFonts w:ascii="Times New Roman" w:hAnsi="Times New Roman" w:cs="Times New Roman"/>
          <w:i/>
        </w:rPr>
        <w:t>to feel like they are entering a safe, welcoming</w:t>
      </w:r>
      <w:r w:rsidR="00773B62" w:rsidRPr="00080D02">
        <w:rPr>
          <w:rFonts w:ascii="Times New Roman" w:hAnsi="Times New Roman" w:cs="Times New Roman"/>
          <w:i/>
        </w:rPr>
        <w:t xml:space="preserve"> </w:t>
      </w:r>
      <w:r w:rsidRPr="00080D02">
        <w:rPr>
          <w:rFonts w:ascii="Times New Roman" w:hAnsi="Times New Roman" w:cs="Times New Roman"/>
          <w:i/>
        </w:rPr>
        <w:t>environment</w:t>
      </w:r>
      <w:r w:rsidRPr="00080D02">
        <w:rPr>
          <w:rFonts w:ascii="Times New Roman" w:hAnsi="Times New Roman" w:cs="Times New Roman"/>
        </w:rPr>
        <w:t>…</w:t>
      </w:r>
      <w:r>
        <w:rPr>
          <w:rFonts w:ascii="Times New Roman" w:hAnsi="Times New Roman" w:cs="Times New Roman"/>
          <w:sz w:val="24"/>
          <w:szCs w:val="24"/>
        </w:rPr>
        <w:t>”</w:t>
      </w:r>
      <w:r w:rsidR="00275F22">
        <w:rPr>
          <w:rFonts w:ascii="Times New Roman" w:hAnsi="Times New Roman" w:cs="Times New Roman"/>
          <w:sz w:val="24"/>
          <w:szCs w:val="24"/>
        </w:rPr>
        <w:t>.</w:t>
      </w:r>
    </w:p>
    <w:p w14:paraId="1254277D" w14:textId="5124ACE0" w:rsidR="00CB60F9" w:rsidRDefault="00773B62" w:rsidP="00080D0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Not </w:t>
      </w:r>
      <w:r w:rsidR="00212E00">
        <w:rPr>
          <w:rFonts w:ascii="Times New Roman" w:hAnsi="Times New Roman" w:cs="Times New Roman"/>
          <w:sz w:val="24"/>
          <w:szCs w:val="24"/>
        </w:rPr>
        <w:t xml:space="preserve">only </w:t>
      </w:r>
      <w:r>
        <w:rPr>
          <w:rFonts w:ascii="Times New Roman" w:hAnsi="Times New Roman" w:cs="Times New Roman"/>
          <w:sz w:val="24"/>
          <w:szCs w:val="24"/>
        </w:rPr>
        <w:t xml:space="preserve">did the foodbank desire to serve a basic need to provide food for those without, but to also provide a hospitable environment for those entering what was essentially the </w:t>
      </w:r>
      <w:r w:rsidR="003B44FF">
        <w:rPr>
          <w:rFonts w:ascii="Times New Roman" w:hAnsi="Times New Roman" w:cs="Times New Roman"/>
          <w:sz w:val="24"/>
          <w:szCs w:val="24"/>
        </w:rPr>
        <w:t>volunteer’s</w:t>
      </w:r>
      <w:r>
        <w:rPr>
          <w:rFonts w:ascii="Times New Roman" w:hAnsi="Times New Roman" w:cs="Times New Roman"/>
          <w:sz w:val="24"/>
          <w:szCs w:val="24"/>
        </w:rPr>
        <w:t xml:space="preserve"> domain.</w:t>
      </w:r>
    </w:p>
    <w:p w14:paraId="56CF23C9" w14:textId="2266E3E0" w:rsidR="00226987" w:rsidRDefault="00226987" w:rsidP="00212E00">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Hospitality, in its most basic understanding, refers to the relationship between a guest and the host. It must be noted however, that within many academic definitions</w:t>
      </w:r>
      <w:r w:rsidR="0042231C" w:rsidRPr="00EA6DC1">
        <w:rPr>
          <w:rFonts w:ascii="Times New Roman" w:hAnsi="Times New Roman" w:cs="Times New Roman"/>
          <w:sz w:val="24"/>
          <w:szCs w:val="24"/>
        </w:rPr>
        <w:t>, such as those from the Higher Education Funding Council, the ongoing theme of ‘mutuality’ exists</w:t>
      </w:r>
      <w:r w:rsidR="00127515" w:rsidRPr="00EA6DC1">
        <w:rPr>
          <w:rFonts w:ascii="Times New Roman" w:hAnsi="Times New Roman" w:cs="Times New Roman"/>
          <w:sz w:val="24"/>
          <w:szCs w:val="24"/>
        </w:rPr>
        <w:t xml:space="preserve"> (</w:t>
      </w:r>
      <w:r w:rsidR="00010858">
        <w:rPr>
          <w:rFonts w:ascii="Times New Roman" w:hAnsi="Times New Roman" w:cs="Times New Roman"/>
          <w:sz w:val="24"/>
          <w:szCs w:val="24"/>
        </w:rPr>
        <w:t>Airey, Dredge and Gross, 2014:163</w:t>
      </w:r>
      <w:r w:rsidR="00127515" w:rsidRPr="00EA6DC1">
        <w:rPr>
          <w:rFonts w:ascii="Times New Roman" w:hAnsi="Times New Roman" w:cs="Times New Roman"/>
          <w:sz w:val="24"/>
          <w:szCs w:val="24"/>
        </w:rPr>
        <w:t>)</w:t>
      </w:r>
      <w:r w:rsidR="0042231C" w:rsidRPr="00EA6DC1">
        <w:rPr>
          <w:rFonts w:ascii="Times New Roman" w:hAnsi="Times New Roman" w:cs="Times New Roman"/>
          <w:sz w:val="24"/>
          <w:szCs w:val="24"/>
        </w:rPr>
        <w:t xml:space="preserve">. </w:t>
      </w:r>
      <w:r w:rsidR="00E52A43">
        <w:rPr>
          <w:rFonts w:ascii="Times New Roman" w:hAnsi="Times New Roman" w:cs="Times New Roman"/>
          <w:sz w:val="24"/>
          <w:szCs w:val="24"/>
        </w:rPr>
        <w:t>To summarise,</w:t>
      </w:r>
      <w:r w:rsidR="0042231C" w:rsidRPr="00EA6DC1">
        <w:rPr>
          <w:rFonts w:ascii="Times New Roman" w:hAnsi="Times New Roman" w:cs="Times New Roman"/>
          <w:sz w:val="24"/>
          <w:szCs w:val="24"/>
        </w:rPr>
        <w:t xml:space="preserve"> there must be a ‘mutual’ understanding between the host and the guest and thus the</w:t>
      </w:r>
      <w:r w:rsidR="00127515" w:rsidRPr="00EA6DC1">
        <w:rPr>
          <w:rFonts w:ascii="Times New Roman" w:hAnsi="Times New Roman" w:cs="Times New Roman"/>
          <w:sz w:val="24"/>
          <w:szCs w:val="24"/>
        </w:rPr>
        <w:t xml:space="preserve"> supposed</w:t>
      </w:r>
      <w:r w:rsidR="0042231C" w:rsidRPr="00EA6DC1">
        <w:rPr>
          <w:rFonts w:ascii="Times New Roman" w:hAnsi="Times New Roman" w:cs="Times New Roman"/>
          <w:sz w:val="24"/>
          <w:szCs w:val="24"/>
        </w:rPr>
        <w:t xml:space="preserve"> aim of hospitality is to create harmony between the two groups</w:t>
      </w:r>
      <w:r w:rsidR="0078746D">
        <w:rPr>
          <w:rFonts w:ascii="Times New Roman" w:hAnsi="Times New Roman" w:cs="Times New Roman"/>
          <w:sz w:val="24"/>
          <w:szCs w:val="24"/>
        </w:rPr>
        <w:t xml:space="preserve"> (Touval, 2016:25)</w:t>
      </w:r>
      <w:r w:rsidR="0042231C" w:rsidRPr="00EA6DC1">
        <w:rPr>
          <w:rFonts w:ascii="Times New Roman" w:hAnsi="Times New Roman" w:cs="Times New Roman"/>
          <w:sz w:val="24"/>
          <w:szCs w:val="24"/>
        </w:rPr>
        <w:t>. This</w:t>
      </w:r>
      <w:r w:rsidR="00127515" w:rsidRPr="00EA6DC1">
        <w:rPr>
          <w:rFonts w:ascii="Times New Roman" w:hAnsi="Times New Roman" w:cs="Times New Roman"/>
          <w:sz w:val="24"/>
          <w:szCs w:val="24"/>
        </w:rPr>
        <w:t xml:space="preserve"> academic</w:t>
      </w:r>
      <w:r w:rsidR="0042231C" w:rsidRPr="00EA6DC1">
        <w:rPr>
          <w:rFonts w:ascii="Times New Roman" w:hAnsi="Times New Roman" w:cs="Times New Roman"/>
          <w:sz w:val="24"/>
          <w:szCs w:val="24"/>
        </w:rPr>
        <w:t xml:space="preserve"> notion maybe partially</w:t>
      </w:r>
      <w:r w:rsidR="00127515" w:rsidRPr="00EA6DC1">
        <w:rPr>
          <w:rFonts w:ascii="Times New Roman" w:hAnsi="Times New Roman" w:cs="Times New Roman"/>
          <w:sz w:val="24"/>
          <w:szCs w:val="24"/>
        </w:rPr>
        <w:t xml:space="preserve"> be</w:t>
      </w:r>
      <w:r w:rsidR="0042231C" w:rsidRPr="00EA6DC1">
        <w:rPr>
          <w:rFonts w:ascii="Times New Roman" w:hAnsi="Times New Roman" w:cs="Times New Roman"/>
          <w:sz w:val="24"/>
          <w:szCs w:val="24"/>
        </w:rPr>
        <w:t xml:space="preserve"> due to how relatively new the concept of hospitality is to the field of anthropology, as David Airey and John Tribe explain in ‘Education of Hospitality’ (Airey and John, 200</w:t>
      </w:r>
      <w:r w:rsidR="000F1ED1">
        <w:rPr>
          <w:rFonts w:ascii="Times New Roman" w:hAnsi="Times New Roman" w:cs="Times New Roman"/>
          <w:sz w:val="24"/>
          <w:szCs w:val="24"/>
        </w:rPr>
        <w:t>1</w:t>
      </w:r>
      <w:r w:rsidR="0042231C" w:rsidRPr="00EA6DC1">
        <w:rPr>
          <w:rFonts w:ascii="Times New Roman" w:hAnsi="Times New Roman" w:cs="Times New Roman"/>
          <w:sz w:val="24"/>
          <w:szCs w:val="24"/>
        </w:rPr>
        <w:t xml:space="preserve">:277). </w:t>
      </w:r>
      <w:r w:rsidR="00127515" w:rsidRPr="00EA6DC1">
        <w:rPr>
          <w:rFonts w:ascii="Times New Roman" w:hAnsi="Times New Roman" w:cs="Times New Roman"/>
          <w:sz w:val="24"/>
          <w:szCs w:val="24"/>
        </w:rPr>
        <w:t>Before the early 2000s</w:t>
      </w:r>
      <w:r w:rsidR="0042231C" w:rsidRPr="00EA6DC1">
        <w:rPr>
          <w:rFonts w:ascii="Times New Roman" w:hAnsi="Times New Roman" w:cs="Times New Roman"/>
          <w:sz w:val="24"/>
          <w:szCs w:val="24"/>
        </w:rPr>
        <w:t xml:space="preserve">, </w:t>
      </w:r>
      <w:r w:rsidR="00127515" w:rsidRPr="00EA6DC1">
        <w:rPr>
          <w:rFonts w:ascii="Times New Roman" w:hAnsi="Times New Roman" w:cs="Times New Roman"/>
          <w:sz w:val="24"/>
          <w:szCs w:val="24"/>
        </w:rPr>
        <w:t xml:space="preserve">the subject of </w:t>
      </w:r>
      <w:r w:rsidR="0042231C" w:rsidRPr="00EA6DC1">
        <w:rPr>
          <w:rFonts w:ascii="Times New Roman" w:hAnsi="Times New Roman" w:cs="Times New Roman"/>
          <w:sz w:val="24"/>
          <w:szCs w:val="24"/>
        </w:rPr>
        <w:t>hospitality has been associated</w:t>
      </w:r>
      <w:r w:rsidR="00212E00">
        <w:rPr>
          <w:rFonts w:ascii="Times New Roman" w:hAnsi="Times New Roman" w:cs="Times New Roman"/>
          <w:sz w:val="24"/>
          <w:szCs w:val="24"/>
        </w:rPr>
        <w:t xml:space="preserve"> with</w:t>
      </w:r>
      <w:r w:rsidR="0042231C" w:rsidRPr="00EA6DC1">
        <w:rPr>
          <w:rFonts w:ascii="Times New Roman" w:hAnsi="Times New Roman" w:cs="Times New Roman"/>
          <w:sz w:val="24"/>
          <w:szCs w:val="24"/>
        </w:rPr>
        <w:t xml:space="preserve"> catering and service, and </w:t>
      </w:r>
      <w:r w:rsidR="00212E00">
        <w:rPr>
          <w:rFonts w:ascii="Times New Roman" w:hAnsi="Times New Roman" w:cs="Times New Roman"/>
          <w:sz w:val="24"/>
          <w:szCs w:val="24"/>
        </w:rPr>
        <w:t>where in</w:t>
      </w:r>
      <w:r w:rsidR="0042231C" w:rsidRPr="00EA6DC1">
        <w:rPr>
          <w:rFonts w:ascii="Times New Roman" w:hAnsi="Times New Roman" w:cs="Times New Roman"/>
          <w:sz w:val="24"/>
          <w:szCs w:val="24"/>
        </w:rPr>
        <w:t xml:space="preserve"> forms a relationship that usually requires both the host and guest to honour based on the mutual respect of contracts, both real and silen</w:t>
      </w:r>
      <w:r w:rsidR="00127515" w:rsidRPr="00EA6DC1">
        <w:rPr>
          <w:rFonts w:ascii="Times New Roman" w:hAnsi="Times New Roman" w:cs="Times New Roman"/>
          <w:sz w:val="24"/>
          <w:szCs w:val="24"/>
        </w:rPr>
        <w:t>t (</w:t>
      </w:r>
      <w:r w:rsidR="0078746D">
        <w:rPr>
          <w:rFonts w:ascii="Times New Roman" w:hAnsi="Times New Roman" w:cs="Times New Roman"/>
          <w:sz w:val="24"/>
          <w:szCs w:val="24"/>
        </w:rPr>
        <w:t>Lashley and Morrison, 2001:91</w:t>
      </w:r>
      <w:r w:rsidR="00127515" w:rsidRPr="00EA6DC1">
        <w:rPr>
          <w:rFonts w:ascii="Times New Roman" w:hAnsi="Times New Roman" w:cs="Times New Roman"/>
          <w:sz w:val="24"/>
          <w:szCs w:val="24"/>
        </w:rPr>
        <w:t>)</w:t>
      </w:r>
      <w:r w:rsidR="0042231C" w:rsidRPr="00EA6DC1">
        <w:rPr>
          <w:rFonts w:ascii="Times New Roman" w:hAnsi="Times New Roman" w:cs="Times New Roman"/>
          <w:sz w:val="24"/>
          <w:szCs w:val="24"/>
        </w:rPr>
        <w:t xml:space="preserve">. </w:t>
      </w:r>
      <w:r w:rsidR="00DA4006">
        <w:rPr>
          <w:rFonts w:ascii="Times New Roman" w:hAnsi="Times New Roman" w:cs="Times New Roman"/>
          <w:sz w:val="24"/>
          <w:szCs w:val="24"/>
        </w:rPr>
        <w:t>Regardless of this</w:t>
      </w:r>
      <w:r w:rsidR="00BA10CC" w:rsidRPr="00EA6DC1">
        <w:rPr>
          <w:rFonts w:ascii="Times New Roman" w:hAnsi="Times New Roman" w:cs="Times New Roman"/>
          <w:sz w:val="24"/>
          <w:szCs w:val="24"/>
        </w:rPr>
        <w:t xml:space="preserve">, it is the aim of this paper to dissolve </w:t>
      </w:r>
      <w:r w:rsidR="00221F69" w:rsidRPr="00EA6DC1">
        <w:rPr>
          <w:rFonts w:ascii="Times New Roman" w:hAnsi="Times New Roman" w:cs="Times New Roman"/>
          <w:sz w:val="24"/>
          <w:szCs w:val="24"/>
        </w:rPr>
        <w:t>these</w:t>
      </w:r>
      <w:r w:rsidR="00BA10CC" w:rsidRPr="00EA6DC1">
        <w:rPr>
          <w:rFonts w:ascii="Times New Roman" w:hAnsi="Times New Roman" w:cs="Times New Roman"/>
          <w:sz w:val="24"/>
          <w:szCs w:val="24"/>
        </w:rPr>
        <w:t xml:space="preserve"> notions</w:t>
      </w:r>
      <w:r w:rsidR="00127515" w:rsidRPr="00EA6DC1">
        <w:rPr>
          <w:rFonts w:ascii="Times New Roman" w:hAnsi="Times New Roman" w:cs="Times New Roman"/>
          <w:sz w:val="24"/>
          <w:szCs w:val="24"/>
        </w:rPr>
        <w:t xml:space="preserve"> of mutual respect</w:t>
      </w:r>
      <w:r w:rsidR="00BA10CC" w:rsidRPr="00EA6DC1">
        <w:rPr>
          <w:rFonts w:ascii="Times New Roman" w:hAnsi="Times New Roman" w:cs="Times New Roman"/>
          <w:sz w:val="24"/>
          <w:szCs w:val="24"/>
        </w:rPr>
        <w:t xml:space="preserve">, and explore how </w:t>
      </w:r>
      <w:r w:rsidR="00127515" w:rsidRPr="00EA6DC1">
        <w:rPr>
          <w:rFonts w:ascii="Times New Roman" w:hAnsi="Times New Roman" w:cs="Times New Roman"/>
          <w:sz w:val="24"/>
          <w:szCs w:val="24"/>
        </w:rPr>
        <w:t>hospitality</w:t>
      </w:r>
      <w:r w:rsidR="00BA10CC" w:rsidRPr="00EA6DC1">
        <w:rPr>
          <w:rFonts w:ascii="Times New Roman" w:hAnsi="Times New Roman" w:cs="Times New Roman"/>
          <w:sz w:val="24"/>
          <w:szCs w:val="24"/>
        </w:rPr>
        <w:t>, rather than being based on a relationship of mutuality, can</w:t>
      </w:r>
      <w:r w:rsidR="00212E00">
        <w:rPr>
          <w:rFonts w:ascii="Times New Roman" w:hAnsi="Times New Roman" w:cs="Times New Roman"/>
          <w:sz w:val="24"/>
          <w:szCs w:val="24"/>
        </w:rPr>
        <w:t xml:space="preserve"> be</w:t>
      </w:r>
      <w:r w:rsidR="00BA10CC" w:rsidRPr="00EA6DC1">
        <w:rPr>
          <w:rFonts w:ascii="Times New Roman" w:hAnsi="Times New Roman" w:cs="Times New Roman"/>
          <w:sz w:val="24"/>
          <w:szCs w:val="24"/>
        </w:rPr>
        <w:t xml:space="preserve"> used as a method of social control</w:t>
      </w:r>
      <w:r w:rsidR="0078746D">
        <w:rPr>
          <w:rFonts w:ascii="Times New Roman" w:hAnsi="Times New Roman" w:cs="Times New Roman"/>
          <w:sz w:val="24"/>
          <w:szCs w:val="24"/>
        </w:rPr>
        <w:t>.</w:t>
      </w:r>
    </w:p>
    <w:p w14:paraId="5AA5A853" w14:textId="1EBCB579" w:rsidR="00AE42F7" w:rsidRPr="00EA6DC1" w:rsidRDefault="00D65057" w:rsidP="00212E00">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 xml:space="preserve">Using </w:t>
      </w:r>
      <w:r w:rsidR="008476E2">
        <w:rPr>
          <w:rFonts w:ascii="Times New Roman" w:hAnsi="Times New Roman" w:cs="Times New Roman"/>
          <w:sz w:val="24"/>
          <w:szCs w:val="24"/>
        </w:rPr>
        <w:t>Salhins</w:t>
      </w:r>
      <w:r w:rsidRPr="00EA6DC1">
        <w:rPr>
          <w:rFonts w:ascii="Times New Roman" w:hAnsi="Times New Roman" w:cs="Times New Roman"/>
          <w:sz w:val="24"/>
          <w:szCs w:val="24"/>
        </w:rPr>
        <w:t xml:space="preserve"> notions on reciprocity, </w:t>
      </w:r>
      <w:r w:rsidR="00DA4186" w:rsidRPr="00EA6DC1">
        <w:rPr>
          <w:rFonts w:ascii="Times New Roman" w:hAnsi="Times New Roman" w:cs="Times New Roman"/>
          <w:sz w:val="24"/>
          <w:szCs w:val="24"/>
        </w:rPr>
        <w:t>Claude Levi-Strauss’</w:t>
      </w:r>
      <w:r w:rsidRPr="00EA6DC1">
        <w:rPr>
          <w:rFonts w:ascii="Times New Roman" w:hAnsi="Times New Roman" w:cs="Times New Roman"/>
          <w:sz w:val="24"/>
          <w:szCs w:val="24"/>
        </w:rPr>
        <w:t xml:space="preserve"> concepts of structuralism and Stewart Clegg</w:t>
      </w:r>
      <w:r w:rsidR="00097702" w:rsidRPr="00EA6DC1">
        <w:rPr>
          <w:rFonts w:ascii="Times New Roman" w:hAnsi="Times New Roman" w:cs="Times New Roman"/>
          <w:sz w:val="24"/>
          <w:szCs w:val="24"/>
        </w:rPr>
        <w:t>’</w:t>
      </w:r>
      <w:r w:rsidRPr="00EA6DC1">
        <w:rPr>
          <w:rFonts w:ascii="Times New Roman" w:hAnsi="Times New Roman" w:cs="Times New Roman"/>
          <w:sz w:val="24"/>
          <w:szCs w:val="24"/>
        </w:rPr>
        <w:t>s theories on circuits of power</w:t>
      </w:r>
      <w:r w:rsidR="0078746D">
        <w:rPr>
          <w:rFonts w:ascii="Times New Roman" w:hAnsi="Times New Roman" w:cs="Times New Roman"/>
          <w:sz w:val="24"/>
          <w:szCs w:val="24"/>
        </w:rPr>
        <w:t>, amongst many others</w:t>
      </w:r>
      <w:r w:rsidR="00212E00">
        <w:rPr>
          <w:rFonts w:ascii="Times New Roman" w:hAnsi="Times New Roman" w:cs="Times New Roman"/>
          <w:sz w:val="24"/>
          <w:szCs w:val="24"/>
        </w:rPr>
        <w:t>;</w:t>
      </w:r>
      <w:r w:rsidR="00221F69" w:rsidRPr="00EA6DC1">
        <w:rPr>
          <w:rFonts w:ascii="Times New Roman" w:hAnsi="Times New Roman" w:cs="Times New Roman"/>
          <w:sz w:val="24"/>
          <w:szCs w:val="24"/>
        </w:rPr>
        <w:t xml:space="preserve"> this </w:t>
      </w:r>
      <w:r w:rsidR="00212E00">
        <w:rPr>
          <w:rFonts w:ascii="Times New Roman" w:hAnsi="Times New Roman" w:cs="Times New Roman"/>
          <w:sz w:val="24"/>
          <w:szCs w:val="24"/>
        </w:rPr>
        <w:t>thesis</w:t>
      </w:r>
      <w:r w:rsidR="00221F69" w:rsidRPr="00EA6DC1">
        <w:rPr>
          <w:rFonts w:ascii="Times New Roman" w:hAnsi="Times New Roman" w:cs="Times New Roman"/>
          <w:sz w:val="24"/>
          <w:szCs w:val="24"/>
        </w:rPr>
        <w:t xml:space="preserve"> will demonstrate how hospitality can</w:t>
      </w:r>
      <w:r w:rsidR="00212E00">
        <w:rPr>
          <w:rFonts w:ascii="Times New Roman" w:hAnsi="Times New Roman" w:cs="Times New Roman"/>
          <w:sz w:val="24"/>
          <w:szCs w:val="24"/>
        </w:rPr>
        <w:t xml:space="preserve"> be</w:t>
      </w:r>
      <w:r w:rsidR="00221F69" w:rsidRPr="00EA6DC1">
        <w:rPr>
          <w:rFonts w:ascii="Times New Roman" w:hAnsi="Times New Roman" w:cs="Times New Roman"/>
          <w:sz w:val="24"/>
          <w:szCs w:val="24"/>
        </w:rPr>
        <w:t xml:space="preserve"> used to enforce control over an individual or a group. Subsequently</w:t>
      </w:r>
      <w:r w:rsidRPr="00EA6DC1">
        <w:rPr>
          <w:rFonts w:ascii="Times New Roman" w:hAnsi="Times New Roman" w:cs="Times New Roman"/>
          <w:sz w:val="24"/>
          <w:szCs w:val="24"/>
        </w:rPr>
        <w:t xml:space="preserve">, </w:t>
      </w:r>
      <w:r w:rsidR="00C97063">
        <w:rPr>
          <w:rFonts w:ascii="Times New Roman" w:hAnsi="Times New Roman" w:cs="Times New Roman"/>
          <w:sz w:val="24"/>
          <w:szCs w:val="24"/>
        </w:rPr>
        <w:t xml:space="preserve">I </w:t>
      </w:r>
      <w:r w:rsidR="00015041">
        <w:rPr>
          <w:rFonts w:ascii="Times New Roman" w:hAnsi="Times New Roman" w:cs="Times New Roman"/>
          <w:sz w:val="24"/>
          <w:szCs w:val="24"/>
        </w:rPr>
        <w:t>will be</w:t>
      </w:r>
      <w:r w:rsidRPr="00EA6DC1">
        <w:rPr>
          <w:rFonts w:ascii="Times New Roman" w:hAnsi="Times New Roman" w:cs="Times New Roman"/>
          <w:sz w:val="24"/>
          <w:szCs w:val="24"/>
        </w:rPr>
        <w:t xml:space="preserve"> utilis</w:t>
      </w:r>
      <w:r w:rsidR="008A2B37">
        <w:rPr>
          <w:rFonts w:ascii="Times New Roman" w:hAnsi="Times New Roman" w:cs="Times New Roman"/>
          <w:sz w:val="24"/>
          <w:szCs w:val="24"/>
        </w:rPr>
        <w:t>ing</w:t>
      </w:r>
      <w:r w:rsidRPr="00EA6DC1">
        <w:rPr>
          <w:rFonts w:ascii="Times New Roman" w:hAnsi="Times New Roman" w:cs="Times New Roman"/>
          <w:sz w:val="24"/>
          <w:szCs w:val="24"/>
        </w:rPr>
        <w:t xml:space="preserve"> d</w:t>
      </w:r>
      <w:r w:rsidR="006E06FF" w:rsidRPr="00EA6DC1">
        <w:rPr>
          <w:rFonts w:ascii="Times New Roman" w:hAnsi="Times New Roman" w:cs="Times New Roman"/>
          <w:sz w:val="24"/>
          <w:szCs w:val="24"/>
        </w:rPr>
        <w:t>ata and research accumulated from several weeks of fieldwork within a foodbank</w:t>
      </w:r>
      <w:r w:rsidR="00221F69" w:rsidRPr="00EA6DC1">
        <w:rPr>
          <w:rFonts w:ascii="Times New Roman" w:hAnsi="Times New Roman" w:cs="Times New Roman"/>
          <w:sz w:val="24"/>
          <w:szCs w:val="24"/>
        </w:rPr>
        <w:t xml:space="preserve"> and via the </w:t>
      </w:r>
      <w:r w:rsidR="00127515" w:rsidRPr="00EA6DC1">
        <w:rPr>
          <w:rFonts w:ascii="Times New Roman" w:hAnsi="Times New Roman" w:cs="Times New Roman"/>
          <w:sz w:val="24"/>
          <w:szCs w:val="24"/>
        </w:rPr>
        <w:t>qualitative</w:t>
      </w:r>
      <w:r w:rsidR="00221F69" w:rsidRPr="00EA6DC1">
        <w:rPr>
          <w:rFonts w:ascii="Times New Roman" w:hAnsi="Times New Roman" w:cs="Times New Roman"/>
          <w:sz w:val="24"/>
          <w:szCs w:val="24"/>
        </w:rPr>
        <w:t xml:space="preserve"> interviews </w:t>
      </w:r>
      <w:r w:rsidR="00127515" w:rsidRPr="00EA6DC1">
        <w:rPr>
          <w:rFonts w:ascii="Times New Roman" w:hAnsi="Times New Roman" w:cs="Times New Roman"/>
          <w:sz w:val="24"/>
          <w:szCs w:val="24"/>
        </w:rPr>
        <w:t>conducted</w:t>
      </w:r>
      <w:r w:rsidR="00221F69" w:rsidRPr="00EA6DC1">
        <w:rPr>
          <w:rFonts w:ascii="Times New Roman" w:hAnsi="Times New Roman" w:cs="Times New Roman"/>
          <w:sz w:val="24"/>
          <w:szCs w:val="24"/>
        </w:rPr>
        <w:t xml:space="preserve"> with both hosts and guests to the foodbank, to demonstrate an example of how social control and hospitality go hand in hand</w:t>
      </w:r>
      <w:r w:rsidR="0078746D">
        <w:rPr>
          <w:rFonts w:ascii="Times New Roman" w:hAnsi="Times New Roman" w:cs="Times New Roman"/>
          <w:sz w:val="24"/>
          <w:szCs w:val="24"/>
        </w:rPr>
        <w:t>.</w:t>
      </w:r>
      <w:r w:rsidR="00212E00">
        <w:rPr>
          <w:rFonts w:ascii="Times New Roman" w:hAnsi="Times New Roman" w:cs="Times New Roman"/>
          <w:sz w:val="24"/>
          <w:szCs w:val="24"/>
        </w:rPr>
        <w:t xml:space="preserve"> I</w:t>
      </w:r>
      <w:r w:rsidR="008264EE" w:rsidRPr="00EA6DC1">
        <w:rPr>
          <w:rFonts w:ascii="Times New Roman" w:hAnsi="Times New Roman" w:cs="Times New Roman"/>
          <w:sz w:val="24"/>
          <w:szCs w:val="24"/>
        </w:rPr>
        <w:t xml:space="preserve">t is </w:t>
      </w:r>
      <w:r w:rsidR="008264EE" w:rsidRPr="00EA6DC1">
        <w:rPr>
          <w:rFonts w:ascii="Times New Roman" w:hAnsi="Times New Roman" w:cs="Times New Roman"/>
          <w:sz w:val="24"/>
          <w:szCs w:val="24"/>
        </w:rPr>
        <w:lastRenderedPageBreak/>
        <w:t>not the aim of this paper to demonise foodbanks or the work done within, merely highlight what I believe are the inevitable</w:t>
      </w:r>
      <w:r w:rsidR="00233360">
        <w:rPr>
          <w:rFonts w:ascii="Times New Roman" w:hAnsi="Times New Roman" w:cs="Times New Roman"/>
          <w:sz w:val="24"/>
          <w:szCs w:val="24"/>
        </w:rPr>
        <w:t xml:space="preserve"> social</w:t>
      </w:r>
      <w:r w:rsidR="008264EE" w:rsidRPr="00EA6DC1">
        <w:rPr>
          <w:rFonts w:ascii="Times New Roman" w:hAnsi="Times New Roman" w:cs="Times New Roman"/>
          <w:sz w:val="24"/>
          <w:szCs w:val="24"/>
        </w:rPr>
        <w:t xml:space="preserve"> consequences of running an </w:t>
      </w:r>
      <w:r w:rsidR="00233360" w:rsidRPr="00EA6DC1">
        <w:rPr>
          <w:rFonts w:ascii="Times New Roman" w:hAnsi="Times New Roman" w:cs="Times New Roman"/>
          <w:sz w:val="24"/>
          <w:szCs w:val="24"/>
        </w:rPr>
        <w:t>institution</w:t>
      </w:r>
      <w:r w:rsidR="008264EE" w:rsidRPr="00EA6DC1">
        <w:rPr>
          <w:rFonts w:ascii="Times New Roman" w:hAnsi="Times New Roman" w:cs="Times New Roman"/>
          <w:sz w:val="24"/>
          <w:szCs w:val="24"/>
        </w:rPr>
        <w:t xml:space="preserve"> such as a foodbank.</w:t>
      </w:r>
    </w:p>
    <w:p w14:paraId="3A856783" w14:textId="6C0E8502" w:rsidR="006370EC" w:rsidRDefault="00AE42F7" w:rsidP="00410403">
      <w:pPr>
        <w:spacing w:line="480" w:lineRule="auto"/>
        <w:rPr>
          <w:rFonts w:ascii="Times New Roman" w:hAnsi="Times New Roman" w:cs="Times New Roman"/>
          <w:sz w:val="24"/>
          <w:szCs w:val="24"/>
        </w:rPr>
      </w:pPr>
      <w:r w:rsidRPr="00EA6DC1">
        <w:rPr>
          <w:rFonts w:ascii="Times New Roman" w:hAnsi="Times New Roman" w:cs="Times New Roman"/>
          <w:sz w:val="24"/>
          <w:szCs w:val="24"/>
        </w:rPr>
        <w:t xml:space="preserve">Whilst the </w:t>
      </w:r>
      <w:r w:rsidR="00127515" w:rsidRPr="00EA6DC1">
        <w:rPr>
          <w:rFonts w:ascii="Times New Roman" w:hAnsi="Times New Roman" w:cs="Times New Roman"/>
          <w:sz w:val="24"/>
          <w:szCs w:val="24"/>
        </w:rPr>
        <w:t>core</w:t>
      </w:r>
      <w:r w:rsidRPr="00EA6DC1">
        <w:rPr>
          <w:rFonts w:ascii="Times New Roman" w:hAnsi="Times New Roman" w:cs="Times New Roman"/>
          <w:sz w:val="24"/>
          <w:szCs w:val="24"/>
        </w:rPr>
        <w:t xml:space="preserve"> aim is to focus on the issue of hospitality and social control, the </w:t>
      </w:r>
      <w:r w:rsidR="00127515" w:rsidRPr="00EA6DC1">
        <w:rPr>
          <w:rFonts w:ascii="Times New Roman" w:hAnsi="Times New Roman" w:cs="Times New Roman"/>
          <w:sz w:val="24"/>
          <w:szCs w:val="24"/>
        </w:rPr>
        <w:t>subsidiary</w:t>
      </w:r>
      <w:r w:rsidRPr="00EA6DC1">
        <w:rPr>
          <w:rFonts w:ascii="Times New Roman" w:hAnsi="Times New Roman" w:cs="Times New Roman"/>
          <w:sz w:val="24"/>
          <w:szCs w:val="24"/>
        </w:rPr>
        <w:t xml:space="preserve"> aim of this paper to explore 21</w:t>
      </w:r>
      <w:r w:rsidRPr="00EA6DC1">
        <w:rPr>
          <w:rFonts w:ascii="Times New Roman" w:hAnsi="Times New Roman" w:cs="Times New Roman"/>
          <w:sz w:val="24"/>
          <w:szCs w:val="24"/>
          <w:vertAlign w:val="superscript"/>
        </w:rPr>
        <w:t>st</w:t>
      </w:r>
      <w:r w:rsidRPr="00EA6DC1">
        <w:rPr>
          <w:rFonts w:ascii="Times New Roman" w:hAnsi="Times New Roman" w:cs="Times New Roman"/>
          <w:sz w:val="24"/>
          <w:szCs w:val="24"/>
        </w:rPr>
        <w:t xml:space="preserve"> century poverty within the United Kingdom, through investigating </w:t>
      </w:r>
      <w:r w:rsidR="00127515" w:rsidRPr="00EA6DC1">
        <w:rPr>
          <w:rFonts w:ascii="Times New Roman" w:hAnsi="Times New Roman" w:cs="Times New Roman"/>
          <w:sz w:val="24"/>
          <w:szCs w:val="24"/>
        </w:rPr>
        <w:t>the cultural implications of foodbank hospitality</w:t>
      </w:r>
      <w:r w:rsidRPr="00EA6DC1">
        <w:rPr>
          <w:rFonts w:ascii="Times New Roman" w:hAnsi="Times New Roman" w:cs="Times New Roman"/>
          <w:sz w:val="24"/>
          <w:szCs w:val="24"/>
        </w:rPr>
        <w:t xml:space="preserve">. </w:t>
      </w:r>
      <w:r w:rsidR="00127515" w:rsidRPr="00EA6DC1">
        <w:rPr>
          <w:rFonts w:ascii="Times New Roman" w:hAnsi="Times New Roman" w:cs="Times New Roman"/>
          <w:sz w:val="24"/>
          <w:szCs w:val="24"/>
        </w:rPr>
        <w:t>According to the</w:t>
      </w:r>
      <w:r w:rsidRPr="00EA6DC1">
        <w:rPr>
          <w:rFonts w:ascii="Times New Roman" w:hAnsi="Times New Roman" w:cs="Times New Roman"/>
          <w:sz w:val="24"/>
          <w:szCs w:val="24"/>
        </w:rPr>
        <w:t xml:space="preserve"> Joseph Rowntree Organisation</w:t>
      </w:r>
      <w:r w:rsidR="00127515" w:rsidRPr="00EA6DC1">
        <w:rPr>
          <w:rFonts w:ascii="Times New Roman" w:hAnsi="Times New Roman" w:cs="Times New Roman"/>
          <w:sz w:val="24"/>
          <w:szCs w:val="24"/>
        </w:rPr>
        <w:t xml:space="preserve"> (JRO)</w:t>
      </w:r>
      <w:r w:rsidR="00900635" w:rsidRPr="00EA6DC1">
        <w:rPr>
          <w:rFonts w:ascii="Times New Roman" w:hAnsi="Times New Roman" w:cs="Times New Roman"/>
          <w:sz w:val="24"/>
          <w:szCs w:val="24"/>
        </w:rPr>
        <w:t>, poverty within Britain has been steadily increasing since 201</w:t>
      </w:r>
      <w:r w:rsidR="00127515" w:rsidRPr="00EA6DC1">
        <w:rPr>
          <w:rFonts w:ascii="Times New Roman" w:hAnsi="Times New Roman" w:cs="Times New Roman"/>
          <w:sz w:val="24"/>
          <w:szCs w:val="24"/>
        </w:rPr>
        <w:t>3 (UK Poverty</w:t>
      </w:r>
      <w:r w:rsidR="00212E00">
        <w:rPr>
          <w:rFonts w:ascii="Times New Roman" w:hAnsi="Times New Roman" w:cs="Times New Roman"/>
          <w:sz w:val="24"/>
          <w:szCs w:val="24"/>
        </w:rPr>
        <w:t>,</w:t>
      </w:r>
      <w:r w:rsidR="00127515" w:rsidRPr="00EA6DC1">
        <w:rPr>
          <w:rFonts w:ascii="Times New Roman" w:hAnsi="Times New Roman" w:cs="Times New Roman"/>
          <w:sz w:val="24"/>
          <w:szCs w:val="24"/>
        </w:rPr>
        <w:t xml:space="preserve"> 2017)</w:t>
      </w:r>
      <w:r w:rsidR="00900635" w:rsidRPr="00EA6DC1">
        <w:rPr>
          <w:rFonts w:ascii="Times New Roman" w:hAnsi="Times New Roman" w:cs="Times New Roman"/>
          <w:sz w:val="24"/>
          <w:szCs w:val="24"/>
        </w:rPr>
        <w:t>. Subsequently, the Foundation discovered that this means one in five UK citizens live poverty</w:t>
      </w:r>
      <w:r w:rsidR="00127515" w:rsidRPr="00EA6DC1">
        <w:rPr>
          <w:rFonts w:ascii="Times New Roman" w:hAnsi="Times New Roman" w:cs="Times New Roman"/>
          <w:sz w:val="24"/>
          <w:szCs w:val="24"/>
        </w:rPr>
        <w:t>;</w:t>
      </w:r>
      <w:r w:rsidR="00900635" w:rsidRPr="00EA6DC1">
        <w:rPr>
          <w:rFonts w:ascii="Times New Roman" w:hAnsi="Times New Roman" w:cs="Times New Roman"/>
          <w:sz w:val="24"/>
          <w:szCs w:val="24"/>
        </w:rPr>
        <w:t xml:space="preserve"> </w:t>
      </w:r>
      <w:r w:rsidR="00127515" w:rsidRPr="00EA6DC1">
        <w:rPr>
          <w:rFonts w:ascii="Times New Roman" w:hAnsi="Times New Roman" w:cs="Times New Roman"/>
          <w:sz w:val="24"/>
          <w:szCs w:val="24"/>
        </w:rPr>
        <w:t xml:space="preserve">as defined </w:t>
      </w:r>
      <w:r w:rsidR="00900635" w:rsidRPr="00EA6DC1">
        <w:rPr>
          <w:rFonts w:ascii="Times New Roman" w:hAnsi="Times New Roman" w:cs="Times New Roman"/>
          <w:sz w:val="24"/>
          <w:szCs w:val="24"/>
        </w:rPr>
        <w:t xml:space="preserve">when someone earns less than 60% of median earnings, adjusted for size and type of household. This issue will be further explored in the background chapter of this paper, however, for now this demonstrates that poverty is an ever more relevant reality </w:t>
      </w:r>
      <w:r w:rsidR="00127515" w:rsidRPr="00EA6DC1">
        <w:rPr>
          <w:rFonts w:ascii="Times New Roman" w:hAnsi="Times New Roman" w:cs="Times New Roman"/>
          <w:sz w:val="24"/>
          <w:szCs w:val="24"/>
        </w:rPr>
        <w:t>for</w:t>
      </w:r>
      <w:r w:rsidR="00900635" w:rsidRPr="00EA6DC1">
        <w:rPr>
          <w:rFonts w:ascii="Times New Roman" w:hAnsi="Times New Roman" w:cs="Times New Roman"/>
          <w:sz w:val="24"/>
          <w:szCs w:val="24"/>
        </w:rPr>
        <w:t xml:space="preserve"> much of the population of the United Kingdom</w:t>
      </w:r>
      <w:r w:rsidR="00127515" w:rsidRPr="00EA6DC1">
        <w:rPr>
          <w:rFonts w:ascii="Times New Roman" w:hAnsi="Times New Roman" w:cs="Times New Roman"/>
          <w:sz w:val="24"/>
          <w:szCs w:val="24"/>
        </w:rPr>
        <w:t>.</w:t>
      </w:r>
      <w:r w:rsidR="00900635" w:rsidRPr="00EA6DC1">
        <w:rPr>
          <w:rFonts w:ascii="Times New Roman" w:hAnsi="Times New Roman" w:cs="Times New Roman"/>
          <w:sz w:val="24"/>
          <w:szCs w:val="24"/>
        </w:rPr>
        <w:t xml:space="preserve"> </w:t>
      </w:r>
      <w:r w:rsidR="00127515" w:rsidRPr="00EA6DC1">
        <w:rPr>
          <w:rFonts w:ascii="Times New Roman" w:hAnsi="Times New Roman" w:cs="Times New Roman"/>
          <w:sz w:val="24"/>
          <w:szCs w:val="24"/>
        </w:rPr>
        <w:t>A</w:t>
      </w:r>
      <w:r w:rsidR="00900635" w:rsidRPr="00EA6DC1">
        <w:rPr>
          <w:rFonts w:ascii="Times New Roman" w:hAnsi="Times New Roman" w:cs="Times New Roman"/>
          <w:sz w:val="24"/>
          <w:szCs w:val="24"/>
        </w:rPr>
        <w:t>nthropology can have hand in</w:t>
      </w:r>
      <w:r w:rsidR="00127515" w:rsidRPr="00EA6DC1">
        <w:rPr>
          <w:rFonts w:ascii="Times New Roman" w:hAnsi="Times New Roman" w:cs="Times New Roman"/>
          <w:sz w:val="24"/>
          <w:szCs w:val="24"/>
        </w:rPr>
        <w:t xml:space="preserve"> supporting the</w:t>
      </w:r>
      <w:r w:rsidR="00900635" w:rsidRPr="00EA6DC1">
        <w:rPr>
          <w:rFonts w:ascii="Times New Roman" w:hAnsi="Times New Roman" w:cs="Times New Roman"/>
          <w:sz w:val="24"/>
          <w:szCs w:val="24"/>
        </w:rPr>
        <w:t xml:space="preserve"> understanding</w:t>
      </w:r>
      <w:r w:rsidR="00127515" w:rsidRPr="00EA6DC1">
        <w:rPr>
          <w:rFonts w:ascii="Times New Roman" w:hAnsi="Times New Roman" w:cs="Times New Roman"/>
          <w:sz w:val="24"/>
          <w:szCs w:val="24"/>
        </w:rPr>
        <w:t xml:space="preserve"> of</w:t>
      </w:r>
      <w:r w:rsidR="00900635" w:rsidRPr="00EA6DC1">
        <w:rPr>
          <w:rFonts w:ascii="Times New Roman" w:hAnsi="Times New Roman" w:cs="Times New Roman"/>
          <w:sz w:val="24"/>
          <w:szCs w:val="24"/>
        </w:rPr>
        <w:t xml:space="preserve"> what the cultural and social implications this will have on the population of the country</w:t>
      </w:r>
      <w:r w:rsidR="00127515" w:rsidRPr="00EA6DC1">
        <w:rPr>
          <w:rFonts w:ascii="Times New Roman" w:hAnsi="Times New Roman" w:cs="Times New Roman"/>
          <w:sz w:val="24"/>
          <w:szCs w:val="24"/>
        </w:rPr>
        <w:t xml:space="preserve"> (</w:t>
      </w:r>
      <w:r w:rsidR="0078746D">
        <w:rPr>
          <w:rFonts w:ascii="Times New Roman" w:hAnsi="Times New Roman" w:cs="Times New Roman"/>
          <w:sz w:val="24"/>
          <w:szCs w:val="24"/>
        </w:rPr>
        <w:t>Fassin</w:t>
      </w:r>
      <w:r w:rsidR="000F1ED1">
        <w:rPr>
          <w:rFonts w:ascii="Times New Roman" w:hAnsi="Times New Roman" w:cs="Times New Roman"/>
          <w:sz w:val="24"/>
          <w:szCs w:val="24"/>
        </w:rPr>
        <w:t xml:space="preserve"> and </w:t>
      </w:r>
      <w:proofErr w:type="spellStart"/>
      <w:r w:rsidR="000F1ED1" w:rsidRPr="000F1ED1">
        <w:rPr>
          <w:rFonts w:ascii="Times New Roman" w:hAnsi="Times New Roman" w:cs="Times New Roman"/>
          <w:sz w:val="24"/>
          <w:szCs w:val="24"/>
        </w:rPr>
        <w:t>Lézé</w:t>
      </w:r>
      <w:proofErr w:type="spellEnd"/>
      <w:r w:rsidR="0078746D">
        <w:rPr>
          <w:rFonts w:ascii="Times New Roman" w:hAnsi="Times New Roman" w:cs="Times New Roman"/>
          <w:sz w:val="24"/>
          <w:szCs w:val="24"/>
        </w:rPr>
        <w:t>, 2014:292</w:t>
      </w:r>
      <w:r w:rsidR="00127515" w:rsidRPr="00EA6DC1">
        <w:rPr>
          <w:rFonts w:ascii="Times New Roman" w:hAnsi="Times New Roman" w:cs="Times New Roman"/>
          <w:sz w:val="24"/>
          <w:szCs w:val="24"/>
        </w:rPr>
        <w:t>)</w:t>
      </w:r>
      <w:r w:rsidR="00900635" w:rsidRPr="00EA6DC1">
        <w:rPr>
          <w:rFonts w:ascii="Times New Roman" w:hAnsi="Times New Roman" w:cs="Times New Roman"/>
          <w:sz w:val="24"/>
          <w:szCs w:val="24"/>
        </w:rPr>
        <w:t>.</w:t>
      </w:r>
    </w:p>
    <w:p w14:paraId="6E6B4D35" w14:textId="0BF53568" w:rsidR="0008758D" w:rsidRDefault="00D176E2" w:rsidP="00D176E2">
      <w:pPr>
        <w:spacing w:line="480" w:lineRule="auto"/>
        <w:ind w:firstLine="227"/>
        <w:rPr>
          <w:rFonts w:ascii="Times New Roman" w:hAnsi="Times New Roman" w:cs="Times New Roman"/>
          <w:sz w:val="24"/>
          <w:szCs w:val="24"/>
        </w:rPr>
      </w:pPr>
      <w:r>
        <w:rPr>
          <w:rFonts w:ascii="Times New Roman" w:hAnsi="Times New Roman" w:cs="Times New Roman"/>
          <w:sz w:val="24"/>
          <w:szCs w:val="24"/>
        </w:rPr>
        <w:t xml:space="preserve">The </w:t>
      </w:r>
      <w:r w:rsidR="00233360" w:rsidRPr="00233360">
        <w:rPr>
          <w:rFonts w:ascii="Times New Roman" w:hAnsi="Times New Roman" w:cs="Times New Roman"/>
          <w:sz w:val="24"/>
          <w:szCs w:val="24"/>
        </w:rPr>
        <w:t xml:space="preserve">Background to thesis is important to understand, as it gives important context to the various theories postulated within </w:t>
      </w:r>
      <w:r>
        <w:rPr>
          <w:rFonts w:ascii="Times New Roman" w:hAnsi="Times New Roman" w:cs="Times New Roman"/>
          <w:sz w:val="24"/>
          <w:szCs w:val="24"/>
        </w:rPr>
        <w:t xml:space="preserve">this </w:t>
      </w:r>
      <w:r w:rsidR="00233360" w:rsidRPr="00233360">
        <w:rPr>
          <w:rFonts w:ascii="Times New Roman" w:hAnsi="Times New Roman" w:cs="Times New Roman"/>
          <w:sz w:val="24"/>
          <w:szCs w:val="24"/>
        </w:rPr>
        <w:t xml:space="preserve">thesis. For </w:t>
      </w:r>
      <w:r w:rsidR="00F92B82" w:rsidRPr="00233360">
        <w:rPr>
          <w:rFonts w:ascii="Times New Roman" w:hAnsi="Times New Roman" w:cs="Times New Roman"/>
          <w:sz w:val="24"/>
          <w:szCs w:val="24"/>
        </w:rPr>
        <w:t>clarity’s</w:t>
      </w:r>
      <w:r w:rsidR="00233360" w:rsidRPr="00233360">
        <w:rPr>
          <w:rFonts w:ascii="Times New Roman" w:hAnsi="Times New Roman" w:cs="Times New Roman"/>
          <w:sz w:val="24"/>
          <w:szCs w:val="24"/>
        </w:rPr>
        <w:t xml:space="preserve"> sake, the volunteers of this foodbank are referred alternatively as volunteers and</w:t>
      </w:r>
      <w:r>
        <w:rPr>
          <w:rFonts w:ascii="Times New Roman" w:hAnsi="Times New Roman" w:cs="Times New Roman"/>
          <w:sz w:val="24"/>
          <w:szCs w:val="24"/>
        </w:rPr>
        <w:t>/or hosts</w:t>
      </w:r>
      <w:r w:rsidR="00233360" w:rsidRPr="00233360">
        <w:rPr>
          <w:rFonts w:ascii="Times New Roman" w:hAnsi="Times New Roman" w:cs="Times New Roman"/>
          <w:sz w:val="24"/>
          <w:szCs w:val="24"/>
        </w:rPr>
        <w:t xml:space="preserve">, whilst those coming for food and </w:t>
      </w:r>
      <w:r w:rsidR="003B44FF" w:rsidRPr="00233360">
        <w:rPr>
          <w:rFonts w:ascii="Times New Roman" w:hAnsi="Times New Roman" w:cs="Times New Roman"/>
          <w:sz w:val="24"/>
          <w:szCs w:val="24"/>
        </w:rPr>
        <w:t>necessities</w:t>
      </w:r>
      <w:r w:rsidR="00233360" w:rsidRPr="00233360">
        <w:rPr>
          <w:rFonts w:ascii="Times New Roman" w:hAnsi="Times New Roman" w:cs="Times New Roman"/>
          <w:sz w:val="24"/>
          <w:szCs w:val="24"/>
        </w:rPr>
        <w:t xml:space="preserve"> are referred to as guests. </w:t>
      </w:r>
      <w:r w:rsidR="0008758D">
        <w:rPr>
          <w:rFonts w:ascii="Times New Roman" w:hAnsi="Times New Roman" w:cs="Times New Roman"/>
          <w:sz w:val="24"/>
          <w:szCs w:val="24"/>
        </w:rPr>
        <w:t>All interviewees requested that they would appear nameless throughout this thesis, and that has been respected.</w:t>
      </w:r>
    </w:p>
    <w:p w14:paraId="413AA0B2" w14:textId="39554511" w:rsidR="00233360" w:rsidRPr="00233360" w:rsidRDefault="00233360" w:rsidP="00403948">
      <w:pPr>
        <w:spacing w:line="480" w:lineRule="auto"/>
        <w:ind w:firstLine="227"/>
        <w:rPr>
          <w:rFonts w:ascii="Times New Roman" w:hAnsi="Times New Roman" w:cs="Times New Roman"/>
          <w:sz w:val="24"/>
          <w:szCs w:val="24"/>
        </w:rPr>
      </w:pPr>
      <w:r w:rsidRPr="00233360">
        <w:rPr>
          <w:rFonts w:ascii="Times New Roman" w:hAnsi="Times New Roman" w:cs="Times New Roman"/>
          <w:sz w:val="24"/>
          <w:szCs w:val="24"/>
        </w:rPr>
        <w:t>In the case of this dissertation, it is the Alive! Church Foodbank in Heigham Grove, Norwich, in the country of Norfolk. Heigham Grove is one of the most financially deprived area in Norwich (</w:t>
      </w:r>
      <w:r w:rsidR="00F92B82">
        <w:rPr>
          <w:rFonts w:ascii="Times New Roman" w:hAnsi="Times New Roman" w:cs="Times New Roman"/>
          <w:sz w:val="24"/>
          <w:szCs w:val="24"/>
        </w:rPr>
        <w:t>Mobbs, 2016</w:t>
      </w:r>
      <w:r w:rsidRPr="00233360">
        <w:rPr>
          <w:rFonts w:ascii="Times New Roman" w:hAnsi="Times New Roman" w:cs="Times New Roman"/>
          <w:sz w:val="24"/>
          <w:szCs w:val="24"/>
        </w:rPr>
        <w:t>), which itself is a comparatively well-off city (</w:t>
      </w:r>
      <w:r w:rsidR="004F4796">
        <w:rPr>
          <w:rFonts w:ascii="Times New Roman" w:hAnsi="Times New Roman" w:cs="Times New Roman"/>
          <w:sz w:val="24"/>
          <w:szCs w:val="24"/>
        </w:rPr>
        <w:t>Mobbs</w:t>
      </w:r>
      <w:r w:rsidR="00F92B82">
        <w:rPr>
          <w:rFonts w:ascii="Times New Roman" w:hAnsi="Times New Roman" w:cs="Times New Roman"/>
          <w:sz w:val="24"/>
          <w:szCs w:val="24"/>
        </w:rPr>
        <w:t>, 2016</w:t>
      </w:r>
      <w:r w:rsidRPr="00233360">
        <w:rPr>
          <w:rFonts w:ascii="Times New Roman" w:hAnsi="Times New Roman" w:cs="Times New Roman"/>
          <w:sz w:val="24"/>
          <w:szCs w:val="24"/>
        </w:rPr>
        <w:t xml:space="preserve">). The foodbank originally opened in 2007, though back </w:t>
      </w:r>
      <w:r w:rsidRPr="00233360">
        <w:rPr>
          <w:rFonts w:ascii="Times New Roman" w:hAnsi="Times New Roman" w:cs="Times New Roman"/>
          <w:sz w:val="24"/>
          <w:szCs w:val="24"/>
        </w:rPr>
        <w:lastRenderedPageBreak/>
        <w:t>then</w:t>
      </w:r>
      <w:r w:rsidR="00403948">
        <w:rPr>
          <w:rFonts w:ascii="Times New Roman" w:hAnsi="Times New Roman" w:cs="Times New Roman"/>
          <w:sz w:val="24"/>
          <w:szCs w:val="24"/>
        </w:rPr>
        <w:t xml:space="preserve"> it</w:t>
      </w:r>
      <w:r w:rsidRPr="00233360">
        <w:rPr>
          <w:rFonts w:ascii="Times New Roman" w:hAnsi="Times New Roman" w:cs="Times New Roman"/>
          <w:sz w:val="24"/>
          <w:szCs w:val="24"/>
        </w:rPr>
        <w:t xml:space="preserve"> was not owned by the Alive! Church, and in fact would be operated by three different organisations before being taken on by the church.</w:t>
      </w:r>
    </w:p>
    <w:p w14:paraId="0133B531" w14:textId="21037412" w:rsidR="00233360" w:rsidRPr="00233360" w:rsidRDefault="00233360" w:rsidP="00403948">
      <w:pPr>
        <w:spacing w:line="480" w:lineRule="auto"/>
        <w:ind w:firstLine="227"/>
        <w:rPr>
          <w:rFonts w:ascii="Times New Roman" w:hAnsi="Times New Roman" w:cs="Times New Roman"/>
          <w:sz w:val="24"/>
          <w:szCs w:val="24"/>
        </w:rPr>
      </w:pPr>
      <w:r w:rsidRPr="00233360">
        <w:rPr>
          <w:rFonts w:ascii="Times New Roman" w:hAnsi="Times New Roman" w:cs="Times New Roman"/>
          <w:sz w:val="24"/>
          <w:szCs w:val="24"/>
        </w:rPr>
        <w:t>The foodbank opens every Friday, between 10:00 am and 12:00 pm, however, at times they would be unable to work as not enough volunteers could be asked to come in. The foodbank itself is managed by the local vicar and a head volunteer who organise</w:t>
      </w:r>
      <w:r w:rsidR="00403948">
        <w:rPr>
          <w:rFonts w:ascii="Times New Roman" w:hAnsi="Times New Roman" w:cs="Times New Roman"/>
          <w:sz w:val="24"/>
          <w:szCs w:val="24"/>
        </w:rPr>
        <w:t xml:space="preserve">d </w:t>
      </w:r>
      <w:r w:rsidRPr="00233360">
        <w:rPr>
          <w:rFonts w:ascii="Times New Roman" w:hAnsi="Times New Roman" w:cs="Times New Roman"/>
          <w:sz w:val="24"/>
          <w:szCs w:val="24"/>
        </w:rPr>
        <w:t>time slots and events. In addition, the foodbank will have up to 15 volunteering staff, some of wh</w:t>
      </w:r>
      <w:r w:rsidR="00403948">
        <w:rPr>
          <w:rFonts w:ascii="Times New Roman" w:hAnsi="Times New Roman" w:cs="Times New Roman"/>
          <w:sz w:val="24"/>
          <w:szCs w:val="24"/>
        </w:rPr>
        <w:t>om</w:t>
      </w:r>
      <w:r w:rsidRPr="00233360">
        <w:rPr>
          <w:rFonts w:ascii="Times New Roman" w:hAnsi="Times New Roman" w:cs="Times New Roman"/>
          <w:sz w:val="24"/>
          <w:szCs w:val="24"/>
        </w:rPr>
        <w:t xml:space="preserve"> will be kitchen staff who cook the free breakfast offered and the rest being individuals who help organise stock and give out the food packages.</w:t>
      </w:r>
    </w:p>
    <w:p w14:paraId="70B0485A" w14:textId="3587FF20" w:rsidR="00233360" w:rsidRPr="00EA6DC1" w:rsidRDefault="00233360" w:rsidP="00823863">
      <w:pPr>
        <w:spacing w:line="480" w:lineRule="auto"/>
        <w:ind w:firstLine="227"/>
        <w:rPr>
          <w:rFonts w:ascii="Times New Roman" w:hAnsi="Times New Roman" w:cs="Times New Roman"/>
          <w:sz w:val="24"/>
          <w:szCs w:val="24"/>
        </w:rPr>
      </w:pPr>
      <w:r w:rsidRPr="00233360">
        <w:rPr>
          <w:rFonts w:ascii="Times New Roman" w:hAnsi="Times New Roman" w:cs="Times New Roman"/>
          <w:sz w:val="24"/>
          <w:szCs w:val="24"/>
        </w:rPr>
        <w:t xml:space="preserve">Important details about the food packages is that firstly </w:t>
      </w:r>
      <w:r w:rsidR="00403948">
        <w:rPr>
          <w:rFonts w:ascii="Times New Roman" w:hAnsi="Times New Roman" w:cs="Times New Roman"/>
          <w:sz w:val="24"/>
          <w:szCs w:val="24"/>
        </w:rPr>
        <w:t>a guest</w:t>
      </w:r>
      <w:r w:rsidRPr="00233360">
        <w:rPr>
          <w:rFonts w:ascii="Times New Roman" w:hAnsi="Times New Roman" w:cs="Times New Roman"/>
          <w:sz w:val="24"/>
          <w:szCs w:val="24"/>
        </w:rPr>
        <w:t xml:space="preserve"> could</w:t>
      </w:r>
      <w:r w:rsidR="005025B9">
        <w:rPr>
          <w:rFonts w:ascii="Times New Roman" w:hAnsi="Times New Roman" w:cs="Times New Roman"/>
          <w:sz w:val="24"/>
          <w:szCs w:val="24"/>
        </w:rPr>
        <w:t xml:space="preserve"> not</w:t>
      </w:r>
      <w:r w:rsidRPr="00233360">
        <w:rPr>
          <w:rFonts w:ascii="Times New Roman" w:hAnsi="Times New Roman" w:cs="Times New Roman"/>
          <w:sz w:val="24"/>
          <w:szCs w:val="24"/>
        </w:rPr>
        <w:t xml:space="preserve"> get one unless they were given a red voucher, which is </w:t>
      </w:r>
      <w:r w:rsidR="00403948">
        <w:rPr>
          <w:rFonts w:ascii="Times New Roman" w:hAnsi="Times New Roman" w:cs="Times New Roman"/>
          <w:sz w:val="24"/>
          <w:szCs w:val="24"/>
        </w:rPr>
        <w:t>provided</w:t>
      </w:r>
      <w:r w:rsidRPr="00233360">
        <w:rPr>
          <w:rFonts w:ascii="Times New Roman" w:hAnsi="Times New Roman" w:cs="Times New Roman"/>
          <w:sz w:val="24"/>
          <w:szCs w:val="24"/>
        </w:rPr>
        <w:t xml:space="preserve"> either by a job centre or by a local </w:t>
      </w:r>
      <w:r w:rsidR="00403948">
        <w:rPr>
          <w:rFonts w:ascii="Times New Roman" w:hAnsi="Times New Roman" w:cs="Times New Roman"/>
          <w:sz w:val="24"/>
          <w:szCs w:val="24"/>
        </w:rPr>
        <w:t>R</w:t>
      </w:r>
      <w:r w:rsidRPr="00233360">
        <w:rPr>
          <w:rFonts w:ascii="Times New Roman" w:hAnsi="Times New Roman" w:cs="Times New Roman"/>
          <w:sz w:val="24"/>
          <w:szCs w:val="24"/>
        </w:rPr>
        <w:t xml:space="preserve">ed </w:t>
      </w:r>
      <w:r w:rsidR="00403948">
        <w:rPr>
          <w:rFonts w:ascii="Times New Roman" w:hAnsi="Times New Roman" w:cs="Times New Roman"/>
          <w:sz w:val="24"/>
          <w:szCs w:val="24"/>
        </w:rPr>
        <w:t>C</w:t>
      </w:r>
      <w:r w:rsidRPr="00233360">
        <w:rPr>
          <w:rFonts w:ascii="Times New Roman" w:hAnsi="Times New Roman" w:cs="Times New Roman"/>
          <w:sz w:val="24"/>
          <w:szCs w:val="24"/>
        </w:rPr>
        <w:t>ross. However, if an individual lacked a voucher and if the food bank had reason enough to believe they were in dire straits, the food bank could issue an emergency voucher, which allow them to be given food to last them a couple of days. Another important note is that the food packages are sometimes organised if the recipient has certain conditions</w:t>
      </w:r>
      <w:r w:rsidR="00403948">
        <w:rPr>
          <w:rFonts w:ascii="Times New Roman" w:hAnsi="Times New Roman" w:cs="Times New Roman"/>
          <w:sz w:val="24"/>
          <w:szCs w:val="24"/>
        </w:rPr>
        <w:t>, such as if they could provide sufficient proof that they could not feed themselves for the next two days</w:t>
      </w:r>
      <w:r w:rsidRPr="00233360">
        <w:rPr>
          <w:rFonts w:ascii="Times New Roman" w:hAnsi="Times New Roman" w:cs="Times New Roman"/>
          <w:sz w:val="24"/>
          <w:szCs w:val="24"/>
        </w:rPr>
        <w:t xml:space="preserve">. These are usually prearranged especially in the case of religious </w:t>
      </w:r>
      <w:r w:rsidR="00403948">
        <w:rPr>
          <w:rFonts w:ascii="Times New Roman" w:hAnsi="Times New Roman" w:cs="Times New Roman"/>
          <w:sz w:val="24"/>
          <w:szCs w:val="24"/>
        </w:rPr>
        <w:t>requirements, such as for one family, a food containing only halal products had to be catered. I</w:t>
      </w:r>
      <w:r w:rsidRPr="00233360">
        <w:rPr>
          <w:rFonts w:ascii="Times New Roman" w:hAnsi="Times New Roman" w:cs="Times New Roman"/>
          <w:sz w:val="24"/>
          <w:szCs w:val="24"/>
        </w:rPr>
        <w:t>f they had not informed before had, the food packages would be opened and reorganised to fit the needs of the individual coming in.</w:t>
      </w:r>
    </w:p>
    <w:p w14:paraId="148A0F55" w14:textId="60494581" w:rsidR="0000124E" w:rsidRPr="00EA6DC1" w:rsidRDefault="00221F69"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 xml:space="preserve">This paper is divided into </w:t>
      </w:r>
      <w:r w:rsidR="00F92B82">
        <w:rPr>
          <w:rFonts w:ascii="Times New Roman" w:hAnsi="Times New Roman" w:cs="Times New Roman"/>
          <w:sz w:val="24"/>
          <w:szCs w:val="24"/>
        </w:rPr>
        <w:t>six</w:t>
      </w:r>
      <w:r w:rsidRPr="00EA6DC1">
        <w:rPr>
          <w:rFonts w:ascii="Times New Roman" w:hAnsi="Times New Roman" w:cs="Times New Roman"/>
          <w:sz w:val="24"/>
          <w:szCs w:val="24"/>
        </w:rPr>
        <w:t xml:space="preserve"> different chapters, which are subsequently divided in categorical sections into order to demonstrate</w:t>
      </w:r>
      <w:r w:rsidR="00403948">
        <w:rPr>
          <w:rFonts w:ascii="Times New Roman" w:hAnsi="Times New Roman" w:cs="Times New Roman"/>
          <w:sz w:val="24"/>
          <w:szCs w:val="24"/>
        </w:rPr>
        <w:t xml:space="preserve"> the</w:t>
      </w:r>
      <w:r w:rsidRPr="00EA6DC1">
        <w:rPr>
          <w:rFonts w:ascii="Times New Roman" w:hAnsi="Times New Roman" w:cs="Times New Roman"/>
          <w:sz w:val="24"/>
          <w:szCs w:val="24"/>
        </w:rPr>
        <w:t xml:space="preserve"> various theories and ideas. The first </w:t>
      </w:r>
      <w:r w:rsidR="00900635" w:rsidRPr="00EA6DC1">
        <w:rPr>
          <w:rFonts w:ascii="Times New Roman" w:hAnsi="Times New Roman" w:cs="Times New Roman"/>
          <w:sz w:val="24"/>
          <w:szCs w:val="24"/>
        </w:rPr>
        <w:t>four</w:t>
      </w:r>
      <w:r w:rsidRPr="00EA6DC1">
        <w:rPr>
          <w:rFonts w:ascii="Times New Roman" w:hAnsi="Times New Roman" w:cs="Times New Roman"/>
          <w:sz w:val="24"/>
          <w:szCs w:val="24"/>
        </w:rPr>
        <w:t xml:space="preserve"> chapters </w:t>
      </w:r>
      <w:r w:rsidR="00127515" w:rsidRPr="00EA6DC1">
        <w:rPr>
          <w:rFonts w:ascii="Times New Roman" w:hAnsi="Times New Roman" w:cs="Times New Roman"/>
          <w:sz w:val="24"/>
          <w:szCs w:val="24"/>
        </w:rPr>
        <w:t>are the</w:t>
      </w:r>
      <w:r w:rsidR="00900635" w:rsidRPr="00EA6DC1">
        <w:rPr>
          <w:rFonts w:ascii="Times New Roman" w:hAnsi="Times New Roman" w:cs="Times New Roman"/>
          <w:sz w:val="24"/>
          <w:szCs w:val="24"/>
        </w:rPr>
        <w:t xml:space="preserve"> </w:t>
      </w:r>
      <w:r w:rsidRPr="00EA6DC1">
        <w:rPr>
          <w:rFonts w:ascii="Times New Roman" w:hAnsi="Times New Roman" w:cs="Times New Roman"/>
          <w:sz w:val="24"/>
          <w:szCs w:val="24"/>
        </w:rPr>
        <w:t>literature review</w:t>
      </w:r>
      <w:r w:rsidR="00F92B82">
        <w:rPr>
          <w:rFonts w:ascii="Times New Roman" w:hAnsi="Times New Roman" w:cs="Times New Roman"/>
          <w:sz w:val="24"/>
          <w:szCs w:val="24"/>
        </w:rPr>
        <w:t xml:space="preserve"> and</w:t>
      </w:r>
      <w:r w:rsidRPr="00EA6DC1">
        <w:rPr>
          <w:rFonts w:ascii="Times New Roman" w:hAnsi="Times New Roman" w:cs="Times New Roman"/>
          <w:sz w:val="24"/>
          <w:szCs w:val="24"/>
        </w:rPr>
        <w:t xml:space="preserve"> the methodological process</w:t>
      </w:r>
      <w:r w:rsidR="00127515" w:rsidRPr="00EA6DC1">
        <w:rPr>
          <w:rFonts w:ascii="Times New Roman" w:hAnsi="Times New Roman" w:cs="Times New Roman"/>
          <w:sz w:val="24"/>
          <w:szCs w:val="24"/>
        </w:rPr>
        <w:t xml:space="preserve"> </w:t>
      </w:r>
      <w:r w:rsidR="00127515" w:rsidRPr="00EA6DC1">
        <w:rPr>
          <w:rFonts w:ascii="Times New Roman" w:hAnsi="Times New Roman" w:cs="Times New Roman"/>
          <w:sz w:val="24"/>
          <w:szCs w:val="24"/>
        </w:rPr>
        <w:lastRenderedPageBreak/>
        <w:t>containing the results</w:t>
      </w:r>
      <w:r w:rsidR="00F92B82">
        <w:rPr>
          <w:rFonts w:ascii="Times New Roman" w:hAnsi="Times New Roman" w:cs="Times New Roman"/>
          <w:sz w:val="24"/>
          <w:szCs w:val="24"/>
        </w:rPr>
        <w:t>.</w:t>
      </w:r>
      <w:r w:rsidR="0008758D">
        <w:rPr>
          <w:rFonts w:ascii="Times New Roman" w:hAnsi="Times New Roman" w:cs="Times New Roman"/>
          <w:sz w:val="24"/>
          <w:szCs w:val="24"/>
        </w:rPr>
        <w:t xml:space="preserve"> </w:t>
      </w:r>
      <w:r w:rsidR="00F92B82">
        <w:rPr>
          <w:rFonts w:ascii="Times New Roman" w:hAnsi="Times New Roman" w:cs="Times New Roman"/>
          <w:sz w:val="24"/>
          <w:szCs w:val="24"/>
        </w:rPr>
        <w:t>The</w:t>
      </w:r>
      <w:r w:rsidRPr="00EA6DC1">
        <w:rPr>
          <w:rFonts w:ascii="Times New Roman" w:hAnsi="Times New Roman" w:cs="Times New Roman"/>
          <w:sz w:val="24"/>
          <w:szCs w:val="24"/>
        </w:rPr>
        <w:t xml:space="preserve"> literature review chapter </w:t>
      </w:r>
      <w:r w:rsidR="00AE42F7" w:rsidRPr="00EA6DC1">
        <w:rPr>
          <w:rFonts w:ascii="Times New Roman" w:hAnsi="Times New Roman" w:cs="Times New Roman"/>
          <w:sz w:val="24"/>
          <w:szCs w:val="24"/>
        </w:rPr>
        <w:t xml:space="preserve">will survey the books, scholarly articles and other relevant </w:t>
      </w:r>
      <w:r w:rsidR="00127515" w:rsidRPr="00EA6DC1">
        <w:rPr>
          <w:rFonts w:ascii="Times New Roman" w:hAnsi="Times New Roman" w:cs="Times New Roman"/>
          <w:sz w:val="24"/>
          <w:szCs w:val="24"/>
        </w:rPr>
        <w:t>pieces that</w:t>
      </w:r>
      <w:r w:rsidR="00AE42F7" w:rsidRPr="00EA6DC1">
        <w:rPr>
          <w:rFonts w:ascii="Times New Roman" w:hAnsi="Times New Roman" w:cs="Times New Roman"/>
          <w:sz w:val="24"/>
          <w:szCs w:val="24"/>
        </w:rPr>
        <w:t xml:space="preserve"> relate to this paper</w:t>
      </w:r>
      <w:r w:rsidR="00127515" w:rsidRPr="00EA6DC1">
        <w:rPr>
          <w:rFonts w:ascii="Times New Roman" w:hAnsi="Times New Roman" w:cs="Times New Roman"/>
          <w:sz w:val="24"/>
          <w:szCs w:val="24"/>
        </w:rPr>
        <w:t>;</w:t>
      </w:r>
      <w:r w:rsidR="00AE42F7" w:rsidRPr="00EA6DC1">
        <w:rPr>
          <w:rFonts w:ascii="Times New Roman" w:hAnsi="Times New Roman" w:cs="Times New Roman"/>
          <w:sz w:val="24"/>
          <w:szCs w:val="24"/>
        </w:rPr>
        <w:t xml:space="preserve"> and </w:t>
      </w:r>
      <w:r w:rsidR="002D2197" w:rsidRPr="00EA6DC1">
        <w:rPr>
          <w:rFonts w:ascii="Times New Roman" w:hAnsi="Times New Roman" w:cs="Times New Roman"/>
          <w:sz w:val="24"/>
          <w:szCs w:val="24"/>
        </w:rPr>
        <w:t>thus,</w:t>
      </w:r>
      <w:r w:rsidR="00AE42F7" w:rsidRPr="00EA6DC1">
        <w:rPr>
          <w:rFonts w:ascii="Times New Roman" w:hAnsi="Times New Roman" w:cs="Times New Roman"/>
          <w:sz w:val="24"/>
          <w:szCs w:val="24"/>
        </w:rPr>
        <w:t xml:space="preserve"> provide a critical evaluation of how these works link to the various issues and theories brought up in this paper. Th</w:t>
      </w:r>
      <w:r w:rsidR="00900635" w:rsidRPr="00EA6DC1">
        <w:rPr>
          <w:rFonts w:ascii="Times New Roman" w:hAnsi="Times New Roman" w:cs="Times New Roman"/>
          <w:sz w:val="24"/>
          <w:szCs w:val="24"/>
        </w:rPr>
        <w:t xml:space="preserve">e methodological chapter </w:t>
      </w:r>
      <w:r w:rsidR="00127515" w:rsidRPr="00EA6DC1">
        <w:rPr>
          <w:rFonts w:ascii="Times New Roman" w:hAnsi="Times New Roman" w:cs="Times New Roman"/>
          <w:sz w:val="24"/>
          <w:szCs w:val="24"/>
        </w:rPr>
        <w:t>of this</w:t>
      </w:r>
      <w:r w:rsidR="00900635" w:rsidRPr="00EA6DC1">
        <w:rPr>
          <w:rFonts w:ascii="Times New Roman" w:hAnsi="Times New Roman" w:cs="Times New Roman"/>
          <w:sz w:val="24"/>
          <w:szCs w:val="24"/>
        </w:rPr>
        <w:t xml:space="preserve"> paper explores both the theoretical framework behind this paper, as well as exploring the practical methods</w:t>
      </w:r>
      <w:r w:rsidR="00403948">
        <w:rPr>
          <w:rFonts w:ascii="Times New Roman" w:hAnsi="Times New Roman" w:cs="Times New Roman"/>
          <w:sz w:val="24"/>
          <w:szCs w:val="24"/>
        </w:rPr>
        <w:t xml:space="preserve"> of data captured and subsequent analysis.</w:t>
      </w:r>
      <w:r w:rsidR="00900635" w:rsidRPr="00EA6DC1">
        <w:rPr>
          <w:rFonts w:ascii="Times New Roman" w:hAnsi="Times New Roman" w:cs="Times New Roman"/>
          <w:sz w:val="24"/>
          <w:szCs w:val="24"/>
        </w:rPr>
        <w:t xml:space="preserve"> </w:t>
      </w:r>
      <w:r w:rsidR="0000124E" w:rsidRPr="00EA6DC1">
        <w:rPr>
          <w:rFonts w:ascii="Times New Roman" w:hAnsi="Times New Roman" w:cs="Times New Roman"/>
          <w:sz w:val="24"/>
          <w:szCs w:val="24"/>
        </w:rPr>
        <w:t>Focus</w:t>
      </w:r>
      <w:r w:rsidR="00900635" w:rsidRPr="00EA6DC1">
        <w:rPr>
          <w:rFonts w:ascii="Times New Roman" w:hAnsi="Times New Roman" w:cs="Times New Roman"/>
          <w:sz w:val="24"/>
          <w:szCs w:val="24"/>
        </w:rPr>
        <w:t xml:space="preserve"> will be put on the qualitative process, the ethnographic fieldwork and </w:t>
      </w:r>
      <w:r w:rsidR="00127515" w:rsidRPr="00EA6DC1">
        <w:rPr>
          <w:rFonts w:ascii="Times New Roman" w:hAnsi="Times New Roman" w:cs="Times New Roman"/>
          <w:sz w:val="24"/>
          <w:szCs w:val="24"/>
        </w:rPr>
        <w:t xml:space="preserve">the </w:t>
      </w:r>
      <w:r w:rsidR="00900635" w:rsidRPr="00EA6DC1">
        <w:rPr>
          <w:rFonts w:ascii="Times New Roman" w:hAnsi="Times New Roman" w:cs="Times New Roman"/>
          <w:sz w:val="24"/>
          <w:szCs w:val="24"/>
        </w:rPr>
        <w:t xml:space="preserve">seven interviews that took place </w:t>
      </w:r>
      <w:r w:rsidR="00127515" w:rsidRPr="00EA6DC1">
        <w:rPr>
          <w:rFonts w:ascii="Times New Roman" w:hAnsi="Times New Roman" w:cs="Times New Roman"/>
          <w:sz w:val="24"/>
          <w:szCs w:val="24"/>
        </w:rPr>
        <w:t>during fieldwo</w:t>
      </w:r>
      <w:r w:rsidR="00F92B82">
        <w:rPr>
          <w:rFonts w:ascii="Times New Roman" w:hAnsi="Times New Roman" w:cs="Times New Roman"/>
          <w:sz w:val="24"/>
          <w:szCs w:val="24"/>
        </w:rPr>
        <w:t>rk</w:t>
      </w:r>
      <w:r w:rsidR="00370F6E">
        <w:rPr>
          <w:rFonts w:ascii="Times New Roman" w:hAnsi="Times New Roman" w:cs="Times New Roman"/>
          <w:sz w:val="24"/>
          <w:szCs w:val="24"/>
        </w:rPr>
        <w:t>. These areas and the</w:t>
      </w:r>
      <w:r w:rsidR="00127515" w:rsidRPr="00EA6DC1">
        <w:rPr>
          <w:rFonts w:ascii="Times New Roman" w:hAnsi="Times New Roman" w:cs="Times New Roman"/>
          <w:sz w:val="24"/>
          <w:szCs w:val="24"/>
        </w:rPr>
        <w:t xml:space="preserve"> qualitative results, which will</w:t>
      </w:r>
      <w:r w:rsidR="0000124E" w:rsidRPr="00EA6DC1">
        <w:rPr>
          <w:rFonts w:ascii="Times New Roman" w:hAnsi="Times New Roman" w:cs="Times New Roman"/>
          <w:sz w:val="24"/>
          <w:szCs w:val="24"/>
        </w:rPr>
        <w:t xml:space="preserve"> be analysed in the </w:t>
      </w:r>
      <w:r w:rsidR="00127515" w:rsidRPr="00EA6DC1">
        <w:rPr>
          <w:rFonts w:ascii="Times New Roman" w:hAnsi="Times New Roman" w:cs="Times New Roman"/>
          <w:sz w:val="24"/>
          <w:szCs w:val="24"/>
        </w:rPr>
        <w:t>subsequent</w:t>
      </w:r>
      <w:r w:rsidR="0000124E" w:rsidRPr="00EA6DC1">
        <w:rPr>
          <w:rFonts w:ascii="Times New Roman" w:hAnsi="Times New Roman" w:cs="Times New Roman"/>
          <w:sz w:val="24"/>
          <w:szCs w:val="24"/>
        </w:rPr>
        <w:t xml:space="preserve"> five chapters.</w:t>
      </w:r>
    </w:p>
    <w:p w14:paraId="2E0A16B1" w14:textId="5F2EA14D" w:rsidR="005A3DE2" w:rsidRPr="005A3DE2" w:rsidRDefault="00127515" w:rsidP="005A3DE2">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T</w:t>
      </w:r>
      <w:r w:rsidR="0000124E" w:rsidRPr="00EA6DC1">
        <w:rPr>
          <w:rFonts w:ascii="Times New Roman" w:hAnsi="Times New Roman" w:cs="Times New Roman"/>
          <w:sz w:val="24"/>
          <w:szCs w:val="24"/>
        </w:rPr>
        <w:t>he second part of the paper will be</w:t>
      </w:r>
      <w:r w:rsidR="00370F6E">
        <w:rPr>
          <w:rFonts w:ascii="Times New Roman" w:hAnsi="Times New Roman" w:cs="Times New Roman"/>
          <w:sz w:val="24"/>
          <w:szCs w:val="24"/>
        </w:rPr>
        <w:t xml:space="preserve"> an</w:t>
      </w:r>
      <w:r w:rsidR="0000124E" w:rsidRPr="00EA6DC1">
        <w:rPr>
          <w:rFonts w:ascii="Times New Roman" w:hAnsi="Times New Roman" w:cs="Times New Roman"/>
          <w:sz w:val="24"/>
          <w:szCs w:val="24"/>
        </w:rPr>
        <w:t xml:space="preserve"> analysis of the findings, and how they lead to the conclusion of the papers </w:t>
      </w:r>
      <w:r w:rsidRPr="00EA6DC1">
        <w:rPr>
          <w:rFonts w:ascii="Times New Roman" w:hAnsi="Times New Roman" w:cs="Times New Roman"/>
          <w:sz w:val="24"/>
          <w:szCs w:val="24"/>
        </w:rPr>
        <w:t>core</w:t>
      </w:r>
      <w:r w:rsidR="0000124E" w:rsidRPr="00EA6DC1">
        <w:rPr>
          <w:rFonts w:ascii="Times New Roman" w:hAnsi="Times New Roman" w:cs="Times New Roman"/>
          <w:sz w:val="24"/>
          <w:szCs w:val="24"/>
        </w:rPr>
        <w:t xml:space="preserve"> question.</w:t>
      </w:r>
      <w:r w:rsidR="00900635" w:rsidRPr="00EA6DC1">
        <w:rPr>
          <w:rFonts w:ascii="Times New Roman" w:hAnsi="Times New Roman" w:cs="Times New Roman"/>
          <w:sz w:val="24"/>
          <w:szCs w:val="24"/>
        </w:rPr>
        <w:t xml:space="preserve"> </w:t>
      </w:r>
      <w:r w:rsidR="00370F6E">
        <w:rPr>
          <w:rFonts w:ascii="Times New Roman" w:hAnsi="Times New Roman" w:cs="Times New Roman"/>
          <w:sz w:val="24"/>
          <w:szCs w:val="24"/>
        </w:rPr>
        <w:t>R</w:t>
      </w:r>
      <w:r w:rsidR="0000124E" w:rsidRPr="00EA6DC1">
        <w:rPr>
          <w:rFonts w:ascii="Times New Roman" w:hAnsi="Times New Roman" w:cs="Times New Roman"/>
          <w:sz w:val="24"/>
          <w:szCs w:val="24"/>
        </w:rPr>
        <w:t>emaining chapters will be Hospitality and Value, Hospitality</w:t>
      </w:r>
      <w:r w:rsidR="008E2AF9">
        <w:rPr>
          <w:rFonts w:ascii="Times New Roman" w:hAnsi="Times New Roman" w:cs="Times New Roman"/>
          <w:sz w:val="24"/>
          <w:szCs w:val="24"/>
        </w:rPr>
        <w:t xml:space="preserve">, </w:t>
      </w:r>
      <w:r w:rsidR="0000124E" w:rsidRPr="00EA6DC1">
        <w:rPr>
          <w:rFonts w:ascii="Times New Roman" w:hAnsi="Times New Roman" w:cs="Times New Roman"/>
          <w:sz w:val="24"/>
          <w:szCs w:val="24"/>
        </w:rPr>
        <w:t>Communication</w:t>
      </w:r>
      <w:r w:rsidR="008E2AF9">
        <w:rPr>
          <w:rFonts w:ascii="Times New Roman" w:hAnsi="Times New Roman" w:cs="Times New Roman"/>
          <w:sz w:val="24"/>
          <w:szCs w:val="24"/>
        </w:rPr>
        <w:t xml:space="preserve"> and Power</w:t>
      </w:r>
      <w:r w:rsidR="0000124E" w:rsidRPr="00EA6DC1">
        <w:rPr>
          <w:rFonts w:ascii="Times New Roman" w:hAnsi="Times New Roman" w:cs="Times New Roman"/>
          <w:sz w:val="24"/>
          <w:szCs w:val="24"/>
        </w:rPr>
        <w:t xml:space="preserve">, Hospitality and Reciprocity, the Necessity of Control and the Conclusion, respectively. Hospitality and Value will explore how hospitality can use notions of value to wield power over individuals, </w:t>
      </w:r>
      <w:r w:rsidR="002D2197" w:rsidRPr="00EA6DC1">
        <w:rPr>
          <w:rFonts w:ascii="Times New Roman" w:hAnsi="Times New Roman" w:cs="Times New Roman"/>
          <w:sz w:val="24"/>
          <w:szCs w:val="24"/>
        </w:rPr>
        <w:t>looking</w:t>
      </w:r>
      <w:r w:rsidR="0000124E" w:rsidRPr="00EA6DC1">
        <w:rPr>
          <w:rFonts w:ascii="Times New Roman" w:hAnsi="Times New Roman" w:cs="Times New Roman"/>
          <w:sz w:val="24"/>
          <w:szCs w:val="24"/>
        </w:rPr>
        <w:t xml:space="preserve"> at the works of Mills and Mauss. Hospitality and Communication primarily focuses </w:t>
      </w:r>
      <w:r w:rsidRPr="00EA6DC1">
        <w:rPr>
          <w:rFonts w:ascii="Times New Roman" w:hAnsi="Times New Roman" w:cs="Times New Roman"/>
          <w:sz w:val="24"/>
          <w:szCs w:val="24"/>
        </w:rPr>
        <w:t xml:space="preserve">on </w:t>
      </w:r>
      <w:r w:rsidR="0000124E" w:rsidRPr="00EA6DC1">
        <w:rPr>
          <w:rFonts w:ascii="Times New Roman" w:hAnsi="Times New Roman" w:cs="Times New Roman"/>
          <w:sz w:val="24"/>
          <w:szCs w:val="24"/>
        </w:rPr>
        <w:t xml:space="preserve">how certain concepts were communicated within the foodbank, which encodes messages of relations and power dynamics, with explorations in </w:t>
      </w:r>
      <w:r w:rsidRPr="00EA6DC1">
        <w:rPr>
          <w:rFonts w:ascii="Times New Roman" w:hAnsi="Times New Roman" w:cs="Times New Roman"/>
          <w:sz w:val="24"/>
          <w:szCs w:val="24"/>
        </w:rPr>
        <w:t xml:space="preserve">to </w:t>
      </w:r>
      <w:r w:rsidR="0000124E" w:rsidRPr="00EA6DC1">
        <w:rPr>
          <w:rFonts w:ascii="Times New Roman" w:hAnsi="Times New Roman" w:cs="Times New Roman"/>
          <w:sz w:val="24"/>
          <w:szCs w:val="24"/>
        </w:rPr>
        <w:t>the works of Mary Douglas. Hospitality and Reciprocity examines how the cultural idea of reciprocity functions to create a power relationship between the host and the invited</w:t>
      </w:r>
      <w:r w:rsidR="00B65B81" w:rsidRPr="00EA6DC1">
        <w:rPr>
          <w:rFonts w:ascii="Times New Roman" w:hAnsi="Times New Roman" w:cs="Times New Roman"/>
          <w:sz w:val="24"/>
          <w:szCs w:val="24"/>
        </w:rPr>
        <w:t xml:space="preserve">. Finally, the Necessity of Control will </w:t>
      </w:r>
      <w:r w:rsidR="002D2197" w:rsidRPr="00EA6DC1">
        <w:rPr>
          <w:rFonts w:ascii="Times New Roman" w:hAnsi="Times New Roman" w:cs="Times New Roman"/>
          <w:sz w:val="24"/>
          <w:szCs w:val="24"/>
        </w:rPr>
        <w:t>investigate</w:t>
      </w:r>
      <w:r w:rsidR="00B65B81" w:rsidRPr="00EA6DC1">
        <w:rPr>
          <w:rFonts w:ascii="Times New Roman" w:hAnsi="Times New Roman" w:cs="Times New Roman"/>
          <w:sz w:val="24"/>
          <w:szCs w:val="24"/>
        </w:rPr>
        <w:t xml:space="preserve"> the</w:t>
      </w:r>
      <w:r w:rsidR="0000124E" w:rsidRPr="00EA6DC1">
        <w:rPr>
          <w:rFonts w:ascii="Times New Roman" w:hAnsi="Times New Roman" w:cs="Times New Roman"/>
          <w:sz w:val="24"/>
          <w:szCs w:val="24"/>
        </w:rPr>
        <w:t xml:space="preserve"> </w:t>
      </w:r>
      <w:r w:rsidR="00B65B81" w:rsidRPr="00EA6DC1">
        <w:rPr>
          <w:rFonts w:ascii="Times New Roman" w:hAnsi="Times New Roman" w:cs="Times New Roman"/>
          <w:sz w:val="24"/>
          <w:szCs w:val="24"/>
        </w:rPr>
        <w:t xml:space="preserve">question of whether a power hierarchy between the host and the guest needs to exist if the very concept of hospitality can be executed. </w:t>
      </w:r>
      <w:r w:rsidRPr="00EA6DC1">
        <w:rPr>
          <w:rFonts w:ascii="Times New Roman" w:hAnsi="Times New Roman" w:cs="Times New Roman"/>
          <w:sz w:val="24"/>
          <w:szCs w:val="24"/>
        </w:rPr>
        <w:t>T</w:t>
      </w:r>
      <w:r w:rsidR="00B65B81" w:rsidRPr="00EA6DC1">
        <w:rPr>
          <w:rFonts w:ascii="Times New Roman" w:hAnsi="Times New Roman" w:cs="Times New Roman"/>
          <w:sz w:val="24"/>
          <w:szCs w:val="24"/>
        </w:rPr>
        <w:t xml:space="preserve">he concluding chapter will give a final summation of the findings and give a clear deduction on how hospitality can </w:t>
      </w:r>
      <w:r w:rsidR="00370F6E">
        <w:rPr>
          <w:rFonts w:ascii="Times New Roman" w:hAnsi="Times New Roman" w:cs="Times New Roman"/>
          <w:sz w:val="24"/>
          <w:szCs w:val="24"/>
        </w:rPr>
        <w:t>be</w:t>
      </w:r>
      <w:r w:rsidR="002D2197" w:rsidRPr="00EA6DC1">
        <w:rPr>
          <w:rFonts w:ascii="Times New Roman" w:hAnsi="Times New Roman" w:cs="Times New Roman"/>
          <w:sz w:val="24"/>
          <w:szCs w:val="24"/>
        </w:rPr>
        <w:t xml:space="preserve"> utilised</w:t>
      </w:r>
      <w:r w:rsidR="00B65B81" w:rsidRPr="00EA6DC1">
        <w:rPr>
          <w:rFonts w:ascii="Times New Roman" w:hAnsi="Times New Roman" w:cs="Times New Roman"/>
          <w:sz w:val="24"/>
          <w:szCs w:val="24"/>
        </w:rPr>
        <w:t xml:space="preserve"> as a means of </w:t>
      </w:r>
      <w:proofErr w:type="spellStart"/>
      <w:r w:rsidR="00B65B81" w:rsidRPr="00EA6DC1">
        <w:rPr>
          <w:rFonts w:ascii="Times New Roman" w:hAnsi="Times New Roman" w:cs="Times New Roman"/>
          <w:sz w:val="24"/>
          <w:szCs w:val="24"/>
        </w:rPr>
        <w:t>contro</w:t>
      </w:r>
      <w:proofErr w:type="spellEnd"/>
    </w:p>
    <w:p w14:paraId="5F18B212" w14:textId="77777777" w:rsidR="005A3DE2" w:rsidRDefault="005A3DE2" w:rsidP="00410403">
      <w:pPr>
        <w:spacing w:line="480" w:lineRule="auto"/>
        <w:rPr>
          <w:rFonts w:ascii="Times New Roman" w:hAnsi="Times New Roman" w:cs="Times New Roman"/>
          <w:b/>
          <w:sz w:val="24"/>
          <w:szCs w:val="24"/>
          <w:u w:val="single"/>
        </w:rPr>
      </w:pPr>
    </w:p>
    <w:p w14:paraId="72E0F2B3" w14:textId="77777777" w:rsidR="005A3DE2" w:rsidRDefault="005A3DE2" w:rsidP="00410403">
      <w:pPr>
        <w:spacing w:line="480" w:lineRule="auto"/>
        <w:rPr>
          <w:rFonts w:ascii="Times New Roman" w:hAnsi="Times New Roman" w:cs="Times New Roman"/>
          <w:b/>
          <w:sz w:val="24"/>
          <w:szCs w:val="24"/>
          <w:u w:val="single"/>
        </w:rPr>
      </w:pPr>
    </w:p>
    <w:p w14:paraId="34301D4E" w14:textId="77777777" w:rsidR="005A3DE2" w:rsidRDefault="005A3DE2" w:rsidP="00410403">
      <w:pPr>
        <w:spacing w:line="480" w:lineRule="auto"/>
        <w:rPr>
          <w:rFonts w:ascii="Times New Roman" w:hAnsi="Times New Roman" w:cs="Times New Roman"/>
          <w:b/>
          <w:sz w:val="24"/>
          <w:szCs w:val="24"/>
          <w:u w:val="single"/>
        </w:rPr>
      </w:pPr>
    </w:p>
    <w:p w14:paraId="36427E35" w14:textId="77777777" w:rsidR="005A3DE2" w:rsidRDefault="005A3DE2" w:rsidP="00410403">
      <w:pPr>
        <w:spacing w:line="480" w:lineRule="auto"/>
        <w:rPr>
          <w:rFonts w:ascii="Times New Roman" w:hAnsi="Times New Roman" w:cs="Times New Roman"/>
          <w:b/>
          <w:sz w:val="24"/>
          <w:szCs w:val="24"/>
          <w:u w:val="single"/>
        </w:rPr>
      </w:pPr>
    </w:p>
    <w:p w14:paraId="3851D60B" w14:textId="77777777" w:rsidR="005A3DE2" w:rsidRDefault="005A3DE2" w:rsidP="00410403">
      <w:pPr>
        <w:spacing w:line="480" w:lineRule="auto"/>
        <w:rPr>
          <w:rFonts w:ascii="Times New Roman" w:hAnsi="Times New Roman" w:cs="Times New Roman"/>
          <w:b/>
          <w:sz w:val="24"/>
          <w:szCs w:val="24"/>
          <w:u w:val="single"/>
        </w:rPr>
      </w:pPr>
    </w:p>
    <w:p w14:paraId="605C9103" w14:textId="77777777" w:rsidR="005A3DE2" w:rsidRDefault="005A3DE2" w:rsidP="00410403">
      <w:pPr>
        <w:spacing w:line="480" w:lineRule="auto"/>
        <w:rPr>
          <w:rFonts w:ascii="Times New Roman" w:hAnsi="Times New Roman" w:cs="Times New Roman"/>
          <w:b/>
          <w:sz w:val="24"/>
          <w:szCs w:val="24"/>
          <w:u w:val="single"/>
        </w:rPr>
      </w:pPr>
    </w:p>
    <w:p w14:paraId="1943F766" w14:textId="77777777" w:rsidR="005A3DE2" w:rsidRDefault="005A3DE2" w:rsidP="00410403">
      <w:pPr>
        <w:spacing w:line="480" w:lineRule="auto"/>
        <w:rPr>
          <w:rFonts w:ascii="Times New Roman" w:hAnsi="Times New Roman" w:cs="Times New Roman"/>
          <w:b/>
          <w:sz w:val="24"/>
          <w:szCs w:val="24"/>
          <w:u w:val="single"/>
        </w:rPr>
      </w:pPr>
    </w:p>
    <w:p w14:paraId="6BEF6599" w14:textId="77777777" w:rsidR="005A3DE2" w:rsidRDefault="005A3DE2" w:rsidP="00410403">
      <w:pPr>
        <w:spacing w:line="480" w:lineRule="auto"/>
        <w:rPr>
          <w:rFonts w:ascii="Times New Roman" w:hAnsi="Times New Roman" w:cs="Times New Roman"/>
          <w:b/>
          <w:sz w:val="24"/>
          <w:szCs w:val="24"/>
          <w:u w:val="single"/>
        </w:rPr>
      </w:pPr>
    </w:p>
    <w:p w14:paraId="204720E0" w14:textId="77777777" w:rsidR="005A3DE2" w:rsidRDefault="005A3DE2" w:rsidP="00410403">
      <w:pPr>
        <w:spacing w:line="480" w:lineRule="auto"/>
        <w:rPr>
          <w:rFonts w:ascii="Times New Roman" w:hAnsi="Times New Roman" w:cs="Times New Roman"/>
          <w:b/>
          <w:sz w:val="24"/>
          <w:szCs w:val="24"/>
          <w:u w:val="single"/>
        </w:rPr>
      </w:pPr>
    </w:p>
    <w:p w14:paraId="15105F69" w14:textId="77777777" w:rsidR="005A3DE2" w:rsidRDefault="005A3DE2" w:rsidP="00410403">
      <w:pPr>
        <w:spacing w:line="480" w:lineRule="auto"/>
        <w:rPr>
          <w:rFonts w:ascii="Times New Roman" w:hAnsi="Times New Roman" w:cs="Times New Roman"/>
          <w:b/>
          <w:sz w:val="24"/>
          <w:szCs w:val="24"/>
          <w:u w:val="single"/>
        </w:rPr>
      </w:pPr>
    </w:p>
    <w:p w14:paraId="30BC4F3C" w14:textId="77777777" w:rsidR="005A3DE2" w:rsidRDefault="005A3DE2" w:rsidP="00410403">
      <w:pPr>
        <w:spacing w:line="480" w:lineRule="auto"/>
        <w:rPr>
          <w:rFonts w:ascii="Times New Roman" w:hAnsi="Times New Roman" w:cs="Times New Roman"/>
          <w:b/>
          <w:sz w:val="24"/>
          <w:szCs w:val="24"/>
          <w:u w:val="single"/>
        </w:rPr>
      </w:pPr>
    </w:p>
    <w:p w14:paraId="37FA69E9" w14:textId="77777777" w:rsidR="005A3DE2" w:rsidRDefault="005A3DE2" w:rsidP="00410403">
      <w:pPr>
        <w:spacing w:line="480" w:lineRule="auto"/>
        <w:rPr>
          <w:rFonts w:ascii="Times New Roman" w:hAnsi="Times New Roman" w:cs="Times New Roman"/>
          <w:b/>
          <w:sz w:val="24"/>
          <w:szCs w:val="24"/>
          <w:u w:val="single"/>
        </w:rPr>
      </w:pPr>
    </w:p>
    <w:p w14:paraId="1664E7B5" w14:textId="6931D662" w:rsidR="009008A1" w:rsidRPr="00EA6DC1" w:rsidRDefault="009008A1" w:rsidP="00410403">
      <w:pPr>
        <w:spacing w:line="480" w:lineRule="auto"/>
        <w:rPr>
          <w:rFonts w:ascii="Times New Roman" w:hAnsi="Times New Roman" w:cs="Times New Roman"/>
          <w:b/>
          <w:sz w:val="24"/>
          <w:szCs w:val="24"/>
          <w:u w:val="single"/>
        </w:rPr>
      </w:pPr>
      <w:r w:rsidRPr="00EA6DC1">
        <w:rPr>
          <w:rFonts w:ascii="Times New Roman" w:hAnsi="Times New Roman" w:cs="Times New Roman"/>
          <w:b/>
          <w:sz w:val="24"/>
          <w:szCs w:val="24"/>
          <w:u w:val="single"/>
        </w:rPr>
        <w:t xml:space="preserve">CHAPTER </w:t>
      </w:r>
      <w:r w:rsidR="00370F6E">
        <w:rPr>
          <w:rFonts w:ascii="Times New Roman" w:hAnsi="Times New Roman" w:cs="Times New Roman"/>
          <w:b/>
          <w:sz w:val="24"/>
          <w:szCs w:val="24"/>
          <w:u w:val="single"/>
        </w:rPr>
        <w:t>1</w:t>
      </w:r>
      <w:r w:rsidRPr="00EA6DC1">
        <w:rPr>
          <w:rFonts w:ascii="Times New Roman" w:hAnsi="Times New Roman" w:cs="Times New Roman"/>
          <w:b/>
          <w:sz w:val="24"/>
          <w:szCs w:val="24"/>
          <w:u w:val="single"/>
        </w:rPr>
        <w:t xml:space="preserve"> – LITERATURE REVIEW</w:t>
      </w:r>
    </w:p>
    <w:p w14:paraId="1B738A47" w14:textId="384C9266" w:rsidR="009008A1" w:rsidRPr="00EA6DC1" w:rsidRDefault="0055500D"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This section of the dissertation will explore the literature that contributed to research analysis contained within the paper</w:t>
      </w:r>
      <w:r w:rsidR="008A2B37">
        <w:rPr>
          <w:rFonts w:ascii="Times New Roman" w:hAnsi="Times New Roman" w:cs="Times New Roman"/>
          <w:sz w:val="24"/>
          <w:szCs w:val="24"/>
        </w:rPr>
        <w:t xml:space="preserve">. </w:t>
      </w:r>
      <w:r w:rsidR="008C73F5" w:rsidRPr="00EA6DC1">
        <w:rPr>
          <w:rFonts w:ascii="Times New Roman" w:hAnsi="Times New Roman" w:cs="Times New Roman"/>
          <w:sz w:val="24"/>
          <w:szCs w:val="24"/>
        </w:rPr>
        <w:t>Much of the literature</w:t>
      </w:r>
      <w:r w:rsidRPr="00EA6DC1">
        <w:rPr>
          <w:rFonts w:ascii="Times New Roman" w:hAnsi="Times New Roman" w:cs="Times New Roman"/>
          <w:sz w:val="24"/>
          <w:szCs w:val="24"/>
        </w:rPr>
        <w:t xml:space="preserve"> cover</w:t>
      </w:r>
      <w:r w:rsidR="008C73F5" w:rsidRPr="00EA6DC1">
        <w:rPr>
          <w:rFonts w:ascii="Times New Roman" w:hAnsi="Times New Roman" w:cs="Times New Roman"/>
          <w:sz w:val="24"/>
          <w:szCs w:val="24"/>
        </w:rPr>
        <w:t>s</w:t>
      </w:r>
      <w:r w:rsidRPr="00EA6DC1">
        <w:rPr>
          <w:rFonts w:ascii="Times New Roman" w:hAnsi="Times New Roman" w:cs="Times New Roman"/>
          <w:sz w:val="24"/>
          <w:szCs w:val="24"/>
        </w:rPr>
        <w:t xml:space="preserve"> the topic of hospitality, whilst others cover specific aspects, such as the idea of social control, the social consequences of poverty and Derrida’s theories of reciprocity.</w:t>
      </w:r>
    </w:p>
    <w:p w14:paraId="546B8402" w14:textId="77A46737" w:rsidR="00541C9A" w:rsidRPr="00EA6DC1" w:rsidRDefault="007C6F83"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Academic research on hospitality has gain</w:t>
      </w:r>
      <w:r w:rsidR="00860673" w:rsidRPr="00EA6DC1">
        <w:rPr>
          <w:rFonts w:ascii="Times New Roman" w:hAnsi="Times New Roman" w:cs="Times New Roman"/>
          <w:sz w:val="24"/>
          <w:szCs w:val="24"/>
        </w:rPr>
        <w:t>ed</w:t>
      </w:r>
      <w:r w:rsidRPr="00EA6DC1">
        <w:rPr>
          <w:rFonts w:ascii="Times New Roman" w:hAnsi="Times New Roman" w:cs="Times New Roman"/>
          <w:sz w:val="24"/>
          <w:szCs w:val="24"/>
        </w:rPr>
        <w:t xml:space="preserve"> strength since 200</w:t>
      </w:r>
      <w:r w:rsidR="000C0673" w:rsidRPr="00EA6DC1">
        <w:rPr>
          <w:rFonts w:ascii="Times New Roman" w:hAnsi="Times New Roman" w:cs="Times New Roman"/>
          <w:sz w:val="24"/>
          <w:szCs w:val="24"/>
        </w:rPr>
        <w:t>0 (Airey and Tribe, 2001)</w:t>
      </w:r>
      <w:r w:rsidR="00860673" w:rsidRPr="00EA6DC1">
        <w:rPr>
          <w:rFonts w:ascii="Times New Roman" w:hAnsi="Times New Roman" w:cs="Times New Roman"/>
          <w:sz w:val="24"/>
          <w:szCs w:val="24"/>
        </w:rPr>
        <w:t>, however before that point in time it was relatively underdeveloped within the field of anthropology</w:t>
      </w:r>
      <w:r w:rsidR="002D4B91" w:rsidRPr="00EA6DC1">
        <w:rPr>
          <w:rFonts w:ascii="Times New Roman" w:hAnsi="Times New Roman" w:cs="Times New Roman"/>
          <w:sz w:val="24"/>
          <w:szCs w:val="24"/>
        </w:rPr>
        <w:t xml:space="preserve">. </w:t>
      </w:r>
      <w:r w:rsidR="00B43883" w:rsidRPr="00EA6DC1">
        <w:rPr>
          <w:rFonts w:ascii="Times New Roman" w:hAnsi="Times New Roman" w:cs="Times New Roman"/>
          <w:sz w:val="24"/>
          <w:szCs w:val="24"/>
        </w:rPr>
        <w:t>A key and essential text was</w:t>
      </w:r>
      <w:r w:rsidR="00860673" w:rsidRPr="00EA6DC1">
        <w:rPr>
          <w:rFonts w:ascii="Times New Roman" w:hAnsi="Times New Roman" w:cs="Times New Roman"/>
          <w:sz w:val="24"/>
          <w:szCs w:val="24"/>
        </w:rPr>
        <w:t xml:space="preserve"> the</w:t>
      </w:r>
      <w:r w:rsidR="00B43883" w:rsidRPr="00EA6DC1">
        <w:rPr>
          <w:rFonts w:ascii="Times New Roman" w:hAnsi="Times New Roman" w:cs="Times New Roman"/>
          <w:sz w:val="24"/>
          <w:szCs w:val="24"/>
        </w:rPr>
        <w:t xml:space="preserve"> 2001 </w:t>
      </w:r>
      <w:r w:rsidR="00B43883" w:rsidRPr="00EA6DC1">
        <w:rPr>
          <w:rFonts w:ascii="Times New Roman" w:hAnsi="Times New Roman" w:cs="Times New Roman"/>
          <w:i/>
          <w:sz w:val="24"/>
          <w:szCs w:val="24"/>
        </w:rPr>
        <w:t>In Search of Hospitality</w:t>
      </w:r>
      <w:r w:rsidR="00B43883" w:rsidRPr="00EA6DC1">
        <w:rPr>
          <w:rFonts w:ascii="Times New Roman" w:hAnsi="Times New Roman" w:cs="Times New Roman"/>
          <w:sz w:val="24"/>
          <w:szCs w:val="24"/>
        </w:rPr>
        <w:t>, edited by Conrad Lashley and Alison Morrison</w:t>
      </w:r>
      <w:r w:rsidR="00860673" w:rsidRPr="00EA6DC1">
        <w:rPr>
          <w:rFonts w:ascii="Times New Roman" w:hAnsi="Times New Roman" w:cs="Times New Roman"/>
          <w:sz w:val="24"/>
          <w:szCs w:val="24"/>
        </w:rPr>
        <w:t xml:space="preserve">. As </w:t>
      </w:r>
      <w:r w:rsidR="003D5C86" w:rsidRPr="00EA6DC1">
        <w:rPr>
          <w:rFonts w:ascii="Times New Roman" w:hAnsi="Times New Roman" w:cs="Times New Roman"/>
          <w:sz w:val="24"/>
          <w:szCs w:val="24"/>
        </w:rPr>
        <w:t>the editors</w:t>
      </w:r>
      <w:r w:rsidR="00860673" w:rsidRPr="00EA6DC1">
        <w:rPr>
          <w:rFonts w:ascii="Times New Roman" w:hAnsi="Times New Roman" w:cs="Times New Roman"/>
          <w:sz w:val="24"/>
          <w:szCs w:val="24"/>
        </w:rPr>
        <w:t xml:space="preserve"> explain in the introduction of the text,</w:t>
      </w:r>
      <w:r w:rsidR="00B43883" w:rsidRPr="00EA6DC1">
        <w:rPr>
          <w:rFonts w:ascii="Times New Roman" w:hAnsi="Times New Roman" w:cs="Times New Roman"/>
          <w:sz w:val="24"/>
          <w:szCs w:val="24"/>
        </w:rPr>
        <w:t xml:space="preserve"> </w:t>
      </w:r>
      <w:r w:rsidR="00860673" w:rsidRPr="00EA6DC1">
        <w:rPr>
          <w:rFonts w:ascii="Times New Roman" w:hAnsi="Times New Roman" w:cs="Times New Roman"/>
          <w:sz w:val="24"/>
          <w:szCs w:val="24"/>
        </w:rPr>
        <w:t>t</w:t>
      </w:r>
      <w:r w:rsidR="00B43883" w:rsidRPr="00EA6DC1">
        <w:rPr>
          <w:rFonts w:ascii="Times New Roman" w:hAnsi="Times New Roman" w:cs="Times New Roman"/>
          <w:sz w:val="24"/>
          <w:szCs w:val="24"/>
        </w:rPr>
        <w:t xml:space="preserve">he complex nature of hospitality means the content are eclectic, with some chapters expanding on already established theories, and others </w:t>
      </w:r>
      <w:r w:rsidR="00B43883" w:rsidRPr="00EA6DC1">
        <w:rPr>
          <w:rFonts w:ascii="Times New Roman" w:hAnsi="Times New Roman" w:cs="Times New Roman"/>
          <w:sz w:val="24"/>
          <w:szCs w:val="24"/>
        </w:rPr>
        <w:lastRenderedPageBreak/>
        <w:t xml:space="preserve">taking new philosophical and epistemological perspectives. What makes the book </w:t>
      </w:r>
      <w:r w:rsidR="003D5C86" w:rsidRPr="00EA6DC1">
        <w:rPr>
          <w:rFonts w:ascii="Times New Roman" w:hAnsi="Times New Roman" w:cs="Times New Roman"/>
          <w:sz w:val="24"/>
          <w:szCs w:val="24"/>
        </w:rPr>
        <w:t>especially</w:t>
      </w:r>
      <w:r w:rsidR="00B43883" w:rsidRPr="00EA6DC1">
        <w:rPr>
          <w:rFonts w:ascii="Times New Roman" w:hAnsi="Times New Roman" w:cs="Times New Roman"/>
          <w:sz w:val="24"/>
          <w:szCs w:val="24"/>
        </w:rPr>
        <w:t xml:space="preserve"> accommodating</w:t>
      </w:r>
      <w:r w:rsidR="008C73F5" w:rsidRPr="00EA6DC1">
        <w:rPr>
          <w:rFonts w:ascii="Times New Roman" w:hAnsi="Times New Roman" w:cs="Times New Roman"/>
          <w:sz w:val="24"/>
          <w:szCs w:val="24"/>
        </w:rPr>
        <w:t xml:space="preserve"> is the</w:t>
      </w:r>
      <w:r w:rsidR="00B43883" w:rsidRPr="00EA6DC1">
        <w:rPr>
          <w:rFonts w:ascii="Times New Roman" w:hAnsi="Times New Roman" w:cs="Times New Roman"/>
          <w:sz w:val="24"/>
          <w:szCs w:val="24"/>
        </w:rPr>
        <w:t xml:space="preserve"> wide range of different and even conflicting viewpoints</w:t>
      </w:r>
      <w:r w:rsidR="00860673" w:rsidRPr="00EA6DC1">
        <w:rPr>
          <w:rFonts w:ascii="Times New Roman" w:hAnsi="Times New Roman" w:cs="Times New Roman"/>
          <w:sz w:val="24"/>
          <w:szCs w:val="24"/>
        </w:rPr>
        <w:t xml:space="preserve">. Of </w:t>
      </w:r>
      <w:r w:rsidR="002D2197" w:rsidRPr="00EA6DC1">
        <w:rPr>
          <w:rFonts w:ascii="Times New Roman" w:hAnsi="Times New Roman" w:cs="Times New Roman"/>
          <w:sz w:val="24"/>
          <w:szCs w:val="24"/>
        </w:rPr>
        <w:t>use</w:t>
      </w:r>
      <w:r w:rsidR="00860673" w:rsidRPr="00EA6DC1">
        <w:rPr>
          <w:rFonts w:ascii="Times New Roman" w:hAnsi="Times New Roman" w:cs="Times New Roman"/>
          <w:sz w:val="24"/>
          <w:szCs w:val="24"/>
        </w:rPr>
        <w:t xml:space="preserve"> </w:t>
      </w:r>
      <w:r w:rsidR="008C73F5" w:rsidRPr="00EA6DC1">
        <w:rPr>
          <w:rFonts w:ascii="Times New Roman" w:hAnsi="Times New Roman" w:cs="Times New Roman"/>
          <w:sz w:val="24"/>
          <w:szCs w:val="24"/>
        </w:rPr>
        <w:t>is</w:t>
      </w:r>
      <w:r w:rsidR="00860673" w:rsidRPr="00EA6DC1">
        <w:rPr>
          <w:rFonts w:ascii="Times New Roman" w:hAnsi="Times New Roman" w:cs="Times New Roman"/>
          <w:sz w:val="24"/>
          <w:szCs w:val="24"/>
        </w:rPr>
        <w:t xml:space="preserve"> Chapter 1 </w:t>
      </w:r>
      <w:r w:rsidR="00860673" w:rsidRPr="00EA6DC1">
        <w:rPr>
          <w:rFonts w:ascii="Times New Roman" w:hAnsi="Times New Roman" w:cs="Times New Roman"/>
          <w:i/>
          <w:sz w:val="24"/>
          <w:szCs w:val="24"/>
        </w:rPr>
        <w:t>Towards a Theoretical Understanding</w:t>
      </w:r>
      <w:r w:rsidR="00860673" w:rsidRPr="00EA6DC1">
        <w:rPr>
          <w:rFonts w:ascii="Times New Roman" w:hAnsi="Times New Roman" w:cs="Times New Roman"/>
          <w:sz w:val="24"/>
          <w:szCs w:val="24"/>
        </w:rPr>
        <w:t xml:space="preserve"> by Lashley</w:t>
      </w:r>
      <w:r w:rsidR="00541C9A" w:rsidRPr="00EA6DC1">
        <w:rPr>
          <w:rFonts w:ascii="Times New Roman" w:hAnsi="Times New Roman" w:cs="Times New Roman"/>
          <w:sz w:val="24"/>
          <w:szCs w:val="24"/>
        </w:rPr>
        <w:t>, a professor of Applied Sciences at Stenden</w:t>
      </w:r>
      <w:r w:rsidR="00860673" w:rsidRPr="00EA6DC1">
        <w:rPr>
          <w:rFonts w:ascii="Times New Roman" w:hAnsi="Times New Roman" w:cs="Times New Roman"/>
          <w:sz w:val="24"/>
          <w:szCs w:val="24"/>
        </w:rPr>
        <w:t xml:space="preserve">, which gives theoretical distinctions between the different </w:t>
      </w:r>
      <w:r w:rsidR="003D5C86" w:rsidRPr="00EA6DC1">
        <w:rPr>
          <w:rFonts w:ascii="Times New Roman" w:hAnsi="Times New Roman" w:cs="Times New Roman"/>
          <w:sz w:val="24"/>
          <w:szCs w:val="24"/>
        </w:rPr>
        <w:t>domains</w:t>
      </w:r>
      <w:r w:rsidR="00860673" w:rsidRPr="00EA6DC1">
        <w:rPr>
          <w:rFonts w:ascii="Times New Roman" w:hAnsi="Times New Roman" w:cs="Times New Roman"/>
          <w:sz w:val="24"/>
          <w:szCs w:val="24"/>
        </w:rPr>
        <w:t xml:space="preserve"> of hospitality, that of private, social and commercial. This aids the understanding</w:t>
      </w:r>
      <w:r w:rsidR="00370F6E">
        <w:rPr>
          <w:rFonts w:ascii="Times New Roman" w:hAnsi="Times New Roman" w:cs="Times New Roman"/>
          <w:sz w:val="24"/>
          <w:szCs w:val="24"/>
        </w:rPr>
        <w:t xml:space="preserve"> of</w:t>
      </w:r>
      <w:r w:rsidR="00860673" w:rsidRPr="00EA6DC1">
        <w:rPr>
          <w:rFonts w:ascii="Times New Roman" w:hAnsi="Times New Roman" w:cs="Times New Roman"/>
          <w:sz w:val="24"/>
          <w:szCs w:val="24"/>
        </w:rPr>
        <w:t xml:space="preserve"> where the foodbank itself would stand in relation to these </w:t>
      </w:r>
      <w:r w:rsidR="003D5C86" w:rsidRPr="00EA6DC1">
        <w:rPr>
          <w:rFonts w:ascii="Times New Roman" w:hAnsi="Times New Roman" w:cs="Times New Roman"/>
          <w:sz w:val="24"/>
          <w:szCs w:val="24"/>
        </w:rPr>
        <w:t>domains</w:t>
      </w:r>
      <w:r w:rsidR="00860673" w:rsidRPr="00EA6DC1">
        <w:rPr>
          <w:rFonts w:ascii="Times New Roman" w:hAnsi="Times New Roman" w:cs="Times New Roman"/>
          <w:sz w:val="24"/>
          <w:szCs w:val="24"/>
        </w:rPr>
        <w:t xml:space="preserve"> and allowed an </w:t>
      </w:r>
      <w:r w:rsidR="00370F6E">
        <w:rPr>
          <w:rFonts w:ascii="Times New Roman" w:hAnsi="Times New Roman" w:cs="Times New Roman"/>
          <w:sz w:val="24"/>
          <w:szCs w:val="24"/>
        </w:rPr>
        <w:t>analysis</w:t>
      </w:r>
      <w:r w:rsidR="00860673" w:rsidRPr="00EA6DC1">
        <w:rPr>
          <w:rFonts w:ascii="Times New Roman" w:hAnsi="Times New Roman" w:cs="Times New Roman"/>
          <w:sz w:val="24"/>
          <w:szCs w:val="24"/>
        </w:rPr>
        <w:t xml:space="preserve"> of what the standard of hospitableness would be within each one</w:t>
      </w:r>
      <w:r w:rsidR="003D5C86" w:rsidRPr="00EA6DC1">
        <w:rPr>
          <w:rFonts w:ascii="Times New Roman" w:hAnsi="Times New Roman" w:cs="Times New Roman"/>
          <w:sz w:val="24"/>
          <w:szCs w:val="24"/>
        </w:rPr>
        <w:t>. For example, within a private domain, Lashley explains the act of giving “…</w:t>
      </w:r>
      <w:r w:rsidR="003D5C86" w:rsidRPr="00EA6DC1">
        <w:rPr>
          <w:rFonts w:ascii="Times New Roman" w:hAnsi="Times New Roman" w:cs="Times New Roman"/>
          <w:i/>
          <w:sz w:val="24"/>
          <w:szCs w:val="24"/>
        </w:rPr>
        <w:t>food, drink and accommodation represents an act of friendship</w:t>
      </w:r>
      <w:r w:rsidR="003D5C86" w:rsidRPr="00EA6DC1">
        <w:rPr>
          <w:rFonts w:ascii="Times New Roman" w:hAnsi="Times New Roman" w:cs="Times New Roman"/>
          <w:sz w:val="24"/>
          <w:szCs w:val="24"/>
        </w:rPr>
        <w:t>…” (Lashley, 2001:11) whilst commercial owners of hospitality “…</w:t>
      </w:r>
      <w:r w:rsidR="003D5C86" w:rsidRPr="00EA6DC1">
        <w:rPr>
          <w:rFonts w:ascii="Times New Roman" w:hAnsi="Times New Roman" w:cs="Times New Roman"/>
          <w:i/>
          <w:sz w:val="24"/>
          <w:szCs w:val="24"/>
        </w:rPr>
        <w:t>provide hospitality, but not too much</w:t>
      </w:r>
      <w:r w:rsidR="003D5C86" w:rsidRPr="00EA6DC1">
        <w:rPr>
          <w:rFonts w:ascii="Times New Roman" w:hAnsi="Times New Roman" w:cs="Times New Roman"/>
          <w:sz w:val="24"/>
          <w:szCs w:val="24"/>
        </w:rPr>
        <w:t>…”</w:t>
      </w:r>
      <w:r w:rsidR="00541C9A" w:rsidRPr="00EA6DC1">
        <w:rPr>
          <w:rFonts w:ascii="Times New Roman" w:hAnsi="Times New Roman" w:cs="Times New Roman"/>
          <w:sz w:val="24"/>
          <w:szCs w:val="24"/>
        </w:rPr>
        <w:t xml:space="preserve"> (Lashley, 2001:13). These distinction</w:t>
      </w:r>
      <w:r w:rsidR="00923C6E" w:rsidRPr="00EA6DC1">
        <w:rPr>
          <w:rFonts w:ascii="Times New Roman" w:hAnsi="Times New Roman" w:cs="Times New Roman"/>
          <w:sz w:val="24"/>
          <w:szCs w:val="24"/>
        </w:rPr>
        <w:t>s</w:t>
      </w:r>
      <w:r w:rsidR="00541C9A" w:rsidRPr="00EA6DC1">
        <w:rPr>
          <w:rFonts w:ascii="Times New Roman" w:hAnsi="Times New Roman" w:cs="Times New Roman"/>
          <w:sz w:val="24"/>
          <w:szCs w:val="24"/>
        </w:rPr>
        <w:t xml:space="preserve"> allow for an understanding of what the expectations </w:t>
      </w:r>
      <w:r w:rsidR="002D2197" w:rsidRPr="00EA6DC1">
        <w:rPr>
          <w:rFonts w:ascii="Times New Roman" w:hAnsi="Times New Roman" w:cs="Times New Roman"/>
          <w:sz w:val="24"/>
          <w:szCs w:val="24"/>
        </w:rPr>
        <w:t>a</w:t>
      </w:r>
      <w:r w:rsidR="00541C9A" w:rsidRPr="00EA6DC1">
        <w:rPr>
          <w:rFonts w:ascii="Times New Roman" w:hAnsi="Times New Roman" w:cs="Times New Roman"/>
          <w:sz w:val="24"/>
          <w:szCs w:val="24"/>
        </w:rPr>
        <w:t xml:space="preserve"> host or guest will have in these scenarios.</w:t>
      </w:r>
      <w:r w:rsidR="00B43883" w:rsidRPr="00EA6DC1">
        <w:rPr>
          <w:rFonts w:ascii="Times New Roman" w:hAnsi="Times New Roman" w:cs="Times New Roman"/>
          <w:sz w:val="24"/>
          <w:szCs w:val="24"/>
        </w:rPr>
        <w:t xml:space="preserve"> </w:t>
      </w:r>
    </w:p>
    <w:p w14:paraId="29016F2E" w14:textId="02D61115" w:rsidR="00B43883" w:rsidRPr="00EA6DC1" w:rsidRDefault="00B43883"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 xml:space="preserve">Other texts that </w:t>
      </w:r>
      <w:r w:rsidR="00370F6E">
        <w:rPr>
          <w:rFonts w:ascii="Times New Roman" w:hAnsi="Times New Roman" w:cs="Times New Roman"/>
          <w:sz w:val="24"/>
          <w:szCs w:val="24"/>
        </w:rPr>
        <w:t>support</w:t>
      </w:r>
      <w:r w:rsidRPr="00EA6DC1">
        <w:rPr>
          <w:rFonts w:ascii="Times New Roman" w:hAnsi="Times New Roman" w:cs="Times New Roman"/>
          <w:sz w:val="24"/>
          <w:szCs w:val="24"/>
        </w:rPr>
        <w:t xml:space="preserve"> this field </w:t>
      </w:r>
      <w:r w:rsidR="00541C9A" w:rsidRPr="00EA6DC1">
        <w:rPr>
          <w:rFonts w:ascii="Times New Roman" w:hAnsi="Times New Roman" w:cs="Times New Roman"/>
          <w:sz w:val="24"/>
          <w:szCs w:val="24"/>
        </w:rPr>
        <w:t xml:space="preserve">is the </w:t>
      </w:r>
      <w:r w:rsidR="0099777E" w:rsidRPr="00EA6DC1">
        <w:rPr>
          <w:rFonts w:ascii="Times New Roman" w:hAnsi="Times New Roman" w:cs="Times New Roman"/>
          <w:sz w:val="24"/>
          <w:szCs w:val="24"/>
        </w:rPr>
        <w:t>2006</w:t>
      </w:r>
      <w:r w:rsidRPr="00EA6DC1">
        <w:rPr>
          <w:rFonts w:ascii="Times New Roman" w:hAnsi="Times New Roman" w:cs="Times New Roman"/>
          <w:sz w:val="24"/>
          <w:szCs w:val="24"/>
        </w:rPr>
        <w:t xml:space="preserve"> text </w:t>
      </w:r>
      <w:r w:rsidRPr="00EA6DC1">
        <w:rPr>
          <w:rFonts w:ascii="Times New Roman" w:hAnsi="Times New Roman" w:cs="Times New Roman"/>
          <w:i/>
          <w:sz w:val="24"/>
          <w:szCs w:val="24"/>
        </w:rPr>
        <w:t>Hospitality: A Social Lens</w:t>
      </w:r>
      <w:r w:rsidR="00541C9A" w:rsidRPr="00EA6DC1">
        <w:rPr>
          <w:rFonts w:ascii="Times New Roman" w:hAnsi="Times New Roman" w:cs="Times New Roman"/>
          <w:sz w:val="24"/>
          <w:szCs w:val="24"/>
        </w:rPr>
        <w:t xml:space="preserve">, also edited by Lashley and Morrison, </w:t>
      </w:r>
      <w:r w:rsidR="00370F6E">
        <w:rPr>
          <w:rFonts w:ascii="Times New Roman" w:hAnsi="Times New Roman" w:cs="Times New Roman"/>
          <w:sz w:val="24"/>
          <w:szCs w:val="24"/>
        </w:rPr>
        <w:t>and</w:t>
      </w:r>
      <w:r w:rsidR="00541C9A" w:rsidRPr="00EA6DC1">
        <w:rPr>
          <w:rFonts w:ascii="Times New Roman" w:hAnsi="Times New Roman" w:cs="Times New Roman"/>
          <w:sz w:val="24"/>
          <w:szCs w:val="24"/>
        </w:rPr>
        <w:t xml:space="preserve"> Paul Lynch. The text</w:t>
      </w:r>
      <w:r w:rsidRPr="00EA6DC1">
        <w:rPr>
          <w:rFonts w:ascii="Times New Roman" w:hAnsi="Times New Roman" w:cs="Times New Roman"/>
          <w:sz w:val="24"/>
          <w:szCs w:val="24"/>
        </w:rPr>
        <w:t xml:space="preserve"> continues with this tradition of debate and contrasting opinion</w:t>
      </w:r>
      <w:r w:rsidR="00541C9A" w:rsidRPr="00EA6DC1">
        <w:rPr>
          <w:rFonts w:ascii="Times New Roman" w:hAnsi="Times New Roman" w:cs="Times New Roman"/>
          <w:sz w:val="24"/>
          <w:szCs w:val="24"/>
        </w:rPr>
        <w:t xml:space="preserve">, and much like in </w:t>
      </w:r>
      <w:r w:rsidR="00541C9A" w:rsidRPr="00EA6DC1">
        <w:rPr>
          <w:rFonts w:ascii="Times New Roman" w:hAnsi="Times New Roman" w:cs="Times New Roman"/>
          <w:i/>
          <w:sz w:val="24"/>
          <w:szCs w:val="24"/>
        </w:rPr>
        <w:t>In Search of Hospitality</w:t>
      </w:r>
      <w:r w:rsidR="00541C9A" w:rsidRPr="00EA6DC1">
        <w:rPr>
          <w:rFonts w:ascii="Times New Roman" w:hAnsi="Times New Roman" w:cs="Times New Roman"/>
          <w:sz w:val="24"/>
          <w:szCs w:val="24"/>
        </w:rPr>
        <w:t>, is a collection of various theorists explaining their view on the topic of hospitality.</w:t>
      </w:r>
      <w:r w:rsidR="0099777E" w:rsidRPr="00EA6DC1">
        <w:rPr>
          <w:rFonts w:ascii="Times New Roman" w:hAnsi="Times New Roman" w:cs="Times New Roman"/>
          <w:sz w:val="24"/>
          <w:szCs w:val="24"/>
        </w:rPr>
        <w:t xml:space="preserve"> One advantage immediately seen with this text over </w:t>
      </w:r>
      <w:r w:rsidR="0099777E" w:rsidRPr="00EA6DC1">
        <w:rPr>
          <w:rFonts w:ascii="Times New Roman" w:hAnsi="Times New Roman" w:cs="Times New Roman"/>
          <w:i/>
          <w:sz w:val="24"/>
          <w:szCs w:val="24"/>
        </w:rPr>
        <w:t>In Search of Hospitality</w:t>
      </w:r>
      <w:r w:rsidR="0099777E" w:rsidRPr="00EA6DC1">
        <w:rPr>
          <w:rFonts w:ascii="Times New Roman" w:hAnsi="Times New Roman" w:cs="Times New Roman"/>
          <w:sz w:val="24"/>
          <w:szCs w:val="24"/>
        </w:rPr>
        <w:t xml:space="preserve"> is that it was published</w:t>
      </w:r>
      <w:r w:rsidR="002D2197" w:rsidRPr="00EA6DC1">
        <w:rPr>
          <w:rFonts w:ascii="Times New Roman" w:hAnsi="Times New Roman" w:cs="Times New Roman"/>
          <w:sz w:val="24"/>
          <w:szCs w:val="24"/>
        </w:rPr>
        <w:t xml:space="preserve"> </w:t>
      </w:r>
      <w:r w:rsidR="00370F6E">
        <w:rPr>
          <w:rFonts w:ascii="Times New Roman" w:hAnsi="Times New Roman" w:cs="Times New Roman"/>
          <w:sz w:val="24"/>
          <w:szCs w:val="24"/>
        </w:rPr>
        <w:t>6</w:t>
      </w:r>
      <w:r w:rsidR="002D2197" w:rsidRPr="00EA6DC1">
        <w:rPr>
          <w:rFonts w:ascii="Times New Roman" w:hAnsi="Times New Roman" w:cs="Times New Roman"/>
          <w:sz w:val="24"/>
          <w:szCs w:val="24"/>
        </w:rPr>
        <w:t xml:space="preserve"> year</w:t>
      </w:r>
      <w:r w:rsidR="00370F6E">
        <w:rPr>
          <w:rFonts w:ascii="Times New Roman" w:hAnsi="Times New Roman" w:cs="Times New Roman"/>
          <w:sz w:val="24"/>
          <w:szCs w:val="24"/>
        </w:rPr>
        <w:t>s</w:t>
      </w:r>
      <w:r w:rsidR="0099777E" w:rsidRPr="00EA6DC1">
        <w:rPr>
          <w:rFonts w:ascii="Times New Roman" w:hAnsi="Times New Roman" w:cs="Times New Roman"/>
          <w:sz w:val="24"/>
          <w:szCs w:val="24"/>
        </w:rPr>
        <w:t xml:space="preserve"> after</w:t>
      </w:r>
      <w:r w:rsidR="00370F6E">
        <w:rPr>
          <w:rFonts w:ascii="Times New Roman" w:hAnsi="Times New Roman" w:cs="Times New Roman"/>
          <w:sz w:val="24"/>
          <w:szCs w:val="24"/>
        </w:rPr>
        <w:t xml:space="preserve"> the original</w:t>
      </w:r>
      <w:r w:rsidR="0099777E" w:rsidRPr="00EA6DC1">
        <w:rPr>
          <w:rFonts w:ascii="Times New Roman" w:hAnsi="Times New Roman" w:cs="Times New Roman"/>
          <w:sz w:val="24"/>
          <w:szCs w:val="24"/>
        </w:rPr>
        <w:t xml:space="preserve">, more </w:t>
      </w:r>
      <w:r w:rsidR="002D2197" w:rsidRPr="00EA6DC1">
        <w:rPr>
          <w:rFonts w:ascii="Times New Roman" w:hAnsi="Times New Roman" w:cs="Times New Roman"/>
          <w:sz w:val="24"/>
          <w:szCs w:val="24"/>
        </w:rPr>
        <w:t>contempor</w:t>
      </w:r>
      <w:r w:rsidR="00370F6E">
        <w:rPr>
          <w:rFonts w:ascii="Times New Roman" w:hAnsi="Times New Roman" w:cs="Times New Roman"/>
          <w:sz w:val="24"/>
          <w:szCs w:val="24"/>
        </w:rPr>
        <w:t>ary</w:t>
      </w:r>
      <w:r w:rsidR="0099777E" w:rsidRPr="00EA6DC1">
        <w:rPr>
          <w:rFonts w:ascii="Times New Roman" w:hAnsi="Times New Roman" w:cs="Times New Roman"/>
          <w:sz w:val="24"/>
          <w:szCs w:val="24"/>
        </w:rPr>
        <w:t xml:space="preserve"> and developed theories on hospitality. However, it can be argued that the two texts are more useful together rather choosing just one</w:t>
      </w:r>
      <w:r w:rsidR="00370F6E">
        <w:rPr>
          <w:rFonts w:ascii="Times New Roman" w:hAnsi="Times New Roman" w:cs="Times New Roman"/>
          <w:sz w:val="24"/>
          <w:szCs w:val="24"/>
        </w:rPr>
        <w:t>, both an insight into the developing nature of the subject of hospitality</w:t>
      </w:r>
      <w:r w:rsidR="0099777E" w:rsidRPr="00EA6DC1">
        <w:rPr>
          <w:rFonts w:ascii="Times New Roman" w:hAnsi="Times New Roman" w:cs="Times New Roman"/>
          <w:sz w:val="24"/>
          <w:szCs w:val="24"/>
        </w:rPr>
        <w:t xml:space="preserve">. In addition, having the continued editing of Lashley and Morrison allow the assurance that you would be getting a similar </w:t>
      </w:r>
      <w:r w:rsidR="002D2197" w:rsidRPr="00EA6DC1">
        <w:rPr>
          <w:rFonts w:ascii="Times New Roman" w:hAnsi="Times New Roman" w:cs="Times New Roman"/>
          <w:sz w:val="24"/>
          <w:szCs w:val="24"/>
        </w:rPr>
        <w:t>academic</w:t>
      </w:r>
      <w:r w:rsidR="0099777E" w:rsidRPr="00EA6DC1">
        <w:rPr>
          <w:rFonts w:ascii="Times New Roman" w:hAnsi="Times New Roman" w:cs="Times New Roman"/>
          <w:sz w:val="24"/>
          <w:szCs w:val="24"/>
        </w:rPr>
        <w:t xml:space="preserve"> approach to the topic of hospitality. Both texts come with one downside though, in that there is a continued </w:t>
      </w:r>
      <w:r w:rsidR="002D2197" w:rsidRPr="00EA6DC1">
        <w:rPr>
          <w:rFonts w:ascii="Times New Roman" w:hAnsi="Times New Roman" w:cs="Times New Roman"/>
          <w:sz w:val="24"/>
          <w:szCs w:val="24"/>
        </w:rPr>
        <w:t>tourist-based</w:t>
      </w:r>
      <w:r w:rsidR="0099777E" w:rsidRPr="00EA6DC1">
        <w:rPr>
          <w:rFonts w:ascii="Times New Roman" w:hAnsi="Times New Roman" w:cs="Times New Roman"/>
          <w:sz w:val="24"/>
          <w:szCs w:val="24"/>
        </w:rPr>
        <w:t xml:space="preserve"> approach, with less regard for more alternate </w:t>
      </w:r>
      <w:r w:rsidR="002D2197" w:rsidRPr="00EA6DC1">
        <w:rPr>
          <w:rFonts w:ascii="Times New Roman" w:hAnsi="Times New Roman" w:cs="Times New Roman"/>
          <w:sz w:val="24"/>
          <w:szCs w:val="24"/>
        </w:rPr>
        <w:t>hospitality-based</w:t>
      </w:r>
      <w:r w:rsidR="0099777E" w:rsidRPr="00EA6DC1">
        <w:rPr>
          <w:rFonts w:ascii="Times New Roman" w:hAnsi="Times New Roman" w:cs="Times New Roman"/>
          <w:sz w:val="24"/>
          <w:szCs w:val="24"/>
        </w:rPr>
        <w:t xml:space="preserve"> venues, such as foodbanks.</w:t>
      </w:r>
    </w:p>
    <w:p w14:paraId="7D96519F" w14:textId="27BE0190" w:rsidR="00A85B3A" w:rsidRPr="00EA6DC1" w:rsidRDefault="0058090B"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lastRenderedPageBreak/>
        <w:t xml:space="preserve">Matei Caneda and Giovanni Da Col, both anthropologists lecturering at University of Cambridge and Oslo respectively, wrote a 2012 article titled </w:t>
      </w:r>
      <w:r w:rsidRPr="00EA6DC1">
        <w:rPr>
          <w:rFonts w:ascii="Times New Roman" w:hAnsi="Times New Roman" w:cs="Times New Roman"/>
          <w:i/>
          <w:sz w:val="24"/>
          <w:szCs w:val="24"/>
        </w:rPr>
        <w:t>A Return to Hospitality</w:t>
      </w:r>
      <w:r w:rsidRPr="00EA6DC1">
        <w:rPr>
          <w:rFonts w:ascii="Times New Roman" w:hAnsi="Times New Roman" w:cs="Times New Roman"/>
          <w:sz w:val="24"/>
          <w:szCs w:val="24"/>
        </w:rPr>
        <w:t xml:space="preserve">. Like the first two books, the authors detail how anthropology has been relatively slow in taking up proper research into hospitality. </w:t>
      </w:r>
      <w:r w:rsidR="00D03A29" w:rsidRPr="00EA6DC1">
        <w:rPr>
          <w:rFonts w:ascii="Times New Roman" w:hAnsi="Times New Roman" w:cs="Times New Roman"/>
          <w:sz w:val="24"/>
          <w:szCs w:val="24"/>
        </w:rPr>
        <w:t>Even the abstract explains the aim of the paper is to “…</w:t>
      </w:r>
      <w:r w:rsidR="00D03A29" w:rsidRPr="00EA6DC1">
        <w:rPr>
          <w:rFonts w:ascii="Times New Roman" w:hAnsi="Times New Roman" w:cs="Times New Roman"/>
          <w:i/>
          <w:sz w:val="24"/>
          <w:szCs w:val="24"/>
        </w:rPr>
        <w:t>revitalize hospitality as a frontier area of theoretical development</w:t>
      </w:r>
      <w:r w:rsidR="00D03A29" w:rsidRPr="00EA6DC1">
        <w:rPr>
          <w:rFonts w:ascii="Times New Roman" w:hAnsi="Times New Roman" w:cs="Times New Roman"/>
          <w:sz w:val="24"/>
          <w:szCs w:val="24"/>
        </w:rPr>
        <w:t>…” (Caneda and Da Col, 2012:1). This article explores the notions of ‘power-plays’, specifically citing how hospitality has often had an al</w:t>
      </w:r>
      <w:r w:rsidR="00A85B3A" w:rsidRPr="00EA6DC1">
        <w:rPr>
          <w:rFonts w:ascii="Times New Roman" w:hAnsi="Times New Roman" w:cs="Times New Roman"/>
          <w:sz w:val="24"/>
          <w:szCs w:val="24"/>
        </w:rPr>
        <w:t xml:space="preserve">most supernatural quality within certain cultures, such as the Nuer’s superstitious regard to hospitality (Evans-Pritchard, 1940). It also points to other </w:t>
      </w:r>
      <w:r w:rsidR="002D2197" w:rsidRPr="00EA6DC1">
        <w:rPr>
          <w:rFonts w:ascii="Times New Roman" w:hAnsi="Times New Roman" w:cs="Times New Roman"/>
          <w:sz w:val="24"/>
          <w:szCs w:val="24"/>
        </w:rPr>
        <w:t>anthropologist’s</w:t>
      </w:r>
      <w:r w:rsidR="00A85B3A" w:rsidRPr="00EA6DC1">
        <w:rPr>
          <w:rFonts w:ascii="Times New Roman" w:hAnsi="Times New Roman" w:cs="Times New Roman"/>
          <w:sz w:val="24"/>
          <w:szCs w:val="24"/>
        </w:rPr>
        <w:t xml:space="preserve"> views on hospitality, specifically on power, such as Bloch’s interpretation as the host having “…</w:t>
      </w:r>
      <w:r w:rsidR="00A85B3A" w:rsidRPr="00EA6DC1">
        <w:rPr>
          <w:rFonts w:ascii="Times New Roman" w:hAnsi="Times New Roman" w:cs="Times New Roman"/>
          <w:i/>
          <w:sz w:val="24"/>
          <w:szCs w:val="24"/>
        </w:rPr>
        <w:t>the power of commensality as a social operator and trope</w:t>
      </w:r>
      <w:r w:rsidR="00A85B3A" w:rsidRPr="00EA6DC1">
        <w:rPr>
          <w:rFonts w:ascii="Times New Roman" w:hAnsi="Times New Roman" w:cs="Times New Roman"/>
          <w:sz w:val="24"/>
          <w:szCs w:val="24"/>
        </w:rPr>
        <w:t>” (Caneda and Da Col, 2012:7). A criticism of this paper would</w:t>
      </w:r>
      <w:r w:rsidR="00370F6E">
        <w:rPr>
          <w:rFonts w:ascii="Times New Roman" w:hAnsi="Times New Roman" w:cs="Times New Roman"/>
          <w:sz w:val="24"/>
          <w:szCs w:val="24"/>
        </w:rPr>
        <w:t xml:space="preserve"> be</w:t>
      </w:r>
      <w:r w:rsidR="00A85B3A" w:rsidRPr="00EA6DC1">
        <w:rPr>
          <w:rFonts w:ascii="Times New Roman" w:hAnsi="Times New Roman" w:cs="Times New Roman"/>
          <w:sz w:val="24"/>
          <w:szCs w:val="24"/>
        </w:rPr>
        <w:t xml:space="preserve"> a lack of original interpretation; the paper large takes other theorists work and presents</w:t>
      </w:r>
      <w:r w:rsidR="004914D5">
        <w:rPr>
          <w:rFonts w:ascii="Times New Roman" w:hAnsi="Times New Roman" w:cs="Times New Roman"/>
          <w:sz w:val="24"/>
          <w:szCs w:val="24"/>
        </w:rPr>
        <w:t xml:space="preserve"> them</w:t>
      </w:r>
      <w:r w:rsidR="00A85B3A" w:rsidRPr="00EA6DC1">
        <w:rPr>
          <w:rFonts w:ascii="Times New Roman" w:hAnsi="Times New Roman" w:cs="Times New Roman"/>
          <w:sz w:val="24"/>
          <w:szCs w:val="24"/>
        </w:rPr>
        <w:t xml:space="preserve"> as a series of understandings of hospitality.</w:t>
      </w:r>
    </w:p>
    <w:p w14:paraId="418B9181" w14:textId="1D2C4A32" w:rsidR="00E40817" w:rsidRPr="00EA6DC1" w:rsidRDefault="001678B1"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Another key topic within this thesis is the idea of valu</w:t>
      </w:r>
      <w:r w:rsidR="00B3359E" w:rsidRPr="00EA6DC1">
        <w:rPr>
          <w:rFonts w:ascii="Times New Roman" w:hAnsi="Times New Roman" w:cs="Times New Roman"/>
          <w:sz w:val="24"/>
          <w:szCs w:val="24"/>
        </w:rPr>
        <w:t xml:space="preserve">e. For this, Marcel Mauss’s 1925 text </w:t>
      </w:r>
      <w:r w:rsidR="00B3359E" w:rsidRPr="00EA6DC1">
        <w:rPr>
          <w:rFonts w:ascii="Times New Roman" w:hAnsi="Times New Roman" w:cs="Times New Roman"/>
          <w:i/>
          <w:sz w:val="24"/>
          <w:szCs w:val="24"/>
        </w:rPr>
        <w:t>The Gift</w:t>
      </w:r>
      <w:r w:rsidR="00B3359E" w:rsidRPr="00EA6DC1">
        <w:rPr>
          <w:rFonts w:ascii="Times New Roman" w:hAnsi="Times New Roman" w:cs="Times New Roman"/>
          <w:sz w:val="24"/>
          <w:szCs w:val="24"/>
        </w:rPr>
        <w:t xml:space="preserve"> allowed for a study of how cultures determine value amongst themselves and with each other. A key part of Mauss’ dialogue through the text is how</w:t>
      </w:r>
      <w:r w:rsidR="00712E8F" w:rsidRPr="00EA6DC1">
        <w:rPr>
          <w:rFonts w:ascii="Times New Roman" w:hAnsi="Times New Roman" w:cs="Times New Roman"/>
          <w:sz w:val="24"/>
          <w:szCs w:val="24"/>
        </w:rPr>
        <w:t xml:space="preserve"> social standing</w:t>
      </w:r>
      <w:r w:rsidR="00B3359E" w:rsidRPr="00EA6DC1">
        <w:rPr>
          <w:rFonts w:ascii="Times New Roman" w:hAnsi="Times New Roman" w:cs="Times New Roman"/>
          <w:sz w:val="24"/>
          <w:szCs w:val="24"/>
        </w:rPr>
        <w:t xml:space="preserve"> is</w:t>
      </w:r>
      <w:r w:rsidR="00712E8F" w:rsidRPr="00EA6DC1">
        <w:rPr>
          <w:rFonts w:ascii="Times New Roman" w:hAnsi="Times New Roman" w:cs="Times New Roman"/>
          <w:sz w:val="24"/>
          <w:szCs w:val="24"/>
        </w:rPr>
        <w:t xml:space="preserve"> created through gift exchange</w:t>
      </w:r>
      <w:r w:rsidR="00B3359E" w:rsidRPr="00EA6DC1">
        <w:rPr>
          <w:rFonts w:ascii="Times New Roman" w:hAnsi="Times New Roman" w:cs="Times New Roman"/>
          <w:sz w:val="24"/>
          <w:szCs w:val="24"/>
        </w:rPr>
        <w:t>, explaining how the exchange of gifts is intended to create “…</w:t>
      </w:r>
      <w:r w:rsidR="00B3359E" w:rsidRPr="004914D5">
        <w:rPr>
          <w:rFonts w:ascii="Times New Roman" w:hAnsi="Times New Roman" w:cs="Times New Roman"/>
          <w:sz w:val="24"/>
          <w:szCs w:val="24"/>
        </w:rPr>
        <w:t>mutual respect and reciprocating generosity</w:t>
      </w:r>
      <w:r w:rsidR="00B3359E" w:rsidRPr="00EA6DC1">
        <w:rPr>
          <w:rFonts w:ascii="Times New Roman" w:hAnsi="Times New Roman" w:cs="Times New Roman"/>
          <w:sz w:val="24"/>
          <w:szCs w:val="24"/>
        </w:rPr>
        <w:t xml:space="preserve">” (Mauss, 1925:106). </w:t>
      </w:r>
      <w:r w:rsidR="004914D5">
        <w:rPr>
          <w:rFonts w:ascii="Times New Roman" w:hAnsi="Times New Roman" w:cs="Times New Roman"/>
          <w:sz w:val="24"/>
          <w:szCs w:val="24"/>
        </w:rPr>
        <w:t>I</w:t>
      </w:r>
      <w:r w:rsidR="00B3359E" w:rsidRPr="00EA6DC1">
        <w:rPr>
          <w:rFonts w:ascii="Times New Roman" w:hAnsi="Times New Roman" w:cs="Times New Roman"/>
          <w:sz w:val="24"/>
          <w:szCs w:val="24"/>
        </w:rPr>
        <w:t>t shows how food within the foodbank is treated with different standards depending on the individual handling it</w:t>
      </w:r>
      <w:r w:rsidR="00E40817" w:rsidRPr="00EA6DC1">
        <w:rPr>
          <w:rFonts w:ascii="Times New Roman" w:hAnsi="Times New Roman" w:cs="Times New Roman"/>
          <w:sz w:val="24"/>
          <w:szCs w:val="24"/>
        </w:rPr>
        <w:t xml:space="preserve">. </w:t>
      </w:r>
      <w:r w:rsidR="00712E8F" w:rsidRPr="00EA6DC1">
        <w:rPr>
          <w:rFonts w:ascii="Times New Roman" w:hAnsi="Times New Roman" w:cs="Times New Roman"/>
          <w:sz w:val="24"/>
          <w:szCs w:val="24"/>
        </w:rPr>
        <w:t xml:space="preserve"> Mauss’ dialogue</w:t>
      </w:r>
      <w:r w:rsidR="00E40817" w:rsidRPr="00EA6DC1">
        <w:rPr>
          <w:rFonts w:ascii="Times New Roman" w:hAnsi="Times New Roman" w:cs="Times New Roman"/>
          <w:sz w:val="24"/>
          <w:szCs w:val="24"/>
        </w:rPr>
        <w:t xml:space="preserve"> within </w:t>
      </w:r>
      <w:r w:rsidR="00E40817" w:rsidRPr="00EA6DC1">
        <w:rPr>
          <w:rFonts w:ascii="Times New Roman" w:hAnsi="Times New Roman" w:cs="Times New Roman"/>
          <w:i/>
          <w:sz w:val="24"/>
          <w:szCs w:val="24"/>
        </w:rPr>
        <w:t>The Gift</w:t>
      </w:r>
      <w:r w:rsidR="00712E8F" w:rsidRPr="00EA6DC1">
        <w:rPr>
          <w:rFonts w:ascii="Times New Roman" w:hAnsi="Times New Roman" w:cs="Times New Roman"/>
          <w:sz w:val="24"/>
          <w:szCs w:val="24"/>
        </w:rPr>
        <w:t xml:space="preserve"> </w:t>
      </w:r>
      <w:r w:rsidR="00E40817" w:rsidRPr="00EA6DC1">
        <w:rPr>
          <w:rFonts w:ascii="Times New Roman" w:hAnsi="Times New Roman" w:cs="Times New Roman"/>
          <w:sz w:val="24"/>
          <w:szCs w:val="24"/>
        </w:rPr>
        <w:t>has had the impact of</w:t>
      </w:r>
      <w:r w:rsidR="00712E8F" w:rsidRPr="00EA6DC1">
        <w:rPr>
          <w:rFonts w:ascii="Times New Roman" w:hAnsi="Times New Roman" w:cs="Times New Roman"/>
          <w:sz w:val="24"/>
          <w:szCs w:val="24"/>
        </w:rPr>
        <w:t xml:space="preserve"> influenc</w:t>
      </w:r>
      <w:r w:rsidR="00E40817" w:rsidRPr="00EA6DC1">
        <w:rPr>
          <w:rFonts w:ascii="Times New Roman" w:hAnsi="Times New Roman" w:cs="Times New Roman"/>
          <w:sz w:val="24"/>
          <w:szCs w:val="24"/>
        </w:rPr>
        <w:t>ing</w:t>
      </w:r>
      <w:r w:rsidR="00712E8F" w:rsidRPr="00EA6DC1">
        <w:rPr>
          <w:rFonts w:ascii="Times New Roman" w:hAnsi="Times New Roman" w:cs="Times New Roman"/>
          <w:sz w:val="24"/>
          <w:szCs w:val="24"/>
        </w:rPr>
        <w:t xml:space="preserve"> theories </w:t>
      </w:r>
      <w:r w:rsidR="00E40817" w:rsidRPr="00EA6DC1">
        <w:rPr>
          <w:rFonts w:ascii="Times New Roman" w:hAnsi="Times New Roman" w:cs="Times New Roman"/>
          <w:sz w:val="24"/>
          <w:szCs w:val="24"/>
        </w:rPr>
        <w:t>within academia and</w:t>
      </w:r>
      <w:r w:rsidR="00712E8F" w:rsidRPr="00EA6DC1">
        <w:rPr>
          <w:rFonts w:ascii="Times New Roman" w:hAnsi="Times New Roman" w:cs="Times New Roman"/>
          <w:sz w:val="24"/>
          <w:szCs w:val="24"/>
        </w:rPr>
        <w:t xml:space="preserve"> </w:t>
      </w:r>
      <w:r w:rsidR="00E40817" w:rsidRPr="00EA6DC1">
        <w:rPr>
          <w:rFonts w:ascii="Times New Roman" w:hAnsi="Times New Roman" w:cs="Times New Roman"/>
          <w:sz w:val="24"/>
          <w:szCs w:val="24"/>
        </w:rPr>
        <w:t>it continues</w:t>
      </w:r>
      <w:r w:rsidR="00712E8F" w:rsidRPr="00EA6DC1">
        <w:rPr>
          <w:rFonts w:ascii="Times New Roman" w:hAnsi="Times New Roman" w:cs="Times New Roman"/>
          <w:sz w:val="24"/>
          <w:szCs w:val="24"/>
        </w:rPr>
        <w:t xml:space="preserve"> exert their authority on anthropologists and sociologists today</w:t>
      </w:r>
      <w:r w:rsidR="00E40817" w:rsidRPr="00EA6DC1">
        <w:rPr>
          <w:rFonts w:ascii="Times New Roman" w:hAnsi="Times New Roman" w:cs="Times New Roman"/>
          <w:sz w:val="24"/>
          <w:szCs w:val="24"/>
        </w:rPr>
        <w:t>, including the previous</w:t>
      </w:r>
      <w:r w:rsidR="008C73F5" w:rsidRPr="00EA6DC1">
        <w:rPr>
          <w:rFonts w:ascii="Times New Roman" w:hAnsi="Times New Roman" w:cs="Times New Roman"/>
          <w:sz w:val="24"/>
          <w:szCs w:val="24"/>
        </w:rPr>
        <w:t xml:space="preserve">ly </w:t>
      </w:r>
      <w:r w:rsidR="004914D5">
        <w:rPr>
          <w:rFonts w:ascii="Times New Roman" w:hAnsi="Times New Roman" w:cs="Times New Roman"/>
          <w:sz w:val="24"/>
          <w:szCs w:val="24"/>
        </w:rPr>
        <w:t>afore</w:t>
      </w:r>
      <w:r w:rsidR="008C73F5" w:rsidRPr="00EA6DC1">
        <w:rPr>
          <w:rFonts w:ascii="Times New Roman" w:hAnsi="Times New Roman" w:cs="Times New Roman"/>
          <w:sz w:val="24"/>
          <w:szCs w:val="24"/>
        </w:rPr>
        <w:t>mentioned</w:t>
      </w:r>
      <w:r w:rsidR="00E40817" w:rsidRPr="00EA6DC1">
        <w:rPr>
          <w:rFonts w:ascii="Times New Roman" w:hAnsi="Times New Roman" w:cs="Times New Roman"/>
          <w:sz w:val="24"/>
          <w:szCs w:val="24"/>
        </w:rPr>
        <w:t xml:space="preserve"> </w:t>
      </w:r>
      <w:r w:rsidR="00907DAE" w:rsidRPr="00EA6DC1">
        <w:rPr>
          <w:rFonts w:ascii="Times New Roman" w:hAnsi="Times New Roman" w:cs="Times New Roman"/>
          <w:sz w:val="24"/>
          <w:szCs w:val="24"/>
        </w:rPr>
        <w:t>hospitality-based</w:t>
      </w:r>
      <w:r w:rsidR="00E40817" w:rsidRPr="00EA6DC1">
        <w:rPr>
          <w:rFonts w:ascii="Times New Roman" w:hAnsi="Times New Roman" w:cs="Times New Roman"/>
          <w:sz w:val="24"/>
          <w:szCs w:val="24"/>
        </w:rPr>
        <w:t xml:space="preserve"> texts above</w:t>
      </w:r>
      <w:r w:rsidR="00712E8F" w:rsidRPr="00EA6DC1">
        <w:rPr>
          <w:rFonts w:ascii="Times New Roman" w:hAnsi="Times New Roman" w:cs="Times New Roman"/>
          <w:sz w:val="24"/>
          <w:szCs w:val="24"/>
        </w:rPr>
        <w:t xml:space="preserve">. </w:t>
      </w:r>
      <w:r w:rsidR="00E40817" w:rsidRPr="00EA6DC1">
        <w:rPr>
          <w:rFonts w:ascii="Times New Roman" w:hAnsi="Times New Roman" w:cs="Times New Roman"/>
          <w:sz w:val="24"/>
          <w:szCs w:val="24"/>
        </w:rPr>
        <w:t>Likewise,</w:t>
      </w:r>
      <w:r w:rsidR="00712E8F" w:rsidRPr="00EA6DC1">
        <w:rPr>
          <w:rFonts w:ascii="Times New Roman" w:hAnsi="Times New Roman" w:cs="Times New Roman"/>
          <w:sz w:val="24"/>
          <w:szCs w:val="24"/>
        </w:rPr>
        <w:t xml:space="preserve"> Mauss</w:t>
      </w:r>
      <w:r w:rsidR="00E40817" w:rsidRPr="00EA6DC1">
        <w:rPr>
          <w:rFonts w:ascii="Times New Roman" w:hAnsi="Times New Roman" w:cs="Times New Roman"/>
          <w:sz w:val="24"/>
          <w:szCs w:val="24"/>
        </w:rPr>
        <w:t>’ research</w:t>
      </w:r>
      <w:r w:rsidR="00712E8F" w:rsidRPr="00EA6DC1">
        <w:rPr>
          <w:rFonts w:ascii="Times New Roman" w:hAnsi="Times New Roman" w:cs="Times New Roman"/>
          <w:sz w:val="24"/>
          <w:szCs w:val="24"/>
        </w:rPr>
        <w:t xml:space="preserve"> encompass</w:t>
      </w:r>
      <w:r w:rsidR="004914D5">
        <w:rPr>
          <w:rFonts w:ascii="Times New Roman" w:hAnsi="Times New Roman" w:cs="Times New Roman"/>
          <w:sz w:val="24"/>
          <w:szCs w:val="24"/>
        </w:rPr>
        <w:t>es</w:t>
      </w:r>
      <w:r w:rsidR="00712E8F" w:rsidRPr="00EA6DC1">
        <w:rPr>
          <w:rFonts w:ascii="Times New Roman" w:hAnsi="Times New Roman" w:cs="Times New Roman"/>
          <w:sz w:val="24"/>
          <w:szCs w:val="24"/>
        </w:rPr>
        <w:t xml:space="preserve"> so many societies and their rituals into one are</w:t>
      </w:r>
      <w:r w:rsidR="00E40817" w:rsidRPr="00EA6DC1">
        <w:rPr>
          <w:rFonts w:ascii="Times New Roman" w:hAnsi="Times New Roman" w:cs="Times New Roman"/>
          <w:sz w:val="24"/>
          <w:szCs w:val="24"/>
        </w:rPr>
        <w:t xml:space="preserve">a of research allowed for </w:t>
      </w:r>
      <w:r w:rsidR="00E40817" w:rsidRPr="00EA6DC1">
        <w:rPr>
          <w:rFonts w:ascii="Times New Roman" w:hAnsi="Times New Roman" w:cs="Times New Roman"/>
          <w:sz w:val="24"/>
          <w:szCs w:val="24"/>
        </w:rPr>
        <w:lastRenderedPageBreak/>
        <w:t>theories within this thesis to be demonstrated with examples from other</w:t>
      </w:r>
      <w:r w:rsidR="008C73F5" w:rsidRPr="00EA6DC1">
        <w:rPr>
          <w:rFonts w:ascii="Times New Roman" w:hAnsi="Times New Roman" w:cs="Times New Roman"/>
          <w:sz w:val="24"/>
          <w:szCs w:val="24"/>
        </w:rPr>
        <w:t xml:space="preserve"> ethnographies</w:t>
      </w:r>
      <w:r w:rsidR="00E40817" w:rsidRPr="00EA6DC1">
        <w:rPr>
          <w:rFonts w:ascii="Times New Roman" w:hAnsi="Times New Roman" w:cs="Times New Roman"/>
          <w:sz w:val="24"/>
          <w:szCs w:val="24"/>
        </w:rPr>
        <w:t xml:space="preserve">. </w:t>
      </w:r>
      <w:r w:rsidR="00712E8F" w:rsidRPr="00EA6DC1">
        <w:rPr>
          <w:rFonts w:ascii="Times New Roman" w:hAnsi="Times New Roman" w:cs="Times New Roman"/>
          <w:sz w:val="24"/>
          <w:szCs w:val="24"/>
        </w:rPr>
        <w:t xml:space="preserve">As Mauss himself concludes, </w:t>
      </w:r>
      <w:r w:rsidR="00E40817" w:rsidRPr="00EA6DC1">
        <w:rPr>
          <w:rFonts w:ascii="Times New Roman" w:hAnsi="Times New Roman" w:cs="Times New Roman"/>
          <w:sz w:val="24"/>
          <w:szCs w:val="24"/>
        </w:rPr>
        <w:t>his</w:t>
      </w:r>
      <w:r w:rsidR="00712E8F" w:rsidRPr="00EA6DC1">
        <w:rPr>
          <w:rFonts w:ascii="Times New Roman" w:hAnsi="Times New Roman" w:cs="Times New Roman"/>
          <w:sz w:val="24"/>
          <w:szCs w:val="24"/>
        </w:rPr>
        <w:t xml:space="preserve"> </w:t>
      </w:r>
      <w:r w:rsidR="00E40817" w:rsidRPr="00EA6DC1">
        <w:rPr>
          <w:rFonts w:ascii="Times New Roman" w:hAnsi="Times New Roman" w:cs="Times New Roman"/>
          <w:sz w:val="24"/>
          <w:szCs w:val="24"/>
        </w:rPr>
        <w:t>text</w:t>
      </w:r>
      <w:r w:rsidR="00712E8F" w:rsidRPr="00EA6DC1">
        <w:rPr>
          <w:rFonts w:ascii="Times New Roman" w:hAnsi="Times New Roman" w:cs="Times New Roman"/>
          <w:sz w:val="24"/>
          <w:szCs w:val="24"/>
        </w:rPr>
        <w:t xml:space="preserve"> </w:t>
      </w:r>
      <w:r w:rsidR="00E40817" w:rsidRPr="00EA6DC1">
        <w:rPr>
          <w:rFonts w:ascii="Times New Roman" w:hAnsi="Times New Roman" w:cs="Times New Roman"/>
          <w:sz w:val="24"/>
          <w:szCs w:val="24"/>
        </w:rPr>
        <w:t xml:space="preserve">demonstrates </w:t>
      </w:r>
      <w:r w:rsidR="00907DAE" w:rsidRPr="00EA6DC1">
        <w:rPr>
          <w:rFonts w:ascii="Times New Roman" w:hAnsi="Times New Roman" w:cs="Times New Roman"/>
          <w:sz w:val="24"/>
          <w:szCs w:val="24"/>
        </w:rPr>
        <w:t>societies’</w:t>
      </w:r>
      <w:r w:rsidR="00E40817" w:rsidRPr="00EA6DC1">
        <w:rPr>
          <w:rFonts w:ascii="Times New Roman" w:hAnsi="Times New Roman" w:cs="Times New Roman"/>
          <w:sz w:val="24"/>
          <w:szCs w:val="24"/>
        </w:rPr>
        <w:t xml:space="preserve"> </w:t>
      </w:r>
      <w:r w:rsidR="00712E8F" w:rsidRPr="00EA6DC1">
        <w:rPr>
          <w:rFonts w:ascii="Times New Roman" w:hAnsi="Times New Roman" w:cs="Times New Roman"/>
          <w:sz w:val="24"/>
          <w:szCs w:val="24"/>
        </w:rPr>
        <w:t>where the gift serves as a tool to analyse the use of “</w:t>
      </w:r>
      <w:r w:rsidR="00712E8F" w:rsidRPr="00EA6DC1">
        <w:rPr>
          <w:rFonts w:ascii="Times New Roman" w:hAnsi="Times New Roman" w:cs="Times New Roman"/>
          <w:i/>
          <w:sz w:val="24"/>
          <w:szCs w:val="24"/>
        </w:rPr>
        <w:t>wealth amassed and then redistributed</w:t>
      </w:r>
      <w:r w:rsidR="00712E8F" w:rsidRPr="00EA6DC1">
        <w:rPr>
          <w:rFonts w:ascii="Times New Roman" w:hAnsi="Times New Roman" w:cs="Times New Roman"/>
          <w:sz w:val="24"/>
          <w:szCs w:val="24"/>
        </w:rPr>
        <w:t>”</w:t>
      </w:r>
      <w:r w:rsidR="00E40817" w:rsidRPr="00EA6DC1">
        <w:rPr>
          <w:rFonts w:ascii="Times New Roman" w:hAnsi="Times New Roman" w:cs="Times New Roman"/>
          <w:sz w:val="24"/>
          <w:szCs w:val="24"/>
        </w:rPr>
        <w:t xml:space="preserve"> (Mauss, 1925:92).</w:t>
      </w:r>
    </w:p>
    <w:p w14:paraId="020006C2" w14:textId="696AED51" w:rsidR="00924FE5" w:rsidRPr="00EA6DC1" w:rsidRDefault="00E40817" w:rsidP="00823863">
      <w:pPr>
        <w:spacing w:line="480" w:lineRule="auto"/>
        <w:ind w:firstLine="227"/>
        <w:rPr>
          <w:rFonts w:ascii="Times New Roman" w:hAnsi="Times New Roman" w:cs="Times New Roman"/>
          <w:sz w:val="24"/>
          <w:szCs w:val="24"/>
        </w:rPr>
      </w:pPr>
      <w:bookmarkStart w:id="54" w:name="_Hlk513086085"/>
      <w:r w:rsidRPr="00EA6DC1">
        <w:rPr>
          <w:rFonts w:ascii="Times New Roman" w:hAnsi="Times New Roman" w:cs="Times New Roman"/>
          <w:sz w:val="24"/>
          <w:szCs w:val="24"/>
        </w:rPr>
        <w:t xml:space="preserve">On the topic of commodities and value, the 1988 text </w:t>
      </w:r>
      <w:r w:rsidRPr="00EA6DC1">
        <w:rPr>
          <w:rFonts w:ascii="Times New Roman" w:hAnsi="Times New Roman" w:cs="Times New Roman"/>
          <w:i/>
          <w:sz w:val="24"/>
          <w:szCs w:val="24"/>
        </w:rPr>
        <w:t>The Social Life of Things: Commodities in Cultural Perspective</w:t>
      </w:r>
      <w:r w:rsidR="004914D5">
        <w:rPr>
          <w:rFonts w:ascii="Times New Roman" w:hAnsi="Times New Roman" w:cs="Times New Roman"/>
          <w:sz w:val="24"/>
          <w:szCs w:val="24"/>
        </w:rPr>
        <w:t xml:space="preserve">. </w:t>
      </w:r>
      <w:r w:rsidR="00742D11" w:rsidRPr="00EA6DC1">
        <w:rPr>
          <w:rFonts w:ascii="Times New Roman" w:hAnsi="Times New Roman" w:cs="Times New Roman"/>
          <w:sz w:val="24"/>
          <w:szCs w:val="24"/>
        </w:rPr>
        <w:t>Edited by the anthropologist Arjun Appadurai</w:t>
      </w:r>
      <w:r w:rsidR="004914D5">
        <w:rPr>
          <w:rFonts w:ascii="Times New Roman" w:hAnsi="Times New Roman" w:cs="Times New Roman"/>
          <w:sz w:val="24"/>
          <w:szCs w:val="24"/>
        </w:rPr>
        <w:t>,</w:t>
      </w:r>
      <w:r w:rsidR="00742D11" w:rsidRPr="00EA6DC1">
        <w:rPr>
          <w:rFonts w:ascii="Times New Roman" w:hAnsi="Times New Roman" w:cs="Times New Roman"/>
          <w:sz w:val="24"/>
          <w:szCs w:val="24"/>
        </w:rPr>
        <w:t xml:space="preserve"> is a collection essays much like </w:t>
      </w:r>
      <w:r w:rsidR="00742D11" w:rsidRPr="00EA6DC1">
        <w:rPr>
          <w:rFonts w:ascii="Times New Roman" w:hAnsi="Times New Roman" w:cs="Times New Roman"/>
          <w:i/>
          <w:sz w:val="24"/>
          <w:szCs w:val="24"/>
        </w:rPr>
        <w:t xml:space="preserve">In Search of Hospitality </w:t>
      </w:r>
      <w:r w:rsidR="00742D11" w:rsidRPr="00EA6DC1">
        <w:rPr>
          <w:rFonts w:ascii="Times New Roman" w:hAnsi="Times New Roman" w:cs="Times New Roman"/>
          <w:sz w:val="24"/>
          <w:szCs w:val="24"/>
        </w:rPr>
        <w:t xml:space="preserve">and </w:t>
      </w:r>
      <w:r w:rsidR="00742D11" w:rsidRPr="00EA6DC1">
        <w:rPr>
          <w:rFonts w:ascii="Times New Roman" w:hAnsi="Times New Roman" w:cs="Times New Roman"/>
          <w:i/>
          <w:sz w:val="24"/>
          <w:szCs w:val="24"/>
        </w:rPr>
        <w:t>Hospitality: A Social Lens</w:t>
      </w:r>
      <w:r w:rsidR="00742D11" w:rsidRPr="00EA6DC1">
        <w:rPr>
          <w:rFonts w:ascii="Times New Roman" w:hAnsi="Times New Roman" w:cs="Times New Roman"/>
          <w:sz w:val="24"/>
          <w:szCs w:val="24"/>
        </w:rPr>
        <w:t xml:space="preserve">, each focusing on how things are sold and traded, </w:t>
      </w:r>
      <w:r w:rsidR="004914D5">
        <w:rPr>
          <w:rFonts w:ascii="Times New Roman" w:hAnsi="Times New Roman" w:cs="Times New Roman"/>
          <w:sz w:val="24"/>
          <w:szCs w:val="24"/>
        </w:rPr>
        <w:t>and</w:t>
      </w:r>
      <w:r w:rsidR="00742D11" w:rsidRPr="00EA6DC1">
        <w:rPr>
          <w:rFonts w:ascii="Times New Roman" w:hAnsi="Times New Roman" w:cs="Times New Roman"/>
          <w:sz w:val="24"/>
          <w:szCs w:val="24"/>
        </w:rPr>
        <w:t xml:space="preserve"> looking into the cultural motivations and exploring the ‘social life’ of commodities. Of </w:t>
      </w:r>
      <w:r w:rsidR="00907DAE" w:rsidRPr="00EA6DC1">
        <w:rPr>
          <w:rFonts w:ascii="Times New Roman" w:hAnsi="Times New Roman" w:cs="Times New Roman"/>
          <w:sz w:val="24"/>
          <w:szCs w:val="24"/>
        </w:rPr>
        <w:t>interest</w:t>
      </w:r>
      <w:r w:rsidR="00742D11" w:rsidRPr="00EA6DC1">
        <w:rPr>
          <w:rFonts w:ascii="Times New Roman" w:hAnsi="Times New Roman" w:cs="Times New Roman"/>
          <w:sz w:val="24"/>
          <w:szCs w:val="24"/>
        </w:rPr>
        <w:t xml:space="preserve"> is Appadurai’s own chapter of the book, </w:t>
      </w:r>
      <w:r w:rsidR="00742D11" w:rsidRPr="00EA6DC1">
        <w:rPr>
          <w:rFonts w:ascii="Times New Roman" w:hAnsi="Times New Roman" w:cs="Times New Roman"/>
          <w:i/>
          <w:sz w:val="24"/>
          <w:szCs w:val="24"/>
        </w:rPr>
        <w:t>Introduction: Commodities and the Politics of Value</w:t>
      </w:r>
      <w:r w:rsidR="00742D11" w:rsidRPr="00EA6DC1">
        <w:rPr>
          <w:rFonts w:ascii="Times New Roman" w:hAnsi="Times New Roman" w:cs="Times New Roman"/>
          <w:sz w:val="24"/>
          <w:szCs w:val="24"/>
        </w:rPr>
        <w:t>, as it discusses the concept of ‘commodity pathway diversion</w:t>
      </w:r>
      <w:r w:rsidR="00A80BD8" w:rsidRPr="00EA6DC1">
        <w:rPr>
          <w:rFonts w:ascii="Times New Roman" w:hAnsi="Times New Roman" w:cs="Times New Roman"/>
          <w:sz w:val="24"/>
          <w:szCs w:val="24"/>
        </w:rPr>
        <w:t>’</w:t>
      </w:r>
      <w:bookmarkEnd w:id="54"/>
      <w:r w:rsidR="004914D5">
        <w:rPr>
          <w:rFonts w:ascii="Times New Roman" w:hAnsi="Times New Roman" w:cs="Times New Roman"/>
          <w:sz w:val="24"/>
          <w:szCs w:val="24"/>
        </w:rPr>
        <w:t xml:space="preserve">. </w:t>
      </w:r>
      <w:r w:rsidR="00A80BD8" w:rsidRPr="00EA6DC1">
        <w:rPr>
          <w:rFonts w:ascii="Times New Roman" w:hAnsi="Times New Roman" w:cs="Times New Roman"/>
          <w:sz w:val="24"/>
          <w:szCs w:val="24"/>
        </w:rPr>
        <w:t xml:space="preserve">This text relates with the thesis, in that within the foodbank, attitudes towards food varies depending on who is giving it and who it is </w:t>
      </w:r>
      <w:r w:rsidR="004914D5">
        <w:rPr>
          <w:rFonts w:ascii="Times New Roman" w:hAnsi="Times New Roman" w:cs="Times New Roman"/>
          <w:sz w:val="24"/>
          <w:szCs w:val="24"/>
        </w:rPr>
        <w:t>being received by, and their relationship to the other individual</w:t>
      </w:r>
      <w:r w:rsidR="00A80BD8" w:rsidRPr="00EA6DC1">
        <w:rPr>
          <w:rFonts w:ascii="Times New Roman" w:hAnsi="Times New Roman" w:cs="Times New Roman"/>
          <w:sz w:val="24"/>
          <w:szCs w:val="24"/>
        </w:rPr>
        <w:t xml:space="preserve">. Another text which explores this concept is Bronislaw Malinowski’s 1922 text </w:t>
      </w:r>
      <w:r w:rsidR="00A80BD8" w:rsidRPr="00EA6DC1">
        <w:rPr>
          <w:rFonts w:ascii="Times New Roman" w:hAnsi="Times New Roman" w:cs="Times New Roman"/>
          <w:i/>
          <w:sz w:val="24"/>
          <w:szCs w:val="24"/>
        </w:rPr>
        <w:t>Argonauts of the Western Pacific</w:t>
      </w:r>
      <w:r w:rsidR="00A80BD8" w:rsidRPr="00EA6DC1">
        <w:rPr>
          <w:rFonts w:ascii="Times New Roman" w:hAnsi="Times New Roman" w:cs="Times New Roman"/>
          <w:sz w:val="24"/>
          <w:szCs w:val="24"/>
        </w:rPr>
        <w:t xml:space="preserve">, where Malinowski explores the ritual giving of </w:t>
      </w:r>
      <w:r w:rsidR="00907DAE" w:rsidRPr="00EA6DC1">
        <w:rPr>
          <w:rFonts w:ascii="Times New Roman" w:hAnsi="Times New Roman" w:cs="Times New Roman"/>
          <w:sz w:val="24"/>
          <w:szCs w:val="24"/>
        </w:rPr>
        <w:t>Kula</w:t>
      </w:r>
      <w:r w:rsidR="00A80BD8" w:rsidRPr="00EA6DC1">
        <w:rPr>
          <w:rFonts w:ascii="Times New Roman" w:hAnsi="Times New Roman" w:cs="Times New Roman"/>
          <w:sz w:val="24"/>
          <w:szCs w:val="24"/>
        </w:rPr>
        <w:t xml:space="preserve"> rings amongst the Trobriand Islanders. The exchange of the </w:t>
      </w:r>
      <w:r w:rsidR="00907DAE" w:rsidRPr="00EA6DC1">
        <w:rPr>
          <w:rFonts w:ascii="Times New Roman" w:hAnsi="Times New Roman" w:cs="Times New Roman"/>
          <w:sz w:val="24"/>
          <w:szCs w:val="24"/>
        </w:rPr>
        <w:t>Kula</w:t>
      </w:r>
      <w:r w:rsidR="00A80BD8" w:rsidRPr="00EA6DC1">
        <w:rPr>
          <w:rFonts w:ascii="Times New Roman" w:hAnsi="Times New Roman" w:cs="Times New Roman"/>
          <w:sz w:val="24"/>
          <w:szCs w:val="24"/>
        </w:rPr>
        <w:t xml:space="preserve"> is seen as a sacred ceremony on which is </w:t>
      </w:r>
      <w:r w:rsidR="00907DAE" w:rsidRPr="00EA6DC1">
        <w:rPr>
          <w:rFonts w:ascii="Times New Roman" w:hAnsi="Times New Roman" w:cs="Times New Roman"/>
          <w:sz w:val="24"/>
          <w:szCs w:val="24"/>
        </w:rPr>
        <w:t>disruption</w:t>
      </w:r>
      <w:r w:rsidR="00A80BD8" w:rsidRPr="00EA6DC1">
        <w:rPr>
          <w:rFonts w:ascii="Times New Roman" w:hAnsi="Times New Roman" w:cs="Times New Roman"/>
          <w:sz w:val="24"/>
          <w:szCs w:val="24"/>
        </w:rPr>
        <w:t xml:space="preserve"> can damage the harmony of the culture, as Malinowski states </w:t>
      </w:r>
      <w:r w:rsidR="00A80BD8" w:rsidRPr="004914D5">
        <w:rPr>
          <w:rFonts w:ascii="Times New Roman" w:hAnsi="Times New Roman" w:cs="Times New Roman"/>
          <w:sz w:val="24"/>
          <w:szCs w:val="24"/>
        </w:rPr>
        <w:t>“many squabbles, deep resentments and even feuds over real or imaginary grievances in the Kula exchange</w:t>
      </w:r>
      <w:r w:rsidR="004914D5">
        <w:rPr>
          <w:rFonts w:ascii="Times New Roman" w:hAnsi="Times New Roman" w:cs="Times New Roman"/>
          <w:sz w:val="24"/>
          <w:szCs w:val="24"/>
        </w:rPr>
        <w:t xml:space="preserve">” </w:t>
      </w:r>
      <w:r w:rsidR="00A80BD8" w:rsidRPr="00EA6DC1">
        <w:rPr>
          <w:rFonts w:ascii="Times New Roman" w:hAnsi="Times New Roman" w:cs="Times New Roman"/>
          <w:sz w:val="24"/>
          <w:szCs w:val="24"/>
        </w:rPr>
        <w:t xml:space="preserve">(Malinowski, </w:t>
      </w:r>
      <w:r w:rsidR="004F4796">
        <w:rPr>
          <w:rFonts w:ascii="Times New Roman" w:hAnsi="Times New Roman" w:cs="Times New Roman"/>
          <w:sz w:val="24"/>
          <w:szCs w:val="24"/>
        </w:rPr>
        <w:t>2002</w:t>
      </w:r>
      <w:r w:rsidR="00A80BD8" w:rsidRPr="00EA6DC1">
        <w:rPr>
          <w:rFonts w:ascii="Times New Roman" w:hAnsi="Times New Roman" w:cs="Times New Roman"/>
          <w:sz w:val="24"/>
          <w:szCs w:val="24"/>
        </w:rPr>
        <w:t xml:space="preserve">:100). </w:t>
      </w:r>
      <w:r w:rsidR="004914D5">
        <w:rPr>
          <w:rFonts w:ascii="Times New Roman" w:hAnsi="Times New Roman" w:cs="Times New Roman"/>
          <w:sz w:val="24"/>
          <w:szCs w:val="24"/>
        </w:rPr>
        <w:t>How</w:t>
      </w:r>
      <w:r w:rsidR="00A80BD8" w:rsidRPr="00EA6DC1">
        <w:rPr>
          <w:rFonts w:ascii="Times New Roman" w:hAnsi="Times New Roman" w:cs="Times New Roman"/>
          <w:sz w:val="24"/>
          <w:szCs w:val="24"/>
        </w:rPr>
        <w:t xml:space="preserve"> the food is given to the individuals </w:t>
      </w:r>
      <w:r w:rsidR="004914D5">
        <w:rPr>
          <w:rFonts w:ascii="Times New Roman" w:hAnsi="Times New Roman" w:cs="Times New Roman"/>
          <w:sz w:val="24"/>
          <w:szCs w:val="24"/>
        </w:rPr>
        <w:t>w</w:t>
      </w:r>
      <w:r w:rsidR="004914D5" w:rsidRPr="00EA6DC1">
        <w:rPr>
          <w:rFonts w:ascii="Times New Roman" w:hAnsi="Times New Roman" w:cs="Times New Roman"/>
          <w:sz w:val="24"/>
          <w:szCs w:val="24"/>
        </w:rPr>
        <w:t xml:space="preserve">ithin the foodbank, </w:t>
      </w:r>
      <w:r w:rsidR="00A80BD8" w:rsidRPr="00EA6DC1">
        <w:rPr>
          <w:rFonts w:ascii="Times New Roman" w:hAnsi="Times New Roman" w:cs="Times New Roman"/>
          <w:sz w:val="24"/>
          <w:szCs w:val="24"/>
        </w:rPr>
        <w:t>can reflect on the value of the individual itself, thus ceremonies like the Kula exchange can give ethnographic examples to back up the theories given</w:t>
      </w:r>
      <w:r w:rsidR="004914D5">
        <w:rPr>
          <w:rFonts w:ascii="Times New Roman" w:hAnsi="Times New Roman" w:cs="Times New Roman"/>
          <w:sz w:val="24"/>
          <w:szCs w:val="24"/>
        </w:rPr>
        <w:t xml:space="preserve"> and support the thesis in their understandings</w:t>
      </w:r>
      <w:r w:rsidR="006A7893">
        <w:rPr>
          <w:rFonts w:ascii="Times New Roman" w:hAnsi="Times New Roman" w:cs="Times New Roman"/>
          <w:sz w:val="24"/>
          <w:szCs w:val="24"/>
        </w:rPr>
        <w:t xml:space="preserve">. </w:t>
      </w:r>
      <w:r w:rsidR="00821213" w:rsidRPr="00EA6DC1">
        <w:rPr>
          <w:rFonts w:ascii="Times New Roman" w:hAnsi="Times New Roman" w:cs="Times New Roman"/>
          <w:sz w:val="24"/>
          <w:szCs w:val="24"/>
        </w:rPr>
        <w:t xml:space="preserve">Exchanges </w:t>
      </w:r>
      <w:r w:rsidR="00654EB3">
        <w:rPr>
          <w:rFonts w:ascii="Times New Roman" w:hAnsi="Times New Roman" w:cs="Times New Roman"/>
          <w:sz w:val="24"/>
          <w:szCs w:val="24"/>
        </w:rPr>
        <w:t>is</w:t>
      </w:r>
      <w:r w:rsidR="00821213" w:rsidRPr="00EA6DC1">
        <w:rPr>
          <w:rFonts w:ascii="Times New Roman" w:hAnsi="Times New Roman" w:cs="Times New Roman"/>
          <w:sz w:val="24"/>
          <w:szCs w:val="24"/>
        </w:rPr>
        <w:t xml:space="preserve"> essentially a form of communication and this food as communication must be explored within the context of a foodbank. Hence why Mary Douglas’s</w:t>
      </w:r>
      <w:r w:rsidR="001A049D" w:rsidRPr="00EA6DC1">
        <w:rPr>
          <w:rFonts w:ascii="Times New Roman" w:hAnsi="Times New Roman" w:cs="Times New Roman"/>
          <w:sz w:val="24"/>
          <w:szCs w:val="24"/>
        </w:rPr>
        <w:t xml:space="preserve"> </w:t>
      </w:r>
      <w:r w:rsidR="006A7893">
        <w:rPr>
          <w:rFonts w:ascii="Times New Roman" w:hAnsi="Times New Roman" w:cs="Times New Roman"/>
          <w:sz w:val="24"/>
          <w:szCs w:val="24"/>
        </w:rPr>
        <w:t xml:space="preserve">1972 </w:t>
      </w:r>
      <w:r w:rsidR="001A049D" w:rsidRPr="00EA6DC1">
        <w:rPr>
          <w:rFonts w:ascii="Times New Roman" w:hAnsi="Times New Roman" w:cs="Times New Roman"/>
          <w:sz w:val="24"/>
          <w:szCs w:val="24"/>
        </w:rPr>
        <w:t xml:space="preserve">article </w:t>
      </w:r>
      <w:r w:rsidR="001A049D" w:rsidRPr="00EA6DC1">
        <w:rPr>
          <w:rFonts w:ascii="Times New Roman" w:hAnsi="Times New Roman" w:cs="Times New Roman"/>
          <w:i/>
          <w:sz w:val="24"/>
          <w:szCs w:val="24"/>
        </w:rPr>
        <w:t>Deciphering a Meal</w:t>
      </w:r>
      <w:r w:rsidR="009C5532" w:rsidRPr="00EA6DC1">
        <w:rPr>
          <w:rFonts w:ascii="Times New Roman" w:hAnsi="Times New Roman" w:cs="Times New Roman"/>
          <w:sz w:val="24"/>
          <w:szCs w:val="24"/>
        </w:rPr>
        <w:t xml:space="preserve"> is a key </w:t>
      </w:r>
      <w:r w:rsidR="00907DAE" w:rsidRPr="00EA6DC1">
        <w:rPr>
          <w:rFonts w:ascii="Times New Roman" w:hAnsi="Times New Roman" w:cs="Times New Roman"/>
          <w:sz w:val="24"/>
          <w:szCs w:val="24"/>
        </w:rPr>
        <w:lastRenderedPageBreak/>
        <w:t>text and</w:t>
      </w:r>
      <w:r w:rsidR="001A049D" w:rsidRPr="00EA6DC1">
        <w:rPr>
          <w:rFonts w:ascii="Times New Roman" w:hAnsi="Times New Roman" w:cs="Times New Roman"/>
          <w:sz w:val="24"/>
          <w:szCs w:val="24"/>
        </w:rPr>
        <w:t xml:space="preserve"> explores the idea of how food and meals can be used to demonstrate communicat</w:t>
      </w:r>
      <w:r w:rsidR="00924FE5" w:rsidRPr="00EA6DC1">
        <w:rPr>
          <w:rFonts w:ascii="Times New Roman" w:hAnsi="Times New Roman" w:cs="Times New Roman"/>
          <w:sz w:val="24"/>
          <w:szCs w:val="24"/>
        </w:rPr>
        <w:t>ion</w:t>
      </w:r>
      <w:r w:rsidR="001A049D" w:rsidRPr="00EA6DC1">
        <w:rPr>
          <w:rFonts w:ascii="Times New Roman" w:hAnsi="Times New Roman" w:cs="Times New Roman"/>
          <w:sz w:val="24"/>
          <w:szCs w:val="24"/>
        </w:rPr>
        <w:t xml:space="preserve"> between certain individuals. </w:t>
      </w:r>
    </w:p>
    <w:p w14:paraId="0616CA4A" w14:textId="7B974FC7" w:rsidR="00924FE5" w:rsidRPr="00EA6DC1" w:rsidRDefault="00924FE5"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 xml:space="preserve">The concept of structuralism is a methodology </w:t>
      </w:r>
      <w:r w:rsidR="00DA4186" w:rsidRPr="00EA6DC1">
        <w:rPr>
          <w:rFonts w:ascii="Times New Roman" w:hAnsi="Times New Roman" w:cs="Times New Roman"/>
          <w:sz w:val="24"/>
          <w:szCs w:val="24"/>
        </w:rPr>
        <w:t xml:space="preserve">that says that certain elements of human culture can be better understood by exploring the ‘system’ in which that structure exists, or the ‘overarching structure’ (Deleuze, 2002:70). This concept, </w:t>
      </w:r>
      <w:r w:rsidR="009C5532" w:rsidRPr="00EA6DC1">
        <w:rPr>
          <w:rFonts w:ascii="Times New Roman" w:hAnsi="Times New Roman" w:cs="Times New Roman"/>
          <w:sz w:val="24"/>
          <w:szCs w:val="24"/>
        </w:rPr>
        <w:t xml:space="preserve">created in </w:t>
      </w:r>
      <w:r w:rsidR="00DA4186" w:rsidRPr="00EA6DC1">
        <w:rPr>
          <w:rFonts w:ascii="Times New Roman" w:hAnsi="Times New Roman" w:cs="Times New Roman"/>
          <w:sz w:val="24"/>
          <w:szCs w:val="24"/>
        </w:rPr>
        <w:t xml:space="preserve">Levi-Strauss’s 1964 text </w:t>
      </w:r>
      <w:r w:rsidR="00DA4186" w:rsidRPr="00EA6DC1">
        <w:rPr>
          <w:rFonts w:ascii="Times New Roman" w:hAnsi="Times New Roman" w:cs="Times New Roman"/>
          <w:i/>
          <w:sz w:val="24"/>
          <w:szCs w:val="24"/>
        </w:rPr>
        <w:t>The Raw and the Cooked</w:t>
      </w:r>
      <w:r w:rsidR="00544A04" w:rsidRPr="00EA6DC1">
        <w:rPr>
          <w:rFonts w:ascii="Times New Roman" w:hAnsi="Times New Roman" w:cs="Times New Roman"/>
          <w:sz w:val="24"/>
          <w:szCs w:val="24"/>
        </w:rPr>
        <w:t xml:space="preserve">, which explored how categorical opposites for basic items, such as idea of fresh vs rotten can be used as tools </w:t>
      </w:r>
      <w:r w:rsidR="00907DAE" w:rsidRPr="00EA6DC1">
        <w:rPr>
          <w:rFonts w:ascii="Times New Roman" w:hAnsi="Times New Roman" w:cs="Times New Roman"/>
          <w:sz w:val="24"/>
          <w:szCs w:val="24"/>
        </w:rPr>
        <w:t>for</w:t>
      </w:r>
      <w:r w:rsidR="00544A04" w:rsidRPr="00EA6DC1">
        <w:rPr>
          <w:rFonts w:ascii="Times New Roman" w:hAnsi="Times New Roman" w:cs="Times New Roman"/>
          <w:sz w:val="24"/>
          <w:szCs w:val="24"/>
        </w:rPr>
        <w:t xml:space="preserve"> “…</w:t>
      </w:r>
      <w:r w:rsidR="00544A04" w:rsidRPr="00EA6DC1">
        <w:rPr>
          <w:rFonts w:ascii="Times New Roman" w:hAnsi="Times New Roman" w:cs="Times New Roman"/>
          <w:i/>
          <w:sz w:val="24"/>
          <w:szCs w:val="24"/>
        </w:rPr>
        <w:t>the formation of abstract notions and for combining these into propositions</w:t>
      </w:r>
      <w:r w:rsidR="00544A04" w:rsidRPr="00EA6DC1">
        <w:rPr>
          <w:rFonts w:ascii="Times New Roman" w:hAnsi="Times New Roman" w:cs="Times New Roman"/>
          <w:sz w:val="24"/>
          <w:szCs w:val="24"/>
        </w:rPr>
        <w:t>…” (Levi-Strauss, 196</w:t>
      </w:r>
      <w:r w:rsidR="00965642">
        <w:rPr>
          <w:rFonts w:ascii="Times New Roman" w:hAnsi="Times New Roman" w:cs="Times New Roman"/>
          <w:sz w:val="24"/>
          <w:szCs w:val="24"/>
        </w:rPr>
        <w:t>9</w:t>
      </w:r>
      <w:r w:rsidR="00544A04" w:rsidRPr="00EA6DC1">
        <w:rPr>
          <w:rFonts w:ascii="Times New Roman" w:hAnsi="Times New Roman" w:cs="Times New Roman"/>
          <w:sz w:val="24"/>
          <w:szCs w:val="24"/>
        </w:rPr>
        <w:t>:31). Within this thesis, the binaries of food being self bought and being given can demonstrate how binaries are enacted within the foodbank. However, the datedness of the text may not acknowledge a shift in the culture of poverty since the 60s.</w:t>
      </w:r>
    </w:p>
    <w:p w14:paraId="654E67EE" w14:textId="58C04C7B" w:rsidR="00A712C9" w:rsidRPr="00EA6DC1" w:rsidRDefault="00A712C9"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 xml:space="preserve">Continuing </w:t>
      </w:r>
      <w:r w:rsidR="009C5532" w:rsidRPr="00EA6DC1">
        <w:rPr>
          <w:rFonts w:ascii="Times New Roman" w:hAnsi="Times New Roman" w:cs="Times New Roman"/>
          <w:sz w:val="24"/>
          <w:szCs w:val="24"/>
        </w:rPr>
        <w:t xml:space="preserve">with </w:t>
      </w:r>
      <w:r w:rsidRPr="00EA6DC1">
        <w:rPr>
          <w:rFonts w:ascii="Times New Roman" w:hAnsi="Times New Roman" w:cs="Times New Roman"/>
          <w:sz w:val="24"/>
          <w:szCs w:val="24"/>
        </w:rPr>
        <w:t xml:space="preserve">the idea of structure and power, </w:t>
      </w:r>
      <w:r w:rsidR="009C5532" w:rsidRPr="00EA6DC1">
        <w:rPr>
          <w:rFonts w:ascii="Times New Roman" w:hAnsi="Times New Roman" w:cs="Times New Roman"/>
          <w:sz w:val="24"/>
          <w:szCs w:val="24"/>
        </w:rPr>
        <w:t xml:space="preserve">is </w:t>
      </w:r>
      <w:bookmarkStart w:id="55" w:name="_Hlk513089233"/>
      <w:r w:rsidRPr="00EA6DC1">
        <w:rPr>
          <w:rFonts w:ascii="Times New Roman" w:hAnsi="Times New Roman" w:cs="Times New Roman"/>
          <w:sz w:val="24"/>
          <w:szCs w:val="24"/>
        </w:rPr>
        <w:t xml:space="preserve">Stewart Clegg’s 1989 book </w:t>
      </w:r>
      <w:r w:rsidRPr="00EA6DC1">
        <w:rPr>
          <w:rFonts w:ascii="Times New Roman" w:hAnsi="Times New Roman" w:cs="Times New Roman"/>
          <w:i/>
          <w:sz w:val="24"/>
          <w:szCs w:val="24"/>
        </w:rPr>
        <w:t>Frameworks of Power</w:t>
      </w:r>
      <w:r w:rsidRPr="00EA6DC1">
        <w:rPr>
          <w:rFonts w:ascii="Times New Roman" w:hAnsi="Times New Roman" w:cs="Times New Roman"/>
          <w:sz w:val="24"/>
          <w:szCs w:val="24"/>
        </w:rPr>
        <w:t xml:space="preserve">. The text likens Cleggs theories of the ‘Circuits of Power’ to the organising of an electric circuit board, as it is consisting of three interacting circuits: the episodic, the </w:t>
      </w:r>
      <w:r w:rsidR="00907DAE" w:rsidRPr="00EA6DC1">
        <w:rPr>
          <w:rFonts w:ascii="Times New Roman" w:hAnsi="Times New Roman" w:cs="Times New Roman"/>
          <w:sz w:val="24"/>
          <w:szCs w:val="24"/>
        </w:rPr>
        <w:t>dispositional</w:t>
      </w:r>
      <w:r w:rsidRPr="00EA6DC1">
        <w:rPr>
          <w:rFonts w:ascii="Times New Roman" w:hAnsi="Times New Roman" w:cs="Times New Roman"/>
          <w:sz w:val="24"/>
          <w:szCs w:val="24"/>
        </w:rPr>
        <w:t xml:space="preserve"> and the facilitative. These theories can be related to the ideas of the interrelations between the various individuals within the foodbank, such as those between the hosts and the guests (Clegg, 1989:15).</w:t>
      </w:r>
      <w:bookmarkEnd w:id="55"/>
      <w:r w:rsidRPr="00EA6DC1">
        <w:rPr>
          <w:rFonts w:ascii="Times New Roman" w:hAnsi="Times New Roman" w:cs="Times New Roman"/>
          <w:sz w:val="24"/>
          <w:szCs w:val="24"/>
        </w:rPr>
        <w:t xml:space="preserve"> It also easily relates to ideas of structuralism, as it demonstrates how the structure of the foodbank can influence how hospitality is enacted within the foodbank.</w:t>
      </w:r>
    </w:p>
    <w:p w14:paraId="30013BBB" w14:textId="3307A8D2" w:rsidR="009C5532" w:rsidRPr="00EA6DC1" w:rsidRDefault="007E275F"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 xml:space="preserve">Structures rely on focusing on exploring the influences from every aspect of it; with the case of foodbanks, the impact of poverty within the UK needs to be </w:t>
      </w:r>
      <w:r w:rsidR="00907DAE" w:rsidRPr="00EA6DC1">
        <w:rPr>
          <w:rFonts w:ascii="Times New Roman" w:hAnsi="Times New Roman" w:cs="Times New Roman"/>
          <w:sz w:val="24"/>
          <w:szCs w:val="24"/>
        </w:rPr>
        <w:t>analysed</w:t>
      </w:r>
      <w:r w:rsidRPr="00EA6DC1">
        <w:rPr>
          <w:rFonts w:ascii="Times New Roman" w:hAnsi="Times New Roman" w:cs="Times New Roman"/>
          <w:sz w:val="24"/>
          <w:szCs w:val="24"/>
        </w:rPr>
        <w:t xml:space="preserve"> </w:t>
      </w:r>
      <w:r w:rsidR="00907DAE" w:rsidRPr="00EA6DC1">
        <w:rPr>
          <w:rFonts w:ascii="Times New Roman" w:hAnsi="Times New Roman" w:cs="Times New Roman"/>
          <w:sz w:val="24"/>
          <w:szCs w:val="24"/>
        </w:rPr>
        <w:t>to</w:t>
      </w:r>
      <w:r w:rsidRPr="00EA6DC1">
        <w:rPr>
          <w:rFonts w:ascii="Times New Roman" w:hAnsi="Times New Roman" w:cs="Times New Roman"/>
          <w:sz w:val="24"/>
          <w:szCs w:val="24"/>
        </w:rPr>
        <w:t xml:space="preserve"> understand the </w:t>
      </w:r>
      <w:r w:rsidR="00907DAE" w:rsidRPr="00EA6DC1">
        <w:rPr>
          <w:rFonts w:ascii="Times New Roman" w:hAnsi="Times New Roman" w:cs="Times New Roman"/>
          <w:sz w:val="24"/>
          <w:szCs w:val="24"/>
        </w:rPr>
        <w:t>structure</w:t>
      </w:r>
      <w:r w:rsidRPr="00EA6DC1">
        <w:rPr>
          <w:rFonts w:ascii="Times New Roman" w:hAnsi="Times New Roman" w:cs="Times New Roman"/>
          <w:sz w:val="24"/>
          <w:szCs w:val="24"/>
        </w:rPr>
        <w:t xml:space="preserve">. With </w:t>
      </w:r>
      <w:r w:rsidR="00A41CA6" w:rsidRPr="00EA6DC1">
        <w:rPr>
          <w:rFonts w:ascii="Times New Roman" w:hAnsi="Times New Roman" w:cs="Times New Roman"/>
          <w:sz w:val="24"/>
          <w:szCs w:val="24"/>
        </w:rPr>
        <w:t xml:space="preserve">foodbanks, the structure that influences it is based on poverty, thus the social and cultural impacts of poverty on certain groups </w:t>
      </w:r>
      <w:r w:rsidR="00A41CA6" w:rsidRPr="00EA6DC1">
        <w:rPr>
          <w:rFonts w:ascii="Times New Roman" w:hAnsi="Times New Roman" w:cs="Times New Roman"/>
          <w:sz w:val="24"/>
          <w:szCs w:val="24"/>
        </w:rPr>
        <w:lastRenderedPageBreak/>
        <w:t xml:space="preserve">needs to be analysed. The 2008 text </w:t>
      </w:r>
      <w:r w:rsidR="00A41CA6" w:rsidRPr="00EA6DC1">
        <w:rPr>
          <w:rFonts w:ascii="Times New Roman" w:hAnsi="Times New Roman" w:cs="Times New Roman"/>
          <w:i/>
          <w:sz w:val="24"/>
          <w:szCs w:val="24"/>
        </w:rPr>
        <w:t>Urban Outcasts: A Comparative Sociology of Advanced Marginality</w:t>
      </w:r>
      <w:r w:rsidR="00A41CA6" w:rsidRPr="00EA6DC1">
        <w:rPr>
          <w:rFonts w:ascii="Times New Roman" w:hAnsi="Times New Roman" w:cs="Times New Roman"/>
          <w:sz w:val="24"/>
          <w:szCs w:val="24"/>
        </w:rPr>
        <w:t xml:space="preserve"> by Loic Wacquant explores urban poverty within the north-western hemisphere with research </w:t>
      </w:r>
      <w:r w:rsidR="009C5532" w:rsidRPr="00EA6DC1">
        <w:rPr>
          <w:rFonts w:ascii="Times New Roman" w:hAnsi="Times New Roman" w:cs="Times New Roman"/>
          <w:sz w:val="24"/>
          <w:szCs w:val="24"/>
        </w:rPr>
        <w:t xml:space="preserve">on </w:t>
      </w:r>
      <w:r w:rsidR="00A41CA6" w:rsidRPr="00EA6DC1">
        <w:rPr>
          <w:rFonts w:ascii="Times New Roman" w:hAnsi="Times New Roman" w:cs="Times New Roman"/>
          <w:sz w:val="24"/>
          <w:szCs w:val="24"/>
        </w:rPr>
        <w:t xml:space="preserve">its impact in the cities of Chicago and Paris. Of </w:t>
      </w:r>
      <w:r w:rsidR="00982BEE" w:rsidRPr="00EA6DC1">
        <w:rPr>
          <w:rFonts w:ascii="Times New Roman" w:hAnsi="Times New Roman" w:cs="Times New Roman"/>
          <w:sz w:val="24"/>
          <w:szCs w:val="24"/>
        </w:rPr>
        <w:t>focus</w:t>
      </w:r>
      <w:r w:rsidR="00A41CA6" w:rsidRPr="00EA6DC1">
        <w:rPr>
          <w:rFonts w:ascii="Times New Roman" w:hAnsi="Times New Roman" w:cs="Times New Roman"/>
          <w:sz w:val="24"/>
          <w:szCs w:val="24"/>
        </w:rPr>
        <w:t xml:space="preserve"> is the concept of ‘territorial stigmatization’, where residents of certain areas of a city face </w:t>
      </w:r>
      <w:r w:rsidR="002D2197" w:rsidRPr="00EA6DC1">
        <w:rPr>
          <w:rFonts w:ascii="Times New Roman" w:hAnsi="Times New Roman" w:cs="Times New Roman"/>
          <w:sz w:val="24"/>
          <w:szCs w:val="24"/>
        </w:rPr>
        <w:t>prejudice</w:t>
      </w:r>
      <w:r w:rsidR="00A41CA6" w:rsidRPr="00EA6DC1">
        <w:rPr>
          <w:rFonts w:ascii="Times New Roman" w:hAnsi="Times New Roman" w:cs="Times New Roman"/>
          <w:sz w:val="24"/>
          <w:szCs w:val="24"/>
        </w:rPr>
        <w:t xml:space="preserve"> because of where they live. Wacquant argues how this impacts government strategies towards poverty and the public policies of their urbans zones.</w:t>
      </w:r>
      <w:r w:rsidR="001A1991" w:rsidRPr="00EA6DC1">
        <w:rPr>
          <w:rFonts w:ascii="Times New Roman" w:hAnsi="Times New Roman" w:cs="Times New Roman"/>
          <w:sz w:val="24"/>
          <w:szCs w:val="24"/>
        </w:rPr>
        <w:t xml:space="preserve"> </w:t>
      </w:r>
      <w:r w:rsidR="002D2197" w:rsidRPr="00EA6DC1">
        <w:rPr>
          <w:rFonts w:ascii="Times New Roman" w:hAnsi="Times New Roman" w:cs="Times New Roman"/>
          <w:sz w:val="24"/>
          <w:szCs w:val="24"/>
        </w:rPr>
        <w:t>This text</w:t>
      </w:r>
      <w:r w:rsidR="001A1991" w:rsidRPr="00EA6DC1">
        <w:rPr>
          <w:rFonts w:ascii="Times New Roman" w:hAnsi="Times New Roman" w:cs="Times New Roman"/>
          <w:sz w:val="24"/>
          <w:szCs w:val="24"/>
        </w:rPr>
        <w:t xml:space="preserve"> in that it observes how attitudes towards areas of poverty can impact on culture of those areas</w:t>
      </w:r>
      <w:r w:rsidR="00654EB3">
        <w:rPr>
          <w:rFonts w:ascii="Times New Roman" w:hAnsi="Times New Roman" w:cs="Times New Roman"/>
          <w:sz w:val="24"/>
          <w:szCs w:val="24"/>
        </w:rPr>
        <w:t>.</w:t>
      </w:r>
      <w:r w:rsidR="001A1991" w:rsidRPr="00EA6DC1">
        <w:rPr>
          <w:rFonts w:ascii="Times New Roman" w:hAnsi="Times New Roman" w:cs="Times New Roman"/>
          <w:sz w:val="24"/>
          <w:szCs w:val="24"/>
        </w:rPr>
        <w:t xml:space="preserve"> </w:t>
      </w:r>
      <w:r w:rsidR="00654EB3">
        <w:rPr>
          <w:rFonts w:ascii="Times New Roman" w:hAnsi="Times New Roman" w:cs="Times New Roman"/>
          <w:sz w:val="24"/>
          <w:szCs w:val="24"/>
        </w:rPr>
        <w:t>T</w:t>
      </w:r>
      <w:r w:rsidR="001A1991" w:rsidRPr="00EA6DC1">
        <w:rPr>
          <w:rFonts w:ascii="Times New Roman" w:hAnsi="Times New Roman" w:cs="Times New Roman"/>
          <w:sz w:val="24"/>
          <w:szCs w:val="24"/>
        </w:rPr>
        <w:t>he text specifically talks</w:t>
      </w:r>
      <w:r w:rsidR="00654EB3">
        <w:rPr>
          <w:rFonts w:ascii="Times New Roman" w:hAnsi="Times New Roman" w:cs="Times New Roman"/>
          <w:sz w:val="24"/>
          <w:szCs w:val="24"/>
        </w:rPr>
        <w:t xml:space="preserve"> only</w:t>
      </w:r>
      <w:r w:rsidR="001A1991" w:rsidRPr="00EA6DC1">
        <w:rPr>
          <w:rFonts w:ascii="Times New Roman" w:hAnsi="Times New Roman" w:cs="Times New Roman"/>
          <w:sz w:val="24"/>
          <w:szCs w:val="24"/>
        </w:rPr>
        <w:t xml:space="preserve"> about only Paris and </w:t>
      </w:r>
      <w:proofErr w:type="gramStart"/>
      <w:r w:rsidR="001A1991" w:rsidRPr="00EA6DC1">
        <w:rPr>
          <w:rFonts w:ascii="Times New Roman" w:hAnsi="Times New Roman" w:cs="Times New Roman"/>
          <w:sz w:val="24"/>
          <w:szCs w:val="24"/>
        </w:rPr>
        <w:t>Chicago,</w:t>
      </w:r>
      <w:proofErr w:type="gramEnd"/>
      <w:r w:rsidR="001A1991" w:rsidRPr="00EA6DC1">
        <w:rPr>
          <w:rFonts w:ascii="Times New Roman" w:hAnsi="Times New Roman" w:cs="Times New Roman"/>
          <w:sz w:val="24"/>
          <w:szCs w:val="24"/>
        </w:rPr>
        <w:t xml:space="preserve"> however, one could easily apply the theories and statements to any north-western hemispheric </w:t>
      </w:r>
      <w:r w:rsidR="009C5532" w:rsidRPr="00EA6DC1">
        <w:rPr>
          <w:rFonts w:ascii="Times New Roman" w:hAnsi="Times New Roman" w:cs="Times New Roman"/>
          <w:sz w:val="24"/>
          <w:szCs w:val="24"/>
        </w:rPr>
        <w:t>city</w:t>
      </w:r>
      <w:r w:rsidR="00654EB3">
        <w:rPr>
          <w:rFonts w:ascii="Times New Roman" w:hAnsi="Times New Roman" w:cs="Times New Roman"/>
          <w:sz w:val="24"/>
          <w:szCs w:val="24"/>
        </w:rPr>
        <w:t xml:space="preserve"> with comparable demographics and social strata.</w:t>
      </w:r>
    </w:p>
    <w:p w14:paraId="08E9A13F" w14:textId="734BBE10" w:rsidR="00A80BD8" w:rsidRPr="00EA6DC1" w:rsidRDefault="002E480C"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These items of literature will be used to formulate the answers to the research goals that were decided before the fieldwork began. From that point on, they are used to backup</w:t>
      </w:r>
      <w:r w:rsidR="00654EB3">
        <w:rPr>
          <w:rFonts w:ascii="Times New Roman" w:hAnsi="Times New Roman" w:cs="Times New Roman"/>
          <w:sz w:val="24"/>
          <w:szCs w:val="24"/>
        </w:rPr>
        <w:t>, support</w:t>
      </w:r>
      <w:r w:rsidRPr="00EA6DC1">
        <w:rPr>
          <w:rFonts w:ascii="Times New Roman" w:hAnsi="Times New Roman" w:cs="Times New Roman"/>
          <w:sz w:val="24"/>
          <w:szCs w:val="24"/>
        </w:rPr>
        <w:t xml:space="preserve"> and validate the theories and evaluations </w:t>
      </w:r>
      <w:r w:rsidR="00575DA2" w:rsidRPr="00EA6DC1">
        <w:rPr>
          <w:rFonts w:ascii="Times New Roman" w:hAnsi="Times New Roman" w:cs="Times New Roman"/>
          <w:sz w:val="24"/>
          <w:szCs w:val="24"/>
        </w:rPr>
        <w:t>that have been devised</w:t>
      </w:r>
      <w:r w:rsidRPr="00EA6DC1">
        <w:rPr>
          <w:rFonts w:ascii="Times New Roman" w:hAnsi="Times New Roman" w:cs="Times New Roman"/>
          <w:sz w:val="24"/>
          <w:szCs w:val="24"/>
        </w:rPr>
        <w:t xml:space="preserve">. The greatest boons, bar what has already been mentioned, are the theories they substantiate, the examples of the ethnographies they provide and the perspectives and criticisms they formulate. These will be used as a framework </w:t>
      </w:r>
      <w:r w:rsidR="00654EB3">
        <w:rPr>
          <w:rFonts w:ascii="Times New Roman" w:hAnsi="Times New Roman" w:cs="Times New Roman"/>
          <w:sz w:val="24"/>
          <w:szCs w:val="24"/>
        </w:rPr>
        <w:t>within</w:t>
      </w:r>
      <w:r w:rsidRPr="00EA6DC1">
        <w:rPr>
          <w:rFonts w:ascii="Times New Roman" w:hAnsi="Times New Roman" w:cs="Times New Roman"/>
          <w:sz w:val="24"/>
          <w:szCs w:val="24"/>
        </w:rPr>
        <w:t xml:space="preserve"> this thesis, which allows it</w:t>
      </w:r>
      <w:r w:rsidR="000E05A7">
        <w:rPr>
          <w:rFonts w:ascii="Times New Roman" w:hAnsi="Times New Roman" w:cs="Times New Roman"/>
          <w:sz w:val="24"/>
          <w:szCs w:val="24"/>
        </w:rPr>
        <w:t xml:space="preserve"> to have greater academic backing.</w:t>
      </w:r>
    </w:p>
    <w:p w14:paraId="44D76E76" w14:textId="77777777" w:rsidR="00844251" w:rsidRDefault="00844251" w:rsidP="00410403">
      <w:pPr>
        <w:spacing w:line="480" w:lineRule="auto"/>
        <w:rPr>
          <w:rFonts w:ascii="Times New Roman" w:hAnsi="Times New Roman" w:cs="Times New Roman"/>
          <w:b/>
          <w:sz w:val="24"/>
          <w:szCs w:val="24"/>
          <w:u w:val="single"/>
        </w:rPr>
      </w:pPr>
    </w:p>
    <w:p w14:paraId="4443E9E0" w14:textId="77777777" w:rsidR="00080D02" w:rsidRDefault="00080D02" w:rsidP="00410403">
      <w:pPr>
        <w:spacing w:line="480" w:lineRule="auto"/>
        <w:rPr>
          <w:rFonts w:ascii="Times New Roman" w:hAnsi="Times New Roman" w:cs="Times New Roman"/>
          <w:b/>
          <w:sz w:val="24"/>
          <w:szCs w:val="24"/>
          <w:u w:val="single"/>
        </w:rPr>
      </w:pPr>
    </w:p>
    <w:p w14:paraId="552B0AAA" w14:textId="77777777" w:rsidR="00880FF5" w:rsidRDefault="00880FF5" w:rsidP="00410403">
      <w:pPr>
        <w:spacing w:line="480" w:lineRule="auto"/>
        <w:rPr>
          <w:rFonts w:ascii="Times New Roman" w:hAnsi="Times New Roman" w:cs="Times New Roman"/>
          <w:b/>
          <w:sz w:val="24"/>
          <w:szCs w:val="24"/>
          <w:u w:val="single"/>
        </w:rPr>
      </w:pPr>
    </w:p>
    <w:p w14:paraId="43A5BF38" w14:textId="77777777" w:rsidR="00880FF5" w:rsidRDefault="00880FF5" w:rsidP="00410403">
      <w:pPr>
        <w:spacing w:line="480" w:lineRule="auto"/>
        <w:rPr>
          <w:rFonts w:ascii="Times New Roman" w:hAnsi="Times New Roman" w:cs="Times New Roman"/>
          <w:b/>
          <w:sz w:val="24"/>
          <w:szCs w:val="24"/>
          <w:u w:val="single"/>
        </w:rPr>
      </w:pPr>
    </w:p>
    <w:p w14:paraId="15E8D0F4" w14:textId="1AEEF57F" w:rsidR="00880FF5" w:rsidRDefault="00880FF5" w:rsidP="00410403">
      <w:pPr>
        <w:spacing w:line="480" w:lineRule="auto"/>
        <w:rPr>
          <w:rFonts w:ascii="Times New Roman" w:hAnsi="Times New Roman" w:cs="Times New Roman"/>
          <w:b/>
          <w:sz w:val="24"/>
          <w:szCs w:val="24"/>
          <w:u w:val="single"/>
        </w:rPr>
      </w:pPr>
    </w:p>
    <w:p w14:paraId="5C4CB98A" w14:textId="0676CA03" w:rsidR="005A3DE2" w:rsidRDefault="005A3DE2" w:rsidP="00410403">
      <w:pPr>
        <w:spacing w:line="480" w:lineRule="auto"/>
        <w:rPr>
          <w:rFonts w:ascii="Times New Roman" w:hAnsi="Times New Roman" w:cs="Times New Roman"/>
          <w:b/>
          <w:sz w:val="24"/>
          <w:szCs w:val="24"/>
          <w:u w:val="single"/>
        </w:rPr>
      </w:pPr>
    </w:p>
    <w:p w14:paraId="163097A1" w14:textId="6135BA5A" w:rsidR="005A3DE2" w:rsidRDefault="005A3DE2" w:rsidP="00410403">
      <w:pPr>
        <w:spacing w:line="480" w:lineRule="auto"/>
        <w:rPr>
          <w:rFonts w:ascii="Times New Roman" w:hAnsi="Times New Roman" w:cs="Times New Roman"/>
          <w:b/>
          <w:sz w:val="24"/>
          <w:szCs w:val="24"/>
          <w:u w:val="single"/>
        </w:rPr>
      </w:pPr>
    </w:p>
    <w:p w14:paraId="653AF7BE" w14:textId="223F2731" w:rsidR="005A3DE2" w:rsidRDefault="005A3DE2" w:rsidP="00410403">
      <w:pPr>
        <w:spacing w:line="480" w:lineRule="auto"/>
        <w:rPr>
          <w:rFonts w:ascii="Times New Roman" w:hAnsi="Times New Roman" w:cs="Times New Roman"/>
          <w:b/>
          <w:sz w:val="24"/>
          <w:szCs w:val="24"/>
          <w:u w:val="single"/>
        </w:rPr>
      </w:pPr>
    </w:p>
    <w:p w14:paraId="6BCF3D3E" w14:textId="086D6771" w:rsidR="005A3DE2" w:rsidRDefault="005A3DE2" w:rsidP="00410403">
      <w:pPr>
        <w:spacing w:line="480" w:lineRule="auto"/>
        <w:rPr>
          <w:rFonts w:ascii="Times New Roman" w:hAnsi="Times New Roman" w:cs="Times New Roman"/>
          <w:b/>
          <w:sz w:val="24"/>
          <w:szCs w:val="24"/>
          <w:u w:val="single"/>
        </w:rPr>
      </w:pPr>
    </w:p>
    <w:p w14:paraId="68260D86" w14:textId="16E1C5B8" w:rsidR="005A3DE2" w:rsidRDefault="005A3DE2" w:rsidP="00410403">
      <w:pPr>
        <w:spacing w:line="480" w:lineRule="auto"/>
        <w:rPr>
          <w:rFonts w:ascii="Times New Roman" w:hAnsi="Times New Roman" w:cs="Times New Roman"/>
          <w:b/>
          <w:sz w:val="24"/>
          <w:szCs w:val="24"/>
          <w:u w:val="single"/>
        </w:rPr>
      </w:pPr>
    </w:p>
    <w:p w14:paraId="6E6AD6DE" w14:textId="13C1F73D" w:rsidR="005A3DE2" w:rsidRDefault="005A3DE2" w:rsidP="00410403">
      <w:pPr>
        <w:spacing w:line="480" w:lineRule="auto"/>
        <w:rPr>
          <w:rFonts w:ascii="Times New Roman" w:hAnsi="Times New Roman" w:cs="Times New Roman"/>
          <w:b/>
          <w:sz w:val="24"/>
          <w:szCs w:val="24"/>
          <w:u w:val="single"/>
        </w:rPr>
      </w:pPr>
    </w:p>
    <w:p w14:paraId="1336AAEA" w14:textId="33479EFC" w:rsidR="005A3DE2" w:rsidRDefault="005A3DE2" w:rsidP="00410403">
      <w:pPr>
        <w:spacing w:line="480" w:lineRule="auto"/>
        <w:rPr>
          <w:rFonts w:ascii="Times New Roman" w:hAnsi="Times New Roman" w:cs="Times New Roman"/>
          <w:b/>
          <w:sz w:val="24"/>
          <w:szCs w:val="24"/>
          <w:u w:val="single"/>
        </w:rPr>
      </w:pPr>
    </w:p>
    <w:p w14:paraId="5DAB0A6D" w14:textId="05BBF27C" w:rsidR="005A3DE2" w:rsidRDefault="005A3DE2" w:rsidP="00410403">
      <w:pPr>
        <w:spacing w:line="480" w:lineRule="auto"/>
        <w:rPr>
          <w:rFonts w:ascii="Times New Roman" w:hAnsi="Times New Roman" w:cs="Times New Roman"/>
          <w:b/>
          <w:sz w:val="24"/>
          <w:szCs w:val="24"/>
          <w:u w:val="single"/>
        </w:rPr>
      </w:pPr>
    </w:p>
    <w:p w14:paraId="16522E54" w14:textId="69C81797" w:rsidR="005A3DE2" w:rsidRDefault="005A3DE2" w:rsidP="00410403">
      <w:pPr>
        <w:spacing w:line="480" w:lineRule="auto"/>
        <w:rPr>
          <w:rFonts w:ascii="Times New Roman" w:hAnsi="Times New Roman" w:cs="Times New Roman"/>
          <w:b/>
          <w:sz w:val="24"/>
          <w:szCs w:val="24"/>
          <w:u w:val="single"/>
        </w:rPr>
      </w:pPr>
    </w:p>
    <w:p w14:paraId="3C3DFC35" w14:textId="31015CDD" w:rsidR="005A3DE2" w:rsidRDefault="005A3DE2" w:rsidP="00410403">
      <w:pPr>
        <w:spacing w:line="480" w:lineRule="auto"/>
        <w:rPr>
          <w:rFonts w:ascii="Times New Roman" w:hAnsi="Times New Roman" w:cs="Times New Roman"/>
          <w:b/>
          <w:sz w:val="24"/>
          <w:szCs w:val="24"/>
          <w:u w:val="single"/>
        </w:rPr>
      </w:pPr>
    </w:p>
    <w:p w14:paraId="1C545B6F" w14:textId="77777777" w:rsidR="005A3DE2" w:rsidRDefault="005A3DE2" w:rsidP="00410403">
      <w:pPr>
        <w:spacing w:line="480" w:lineRule="auto"/>
        <w:rPr>
          <w:rFonts w:ascii="Times New Roman" w:hAnsi="Times New Roman" w:cs="Times New Roman"/>
          <w:b/>
          <w:sz w:val="24"/>
          <w:szCs w:val="24"/>
          <w:u w:val="single"/>
        </w:rPr>
      </w:pPr>
    </w:p>
    <w:p w14:paraId="3670C786" w14:textId="48A5A647" w:rsidR="00DA7A29" w:rsidRPr="00EA6DC1" w:rsidRDefault="00410403" w:rsidP="00410403">
      <w:pPr>
        <w:spacing w:line="480" w:lineRule="auto"/>
        <w:rPr>
          <w:rFonts w:ascii="Times New Roman" w:hAnsi="Times New Roman" w:cs="Times New Roman"/>
          <w:b/>
          <w:sz w:val="24"/>
          <w:szCs w:val="24"/>
          <w:u w:val="single"/>
        </w:rPr>
      </w:pPr>
      <w:r w:rsidRPr="00EA6DC1">
        <w:rPr>
          <w:rFonts w:ascii="Times New Roman" w:hAnsi="Times New Roman" w:cs="Times New Roman"/>
          <w:b/>
          <w:sz w:val="24"/>
          <w:szCs w:val="24"/>
          <w:u w:val="single"/>
        </w:rPr>
        <w:t xml:space="preserve">CHAPTER </w:t>
      </w:r>
      <w:r w:rsidR="00776AD6">
        <w:rPr>
          <w:rFonts w:ascii="Times New Roman" w:hAnsi="Times New Roman" w:cs="Times New Roman"/>
          <w:b/>
          <w:sz w:val="24"/>
          <w:szCs w:val="24"/>
          <w:u w:val="single"/>
        </w:rPr>
        <w:t>2</w:t>
      </w:r>
      <w:r w:rsidRPr="00EA6DC1">
        <w:rPr>
          <w:rFonts w:ascii="Times New Roman" w:hAnsi="Times New Roman" w:cs="Times New Roman"/>
          <w:b/>
          <w:sz w:val="24"/>
          <w:szCs w:val="24"/>
          <w:u w:val="single"/>
        </w:rPr>
        <w:t xml:space="preserve"> - </w:t>
      </w:r>
      <w:r w:rsidR="00DA7A29" w:rsidRPr="00EA6DC1">
        <w:rPr>
          <w:rFonts w:ascii="Times New Roman" w:hAnsi="Times New Roman" w:cs="Times New Roman"/>
          <w:b/>
          <w:sz w:val="24"/>
          <w:szCs w:val="24"/>
          <w:u w:val="single"/>
        </w:rPr>
        <w:t>METHODOLOGICAL PROCESS</w:t>
      </w:r>
    </w:p>
    <w:p w14:paraId="6AC6E6E1" w14:textId="225DC26C" w:rsidR="00233360" w:rsidRPr="00EA6DC1" w:rsidRDefault="000E05A7" w:rsidP="00823863">
      <w:pPr>
        <w:spacing w:line="480" w:lineRule="auto"/>
        <w:ind w:firstLine="227"/>
        <w:rPr>
          <w:rFonts w:ascii="Times New Roman" w:hAnsi="Times New Roman" w:cs="Times New Roman"/>
          <w:sz w:val="24"/>
          <w:szCs w:val="24"/>
        </w:rPr>
      </w:pPr>
      <w:r>
        <w:rPr>
          <w:rFonts w:ascii="Times New Roman" w:hAnsi="Times New Roman" w:cs="Times New Roman"/>
          <w:sz w:val="24"/>
          <w:szCs w:val="24"/>
        </w:rPr>
        <w:t>When planning out my fieldwork, I decided to create</w:t>
      </w:r>
      <w:r w:rsidR="00233360" w:rsidRPr="00233360">
        <w:rPr>
          <w:rFonts w:ascii="Times New Roman" w:hAnsi="Times New Roman" w:cs="Times New Roman"/>
          <w:sz w:val="24"/>
          <w:szCs w:val="24"/>
        </w:rPr>
        <w:t xml:space="preserve"> three core research aims </w:t>
      </w:r>
      <w:r w:rsidR="00654EB3">
        <w:rPr>
          <w:rFonts w:ascii="Times New Roman" w:hAnsi="Times New Roman" w:cs="Times New Roman"/>
          <w:sz w:val="24"/>
          <w:szCs w:val="24"/>
        </w:rPr>
        <w:t>(</w:t>
      </w:r>
      <w:r>
        <w:rPr>
          <w:rFonts w:ascii="Times New Roman" w:hAnsi="Times New Roman" w:cs="Times New Roman"/>
          <w:sz w:val="24"/>
          <w:szCs w:val="24"/>
        </w:rPr>
        <w:t>giving my research an academic direction to go towards</w:t>
      </w:r>
      <w:r w:rsidR="00654EB3">
        <w:rPr>
          <w:rFonts w:ascii="Times New Roman" w:hAnsi="Times New Roman" w:cs="Times New Roman"/>
          <w:sz w:val="24"/>
          <w:szCs w:val="24"/>
        </w:rPr>
        <w:t>)</w:t>
      </w:r>
      <w:r w:rsidR="00233360" w:rsidRPr="00233360">
        <w:rPr>
          <w:rFonts w:ascii="Times New Roman" w:hAnsi="Times New Roman" w:cs="Times New Roman"/>
          <w:sz w:val="24"/>
          <w:szCs w:val="24"/>
        </w:rPr>
        <w:t>. The first has already</w:t>
      </w:r>
      <w:r>
        <w:rPr>
          <w:rFonts w:ascii="Times New Roman" w:hAnsi="Times New Roman" w:cs="Times New Roman"/>
          <w:sz w:val="24"/>
          <w:szCs w:val="24"/>
        </w:rPr>
        <w:t xml:space="preserve"> been</w:t>
      </w:r>
      <w:r w:rsidR="00233360" w:rsidRPr="00233360">
        <w:rPr>
          <w:rFonts w:ascii="Times New Roman" w:hAnsi="Times New Roman" w:cs="Times New Roman"/>
          <w:sz w:val="24"/>
          <w:szCs w:val="24"/>
        </w:rPr>
        <w:t xml:space="preserve"> mentioned and takes primary focus, which is to explore how hospitality can be used as a form of social control. The second aim is to study how social systems are communicat</w:t>
      </w:r>
      <w:r w:rsidR="00654EB3">
        <w:rPr>
          <w:rFonts w:ascii="Times New Roman" w:hAnsi="Times New Roman" w:cs="Times New Roman"/>
          <w:sz w:val="24"/>
          <w:szCs w:val="24"/>
        </w:rPr>
        <w:t>ed</w:t>
      </w:r>
      <w:r w:rsidR="00233360" w:rsidRPr="00233360">
        <w:rPr>
          <w:rFonts w:ascii="Times New Roman" w:hAnsi="Times New Roman" w:cs="Times New Roman"/>
          <w:sz w:val="24"/>
          <w:szCs w:val="24"/>
        </w:rPr>
        <w:t xml:space="preserve"> through behaviour, speech and through material things. The final, but still a very crucial aim is to understand the cultural and social implications of poverty on 21st century society. To explore these concepts, I chose to use a foodbank based in Norwich</w:t>
      </w:r>
      <w:r w:rsidR="00654EB3">
        <w:rPr>
          <w:rFonts w:ascii="Times New Roman" w:hAnsi="Times New Roman" w:cs="Times New Roman"/>
          <w:sz w:val="24"/>
          <w:szCs w:val="24"/>
        </w:rPr>
        <w:t xml:space="preserve"> for it location and its convenience</w:t>
      </w:r>
      <w:r w:rsidR="00233360" w:rsidRPr="00233360">
        <w:rPr>
          <w:rFonts w:ascii="Times New Roman" w:hAnsi="Times New Roman" w:cs="Times New Roman"/>
          <w:sz w:val="24"/>
          <w:szCs w:val="24"/>
        </w:rPr>
        <w:t xml:space="preserve"> as the background to my study.</w:t>
      </w:r>
      <w:r w:rsidR="00654EB3">
        <w:rPr>
          <w:rFonts w:ascii="Times New Roman" w:hAnsi="Times New Roman" w:cs="Times New Roman"/>
          <w:sz w:val="24"/>
          <w:szCs w:val="24"/>
        </w:rPr>
        <w:t xml:space="preserve"> An additional p</w:t>
      </w:r>
      <w:r w:rsidR="00233360" w:rsidRPr="00233360">
        <w:rPr>
          <w:rFonts w:ascii="Times New Roman" w:hAnsi="Times New Roman" w:cs="Times New Roman"/>
          <w:sz w:val="24"/>
          <w:szCs w:val="24"/>
        </w:rPr>
        <w:t xml:space="preserve">art of the motivation behind choosing this foodbank that it was, according to the most senior </w:t>
      </w:r>
      <w:r w:rsidR="004F0290" w:rsidRPr="00233360">
        <w:rPr>
          <w:rFonts w:ascii="Times New Roman" w:hAnsi="Times New Roman" w:cs="Times New Roman"/>
          <w:sz w:val="24"/>
          <w:szCs w:val="24"/>
        </w:rPr>
        <w:t>volunteer</w:t>
      </w:r>
      <w:r w:rsidR="00233360" w:rsidRPr="00233360">
        <w:rPr>
          <w:rFonts w:ascii="Times New Roman" w:hAnsi="Times New Roman" w:cs="Times New Roman"/>
          <w:sz w:val="24"/>
          <w:szCs w:val="24"/>
        </w:rPr>
        <w:t>, “…by far the busiest in the entire city…”</w:t>
      </w:r>
    </w:p>
    <w:p w14:paraId="52756569" w14:textId="22DAE59E" w:rsidR="00DA7A29" w:rsidRPr="00EA6DC1" w:rsidRDefault="00DA7A29"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lastRenderedPageBreak/>
        <w:t xml:space="preserve">To fully understand my methodology, one most deconstruct the research question, </w:t>
      </w:r>
      <w:r w:rsidR="00654EB3">
        <w:rPr>
          <w:rFonts w:ascii="Times New Roman" w:hAnsi="Times New Roman" w:cs="Times New Roman"/>
          <w:sz w:val="24"/>
          <w:szCs w:val="24"/>
        </w:rPr>
        <w:t>and thus apply the methodology accordingly. The research question of course being</w:t>
      </w:r>
      <w:r w:rsidRPr="00EA6DC1">
        <w:rPr>
          <w:rFonts w:ascii="Times New Roman" w:hAnsi="Times New Roman" w:cs="Times New Roman"/>
          <w:sz w:val="24"/>
          <w:szCs w:val="24"/>
        </w:rPr>
        <w:t>; ‘</w:t>
      </w:r>
      <w:bookmarkStart w:id="56" w:name="_Hlk513655631"/>
      <w:r w:rsidRPr="00EA6DC1">
        <w:rPr>
          <w:rFonts w:ascii="Times New Roman" w:hAnsi="Times New Roman" w:cs="Times New Roman"/>
          <w:sz w:val="24"/>
          <w:szCs w:val="24"/>
        </w:rPr>
        <w:t>How is Hospitality used as a means of social control with</w:t>
      </w:r>
      <w:r w:rsidR="0008758D">
        <w:rPr>
          <w:rFonts w:ascii="Times New Roman" w:hAnsi="Times New Roman" w:cs="Times New Roman"/>
          <w:sz w:val="24"/>
          <w:szCs w:val="24"/>
        </w:rPr>
        <w:t>in</w:t>
      </w:r>
      <w:r w:rsidRPr="00EA6DC1">
        <w:rPr>
          <w:rFonts w:ascii="Times New Roman" w:hAnsi="Times New Roman" w:cs="Times New Roman"/>
          <w:sz w:val="24"/>
          <w:szCs w:val="24"/>
        </w:rPr>
        <w:t xml:space="preserve"> the Food Bank?</w:t>
      </w:r>
      <w:bookmarkEnd w:id="56"/>
      <w:r w:rsidRPr="00EA6DC1">
        <w:rPr>
          <w:rFonts w:ascii="Times New Roman" w:hAnsi="Times New Roman" w:cs="Times New Roman"/>
          <w:sz w:val="24"/>
          <w:szCs w:val="24"/>
        </w:rPr>
        <w:t>’. Hospitality, whilst in the minds of many means the actions of welcoming someone into one’s own property, it can be more clearly defined as the relationship between a guest and a host.</w:t>
      </w:r>
      <w:r w:rsidR="000E05A7">
        <w:rPr>
          <w:rFonts w:ascii="Times New Roman" w:hAnsi="Times New Roman" w:cs="Times New Roman"/>
          <w:sz w:val="24"/>
          <w:szCs w:val="24"/>
        </w:rPr>
        <w:t xml:space="preserve"> </w:t>
      </w:r>
      <w:r w:rsidR="000E05A7" w:rsidRPr="000E05A7">
        <w:rPr>
          <w:rFonts w:ascii="Times New Roman" w:hAnsi="Times New Roman" w:cs="Times New Roman"/>
          <w:sz w:val="24"/>
          <w:szCs w:val="24"/>
        </w:rPr>
        <w:t xml:space="preserve">Thus, a qualitative research approach with </w:t>
      </w:r>
      <w:r w:rsidR="00D74C49">
        <w:rPr>
          <w:rFonts w:ascii="Times New Roman" w:hAnsi="Times New Roman" w:cs="Times New Roman"/>
          <w:sz w:val="24"/>
          <w:szCs w:val="24"/>
        </w:rPr>
        <w:t>participant</w:t>
      </w:r>
      <w:r w:rsidR="000E05A7" w:rsidRPr="000E05A7">
        <w:rPr>
          <w:rFonts w:ascii="Times New Roman" w:hAnsi="Times New Roman" w:cs="Times New Roman"/>
          <w:sz w:val="24"/>
          <w:szCs w:val="24"/>
        </w:rPr>
        <w:t xml:space="preserve"> observation</w:t>
      </w:r>
      <w:r w:rsidR="00D74C49">
        <w:rPr>
          <w:rFonts w:ascii="Times New Roman" w:hAnsi="Times New Roman" w:cs="Times New Roman"/>
          <w:sz w:val="24"/>
          <w:szCs w:val="24"/>
        </w:rPr>
        <w:t>, as the primary evidence source, which</w:t>
      </w:r>
      <w:r w:rsidR="000E05A7" w:rsidRPr="000E05A7">
        <w:rPr>
          <w:rFonts w:ascii="Times New Roman" w:hAnsi="Times New Roman" w:cs="Times New Roman"/>
          <w:sz w:val="24"/>
          <w:szCs w:val="24"/>
        </w:rPr>
        <w:t xml:space="preserve"> will be necessary to be qualified to understand the subject.</w:t>
      </w:r>
      <w:r w:rsidRPr="00EA6DC1">
        <w:rPr>
          <w:rFonts w:ascii="Times New Roman" w:hAnsi="Times New Roman" w:cs="Times New Roman"/>
          <w:sz w:val="24"/>
          <w:szCs w:val="24"/>
        </w:rPr>
        <w:t xml:space="preserve"> In the inter-relational process in which the concept of hospitality exists</w:t>
      </w:r>
      <w:r w:rsidR="000E05A7">
        <w:rPr>
          <w:rFonts w:ascii="Times New Roman" w:hAnsi="Times New Roman" w:cs="Times New Roman"/>
          <w:sz w:val="24"/>
          <w:szCs w:val="24"/>
        </w:rPr>
        <w:t xml:space="preserve"> (</w:t>
      </w:r>
      <w:r w:rsidR="00965642">
        <w:rPr>
          <w:rFonts w:ascii="Times New Roman" w:hAnsi="Times New Roman" w:cs="Times New Roman"/>
          <w:sz w:val="24"/>
          <w:szCs w:val="24"/>
        </w:rPr>
        <w:t>Scott, 2006</w:t>
      </w:r>
      <w:r w:rsidR="000E05A7">
        <w:rPr>
          <w:rFonts w:ascii="Times New Roman" w:hAnsi="Times New Roman" w:cs="Times New Roman"/>
          <w:sz w:val="24"/>
          <w:szCs w:val="24"/>
        </w:rPr>
        <w:t>:106), this</w:t>
      </w:r>
      <w:r w:rsidRPr="00EA6DC1">
        <w:rPr>
          <w:rFonts w:ascii="Times New Roman" w:hAnsi="Times New Roman" w:cs="Times New Roman"/>
          <w:sz w:val="24"/>
          <w:szCs w:val="24"/>
        </w:rPr>
        <w:t xml:space="preserve"> means that </w:t>
      </w:r>
      <w:r w:rsidR="00982BEE" w:rsidRPr="00EA6DC1">
        <w:rPr>
          <w:rFonts w:ascii="Times New Roman" w:hAnsi="Times New Roman" w:cs="Times New Roman"/>
          <w:sz w:val="24"/>
          <w:szCs w:val="24"/>
        </w:rPr>
        <w:t>for</w:t>
      </w:r>
      <w:r w:rsidRPr="00EA6DC1">
        <w:rPr>
          <w:rFonts w:ascii="Times New Roman" w:hAnsi="Times New Roman" w:cs="Times New Roman"/>
          <w:sz w:val="24"/>
          <w:szCs w:val="24"/>
        </w:rPr>
        <w:t xml:space="preserve"> one to study the concept within a specific context, one must witness the concept itself first hand</w:t>
      </w:r>
      <w:r w:rsidR="00625BE5">
        <w:rPr>
          <w:rFonts w:ascii="Times New Roman" w:hAnsi="Times New Roman" w:cs="Times New Roman"/>
          <w:sz w:val="24"/>
          <w:szCs w:val="24"/>
        </w:rPr>
        <w:t>. Explaining this idea to volunteer, they even replied “…so many just watch and think what they know is right, you need to be here to understand…”</w:t>
      </w:r>
      <w:r w:rsidRPr="00EA6DC1">
        <w:rPr>
          <w:rFonts w:ascii="Times New Roman" w:hAnsi="Times New Roman" w:cs="Times New Roman"/>
          <w:sz w:val="24"/>
          <w:szCs w:val="24"/>
        </w:rPr>
        <w:t xml:space="preserve">. </w:t>
      </w:r>
      <w:r w:rsidR="00D74C49">
        <w:rPr>
          <w:rFonts w:ascii="Times New Roman" w:hAnsi="Times New Roman" w:cs="Times New Roman"/>
          <w:sz w:val="24"/>
          <w:szCs w:val="24"/>
        </w:rPr>
        <w:t>Primary sources are</w:t>
      </w:r>
      <w:r w:rsidRPr="00EA6DC1">
        <w:rPr>
          <w:rFonts w:ascii="Times New Roman" w:hAnsi="Times New Roman" w:cs="Times New Roman"/>
          <w:sz w:val="24"/>
          <w:szCs w:val="24"/>
        </w:rPr>
        <w:t xml:space="preserve"> necessary as a secondary source would not give a truly </w:t>
      </w:r>
      <w:r w:rsidR="00D74C49">
        <w:rPr>
          <w:rFonts w:ascii="Times New Roman" w:hAnsi="Times New Roman" w:cs="Times New Roman"/>
          <w:sz w:val="24"/>
          <w:szCs w:val="24"/>
        </w:rPr>
        <w:t>personal and data-rich</w:t>
      </w:r>
      <w:r w:rsidRPr="00EA6DC1">
        <w:rPr>
          <w:rFonts w:ascii="Times New Roman" w:hAnsi="Times New Roman" w:cs="Times New Roman"/>
          <w:sz w:val="24"/>
          <w:szCs w:val="24"/>
        </w:rPr>
        <w:t xml:space="preserve"> insight, and an immersive study allows for one to apply different concepts, such as Derrida’s definitions of </w:t>
      </w:r>
      <w:r w:rsidR="002D2197" w:rsidRPr="00EA6DC1">
        <w:rPr>
          <w:rFonts w:ascii="Times New Roman" w:hAnsi="Times New Roman" w:cs="Times New Roman"/>
          <w:sz w:val="24"/>
          <w:szCs w:val="24"/>
        </w:rPr>
        <w:t>hospitality</w:t>
      </w:r>
      <w:r w:rsidR="0008758D">
        <w:rPr>
          <w:rFonts w:ascii="Times New Roman" w:hAnsi="Times New Roman" w:cs="Times New Roman"/>
          <w:sz w:val="24"/>
          <w:szCs w:val="24"/>
        </w:rPr>
        <w:t xml:space="preserve"> (Derrida, 2000:14)</w:t>
      </w:r>
      <w:r w:rsidRPr="00EA6DC1">
        <w:rPr>
          <w:rFonts w:ascii="Times New Roman" w:hAnsi="Times New Roman" w:cs="Times New Roman"/>
          <w:sz w:val="24"/>
          <w:szCs w:val="24"/>
        </w:rPr>
        <w:t xml:space="preserve">, to be directly applied first hand. </w:t>
      </w:r>
    </w:p>
    <w:p w14:paraId="7CC05F2F" w14:textId="5FA11C2A" w:rsidR="00DA7A29" w:rsidRPr="00EA6DC1" w:rsidRDefault="00DA7A29"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 xml:space="preserve">The second half of the question refers to the concept of ‘social control’. Social control is a sociological concept, and much like the concept of hospitality, is within the domain of how individuals define their relationships with each other. To fully understand social control in action, both in the formal and informal capacity, will likewise require direct observation, </w:t>
      </w:r>
      <w:r w:rsidR="002D2197" w:rsidRPr="00EA6DC1">
        <w:rPr>
          <w:rFonts w:ascii="Times New Roman" w:hAnsi="Times New Roman" w:cs="Times New Roman"/>
          <w:sz w:val="24"/>
          <w:szCs w:val="24"/>
        </w:rPr>
        <w:t>particularly</w:t>
      </w:r>
      <w:r w:rsidRPr="00EA6DC1">
        <w:rPr>
          <w:rFonts w:ascii="Times New Roman" w:hAnsi="Times New Roman" w:cs="Times New Roman"/>
          <w:sz w:val="24"/>
          <w:szCs w:val="24"/>
        </w:rPr>
        <w:t xml:space="preserve"> as it can happen it can be enforced in ways other than direct regulation. As the </w:t>
      </w:r>
      <w:r w:rsidR="002D2197" w:rsidRPr="00EA6DC1">
        <w:rPr>
          <w:rFonts w:ascii="Times New Roman" w:hAnsi="Times New Roman" w:cs="Times New Roman"/>
          <w:sz w:val="24"/>
          <w:szCs w:val="24"/>
        </w:rPr>
        <w:t>sociologist</w:t>
      </w:r>
      <w:r w:rsidRPr="00EA6DC1">
        <w:rPr>
          <w:rFonts w:ascii="Times New Roman" w:hAnsi="Times New Roman" w:cs="Times New Roman"/>
          <w:sz w:val="24"/>
          <w:szCs w:val="24"/>
        </w:rPr>
        <w:t xml:space="preserve"> Edward Ross argued, belief systems often exert a greater control over human behaviour than laws imposed by government or any other governing force</w:t>
      </w:r>
      <w:r w:rsidR="00965642">
        <w:rPr>
          <w:rFonts w:ascii="Times New Roman" w:hAnsi="Times New Roman" w:cs="Times New Roman"/>
          <w:sz w:val="24"/>
          <w:szCs w:val="24"/>
        </w:rPr>
        <w:t xml:space="preserve"> (Ross, 1896:515)</w:t>
      </w:r>
      <w:r w:rsidRPr="00EA6DC1">
        <w:rPr>
          <w:rFonts w:ascii="Times New Roman" w:hAnsi="Times New Roman" w:cs="Times New Roman"/>
          <w:sz w:val="24"/>
          <w:szCs w:val="24"/>
        </w:rPr>
        <w:t xml:space="preserve">. Hence the two main driving forces of this methodology are </w:t>
      </w:r>
      <w:r w:rsidR="002D2197" w:rsidRPr="00EA6DC1">
        <w:rPr>
          <w:rFonts w:ascii="Times New Roman" w:hAnsi="Times New Roman" w:cs="Times New Roman"/>
          <w:sz w:val="24"/>
          <w:szCs w:val="24"/>
        </w:rPr>
        <w:t>participant</w:t>
      </w:r>
      <w:r w:rsidRPr="00EA6DC1">
        <w:rPr>
          <w:rFonts w:ascii="Times New Roman" w:hAnsi="Times New Roman" w:cs="Times New Roman"/>
          <w:sz w:val="24"/>
          <w:szCs w:val="24"/>
        </w:rPr>
        <w:t xml:space="preserve"> observation and </w:t>
      </w:r>
      <w:r w:rsidR="002D2197" w:rsidRPr="00EA6DC1">
        <w:rPr>
          <w:rFonts w:ascii="Times New Roman" w:hAnsi="Times New Roman" w:cs="Times New Roman"/>
          <w:sz w:val="24"/>
          <w:szCs w:val="24"/>
        </w:rPr>
        <w:t>interviewing</w:t>
      </w:r>
      <w:r w:rsidRPr="00EA6DC1">
        <w:rPr>
          <w:rFonts w:ascii="Times New Roman" w:hAnsi="Times New Roman" w:cs="Times New Roman"/>
          <w:sz w:val="24"/>
          <w:szCs w:val="24"/>
        </w:rPr>
        <w:t>.</w:t>
      </w:r>
    </w:p>
    <w:p w14:paraId="7B107971" w14:textId="56A82176" w:rsidR="00DA7A29" w:rsidRPr="00EA6DC1" w:rsidRDefault="00DA7A29"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lastRenderedPageBreak/>
        <w:t>The qualitative methodology, which includes ethnography</w:t>
      </w:r>
      <w:r w:rsidR="007B6C08">
        <w:rPr>
          <w:rFonts w:ascii="Times New Roman" w:hAnsi="Times New Roman" w:cs="Times New Roman"/>
          <w:sz w:val="24"/>
          <w:szCs w:val="24"/>
        </w:rPr>
        <w:t xml:space="preserve"> and </w:t>
      </w:r>
      <w:r w:rsidRPr="00EA6DC1">
        <w:rPr>
          <w:rFonts w:ascii="Times New Roman" w:hAnsi="Times New Roman" w:cs="Times New Roman"/>
          <w:sz w:val="24"/>
          <w:szCs w:val="24"/>
        </w:rPr>
        <w:t xml:space="preserve">case study research, were developed in the social sciences, and </w:t>
      </w:r>
      <w:r w:rsidR="007B6C08">
        <w:rPr>
          <w:rFonts w:ascii="Times New Roman" w:hAnsi="Times New Roman" w:cs="Times New Roman"/>
          <w:sz w:val="24"/>
          <w:szCs w:val="24"/>
        </w:rPr>
        <w:t>within the realms of this fieldwork (Given, 2008), are</w:t>
      </w:r>
      <w:r w:rsidRPr="00EA6DC1">
        <w:rPr>
          <w:rFonts w:ascii="Times New Roman" w:hAnsi="Times New Roman" w:cs="Times New Roman"/>
          <w:sz w:val="24"/>
          <w:szCs w:val="24"/>
        </w:rPr>
        <w:t xml:space="preserve"> considered far more appropriate to the study of cultural phenomena than the quantitative methods</w:t>
      </w:r>
      <w:r w:rsidR="007B6C08">
        <w:rPr>
          <w:rFonts w:ascii="Times New Roman" w:hAnsi="Times New Roman" w:cs="Times New Roman"/>
          <w:sz w:val="24"/>
          <w:szCs w:val="24"/>
        </w:rPr>
        <w:t xml:space="preserve"> (Given, 2008:13)</w:t>
      </w:r>
      <w:r w:rsidRPr="00EA6DC1">
        <w:rPr>
          <w:rFonts w:ascii="Times New Roman" w:hAnsi="Times New Roman" w:cs="Times New Roman"/>
          <w:sz w:val="24"/>
          <w:szCs w:val="24"/>
        </w:rPr>
        <w:t xml:space="preserve">. The rationale for conducting qualitative analysis stems from the observation that, given the human capacity to interact, the object of understanding from the point of view of the actors </w:t>
      </w:r>
      <w:r w:rsidR="007B6C08">
        <w:rPr>
          <w:rFonts w:ascii="Times New Roman" w:hAnsi="Times New Roman" w:cs="Times New Roman"/>
          <w:sz w:val="24"/>
          <w:szCs w:val="24"/>
        </w:rPr>
        <w:t>when quantified (</w:t>
      </w:r>
      <w:proofErr w:type="spellStart"/>
      <w:r w:rsidR="003A27B0">
        <w:rPr>
          <w:rFonts w:ascii="Times New Roman" w:hAnsi="Times New Roman" w:cs="Times New Roman"/>
          <w:sz w:val="24"/>
          <w:szCs w:val="24"/>
        </w:rPr>
        <w:t>Filstead</w:t>
      </w:r>
      <w:proofErr w:type="spellEnd"/>
      <w:r w:rsidR="007B6C08">
        <w:rPr>
          <w:rFonts w:ascii="Times New Roman" w:hAnsi="Times New Roman" w:cs="Times New Roman"/>
          <w:sz w:val="24"/>
          <w:szCs w:val="24"/>
        </w:rPr>
        <w:t>,</w:t>
      </w:r>
      <w:r w:rsidR="003A27B0">
        <w:rPr>
          <w:rFonts w:ascii="Times New Roman" w:hAnsi="Times New Roman" w:cs="Times New Roman"/>
          <w:sz w:val="24"/>
          <w:szCs w:val="24"/>
        </w:rPr>
        <w:t xml:space="preserve"> 1970</w:t>
      </w:r>
      <w:r w:rsidR="007B6C08">
        <w:rPr>
          <w:rFonts w:ascii="Times New Roman" w:hAnsi="Times New Roman" w:cs="Times New Roman"/>
          <w:sz w:val="24"/>
          <w:szCs w:val="24"/>
        </w:rPr>
        <w:t>:6</w:t>
      </w:r>
      <w:r w:rsidR="003A27B0">
        <w:rPr>
          <w:rFonts w:ascii="Times New Roman" w:hAnsi="Times New Roman" w:cs="Times New Roman"/>
          <w:sz w:val="24"/>
          <w:szCs w:val="24"/>
        </w:rPr>
        <w:t>0</w:t>
      </w:r>
      <w:r w:rsidR="007B6C08">
        <w:rPr>
          <w:rFonts w:ascii="Times New Roman" w:hAnsi="Times New Roman" w:cs="Times New Roman"/>
          <w:sz w:val="24"/>
          <w:szCs w:val="24"/>
        </w:rPr>
        <w:t>)</w:t>
      </w:r>
      <w:r w:rsidRPr="00EA6DC1">
        <w:rPr>
          <w:rFonts w:ascii="Times New Roman" w:hAnsi="Times New Roman" w:cs="Times New Roman"/>
          <w:sz w:val="24"/>
          <w:szCs w:val="24"/>
        </w:rPr>
        <w:t xml:space="preserve">. This can </w:t>
      </w:r>
      <w:r w:rsidR="00D74C49">
        <w:rPr>
          <w:rFonts w:ascii="Times New Roman" w:hAnsi="Times New Roman" w:cs="Times New Roman"/>
          <w:sz w:val="24"/>
          <w:szCs w:val="24"/>
        </w:rPr>
        <w:t>be seen</w:t>
      </w:r>
      <w:r w:rsidRPr="00EA6DC1">
        <w:rPr>
          <w:rFonts w:ascii="Times New Roman" w:hAnsi="Times New Roman" w:cs="Times New Roman"/>
          <w:sz w:val="24"/>
          <w:szCs w:val="24"/>
        </w:rPr>
        <w:t xml:space="preserve"> within this paper, as almost all the data gathered </w:t>
      </w:r>
      <w:r w:rsidR="00D74C49">
        <w:rPr>
          <w:rFonts w:ascii="Times New Roman" w:hAnsi="Times New Roman" w:cs="Times New Roman"/>
          <w:sz w:val="24"/>
          <w:szCs w:val="24"/>
        </w:rPr>
        <w:t>from an immersive perspective from</w:t>
      </w:r>
      <w:r w:rsidRPr="00EA6DC1">
        <w:rPr>
          <w:rFonts w:ascii="Times New Roman" w:hAnsi="Times New Roman" w:cs="Times New Roman"/>
          <w:sz w:val="24"/>
          <w:szCs w:val="24"/>
        </w:rPr>
        <w:t xml:space="preserve"> within the Alive! Church food bank, in the hopes that it will </w:t>
      </w:r>
      <w:r w:rsidR="00157C13">
        <w:rPr>
          <w:rFonts w:ascii="Times New Roman" w:hAnsi="Times New Roman" w:cs="Times New Roman"/>
          <w:sz w:val="24"/>
          <w:szCs w:val="24"/>
        </w:rPr>
        <w:t>proffers an</w:t>
      </w:r>
      <w:r w:rsidRPr="00EA6DC1">
        <w:rPr>
          <w:rFonts w:ascii="Times New Roman" w:hAnsi="Times New Roman" w:cs="Times New Roman"/>
          <w:sz w:val="24"/>
          <w:szCs w:val="24"/>
        </w:rPr>
        <w:t xml:space="preserve"> understand</w:t>
      </w:r>
      <w:r w:rsidR="00157C13">
        <w:rPr>
          <w:rFonts w:ascii="Times New Roman" w:hAnsi="Times New Roman" w:cs="Times New Roman"/>
          <w:sz w:val="24"/>
          <w:szCs w:val="24"/>
        </w:rPr>
        <w:t>ing of</w:t>
      </w:r>
      <w:r w:rsidRPr="00EA6DC1">
        <w:rPr>
          <w:rFonts w:ascii="Times New Roman" w:hAnsi="Times New Roman" w:cs="Times New Roman"/>
          <w:sz w:val="24"/>
          <w:szCs w:val="24"/>
        </w:rPr>
        <w:t xml:space="preserve"> the totality of the </w:t>
      </w:r>
      <w:r w:rsidR="002D2197" w:rsidRPr="00EA6DC1">
        <w:rPr>
          <w:rFonts w:ascii="Times New Roman" w:hAnsi="Times New Roman" w:cs="Times New Roman"/>
          <w:sz w:val="24"/>
          <w:szCs w:val="24"/>
        </w:rPr>
        <w:t>situation</w:t>
      </w:r>
      <w:r w:rsidRPr="00EA6DC1">
        <w:rPr>
          <w:rFonts w:ascii="Times New Roman" w:hAnsi="Times New Roman" w:cs="Times New Roman"/>
          <w:sz w:val="24"/>
          <w:szCs w:val="24"/>
        </w:rPr>
        <w:t xml:space="preserve">. With the qualitative method, it was able to </w:t>
      </w:r>
      <w:r w:rsidR="002D2197" w:rsidRPr="00EA6DC1">
        <w:rPr>
          <w:rFonts w:ascii="Times New Roman" w:hAnsi="Times New Roman" w:cs="Times New Roman"/>
          <w:sz w:val="24"/>
          <w:szCs w:val="24"/>
        </w:rPr>
        <w:t>explore</w:t>
      </w:r>
      <w:r w:rsidRPr="00EA6DC1">
        <w:rPr>
          <w:rFonts w:ascii="Times New Roman" w:hAnsi="Times New Roman" w:cs="Times New Roman"/>
          <w:sz w:val="24"/>
          <w:szCs w:val="24"/>
        </w:rPr>
        <w:t xml:space="preserve"> the ‘how’ and the ‘why’ of the attitudes and </w:t>
      </w:r>
      <w:r w:rsidR="002D2197" w:rsidRPr="00EA6DC1">
        <w:rPr>
          <w:rFonts w:ascii="Times New Roman" w:hAnsi="Times New Roman" w:cs="Times New Roman"/>
          <w:sz w:val="24"/>
          <w:szCs w:val="24"/>
        </w:rPr>
        <w:t>decisions</w:t>
      </w:r>
      <w:r w:rsidRPr="00EA6DC1">
        <w:rPr>
          <w:rFonts w:ascii="Times New Roman" w:hAnsi="Times New Roman" w:cs="Times New Roman"/>
          <w:sz w:val="24"/>
          <w:szCs w:val="24"/>
        </w:rPr>
        <w:t xml:space="preserve"> of those within the food bank</w:t>
      </w:r>
      <w:r w:rsidR="00157C13">
        <w:rPr>
          <w:rFonts w:ascii="Times New Roman" w:hAnsi="Times New Roman" w:cs="Times New Roman"/>
          <w:sz w:val="24"/>
          <w:szCs w:val="24"/>
        </w:rPr>
        <w:t xml:space="preserve"> were able to be explored with a primary source and understanding of the data.</w:t>
      </w:r>
    </w:p>
    <w:p w14:paraId="420FEF7E" w14:textId="2C815126" w:rsidR="00DA7A29" w:rsidRPr="00EA6DC1" w:rsidRDefault="00DA7A29"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 xml:space="preserve">That is not to say that </w:t>
      </w:r>
      <w:r w:rsidR="002D2197" w:rsidRPr="00EA6DC1">
        <w:rPr>
          <w:rFonts w:ascii="Times New Roman" w:hAnsi="Times New Roman" w:cs="Times New Roman"/>
          <w:sz w:val="24"/>
          <w:szCs w:val="24"/>
        </w:rPr>
        <w:t>quantitative</w:t>
      </w:r>
      <w:r w:rsidRPr="00EA6DC1">
        <w:rPr>
          <w:rFonts w:ascii="Times New Roman" w:hAnsi="Times New Roman" w:cs="Times New Roman"/>
          <w:sz w:val="24"/>
          <w:szCs w:val="24"/>
        </w:rPr>
        <w:t xml:space="preserve"> data has no place at all within this paper, as they were both of source of research, theorists and information about the food bank and the surrounding area. </w:t>
      </w:r>
      <w:r w:rsidR="002D2197" w:rsidRPr="00EA6DC1">
        <w:rPr>
          <w:rFonts w:ascii="Times New Roman" w:hAnsi="Times New Roman" w:cs="Times New Roman"/>
          <w:sz w:val="24"/>
          <w:szCs w:val="24"/>
        </w:rPr>
        <w:t>Quantitative</w:t>
      </w:r>
      <w:r w:rsidRPr="00EA6DC1">
        <w:rPr>
          <w:rFonts w:ascii="Times New Roman" w:hAnsi="Times New Roman" w:cs="Times New Roman"/>
          <w:sz w:val="24"/>
          <w:szCs w:val="24"/>
        </w:rPr>
        <w:t xml:space="preserve"> data about other food banks within the UK and the state of the nation’s welfare also provided great insight as well as context to the issues that the Alive! food bank was facing. However, qualitive data is </w:t>
      </w:r>
      <w:r w:rsidR="00157C13">
        <w:rPr>
          <w:rFonts w:ascii="Times New Roman" w:hAnsi="Times New Roman" w:cs="Times New Roman"/>
          <w:sz w:val="24"/>
          <w:szCs w:val="24"/>
        </w:rPr>
        <w:t>the</w:t>
      </w:r>
      <w:r w:rsidRPr="00EA6DC1">
        <w:rPr>
          <w:rFonts w:ascii="Times New Roman" w:hAnsi="Times New Roman" w:cs="Times New Roman"/>
          <w:sz w:val="24"/>
          <w:szCs w:val="24"/>
        </w:rPr>
        <w:t xml:space="preserve"> key factor within this paper, as it </w:t>
      </w:r>
      <w:r w:rsidR="002D2197" w:rsidRPr="00EA6DC1">
        <w:rPr>
          <w:rFonts w:ascii="Times New Roman" w:hAnsi="Times New Roman" w:cs="Times New Roman"/>
          <w:sz w:val="24"/>
          <w:szCs w:val="24"/>
        </w:rPr>
        <w:t>umbrellas the</w:t>
      </w:r>
      <w:r w:rsidRPr="00EA6DC1">
        <w:rPr>
          <w:rFonts w:ascii="Times New Roman" w:hAnsi="Times New Roman" w:cs="Times New Roman"/>
          <w:sz w:val="24"/>
          <w:szCs w:val="24"/>
        </w:rPr>
        <w:t xml:space="preserve"> two factors of the </w:t>
      </w:r>
      <w:r w:rsidR="002D2197" w:rsidRPr="00EA6DC1">
        <w:rPr>
          <w:rFonts w:ascii="Times New Roman" w:hAnsi="Times New Roman" w:cs="Times New Roman"/>
          <w:sz w:val="24"/>
          <w:szCs w:val="24"/>
        </w:rPr>
        <w:t>methodological</w:t>
      </w:r>
      <w:r w:rsidRPr="00EA6DC1">
        <w:rPr>
          <w:rFonts w:ascii="Times New Roman" w:hAnsi="Times New Roman" w:cs="Times New Roman"/>
          <w:sz w:val="24"/>
          <w:szCs w:val="24"/>
        </w:rPr>
        <w:t xml:space="preserve"> focus, participant observation and the interviews.</w:t>
      </w:r>
    </w:p>
    <w:p w14:paraId="78638FF5" w14:textId="39F4F505" w:rsidR="00DA7A29" w:rsidRPr="00EA6DC1" w:rsidRDefault="00DA7A29"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 xml:space="preserve">Participant observation has its roots in </w:t>
      </w:r>
      <w:r w:rsidR="002D2197" w:rsidRPr="00EA6DC1">
        <w:rPr>
          <w:rFonts w:ascii="Times New Roman" w:hAnsi="Times New Roman" w:cs="Times New Roman"/>
          <w:sz w:val="24"/>
          <w:szCs w:val="24"/>
        </w:rPr>
        <w:t>anthropological</w:t>
      </w:r>
      <w:r w:rsidRPr="00EA6DC1">
        <w:rPr>
          <w:rFonts w:ascii="Times New Roman" w:hAnsi="Times New Roman" w:cs="Times New Roman"/>
          <w:sz w:val="24"/>
          <w:szCs w:val="24"/>
        </w:rPr>
        <w:t xml:space="preserve"> studies, being used extensively by the likes of Cushing</w:t>
      </w:r>
      <w:r w:rsidR="00773B62">
        <w:rPr>
          <w:rFonts w:ascii="Times New Roman" w:hAnsi="Times New Roman" w:cs="Times New Roman"/>
          <w:sz w:val="24"/>
          <w:szCs w:val="24"/>
        </w:rPr>
        <w:t xml:space="preserve"> (Cushing, 1883)</w:t>
      </w:r>
      <w:r w:rsidRPr="00EA6DC1">
        <w:rPr>
          <w:rFonts w:ascii="Times New Roman" w:hAnsi="Times New Roman" w:cs="Times New Roman"/>
          <w:sz w:val="24"/>
          <w:szCs w:val="24"/>
        </w:rPr>
        <w:t xml:space="preserve"> and Malinowski</w:t>
      </w:r>
      <w:r w:rsidR="00773B62">
        <w:rPr>
          <w:rFonts w:ascii="Times New Roman" w:hAnsi="Times New Roman" w:cs="Times New Roman"/>
          <w:sz w:val="24"/>
          <w:szCs w:val="24"/>
        </w:rPr>
        <w:t xml:space="preserve"> (Malinowski, 192</w:t>
      </w:r>
      <w:r w:rsidR="003A27B0">
        <w:rPr>
          <w:rFonts w:ascii="Times New Roman" w:hAnsi="Times New Roman" w:cs="Times New Roman"/>
          <w:sz w:val="24"/>
          <w:szCs w:val="24"/>
        </w:rPr>
        <w:t>5</w:t>
      </w:r>
      <w:r w:rsidR="00773B62">
        <w:rPr>
          <w:rFonts w:ascii="Times New Roman" w:hAnsi="Times New Roman" w:cs="Times New Roman"/>
          <w:sz w:val="24"/>
          <w:szCs w:val="24"/>
        </w:rPr>
        <w:t>)</w:t>
      </w:r>
      <w:r w:rsidRPr="00EA6DC1">
        <w:rPr>
          <w:rFonts w:ascii="Times New Roman" w:hAnsi="Times New Roman" w:cs="Times New Roman"/>
          <w:sz w:val="24"/>
          <w:szCs w:val="24"/>
        </w:rPr>
        <w:t>. It involves participating in a situation, while, at the same time, recording what is being observed</w:t>
      </w:r>
      <w:r w:rsidR="00773B62">
        <w:rPr>
          <w:rFonts w:ascii="Times New Roman" w:hAnsi="Times New Roman" w:cs="Times New Roman"/>
          <w:sz w:val="24"/>
          <w:szCs w:val="24"/>
        </w:rPr>
        <w:t xml:space="preserve"> (</w:t>
      </w:r>
      <w:r w:rsidR="00982BEE">
        <w:rPr>
          <w:rFonts w:ascii="Times New Roman" w:hAnsi="Times New Roman" w:cs="Times New Roman"/>
          <w:sz w:val="24"/>
          <w:szCs w:val="24"/>
        </w:rPr>
        <w:t>DeWalt</w:t>
      </w:r>
      <w:r w:rsidR="00773B62">
        <w:rPr>
          <w:rFonts w:ascii="Times New Roman" w:hAnsi="Times New Roman" w:cs="Times New Roman"/>
          <w:sz w:val="24"/>
          <w:szCs w:val="24"/>
        </w:rPr>
        <w:t xml:space="preserve">, </w:t>
      </w:r>
      <w:r w:rsidR="00982BEE">
        <w:rPr>
          <w:rFonts w:ascii="Times New Roman" w:hAnsi="Times New Roman" w:cs="Times New Roman"/>
          <w:sz w:val="24"/>
          <w:szCs w:val="24"/>
        </w:rPr>
        <w:t>DeWalt</w:t>
      </w:r>
      <w:r w:rsidR="00773B62">
        <w:rPr>
          <w:rFonts w:ascii="Times New Roman" w:hAnsi="Times New Roman" w:cs="Times New Roman"/>
          <w:sz w:val="24"/>
          <w:szCs w:val="24"/>
        </w:rPr>
        <w:t xml:space="preserve"> and Wayland, 1988:259)</w:t>
      </w:r>
      <w:r w:rsidRPr="00EA6DC1">
        <w:rPr>
          <w:rFonts w:ascii="Times New Roman" w:hAnsi="Times New Roman" w:cs="Times New Roman"/>
          <w:sz w:val="24"/>
          <w:szCs w:val="24"/>
        </w:rPr>
        <w:t xml:space="preserve">. As argued with </w:t>
      </w:r>
      <w:r w:rsidR="002D2197" w:rsidRPr="00EA6DC1">
        <w:rPr>
          <w:rFonts w:ascii="Times New Roman" w:hAnsi="Times New Roman" w:cs="Times New Roman"/>
          <w:sz w:val="24"/>
          <w:szCs w:val="24"/>
        </w:rPr>
        <w:t>qualitative</w:t>
      </w:r>
      <w:r w:rsidRPr="00EA6DC1">
        <w:rPr>
          <w:rFonts w:ascii="Times New Roman" w:hAnsi="Times New Roman" w:cs="Times New Roman"/>
          <w:sz w:val="24"/>
          <w:szCs w:val="24"/>
        </w:rPr>
        <w:t xml:space="preserve"> data, it allows the research</w:t>
      </w:r>
      <w:r w:rsidR="00157C13">
        <w:rPr>
          <w:rFonts w:ascii="Times New Roman" w:hAnsi="Times New Roman" w:cs="Times New Roman"/>
          <w:sz w:val="24"/>
          <w:szCs w:val="24"/>
        </w:rPr>
        <w:t>er</w:t>
      </w:r>
      <w:r w:rsidRPr="00EA6DC1">
        <w:rPr>
          <w:rFonts w:ascii="Times New Roman" w:hAnsi="Times New Roman" w:cs="Times New Roman"/>
          <w:sz w:val="24"/>
          <w:szCs w:val="24"/>
        </w:rPr>
        <w:t xml:space="preserve"> to </w:t>
      </w:r>
      <w:r w:rsidR="002D2197" w:rsidRPr="00EA6DC1">
        <w:rPr>
          <w:rFonts w:ascii="Times New Roman" w:hAnsi="Times New Roman" w:cs="Times New Roman"/>
          <w:sz w:val="24"/>
          <w:szCs w:val="24"/>
        </w:rPr>
        <w:t>immerse</w:t>
      </w:r>
      <w:r w:rsidRPr="00EA6DC1">
        <w:rPr>
          <w:rFonts w:ascii="Times New Roman" w:hAnsi="Times New Roman" w:cs="Times New Roman"/>
          <w:sz w:val="24"/>
          <w:szCs w:val="24"/>
        </w:rPr>
        <w:t xml:space="preserve"> themselves within the situation that they are studying. This was enacted by the fact I spent over 48 hours </w:t>
      </w:r>
      <w:r w:rsidRPr="00EA6DC1">
        <w:rPr>
          <w:rFonts w:ascii="Times New Roman" w:hAnsi="Times New Roman" w:cs="Times New Roman"/>
          <w:sz w:val="24"/>
          <w:szCs w:val="24"/>
        </w:rPr>
        <w:lastRenderedPageBreak/>
        <w:t>volunteering at the Alive! Church food bank. This includ</w:t>
      </w:r>
      <w:r w:rsidR="00157C13">
        <w:rPr>
          <w:rFonts w:ascii="Times New Roman" w:hAnsi="Times New Roman" w:cs="Times New Roman"/>
          <w:sz w:val="24"/>
          <w:szCs w:val="24"/>
        </w:rPr>
        <w:t>ed</w:t>
      </w:r>
      <w:r w:rsidRPr="00EA6DC1">
        <w:rPr>
          <w:rFonts w:ascii="Times New Roman" w:hAnsi="Times New Roman" w:cs="Times New Roman"/>
          <w:sz w:val="24"/>
          <w:szCs w:val="24"/>
        </w:rPr>
        <w:t xml:space="preserve"> handing out food packages, </w:t>
      </w:r>
      <w:r w:rsidR="002D2197" w:rsidRPr="00EA6DC1">
        <w:rPr>
          <w:rFonts w:ascii="Times New Roman" w:hAnsi="Times New Roman" w:cs="Times New Roman"/>
          <w:sz w:val="24"/>
          <w:szCs w:val="24"/>
        </w:rPr>
        <w:t>organising</w:t>
      </w:r>
      <w:r w:rsidRPr="00EA6DC1">
        <w:rPr>
          <w:rFonts w:ascii="Times New Roman" w:hAnsi="Times New Roman" w:cs="Times New Roman"/>
          <w:sz w:val="24"/>
          <w:szCs w:val="24"/>
        </w:rPr>
        <w:t xml:space="preserve"> events, setting up the room before and after</w:t>
      </w:r>
      <w:r w:rsidR="00157C13">
        <w:rPr>
          <w:rFonts w:ascii="Times New Roman" w:hAnsi="Times New Roman" w:cs="Times New Roman"/>
          <w:sz w:val="24"/>
          <w:szCs w:val="24"/>
        </w:rPr>
        <w:t>,</w:t>
      </w:r>
      <w:r w:rsidRPr="00EA6DC1">
        <w:rPr>
          <w:rFonts w:ascii="Times New Roman" w:hAnsi="Times New Roman" w:cs="Times New Roman"/>
          <w:sz w:val="24"/>
          <w:szCs w:val="24"/>
        </w:rPr>
        <w:t xml:space="preserve"> when the food bank was open, as well as directing interacting with both the staff and the patrons coming for their packages. Observation over an extended </w:t>
      </w:r>
      <w:r w:rsidR="002D2197" w:rsidRPr="00EA6DC1">
        <w:rPr>
          <w:rFonts w:ascii="Times New Roman" w:hAnsi="Times New Roman" w:cs="Times New Roman"/>
          <w:sz w:val="24"/>
          <w:szCs w:val="24"/>
        </w:rPr>
        <w:t>period</w:t>
      </w:r>
      <w:r w:rsidRPr="00EA6DC1">
        <w:rPr>
          <w:rFonts w:ascii="Times New Roman" w:hAnsi="Times New Roman" w:cs="Times New Roman"/>
          <w:sz w:val="24"/>
          <w:szCs w:val="24"/>
        </w:rPr>
        <w:t xml:space="preserve"> allowed me to witness daily rituals but also more hidden details, such as the unspoked attitudes</w:t>
      </w:r>
      <w:r w:rsidR="00157C13">
        <w:rPr>
          <w:rFonts w:ascii="Times New Roman" w:hAnsi="Times New Roman" w:cs="Times New Roman"/>
          <w:sz w:val="24"/>
          <w:szCs w:val="24"/>
        </w:rPr>
        <w:t xml:space="preserve"> that were held</w:t>
      </w:r>
      <w:r w:rsidRPr="00EA6DC1">
        <w:rPr>
          <w:rFonts w:ascii="Times New Roman" w:hAnsi="Times New Roman" w:cs="Times New Roman"/>
          <w:sz w:val="24"/>
          <w:szCs w:val="24"/>
        </w:rPr>
        <w:t xml:space="preserve"> some members of staff </w:t>
      </w:r>
      <w:r w:rsidR="00157C13">
        <w:rPr>
          <w:rFonts w:ascii="Times New Roman" w:hAnsi="Times New Roman" w:cs="Times New Roman"/>
          <w:sz w:val="24"/>
          <w:szCs w:val="24"/>
        </w:rPr>
        <w:t>towards certain guests, usually due to past behaviour or own reputation</w:t>
      </w:r>
      <w:r w:rsidRPr="00EA6DC1">
        <w:rPr>
          <w:rFonts w:ascii="Times New Roman" w:hAnsi="Times New Roman" w:cs="Times New Roman"/>
          <w:sz w:val="24"/>
          <w:szCs w:val="24"/>
        </w:rPr>
        <w:t xml:space="preserve">. From first </w:t>
      </w:r>
      <w:r w:rsidR="002D2197" w:rsidRPr="00EA6DC1">
        <w:rPr>
          <w:rFonts w:ascii="Times New Roman" w:hAnsi="Times New Roman" w:cs="Times New Roman"/>
          <w:sz w:val="24"/>
          <w:szCs w:val="24"/>
        </w:rPr>
        <w:t>joining</w:t>
      </w:r>
      <w:r w:rsidRPr="00EA6DC1">
        <w:rPr>
          <w:rFonts w:ascii="Times New Roman" w:hAnsi="Times New Roman" w:cs="Times New Roman"/>
          <w:sz w:val="24"/>
          <w:szCs w:val="24"/>
        </w:rPr>
        <w:t xml:space="preserve"> the volunteer group at the food bank, I followed Howell’s phases of </w:t>
      </w:r>
      <w:r w:rsidR="002D2197" w:rsidRPr="00EA6DC1">
        <w:rPr>
          <w:rFonts w:ascii="Times New Roman" w:hAnsi="Times New Roman" w:cs="Times New Roman"/>
          <w:sz w:val="24"/>
          <w:szCs w:val="24"/>
        </w:rPr>
        <w:t>participant</w:t>
      </w:r>
      <w:r w:rsidRPr="00EA6DC1">
        <w:rPr>
          <w:rFonts w:ascii="Times New Roman" w:hAnsi="Times New Roman" w:cs="Times New Roman"/>
          <w:sz w:val="24"/>
          <w:szCs w:val="24"/>
        </w:rPr>
        <w:t xml:space="preserve"> </w:t>
      </w:r>
      <w:r w:rsidR="00773B62">
        <w:rPr>
          <w:rFonts w:ascii="Times New Roman" w:hAnsi="Times New Roman" w:cs="Times New Roman"/>
          <w:sz w:val="24"/>
          <w:szCs w:val="24"/>
        </w:rPr>
        <w:t>observatio</w:t>
      </w:r>
      <w:r w:rsidRPr="00EA6DC1">
        <w:rPr>
          <w:rFonts w:ascii="Times New Roman" w:hAnsi="Times New Roman" w:cs="Times New Roman"/>
          <w:sz w:val="24"/>
          <w:szCs w:val="24"/>
        </w:rPr>
        <w:t>n</w:t>
      </w:r>
      <w:r w:rsidR="00773B62">
        <w:rPr>
          <w:rFonts w:ascii="Times New Roman" w:hAnsi="Times New Roman" w:cs="Times New Roman"/>
          <w:sz w:val="24"/>
          <w:szCs w:val="24"/>
        </w:rPr>
        <w:t xml:space="preserve"> (Howell, 197</w:t>
      </w:r>
      <w:r w:rsidR="003A27B0">
        <w:rPr>
          <w:rFonts w:ascii="Times New Roman" w:hAnsi="Times New Roman" w:cs="Times New Roman"/>
          <w:sz w:val="24"/>
          <w:szCs w:val="24"/>
        </w:rPr>
        <w:t>3</w:t>
      </w:r>
      <w:r w:rsidR="00773B62">
        <w:rPr>
          <w:rFonts w:ascii="Times New Roman" w:hAnsi="Times New Roman" w:cs="Times New Roman"/>
          <w:sz w:val="24"/>
          <w:szCs w:val="24"/>
        </w:rPr>
        <w:t>:</w:t>
      </w:r>
      <w:r w:rsidR="003A7231">
        <w:rPr>
          <w:rFonts w:ascii="Times New Roman" w:hAnsi="Times New Roman" w:cs="Times New Roman"/>
          <w:sz w:val="24"/>
          <w:szCs w:val="24"/>
        </w:rPr>
        <w:t>1</w:t>
      </w:r>
      <w:r w:rsidR="00773B62">
        <w:rPr>
          <w:rFonts w:ascii="Times New Roman" w:hAnsi="Times New Roman" w:cs="Times New Roman"/>
          <w:sz w:val="24"/>
          <w:szCs w:val="24"/>
        </w:rPr>
        <w:t>82)</w:t>
      </w:r>
      <w:r w:rsidRPr="00EA6DC1">
        <w:rPr>
          <w:rFonts w:ascii="Times New Roman" w:hAnsi="Times New Roman" w:cs="Times New Roman"/>
          <w:sz w:val="24"/>
          <w:szCs w:val="24"/>
        </w:rPr>
        <w:t>; beginning</w:t>
      </w:r>
      <w:r w:rsidR="00157C13">
        <w:rPr>
          <w:rFonts w:ascii="Times New Roman" w:hAnsi="Times New Roman" w:cs="Times New Roman"/>
          <w:sz w:val="24"/>
          <w:szCs w:val="24"/>
        </w:rPr>
        <w:t xml:space="preserve"> by</w:t>
      </w:r>
      <w:r w:rsidRPr="00EA6DC1">
        <w:rPr>
          <w:rFonts w:ascii="Times New Roman" w:hAnsi="Times New Roman" w:cs="Times New Roman"/>
          <w:sz w:val="24"/>
          <w:szCs w:val="24"/>
        </w:rPr>
        <w:t xml:space="preserve"> creating a rapport with the members of the food bank, </w:t>
      </w:r>
      <w:r w:rsidR="002D2197" w:rsidRPr="00EA6DC1">
        <w:rPr>
          <w:rFonts w:ascii="Times New Roman" w:hAnsi="Times New Roman" w:cs="Times New Roman"/>
          <w:sz w:val="24"/>
          <w:szCs w:val="24"/>
        </w:rPr>
        <w:t>to</w:t>
      </w:r>
      <w:r w:rsidRPr="00EA6DC1">
        <w:rPr>
          <w:rFonts w:ascii="Times New Roman" w:hAnsi="Times New Roman" w:cs="Times New Roman"/>
          <w:sz w:val="24"/>
          <w:szCs w:val="24"/>
        </w:rPr>
        <w:t xml:space="preserve"> gain a close and trusting relationship. Next would be the volunteering itself, ‘do as the locals do’, allowing me to blend into the fabric of the </w:t>
      </w:r>
      <w:r w:rsidR="002D2197" w:rsidRPr="00EA6DC1">
        <w:rPr>
          <w:rFonts w:ascii="Times New Roman" w:hAnsi="Times New Roman" w:cs="Times New Roman"/>
          <w:sz w:val="24"/>
          <w:szCs w:val="24"/>
        </w:rPr>
        <w:t>activities</w:t>
      </w:r>
      <w:r w:rsidRPr="00EA6DC1">
        <w:rPr>
          <w:rFonts w:ascii="Times New Roman" w:hAnsi="Times New Roman" w:cs="Times New Roman"/>
          <w:sz w:val="24"/>
          <w:szCs w:val="24"/>
        </w:rPr>
        <w:t xml:space="preserve"> of the food bank. This would go hand in hand with the recordings of observations and data, which included fields notes and a reflective journal, which had the added impact of allowing critical </w:t>
      </w:r>
      <w:r w:rsidR="002D2197" w:rsidRPr="00EA6DC1">
        <w:rPr>
          <w:rFonts w:ascii="Times New Roman" w:hAnsi="Times New Roman" w:cs="Times New Roman"/>
          <w:sz w:val="24"/>
          <w:szCs w:val="24"/>
        </w:rPr>
        <w:t>self-analysis</w:t>
      </w:r>
      <w:r w:rsidR="00116931">
        <w:rPr>
          <w:rFonts w:ascii="Times New Roman" w:hAnsi="Times New Roman" w:cs="Times New Roman"/>
          <w:sz w:val="24"/>
          <w:szCs w:val="24"/>
        </w:rPr>
        <w:t xml:space="preserve"> (</w:t>
      </w:r>
      <w:proofErr w:type="spellStart"/>
      <w:r w:rsidR="00116931">
        <w:rPr>
          <w:rFonts w:ascii="Times New Roman" w:hAnsi="Times New Roman" w:cs="Times New Roman"/>
          <w:sz w:val="24"/>
          <w:szCs w:val="24"/>
        </w:rPr>
        <w:t>Jerolmack</w:t>
      </w:r>
      <w:proofErr w:type="spellEnd"/>
      <w:r w:rsidR="00116931">
        <w:rPr>
          <w:rFonts w:ascii="Times New Roman" w:hAnsi="Times New Roman" w:cs="Times New Roman"/>
          <w:sz w:val="24"/>
          <w:szCs w:val="24"/>
        </w:rPr>
        <w:t xml:space="preserve"> and </w:t>
      </w:r>
      <w:r w:rsidR="003A7231">
        <w:rPr>
          <w:rFonts w:ascii="Times New Roman" w:hAnsi="Times New Roman" w:cs="Times New Roman"/>
          <w:sz w:val="24"/>
          <w:szCs w:val="24"/>
        </w:rPr>
        <w:t>Murphy</w:t>
      </w:r>
      <w:r w:rsidR="00116931">
        <w:rPr>
          <w:rFonts w:ascii="Times New Roman" w:hAnsi="Times New Roman" w:cs="Times New Roman"/>
          <w:sz w:val="24"/>
          <w:szCs w:val="24"/>
        </w:rPr>
        <w:t>, 2017:156)</w:t>
      </w:r>
      <w:r w:rsidRPr="00EA6DC1">
        <w:rPr>
          <w:rFonts w:ascii="Times New Roman" w:hAnsi="Times New Roman" w:cs="Times New Roman"/>
          <w:sz w:val="24"/>
          <w:szCs w:val="24"/>
        </w:rPr>
        <w:t>. Finally, after the data collection, it led to the analysis of the data itself, both thematic and narrative.</w:t>
      </w:r>
    </w:p>
    <w:p w14:paraId="1E96AC62" w14:textId="0FF508F3" w:rsidR="00DA7A29" w:rsidRDefault="00DA7A29"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 xml:space="preserve">The final process </w:t>
      </w:r>
      <w:r w:rsidR="00157C13">
        <w:rPr>
          <w:rFonts w:ascii="Times New Roman" w:hAnsi="Times New Roman" w:cs="Times New Roman"/>
          <w:sz w:val="24"/>
          <w:szCs w:val="24"/>
        </w:rPr>
        <w:t>of data gathering were</w:t>
      </w:r>
      <w:r w:rsidRPr="00EA6DC1">
        <w:rPr>
          <w:rFonts w:ascii="Times New Roman" w:hAnsi="Times New Roman" w:cs="Times New Roman"/>
          <w:sz w:val="24"/>
          <w:szCs w:val="24"/>
        </w:rPr>
        <w:t xml:space="preserve"> the interviews. Ethnographic interviewing is a type of qualitative research that combines immersive observation and directed one-on-one interviews</w:t>
      </w:r>
      <w:r w:rsidR="00116931">
        <w:rPr>
          <w:rFonts w:ascii="Times New Roman" w:hAnsi="Times New Roman" w:cs="Times New Roman"/>
          <w:sz w:val="24"/>
          <w:szCs w:val="24"/>
        </w:rPr>
        <w:t xml:space="preserve"> (Levy and Hollan, 1998:333). A key example of this Levy and Hollan’s interviews with Tahitians, where they emphasised against asking specifically target questions, and shifted to more personal based questions; i.e. asking ‘what </w:t>
      </w:r>
      <w:r w:rsidR="00982BEE">
        <w:rPr>
          <w:rFonts w:ascii="Times New Roman" w:hAnsi="Times New Roman" w:cs="Times New Roman"/>
          <w:sz w:val="24"/>
          <w:szCs w:val="24"/>
        </w:rPr>
        <w:t>you think</w:t>
      </w:r>
      <w:r w:rsidR="00116931">
        <w:rPr>
          <w:rFonts w:ascii="Times New Roman" w:hAnsi="Times New Roman" w:cs="Times New Roman"/>
          <w:sz w:val="24"/>
          <w:szCs w:val="24"/>
        </w:rPr>
        <w:t xml:space="preserve"> of the weather today’ rather than ‘please inform me how you view the cloudy overcast’ (Levy and Hollan, 1998:333)</w:t>
      </w:r>
      <w:r w:rsidRPr="00EA6DC1">
        <w:rPr>
          <w:rFonts w:ascii="Times New Roman" w:hAnsi="Times New Roman" w:cs="Times New Roman"/>
          <w:sz w:val="24"/>
          <w:szCs w:val="24"/>
        </w:rPr>
        <w:t xml:space="preserve">. </w:t>
      </w:r>
      <w:r w:rsidR="002D2197" w:rsidRPr="00EA6DC1">
        <w:rPr>
          <w:rFonts w:ascii="Times New Roman" w:hAnsi="Times New Roman" w:cs="Times New Roman"/>
          <w:sz w:val="24"/>
          <w:szCs w:val="24"/>
        </w:rPr>
        <w:t>I</w:t>
      </w:r>
      <w:r w:rsidRPr="00EA6DC1">
        <w:rPr>
          <w:rFonts w:ascii="Times New Roman" w:hAnsi="Times New Roman" w:cs="Times New Roman"/>
          <w:sz w:val="24"/>
          <w:szCs w:val="24"/>
        </w:rPr>
        <w:t xml:space="preserve"> </w:t>
      </w:r>
      <w:r w:rsidR="00157C13">
        <w:rPr>
          <w:rFonts w:ascii="Times New Roman" w:hAnsi="Times New Roman" w:cs="Times New Roman"/>
          <w:sz w:val="24"/>
          <w:szCs w:val="24"/>
        </w:rPr>
        <w:t>decided to do a</w:t>
      </w:r>
      <w:r w:rsidRPr="00EA6DC1">
        <w:rPr>
          <w:rFonts w:ascii="Times New Roman" w:hAnsi="Times New Roman" w:cs="Times New Roman"/>
          <w:sz w:val="24"/>
          <w:szCs w:val="24"/>
        </w:rPr>
        <w:t xml:space="preserve"> contextual inquiry, which is to say</w:t>
      </w:r>
      <w:r w:rsidR="00157C13">
        <w:rPr>
          <w:rFonts w:ascii="Times New Roman" w:hAnsi="Times New Roman" w:cs="Times New Roman"/>
          <w:sz w:val="24"/>
          <w:szCs w:val="24"/>
        </w:rPr>
        <w:t xml:space="preserve"> where</w:t>
      </w:r>
      <w:r w:rsidRPr="00EA6DC1">
        <w:rPr>
          <w:rFonts w:ascii="Times New Roman" w:hAnsi="Times New Roman" w:cs="Times New Roman"/>
          <w:sz w:val="24"/>
          <w:szCs w:val="24"/>
        </w:rPr>
        <w:t xml:space="preserve"> the interviews happen</w:t>
      </w:r>
      <w:r w:rsidR="00157C13">
        <w:rPr>
          <w:rFonts w:ascii="Times New Roman" w:hAnsi="Times New Roman" w:cs="Times New Roman"/>
          <w:sz w:val="24"/>
          <w:szCs w:val="24"/>
        </w:rPr>
        <w:t>ed</w:t>
      </w:r>
      <w:r w:rsidRPr="00EA6DC1">
        <w:rPr>
          <w:rFonts w:ascii="Times New Roman" w:hAnsi="Times New Roman" w:cs="Times New Roman"/>
          <w:sz w:val="24"/>
          <w:szCs w:val="24"/>
        </w:rPr>
        <w:t xml:space="preserve"> within the </w:t>
      </w:r>
      <w:r w:rsidR="00157C13">
        <w:rPr>
          <w:rFonts w:ascii="Times New Roman" w:hAnsi="Times New Roman" w:cs="Times New Roman"/>
          <w:sz w:val="24"/>
          <w:szCs w:val="24"/>
        </w:rPr>
        <w:t>place</w:t>
      </w:r>
      <w:r w:rsidRPr="00EA6DC1">
        <w:rPr>
          <w:rFonts w:ascii="Times New Roman" w:hAnsi="Times New Roman" w:cs="Times New Roman"/>
          <w:sz w:val="24"/>
          <w:szCs w:val="24"/>
        </w:rPr>
        <w:t xml:space="preserve"> that my research had taken place, with</w:t>
      </w:r>
      <w:r w:rsidR="00157C13">
        <w:rPr>
          <w:rFonts w:ascii="Times New Roman" w:hAnsi="Times New Roman" w:cs="Times New Roman"/>
          <w:sz w:val="24"/>
          <w:szCs w:val="24"/>
        </w:rPr>
        <w:t xml:space="preserve"> the</w:t>
      </w:r>
      <w:r w:rsidRPr="00EA6DC1">
        <w:rPr>
          <w:rFonts w:ascii="Times New Roman" w:hAnsi="Times New Roman" w:cs="Times New Roman"/>
          <w:sz w:val="24"/>
          <w:szCs w:val="24"/>
        </w:rPr>
        <w:t xml:space="preserve"> individuals</w:t>
      </w:r>
      <w:r w:rsidR="00157C13">
        <w:rPr>
          <w:rFonts w:ascii="Times New Roman" w:hAnsi="Times New Roman" w:cs="Times New Roman"/>
          <w:sz w:val="24"/>
          <w:szCs w:val="24"/>
        </w:rPr>
        <w:t xml:space="preserve"> that</w:t>
      </w:r>
      <w:r w:rsidRPr="00EA6DC1">
        <w:rPr>
          <w:rFonts w:ascii="Times New Roman" w:hAnsi="Times New Roman" w:cs="Times New Roman"/>
          <w:sz w:val="24"/>
          <w:szCs w:val="24"/>
        </w:rPr>
        <w:t xml:space="preserve"> I had been interacting with. My key interviews were mixture of both members of the volunteering staff and </w:t>
      </w:r>
      <w:r w:rsidR="00157C13">
        <w:rPr>
          <w:rFonts w:ascii="Times New Roman" w:hAnsi="Times New Roman" w:cs="Times New Roman"/>
          <w:sz w:val="24"/>
          <w:szCs w:val="24"/>
        </w:rPr>
        <w:t>guests</w:t>
      </w:r>
      <w:r w:rsidRPr="00EA6DC1">
        <w:rPr>
          <w:rFonts w:ascii="Times New Roman" w:hAnsi="Times New Roman" w:cs="Times New Roman"/>
          <w:sz w:val="24"/>
          <w:szCs w:val="24"/>
        </w:rPr>
        <w:t xml:space="preserve"> </w:t>
      </w:r>
      <w:r w:rsidRPr="00EA6DC1">
        <w:rPr>
          <w:rFonts w:ascii="Times New Roman" w:hAnsi="Times New Roman" w:cs="Times New Roman"/>
          <w:sz w:val="24"/>
          <w:szCs w:val="24"/>
        </w:rPr>
        <w:lastRenderedPageBreak/>
        <w:t>who attended the food bank for the packages. I</w:t>
      </w:r>
      <w:r w:rsidR="00157C13">
        <w:rPr>
          <w:rFonts w:ascii="Times New Roman" w:hAnsi="Times New Roman" w:cs="Times New Roman"/>
          <w:sz w:val="24"/>
          <w:szCs w:val="24"/>
        </w:rPr>
        <w:t>t</w:t>
      </w:r>
      <w:r w:rsidRPr="00EA6DC1">
        <w:rPr>
          <w:rFonts w:ascii="Times New Roman" w:hAnsi="Times New Roman" w:cs="Times New Roman"/>
          <w:sz w:val="24"/>
          <w:szCs w:val="24"/>
        </w:rPr>
        <w:t xml:space="preserve"> was particularly ke</w:t>
      </w:r>
      <w:r w:rsidR="00157C13">
        <w:rPr>
          <w:rFonts w:ascii="Times New Roman" w:hAnsi="Times New Roman" w:cs="Times New Roman"/>
          <w:sz w:val="24"/>
          <w:szCs w:val="24"/>
        </w:rPr>
        <w:t>y</w:t>
      </w:r>
      <w:r w:rsidRPr="00EA6DC1">
        <w:rPr>
          <w:rFonts w:ascii="Times New Roman" w:hAnsi="Times New Roman" w:cs="Times New Roman"/>
          <w:sz w:val="24"/>
          <w:szCs w:val="24"/>
        </w:rPr>
        <w:t xml:space="preserve"> that I interview </w:t>
      </w:r>
      <w:r w:rsidR="00157C13">
        <w:rPr>
          <w:rFonts w:ascii="Times New Roman" w:hAnsi="Times New Roman" w:cs="Times New Roman"/>
          <w:sz w:val="24"/>
          <w:szCs w:val="24"/>
        </w:rPr>
        <w:t>the foodbank guests, as per consistency</w:t>
      </w:r>
      <w:r w:rsidRPr="00EA6DC1">
        <w:rPr>
          <w:rFonts w:ascii="Times New Roman" w:hAnsi="Times New Roman" w:cs="Times New Roman"/>
          <w:sz w:val="24"/>
          <w:szCs w:val="24"/>
        </w:rPr>
        <w:t>, as I had less direct interaction with them that I did with the members of staff. My interviews took on average between half an hour and 45 minutes</w:t>
      </w:r>
      <w:r w:rsidR="00157C13">
        <w:rPr>
          <w:rFonts w:ascii="Times New Roman" w:hAnsi="Times New Roman" w:cs="Times New Roman"/>
          <w:sz w:val="24"/>
          <w:szCs w:val="24"/>
        </w:rPr>
        <w:t xml:space="preserve"> (See Appendix for interview schedule)</w:t>
      </w:r>
      <w:r w:rsidRPr="00EA6DC1">
        <w:rPr>
          <w:rFonts w:ascii="Times New Roman" w:hAnsi="Times New Roman" w:cs="Times New Roman"/>
          <w:sz w:val="24"/>
          <w:szCs w:val="24"/>
        </w:rPr>
        <w:t xml:space="preserve">. Although I come with a selection of fixed questions </w:t>
      </w:r>
      <w:r w:rsidR="002D2197" w:rsidRPr="00EA6DC1">
        <w:rPr>
          <w:rFonts w:ascii="Times New Roman" w:hAnsi="Times New Roman" w:cs="Times New Roman"/>
          <w:sz w:val="24"/>
          <w:szCs w:val="24"/>
        </w:rPr>
        <w:t>to</w:t>
      </w:r>
      <w:r w:rsidRPr="00EA6DC1">
        <w:rPr>
          <w:rFonts w:ascii="Times New Roman" w:hAnsi="Times New Roman" w:cs="Times New Roman"/>
          <w:sz w:val="24"/>
          <w:szCs w:val="24"/>
        </w:rPr>
        <w:t xml:space="preserve"> give the interview a direction, they flowed in a casual manner, with questions being added with the natural order of the </w:t>
      </w:r>
      <w:r w:rsidR="00157C13">
        <w:rPr>
          <w:rFonts w:ascii="Times New Roman" w:hAnsi="Times New Roman" w:cs="Times New Roman"/>
          <w:sz w:val="24"/>
          <w:szCs w:val="24"/>
        </w:rPr>
        <w:t>semi-structured interview</w:t>
      </w:r>
      <w:r w:rsidRPr="00EA6DC1">
        <w:rPr>
          <w:rFonts w:ascii="Times New Roman" w:hAnsi="Times New Roman" w:cs="Times New Roman"/>
          <w:sz w:val="24"/>
          <w:szCs w:val="24"/>
        </w:rPr>
        <w:t xml:space="preserve"> (</w:t>
      </w:r>
      <w:r w:rsidR="00157C13">
        <w:rPr>
          <w:rFonts w:ascii="Times New Roman" w:hAnsi="Times New Roman" w:cs="Times New Roman"/>
          <w:sz w:val="24"/>
          <w:szCs w:val="24"/>
        </w:rPr>
        <w:t>3 female, 4 male, all within the ages of 25-40</w:t>
      </w:r>
      <w:r w:rsidRPr="00EA6DC1">
        <w:rPr>
          <w:rFonts w:ascii="Times New Roman" w:hAnsi="Times New Roman" w:cs="Times New Roman"/>
          <w:sz w:val="24"/>
          <w:szCs w:val="24"/>
        </w:rPr>
        <w:t xml:space="preserve">). </w:t>
      </w:r>
      <w:r w:rsidR="00157C13">
        <w:rPr>
          <w:rFonts w:ascii="Times New Roman" w:hAnsi="Times New Roman" w:cs="Times New Roman"/>
          <w:sz w:val="24"/>
          <w:szCs w:val="24"/>
        </w:rPr>
        <w:t>This</w:t>
      </w:r>
      <w:r w:rsidRPr="00EA6DC1">
        <w:rPr>
          <w:rFonts w:ascii="Times New Roman" w:hAnsi="Times New Roman" w:cs="Times New Roman"/>
          <w:sz w:val="24"/>
          <w:szCs w:val="24"/>
        </w:rPr>
        <w:t xml:space="preserve"> allowed for the interviewee to give a much greater personal insight into their own situation and their place within the ethnography</w:t>
      </w:r>
      <w:r w:rsidR="00157C13">
        <w:rPr>
          <w:rFonts w:ascii="Times New Roman" w:hAnsi="Times New Roman" w:cs="Times New Roman"/>
          <w:sz w:val="24"/>
          <w:szCs w:val="24"/>
        </w:rPr>
        <w:t xml:space="preserve"> (Bryman, 2017:217)</w:t>
      </w:r>
      <w:r w:rsidRPr="00EA6DC1">
        <w:rPr>
          <w:rFonts w:ascii="Times New Roman" w:hAnsi="Times New Roman" w:cs="Times New Roman"/>
          <w:sz w:val="24"/>
          <w:szCs w:val="24"/>
        </w:rPr>
        <w:t xml:space="preserve">. </w:t>
      </w:r>
    </w:p>
    <w:p w14:paraId="35F2A1C6" w14:textId="78D62E27" w:rsidR="001A2565" w:rsidRPr="00EA6DC1" w:rsidRDefault="001A2565" w:rsidP="00823863">
      <w:pPr>
        <w:spacing w:line="480" w:lineRule="auto"/>
        <w:ind w:firstLine="227"/>
        <w:rPr>
          <w:rFonts w:ascii="Times New Roman" w:hAnsi="Times New Roman" w:cs="Times New Roman"/>
          <w:sz w:val="24"/>
          <w:szCs w:val="24"/>
        </w:rPr>
      </w:pPr>
      <w:r w:rsidRPr="001A2565">
        <w:rPr>
          <w:rFonts w:ascii="Times New Roman" w:hAnsi="Times New Roman" w:cs="Times New Roman"/>
          <w:sz w:val="24"/>
          <w:szCs w:val="24"/>
        </w:rPr>
        <w:t>Using the 2012 text Ethnographic Fieldwork by Antonius R</w:t>
      </w:r>
      <w:r w:rsidR="0094265F">
        <w:rPr>
          <w:rFonts w:ascii="Times New Roman" w:hAnsi="Times New Roman" w:cs="Times New Roman"/>
          <w:sz w:val="24"/>
          <w:szCs w:val="24"/>
        </w:rPr>
        <w:t>o</w:t>
      </w:r>
      <w:r w:rsidRPr="001A2565">
        <w:rPr>
          <w:rFonts w:ascii="Times New Roman" w:hAnsi="Times New Roman" w:cs="Times New Roman"/>
          <w:sz w:val="24"/>
          <w:szCs w:val="24"/>
        </w:rPr>
        <w:t xml:space="preserve">bben and Jeffery </w:t>
      </w:r>
      <w:proofErr w:type="spellStart"/>
      <w:r w:rsidRPr="001A2565">
        <w:rPr>
          <w:rFonts w:ascii="Times New Roman" w:hAnsi="Times New Roman" w:cs="Times New Roman"/>
          <w:sz w:val="24"/>
          <w:szCs w:val="24"/>
        </w:rPr>
        <w:t>S</w:t>
      </w:r>
      <w:r w:rsidR="003A7231">
        <w:rPr>
          <w:rFonts w:ascii="Times New Roman" w:hAnsi="Times New Roman" w:cs="Times New Roman"/>
          <w:sz w:val="24"/>
          <w:szCs w:val="24"/>
        </w:rPr>
        <w:t>l</w:t>
      </w:r>
      <w:r w:rsidRPr="001A2565">
        <w:rPr>
          <w:rFonts w:ascii="Times New Roman" w:hAnsi="Times New Roman" w:cs="Times New Roman"/>
          <w:sz w:val="24"/>
          <w:szCs w:val="24"/>
        </w:rPr>
        <w:t>uka</w:t>
      </w:r>
      <w:proofErr w:type="spellEnd"/>
      <w:r w:rsidRPr="001A2565">
        <w:rPr>
          <w:rFonts w:ascii="Times New Roman" w:hAnsi="Times New Roman" w:cs="Times New Roman"/>
          <w:sz w:val="24"/>
          <w:szCs w:val="24"/>
        </w:rPr>
        <w:t xml:space="preserve"> for the basis of my methodology, my primary way of collecting data and research was participant observation. Much like how Malinowski directly took part in the various activities of the ethnographies he explores, I took up the position of volunteer for the foodbank, working once a week for four hours a day. As R</w:t>
      </w:r>
      <w:r w:rsidR="0094265F">
        <w:rPr>
          <w:rFonts w:ascii="Times New Roman" w:hAnsi="Times New Roman" w:cs="Times New Roman"/>
          <w:sz w:val="24"/>
          <w:szCs w:val="24"/>
        </w:rPr>
        <w:t>o</w:t>
      </w:r>
      <w:r w:rsidRPr="001A2565">
        <w:rPr>
          <w:rFonts w:ascii="Times New Roman" w:hAnsi="Times New Roman" w:cs="Times New Roman"/>
          <w:sz w:val="24"/>
          <w:szCs w:val="24"/>
        </w:rPr>
        <w:t xml:space="preserve">bben and </w:t>
      </w:r>
      <w:proofErr w:type="spellStart"/>
      <w:r w:rsidRPr="001A2565">
        <w:rPr>
          <w:rFonts w:ascii="Times New Roman" w:hAnsi="Times New Roman" w:cs="Times New Roman"/>
          <w:sz w:val="24"/>
          <w:szCs w:val="24"/>
        </w:rPr>
        <w:t>Sluka</w:t>
      </w:r>
      <w:proofErr w:type="spellEnd"/>
      <w:r w:rsidRPr="001A2565">
        <w:rPr>
          <w:rFonts w:ascii="Times New Roman" w:hAnsi="Times New Roman" w:cs="Times New Roman"/>
          <w:sz w:val="24"/>
          <w:szCs w:val="24"/>
        </w:rPr>
        <w:t xml:space="preserve"> explain, developing a rapport with the ethnography you are studying is more important than being ‘adopted’, using the example of Jean Briggs and her research with Inuit’s (R</w:t>
      </w:r>
      <w:r w:rsidR="0094265F">
        <w:rPr>
          <w:rFonts w:ascii="Times New Roman" w:hAnsi="Times New Roman" w:cs="Times New Roman"/>
          <w:sz w:val="24"/>
          <w:szCs w:val="24"/>
        </w:rPr>
        <w:t>o</w:t>
      </w:r>
      <w:r w:rsidRPr="001A2565">
        <w:rPr>
          <w:rFonts w:ascii="Times New Roman" w:hAnsi="Times New Roman" w:cs="Times New Roman"/>
          <w:sz w:val="24"/>
          <w:szCs w:val="24"/>
        </w:rPr>
        <w:t xml:space="preserve">bben and </w:t>
      </w:r>
      <w:proofErr w:type="spellStart"/>
      <w:r w:rsidRPr="001A2565">
        <w:rPr>
          <w:rFonts w:ascii="Times New Roman" w:hAnsi="Times New Roman" w:cs="Times New Roman"/>
          <w:sz w:val="24"/>
          <w:szCs w:val="24"/>
        </w:rPr>
        <w:t>Sluka</w:t>
      </w:r>
      <w:proofErr w:type="spellEnd"/>
      <w:r w:rsidRPr="001A2565">
        <w:rPr>
          <w:rFonts w:ascii="Times New Roman" w:hAnsi="Times New Roman" w:cs="Times New Roman"/>
          <w:sz w:val="24"/>
          <w:szCs w:val="24"/>
        </w:rPr>
        <w:t>, 2012:138). Whilst Briggs was ‘adopted’ as a daughter by one of the families, she failed to create proper rapport with the rest of the community, and thus her research broke down as the stress of the relationships took its toll. A good rapport, as R</w:t>
      </w:r>
      <w:r w:rsidR="0094265F">
        <w:rPr>
          <w:rFonts w:ascii="Times New Roman" w:hAnsi="Times New Roman" w:cs="Times New Roman"/>
          <w:sz w:val="24"/>
          <w:szCs w:val="24"/>
        </w:rPr>
        <w:t>o</w:t>
      </w:r>
      <w:r w:rsidRPr="001A2565">
        <w:rPr>
          <w:rFonts w:ascii="Times New Roman" w:hAnsi="Times New Roman" w:cs="Times New Roman"/>
          <w:sz w:val="24"/>
          <w:szCs w:val="24"/>
        </w:rPr>
        <w:t xml:space="preserve">bben and </w:t>
      </w:r>
      <w:proofErr w:type="spellStart"/>
      <w:r w:rsidRPr="001A2565">
        <w:rPr>
          <w:rFonts w:ascii="Times New Roman" w:hAnsi="Times New Roman" w:cs="Times New Roman"/>
          <w:sz w:val="24"/>
          <w:szCs w:val="24"/>
        </w:rPr>
        <w:t>Sluka</w:t>
      </w:r>
      <w:proofErr w:type="spellEnd"/>
      <w:r w:rsidRPr="001A2565">
        <w:rPr>
          <w:rFonts w:ascii="Times New Roman" w:hAnsi="Times New Roman" w:cs="Times New Roman"/>
          <w:sz w:val="24"/>
          <w:szCs w:val="24"/>
        </w:rPr>
        <w:t xml:space="preserve"> </w:t>
      </w:r>
      <w:r w:rsidR="0094265F" w:rsidRPr="001A2565">
        <w:rPr>
          <w:rFonts w:ascii="Times New Roman" w:hAnsi="Times New Roman" w:cs="Times New Roman"/>
          <w:sz w:val="24"/>
          <w:szCs w:val="24"/>
        </w:rPr>
        <w:t>emphasi</w:t>
      </w:r>
      <w:r w:rsidR="0094265F">
        <w:rPr>
          <w:rFonts w:ascii="Times New Roman" w:hAnsi="Times New Roman" w:cs="Times New Roman"/>
          <w:sz w:val="24"/>
          <w:szCs w:val="24"/>
        </w:rPr>
        <w:t>ze</w:t>
      </w:r>
      <w:r w:rsidRPr="001A2565">
        <w:rPr>
          <w:rFonts w:ascii="Times New Roman" w:hAnsi="Times New Roman" w:cs="Times New Roman"/>
          <w:sz w:val="24"/>
          <w:szCs w:val="24"/>
        </w:rPr>
        <w:t>, whilst not always the same as complete acceptance, can make way for the individuals you are being more open with you (R</w:t>
      </w:r>
      <w:r w:rsidR="0094265F">
        <w:rPr>
          <w:rFonts w:ascii="Times New Roman" w:hAnsi="Times New Roman" w:cs="Times New Roman"/>
          <w:sz w:val="24"/>
          <w:szCs w:val="24"/>
        </w:rPr>
        <w:t>o</w:t>
      </w:r>
      <w:r w:rsidRPr="001A2565">
        <w:rPr>
          <w:rFonts w:ascii="Times New Roman" w:hAnsi="Times New Roman" w:cs="Times New Roman"/>
          <w:sz w:val="24"/>
          <w:szCs w:val="24"/>
        </w:rPr>
        <w:t xml:space="preserve">bben and </w:t>
      </w:r>
      <w:proofErr w:type="spellStart"/>
      <w:r w:rsidRPr="001A2565">
        <w:rPr>
          <w:rFonts w:ascii="Times New Roman" w:hAnsi="Times New Roman" w:cs="Times New Roman"/>
          <w:sz w:val="24"/>
          <w:szCs w:val="24"/>
        </w:rPr>
        <w:t>Sluka</w:t>
      </w:r>
      <w:proofErr w:type="spellEnd"/>
      <w:r w:rsidRPr="001A2565">
        <w:rPr>
          <w:rFonts w:ascii="Times New Roman" w:hAnsi="Times New Roman" w:cs="Times New Roman"/>
          <w:sz w:val="24"/>
          <w:szCs w:val="24"/>
        </w:rPr>
        <w:t xml:space="preserve">, 2012:139) Thus, it is clear to me that </w:t>
      </w:r>
      <w:r w:rsidR="0094265F">
        <w:rPr>
          <w:rFonts w:ascii="Times New Roman" w:hAnsi="Times New Roman" w:cs="Times New Roman"/>
          <w:sz w:val="24"/>
          <w:szCs w:val="24"/>
        </w:rPr>
        <w:t>develop</w:t>
      </w:r>
      <w:r w:rsidRPr="001A2565">
        <w:rPr>
          <w:rFonts w:ascii="Times New Roman" w:hAnsi="Times New Roman" w:cs="Times New Roman"/>
          <w:sz w:val="24"/>
          <w:szCs w:val="24"/>
        </w:rPr>
        <w:t xml:space="preserve"> a healthy</w:t>
      </w:r>
      <w:r w:rsidR="0094265F">
        <w:rPr>
          <w:rFonts w:ascii="Times New Roman" w:hAnsi="Times New Roman" w:cs="Times New Roman"/>
          <w:sz w:val="24"/>
          <w:szCs w:val="24"/>
        </w:rPr>
        <w:t xml:space="preserve"> investigative</w:t>
      </w:r>
      <w:r w:rsidRPr="001A2565">
        <w:rPr>
          <w:rFonts w:ascii="Times New Roman" w:hAnsi="Times New Roman" w:cs="Times New Roman"/>
          <w:sz w:val="24"/>
          <w:szCs w:val="24"/>
        </w:rPr>
        <w:t xml:space="preserve"> relationship with the people I was interacting with</w:t>
      </w:r>
      <w:r w:rsidR="0094265F">
        <w:rPr>
          <w:rFonts w:ascii="Times New Roman" w:hAnsi="Times New Roman" w:cs="Times New Roman"/>
          <w:sz w:val="24"/>
          <w:szCs w:val="24"/>
        </w:rPr>
        <w:t xml:space="preserve">, </w:t>
      </w:r>
      <w:r w:rsidRPr="001A2565">
        <w:rPr>
          <w:rFonts w:ascii="Times New Roman" w:hAnsi="Times New Roman" w:cs="Times New Roman"/>
          <w:sz w:val="24"/>
          <w:szCs w:val="24"/>
        </w:rPr>
        <w:t>was</w:t>
      </w:r>
      <w:r w:rsidR="0094265F">
        <w:rPr>
          <w:rFonts w:ascii="Times New Roman" w:hAnsi="Times New Roman" w:cs="Times New Roman"/>
          <w:sz w:val="24"/>
          <w:szCs w:val="24"/>
        </w:rPr>
        <w:t xml:space="preserve"> far</w:t>
      </w:r>
      <w:r w:rsidRPr="001A2565">
        <w:rPr>
          <w:rFonts w:ascii="Times New Roman" w:hAnsi="Times New Roman" w:cs="Times New Roman"/>
          <w:sz w:val="24"/>
          <w:szCs w:val="24"/>
        </w:rPr>
        <w:t xml:space="preserve"> more important than becoming ‘one’ of them.</w:t>
      </w:r>
    </w:p>
    <w:p w14:paraId="7A93801E" w14:textId="594E87AA" w:rsidR="00575DA2" w:rsidRPr="00EA6DC1" w:rsidRDefault="00575DA2"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lastRenderedPageBreak/>
        <w:t xml:space="preserve">The interviews took place over the </w:t>
      </w:r>
      <w:r w:rsidR="00982BEE" w:rsidRPr="00EA6DC1">
        <w:rPr>
          <w:rFonts w:ascii="Times New Roman" w:hAnsi="Times New Roman" w:cs="Times New Roman"/>
          <w:sz w:val="24"/>
          <w:szCs w:val="24"/>
        </w:rPr>
        <w:t>latter</w:t>
      </w:r>
      <w:r w:rsidRPr="00EA6DC1">
        <w:rPr>
          <w:rFonts w:ascii="Times New Roman" w:hAnsi="Times New Roman" w:cs="Times New Roman"/>
          <w:sz w:val="24"/>
          <w:szCs w:val="24"/>
        </w:rPr>
        <w:t xml:space="preserve"> half of the 12 weeks,</w:t>
      </w:r>
      <w:r w:rsidR="0094265F">
        <w:rPr>
          <w:rFonts w:ascii="Times New Roman" w:hAnsi="Times New Roman" w:cs="Times New Roman"/>
          <w:sz w:val="24"/>
          <w:szCs w:val="24"/>
        </w:rPr>
        <w:t xml:space="preserve"> after I had developed a healthy rapport with them and</w:t>
      </w:r>
      <w:r w:rsidRPr="00EA6DC1">
        <w:rPr>
          <w:rFonts w:ascii="Times New Roman" w:hAnsi="Times New Roman" w:cs="Times New Roman"/>
          <w:sz w:val="24"/>
          <w:szCs w:val="24"/>
        </w:rPr>
        <w:t xml:space="preserve"> as they had to be done at the ease of interviewee. </w:t>
      </w:r>
      <w:r w:rsidR="00F75459" w:rsidRPr="00EA6DC1">
        <w:rPr>
          <w:rFonts w:ascii="Times New Roman" w:hAnsi="Times New Roman" w:cs="Times New Roman"/>
          <w:sz w:val="24"/>
          <w:szCs w:val="24"/>
        </w:rPr>
        <w:t xml:space="preserve">I was cautious to wait until I had gotten to know the volunteers so that they would comfortable </w:t>
      </w:r>
      <w:r w:rsidR="0094265F">
        <w:rPr>
          <w:rFonts w:ascii="Times New Roman" w:hAnsi="Times New Roman" w:cs="Times New Roman"/>
          <w:sz w:val="24"/>
          <w:szCs w:val="24"/>
        </w:rPr>
        <w:t>taking part in</w:t>
      </w:r>
      <w:r w:rsidR="00F75459" w:rsidRPr="00EA6DC1">
        <w:rPr>
          <w:rFonts w:ascii="Times New Roman" w:hAnsi="Times New Roman" w:cs="Times New Roman"/>
          <w:sz w:val="24"/>
          <w:szCs w:val="24"/>
        </w:rPr>
        <w:t xml:space="preserve"> an interview with me</w:t>
      </w:r>
      <w:r w:rsidRPr="00EA6DC1">
        <w:rPr>
          <w:rFonts w:ascii="Times New Roman" w:hAnsi="Times New Roman" w:cs="Times New Roman"/>
          <w:sz w:val="24"/>
          <w:szCs w:val="24"/>
        </w:rPr>
        <w:t xml:space="preserve">. </w:t>
      </w:r>
      <w:r w:rsidR="0094265F">
        <w:rPr>
          <w:rFonts w:ascii="Times New Roman" w:hAnsi="Times New Roman" w:cs="Times New Roman"/>
          <w:sz w:val="24"/>
          <w:szCs w:val="24"/>
        </w:rPr>
        <w:t>Allowing</w:t>
      </w:r>
      <w:r w:rsidRPr="00EA6DC1">
        <w:rPr>
          <w:rFonts w:ascii="Times New Roman" w:hAnsi="Times New Roman" w:cs="Times New Roman"/>
          <w:sz w:val="24"/>
          <w:szCs w:val="24"/>
        </w:rPr>
        <w:t xml:space="preserve"> them to </w:t>
      </w:r>
      <w:r w:rsidR="00982BEE" w:rsidRPr="00EA6DC1">
        <w:rPr>
          <w:rFonts w:ascii="Times New Roman" w:hAnsi="Times New Roman" w:cs="Times New Roman"/>
          <w:sz w:val="24"/>
          <w:szCs w:val="24"/>
        </w:rPr>
        <w:t>choose</w:t>
      </w:r>
      <w:r w:rsidRPr="00EA6DC1">
        <w:rPr>
          <w:rFonts w:ascii="Times New Roman" w:hAnsi="Times New Roman" w:cs="Times New Roman"/>
          <w:sz w:val="24"/>
          <w:szCs w:val="24"/>
        </w:rPr>
        <w:t xml:space="preserve"> a time</w:t>
      </w:r>
      <w:r w:rsidR="0094265F">
        <w:rPr>
          <w:rFonts w:ascii="Times New Roman" w:hAnsi="Times New Roman" w:cs="Times New Roman"/>
          <w:sz w:val="24"/>
          <w:szCs w:val="24"/>
        </w:rPr>
        <w:t xml:space="preserve"> convenient to be interview allowed them</w:t>
      </w:r>
      <w:r w:rsidRPr="00EA6DC1">
        <w:rPr>
          <w:rFonts w:ascii="Times New Roman" w:hAnsi="Times New Roman" w:cs="Times New Roman"/>
          <w:sz w:val="24"/>
          <w:szCs w:val="24"/>
        </w:rPr>
        <w:t xml:space="preserve"> to become more comfortable with the interview. The interviews always took place after the end of the session, when the volunteers were cleaning up after the days gathering.</w:t>
      </w:r>
      <w:r w:rsidR="00FB0C5A">
        <w:rPr>
          <w:rFonts w:ascii="Times New Roman" w:hAnsi="Times New Roman" w:cs="Times New Roman"/>
          <w:sz w:val="24"/>
          <w:szCs w:val="24"/>
        </w:rPr>
        <w:t xml:space="preserve"> </w:t>
      </w:r>
      <w:r w:rsidR="0094265F">
        <w:rPr>
          <w:rFonts w:ascii="Times New Roman" w:hAnsi="Times New Roman" w:cs="Times New Roman"/>
          <w:sz w:val="24"/>
          <w:szCs w:val="24"/>
        </w:rPr>
        <w:t>C</w:t>
      </w:r>
      <w:r w:rsidR="00C92EEC">
        <w:rPr>
          <w:rFonts w:ascii="Times New Roman" w:hAnsi="Times New Roman" w:cs="Times New Roman"/>
          <w:sz w:val="24"/>
          <w:szCs w:val="24"/>
        </w:rPr>
        <w:t>onsent forms (see Appendix)</w:t>
      </w:r>
      <w:r w:rsidR="0094265F">
        <w:rPr>
          <w:rFonts w:ascii="Times New Roman" w:hAnsi="Times New Roman" w:cs="Times New Roman"/>
          <w:sz w:val="24"/>
          <w:szCs w:val="24"/>
        </w:rPr>
        <w:t xml:space="preserve"> were distributed</w:t>
      </w:r>
      <w:r w:rsidR="00C92EEC">
        <w:rPr>
          <w:rFonts w:ascii="Times New Roman" w:hAnsi="Times New Roman" w:cs="Times New Roman"/>
          <w:sz w:val="24"/>
          <w:szCs w:val="24"/>
        </w:rPr>
        <w:t xml:space="preserve">, which </w:t>
      </w:r>
      <w:r w:rsidR="0094265F">
        <w:rPr>
          <w:rFonts w:ascii="Times New Roman" w:hAnsi="Times New Roman" w:cs="Times New Roman"/>
          <w:sz w:val="24"/>
          <w:szCs w:val="24"/>
        </w:rPr>
        <w:t>asked if they would allow me to</w:t>
      </w:r>
      <w:r w:rsidR="00C92EEC">
        <w:rPr>
          <w:rFonts w:ascii="Times New Roman" w:hAnsi="Times New Roman" w:cs="Times New Roman"/>
          <w:sz w:val="24"/>
          <w:szCs w:val="24"/>
        </w:rPr>
        <w:t xml:space="preserve"> quote them and could also make clear </w:t>
      </w:r>
      <w:r w:rsidR="0094265F">
        <w:rPr>
          <w:rFonts w:ascii="Times New Roman" w:hAnsi="Times New Roman" w:cs="Times New Roman"/>
          <w:sz w:val="24"/>
          <w:szCs w:val="24"/>
        </w:rPr>
        <w:t>that they would not be named at any point within the thesis</w:t>
      </w:r>
      <w:r w:rsidR="007B6C08">
        <w:rPr>
          <w:rFonts w:ascii="Times New Roman" w:hAnsi="Times New Roman" w:cs="Times New Roman"/>
          <w:sz w:val="24"/>
          <w:szCs w:val="24"/>
        </w:rPr>
        <w:t>. This consent gives not only a legal protection but also a moral basis, particular</w:t>
      </w:r>
      <w:r w:rsidR="0094265F">
        <w:rPr>
          <w:rFonts w:ascii="Times New Roman" w:hAnsi="Times New Roman" w:cs="Times New Roman"/>
          <w:sz w:val="24"/>
          <w:szCs w:val="24"/>
        </w:rPr>
        <w:t>ly</w:t>
      </w:r>
      <w:r w:rsidR="007B6C08">
        <w:rPr>
          <w:rFonts w:ascii="Times New Roman" w:hAnsi="Times New Roman" w:cs="Times New Roman"/>
          <w:sz w:val="24"/>
          <w:szCs w:val="24"/>
        </w:rPr>
        <w:t xml:space="preserve"> when dealing with the delicate topic of people</w:t>
      </w:r>
      <w:r w:rsidR="0094265F">
        <w:rPr>
          <w:rFonts w:ascii="Times New Roman" w:hAnsi="Times New Roman" w:cs="Times New Roman"/>
          <w:sz w:val="24"/>
          <w:szCs w:val="24"/>
        </w:rPr>
        <w:t>’</w:t>
      </w:r>
      <w:r w:rsidR="007B6C08">
        <w:rPr>
          <w:rFonts w:ascii="Times New Roman" w:hAnsi="Times New Roman" w:cs="Times New Roman"/>
          <w:sz w:val="24"/>
          <w:szCs w:val="24"/>
        </w:rPr>
        <w:t>s lifestyles</w:t>
      </w:r>
      <w:r w:rsidR="00C92EEC">
        <w:rPr>
          <w:rFonts w:ascii="Times New Roman" w:hAnsi="Times New Roman" w:cs="Times New Roman"/>
          <w:sz w:val="24"/>
          <w:szCs w:val="24"/>
        </w:rPr>
        <w:t>.</w:t>
      </w:r>
      <w:r w:rsidRPr="00EA6DC1">
        <w:rPr>
          <w:rFonts w:ascii="Times New Roman" w:hAnsi="Times New Roman" w:cs="Times New Roman"/>
          <w:sz w:val="24"/>
          <w:szCs w:val="24"/>
        </w:rPr>
        <w:t xml:space="preserve"> A set of twenty questions were drafted (see Appendix), </w:t>
      </w:r>
      <w:r w:rsidR="00982BEE" w:rsidRPr="00EA6DC1">
        <w:rPr>
          <w:rFonts w:ascii="Times New Roman" w:hAnsi="Times New Roman" w:cs="Times New Roman"/>
          <w:sz w:val="24"/>
          <w:szCs w:val="24"/>
        </w:rPr>
        <w:t>to</w:t>
      </w:r>
      <w:r w:rsidRPr="00EA6DC1">
        <w:rPr>
          <w:rFonts w:ascii="Times New Roman" w:hAnsi="Times New Roman" w:cs="Times New Roman"/>
          <w:sz w:val="24"/>
          <w:szCs w:val="24"/>
        </w:rPr>
        <w:t xml:space="preserve"> give the interview a semi-structure format. However, once the interviews began, they could often diverge from the questions </w:t>
      </w:r>
      <w:r w:rsidR="0094265F">
        <w:rPr>
          <w:rFonts w:ascii="Times New Roman" w:hAnsi="Times New Roman" w:cs="Times New Roman"/>
          <w:sz w:val="24"/>
          <w:szCs w:val="24"/>
        </w:rPr>
        <w:t>asked;</w:t>
      </w:r>
      <w:r w:rsidRPr="00EA6DC1">
        <w:rPr>
          <w:rFonts w:ascii="Times New Roman" w:hAnsi="Times New Roman" w:cs="Times New Roman"/>
          <w:sz w:val="24"/>
          <w:szCs w:val="24"/>
        </w:rPr>
        <w:t xml:space="preserve"> </w:t>
      </w:r>
      <w:r w:rsidR="00982BEE" w:rsidRPr="00EA6DC1">
        <w:rPr>
          <w:rFonts w:ascii="Times New Roman" w:hAnsi="Times New Roman" w:cs="Times New Roman"/>
          <w:sz w:val="24"/>
          <w:szCs w:val="24"/>
        </w:rPr>
        <w:t>some new ones</w:t>
      </w:r>
      <w:r w:rsidRPr="00EA6DC1">
        <w:rPr>
          <w:rFonts w:ascii="Times New Roman" w:hAnsi="Times New Roman" w:cs="Times New Roman"/>
          <w:sz w:val="24"/>
          <w:szCs w:val="24"/>
        </w:rPr>
        <w:t xml:space="preserve"> would be brought up as the conversation.</w:t>
      </w:r>
      <w:r w:rsidR="00F75459" w:rsidRPr="00EA6DC1">
        <w:rPr>
          <w:rFonts w:ascii="Times New Roman" w:hAnsi="Times New Roman" w:cs="Times New Roman"/>
          <w:sz w:val="24"/>
          <w:szCs w:val="24"/>
        </w:rPr>
        <w:t xml:space="preserve"> Fortunately, all percipients were very talkative and passionate about where they </w:t>
      </w:r>
      <w:proofErr w:type="gramStart"/>
      <w:r w:rsidR="00F75459" w:rsidRPr="00EA6DC1">
        <w:rPr>
          <w:rFonts w:ascii="Times New Roman" w:hAnsi="Times New Roman" w:cs="Times New Roman"/>
          <w:sz w:val="24"/>
          <w:szCs w:val="24"/>
        </w:rPr>
        <w:t>worked</w:t>
      </w:r>
      <w:proofErr w:type="gramEnd"/>
      <w:r w:rsidR="0094265F">
        <w:rPr>
          <w:rFonts w:ascii="Times New Roman" w:hAnsi="Times New Roman" w:cs="Times New Roman"/>
          <w:sz w:val="24"/>
          <w:szCs w:val="24"/>
        </w:rPr>
        <w:t xml:space="preserve"> and the guests were about the foodbank in which they attended.</w:t>
      </w:r>
    </w:p>
    <w:p w14:paraId="72FF9614" w14:textId="77777777" w:rsidR="00080D02" w:rsidRDefault="00F75459"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The results of these interviews</w:t>
      </w:r>
      <w:r w:rsidR="008A21A7" w:rsidRPr="00EA6DC1">
        <w:rPr>
          <w:rFonts w:ascii="Times New Roman" w:hAnsi="Times New Roman" w:cs="Times New Roman"/>
          <w:sz w:val="24"/>
          <w:szCs w:val="24"/>
        </w:rPr>
        <w:t xml:space="preserve"> with the volunteers</w:t>
      </w:r>
      <w:r w:rsidRPr="00EA6DC1">
        <w:rPr>
          <w:rFonts w:ascii="Times New Roman" w:hAnsi="Times New Roman" w:cs="Times New Roman"/>
          <w:sz w:val="24"/>
          <w:szCs w:val="24"/>
        </w:rPr>
        <w:t xml:space="preserve"> gave several very interesting insights. From them, it can be gathered that the volunteers took an almost paternal attitudes towards the guests, which is understandable as the core stated aim of the foodbank is to provide sustenance for those who enter</w:t>
      </w:r>
      <w:r w:rsidR="008A21A7" w:rsidRPr="00EA6DC1">
        <w:rPr>
          <w:rFonts w:ascii="Times New Roman" w:hAnsi="Times New Roman" w:cs="Times New Roman"/>
          <w:sz w:val="24"/>
          <w:szCs w:val="24"/>
        </w:rPr>
        <w:t xml:space="preserve"> “…just want to provide a bit of respite…”</w:t>
      </w:r>
      <w:r w:rsidRPr="00EA6DC1">
        <w:rPr>
          <w:rFonts w:ascii="Times New Roman" w:hAnsi="Times New Roman" w:cs="Times New Roman"/>
          <w:sz w:val="24"/>
          <w:szCs w:val="24"/>
        </w:rPr>
        <w:t xml:space="preserve">. At the same time though, they also took a stern attitude towards individuals they knew believed would cause trouble, usually </w:t>
      </w:r>
      <w:r w:rsidR="0094265F">
        <w:rPr>
          <w:rFonts w:ascii="Times New Roman" w:hAnsi="Times New Roman" w:cs="Times New Roman"/>
          <w:sz w:val="24"/>
          <w:szCs w:val="24"/>
        </w:rPr>
        <w:t>these had</w:t>
      </w:r>
      <w:r w:rsidRPr="00EA6DC1">
        <w:rPr>
          <w:rFonts w:ascii="Times New Roman" w:hAnsi="Times New Roman" w:cs="Times New Roman"/>
          <w:sz w:val="24"/>
          <w:szCs w:val="24"/>
        </w:rPr>
        <w:t xml:space="preserve"> caused issues in the past. They</w:t>
      </w:r>
      <w:r w:rsidR="008A21A7" w:rsidRPr="00EA6DC1">
        <w:rPr>
          <w:rFonts w:ascii="Times New Roman" w:hAnsi="Times New Roman" w:cs="Times New Roman"/>
          <w:sz w:val="24"/>
          <w:szCs w:val="24"/>
        </w:rPr>
        <w:t xml:space="preserve"> also</w:t>
      </w:r>
      <w:r w:rsidRPr="00EA6DC1">
        <w:rPr>
          <w:rFonts w:ascii="Times New Roman" w:hAnsi="Times New Roman" w:cs="Times New Roman"/>
          <w:sz w:val="24"/>
          <w:szCs w:val="24"/>
        </w:rPr>
        <w:t xml:space="preserve"> explained frustration at the way other institutions had treated many individuals that needed food vouchers or other forms of support.</w:t>
      </w:r>
    </w:p>
    <w:p w14:paraId="366CB3C1" w14:textId="353B1CE4" w:rsidR="00080D02" w:rsidRPr="00080D02" w:rsidRDefault="008A21A7" w:rsidP="00080D02">
      <w:pPr>
        <w:spacing w:line="480" w:lineRule="auto"/>
        <w:ind w:firstLine="227"/>
        <w:jc w:val="center"/>
        <w:rPr>
          <w:rFonts w:ascii="Times New Roman" w:hAnsi="Times New Roman" w:cs="Times New Roman"/>
        </w:rPr>
      </w:pPr>
      <w:r w:rsidRPr="00080D02">
        <w:rPr>
          <w:rFonts w:ascii="Times New Roman" w:hAnsi="Times New Roman" w:cs="Times New Roman"/>
        </w:rPr>
        <w:t>“…</w:t>
      </w:r>
      <w:r w:rsidRPr="00080D02">
        <w:rPr>
          <w:rFonts w:ascii="Times New Roman" w:hAnsi="Times New Roman" w:cs="Times New Roman"/>
          <w:i/>
        </w:rPr>
        <w:t xml:space="preserve">sometimes the job centres, they, they, can be very </w:t>
      </w:r>
      <w:r w:rsidR="00982BEE" w:rsidRPr="00080D02">
        <w:rPr>
          <w:rFonts w:ascii="Times New Roman" w:hAnsi="Times New Roman" w:cs="Times New Roman"/>
          <w:i/>
        </w:rPr>
        <w:t>demeaning</w:t>
      </w:r>
      <w:r w:rsidRPr="00080D02">
        <w:rPr>
          <w:rFonts w:ascii="Times New Roman" w:hAnsi="Times New Roman" w:cs="Times New Roman"/>
          <w:i/>
        </w:rPr>
        <w:t xml:space="preserve"> like</w:t>
      </w:r>
      <w:r w:rsidRPr="00080D02">
        <w:rPr>
          <w:rFonts w:ascii="Times New Roman" w:hAnsi="Times New Roman" w:cs="Times New Roman"/>
        </w:rPr>
        <w:t>…”.</w:t>
      </w:r>
    </w:p>
    <w:p w14:paraId="58EF08D7" w14:textId="522D7EF7" w:rsidR="00F75459" w:rsidRPr="00EA6DC1" w:rsidRDefault="00982BEE"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lastRenderedPageBreak/>
        <w:t>Notably</w:t>
      </w:r>
      <w:r w:rsidR="008A21A7" w:rsidRPr="00EA6DC1">
        <w:rPr>
          <w:rFonts w:ascii="Times New Roman" w:hAnsi="Times New Roman" w:cs="Times New Roman"/>
          <w:sz w:val="24"/>
          <w:szCs w:val="24"/>
        </w:rPr>
        <w:t xml:space="preserve">, they </w:t>
      </w:r>
      <w:r w:rsidR="0094265F" w:rsidRPr="00EA6DC1">
        <w:rPr>
          <w:rFonts w:ascii="Times New Roman" w:hAnsi="Times New Roman" w:cs="Times New Roman"/>
          <w:sz w:val="24"/>
          <w:szCs w:val="24"/>
        </w:rPr>
        <w:t>refer</w:t>
      </w:r>
      <w:r w:rsidR="0094265F">
        <w:rPr>
          <w:rFonts w:ascii="Times New Roman" w:hAnsi="Times New Roman" w:cs="Times New Roman"/>
          <w:sz w:val="24"/>
          <w:szCs w:val="24"/>
        </w:rPr>
        <w:t>red</w:t>
      </w:r>
      <w:r w:rsidR="008A21A7" w:rsidRPr="00EA6DC1">
        <w:rPr>
          <w:rFonts w:ascii="Times New Roman" w:hAnsi="Times New Roman" w:cs="Times New Roman"/>
          <w:sz w:val="24"/>
          <w:szCs w:val="24"/>
        </w:rPr>
        <w:t xml:space="preserve"> the network of government administration, </w:t>
      </w:r>
      <w:r w:rsidR="0094265F">
        <w:rPr>
          <w:rFonts w:ascii="Times New Roman" w:hAnsi="Times New Roman" w:cs="Times New Roman"/>
          <w:sz w:val="24"/>
          <w:szCs w:val="24"/>
        </w:rPr>
        <w:t>that</w:t>
      </w:r>
      <w:r w:rsidR="008A21A7" w:rsidRPr="00EA6DC1">
        <w:rPr>
          <w:rFonts w:ascii="Times New Roman" w:hAnsi="Times New Roman" w:cs="Times New Roman"/>
          <w:sz w:val="24"/>
          <w:szCs w:val="24"/>
        </w:rPr>
        <w:t xml:space="preserve"> set the standards for how a foodbank should function and who and who doe</w:t>
      </w:r>
      <w:r w:rsidR="0094265F">
        <w:rPr>
          <w:rFonts w:ascii="Times New Roman" w:hAnsi="Times New Roman" w:cs="Times New Roman"/>
          <w:sz w:val="24"/>
          <w:szCs w:val="24"/>
        </w:rPr>
        <w:t>s not</w:t>
      </w:r>
      <w:r w:rsidR="008A21A7" w:rsidRPr="00EA6DC1">
        <w:rPr>
          <w:rFonts w:ascii="Times New Roman" w:hAnsi="Times New Roman" w:cs="Times New Roman"/>
          <w:sz w:val="24"/>
          <w:szCs w:val="24"/>
        </w:rPr>
        <w:t xml:space="preserve"> get a voucher, with a mixture of dislike and deference, as if they function as an unseen, omniscient god that the volunteers have no control over what decisions they make.</w:t>
      </w:r>
    </w:p>
    <w:p w14:paraId="0AFD1C18" w14:textId="04E14848" w:rsidR="008A21A7" w:rsidRPr="00EA6DC1" w:rsidRDefault="00463D3D"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 xml:space="preserve">Compared to the interviews with volunteers, interviewing the guests at the foodbank was far less formal and much more spontaneous, as most weren’t regular and would rarely spend an extended amount of time at the foodbank. </w:t>
      </w:r>
      <w:r w:rsidR="00D814F7">
        <w:rPr>
          <w:rFonts w:ascii="Times New Roman" w:hAnsi="Times New Roman" w:cs="Times New Roman"/>
          <w:sz w:val="24"/>
          <w:szCs w:val="24"/>
        </w:rPr>
        <w:t>The interview schedule drafted for the guests allowed for a similar sequence as that for the volunteers (see Appendix)</w:t>
      </w:r>
      <w:r w:rsidRPr="00EA6DC1">
        <w:rPr>
          <w:rFonts w:ascii="Times New Roman" w:hAnsi="Times New Roman" w:cs="Times New Roman"/>
          <w:sz w:val="24"/>
          <w:szCs w:val="24"/>
        </w:rPr>
        <w:t>. They would often begin with questions about their day and how they were feeling and once I felt the conversation was at a comfortable pace, I would enquire about their feelings and experiences towards the foodbank.</w:t>
      </w:r>
    </w:p>
    <w:p w14:paraId="47CB6599" w14:textId="77777777" w:rsidR="00080D02" w:rsidRDefault="00463D3D"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 xml:space="preserve">Their answers were often mixed. All were very grateful that such an </w:t>
      </w:r>
      <w:r w:rsidR="00982BEE" w:rsidRPr="00EA6DC1">
        <w:rPr>
          <w:rFonts w:ascii="Times New Roman" w:hAnsi="Times New Roman" w:cs="Times New Roman"/>
          <w:sz w:val="24"/>
          <w:szCs w:val="24"/>
        </w:rPr>
        <w:t>institution</w:t>
      </w:r>
      <w:r w:rsidRPr="00EA6DC1">
        <w:rPr>
          <w:rFonts w:ascii="Times New Roman" w:hAnsi="Times New Roman" w:cs="Times New Roman"/>
          <w:sz w:val="24"/>
          <w:szCs w:val="24"/>
        </w:rPr>
        <w:t xml:space="preserve"> existed, with some mentioning they felt embarrassed about having to seek out assistance at first. Others however had a different attitude, with one gentleman saying </w:t>
      </w:r>
    </w:p>
    <w:p w14:paraId="2C22BF4D" w14:textId="4C11BC06" w:rsidR="00080D02" w:rsidRDefault="00463D3D" w:rsidP="00080D02">
      <w:pPr>
        <w:spacing w:line="480" w:lineRule="auto"/>
        <w:ind w:firstLine="227"/>
        <w:jc w:val="center"/>
        <w:rPr>
          <w:rFonts w:ascii="Times New Roman" w:hAnsi="Times New Roman" w:cs="Times New Roman"/>
          <w:sz w:val="24"/>
          <w:szCs w:val="24"/>
        </w:rPr>
      </w:pPr>
      <w:r w:rsidRPr="00EA6DC1">
        <w:rPr>
          <w:rFonts w:ascii="Times New Roman" w:hAnsi="Times New Roman" w:cs="Times New Roman"/>
          <w:sz w:val="24"/>
          <w:szCs w:val="24"/>
        </w:rPr>
        <w:t>“…</w:t>
      </w:r>
      <w:r w:rsidRPr="00080D02">
        <w:rPr>
          <w:rFonts w:ascii="Times New Roman" w:hAnsi="Times New Roman" w:cs="Times New Roman"/>
          <w:i/>
          <w:sz w:val="24"/>
          <w:szCs w:val="24"/>
        </w:rPr>
        <w:t xml:space="preserve">well, you just had to get on with it, didn’t </w:t>
      </w:r>
      <w:proofErr w:type="gramStart"/>
      <w:r w:rsidRPr="00080D02">
        <w:rPr>
          <w:rFonts w:ascii="Times New Roman" w:hAnsi="Times New Roman" w:cs="Times New Roman"/>
          <w:i/>
          <w:sz w:val="24"/>
          <w:szCs w:val="24"/>
        </w:rPr>
        <w:t>yah?</w:t>
      </w:r>
      <w:r w:rsidRPr="00EA6DC1">
        <w:rPr>
          <w:rFonts w:ascii="Times New Roman" w:hAnsi="Times New Roman" w:cs="Times New Roman"/>
          <w:sz w:val="24"/>
          <w:szCs w:val="24"/>
        </w:rPr>
        <w:t>.</w:t>
      </w:r>
      <w:r w:rsidR="00982BEE">
        <w:rPr>
          <w:rFonts w:ascii="Times New Roman" w:hAnsi="Times New Roman" w:cs="Times New Roman"/>
          <w:sz w:val="24"/>
          <w:szCs w:val="24"/>
        </w:rPr>
        <w:t>.</w:t>
      </w:r>
      <w:r w:rsidRPr="00EA6DC1">
        <w:rPr>
          <w:rFonts w:ascii="Times New Roman" w:hAnsi="Times New Roman" w:cs="Times New Roman"/>
          <w:sz w:val="24"/>
          <w:szCs w:val="24"/>
        </w:rPr>
        <w:t>.</w:t>
      </w:r>
      <w:proofErr w:type="gramEnd"/>
      <w:r w:rsidRPr="00EA6DC1">
        <w:rPr>
          <w:rFonts w:ascii="Times New Roman" w:hAnsi="Times New Roman" w:cs="Times New Roman"/>
          <w:sz w:val="24"/>
          <w:szCs w:val="24"/>
        </w:rPr>
        <w:t>”</w:t>
      </w:r>
    </w:p>
    <w:p w14:paraId="379EAD2A" w14:textId="61058741" w:rsidR="00463242" w:rsidRPr="001A2565" w:rsidRDefault="00463D3D"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When talking about the foodbank, it often linked to their experiences with the job centre, which was usually viewed with some measure of derisions, and wer</w:t>
      </w:r>
      <w:r w:rsidR="00D814F7">
        <w:rPr>
          <w:rFonts w:ascii="Times New Roman" w:hAnsi="Times New Roman" w:cs="Times New Roman"/>
          <w:sz w:val="24"/>
          <w:szCs w:val="24"/>
        </w:rPr>
        <w:t>e not</w:t>
      </w:r>
      <w:r w:rsidRPr="00EA6DC1">
        <w:rPr>
          <w:rFonts w:ascii="Times New Roman" w:hAnsi="Times New Roman" w:cs="Times New Roman"/>
          <w:sz w:val="24"/>
          <w:szCs w:val="24"/>
        </w:rPr>
        <w:t xml:space="preserve"> viewed</w:t>
      </w:r>
      <w:r w:rsidR="00D814F7">
        <w:rPr>
          <w:rFonts w:ascii="Times New Roman" w:hAnsi="Times New Roman" w:cs="Times New Roman"/>
          <w:sz w:val="24"/>
          <w:szCs w:val="24"/>
        </w:rPr>
        <w:t xml:space="preserve"> as</w:t>
      </w:r>
      <w:r w:rsidRPr="00EA6DC1">
        <w:rPr>
          <w:rFonts w:ascii="Times New Roman" w:hAnsi="Times New Roman" w:cs="Times New Roman"/>
          <w:sz w:val="24"/>
          <w:szCs w:val="24"/>
        </w:rPr>
        <w:t xml:space="preserve"> that they weren’t some much malevolent but rather frustrating; “…the endless questions can be a nightmare…”</w:t>
      </w:r>
      <w:r w:rsidR="001A2565">
        <w:rPr>
          <w:rFonts w:ascii="Times New Roman" w:hAnsi="Times New Roman" w:cs="Times New Roman"/>
          <w:sz w:val="24"/>
          <w:szCs w:val="24"/>
        </w:rPr>
        <w:t xml:space="preserve"> The emotiveness of many of the answers demonstrated that individuals we</w:t>
      </w:r>
      <w:r w:rsidR="00D814F7">
        <w:rPr>
          <w:rFonts w:ascii="Times New Roman" w:hAnsi="Times New Roman" w:cs="Times New Roman"/>
          <w:sz w:val="24"/>
          <w:szCs w:val="24"/>
        </w:rPr>
        <w:t>re not</w:t>
      </w:r>
      <w:r w:rsidR="001A2565">
        <w:rPr>
          <w:rFonts w:ascii="Times New Roman" w:hAnsi="Times New Roman" w:cs="Times New Roman"/>
          <w:sz w:val="24"/>
          <w:szCs w:val="24"/>
        </w:rPr>
        <w:t xml:space="preserve"> feeling free to reply honestly,</w:t>
      </w:r>
      <w:r w:rsidR="00D814F7">
        <w:rPr>
          <w:rFonts w:ascii="Times New Roman" w:hAnsi="Times New Roman" w:cs="Times New Roman"/>
          <w:sz w:val="24"/>
          <w:szCs w:val="24"/>
        </w:rPr>
        <w:t xml:space="preserve"> thus</w:t>
      </w:r>
      <w:r w:rsidR="001A2565">
        <w:rPr>
          <w:rFonts w:ascii="Times New Roman" w:hAnsi="Times New Roman" w:cs="Times New Roman"/>
          <w:sz w:val="24"/>
          <w:szCs w:val="24"/>
        </w:rPr>
        <w:t xml:space="preserve"> giving a truly personal insight.</w:t>
      </w:r>
    </w:p>
    <w:p w14:paraId="1558674F" w14:textId="77777777" w:rsidR="00880FF5" w:rsidRDefault="00880FF5" w:rsidP="00410403">
      <w:pPr>
        <w:spacing w:line="480" w:lineRule="auto"/>
        <w:rPr>
          <w:rFonts w:ascii="Times New Roman" w:hAnsi="Times New Roman" w:cs="Times New Roman"/>
          <w:b/>
          <w:sz w:val="24"/>
          <w:szCs w:val="24"/>
          <w:u w:val="single"/>
        </w:rPr>
      </w:pPr>
    </w:p>
    <w:p w14:paraId="792C7727" w14:textId="77777777" w:rsidR="00880FF5" w:rsidRDefault="00880FF5" w:rsidP="00410403">
      <w:pPr>
        <w:spacing w:line="480" w:lineRule="auto"/>
        <w:rPr>
          <w:rFonts w:ascii="Times New Roman" w:hAnsi="Times New Roman" w:cs="Times New Roman"/>
          <w:b/>
          <w:sz w:val="24"/>
          <w:szCs w:val="24"/>
          <w:u w:val="single"/>
        </w:rPr>
      </w:pPr>
    </w:p>
    <w:p w14:paraId="3DFACEAF" w14:textId="77777777" w:rsidR="005A3DE2" w:rsidRDefault="005A3DE2" w:rsidP="00410403">
      <w:pPr>
        <w:spacing w:line="480" w:lineRule="auto"/>
        <w:rPr>
          <w:rFonts w:ascii="Times New Roman" w:hAnsi="Times New Roman" w:cs="Times New Roman"/>
          <w:b/>
          <w:sz w:val="24"/>
          <w:szCs w:val="24"/>
          <w:u w:val="single"/>
        </w:rPr>
      </w:pPr>
    </w:p>
    <w:p w14:paraId="48A435E4" w14:textId="77777777" w:rsidR="005A3DE2" w:rsidRDefault="005A3DE2" w:rsidP="00410403">
      <w:pPr>
        <w:spacing w:line="480" w:lineRule="auto"/>
        <w:rPr>
          <w:rFonts w:ascii="Times New Roman" w:hAnsi="Times New Roman" w:cs="Times New Roman"/>
          <w:b/>
          <w:sz w:val="24"/>
          <w:szCs w:val="24"/>
          <w:u w:val="single"/>
        </w:rPr>
      </w:pPr>
    </w:p>
    <w:p w14:paraId="43F00DA8" w14:textId="77777777" w:rsidR="005A3DE2" w:rsidRDefault="005A3DE2" w:rsidP="00410403">
      <w:pPr>
        <w:spacing w:line="480" w:lineRule="auto"/>
        <w:rPr>
          <w:rFonts w:ascii="Times New Roman" w:hAnsi="Times New Roman" w:cs="Times New Roman"/>
          <w:b/>
          <w:sz w:val="24"/>
          <w:szCs w:val="24"/>
          <w:u w:val="single"/>
        </w:rPr>
      </w:pPr>
    </w:p>
    <w:p w14:paraId="6106DEE8" w14:textId="77777777" w:rsidR="005A3DE2" w:rsidRDefault="005A3DE2" w:rsidP="00410403">
      <w:pPr>
        <w:spacing w:line="480" w:lineRule="auto"/>
        <w:rPr>
          <w:rFonts w:ascii="Times New Roman" w:hAnsi="Times New Roman" w:cs="Times New Roman"/>
          <w:b/>
          <w:sz w:val="24"/>
          <w:szCs w:val="24"/>
          <w:u w:val="single"/>
        </w:rPr>
      </w:pPr>
    </w:p>
    <w:p w14:paraId="7116142B" w14:textId="77777777" w:rsidR="005A3DE2" w:rsidRDefault="005A3DE2" w:rsidP="00410403">
      <w:pPr>
        <w:spacing w:line="480" w:lineRule="auto"/>
        <w:rPr>
          <w:rFonts w:ascii="Times New Roman" w:hAnsi="Times New Roman" w:cs="Times New Roman"/>
          <w:b/>
          <w:sz w:val="24"/>
          <w:szCs w:val="24"/>
          <w:u w:val="single"/>
        </w:rPr>
      </w:pPr>
    </w:p>
    <w:p w14:paraId="5794EBF7" w14:textId="77777777" w:rsidR="005A3DE2" w:rsidRDefault="005A3DE2" w:rsidP="00410403">
      <w:pPr>
        <w:spacing w:line="480" w:lineRule="auto"/>
        <w:rPr>
          <w:rFonts w:ascii="Times New Roman" w:hAnsi="Times New Roman" w:cs="Times New Roman"/>
          <w:b/>
          <w:sz w:val="24"/>
          <w:szCs w:val="24"/>
          <w:u w:val="single"/>
        </w:rPr>
      </w:pPr>
    </w:p>
    <w:p w14:paraId="714512FF" w14:textId="77777777" w:rsidR="005A3DE2" w:rsidRDefault="005A3DE2" w:rsidP="00410403">
      <w:pPr>
        <w:spacing w:line="480" w:lineRule="auto"/>
        <w:rPr>
          <w:rFonts w:ascii="Times New Roman" w:hAnsi="Times New Roman" w:cs="Times New Roman"/>
          <w:b/>
          <w:sz w:val="24"/>
          <w:szCs w:val="24"/>
          <w:u w:val="single"/>
        </w:rPr>
      </w:pPr>
    </w:p>
    <w:p w14:paraId="70795F0F" w14:textId="77777777" w:rsidR="005A3DE2" w:rsidRDefault="005A3DE2" w:rsidP="00410403">
      <w:pPr>
        <w:spacing w:line="480" w:lineRule="auto"/>
        <w:rPr>
          <w:rFonts w:ascii="Times New Roman" w:hAnsi="Times New Roman" w:cs="Times New Roman"/>
          <w:b/>
          <w:sz w:val="24"/>
          <w:szCs w:val="24"/>
          <w:u w:val="single"/>
        </w:rPr>
      </w:pPr>
    </w:p>
    <w:p w14:paraId="7D3F1783" w14:textId="77777777" w:rsidR="005A3DE2" w:rsidRDefault="005A3DE2" w:rsidP="00410403">
      <w:pPr>
        <w:spacing w:line="480" w:lineRule="auto"/>
        <w:rPr>
          <w:rFonts w:ascii="Times New Roman" w:hAnsi="Times New Roman" w:cs="Times New Roman"/>
          <w:b/>
          <w:sz w:val="24"/>
          <w:szCs w:val="24"/>
          <w:u w:val="single"/>
        </w:rPr>
      </w:pPr>
    </w:p>
    <w:p w14:paraId="26841596" w14:textId="7B40BA7C" w:rsidR="00FF3C7B" w:rsidRPr="00EA6DC1" w:rsidRDefault="004D02EA" w:rsidP="00410403">
      <w:pPr>
        <w:spacing w:line="480" w:lineRule="auto"/>
        <w:rPr>
          <w:rFonts w:ascii="Times New Roman" w:hAnsi="Times New Roman" w:cs="Times New Roman"/>
          <w:b/>
          <w:sz w:val="24"/>
          <w:szCs w:val="24"/>
          <w:u w:val="single"/>
        </w:rPr>
      </w:pPr>
      <w:r w:rsidRPr="00EA6DC1">
        <w:rPr>
          <w:rFonts w:ascii="Times New Roman" w:hAnsi="Times New Roman" w:cs="Times New Roman"/>
          <w:b/>
          <w:sz w:val="24"/>
          <w:szCs w:val="24"/>
          <w:u w:val="single"/>
        </w:rPr>
        <w:t xml:space="preserve">CHAPTER </w:t>
      </w:r>
      <w:r w:rsidR="00776AD6">
        <w:rPr>
          <w:rFonts w:ascii="Times New Roman" w:hAnsi="Times New Roman" w:cs="Times New Roman"/>
          <w:b/>
          <w:sz w:val="24"/>
          <w:szCs w:val="24"/>
          <w:u w:val="single"/>
        </w:rPr>
        <w:t>3</w:t>
      </w:r>
      <w:r w:rsidRPr="00EA6DC1">
        <w:rPr>
          <w:rFonts w:ascii="Times New Roman" w:hAnsi="Times New Roman" w:cs="Times New Roman"/>
          <w:b/>
          <w:sz w:val="24"/>
          <w:szCs w:val="24"/>
          <w:u w:val="single"/>
        </w:rPr>
        <w:t xml:space="preserve"> – HOSPITALITY AND VALUE</w:t>
      </w:r>
    </w:p>
    <w:p w14:paraId="0D25A5EF" w14:textId="77777777" w:rsidR="00080D02" w:rsidRDefault="00D814F7" w:rsidP="00823863">
      <w:pPr>
        <w:spacing w:line="480" w:lineRule="auto"/>
        <w:ind w:firstLine="227"/>
        <w:rPr>
          <w:rFonts w:ascii="Times New Roman" w:hAnsi="Times New Roman" w:cs="Times New Roman"/>
          <w:sz w:val="24"/>
          <w:szCs w:val="24"/>
        </w:rPr>
      </w:pPr>
      <w:r>
        <w:rPr>
          <w:rFonts w:ascii="Times New Roman" w:hAnsi="Times New Roman" w:cs="Times New Roman"/>
          <w:sz w:val="24"/>
          <w:szCs w:val="24"/>
        </w:rPr>
        <w:t>Turning to</w:t>
      </w:r>
      <w:r w:rsidR="004D02EA" w:rsidRPr="00EA6DC1">
        <w:rPr>
          <w:rFonts w:ascii="Times New Roman" w:hAnsi="Times New Roman" w:cs="Times New Roman"/>
          <w:sz w:val="24"/>
          <w:szCs w:val="24"/>
        </w:rPr>
        <w:t xml:space="preserve"> how hospitality </w:t>
      </w:r>
      <w:r w:rsidR="006A1AB4" w:rsidRPr="00EA6DC1">
        <w:rPr>
          <w:rFonts w:ascii="Times New Roman" w:hAnsi="Times New Roman" w:cs="Times New Roman"/>
          <w:sz w:val="24"/>
          <w:szCs w:val="24"/>
        </w:rPr>
        <w:t>utilise</w:t>
      </w:r>
      <w:r w:rsidR="004D02EA" w:rsidRPr="00EA6DC1">
        <w:rPr>
          <w:rFonts w:ascii="Times New Roman" w:hAnsi="Times New Roman" w:cs="Times New Roman"/>
          <w:sz w:val="24"/>
          <w:szCs w:val="24"/>
        </w:rPr>
        <w:t xml:space="preserve"> value as a means of social control.</w:t>
      </w:r>
      <w:r w:rsidR="006A7893">
        <w:rPr>
          <w:rFonts w:ascii="Times New Roman" w:hAnsi="Times New Roman" w:cs="Times New Roman"/>
          <w:sz w:val="24"/>
          <w:szCs w:val="24"/>
        </w:rPr>
        <w:t xml:space="preserve"> The topic of value </w:t>
      </w:r>
      <w:r>
        <w:rPr>
          <w:rFonts w:ascii="Times New Roman" w:hAnsi="Times New Roman" w:cs="Times New Roman"/>
          <w:sz w:val="24"/>
          <w:szCs w:val="24"/>
        </w:rPr>
        <w:t>within the interview arose over</w:t>
      </w:r>
      <w:r w:rsidR="006A7893">
        <w:rPr>
          <w:rFonts w:ascii="Times New Roman" w:hAnsi="Times New Roman" w:cs="Times New Roman"/>
          <w:sz w:val="24"/>
          <w:szCs w:val="24"/>
        </w:rPr>
        <w:t xml:space="preserve"> on the issues of food and labour provided, with one volunteer saying in her interview </w:t>
      </w:r>
    </w:p>
    <w:p w14:paraId="695C295F" w14:textId="0FAC211E" w:rsidR="00080D02" w:rsidRDefault="006A7893" w:rsidP="00080D02">
      <w:pPr>
        <w:spacing w:line="480" w:lineRule="auto"/>
        <w:ind w:firstLine="227"/>
        <w:jc w:val="center"/>
        <w:rPr>
          <w:rFonts w:ascii="Times New Roman" w:hAnsi="Times New Roman" w:cs="Times New Roman"/>
          <w:sz w:val="24"/>
          <w:szCs w:val="24"/>
        </w:rPr>
      </w:pPr>
      <w:r>
        <w:rPr>
          <w:rFonts w:ascii="Times New Roman" w:hAnsi="Times New Roman" w:cs="Times New Roman"/>
          <w:sz w:val="24"/>
          <w:szCs w:val="24"/>
        </w:rPr>
        <w:t>“…</w:t>
      </w:r>
      <w:r w:rsidRPr="00080D02">
        <w:rPr>
          <w:rFonts w:ascii="Times New Roman" w:hAnsi="Times New Roman" w:cs="Times New Roman"/>
          <w:i/>
        </w:rPr>
        <w:t xml:space="preserve">we value the time we </w:t>
      </w:r>
      <w:proofErr w:type="gramStart"/>
      <w:r w:rsidRPr="00080D02">
        <w:rPr>
          <w:rFonts w:ascii="Times New Roman" w:hAnsi="Times New Roman" w:cs="Times New Roman"/>
          <w:i/>
        </w:rPr>
        <w:t>give</w:t>
      </w:r>
      <w:proofErr w:type="gramEnd"/>
      <w:r w:rsidRPr="00080D02">
        <w:rPr>
          <w:rFonts w:ascii="Times New Roman" w:hAnsi="Times New Roman" w:cs="Times New Roman"/>
          <w:i/>
        </w:rPr>
        <w:t xml:space="preserve"> and we hope that they [the guests] do as well</w:t>
      </w:r>
      <w:r>
        <w:rPr>
          <w:rFonts w:ascii="Times New Roman" w:hAnsi="Times New Roman" w:cs="Times New Roman"/>
          <w:sz w:val="24"/>
          <w:szCs w:val="24"/>
        </w:rPr>
        <w:t>…”</w:t>
      </w:r>
    </w:p>
    <w:p w14:paraId="0134D170" w14:textId="77777777" w:rsidR="00080D02" w:rsidRDefault="00FA08BF" w:rsidP="00823863">
      <w:pPr>
        <w:spacing w:line="480" w:lineRule="auto"/>
        <w:ind w:firstLine="227"/>
        <w:rPr>
          <w:rFonts w:ascii="Times New Roman" w:hAnsi="Times New Roman" w:cs="Times New Roman"/>
          <w:sz w:val="24"/>
          <w:szCs w:val="24"/>
        </w:rPr>
      </w:pPr>
      <w:r>
        <w:rPr>
          <w:rFonts w:ascii="Times New Roman" w:hAnsi="Times New Roman" w:cs="Times New Roman"/>
          <w:sz w:val="24"/>
          <w:szCs w:val="24"/>
        </w:rPr>
        <w:t>The results of the various interviews, as well as day to d</w:t>
      </w:r>
      <w:r w:rsidR="004810D1">
        <w:rPr>
          <w:rFonts w:ascii="Times New Roman" w:hAnsi="Times New Roman" w:cs="Times New Roman"/>
          <w:sz w:val="24"/>
          <w:szCs w:val="24"/>
        </w:rPr>
        <w:t xml:space="preserve">ay interactions, it could </w:t>
      </w:r>
      <w:proofErr w:type="gramStart"/>
      <w:r w:rsidR="004810D1">
        <w:rPr>
          <w:rFonts w:ascii="Times New Roman" w:hAnsi="Times New Roman" w:cs="Times New Roman"/>
          <w:sz w:val="24"/>
          <w:szCs w:val="24"/>
        </w:rPr>
        <w:t>seen</w:t>
      </w:r>
      <w:proofErr w:type="gramEnd"/>
      <w:r w:rsidR="004810D1">
        <w:rPr>
          <w:rFonts w:ascii="Times New Roman" w:hAnsi="Times New Roman" w:cs="Times New Roman"/>
          <w:sz w:val="24"/>
          <w:szCs w:val="24"/>
        </w:rPr>
        <w:t xml:space="preserve"> that the foodbank itself was </w:t>
      </w:r>
      <w:r w:rsidR="00D814F7">
        <w:rPr>
          <w:rFonts w:ascii="Times New Roman" w:hAnsi="Times New Roman" w:cs="Times New Roman"/>
          <w:sz w:val="24"/>
          <w:szCs w:val="24"/>
        </w:rPr>
        <w:t>perceived</w:t>
      </w:r>
      <w:r w:rsidR="004810D1">
        <w:rPr>
          <w:rFonts w:ascii="Times New Roman" w:hAnsi="Times New Roman" w:cs="Times New Roman"/>
          <w:sz w:val="24"/>
          <w:szCs w:val="24"/>
        </w:rPr>
        <w:t xml:space="preserve"> as an asset of person</w:t>
      </w:r>
      <w:r w:rsidR="00D814F7">
        <w:rPr>
          <w:rFonts w:ascii="Times New Roman" w:hAnsi="Times New Roman" w:cs="Times New Roman"/>
          <w:sz w:val="24"/>
          <w:szCs w:val="24"/>
        </w:rPr>
        <w:t>al</w:t>
      </w:r>
      <w:r w:rsidR="004810D1">
        <w:rPr>
          <w:rFonts w:ascii="Times New Roman" w:hAnsi="Times New Roman" w:cs="Times New Roman"/>
          <w:sz w:val="24"/>
          <w:szCs w:val="24"/>
        </w:rPr>
        <w:t xml:space="preserve"> value to the guests, as one put it “…I guess it’s a bit of a lifeline really…” However, based on my observations, it was</w:t>
      </w:r>
      <w:r w:rsidR="00D814F7">
        <w:rPr>
          <w:rFonts w:ascii="Times New Roman" w:hAnsi="Times New Roman" w:cs="Times New Roman"/>
          <w:sz w:val="24"/>
          <w:szCs w:val="24"/>
        </w:rPr>
        <w:t xml:space="preserve"> the</w:t>
      </w:r>
      <w:r w:rsidR="004810D1">
        <w:rPr>
          <w:rFonts w:ascii="Times New Roman" w:hAnsi="Times New Roman" w:cs="Times New Roman"/>
          <w:sz w:val="24"/>
          <w:szCs w:val="24"/>
        </w:rPr>
        <w:t xml:space="preserve"> value of food that really defined how hospitality and social control go hand in hand. </w:t>
      </w:r>
      <w:proofErr w:type="gramStart"/>
      <w:r w:rsidR="004810D1">
        <w:rPr>
          <w:rFonts w:ascii="Times New Roman" w:hAnsi="Times New Roman" w:cs="Times New Roman"/>
          <w:sz w:val="24"/>
          <w:szCs w:val="24"/>
        </w:rPr>
        <w:t>In order to</w:t>
      </w:r>
      <w:proofErr w:type="gramEnd"/>
      <w:r w:rsidR="004810D1">
        <w:rPr>
          <w:rFonts w:ascii="Times New Roman" w:hAnsi="Times New Roman" w:cs="Times New Roman"/>
          <w:sz w:val="24"/>
          <w:szCs w:val="24"/>
        </w:rPr>
        <w:t xml:space="preserve"> </w:t>
      </w:r>
      <w:r w:rsidR="00D814F7">
        <w:rPr>
          <w:rFonts w:ascii="Times New Roman" w:hAnsi="Times New Roman" w:cs="Times New Roman"/>
          <w:sz w:val="24"/>
          <w:szCs w:val="24"/>
        </w:rPr>
        <w:t>summarise</w:t>
      </w:r>
      <w:r w:rsidR="004810D1">
        <w:rPr>
          <w:rFonts w:ascii="Times New Roman" w:hAnsi="Times New Roman" w:cs="Times New Roman"/>
          <w:sz w:val="24"/>
          <w:szCs w:val="24"/>
        </w:rPr>
        <w:t xml:space="preserve"> this view point,</w:t>
      </w:r>
      <w:r w:rsidR="006A1AB4" w:rsidRPr="00EA6DC1">
        <w:rPr>
          <w:rFonts w:ascii="Times New Roman" w:hAnsi="Times New Roman" w:cs="Times New Roman"/>
          <w:sz w:val="24"/>
          <w:szCs w:val="24"/>
        </w:rPr>
        <w:t xml:space="preserve"> </w:t>
      </w:r>
      <w:r w:rsidR="004810D1">
        <w:rPr>
          <w:rFonts w:ascii="Times New Roman" w:hAnsi="Times New Roman" w:cs="Times New Roman"/>
          <w:sz w:val="24"/>
          <w:szCs w:val="24"/>
        </w:rPr>
        <w:t>o</w:t>
      </w:r>
      <w:r w:rsidR="006A1AB4" w:rsidRPr="00EA6DC1">
        <w:rPr>
          <w:rFonts w:ascii="Times New Roman" w:hAnsi="Times New Roman" w:cs="Times New Roman"/>
          <w:sz w:val="24"/>
          <w:szCs w:val="24"/>
        </w:rPr>
        <w:t xml:space="preserve">f </w:t>
      </w:r>
      <w:r w:rsidR="002D2197" w:rsidRPr="00EA6DC1">
        <w:rPr>
          <w:rFonts w:ascii="Times New Roman" w:hAnsi="Times New Roman" w:cs="Times New Roman"/>
          <w:sz w:val="24"/>
          <w:szCs w:val="24"/>
        </w:rPr>
        <w:t>focus</w:t>
      </w:r>
      <w:r w:rsidR="006A1AB4" w:rsidRPr="00EA6DC1">
        <w:rPr>
          <w:rFonts w:ascii="Times New Roman" w:hAnsi="Times New Roman" w:cs="Times New Roman"/>
          <w:sz w:val="24"/>
          <w:szCs w:val="24"/>
        </w:rPr>
        <w:t xml:space="preserve"> will be how Appadurai’s theories on commodity pathway diversion are enacted within the foodbank</w:t>
      </w:r>
      <w:r w:rsidR="004810D1">
        <w:rPr>
          <w:rFonts w:ascii="Times New Roman" w:hAnsi="Times New Roman" w:cs="Times New Roman"/>
          <w:sz w:val="24"/>
          <w:szCs w:val="24"/>
        </w:rPr>
        <w:t xml:space="preserve"> (Appadurai, 1988)</w:t>
      </w:r>
      <w:r w:rsidR="006A1AB4" w:rsidRPr="00EA6DC1">
        <w:rPr>
          <w:rFonts w:ascii="Times New Roman" w:hAnsi="Times New Roman" w:cs="Times New Roman"/>
          <w:sz w:val="24"/>
          <w:szCs w:val="24"/>
        </w:rPr>
        <w:t>.</w:t>
      </w:r>
      <w:r w:rsidR="00D814F7">
        <w:rPr>
          <w:rFonts w:ascii="Times New Roman" w:hAnsi="Times New Roman" w:cs="Times New Roman"/>
          <w:sz w:val="24"/>
          <w:szCs w:val="24"/>
        </w:rPr>
        <w:t xml:space="preserve"> T</w:t>
      </w:r>
      <w:r w:rsidR="00787A56" w:rsidRPr="00EA6DC1">
        <w:rPr>
          <w:rFonts w:ascii="Times New Roman" w:hAnsi="Times New Roman" w:cs="Times New Roman"/>
          <w:sz w:val="24"/>
          <w:szCs w:val="24"/>
        </w:rPr>
        <w:t xml:space="preserve">he 1988 text The Social Life of Things: Commodities in Cultural Perspective greatly aids in this. Edited by the </w:t>
      </w:r>
      <w:r w:rsidR="00787A56" w:rsidRPr="00EA6DC1">
        <w:rPr>
          <w:rFonts w:ascii="Times New Roman" w:hAnsi="Times New Roman" w:cs="Times New Roman"/>
          <w:sz w:val="24"/>
          <w:szCs w:val="24"/>
        </w:rPr>
        <w:lastRenderedPageBreak/>
        <w:t>anthropologist Arjun Appadurai</w:t>
      </w:r>
      <w:r w:rsidR="005D5FE9" w:rsidRPr="00EA6DC1">
        <w:rPr>
          <w:rFonts w:ascii="Times New Roman" w:hAnsi="Times New Roman" w:cs="Times New Roman"/>
          <w:sz w:val="24"/>
          <w:szCs w:val="24"/>
        </w:rPr>
        <w:t xml:space="preserve"> it</w:t>
      </w:r>
      <w:r w:rsidR="00787A56" w:rsidRPr="00EA6DC1">
        <w:rPr>
          <w:rFonts w:ascii="Times New Roman" w:hAnsi="Times New Roman" w:cs="Times New Roman"/>
          <w:sz w:val="24"/>
          <w:szCs w:val="24"/>
        </w:rPr>
        <w:t xml:space="preserve"> focus</w:t>
      </w:r>
      <w:r w:rsidR="005D5FE9" w:rsidRPr="00EA6DC1">
        <w:rPr>
          <w:rFonts w:ascii="Times New Roman" w:hAnsi="Times New Roman" w:cs="Times New Roman"/>
          <w:sz w:val="24"/>
          <w:szCs w:val="24"/>
        </w:rPr>
        <w:t>es</w:t>
      </w:r>
      <w:r w:rsidR="00787A56" w:rsidRPr="00EA6DC1">
        <w:rPr>
          <w:rFonts w:ascii="Times New Roman" w:hAnsi="Times New Roman" w:cs="Times New Roman"/>
          <w:sz w:val="24"/>
          <w:szCs w:val="24"/>
        </w:rPr>
        <w:t xml:space="preserve"> on how things are sold and traded, as well as looking into the cultural motivations and exploring the ‘social life’ of commodities</w:t>
      </w:r>
      <w:r w:rsidR="00D814F7">
        <w:rPr>
          <w:rFonts w:ascii="Times New Roman" w:hAnsi="Times New Roman" w:cs="Times New Roman"/>
          <w:sz w:val="24"/>
          <w:szCs w:val="24"/>
        </w:rPr>
        <w:t xml:space="preserve">. Using his theory of </w:t>
      </w:r>
      <w:proofErr w:type="spellStart"/>
      <w:r w:rsidR="00D814F7">
        <w:rPr>
          <w:rFonts w:ascii="Times New Roman" w:hAnsi="Times New Roman" w:cs="Times New Roman"/>
          <w:sz w:val="24"/>
          <w:szCs w:val="24"/>
        </w:rPr>
        <w:t>commerice</w:t>
      </w:r>
      <w:proofErr w:type="spellEnd"/>
      <w:r w:rsidR="00D814F7">
        <w:rPr>
          <w:rFonts w:ascii="Times New Roman" w:hAnsi="Times New Roman" w:cs="Times New Roman"/>
          <w:sz w:val="24"/>
          <w:szCs w:val="24"/>
        </w:rPr>
        <w:t xml:space="preserve"> and value on how things enables a critical exploration into the social life of different items</w:t>
      </w:r>
      <w:r w:rsidR="00787A56" w:rsidRPr="00EA6DC1">
        <w:rPr>
          <w:rFonts w:ascii="Times New Roman" w:hAnsi="Times New Roman" w:cs="Times New Roman"/>
          <w:sz w:val="24"/>
          <w:szCs w:val="24"/>
        </w:rPr>
        <w:t>. Of interest is Appadurai’s own chapter of the book, Introduction: Commodities and the Politics of Value, as it discusses the concept of ‘commodity pathway diversion’. This idea stipulates that an object could move in and out of a commodity state throughout its use life; an example of this would a be wedding ring, which as exists a commodity until it is sold, and it is then used to symbolise a marriage transaction.</w:t>
      </w:r>
      <w:r w:rsidR="004D02EA" w:rsidRPr="00EA6DC1">
        <w:rPr>
          <w:rFonts w:ascii="Times New Roman" w:hAnsi="Times New Roman" w:cs="Times New Roman"/>
          <w:sz w:val="24"/>
          <w:szCs w:val="24"/>
        </w:rPr>
        <w:t xml:space="preserve"> </w:t>
      </w:r>
      <w:r w:rsidR="00E748E6" w:rsidRPr="00EA6DC1">
        <w:rPr>
          <w:rFonts w:ascii="Times New Roman" w:hAnsi="Times New Roman" w:cs="Times New Roman"/>
          <w:sz w:val="24"/>
          <w:szCs w:val="24"/>
        </w:rPr>
        <w:t xml:space="preserve">Food </w:t>
      </w:r>
      <w:r w:rsidR="008C0624" w:rsidRPr="00EA6DC1">
        <w:rPr>
          <w:rFonts w:ascii="Times New Roman" w:hAnsi="Times New Roman" w:cs="Times New Roman"/>
          <w:sz w:val="24"/>
          <w:szCs w:val="24"/>
        </w:rPr>
        <w:t>is considered a staple ingredient of hospitality (Selwyn, 2001:27)</w:t>
      </w:r>
      <w:r w:rsidR="004810D1">
        <w:rPr>
          <w:rFonts w:ascii="Times New Roman" w:hAnsi="Times New Roman" w:cs="Times New Roman"/>
          <w:sz w:val="24"/>
          <w:szCs w:val="24"/>
        </w:rPr>
        <w:t xml:space="preserve"> and the volunteers of the foodbank, one stating </w:t>
      </w:r>
    </w:p>
    <w:p w14:paraId="66A983A2" w14:textId="5B8EC6AF" w:rsidR="00080D02" w:rsidRDefault="00FD400F" w:rsidP="00823863">
      <w:pPr>
        <w:spacing w:line="480" w:lineRule="auto"/>
        <w:ind w:firstLine="227"/>
        <w:rPr>
          <w:rFonts w:ascii="Times New Roman" w:hAnsi="Times New Roman" w:cs="Times New Roman"/>
          <w:sz w:val="24"/>
          <w:szCs w:val="24"/>
        </w:rPr>
      </w:pPr>
      <w:r>
        <w:rPr>
          <w:rFonts w:ascii="Times New Roman" w:hAnsi="Times New Roman" w:cs="Times New Roman"/>
          <w:sz w:val="24"/>
          <w:szCs w:val="24"/>
        </w:rPr>
        <w:t>“…</w:t>
      </w:r>
      <w:r w:rsidRPr="00080D02">
        <w:rPr>
          <w:rFonts w:ascii="Times New Roman" w:hAnsi="Times New Roman" w:cs="Times New Roman"/>
          <w:i/>
        </w:rPr>
        <w:t xml:space="preserve">I guess I never really thought too hard </w:t>
      </w:r>
      <w:r w:rsidRPr="00080D02">
        <w:rPr>
          <w:rFonts w:ascii="Times New Roman" w:hAnsi="Times New Roman" w:cs="Times New Roman"/>
        </w:rPr>
        <w:t>[</w:t>
      </w:r>
      <w:proofErr w:type="gramStart"/>
      <w:r w:rsidRPr="00080D02">
        <w:rPr>
          <w:rFonts w:ascii="Times New Roman" w:hAnsi="Times New Roman" w:cs="Times New Roman"/>
        </w:rPr>
        <w:t>in regards to</w:t>
      </w:r>
      <w:proofErr w:type="gramEnd"/>
      <w:r w:rsidRPr="00080D02">
        <w:rPr>
          <w:rFonts w:ascii="Times New Roman" w:hAnsi="Times New Roman" w:cs="Times New Roman"/>
        </w:rPr>
        <w:t xml:space="preserve"> food]</w:t>
      </w:r>
      <w:r w:rsidR="00080D02">
        <w:rPr>
          <w:rFonts w:ascii="Times New Roman" w:hAnsi="Times New Roman" w:cs="Times New Roman"/>
          <w:i/>
        </w:rPr>
        <w:t>,</w:t>
      </w:r>
      <w:r w:rsidRPr="00080D02">
        <w:rPr>
          <w:rFonts w:ascii="Times New Roman" w:hAnsi="Times New Roman" w:cs="Times New Roman"/>
          <w:i/>
        </w:rPr>
        <w:t xml:space="preserve"> but like, things like the breakfast and the packages, are part of the welcoming atmosphere we’re trying to make</w:t>
      </w:r>
      <w:r>
        <w:rPr>
          <w:rFonts w:ascii="Times New Roman" w:hAnsi="Times New Roman" w:cs="Times New Roman"/>
          <w:sz w:val="24"/>
          <w:szCs w:val="24"/>
        </w:rPr>
        <w:t xml:space="preserve">…” </w:t>
      </w:r>
    </w:p>
    <w:p w14:paraId="7B1BE43B" w14:textId="32C5BB27" w:rsidR="006A1AB4" w:rsidRPr="00EA6DC1" w:rsidRDefault="00FD400F" w:rsidP="00823863">
      <w:pPr>
        <w:spacing w:line="480" w:lineRule="auto"/>
        <w:ind w:firstLine="227"/>
        <w:rPr>
          <w:rFonts w:ascii="Times New Roman" w:hAnsi="Times New Roman" w:cs="Times New Roman"/>
          <w:sz w:val="24"/>
          <w:szCs w:val="24"/>
        </w:rPr>
      </w:pPr>
      <w:r>
        <w:rPr>
          <w:rFonts w:ascii="Times New Roman" w:hAnsi="Times New Roman" w:cs="Times New Roman"/>
          <w:sz w:val="24"/>
          <w:szCs w:val="24"/>
        </w:rPr>
        <w:t>It can be inferred, therefore, that the</w:t>
      </w:r>
      <w:r w:rsidR="008C0624" w:rsidRPr="00EA6DC1">
        <w:rPr>
          <w:rFonts w:ascii="Times New Roman" w:hAnsi="Times New Roman" w:cs="Times New Roman"/>
          <w:sz w:val="24"/>
          <w:szCs w:val="24"/>
        </w:rPr>
        <w:t xml:space="preserve"> shifting value of the food, as well as other items donated within the foodbank, must be explored </w:t>
      </w:r>
      <w:r w:rsidR="00982BEE" w:rsidRPr="00EA6DC1">
        <w:rPr>
          <w:rFonts w:ascii="Times New Roman" w:hAnsi="Times New Roman" w:cs="Times New Roman"/>
          <w:sz w:val="24"/>
          <w:szCs w:val="24"/>
        </w:rPr>
        <w:t>to</w:t>
      </w:r>
      <w:r w:rsidR="008C0624" w:rsidRPr="00EA6DC1">
        <w:rPr>
          <w:rFonts w:ascii="Times New Roman" w:hAnsi="Times New Roman" w:cs="Times New Roman"/>
          <w:sz w:val="24"/>
          <w:szCs w:val="24"/>
        </w:rPr>
        <w:t xml:space="preserve"> demonstrate its ability for those who have the food</w:t>
      </w:r>
      <w:r w:rsidR="00D814F7">
        <w:rPr>
          <w:rFonts w:ascii="Times New Roman" w:hAnsi="Times New Roman" w:cs="Times New Roman"/>
          <w:sz w:val="24"/>
          <w:szCs w:val="24"/>
        </w:rPr>
        <w:t>,</w:t>
      </w:r>
      <w:r w:rsidR="008C0624" w:rsidRPr="00EA6DC1">
        <w:rPr>
          <w:rFonts w:ascii="Times New Roman" w:hAnsi="Times New Roman" w:cs="Times New Roman"/>
          <w:sz w:val="24"/>
          <w:szCs w:val="24"/>
        </w:rPr>
        <w:t xml:space="preserve"> can</w:t>
      </w:r>
      <w:r w:rsidR="00D814F7">
        <w:rPr>
          <w:rFonts w:ascii="Times New Roman" w:hAnsi="Times New Roman" w:cs="Times New Roman"/>
          <w:sz w:val="24"/>
          <w:szCs w:val="24"/>
        </w:rPr>
        <w:t xml:space="preserve"> then </w:t>
      </w:r>
      <w:r w:rsidR="008C0624" w:rsidRPr="00EA6DC1">
        <w:rPr>
          <w:rFonts w:ascii="Times New Roman" w:hAnsi="Times New Roman" w:cs="Times New Roman"/>
          <w:sz w:val="24"/>
          <w:szCs w:val="24"/>
        </w:rPr>
        <w:t xml:space="preserve">control those who do not. </w:t>
      </w:r>
      <w:r w:rsidR="00982BEE" w:rsidRPr="00EA6DC1">
        <w:rPr>
          <w:rFonts w:ascii="Times New Roman" w:hAnsi="Times New Roman" w:cs="Times New Roman"/>
          <w:sz w:val="24"/>
          <w:szCs w:val="24"/>
        </w:rPr>
        <w:t>Thus,</w:t>
      </w:r>
      <w:r w:rsidR="00E748E6" w:rsidRPr="00EA6DC1">
        <w:rPr>
          <w:rFonts w:ascii="Times New Roman" w:hAnsi="Times New Roman" w:cs="Times New Roman"/>
          <w:sz w:val="24"/>
          <w:szCs w:val="24"/>
        </w:rPr>
        <w:t xml:space="preserve"> this section will demonstrate the host, owning the valued food, can use it as a method of having </w:t>
      </w:r>
      <w:r w:rsidR="008C0624" w:rsidRPr="00EA6DC1">
        <w:rPr>
          <w:rFonts w:ascii="Times New Roman" w:hAnsi="Times New Roman" w:cs="Times New Roman"/>
          <w:sz w:val="24"/>
          <w:szCs w:val="24"/>
        </w:rPr>
        <w:t xml:space="preserve">social </w:t>
      </w:r>
      <w:r w:rsidR="00E748E6" w:rsidRPr="00EA6DC1">
        <w:rPr>
          <w:rFonts w:ascii="Times New Roman" w:hAnsi="Times New Roman" w:cs="Times New Roman"/>
          <w:sz w:val="24"/>
          <w:szCs w:val="24"/>
        </w:rPr>
        <w:t xml:space="preserve">power over the guests. </w:t>
      </w:r>
    </w:p>
    <w:p w14:paraId="7C9AFBBF" w14:textId="77777777" w:rsidR="00080D02" w:rsidRDefault="004D02EA"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In the terms of anthropology</w:t>
      </w:r>
      <w:r w:rsidR="006A1AB4" w:rsidRPr="00EA6DC1">
        <w:rPr>
          <w:rFonts w:ascii="Times New Roman" w:hAnsi="Times New Roman" w:cs="Times New Roman"/>
          <w:sz w:val="24"/>
          <w:szCs w:val="24"/>
        </w:rPr>
        <w:t>, ‘value’ as a concept is a social construct used to reflect the cultural attitudes towards a ‘thing’ (Smith, 1990:164)</w:t>
      </w:r>
      <w:r w:rsidR="008C0624" w:rsidRPr="00EA6DC1">
        <w:rPr>
          <w:rFonts w:ascii="Times New Roman" w:hAnsi="Times New Roman" w:cs="Times New Roman"/>
          <w:sz w:val="24"/>
          <w:szCs w:val="24"/>
        </w:rPr>
        <w:t xml:space="preserve">. </w:t>
      </w:r>
      <w:r w:rsidR="00F96554" w:rsidRPr="00EA6DC1">
        <w:rPr>
          <w:rFonts w:ascii="Times New Roman" w:hAnsi="Times New Roman" w:cs="Times New Roman"/>
          <w:sz w:val="24"/>
          <w:szCs w:val="24"/>
        </w:rPr>
        <w:t>Notably, the value of an item can change between not only cultures, but also between individuals</w:t>
      </w:r>
      <w:r w:rsidR="008C0624" w:rsidRPr="00EA6DC1">
        <w:rPr>
          <w:rFonts w:ascii="Times New Roman" w:hAnsi="Times New Roman" w:cs="Times New Roman"/>
          <w:sz w:val="24"/>
          <w:szCs w:val="24"/>
        </w:rPr>
        <w:t xml:space="preserve">. In terms of the foodbank, it’s hospitable atmosphere is used to </w:t>
      </w:r>
      <w:r w:rsidR="00982BEE" w:rsidRPr="00EA6DC1">
        <w:rPr>
          <w:rFonts w:ascii="Times New Roman" w:hAnsi="Times New Roman" w:cs="Times New Roman"/>
          <w:sz w:val="24"/>
          <w:szCs w:val="24"/>
        </w:rPr>
        <w:t>utilise</w:t>
      </w:r>
      <w:r w:rsidR="008C0624" w:rsidRPr="00EA6DC1">
        <w:rPr>
          <w:rFonts w:ascii="Times New Roman" w:hAnsi="Times New Roman" w:cs="Times New Roman"/>
          <w:sz w:val="24"/>
          <w:szCs w:val="24"/>
        </w:rPr>
        <w:t xml:space="preserve"> the value of things, </w:t>
      </w:r>
      <w:r w:rsidR="00982BEE" w:rsidRPr="00EA6DC1">
        <w:rPr>
          <w:rFonts w:ascii="Times New Roman" w:hAnsi="Times New Roman" w:cs="Times New Roman"/>
          <w:sz w:val="24"/>
          <w:szCs w:val="24"/>
        </w:rPr>
        <w:t>to</w:t>
      </w:r>
      <w:r w:rsidR="008C0624" w:rsidRPr="00EA6DC1">
        <w:rPr>
          <w:rFonts w:ascii="Times New Roman" w:hAnsi="Times New Roman" w:cs="Times New Roman"/>
          <w:sz w:val="24"/>
          <w:szCs w:val="24"/>
        </w:rPr>
        <w:t xml:space="preserve"> maintain control over the guests who had entered. Within the foodbank, and its outside system network, what was being enacted was </w:t>
      </w:r>
      <w:r w:rsidR="00D814F7">
        <w:rPr>
          <w:rFonts w:ascii="Times New Roman" w:hAnsi="Times New Roman" w:cs="Times New Roman"/>
          <w:sz w:val="24"/>
          <w:szCs w:val="24"/>
        </w:rPr>
        <w:t>that which</w:t>
      </w:r>
      <w:r w:rsidR="008C0624" w:rsidRPr="00EA6DC1">
        <w:rPr>
          <w:rFonts w:ascii="Times New Roman" w:hAnsi="Times New Roman" w:cs="Times New Roman"/>
          <w:sz w:val="24"/>
          <w:szCs w:val="24"/>
        </w:rPr>
        <w:t xml:space="preserve"> Appadurai </w:t>
      </w:r>
      <w:r w:rsidR="008C0624" w:rsidRPr="00EA6DC1">
        <w:rPr>
          <w:rFonts w:ascii="Times New Roman" w:hAnsi="Times New Roman" w:cs="Times New Roman"/>
          <w:sz w:val="24"/>
          <w:szCs w:val="24"/>
        </w:rPr>
        <w:lastRenderedPageBreak/>
        <w:t xml:space="preserve">called ‘commodity pathway diversion’ (Appadurai, 1986:3-63); the items value had changed between the hands of those who owned it. </w:t>
      </w:r>
      <w:r w:rsidR="00FD400F">
        <w:rPr>
          <w:rFonts w:ascii="Times New Roman" w:hAnsi="Times New Roman" w:cs="Times New Roman"/>
          <w:sz w:val="24"/>
          <w:szCs w:val="24"/>
        </w:rPr>
        <w:t>In he case of the foodbank, the food packages within were theoretically considered the ownership of the guests, as argued by one volunteer interview “…its not ours, its just we pass it along…”. However, as the volunteers were both the caretakers of the packages, as well as the arbiters of who may and may not have on</w:t>
      </w:r>
      <w:r w:rsidR="00080D02">
        <w:rPr>
          <w:rFonts w:ascii="Times New Roman" w:hAnsi="Times New Roman" w:cs="Times New Roman"/>
          <w:sz w:val="24"/>
          <w:szCs w:val="24"/>
        </w:rPr>
        <w:t xml:space="preserve">. </w:t>
      </w:r>
    </w:p>
    <w:p w14:paraId="4FF121D7" w14:textId="14CA8598" w:rsidR="00080D02" w:rsidRDefault="00AB704B" w:rsidP="00080D02">
      <w:pPr>
        <w:spacing w:line="480" w:lineRule="auto"/>
        <w:ind w:firstLine="227"/>
        <w:jc w:val="center"/>
        <w:rPr>
          <w:rFonts w:ascii="Times New Roman" w:hAnsi="Times New Roman" w:cs="Times New Roman"/>
          <w:sz w:val="24"/>
          <w:szCs w:val="24"/>
        </w:rPr>
      </w:pPr>
      <w:r>
        <w:rPr>
          <w:rFonts w:ascii="Times New Roman" w:hAnsi="Times New Roman" w:cs="Times New Roman"/>
          <w:sz w:val="24"/>
          <w:szCs w:val="24"/>
        </w:rPr>
        <w:t>“…</w:t>
      </w:r>
      <w:r w:rsidR="003D320B" w:rsidRPr="00080D02">
        <w:rPr>
          <w:rFonts w:ascii="Times New Roman" w:hAnsi="Times New Roman" w:cs="Times New Roman"/>
          <w:i/>
        </w:rPr>
        <w:t>to an extent</w:t>
      </w:r>
      <w:r w:rsidR="003D320B" w:rsidRPr="00080D02">
        <w:rPr>
          <w:rFonts w:ascii="Times New Roman" w:hAnsi="Times New Roman" w:cs="Times New Roman"/>
        </w:rPr>
        <w:t xml:space="preserve"> [they decide], </w:t>
      </w:r>
      <w:proofErr w:type="gramStart"/>
      <w:r w:rsidR="003D320B" w:rsidRPr="00080D02">
        <w:rPr>
          <w:rFonts w:ascii="Times New Roman" w:hAnsi="Times New Roman" w:cs="Times New Roman"/>
          <w:i/>
        </w:rPr>
        <w:t>cause</w:t>
      </w:r>
      <w:proofErr w:type="gramEnd"/>
      <w:r w:rsidR="003D320B" w:rsidRPr="00080D02">
        <w:rPr>
          <w:rFonts w:ascii="Times New Roman" w:hAnsi="Times New Roman" w:cs="Times New Roman"/>
          <w:i/>
        </w:rPr>
        <w:t xml:space="preserve"> there</w:t>
      </w:r>
      <w:r w:rsidR="00080D02" w:rsidRPr="00080D02">
        <w:rPr>
          <w:rFonts w:ascii="Times New Roman" w:hAnsi="Times New Roman" w:cs="Times New Roman"/>
          <w:i/>
        </w:rPr>
        <w:t>’</w:t>
      </w:r>
      <w:r w:rsidR="003D320B" w:rsidRPr="00080D02">
        <w:rPr>
          <w:rFonts w:ascii="Times New Roman" w:hAnsi="Times New Roman" w:cs="Times New Roman"/>
          <w:i/>
        </w:rPr>
        <w:t>s still rules we need to show</w:t>
      </w:r>
      <w:r w:rsidR="003D320B">
        <w:rPr>
          <w:rFonts w:ascii="Times New Roman" w:hAnsi="Times New Roman" w:cs="Times New Roman"/>
          <w:sz w:val="24"/>
          <w:szCs w:val="24"/>
        </w:rPr>
        <w:t>…”</w:t>
      </w:r>
    </w:p>
    <w:p w14:paraId="16A8B846" w14:textId="07FEAAF5" w:rsidR="00FD400F" w:rsidRDefault="00FD400F" w:rsidP="00823863">
      <w:pPr>
        <w:spacing w:line="480" w:lineRule="auto"/>
        <w:ind w:firstLine="227"/>
        <w:rPr>
          <w:rFonts w:ascii="Times New Roman" w:hAnsi="Times New Roman" w:cs="Times New Roman"/>
          <w:sz w:val="24"/>
          <w:szCs w:val="24"/>
        </w:rPr>
      </w:pPr>
      <w:r>
        <w:rPr>
          <w:rFonts w:ascii="Times New Roman" w:hAnsi="Times New Roman" w:cs="Times New Roman"/>
          <w:sz w:val="24"/>
          <w:szCs w:val="24"/>
        </w:rPr>
        <w:t>one can argue that they still maintain a degree of institutional ownership, if not literal</w:t>
      </w:r>
      <w:r w:rsidR="00D814F7">
        <w:rPr>
          <w:rFonts w:ascii="Times New Roman" w:hAnsi="Times New Roman" w:cs="Times New Roman"/>
          <w:sz w:val="24"/>
          <w:szCs w:val="24"/>
        </w:rPr>
        <w:t xml:space="preserve"> (Pierce, </w:t>
      </w:r>
      <w:proofErr w:type="spellStart"/>
      <w:r w:rsidR="00D814F7">
        <w:rPr>
          <w:rFonts w:ascii="Times New Roman" w:hAnsi="Times New Roman" w:cs="Times New Roman"/>
          <w:sz w:val="24"/>
          <w:szCs w:val="24"/>
        </w:rPr>
        <w:t>Kostova</w:t>
      </w:r>
      <w:proofErr w:type="spellEnd"/>
      <w:r w:rsidR="00D814F7">
        <w:rPr>
          <w:rFonts w:ascii="Times New Roman" w:hAnsi="Times New Roman" w:cs="Times New Roman"/>
          <w:sz w:val="24"/>
          <w:szCs w:val="24"/>
        </w:rPr>
        <w:t xml:space="preserve"> and Dirks, 2001:1).</w:t>
      </w:r>
    </w:p>
    <w:p w14:paraId="4C350A87" w14:textId="77777777" w:rsidR="00080D02" w:rsidRDefault="008C0624"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Within the ethnography of the thesis, the example of this</w:t>
      </w:r>
      <w:r w:rsidR="003D320B">
        <w:rPr>
          <w:rFonts w:ascii="Times New Roman" w:hAnsi="Times New Roman" w:cs="Times New Roman"/>
          <w:sz w:val="24"/>
          <w:szCs w:val="24"/>
        </w:rPr>
        <w:t xml:space="preserve"> being enacted</w:t>
      </w:r>
      <w:r w:rsidRPr="00EA6DC1">
        <w:rPr>
          <w:rFonts w:ascii="Times New Roman" w:hAnsi="Times New Roman" w:cs="Times New Roman"/>
          <w:sz w:val="24"/>
          <w:szCs w:val="24"/>
        </w:rPr>
        <w:t xml:space="preserve"> was the baked goods donated to the foodbank by supermarket franchise Marks &amp; </w:t>
      </w:r>
      <w:r w:rsidR="00982BEE" w:rsidRPr="00EA6DC1">
        <w:rPr>
          <w:rFonts w:ascii="Times New Roman" w:hAnsi="Times New Roman" w:cs="Times New Roman"/>
          <w:sz w:val="24"/>
          <w:szCs w:val="24"/>
        </w:rPr>
        <w:t>Spencer’s</w:t>
      </w:r>
      <w:r w:rsidRPr="00EA6DC1">
        <w:rPr>
          <w:rFonts w:ascii="Times New Roman" w:hAnsi="Times New Roman" w:cs="Times New Roman"/>
          <w:sz w:val="24"/>
          <w:szCs w:val="24"/>
        </w:rPr>
        <w:t xml:space="preserve"> (M&amp;S), which in turn was giving to the guests to take as their own</w:t>
      </w:r>
      <w:r w:rsidR="003D320B">
        <w:rPr>
          <w:rFonts w:ascii="Times New Roman" w:hAnsi="Times New Roman" w:cs="Times New Roman"/>
          <w:sz w:val="24"/>
          <w:szCs w:val="24"/>
        </w:rPr>
        <w:t>. A volunteer explicitly described this as “…</w:t>
      </w:r>
      <w:r w:rsidR="003D320B" w:rsidRPr="00080D02">
        <w:rPr>
          <w:rFonts w:ascii="Times New Roman" w:hAnsi="Times New Roman" w:cs="Times New Roman"/>
          <w:i/>
          <w:sz w:val="24"/>
          <w:szCs w:val="24"/>
        </w:rPr>
        <w:t>a little bit extra, in addition to the packages</w:t>
      </w:r>
      <w:r w:rsidR="003D320B">
        <w:rPr>
          <w:rFonts w:ascii="Times New Roman" w:hAnsi="Times New Roman" w:cs="Times New Roman"/>
          <w:sz w:val="24"/>
          <w:szCs w:val="24"/>
        </w:rPr>
        <w:t>…”</w:t>
      </w:r>
      <w:r w:rsidRPr="00EA6DC1">
        <w:rPr>
          <w:rFonts w:ascii="Times New Roman" w:hAnsi="Times New Roman" w:cs="Times New Roman"/>
          <w:sz w:val="24"/>
          <w:szCs w:val="24"/>
        </w:rPr>
        <w:t xml:space="preserve">. Within the domain of M&amp;S, the baked goods </w:t>
      </w:r>
      <w:r w:rsidR="00982BEE" w:rsidRPr="00EA6DC1">
        <w:rPr>
          <w:rFonts w:ascii="Times New Roman" w:hAnsi="Times New Roman" w:cs="Times New Roman"/>
          <w:sz w:val="24"/>
          <w:szCs w:val="24"/>
        </w:rPr>
        <w:t>were</w:t>
      </w:r>
      <w:r w:rsidRPr="00EA6DC1">
        <w:rPr>
          <w:rFonts w:ascii="Times New Roman" w:hAnsi="Times New Roman" w:cs="Times New Roman"/>
          <w:sz w:val="24"/>
          <w:szCs w:val="24"/>
        </w:rPr>
        <w:t xml:space="preserve"> valued for its monetary value, which had decreased due to its shelf life exceeding its time at the store. With its commercial value no longer profitable, M&amp;S now sees the bread as something that can be given away, in this case the foodbank. Here, the baked goods</w:t>
      </w:r>
      <w:r w:rsidR="00D814F7">
        <w:rPr>
          <w:rFonts w:ascii="Times New Roman" w:hAnsi="Times New Roman" w:cs="Times New Roman"/>
          <w:sz w:val="24"/>
          <w:szCs w:val="24"/>
        </w:rPr>
        <w:t>’</w:t>
      </w:r>
      <w:r w:rsidRPr="00EA6DC1">
        <w:rPr>
          <w:rFonts w:ascii="Times New Roman" w:hAnsi="Times New Roman" w:cs="Times New Roman"/>
          <w:sz w:val="24"/>
          <w:szCs w:val="24"/>
        </w:rPr>
        <w:t xml:space="preserve"> value increases, as the item can now be used to contribute to the foodbanks primary purpose of giving the guests supplies, as explained to me by one of the workers </w:t>
      </w:r>
    </w:p>
    <w:p w14:paraId="0B8CB999" w14:textId="29E1B4C9" w:rsidR="00753E9A" w:rsidRPr="00EA6DC1" w:rsidRDefault="008C0624" w:rsidP="00080D02">
      <w:pPr>
        <w:spacing w:line="480" w:lineRule="auto"/>
        <w:ind w:firstLine="227"/>
        <w:jc w:val="center"/>
        <w:rPr>
          <w:rFonts w:ascii="Times New Roman" w:hAnsi="Times New Roman" w:cs="Times New Roman"/>
          <w:sz w:val="24"/>
          <w:szCs w:val="24"/>
        </w:rPr>
      </w:pPr>
      <w:r w:rsidRPr="00EA6DC1">
        <w:rPr>
          <w:rFonts w:ascii="Times New Roman" w:hAnsi="Times New Roman" w:cs="Times New Roman"/>
          <w:sz w:val="24"/>
          <w:szCs w:val="24"/>
        </w:rPr>
        <w:t>“…</w:t>
      </w:r>
      <w:proofErr w:type="spellStart"/>
      <w:r w:rsidRPr="00080D02">
        <w:rPr>
          <w:rFonts w:ascii="Times New Roman" w:hAnsi="Times New Roman" w:cs="Times New Roman"/>
          <w:i/>
          <w:sz w:val="24"/>
          <w:szCs w:val="24"/>
        </w:rPr>
        <w:t>its</w:t>
      </w:r>
      <w:proofErr w:type="spellEnd"/>
      <w:r w:rsidRPr="00080D02">
        <w:rPr>
          <w:rFonts w:ascii="Times New Roman" w:hAnsi="Times New Roman" w:cs="Times New Roman"/>
          <w:i/>
          <w:sz w:val="24"/>
          <w:szCs w:val="24"/>
        </w:rPr>
        <w:t xml:space="preserve"> just another necessity they</w:t>
      </w:r>
      <w:r w:rsidRPr="00EA6DC1">
        <w:rPr>
          <w:rFonts w:ascii="Times New Roman" w:hAnsi="Times New Roman" w:cs="Times New Roman"/>
          <w:sz w:val="24"/>
          <w:szCs w:val="24"/>
        </w:rPr>
        <w:t xml:space="preserve"> [the guests] </w:t>
      </w:r>
      <w:r w:rsidRPr="00080D02">
        <w:rPr>
          <w:rFonts w:ascii="Times New Roman" w:hAnsi="Times New Roman" w:cs="Times New Roman"/>
          <w:i/>
          <w:sz w:val="24"/>
          <w:szCs w:val="24"/>
        </w:rPr>
        <w:t>can get</w:t>
      </w:r>
      <w:r w:rsidRPr="00EA6DC1">
        <w:rPr>
          <w:rFonts w:ascii="Times New Roman" w:hAnsi="Times New Roman" w:cs="Times New Roman"/>
          <w:sz w:val="24"/>
          <w:szCs w:val="24"/>
        </w:rPr>
        <w:t>…”.</w:t>
      </w:r>
    </w:p>
    <w:p w14:paraId="6FEA8E66" w14:textId="4F7652E4" w:rsidR="004D02EA" w:rsidRPr="00EA6DC1" w:rsidRDefault="008C0624"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 xml:space="preserve">However, it was clear that within the foodbank, the bread had a </w:t>
      </w:r>
      <w:r w:rsidR="00982BEE" w:rsidRPr="00EA6DC1">
        <w:rPr>
          <w:rFonts w:ascii="Times New Roman" w:hAnsi="Times New Roman" w:cs="Times New Roman"/>
          <w:sz w:val="24"/>
          <w:szCs w:val="24"/>
        </w:rPr>
        <w:t>disparate</w:t>
      </w:r>
      <w:r w:rsidRPr="00EA6DC1">
        <w:rPr>
          <w:rFonts w:ascii="Times New Roman" w:hAnsi="Times New Roman" w:cs="Times New Roman"/>
          <w:sz w:val="24"/>
          <w:szCs w:val="24"/>
        </w:rPr>
        <w:t xml:space="preserve"> value between the hosts and the guests. This was most obvious by the fact that whilst guests would often eagerly take the assorted baked goods, after the closing time, leftover bread </w:t>
      </w:r>
      <w:r w:rsidR="00EE2935">
        <w:rPr>
          <w:rFonts w:ascii="Times New Roman" w:hAnsi="Times New Roman" w:cs="Times New Roman"/>
          <w:sz w:val="24"/>
          <w:szCs w:val="24"/>
        </w:rPr>
        <w:t xml:space="preserve">was </w:t>
      </w:r>
      <w:r w:rsidRPr="00EA6DC1">
        <w:rPr>
          <w:rFonts w:ascii="Times New Roman" w:hAnsi="Times New Roman" w:cs="Times New Roman"/>
          <w:sz w:val="24"/>
          <w:szCs w:val="24"/>
        </w:rPr>
        <w:t xml:space="preserve">often thrown away – ironically, due to </w:t>
      </w:r>
      <w:proofErr w:type="spellStart"/>
      <w:r w:rsidRPr="00EA6DC1">
        <w:rPr>
          <w:rFonts w:ascii="Times New Roman" w:hAnsi="Times New Roman" w:cs="Times New Roman"/>
          <w:sz w:val="24"/>
          <w:szCs w:val="24"/>
        </w:rPr>
        <w:t>it</w:t>
      </w:r>
      <w:proofErr w:type="spellEnd"/>
      <w:r w:rsidRPr="00EA6DC1">
        <w:rPr>
          <w:rFonts w:ascii="Times New Roman" w:hAnsi="Times New Roman" w:cs="Times New Roman"/>
          <w:sz w:val="24"/>
          <w:szCs w:val="24"/>
        </w:rPr>
        <w:t xml:space="preserve"> </w:t>
      </w:r>
      <w:r w:rsidR="00D814F7">
        <w:rPr>
          <w:rFonts w:ascii="Times New Roman" w:hAnsi="Times New Roman" w:cs="Times New Roman"/>
          <w:sz w:val="24"/>
          <w:szCs w:val="24"/>
        </w:rPr>
        <w:t xml:space="preserve">which </w:t>
      </w:r>
      <w:r w:rsidRPr="00EA6DC1">
        <w:rPr>
          <w:rFonts w:ascii="Times New Roman" w:hAnsi="Times New Roman" w:cs="Times New Roman"/>
          <w:sz w:val="24"/>
          <w:szCs w:val="24"/>
        </w:rPr>
        <w:t xml:space="preserve">having </w:t>
      </w:r>
      <w:r w:rsidRPr="00EA6DC1">
        <w:rPr>
          <w:rFonts w:ascii="Times New Roman" w:hAnsi="Times New Roman" w:cs="Times New Roman"/>
          <w:sz w:val="24"/>
          <w:szCs w:val="24"/>
        </w:rPr>
        <w:lastRenderedPageBreak/>
        <w:t>“…</w:t>
      </w:r>
      <w:r w:rsidR="00971350" w:rsidRPr="00080D02">
        <w:rPr>
          <w:rFonts w:ascii="Times New Roman" w:hAnsi="Times New Roman" w:cs="Times New Roman"/>
          <w:i/>
          <w:sz w:val="24"/>
          <w:szCs w:val="24"/>
        </w:rPr>
        <w:t>expired, for them you know</w:t>
      </w:r>
      <w:r w:rsidRPr="00EA6DC1">
        <w:rPr>
          <w:rFonts w:ascii="Times New Roman" w:hAnsi="Times New Roman" w:cs="Times New Roman"/>
          <w:sz w:val="24"/>
          <w:szCs w:val="24"/>
        </w:rPr>
        <w:t xml:space="preserve">…”. It is in this </w:t>
      </w:r>
      <w:r w:rsidR="00982BEE" w:rsidRPr="00EA6DC1">
        <w:rPr>
          <w:rFonts w:ascii="Times New Roman" w:hAnsi="Times New Roman" w:cs="Times New Roman"/>
          <w:sz w:val="24"/>
          <w:szCs w:val="24"/>
        </w:rPr>
        <w:t>ethnographer’s</w:t>
      </w:r>
      <w:r w:rsidRPr="00EA6DC1">
        <w:rPr>
          <w:rFonts w:ascii="Times New Roman" w:hAnsi="Times New Roman" w:cs="Times New Roman"/>
          <w:sz w:val="24"/>
          <w:szCs w:val="24"/>
        </w:rPr>
        <w:t xml:space="preserve"> mind that was being enacted within the context of the foodbank was transference of the items into ‘sacred things’ (Appadurai, 1989:22). It is usually defined within the idea </w:t>
      </w:r>
      <w:r w:rsidR="000653B5" w:rsidRPr="00EA6DC1">
        <w:rPr>
          <w:rFonts w:ascii="Times New Roman" w:hAnsi="Times New Roman" w:cs="Times New Roman"/>
          <w:sz w:val="24"/>
          <w:szCs w:val="24"/>
        </w:rPr>
        <w:t>that certain items a</w:t>
      </w:r>
      <w:r w:rsidR="00753E9A" w:rsidRPr="00EA6DC1">
        <w:rPr>
          <w:rFonts w:ascii="Times New Roman" w:hAnsi="Times New Roman" w:cs="Times New Roman"/>
          <w:sz w:val="24"/>
          <w:szCs w:val="24"/>
        </w:rPr>
        <w:t xml:space="preserve">re diverted away from typical avenues to a ‘sacred’ position because they are of cultural or religious </w:t>
      </w:r>
      <w:r w:rsidR="00982BEE" w:rsidRPr="00EA6DC1">
        <w:rPr>
          <w:rFonts w:ascii="Times New Roman" w:hAnsi="Times New Roman" w:cs="Times New Roman"/>
          <w:sz w:val="24"/>
          <w:szCs w:val="24"/>
        </w:rPr>
        <w:t>significance</w:t>
      </w:r>
      <w:r w:rsidR="00753E9A" w:rsidRPr="00EA6DC1">
        <w:rPr>
          <w:rFonts w:ascii="Times New Roman" w:hAnsi="Times New Roman" w:cs="Times New Roman"/>
          <w:sz w:val="24"/>
          <w:szCs w:val="24"/>
        </w:rPr>
        <w:t xml:space="preserve">. An ethnographic example of this is in Melanesia, where the most obviously elaborated axes are used as ceremonial items for rituals (Spielmann, 2002:202). For the observed ethnography, the baked goods, despite being depleted </w:t>
      </w:r>
      <w:r w:rsidR="00EE2935">
        <w:rPr>
          <w:rFonts w:ascii="Times New Roman" w:hAnsi="Times New Roman" w:cs="Times New Roman"/>
          <w:sz w:val="24"/>
          <w:szCs w:val="24"/>
        </w:rPr>
        <w:t xml:space="preserve">in </w:t>
      </w:r>
      <w:r w:rsidR="00753E9A" w:rsidRPr="00EA6DC1">
        <w:rPr>
          <w:rFonts w:ascii="Times New Roman" w:hAnsi="Times New Roman" w:cs="Times New Roman"/>
          <w:sz w:val="24"/>
          <w:szCs w:val="24"/>
        </w:rPr>
        <w:t>value within the context of M&amp;S, they are diverted into a ‘sacred’ position, as something that can be used as supplies for the guests.</w:t>
      </w:r>
      <w:r w:rsidR="00030DAC" w:rsidRPr="00EA6DC1">
        <w:rPr>
          <w:rFonts w:ascii="Times New Roman" w:hAnsi="Times New Roman" w:cs="Times New Roman"/>
          <w:sz w:val="24"/>
          <w:szCs w:val="24"/>
        </w:rPr>
        <w:t xml:space="preserve"> This is particularly glaring, as outside of the foodbank, the baked goods did not have this special status.</w:t>
      </w:r>
    </w:p>
    <w:p w14:paraId="3F4EDFBB" w14:textId="3813B5B7" w:rsidR="00753E9A" w:rsidRPr="00EA6DC1" w:rsidRDefault="00753E9A" w:rsidP="00823863">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 xml:space="preserve">The ‘sacred’ position of the food </w:t>
      </w:r>
      <w:r w:rsidR="00EE2935">
        <w:rPr>
          <w:rFonts w:ascii="Times New Roman" w:hAnsi="Times New Roman" w:cs="Times New Roman"/>
          <w:sz w:val="24"/>
          <w:szCs w:val="24"/>
        </w:rPr>
        <w:t xml:space="preserve">also </w:t>
      </w:r>
      <w:r w:rsidRPr="00EA6DC1">
        <w:rPr>
          <w:rFonts w:ascii="Times New Roman" w:hAnsi="Times New Roman" w:cs="Times New Roman"/>
          <w:sz w:val="24"/>
          <w:szCs w:val="24"/>
        </w:rPr>
        <w:t>reflects as well upon the value of the individuals as well, in this case, the guests.</w:t>
      </w:r>
      <w:r w:rsidR="006F3556" w:rsidRPr="00EA6DC1">
        <w:rPr>
          <w:rFonts w:ascii="Times New Roman" w:hAnsi="Times New Roman" w:cs="Times New Roman"/>
          <w:sz w:val="24"/>
          <w:szCs w:val="24"/>
        </w:rPr>
        <w:t xml:space="preserve"> Much like how </w:t>
      </w:r>
      <w:r w:rsidR="00982BEE" w:rsidRPr="00EA6DC1">
        <w:rPr>
          <w:rFonts w:ascii="Times New Roman" w:hAnsi="Times New Roman" w:cs="Times New Roman"/>
          <w:sz w:val="24"/>
          <w:szCs w:val="24"/>
        </w:rPr>
        <w:t>commodity</w:t>
      </w:r>
      <w:r w:rsidR="006F3556" w:rsidRPr="00EA6DC1">
        <w:rPr>
          <w:rFonts w:ascii="Times New Roman" w:hAnsi="Times New Roman" w:cs="Times New Roman"/>
          <w:sz w:val="24"/>
          <w:szCs w:val="24"/>
        </w:rPr>
        <w:t xml:space="preserve"> pathway diversion demonstrates how the value of food shifts in value, the value of the individual</w:t>
      </w:r>
      <w:r w:rsidR="00EE2935">
        <w:rPr>
          <w:rFonts w:ascii="Times New Roman" w:hAnsi="Times New Roman" w:cs="Times New Roman"/>
          <w:sz w:val="24"/>
          <w:szCs w:val="24"/>
        </w:rPr>
        <w:t xml:space="preserve"> also</w:t>
      </w:r>
      <w:r w:rsidR="006F3556" w:rsidRPr="00EA6DC1">
        <w:rPr>
          <w:rFonts w:ascii="Times New Roman" w:hAnsi="Times New Roman" w:cs="Times New Roman"/>
          <w:sz w:val="24"/>
          <w:szCs w:val="24"/>
        </w:rPr>
        <w:t xml:space="preserve"> changes as well</w:t>
      </w:r>
      <w:r w:rsidR="00971350">
        <w:rPr>
          <w:rFonts w:ascii="Times New Roman" w:hAnsi="Times New Roman" w:cs="Times New Roman"/>
          <w:sz w:val="24"/>
          <w:szCs w:val="24"/>
        </w:rPr>
        <w:t xml:space="preserve"> (Appadurai, 1989:14)</w:t>
      </w:r>
      <w:r w:rsidR="000F4E2D">
        <w:rPr>
          <w:rFonts w:ascii="Times New Roman" w:hAnsi="Times New Roman" w:cs="Times New Roman"/>
          <w:sz w:val="24"/>
          <w:szCs w:val="24"/>
        </w:rPr>
        <w:t xml:space="preserve">. This can </w:t>
      </w:r>
      <w:r w:rsidR="00EE2935">
        <w:rPr>
          <w:rFonts w:ascii="Times New Roman" w:hAnsi="Times New Roman" w:cs="Times New Roman"/>
          <w:sz w:val="24"/>
          <w:szCs w:val="24"/>
        </w:rPr>
        <w:t>have reflected</w:t>
      </w:r>
      <w:r w:rsidR="000F4E2D">
        <w:rPr>
          <w:rFonts w:ascii="Times New Roman" w:hAnsi="Times New Roman" w:cs="Times New Roman"/>
          <w:sz w:val="24"/>
          <w:szCs w:val="24"/>
        </w:rPr>
        <w:t xml:space="preserve"> on both the food packages and the baked goods given</w:t>
      </w:r>
      <w:r w:rsidR="00EE2935">
        <w:rPr>
          <w:rFonts w:ascii="Times New Roman" w:hAnsi="Times New Roman" w:cs="Times New Roman"/>
          <w:sz w:val="24"/>
          <w:szCs w:val="24"/>
        </w:rPr>
        <w:t>. O</w:t>
      </w:r>
      <w:r w:rsidR="000F4E2D">
        <w:rPr>
          <w:rFonts w:ascii="Times New Roman" w:hAnsi="Times New Roman" w:cs="Times New Roman"/>
          <w:sz w:val="24"/>
          <w:szCs w:val="24"/>
        </w:rPr>
        <w:t>ne volunteer said that “…</w:t>
      </w:r>
      <w:proofErr w:type="spellStart"/>
      <w:r w:rsidR="000F4E2D" w:rsidRPr="00080D02">
        <w:rPr>
          <w:rFonts w:ascii="Times New Roman" w:hAnsi="Times New Roman" w:cs="Times New Roman"/>
          <w:i/>
          <w:sz w:val="24"/>
          <w:szCs w:val="24"/>
        </w:rPr>
        <w:t>its</w:t>
      </w:r>
      <w:proofErr w:type="spellEnd"/>
      <w:r w:rsidR="000F4E2D" w:rsidRPr="00080D02">
        <w:rPr>
          <w:rFonts w:ascii="Times New Roman" w:hAnsi="Times New Roman" w:cs="Times New Roman"/>
          <w:i/>
          <w:sz w:val="24"/>
          <w:szCs w:val="24"/>
        </w:rPr>
        <w:t xml:space="preserve"> for them, and just for them</w:t>
      </w:r>
      <w:r w:rsidR="000F4E2D">
        <w:rPr>
          <w:rFonts w:ascii="Times New Roman" w:hAnsi="Times New Roman" w:cs="Times New Roman"/>
          <w:sz w:val="24"/>
          <w:szCs w:val="24"/>
        </w:rPr>
        <w:t>…”, giving emphasis to the special status of the food donated</w:t>
      </w:r>
      <w:r w:rsidR="006F3556" w:rsidRPr="00EA6DC1">
        <w:rPr>
          <w:rFonts w:ascii="Times New Roman" w:hAnsi="Times New Roman" w:cs="Times New Roman"/>
          <w:sz w:val="24"/>
          <w:szCs w:val="24"/>
        </w:rPr>
        <w:t>.</w:t>
      </w:r>
      <w:r w:rsidR="007153D9" w:rsidRPr="00EA6DC1">
        <w:rPr>
          <w:rFonts w:ascii="Times New Roman" w:hAnsi="Times New Roman" w:cs="Times New Roman"/>
          <w:sz w:val="24"/>
          <w:szCs w:val="24"/>
        </w:rPr>
        <w:t xml:space="preserve"> </w:t>
      </w:r>
      <w:r w:rsidR="00030DAC" w:rsidRPr="00EA6DC1">
        <w:rPr>
          <w:rFonts w:ascii="Times New Roman" w:hAnsi="Times New Roman" w:cs="Times New Roman"/>
          <w:sz w:val="24"/>
          <w:szCs w:val="24"/>
        </w:rPr>
        <w:t>By implementing an almost ‘sacred’ value upon the items, in this case the food, then those who have access to said sustenance have gained a ‘special’ privilege</w:t>
      </w:r>
      <w:r w:rsidR="006F3556" w:rsidRPr="00EA6DC1">
        <w:rPr>
          <w:rFonts w:ascii="Times New Roman" w:hAnsi="Times New Roman" w:cs="Times New Roman"/>
          <w:sz w:val="24"/>
          <w:szCs w:val="24"/>
        </w:rPr>
        <w:t xml:space="preserve">. Mary Douglas describes a similar situation with the symbolic function of certain dishes within Jewish Food Laws (Douglas, 1970:59). Douglas hypothesises that by eating the proper foods and discarding the impure ones, such as shellfish and pork (Douglas, 1970:134), one is demonstrating a complete membership within the group. </w:t>
      </w:r>
      <w:r w:rsidR="005D5FE9" w:rsidRPr="00EA6DC1">
        <w:rPr>
          <w:rFonts w:ascii="Times New Roman" w:hAnsi="Times New Roman" w:cs="Times New Roman"/>
          <w:sz w:val="24"/>
          <w:szCs w:val="24"/>
        </w:rPr>
        <w:t xml:space="preserve">As Douglas herself says “…If food is treated as a code, the messages it encodes will found in the pattern of social relations expressed…” (Douglas, 1972:65), which can be used </w:t>
      </w:r>
      <w:r w:rsidR="00EE2935">
        <w:rPr>
          <w:rFonts w:ascii="Times New Roman" w:hAnsi="Times New Roman" w:cs="Times New Roman"/>
          <w:sz w:val="24"/>
          <w:szCs w:val="24"/>
        </w:rPr>
        <w:t>further solidify and</w:t>
      </w:r>
      <w:r w:rsidR="005D5FE9" w:rsidRPr="00EA6DC1">
        <w:rPr>
          <w:rFonts w:ascii="Times New Roman" w:hAnsi="Times New Roman" w:cs="Times New Roman"/>
          <w:sz w:val="24"/>
          <w:szCs w:val="24"/>
        </w:rPr>
        <w:t xml:space="preserve"> demonstrate how food can communicate hierarchies of </w:t>
      </w:r>
      <w:r w:rsidR="005D5FE9" w:rsidRPr="00EA6DC1">
        <w:rPr>
          <w:rFonts w:ascii="Times New Roman" w:hAnsi="Times New Roman" w:cs="Times New Roman"/>
          <w:sz w:val="24"/>
          <w:szCs w:val="24"/>
        </w:rPr>
        <w:lastRenderedPageBreak/>
        <w:t>power. For example, the individual who gives food can communicate that they have power over those who are being given the food; as they are ones who hold the valuable item in that context. Perhaps a criticism of this work</w:t>
      </w:r>
      <w:r w:rsidR="00EE2935">
        <w:rPr>
          <w:rFonts w:ascii="Times New Roman" w:hAnsi="Times New Roman" w:cs="Times New Roman"/>
          <w:sz w:val="24"/>
          <w:szCs w:val="24"/>
        </w:rPr>
        <w:t>,</w:t>
      </w:r>
      <w:r w:rsidR="005D5FE9" w:rsidRPr="00EA6DC1">
        <w:rPr>
          <w:rFonts w:ascii="Times New Roman" w:hAnsi="Times New Roman" w:cs="Times New Roman"/>
          <w:sz w:val="24"/>
          <w:szCs w:val="24"/>
        </w:rPr>
        <w:t xml:space="preserve"> is that it does not explore the specific context of a foodbank, however the theories and ideas can be easily transplanted to the context of the thesis. </w:t>
      </w:r>
      <w:r w:rsidR="00EE2935">
        <w:rPr>
          <w:rFonts w:ascii="Times New Roman" w:hAnsi="Times New Roman" w:cs="Times New Roman"/>
          <w:sz w:val="24"/>
          <w:szCs w:val="24"/>
        </w:rPr>
        <w:t>It</w:t>
      </w:r>
      <w:r w:rsidR="006F3556" w:rsidRPr="00EA6DC1">
        <w:rPr>
          <w:rFonts w:ascii="Times New Roman" w:hAnsi="Times New Roman" w:cs="Times New Roman"/>
          <w:sz w:val="24"/>
          <w:szCs w:val="24"/>
        </w:rPr>
        <w:t xml:space="preserve"> can be related to </w:t>
      </w:r>
      <w:r w:rsidR="00EE2935">
        <w:rPr>
          <w:rFonts w:ascii="Times New Roman" w:hAnsi="Times New Roman" w:cs="Times New Roman"/>
          <w:sz w:val="24"/>
          <w:szCs w:val="24"/>
        </w:rPr>
        <w:t>that which</w:t>
      </w:r>
      <w:r w:rsidR="006F3556" w:rsidRPr="00EA6DC1">
        <w:rPr>
          <w:rFonts w:ascii="Times New Roman" w:hAnsi="Times New Roman" w:cs="Times New Roman"/>
          <w:sz w:val="24"/>
          <w:szCs w:val="24"/>
        </w:rPr>
        <w:t xml:space="preserve"> I witness</w:t>
      </w:r>
      <w:r w:rsidR="00EE2935">
        <w:rPr>
          <w:rFonts w:ascii="Times New Roman" w:hAnsi="Times New Roman" w:cs="Times New Roman"/>
          <w:sz w:val="24"/>
          <w:szCs w:val="24"/>
        </w:rPr>
        <w:t>ed</w:t>
      </w:r>
      <w:r w:rsidR="006F3556" w:rsidRPr="00EA6DC1">
        <w:rPr>
          <w:rFonts w:ascii="Times New Roman" w:hAnsi="Times New Roman" w:cs="Times New Roman"/>
          <w:sz w:val="24"/>
          <w:szCs w:val="24"/>
        </w:rPr>
        <w:t xml:space="preserve"> within the foodbank, </w:t>
      </w:r>
      <w:r w:rsidR="008264EE" w:rsidRPr="00EA6DC1">
        <w:rPr>
          <w:rFonts w:ascii="Times New Roman" w:hAnsi="Times New Roman" w:cs="Times New Roman"/>
          <w:sz w:val="24"/>
          <w:szCs w:val="24"/>
        </w:rPr>
        <w:t>which notably is</w:t>
      </w:r>
      <w:r w:rsidR="00EE2935">
        <w:rPr>
          <w:rFonts w:ascii="Times New Roman" w:hAnsi="Times New Roman" w:cs="Times New Roman"/>
          <w:sz w:val="24"/>
          <w:szCs w:val="24"/>
        </w:rPr>
        <w:t xml:space="preserve"> that it</w:t>
      </w:r>
      <w:r w:rsidR="008264EE" w:rsidRPr="00EA6DC1">
        <w:rPr>
          <w:rFonts w:ascii="Times New Roman" w:hAnsi="Times New Roman" w:cs="Times New Roman"/>
          <w:sz w:val="24"/>
          <w:szCs w:val="24"/>
        </w:rPr>
        <w:t xml:space="preserve"> has a religious function, where one could argue that the giving of food enabled the guests to value themselves as those of a special privilege</w:t>
      </w:r>
      <w:r w:rsidR="00971350">
        <w:rPr>
          <w:rFonts w:ascii="Times New Roman" w:hAnsi="Times New Roman" w:cs="Times New Roman"/>
          <w:sz w:val="24"/>
          <w:szCs w:val="24"/>
        </w:rPr>
        <w:t xml:space="preserve"> (Douglas,1972:78)</w:t>
      </w:r>
      <w:r w:rsidR="008264EE" w:rsidRPr="00EA6DC1">
        <w:rPr>
          <w:rFonts w:ascii="Times New Roman" w:hAnsi="Times New Roman" w:cs="Times New Roman"/>
          <w:sz w:val="24"/>
          <w:szCs w:val="24"/>
        </w:rPr>
        <w:t xml:space="preserve">. </w:t>
      </w:r>
      <w:r w:rsidR="00EE2935">
        <w:rPr>
          <w:rFonts w:ascii="Times New Roman" w:hAnsi="Times New Roman" w:cs="Times New Roman"/>
          <w:sz w:val="24"/>
          <w:szCs w:val="24"/>
        </w:rPr>
        <w:t>It</w:t>
      </w:r>
      <w:r w:rsidR="008264EE" w:rsidRPr="00EA6DC1">
        <w:rPr>
          <w:rFonts w:ascii="Times New Roman" w:hAnsi="Times New Roman" w:cs="Times New Roman"/>
          <w:sz w:val="24"/>
          <w:szCs w:val="24"/>
        </w:rPr>
        <w:t xml:space="preserve"> is </w:t>
      </w:r>
      <w:proofErr w:type="gramStart"/>
      <w:r w:rsidR="008264EE" w:rsidRPr="00EA6DC1">
        <w:rPr>
          <w:rFonts w:ascii="Times New Roman" w:hAnsi="Times New Roman" w:cs="Times New Roman"/>
          <w:sz w:val="24"/>
          <w:szCs w:val="24"/>
        </w:rPr>
        <w:t>was</w:t>
      </w:r>
      <w:proofErr w:type="gramEnd"/>
      <w:r w:rsidR="008264EE" w:rsidRPr="00EA6DC1">
        <w:rPr>
          <w:rFonts w:ascii="Times New Roman" w:hAnsi="Times New Roman" w:cs="Times New Roman"/>
          <w:sz w:val="24"/>
          <w:szCs w:val="24"/>
        </w:rPr>
        <w:t xml:space="preserve"> within a structure that arguably imposed a great many restrictions</w:t>
      </w:r>
      <w:r w:rsidR="00850E7C">
        <w:rPr>
          <w:rFonts w:ascii="Times New Roman" w:hAnsi="Times New Roman" w:cs="Times New Roman"/>
          <w:sz w:val="24"/>
          <w:szCs w:val="24"/>
        </w:rPr>
        <w:t xml:space="preserve"> upon the guests</w:t>
      </w:r>
      <w:r w:rsidR="008264EE" w:rsidRPr="00EA6DC1">
        <w:rPr>
          <w:rFonts w:ascii="Times New Roman" w:hAnsi="Times New Roman" w:cs="Times New Roman"/>
          <w:sz w:val="24"/>
          <w:szCs w:val="24"/>
        </w:rPr>
        <w:t xml:space="preserve">, as I have </w:t>
      </w:r>
      <w:r w:rsidR="00850E7C">
        <w:rPr>
          <w:rFonts w:ascii="Times New Roman" w:hAnsi="Times New Roman" w:cs="Times New Roman"/>
          <w:sz w:val="24"/>
          <w:szCs w:val="24"/>
        </w:rPr>
        <w:t>iterated</w:t>
      </w:r>
      <w:r w:rsidR="008264EE" w:rsidRPr="00EA6DC1">
        <w:rPr>
          <w:rFonts w:ascii="Times New Roman" w:hAnsi="Times New Roman" w:cs="Times New Roman"/>
          <w:sz w:val="24"/>
          <w:szCs w:val="24"/>
        </w:rPr>
        <w:t xml:space="preserve"> earlier</w:t>
      </w:r>
      <w:r w:rsidR="00850E7C">
        <w:rPr>
          <w:rFonts w:ascii="Times New Roman" w:hAnsi="Times New Roman" w:cs="Times New Roman"/>
          <w:sz w:val="24"/>
          <w:szCs w:val="24"/>
        </w:rPr>
        <w:t>, yet a</w:t>
      </w:r>
      <w:r w:rsidR="008264EE" w:rsidRPr="00EA6DC1">
        <w:rPr>
          <w:rFonts w:ascii="Times New Roman" w:hAnsi="Times New Roman" w:cs="Times New Roman"/>
          <w:sz w:val="24"/>
          <w:szCs w:val="24"/>
        </w:rPr>
        <w:t xml:space="preserve"> matter </w:t>
      </w:r>
      <w:r w:rsidR="00850E7C">
        <w:rPr>
          <w:rFonts w:ascii="Times New Roman" w:hAnsi="Times New Roman" w:cs="Times New Roman"/>
          <w:sz w:val="24"/>
          <w:szCs w:val="24"/>
        </w:rPr>
        <w:t xml:space="preserve">of concern is whether </w:t>
      </w:r>
      <w:r w:rsidR="008264EE" w:rsidRPr="00EA6DC1">
        <w:rPr>
          <w:rFonts w:ascii="Times New Roman" w:hAnsi="Times New Roman" w:cs="Times New Roman"/>
          <w:sz w:val="24"/>
          <w:szCs w:val="24"/>
        </w:rPr>
        <w:t xml:space="preserve">these are </w:t>
      </w:r>
      <w:r w:rsidR="00982BEE" w:rsidRPr="00EA6DC1">
        <w:rPr>
          <w:rFonts w:ascii="Times New Roman" w:hAnsi="Times New Roman" w:cs="Times New Roman"/>
          <w:sz w:val="24"/>
          <w:szCs w:val="24"/>
        </w:rPr>
        <w:t>necessary</w:t>
      </w:r>
      <w:r w:rsidR="008264EE" w:rsidRPr="00EA6DC1">
        <w:rPr>
          <w:rFonts w:ascii="Times New Roman" w:hAnsi="Times New Roman" w:cs="Times New Roman"/>
          <w:sz w:val="24"/>
          <w:szCs w:val="24"/>
        </w:rPr>
        <w:t xml:space="preserve"> to simulate hospitality</w:t>
      </w:r>
      <w:r w:rsidR="00850E7C">
        <w:rPr>
          <w:rFonts w:ascii="Times New Roman" w:hAnsi="Times New Roman" w:cs="Times New Roman"/>
          <w:sz w:val="24"/>
          <w:szCs w:val="24"/>
        </w:rPr>
        <w:t>.</w:t>
      </w:r>
      <w:r w:rsidR="008264EE" w:rsidRPr="00EA6DC1">
        <w:rPr>
          <w:rFonts w:ascii="Times New Roman" w:hAnsi="Times New Roman" w:cs="Times New Roman"/>
          <w:sz w:val="24"/>
          <w:szCs w:val="24"/>
        </w:rPr>
        <w:t xml:space="preserve"> </w:t>
      </w:r>
      <w:r w:rsidR="00850E7C">
        <w:rPr>
          <w:rFonts w:ascii="Times New Roman" w:hAnsi="Times New Roman" w:cs="Times New Roman"/>
          <w:sz w:val="24"/>
          <w:szCs w:val="24"/>
        </w:rPr>
        <w:t xml:space="preserve">This </w:t>
      </w:r>
      <w:r w:rsidR="008264EE" w:rsidRPr="00EA6DC1">
        <w:rPr>
          <w:rFonts w:ascii="Times New Roman" w:hAnsi="Times New Roman" w:cs="Times New Roman"/>
          <w:sz w:val="24"/>
          <w:szCs w:val="24"/>
        </w:rPr>
        <w:t xml:space="preserve">will be questioned at the end of the analysis. </w:t>
      </w:r>
    </w:p>
    <w:p w14:paraId="0406EF77" w14:textId="77777777" w:rsidR="00F23348" w:rsidRDefault="00F23348" w:rsidP="00410403">
      <w:pPr>
        <w:spacing w:line="480" w:lineRule="auto"/>
        <w:rPr>
          <w:rFonts w:ascii="Times New Roman" w:hAnsi="Times New Roman" w:cs="Times New Roman"/>
          <w:b/>
          <w:sz w:val="24"/>
          <w:szCs w:val="24"/>
        </w:rPr>
      </w:pPr>
    </w:p>
    <w:p w14:paraId="20227D8B" w14:textId="77777777" w:rsidR="00EE2935" w:rsidRDefault="00EE2935" w:rsidP="00410403">
      <w:pPr>
        <w:spacing w:line="480" w:lineRule="auto"/>
        <w:rPr>
          <w:rFonts w:ascii="Times New Roman" w:hAnsi="Times New Roman" w:cs="Times New Roman"/>
          <w:b/>
          <w:sz w:val="24"/>
          <w:szCs w:val="24"/>
        </w:rPr>
      </w:pPr>
    </w:p>
    <w:p w14:paraId="7AF395D8" w14:textId="77777777" w:rsidR="00880FF5" w:rsidRDefault="00880FF5" w:rsidP="00410403">
      <w:pPr>
        <w:spacing w:line="480" w:lineRule="auto"/>
        <w:rPr>
          <w:rFonts w:ascii="Times New Roman" w:hAnsi="Times New Roman" w:cs="Times New Roman"/>
          <w:b/>
          <w:sz w:val="24"/>
          <w:szCs w:val="24"/>
        </w:rPr>
      </w:pPr>
    </w:p>
    <w:p w14:paraId="41384B66" w14:textId="77777777" w:rsidR="00880FF5" w:rsidRDefault="00880FF5" w:rsidP="00410403">
      <w:pPr>
        <w:spacing w:line="480" w:lineRule="auto"/>
        <w:rPr>
          <w:rFonts w:ascii="Times New Roman" w:hAnsi="Times New Roman" w:cs="Times New Roman"/>
          <w:b/>
          <w:sz w:val="24"/>
          <w:szCs w:val="24"/>
        </w:rPr>
      </w:pPr>
    </w:p>
    <w:p w14:paraId="5BD4568D" w14:textId="77777777" w:rsidR="00880FF5" w:rsidRDefault="00880FF5" w:rsidP="00410403">
      <w:pPr>
        <w:spacing w:line="480" w:lineRule="auto"/>
        <w:rPr>
          <w:rFonts w:ascii="Times New Roman" w:hAnsi="Times New Roman" w:cs="Times New Roman"/>
          <w:b/>
          <w:sz w:val="24"/>
          <w:szCs w:val="24"/>
        </w:rPr>
      </w:pPr>
    </w:p>
    <w:p w14:paraId="0A549BAD" w14:textId="77777777" w:rsidR="00880FF5" w:rsidRDefault="00880FF5" w:rsidP="00410403">
      <w:pPr>
        <w:spacing w:line="480" w:lineRule="auto"/>
        <w:rPr>
          <w:rFonts w:ascii="Times New Roman" w:hAnsi="Times New Roman" w:cs="Times New Roman"/>
          <w:b/>
          <w:sz w:val="24"/>
          <w:szCs w:val="24"/>
        </w:rPr>
      </w:pPr>
    </w:p>
    <w:p w14:paraId="6BE09345" w14:textId="77777777" w:rsidR="00880FF5" w:rsidRDefault="00880FF5" w:rsidP="00410403">
      <w:pPr>
        <w:spacing w:line="480" w:lineRule="auto"/>
        <w:rPr>
          <w:rFonts w:ascii="Times New Roman" w:hAnsi="Times New Roman" w:cs="Times New Roman"/>
          <w:b/>
          <w:sz w:val="24"/>
          <w:szCs w:val="24"/>
        </w:rPr>
      </w:pPr>
    </w:p>
    <w:p w14:paraId="2C263971" w14:textId="77777777" w:rsidR="005A3DE2" w:rsidRDefault="005A3DE2" w:rsidP="00410403">
      <w:pPr>
        <w:spacing w:line="480" w:lineRule="auto"/>
        <w:rPr>
          <w:rFonts w:ascii="Times New Roman" w:hAnsi="Times New Roman" w:cs="Times New Roman"/>
          <w:b/>
          <w:sz w:val="24"/>
          <w:szCs w:val="24"/>
        </w:rPr>
      </w:pPr>
    </w:p>
    <w:p w14:paraId="4A5DDEC6" w14:textId="77777777" w:rsidR="005A3DE2" w:rsidRDefault="005A3DE2" w:rsidP="00410403">
      <w:pPr>
        <w:spacing w:line="480" w:lineRule="auto"/>
        <w:rPr>
          <w:rFonts w:ascii="Times New Roman" w:hAnsi="Times New Roman" w:cs="Times New Roman"/>
          <w:b/>
          <w:sz w:val="24"/>
          <w:szCs w:val="24"/>
        </w:rPr>
      </w:pPr>
    </w:p>
    <w:p w14:paraId="1E441B99" w14:textId="77777777" w:rsidR="005A3DE2" w:rsidRDefault="005A3DE2" w:rsidP="00410403">
      <w:pPr>
        <w:spacing w:line="480" w:lineRule="auto"/>
        <w:rPr>
          <w:rFonts w:ascii="Times New Roman" w:hAnsi="Times New Roman" w:cs="Times New Roman"/>
          <w:b/>
          <w:sz w:val="24"/>
          <w:szCs w:val="24"/>
        </w:rPr>
      </w:pPr>
    </w:p>
    <w:p w14:paraId="763F8837" w14:textId="77777777" w:rsidR="005A3DE2" w:rsidRDefault="005A3DE2" w:rsidP="00410403">
      <w:pPr>
        <w:spacing w:line="480" w:lineRule="auto"/>
        <w:rPr>
          <w:rFonts w:ascii="Times New Roman" w:hAnsi="Times New Roman" w:cs="Times New Roman"/>
          <w:b/>
          <w:sz w:val="24"/>
          <w:szCs w:val="24"/>
        </w:rPr>
      </w:pPr>
    </w:p>
    <w:p w14:paraId="4EB0FD2F" w14:textId="77777777" w:rsidR="005A3DE2" w:rsidRDefault="005A3DE2" w:rsidP="00410403">
      <w:pPr>
        <w:spacing w:line="480" w:lineRule="auto"/>
        <w:rPr>
          <w:rFonts w:ascii="Times New Roman" w:hAnsi="Times New Roman" w:cs="Times New Roman"/>
          <w:b/>
          <w:sz w:val="24"/>
          <w:szCs w:val="24"/>
        </w:rPr>
      </w:pPr>
    </w:p>
    <w:p w14:paraId="1E73FF7D" w14:textId="77777777" w:rsidR="005A3DE2" w:rsidRDefault="005A3DE2" w:rsidP="00410403">
      <w:pPr>
        <w:spacing w:line="480" w:lineRule="auto"/>
        <w:rPr>
          <w:rFonts w:ascii="Times New Roman" w:hAnsi="Times New Roman" w:cs="Times New Roman"/>
          <w:b/>
          <w:sz w:val="24"/>
          <w:szCs w:val="24"/>
        </w:rPr>
      </w:pPr>
    </w:p>
    <w:p w14:paraId="708B5D5F" w14:textId="77777777" w:rsidR="005A3DE2" w:rsidRDefault="005A3DE2" w:rsidP="00410403">
      <w:pPr>
        <w:spacing w:line="480" w:lineRule="auto"/>
        <w:rPr>
          <w:rFonts w:ascii="Times New Roman" w:hAnsi="Times New Roman" w:cs="Times New Roman"/>
          <w:b/>
          <w:sz w:val="24"/>
          <w:szCs w:val="24"/>
        </w:rPr>
      </w:pPr>
    </w:p>
    <w:p w14:paraId="20DC6852" w14:textId="77777777" w:rsidR="005A3DE2" w:rsidRDefault="005A3DE2" w:rsidP="00410403">
      <w:pPr>
        <w:spacing w:line="480" w:lineRule="auto"/>
        <w:rPr>
          <w:rFonts w:ascii="Times New Roman" w:hAnsi="Times New Roman" w:cs="Times New Roman"/>
          <w:b/>
          <w:sz w:val="24"/>
          <w:szCs w:val="24"/>
        </w:rPr>
      </w:pPr>
    </w:p>
    <w:p w14:paraId="469CF2BA" w14:textId="77777777" w:rsidR="005A3DE2" w:rsidRDefault="005A3DE2" w:rsidP="00410403">
      <w:pPr>
        <w:spacing w:line="480" w:lineRule="auto"/>
        <w:rPr>
          <w:rFonts w:ascii="Times New Roman" w:hAnsi="Times New Roman" w:cs="Times New Roman"/>
          <w:b/>
          <w:sz w:val="24"/>
          <w:szCs w:val="24"/>
        </w:rPr>
      </w:pPr>
    </w:p>
    <w:p w14:paraId="5F64A107" w14:textId="77777777" w:rsidR="005A3DE2" w:rsidRDefault="005A3DE2" w:rsidP="00410403">
      <w:pPr>
        <w:spacing w:line="480" w:lineRule="auto"/>
        <w:rPr>
          <w:rFonts w:ascii="Times New Roman" w:hAnsi="Times New Roman" w:cs="Times New Roman"/>
          <w:b/>
          <w:sz w:val="24"/>
          <w:szCs w:val="24"/>
        </w:rPr>
      </w:pPr>
    </w:p>
    <w:p w14:paraId="5353086C" w14:textId="77777777" w:rsidR="005A3DE2" w:rsidRDefault="005A3DE2" w:rsidP="00410403">
      <w:pPr>
        <w:spacing w:line="480" w:lineRule="auto"/>
        <w:rPr>
          <w:rFonts w:ascii="Times New Roman" w:hAnsi="Times New Roman" w:cs="Times New Roman"/>
          <w:b/>
          <w:sz w:val="24"/>
          <w:szCs w:val="24"/>
        </w:rPr>
      </w:pPr>
    </w:p>
    <w:p w14:paraId="114867E9" w14:textId="32827F1B" w:rsidR="00F827A8" w:rsidRPr="00EA6DC1" w:rsidRDefault="00F827A8" w:rsidP="00410403">
      <w:pPr>
        <w:spacing w:line="480" w:lineRule="auto"/>
        <w:rPr>
          <w:rFonts w:ascii="Times New Roman" w:hAnsi="Times New Roman" w:cs="Times New Roman"/>
          <w:b/>
          <w:sz w:val="24"/>
          <w:szCs w:val="24"/>
        </w:rPr>
      </w:pPr>
      <w:r w:rsidRPr="00EA6DC1">
        <w:rPr>
          <w:rFonts w:ascii="Times New Roman" w:hAnsi="Times New Roman" w:cs="Times New Roman"/>
          <w:b/>
          <w:sz w:val="24"/>
          <w:szCs w:val="24"/>
        </w:rPr>
        <w:t xml:space="preserve">CHAPTER </w:t>
      </w:r>
      <w:r w:rsidR="00776AD6">
        <w:rPr>
          <w:rFonts w:ascii="Times New Roman" w:hAnsi="Times New Roman" w:cs="Times New Roman"/>
          <w:b/>
          <w:sz w:val="24"/>
          <w:szCs w:val="24"/>
        </w:rPr>
        <w:t>4</w:t>
      </w:r>
      <w:r w:rsidRPr="00EA6DC1">
        <w:rPr>
          <w:rFonts w:ascii="Times New Roman" w:hAnsi="Times New Roman" w:cs="Times New Roman"/>
          <w:b/>
          <w:sz w:val="24"/>
          <w:szCs w:val="24"/>
        </w:rPr>
        <w:t xml:space="preserve"> – HOSPITALITY</w:t>
      </w:r>
      <w:r w:rsidR="008E2AF9">
        <w:rPr>
          <w:rFonts w:ascii="Times New Roman" w:hAnsi="Times New Roman" w:cs="Times New Roman"/>
          <w:b/>
          <w:sz w:val="24"/>
          <w:szCs w:val="24"/>
        </w:rPr>
        <w:t xml:space="preserve">, </w:t>
      </w:r>
      <w:r w:rsidRPr="00EA6DC1">
        <w:rPr>
          <w:rFonts w:ascii="Times New Roman" w:hAnsi="Times New Roman" w:cs="Times New Roman"/>
          <w:b/>
          <w:sz w:val="24"/>
          <w:szCs w:val="24"/>
        </w:rPr>
        <w:t>COMMUNICATION</w:t>
      </w:r>
      <w:r w:rsidR="008E2AF9">
        <w:rPr>
          <w:rFonts w:ascii="Times New Roman" w:hAnsi="Times New Roman" w:cs="Times New Roman"/>
          <w:b/>
          <w:sz w:val="24"/>
          <w:szCs w:val="24"/>
        </w:rPr>
        <w:t xml:space="preserve"> AND POWER</w:t>
      </w:r>
    </w:p>
    <w:p w14:paraId="28FC6962" w14:textId="77777777" w:rsidR="00080D02" w:rsidRDefault="00945FC0" w:rsidP="00776AD6">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 xml:space="preserve">A key aspect of working at the </w:t>
      </w:r>
      <w:r w:rsidR="00C71606" w:rsidRPr="00EA6DC1">
        <w:rPr>
          <w:rFonts w:ascii="Times New Roman" w:hAnsi="Times New Roman" w:cs="Times New Roman"/>
          <w:sz w:val="24"/>
          <w:szCs w:val="24"/>
        </w:rPr>
        <w:t>foodbank</w:t>
      </w:r>
      <w:r w:rsidRPr="00EA6DC1">
        <w:rPr>
          <w:rFonts w:ascii="Times New Roman" w:hAnsi="Times New Roman" w:cs="Times New Roman"/>
          <w:sz w:val="24"/>
          <w:szCs w:val="24"/>
        </w:rPr>
        <w:t xml:space="preserve"> is communication.</w:t>
      </w:r>
      <w:r w:rsidR="00C71606" w:rsidRPr="00EA6DC1">
        <w:rPr>
          <w:rFonts w:ascii="Times New Roman" w:hAnsi="Times New Roman" w:cs="Times New Roman"/>
          <w:sz w:val="24"/>
          <w:szCs w:val="24"/>
        </w:rPr>
        <w:t xml:space="preserve"> In terms of management and practical working, the foodbank could not function without it</w:t>
      </w:r>
      <w:r w:rsidR="00DB4F57" w:rsidRPr="00EA6DC1">
        <w:rPr>
          <w:rFonts w:ascii="Times New Roman" w:hAnsi="Times New Roman" w:cs="Times New Roman"/>
          <w:sz w:val="24"/>
          <w:szCs w:val="24"/>
        </w:rPr>
        <w:t xml:space="preserve">, as explained by the manager of the foodbank </w:t>
      </w:r>
    </w:p>
    <w:p w14:paraId="4C9D5FDC" w14:textId="77777777" w:rsidR="00080D02" w:rsidRDefault="00DB4F57" w:rsidP="00080D02">
      <w:pPr>
        <w:spacing w:line="480" w:lineRule="auto"/>
        <w:ind w:firstLine="227"/>
        <w:jc w:val="center"/>
        <w:rPr>
          <w:rFonts w:ascii="Times New Roman" w:hAnsi="Times New Roman" w:cs="Times New Roman"/>
          <w:sz w:val="24"/>
          <w:szCs w:val="24"/>
        </w:rPr>
      </w:pPr>
      <w:r w:rsidRPr="00EA6DC1">
        <w:rPr>
          <w:rFonts w:ascii="Times New Roman" w:hAnsi="Times New Roman" w:cs="Times New Roman"/>
          <w:sz w:val="24"/>
          <w:szCs w:val="24"/>
        </w:rPr>
        <w:t>“…</w:t>
      </w:r>
      <w:r w:rsidRPr="00080D02">
        <w:rPr>
          <w:rFonts w:ascii="Times New Roman" w:hAnsi="Times New Roman" w:cs="Times New Roman"/>
          <w:i/>
        </w:rPr>
        <w:t>we need to keep in contact,</w:t>
      </w:r>
      <w:r w:rsidR="00971350" w:rsidRPr="00080D02">
        <w:rPr>
          <w:rFonts w:ascii="Times New Roman" w:hAnsi="Times New Roman" w:cs="Times New Roman"/>
          <w:i/>
        </w:rPr>
        <w:t xml:space="preserve"> ah, um,</w:t>
      </w:r>
      <w:r w:rsidRPr="00080D02">
        <w:rPr>
          <w:rFonts w:ascii="Times New Roman" w:hAnsi="Times New Roman" w:cs="Times New Roman"/>
          <w:i/>
        </w:rPr>
        <w:t xml:space="preserve"> the place functions like a family</w:t>
      </w:r>
      <w:r w:rsidRPr="00EA6DC1">
        <w:rPr>
          <w:rFonts w:ascii="Times New Roman" w:hAnsi="Times New Roman" w:cs="Times New Roman"/>
          <w:sz w:val="24"/>
          <w:szCs w:val="24"/>
        </w:rPr>
        <w:t>…”</w:t>
      </w:r>
    </w:p>
    <w:p w14:paraId="694DA56F" w14:textId="2A0CEAED" w:rsidR="008E2AF9" w:rsidRDefault="008E2AF9"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That said, communication utilises social control via the coordinating differences between how different groups interact. With Cleggs</w:t>
      </w:r>
      <w:r w:rsidR="00EE2935">
        <w:rPr>
          <w:rFonts w:ascii="Times New Roman" w:hAnsi="Times New Roman" w:cs="Times New Roman"/>
          <w:sz w:val="24"/>
          <w:szCs w:val="24"/>
        </w:rPr>
        <w:t>’ 1989</w:t>
      </w:r>
      <w:r>
        <w:rPr>
          <w:rFonts w:ascii="Times New Roman" w:hAnsi="Times New Roman" w:cs="Times New Roman"/>
          <w:sz w:val="24"/>
          <w:szCs w:val="24"/>
        </w:rPr>
        <w:t xml:space="preserve"> </w:t>
      </w:r>
      <w:r w:rsidR="00EE2935">
        <w:rPr>
          <w:rFonts w:ascii="Times New Roman" w:hAnsi="Times New Roman" w:cs="Times New Roman"/>
          <w:sz w:val="24"/>
          <w:szCs w:val="24"/>
        </w:rPr>
        <w:t>Frameworks</w:t>
      </w:r>
      <w:r>
        <w:rPr>
          <w:rFonts w:ascii="Times New Roman" w:hAnsi="Times New Roman" w:cs="Times New Roman"/>
          <w:sz w:val="24"/>
          <w:szCs w:val="24"/>
        </w:rPr>
        <w:t xml:space="preserve"> of Power, we can demonstrate how different ‘distinctions’ of communication establish a level of authority of the volunteers over the guests.</w:t>
      </w:r>
    </w:p>
    <w:p w14:paraId="77175BC9" w14:textId="5D98B23F" w:rsidR="00945FC0" w:rsidRPr="00EA6DC1" w:rsidRDefault="00C71606" w:rsidP="00776AD6">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 xml:space="preserve">Communication between staff members allow for individuals to be coordinated to </w:t>
      </w:r>
      <w:r w:rsidR="008D2E8A" w:rsidRPr="00EA6DC1">
        <w:rPr>
          <w:rFonts w:ascii="Times New Roman" w:hAnsi="Times New Roman" w:cs="Times New Roman"/>
          <w:sz w:val="24"/>
          <w:szCs w:val="24"/>
        </w:rPr>
        <w:t>each other’s</w:t>
      </w:r>
      <w:r w:rsidRPr="00EA6DC1">
        <w:rPr>
          <w:rFonts w:ascii="Times New Roman" w:hAnsi="Times New Roman" w:cs="Times New Roman"/>
          <w:sz w:val="24"/>
          <w:szCs w:val="24"/>
        </w:rPr>
        <w:t xml:space="preserve"> actions</w:t>
      </w:r>
      <w:r w:rsidR="00D44CF3" w:rsidRPr="00EA6DC1">
        <w:rPr>
          <w:rFonts w:ascii="Times New Roman" w:hAnsi="Times New Roman" w:cs="Times New Roman"/>
          <w:sz w:val="24"/>
          <w:szCs w:val="24"/>
        </w:rPr>
        <w:t>, communication between the guests and the hosts</w:t>
      </w:r>
      <w:r w:rsidR="00273A3F" w:rsidRPr="00EA6DC1">
        <w:rPr>
          <w:rFonts w:ascii="Times New Roman" w:hAnsi="Times New Roman" w:cs="Times New Roman"/>
          <w:sz w:val="24"/>
          <w:szCs w:val="24"/>
        </w:rPr>
        <w:t xml:space="preserve"> and communication </w:t>
      </w:r>
      <w:r w:rsidR="008C6A7C" w:rsidRPr="00EA6DC1">
        <w:rPr>
          <w:rFonts w:ascii="Times New Roman" w:hAnsi="Times New Roman" w:cs="Times New Roman"/>
          <w:sz w:val="24"/>
          <w:szCs w:val="24"/>
        </w:rPr>
        <w:t>between the hosts and</w:t>
      </w:r>
      <w:r w:rsidR="00EE2935">
        <w:rPr>
          <w:rFonts w:ascii="Times New Roman" w:hAnsi="Times New Roman" w:cs="Times New Roman"/>
          <w:sz w:val="24"/>
          <w:szCs w:val="24"/>
        </w:rPr>
        <w:t xml:space="preserve"> the</w:t>
      </w:r>
      <w:r w:rsidR="008C6A7C" w:rsidRPr="00EA6DC1">
        <w:rPr>
          <w:rFonts w:ascii="Times New Roman" w:hAnsi="Times New Roman" w:cs="Times New Roman"/>
          <w:sz w:val="24"/>
          <w:szCs w:val="24"/>
        </w:rPr>
        <w:t xml:space="preserve"> </w:t>
      </w:r>
      <w:r w:rsidR="00C07B36" w:rsidRPr="00EA6DC1">
        <w:rPr>
          <w:rFonts w:ascii="Times New Roman" w:hAnsi="Times New Roman" w:cs="Times New Roman"/>
          <w:sz w:val="24"/>
          <w:szCs w:val="24"/>
        </w:rPr>
        <w:t>organisations that can aid in its primary purpose. These organisations can</w:t>
      </w:r>
      <w:r w:rsidR="00EE2935">
        <w:rPr>
          <w:rFonts w:ascii="Times New Roman" w:hAnsi="Times New Roman" w:cs="Times New Roman"/>
          <w:sz w:val="24"/>
          <w:szCs w:val="24"/>
        </w:rPr>
        <w:t xml:space="preserve"> include</w:t>
      </w:r>
      <w:r w:rsidR="00C07B36" w:rsidRPr="00EA6DC1">
        <w:rPr>
          <w:rFonts w:ascii="Times New Roman" w:hAnsi="Times New Roman" w:cs="Times New Roman"/>
          <w:sz w:val="24"/>
          <w:szCs w:val="24"/>
        </w:rPr>
        <w:t xml:space="preserve"> farmers donating vegetables, M&amp;S providing baked goods and perhaps most important</w:t>
      </w:r>
      <w:r w:rsidR="00EE2935">
        <w:rPr>
          <w:rFonts w:ascii="Times New Roman" w:hAnsi="Times New Roman" w:cs="Times New Roman"/>
          <w:sz w:val="24"/>
          <w:szCs w:val="24"/>
        </w:rPr>
        <w:t>ly</w:t>
      </w:r>
      <w:r w:rsidR="00C07B36" w:rsidRPr="00EA6DC1">
        <w:rPr>
          <w:rFonts w:ascii="Times New Roman" w:hAnsi="Times New Roman" w:cs="Times New Roman"/>
          <w:sz w:val="24"/>
          <w:szCs w:val="24"/>
        </w:rPr>
        <w:t>, the local job centres, as well as the Red Cross</w:t>
      </w:r>
      <w:r w:rsidR="00EE2935">
        <w:rPr>
          <w:rFonts w:ascii="Times New Roman" w:hAnsi="Times New Roman" w:cs="Times New Roman"/>
          <w:sz w:val="24"/>
          <w:szCs w:val="24"/>
        </w:rPr>
        <w:t>, who provide the necessary vouchers</w:t>
      </w:r>
      <w:r w:rsidR="00C07B36" w:rsidRPr="00EA6DC1">
        <w:rPr>
          <w:rFonts w:ascii="Times New Roman" w:hAnsi="Times New Roman" w:cs="Times New Roman"/>
          <w:sz w:val="24"/>
          <w:szCs w:val="24"/>
        </w:rPr>
        <w:t>.</w:t>
      </w:r>
      <w:r w:rsidR="00DB4F57" w:rsidRPr="00EA6DC1">
        <w:rPr>
          <w:rFonts w:ascii="Times New Roman" w:hAnsi="Times New Roman" w:cs="Times New Roman"/>
          <w:sz w:val="24"/>
          <w:szCs w:val="24"/>
        </w:rPr>
        <w:t xml:space="preserve"> Likewise, communication is </w:t>
      </w:r>
      <w:r w:rsidR="00DB4F57" w:rsidRPr="00EA6DC1">
        <w:rPr>
          <w:rFonts w:ascii="Times New Roman" w:hAnsi="Times New Roman" w:cs="Times New Roman"/>
          <w:sz w:val="24"/>
          <w:szCs w:val="24"/>
        </w:rPr>
        <w:lastRenderedPageBreak/>
        <w:t xml:space="preserve">a key part of </w:t>
      </w:r>
      <w:r w:rsidR="00982BEE" w:rsidRPr="00EA6DC1">
        <w:rPr>
          <w:rFonts w:ascii="Times New Roman" w:hAnsi="Times New Roman" w:cs="Times New Roman"/>
          <w:sz w:val="24"/>
          <w:szCs w:val="24"/>
        </w:rPr>
        <w:t>culture, as</w:t>
      </w:r>
      <w:r w:rsidR="00DB4F57" w:rsidRPr="00EA6DC1">
        <w:rPr>
          <w:rFonts w:ascii="Times New Roman" w:hAnsi="Times New Roman" w:cs="Times New Roman"/>
          <w:sz w:val="24"/>
          <w:szCs w:val="24"/>
        </w:rPr>
        <w:t xml:space="preserve"> Nevana Stajcic explains in his paper </w:t>
      </w:r>
      <w:r w:rsidR="00DB4F57" w:rsidRPr="00EA6DC1">
        <w:rPr>
          <w:rFonts w:ascii="Times New Roman" w:hAnsi="Times New Roman" w:cs="Times New Roman"/>
          <w:i/>
          <w:sz w:val="24"/>
          <w:szCs w:val="24"/>
        </w:rPr>
        <w:t>Understanding Culture: Food as a Means of Communication</w:t>
      </w:r>
      <w:r w:rsidR="00DB4F57" w:rsidRPr="00EA6DC1">
        <w:rPr>
          <w:rFonts w:ascii="Times New Roman" w:hAnsi="Times New Roman" w:cs="Times New Roman"/>
          <w:sz w:val="24"/>
          <w:szCs w:val="24"/>
        </w:rPr>
        <w:t>: “…Culture is created, shaped, transmitted and learned through communication, and communication practices are largely created, shaped and transmitted by culture…” (Stajcic, 2013:6).</w:t>
      </w:r>
    </w:p>
    <w:p w14:paraId="28BB0460" w14:textId="5BFB510B" w:rsidR="00D54BD1" w:rsidRDefault="00EE2935"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T</w:t>
      </w:r>
      <w:r w:rsidR="00DB4F57" w:rsidRPr="00EA6DC1">
        <w:rPr>
          <w:rFonts w:ascii="Times New Roman" w:hAnsi="Times New Roman" w:cs="Times New Roman"/>
          <w:sz w:val="24"/>
          <w:szCs w:val="24"/>
        </w:rPr>
        <w:t xml:space="preserve">here were certain types of communication found within the foodbank, based on the different types of relationships. </w:t>
      </w:r>
      <w:r w:rsidR="00907807" w:rsidRPr="00EA6DC1">
        <w:rPr>
          <w:rFonts w:ascii="Times New Roman" w:hAnsi="Times New Roman" w:cs="Times New Roman"/>
          <w:sz w:val="24"/>
          <w:szCs w:val="24"/>
        </w:rPr>
        <w:t>The artificialness these categories</w:t>
      </w:r>
      <w:r>
        <w:rPr>
          <w:rFonts w:ascii="Times New Roman" w:hAnsi="Times New Roman" w:cs="Times New Roman"/>
          <w:sz w:val="24"/>
          <w:szCs w:val="24"/>
        </w:rPr>
        <w:t>/communication types</w:t>
      </w:r>
      <w:r w:rsidR="00907807" w:rsidRPr="00EA6DC1">
        <w:rPr>
          <w:rFonts w:ascii="Times New Roman" w:hAnsi="Times New Roman" w:cs="Times New Roman"/>
          <w:sz w:val="24"/>
          <w:szCs w:val="24"/>
        </w:rPr>
        <w:t xml:space="preserve"> need to be taken note of</w:t>
      </w:r>
      <w:r w:rsidR="00DB4F57" w:rsidRPr="00EA6DC1">
        <w:rPr>
          <w:rFonts w:ascii="Times New Roman" w:hAnsi="Times New Roman" w:cs="Times New Roman"/>
          <w:sz w:val="24"/>
          <w:szCs w:val="24"/>
        </w:rPr>
        <w:t xml:space="preserve">, </w:t>
      </w:r>
      <w:r w:rsidR="00907807" w:rsidRPr="00EA6DC1">
        <w:rPr>
          <w:rFonts w:ascii="Times New Roman" w:hAnsi="Times New Roman" w:cs="Times New Roman"/>
          <w:sz w:val="24"/>
          <w:szCs w:val="24"/>
        </w:rPr>
        <w:t>due to the multiple forms of communication more befit the perspective of range, rather than a collection of distinctions</w:t>
      </w:r>
      <w:r w:rsidR="00727288">
        <w:rPr>
          <w:rFonts w:ascii="Times New Roman" w:hAnsi="Times New Roman" w:cs="Times New Roman"/>
          <w:sz w:val="24"/>
          <w:szCs w:val="24"/>
        </w:rPr>
        <w:t xml:space="preserve"> (</w:t>
      </w:r>
      <w:proofErr w:type="spellStart"/>
      <w:r w:rsidR="00727288">
        <w:rPr>
          <w:rFonts w:ascii="Times New Roman" w:hAnsi="Times New Roman" w:cs="Times New Roman"/>
          <w:sz w:val="24"/>
          <w:szCs w:val="24"/>
        </w:rPr>
        <w:t>Stajcic</w:t>
      </w:r>
      <w:proofErr w:type="spellEnd"/>
      <w:r w:rsidR="00727288">
        <w:rPr>
          <w:rFonts w:ascii="Times New Roman" w:hAnsi="Times New Roman" w:cs="Times New Roman"/>
          <w:sz w:val="24"/>
          <w:szCs w:val="24"/>
        </w:rPr>
        <w:t>, 2013:8)</w:t>
      </w:r>
      <w:r w:rsidR="00907807" w:rsidRPr="00EA6DC1">
        <w:rPr>
          <w:rFonts w:ascii="Times New Roman" w:hAnsi="Times New Roman" w:cs="Times New Roman"/>
          <w:sz w:val="24"/>
          <w:szCs w:val="24"/>
        </w:rPr>
        <w:t>. That said</w:t>
      </w:r>
      <w:r>
        <w:rPr>
          <w:rFonts w:ascii="Times New Roman" w:hAnsi="Times New Roman" w:cs="Times New Roman"/>
          <w:sz w:val="24"/>
          <w:szCs w:val="24"/>
        </w:rPr>
        <w:t>,</w:t>
      </w:r>
      <w:r w:rsidR="00907807" w:rsidRPr="00EA6DC1">
        <w:rPr>
          <w:rFonts w:ascii="Times New Roman" w:hAnsi="Times New Roman" w:cs="Times New Roman"/>
          <w:sz w:val="24"/>
          <w:szCs w:val="24"/>
        </w:rPr>
        <w:t xml:space="preserve"> for the purposes of this thesis, categories </w:t>
      </w:r>
      <w:r>
        <w:rPr>
          <w:rFonts w:ascii="Times New Roman" w:hAnsi="Times New Roman" w:cs="Times New Roman"/>
          <w:sz w:val="24"/>
          <w:szCs w:val="24"/>
        </w:rPr>
        <w:t>were both seen and were used to distinguish and the social hierarchies</w:t>
      </w:r>
      <w:r w:rsidR="00907807" w:rsidRPr="00EA6DC1">
        <w:rPr>
          <w:rFonts w:ascii="Times New Roman" w:hAnsi="Times New Roman" w:cs="Times New Roman"/>
          <w:sz w:val="24"/>
          <w:szCs w:val="24"/>
        </w:rPr>
        <w:t xml:space="preserve"> </w:t>
      </w:r>
      <w:r w:rsidR="009E1387" w:rsidRPr="00EA6DC1">
        <w:rPr>
          <w:rFonts w:ascii="Times New Roman" w:hAnsi="Times New Roman" w:cs="Times New Roman"/>
          <w:sz w:val="24"/>
          <w:szCs w:val="24"/>
        </w:rPr>
        <w:t>to</w:t>
      </w:r>
      <w:r w:rsidR="00907807" w:rsidRPr="00EA6DC1">
        <w:rPr>
          <w:rFonts w:ascii="Times New Roman" w:hAnsi="Times New Roman" w:cs="Times New Roman"/>
          <w:sz w:val="24"/>
          <w:szCs w:val="24"/>
        </w:rPr>
        <w:t xml:space="preserve"> explore the social hierarchies that are created within the foodbank</w:t>
      </w:r>
      <w:r w:rsidR="00DB4F57" w:rsidRPr="00EA6DC1">
        <w:rPr>
          <w:rFonts w:ascii="Times New Roman" w:hAnsi="Times New Roman" w:cs="Times New Roman"/>
          <w:sz w:val="24"/>
          <w:szCs w:val="24"/>
        </w:rPr>
        <w:t xml:space="preserve">. </w:t>
      </w:r>
      <w:r w:rsidR="005E3C33">
        <w:rPr>
          <w:rFonts w:ascii="Times New Roman" w:hAnsi="Times New Roman" w:cs="Times New Roman"/>
          <w:sz w:val="24"/>
          <w:szCs w:val="24"/>
        </w:rPr>
        <w:t>These distinctions were communication between the volunteers amongst themselves, communication between the volunteers and the guests and the communication the food itself gave to everyone within the foodbank.</w:t>
      </w:r>
    </w:p>
    <w:p w14:paraId="0302A66D" w14:textId="77777777" w:rsidR="00080D02" w:rsidRDefault="00EE2935"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Firstly, the c</w:t>
      </w:r>
      <w:r w:rsidR="009E1387" w:rsidRPr="00D54BD1">
        <w:rPr>
          <w:rFonts w:ascii="Times New Roman" w:hAnsi="Times New Roman" w:cs="Times New Roman"/>
          <w:sz w:val="24"/>
          <w:szCs w:val="24"/>
        </w:rPr>
        <w:t xml:space="preserve">ommunication between the volunteers amongst themselves </w:t>
      </w:r>
      <w:r>
        <w:rPr>
          <w:rFonts w:ascii="Times New Roman" w:hAnsi="Times New Roman" w:cs="Times New Roman"/>
          <w:sz w:val="24"/>
          <w:szCs w:val="24"/>
        </w:rPr>
        <w:t>were</w:t>
      </w:r>
      <w:r w:rsidR="009E1387" w:rsidRPr="00D54BD1">
        <w:rPr>
          <w:rFonts w:ascii="Times New Roman" w:hAnsi="Times New Roman" w:cs="Times New Roman"/>
          <w:sz w:val="24"/>
          <w:szCs w:val="24"/>
        </w:rPr>
        <w:t xml:space="preserve"> friendly and </w:t>
      </w:r>
      <w:r w:rsidR="005E3C33">
        <w:rPr>
          <w:rFonts w:ascii="Times New Roman" w:hAnsi="Times New Roman" w:cs="Times New Roman"/>
          <w:sz w:val="24"/>
          <w:szCs w:val="24"/>
        </w:rPr>
        <w:t>often informal. However, the conversation was more formal for myself as a newcomer,</w:t>
      </w:r>
      <w:r w:rsidR="009E1387" w:rsidRPr="00D54BD1">
        <w:rPr>
          <w:rFonts w:ascii="Times New Roman" w:hAnsi="Times New Roman" w:cs="Times New Roman"/>
          <w:sz w:val="24"/>
          <w:szCs w:val="24"/>
        </w:rPr>
        <w:t xml:space="preserve"> though </w:t>
      </w:r>
      <w:r w:rsidR="005E3C33">
        <w:rPr>
          <w:rFonts w:ascii="Times New Roman" w:hAnsi="Times New Roman" w:cs="Times New Roman"/>
          <w:sz w:val="24"/>
          <w:szCs w:val="24"/>
        </w:rPr>
        <w:t xml:space="preserve">it became friendlier and more familial </w:t>
      </w:r>
      <w:r w:rsidR="009E1387" w:rsidRPr="00D54BD1">
        <w:rPr>
          <w:rFonts w:ascii="Times New Roman" w:hAnsi="Times New Roman" w:cs="Times New Roman"/>
          <w:sz w:val="24"/>
          <w:szCs w:val="24"/>
        </w:rPr>
        <w:t xml:space="preserve">over the extended </w:t>
      </w:r>
      <w:proofErr w:type="gramStart"/>
      <w:r w:rsidR="009E1387" w:rsidRPr="00D54BD1">
        <w:rPr>
          <w:rFonts w:ascii="Times New Roman" w:hAnsi="Times New Roman" w:cs="Times New Roman"/>
          <w:sz w:val="24"/>
          <w:szCs w:val="24"/>
        </w:rPr>
        <w:t>period</w:t>
      </w:r>
      <w:r w:rsidR="005E3C33">
        <w:rPr>
          <w:rFonts w:ascii="Times New Roman" w:hAnsi="Times New Roman" w:cs="Times New Roman"/>
          <w:sz w:val="24"/>
          <w:szCs w:val="24"/>
        </w:rPr>
        <w:t xml:space="preserve"> of</w:t>
      </w:r>
      <w:r w:rsidR="009E1387" w:rsidRPr="00D54BD1">
        <w:rPr>
          <w:rFonts w:ascii="Times New Roman" w:hAnsi="Times New Roman" w:cs="Times New Roman"/>
          <w:sz w:val="24"/>
          <w:szCs w:val="24"/>
        </w:rPr>
        <w:t xml:space="preserve"> time</w:t>
      </w:r>
      <w:proofErr w:type="gramEnd"/>
      <w:r w:rsidR="006E20F8" w:rsidRPr="00D54BD1">
        <w:rPr>
          <w:rFonts w:ascii="Times New Roman" w:hAnsi="Times New Roman" w:cs="Times New Roman"/>
          <w:sz w:val="24"/>
          <w:szCs w:val="24"/>
        </w:rPr>
        <w:t xml:space="preserve">. For </w:t>
      </w:r>
      <w:r w:rsidR="00727288" w:rsidRPr="00D54BD1">
        <w:rPr>
          <w:rFonts w:ascii="Times New Roman" w:hAnsi="Times New Roman" w:cs="Times New Roman"/>
          <w:sz w:val="24"/>
          <w:szCs w:val="24"/>
        </w:rPr>
        <w:t>me, an</w:t>
      </w:r>
      <w:r w:rsidR="006E20F8" w:rsidRPr="00D54BD1">
        <w:rPr>
          <w:rFonts w:ascii="Times New Roman" w:hAnsi="Times New Roman" w:cs="Times New Roman"/>
          <w:sz w:val="24"/>
          <w:szCs w:val="24"/>
        </w:rPr>
        <w:t xml:space="preserve"> example of </w:t>
      </w:r>
      <w:r w:rsidR="00727288" w:rsidRPr="00D54BD1">
        <w:rPr>
          <w:rFonts w:ascii="Times New Roman" w:hAnsi="Times New Roman" w:cs="Times New Roman"/>
          <w:sz w:val="24"/>
          <w:szCs w:val="24"/>
        </w:rPr>
        <w:t>this was a moving from direct names to nicknames</w:t>
      </w:r>
      <w:r w:rsidR="009E1387" w:rsidRPr="00D54BD1">
        <w:rPr>
          <w:rFonts w:ascii="Times New Roman" w:hAnsi="Times New Roman" w:cs="Times New Roman"/>
          <w:sz w:val="24"/>
          <w:szCs w:val="24"/>
        </w:rPr>
        <w:t xml:space="preserve">. </w:t>
      </w:r>
      <w:r w:rsidR="00D54BD1">
        <w:rPr>
          <w:rFonts w:ascii="Times New Roman" w:hAnsi="Times New Roman" w:cs="Times New Roman"/>
          <w:sz w:val="24"/>
          <w:szCs w:val="24"/>
        </w:rPr>
        <w:t>An administrative hierarchy existed</w:t>
      </w:r>
      <w:r w:rsidR="005E3C33">
        <w:rPr>
          <w:rFonts w:ascii="Times New Roman" w:hAnsi="Times New Roman" w:cs="Times New Roman"/>
          <w:sz w:val="24"/>
          <w:szCs w:val="24"/>
        </w:rPr>
        <w:t xml:space="preserve"> within the volunteer</w:t>
      </w:r>
      <w:r w:rsidR="00D54BD1">
        <w:rPr>
          <w:rFonts w:ascii="Times New Roman" w:hAnsi="Times New Roman" w:cs="Times New Roman"/>
          <w:sz w:val="24"/>
          <w:szCs w:val="24"/>
        </w:rPr>
        <w:t xml:space="preserve">, between the senior volunteers, and the rest of the staff, however, the small size of the work force combined with </w:t>
      </w:r>
      <w:r w:rsidR="005E3C33">
        <w:rPr>
          <w:rFonts w:ascii="Times New Roman" w:hAnsi="Times New Roman" w:cs="Times New Roman"/>
          <w:sz w:val="24"/>
          <w:szCs w:val="24"/>
        </w:rPr>
        <w:t xml:space="preserve">familiarity between everyone meant that it rarely came up. When interviewing, one volunteer stated </w:t>
      </w:r>
    </w:p>
    <w:p w14:paraId="6DC85A44" w14:textId="77777777" w:rsidR="00080D02" w:rsidRDefault="005E3C33"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w:t>
      </w:r>
      <w:r w:rsidRPr="00080D02">
        <w:rPr>
          <w:rFonts w:ascii="Times New Roman" w:hAnsi="Times New Roman" w:cs="Times New Roman"/>
          <w:i/>
          <w:sz w:val="24"/>
          <w:szCs w:val="24"/>
        </w:rPr>
        <w:t>we all know</w:t>
      </w:r>
      <w:r w:rsidR="00EE2935" w:rsidRPr="00080D02">
        <w:rPr>
          <w:rFonts w:ascii="Times New Roman" w:hAnsi="Times New Roman" w:cs="Times New Roman"/>
          <w:i/>
          <w:sz w:val="24"/>
          <w:szCs w:val="24"/>
        </w:rPr>
        <w:t xml:space="preserve"> </w:t>
      </w:r>
      <w:r w:rsidRPr="00080D02">
        <w:rPr>
          <w:rFonts w:ascii="Times New Roman" w:hAnsi="Times New Roman" w:cs="Times New Roman"/>
          <w:i/>
          <w:sz w:val="24"/>
          <w:szCs w:val="24"/>
        </w:rPr>
        <w:t>each</w:t>
      </w:r>
      <w:r w:rsidR="00EE2935" w:rsidRPr="00080D02">
        <w:rPr>
          <w:rFonts w:ascii="Times New Roman" w:hAnsi="Times New Roman" w:cs="Times New Roman"/>
          <w:i/>
          <w:sz w:val="24"/>
          <w:szCs w:val="24"/>
        </w:rPr>
        <w:t xml:space="preserve"> other</w:t>
      </w:r>
      <w:r w:rsidRPr="00080D02">
        <w:rPr>
          <w:rFonts w:ascii="Times New Roman" w:hAnsi="Times New Roman" w:cs="Times New Roman"/>
          <w:i/>
          <w:sz w:val="24"/>
          <w:szCs w:val="24"/>
        </w:rPr>
        <w:t xml:space="preserve"> in and out of work, we talk about home lives, so we’re all pretty used to, well known an all that</w:t>
      </w:r>
      <w:r>
        <w:rPr>
          <w:rFonts w:ascii="Times New Roman" w:hAnsi="Times New Roman" w:cs="Times New Roman"/>
          <w:sz w:val="24"/>
          <w:szCs w:val="24"/>
        </w:rPr>
        <w:t xml:space="preserve">…” </w:t>
      </w:r>
    </w:p>
    <w:p w14:paraId="552CF507" w14:textId="17B74B16" w:rsidR="009E1387" w:rsidRPr="00D54BD1" w:rsidRDefault="005E3C33"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lastRenderedPageBreak/>
        <w:t>The exception to this was when giving instructions, usually towards those less experience</w:t>
      </w:r>
      <w:r w:rsidR="00EE2935">
        <w:rPr>
          <w:rFonts w:ascii="Times New Roman" w:hAnsi="Times New Roman" w:cs="Times New Roman"/>
          <w:sz w:val="24"/>
          <w:szCs w:val="24"/>
        </w:rPr>
        <w:t>d</w:t>
      </w:r>
      <w:r>
        <w:rPr>
          <w:rFonts w:ascii="Times New Roman" w:hAnsi="Times New Roman" w:cs="Times New Roman"/>
          <w:sz w:val="24"/>
          <w:szCs w:val="24"/>
        </w:rPr>
        <w:t>, however, after a few weeks, familiarity with the work meant that people were left to their initiative.</w:t>
      </w:r>
    </w:p>
    <w:p w14:paraId="2D1913E9" w14:textId="0C4E540B" w:rsidR="009E1387" w:rsidRPr="005E3C33" w:rsidRDefault="00EE2935"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Then, c</w:t>
      </w:r>
      <w:r w:rsidR="009E1387" w:rsidRPr="005E3C33">
        <w:rPr>
          <w:rFonts w:ascii="Times New Roman" w:hAnsi="Times New Roman" w:cs="Times New Roman"/>
          <w:sz w:val="24"/>
          <w:szCs w:val="24"/>
        </w:rPr>
        <w:t>ommunication between the volunteers and the guests</w:t>
      </w:r>
      <w:r w:rsidR="005E3C33">
        <w:rPr>
          <w:rFonts w:ascii="Times New Roman" w:hAnsi="Times New Roman" w:cs="Times New Roman"/>
          <w:sz w:val="24"/>
          <w:szCs w:val="24"/>
        </w:rPr>
        <w:t xml:space="preserve"> was mostly friendly and polite</w:t>
      </w:r>
      <w:r w:rsidR="009E1387" w:rsidRPr="005E3C33">
        <w:rPr>
          <w:rFonts w:ascii="Times New Roman" w:hAnsi="Times New Roman" w:cs="Times New Roman"/>
          <w:sz w:val="24"/>
          <w:szCs w:val="24"/>
        </w:rPr>
        <w:t>, however, volunteers often took an almost parental role, seeking to aid as much as possible.</w:t>
      </w:r>
      <w:r w:rsidR="00C1472E" w:rsidRPr="005E3C33">
        <w:rPr>
          <w:rFonts w:ascii="Times New Roman" w:hAnsi="Times New Roman" w:cs="Times New Roman"/>
          <w:sz w:val="24"/>
          <w:szCs w:val="24"/>
        </w:rPr>
        <w:t xml:space="preserve"> Tone of voice often shift</w:t>
      </w:r>
      <w:r>
        <w:rPr>
          <w:rFonts w:ascii="Times New Roman" w:hAnsi="Times New Roman" w:cs="Times New Roman"/>
          <w:sz w:val="24"/>
          <w:szCs w:val="24"/>
        </w:rPr>
        <w:t>ed</w:t>
      </w:r>
      <w:r w:rsidR="00C1472E" w:rsidRPr="005E3C33">
        <w:rPr>
          <w:rFonts w:ascii="Times New Roman" w:hAnsi="Times New Roman" w:cs="Times New Roman"/>
          <w:sz w:val="24"/>
          <w:szCs w:val="24"/>
        </w:rPr>
        <w:t xml:space="preserve"> to a formal, if friendly manner, that quickly become </w:t>
      </w:r>
      <w:r w:rsidR="00982BEE" w:rsidRPr="005E3C33">
        <w:rPr>
          <w:rFonts w:ascii="Times New Roman" w:hAnsi="Times New Roman" w:cs="Times New Roman"/>
          <w:sz w:val="24"/>
          <w:szCs w:val="24"/>
        </w:rPr>
        <w:t>sterner</w:t>
      </w:r>
      <w:r w:rsidR="00C1472E" w:rsidRPr="005E3C33">
        <w:rPr>
          <w:rFonts w:ascii="Times New Roman" w:hAnsi="Times New Roman" w:cs="Times New Roman"/>
          <w:sz w:val="24"/>
          <w:szCs w:val="24"/>
        </w:rPr>
        <w:t xml:space="preserve"> if the guests d</w:t>
      </w:r>
      <w:r>
        <w:rPr>
          <w:rFonts w:ascii="Times New Roman" w:hAnsi="Times New Roman" w:cs="Times New Roman"/>
          <w:sz w:val="24"/>
          <w:szCs w:val="24"/>
        </w:rPr>
        <w:t>id</w:t>
      </w:r>
      <w:r w:rsidR="00C1472E" w:rsidRPr="005E3C33">
        <w:rPr>
          <w:rFonts w:ascii="Times New Roman" w:hAnsi="Times New Roman" w:cs="Times New Roman"/>
          <w:sz w:val="24"/>
          <w:szCs w:val="24"/>
        </w:rPr>
        <w:t xml:space="preserve"> something against the rules or </w:t>
      </w:r>
      <w:r>
        <w:rPr>
          <w:rFonts w:ascii="Times New Roman" w:hAnsi="Times New Roman" w:cs="Times New Roman"/>
          <w:sz w:val="24"/>
          <w:szCs w:val="24"/>
        </w:rPr>
        <w:t>it was</w:t>
      </w:r>
      <w:r w:rsidR="00C1472E" w:rsidRPr="005E3C33">
        <w:rPr>
          <w:rFonts w:ascii="Times New Roman" w:hAnsi="Times New Roman" w:cs="Times New Roman"/>
          <w:sz w:val="24"/>
          <w:szCs w:val="24"/>
        </w:rPr>
        <w:t xml:space="preserve"> out of order</w:t>
      </w:r>
      <w:r w:rsidR="005E3C33">
        <w:rPr>
          <w:rFonts w:ascii="Times New Roman" w:hAnsi="Times New Roman" w:cs="Times New Roman"/>
          <w:sz w:val="24"/>
          <w:szCs w:val="24"/>
        </w:rPr>
        <w:t>. One volunteers explicitly described it as “…putting my nice face on…”, which implied a difference in behaviour was necessary to communicate with the coming hosts</w:t>
      </w:r>
      <w:r w:rsidR="00C1472E" w:rsidRPr="005E3C33">
        <w:rPr>
          <w:rFonts w:ascii="Times New Roman" w:hAnsi="Times New Roman" w:cs="Times New Roman"/>
          <w:sz w:val="24"/>
          <w:szCs w:val="24"/>
        </w:rPr>
        <w:t>.</w:t>
      </w:r>
      <w:r w:rsidR="009E1387" w:rsidRPr="005E3C33">
        <w:rPr>
          <w:rFonts w:ascii="Times New Roman" w:hAnsi="Times New Roman" w:cs="Times New Roman"/>
          <w:sz w:val="24"/>
          <w:szCs w:val="24"/>
        </w:rPr>
        <w:t xml:space="preserve"> </w:t>
      </w:r>
      <w:r>
        <w:rPr>
          <w:rFonts w:ascii="Times New Roman" w:hAnsi="Times New Roman" w:cs="Times New Roman"/>
          <w:sz w:val="24"/>
          <w:szCs w:val="24"/>
        </w:rPr>
        <w:t>With this</w:t>
      </w:r>
      <w:r w:rsidR="009E1387" w:rsidRPr="005E3C33">
        <w:rPr>
          <w:rFonts w:ascii="Times New Roman" w:hAnsi="Times New Roman" w:cs="Times New Roman"/>
          <w:sz w:val="24"/>
          <w:szCs w:val="24"/>
        </w:rPr>
        <w:t xml:space="preserve"> parental side comes with a disciplinarian side, restricting on what the guests could and could not do.</w:t>
      </w:r>
      <w:r w:rsidR="005E3C33">
        <w:rPr>
          <w:rFonts w:ascii="Times New Roman" w:hAnsi="Times New Roman" w:cs="Times New Roman"/>
          <w:sz w:val="24"/>
          <w:szCs w:val="24"/>
        </w:rPr>
        <w:t xml:space="preserve"> The final and silent communication was the communication that the food itself gave</w:t>
      </w:r>
      <w:r w:rsidR="009E1387" w:rsidRPr="005E3C33">
        <w:rPr>
          <w:rFonts w:ascii="Times New Roman" w:hAnsi="Times New Roman" w:cs="Times New Roman"/>
          <w:sz w:val="24"/>
          <w:szCs w:val="24"/>
        </w:rPr>
        <w:t xml:space="preserve">. </w:t>
      </w:r>
      <w:r>
        <w:rPr>
          <w:rFonts w:ascii="Times New Roman" w:hAnsi="Times New Roman" w:cs="Times New Roman"/>
          <w:sz w:val="24"/>
          <w:szCs w:val="24"/>
        </w:rPr>
        <w:t>Based on observations, it was the</w:t>
      </w:r>
      <w:r w:rsidR="009E1387" w:rsidRPr="005E3C33">
        <w:rPr>
          <w:rFonts w:ascii="Times New Roman" w:hAnsi="Times New Roman" w:cs="Times New Roman"/>
          <w:sz w:val="24"/>
          <w:szCs w:val="24"/>
        </w:rPr>
        <w:t xml:space="preserve"> catalyst that links </w:t>
      </w:r>
      <w:r w:rsidR="009E6DCF" w:rsidRPr="005E3C33">
        <w:rPr>
          <w:rFonts w:ascii="Times New Roman" w:hAnsi="Times New Roman" w:cs="Times New Roman"/>
          <w:sz w:val="24"/>
          <w:szCs w:val="24"/>
        </w:rPr>
        <w:t>all the relationships together and is the driving force means the relationships even exist in the first place.</w:t>
      </w:r>
      <w:r w:rsidR="009E1387" w:rsidRPr="005E3C33">
        <w:rPr>
          <w:rFonts w:ascii="Times New Roman" w:hAnsi="Times New Roman" w:cs="Times New Roman"/>
          <w:sz w:val="24"/>
          <w:szCs w:val="24"/>
        </w:rPr>
        <w:t xml:space="preserve"> </w:t>
      </w:r>
    </w:p>
    <w:p w14:paraId="25321ED4" w14:textId="77777777" w:rsidR="00080D02" w:rsidRDefault="009E6DCF" w:rsidP="00776AD6">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 xml:space="preserve">Now understanding these distinctions, one can apply Clegg’s ideas on the </w:t>
      </w:r>
      <w:r w:rsidR="00C1472E" w:rsidRPr="00EA6DC1">
        <w:rPr>
          <w:rFonts w:ascii="Times New Roman" w:hAnsi="Times New Roman" w:cs="Times New Roman"/>
          <w:sz w:val="24"/>
          <w:szCs w:val="24"/>
        </w:rPr>
        <w:t>circuits</w:t>
      </w:r>
      <w:r w:rsidRPr="00EA6DC1">
        <w:rPr>
          <w:rFonts w:ascii="Times New Roman" w:hAnsi="Times New Roman" w:cs="Times New Roman"/>
          <w:sz w:val="24"/>
          <w:szCs w:val="24"/>
        </w:rPr>
        <w:t xml:space="preserve"> of power. </w:t>
      </w:r>
      <w:r w:rsidR="00C1472E" w:rsidRPr="00EA6DC1">
        <w:rPr>
          <w:rFonts w:ascii="Times New Roman" w:hAnsi="Times New Roman" w:cs="Times New Roman"/>
          <w:sz w:val="24"/>
          <w:szCs w:val="24"/>
        </w:rPr>
        <w:t>The relationship between the volunteers and the guests constitute the dispositional circuit of power</w:t>
      </w:r>
      <w:r w:rsidR="0044310C" w:rsidRPr="00EA6DC1">
        <w:rPr>
          <w:rFonts w:ascii="Times New Roman" w:hAnsi="Times New Roman" w:cs="Times New Roman"/>
          <w:sz w:val="24"/>
          <w:szCs w:val="24"/>
        </w:rPr>
        <w:t xml:space="preserve"> (Clegg, 1989:89)</w:t>
      </w:r>
      <w:r w:rsidR="00C1472E" w:rsidRPr="00EA6DC1">
        <w:rPr>
          <w:rFonts w:ascii="Times New Roman" w:hAnsi="Times New Roman" w:cs="Times New Roman"/>
          <w:sz w:val="24"/>
          <w:szCs w:val="24"/>
        </w:rPr>
        <w:t xml:space="preserve">, as the </w:t>
      </w:r>
      <w:r w:rsidR="00982BEE" w:rsidRPr="00EA6DC1">
        <w:rPr>
          <w:rFonts w:ascii="Times New Roman" w:hAnsi="Times New Roman" w:cs="Times New Roman"/>
          <w:sz w:val="24"/>
          <w:szCs w:val="24"/>
        </w:rPr>
        <w:t>volunteers</w:t>
      </w:r>
      <w:r w:rsidR="00C1472E" w:rsidRPr="00EA6DC1">
        <w:rPr>
          <w:rFonts w:ascii="Times New Roman" w:hAnsi="Times New Roman" w:cs="Times New Roman"/>
          <w:sz w:val="24"/>
          <w:szCs w:val="24"/>
        </w:rPr>
        <w:t xml:space="preserve"> create the social meanings and the rules of practice, hence their paternal way of communicating</w:t>
      </w:r>
      <w:r w:rsidR="00850E7C">
        <w:rPr>
          <w:rFonts w:ascii="Times New Roman" w:hAnsi="Times New Roman" w:cs="Times New Roman"/>
          <w:sz w:val="24"/>
          <w:szCs w:val="24"/>
        </w:rPr>
        <w:t xml:space="preserve"> and in which</w:t>
      </w:r>
      <w:r w:rsidR="00C1472E" w:rsidRPr="00EA6DC1">
        <w:rPr>
          <w:rFonts w:ascii="Times New Roman" w:hAnsi="Times New Roman" w:cs="Times New Roman"/>
          <w:sz w:val="24"/>
          <w:szCs w:val="24"/>
        </w:rPr>
        <w:t xml:space="preserve">, that the hosts must abide </w:t>
      </w:r>
      <w:r w:rsidR="00982BEE" w:rsidRPr="00EA6DC1">
        <w:rPr>
          <w:rFonts w:ascii="Times New Roman" w:hAnsi="Times New Roman" w:cs="Times New Roman"/>
          <w:sz w:val="24"/>
          <w:szCs w:val="24"/>
        </w:rPr>
        <w:t>to</w:t>
      </w:r>
      <w:r w:rsidR="00C1472E" w:rsidRPr="00EA6DC1">
        <w:rPr>
          <w:rFonts w:ascii="Times New Roman" w:hAnsi="Times New Roman" w:cs="Times New Roman"/>
          <w:sz w:val="24"/>
          <w:szCs w:val="24"/>
        </w:rPr>
        <w:t xml:space="preserve"> gain the what they need to survive. The volunteers also have facilitative power, as they can punish</w:t>
      </w:r>
      <w:r w:rsidR="007B5F08" w:rsidRPr="00EA6DC1">
        <w:rPr>
          <w:rFonts w:ascii="Times New Roman" w:hAnsi="Times New Roman" w:cs="Times New Roman"/>
          <w:sz w:val="24"/>
          <w:szCs w:val="24"/>
        </w:rPr>
        <w:t xml:space="preserve">, </w:t>
      </w:r>
      <w:r w:rsidR="00C1472E" w:rsidRPr="00EA6DC1">
        <w:rPr>
          <w:rFonts w:ascii="Times New Roman" w:hAnsi="Times New Roman" w:cs="Times New Roman"/>
          <w:sz w:val="24"/>
          <w:szCs w:val="24"/>
        </w:rPr>
        <w:t xml:space="preserve">such as deny </w:t>
      </w:r>
      <w:r w:rsidR="007B5F08" w:rsidRPr="00EA6DC1">
        <w:rPr>
          <w:rFonts w:ascii="Times New Roman" w:hAnsi="Times New Roman" w:cs="Times New Roman"/>
          <w:sz w:val="24"/>
          <w:szCs w:val="24"/>
        </w:rPr>
        <w:t>an individual from returning if they behave out of the bounds of what is acceptable within the foodbank</w:t>
      </w:r>
      <w:r w:rsidR="002E480C" w:rsidRPr="00EA6DC1">
        <w:rPr>
          <w:rFonts w:ascii="Times New Roman" w:hAnsi="Times New Roman" w:cs="Times New Roman"/>
          <w:sz w:val="24"/>
          <w:szCs w:val="24"/>
        </w:rPr>
        <w:t xml:space="preserve">, as one volunteered explained </w:t>
      </w:r>
    </w:p>
    <w:p w14:paraId="5A4326AB" w14:textId="5D2F578B" w:rsidR="00080D02" w:rsidRDefault="002E480C" w:rsidP="00080D02">
      <w:pPr>
        <w:spacing w:line="480" w:lineRule="auto"/>
        <w:ind w:firstLine="227"/>
        <w:jc w:val="center"/>
        <w:rPr>
          <w:rFonts w:ascii="Times New Roman" w:hAnsi="Times New Roman" w:cs="Times New Roman"/>
          <w:sz w:val="24"/>
          <w:szCs w:val="24"/>
        </w:rPr>
      </w:pPr>
      <w:r w:rsidRPr="00EA6DC1">
        <w:rPr>
          <w:rFonts w:ascii="Times New Roman" w:hAnsi="Times New Roman" w:cs="Times New Roman"/>
          <w:sz w:val="24"/>
          <w:szCs w:val="24"/>
        </w:rPr>
        <w:t>“…</w:t>
      </w:r>
      <w:r w:rsidRPr="00080D02">
        <w:rPr>
          <w:rFonts w:ascii="Times New Roman" w:hAnsi="Times New Roman" w:cs="Times New Roman"/>
          <w:i/>
          <w:sz w:val="24"/>
          <w:szCs w:val="24"/>
        </w:rPr>
        <w:t>they’ve got understand where they are, there are limits</w:t>
      </w:r>
      <w:r w:rsidRPr="00EA6DC1">
        <w:rPr>
          <w:rFonts w:ascii="Times New Roman" w:hAnsi="Times New Roman" w:cs="Times New Roman"/>
          <w:sz w:val="24"/>
          <w:szCs w:val="24"/>
        </w:rPr>
        <w:t>…”</w:t>
      </w:r>
    </w:p>
    <w:p w14:paraId="3754BE22" w14:textId="2C8DE2D1" w:rsidR="009E6DCF" w:rsidRPr="00EA6DC1" w:rsidRDefault="007B5F08" w:rsidP="00776AD6">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lastRenderedPageBreak/>
        <w:t>Note that the more informal relationship between the volunteers compared to those towards the guests indicate categorisation and the paternal way of speaking gives a more stature of authority towards the guests that are attending the foodbank.</w:t>
      </w:r>
      <w:r w:rsidR="00141462">
        <w:rPr>
          <w:rFonts w:ascii="Times New Roman" w:hAnsi="Times New Roman" w:cs="Times New Roman"/>
          <w:sz w:val="24"/>
          <w:szCs w:val="24"/>
        </w:rPr>
        <w:t xml:space="preserve"> Another </w:t>
      </w:r>
      <w:r w:rsidR="00FD7128">
        <w:rPr>
          <w:rFonts w:ascii="Times New Roman" w:hAnsi="Times New Roman" w:cs="Times New Roman"/>
          <w:sz w:val="24"/>
          <w:szCs w:val="24"/>
        </w:rPr>
        <w:t>way this control manifests was the fact that certain individuals were banned from the foodbank, due to a history of abuse or bad behaviour towards other guests</w:t>
      </w:r>
      <w:r w:rsidR="00850E7C">
        <w:rPr>
          <w:rFonts w:ascii="Times New Roman" w:hAnsi="Times New Roman" w:cs="Times New Roman"/>
          <w:sz w:val="24"/>
          <w:szCs w:val="24"/>
        </w:rPr>
        <w:t xml:space="preserve"> and/or volunteers</w:t>
      </w:r>
      <w:r w:rsidR="00FD7128">
        <w:rPr>
          <w:rFonts w:ascii="Times New Roman" w:hAnsi="Times New Roman" w:cs="Times New Roman"/>
          <w:sz w:val="24"/>
          <w:szCs w:val="24"/>
        </w:rPr>
        <w:t>. One could argue that is another way of categorising the guests to the foodbank, away from people who maybe in the same conditions as they are, but do not have the same privileges.</w:t>
      </w:r>
    </w:p>
    <w:p w14:paraId="7FD4B447" w14:textId="77777777" w:rsidR="00080D02" w:rsidRDefault="007B5F08" w:rsidP="00776AD6">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Food itself also acts as a way of communicating between the different relationships.</w:t>
      </w:r>
      <w:r w:rsidR="00491448" w:rsidRPr="00EA6DC1">
        <w:rPr>
          <w:rFonts w:ascii="Times New Roman" w:hAnsi="Times New Roman" w:cs="Times New Roman"/>
          <w:sz w:val="24"/>
          <w:szCs w:val="24"/>
        </w:rPr>
        <w:t xml:space="preserve"> The academics Lévi-Strauss and Douglas have asserted that “…we can view food as adhering to the same practices as language because food is a code that can express patterns about social relationships…” (Stasjcic, 2013:8) </w:t>
      </w:r>
      <w:r w:rsidR="00982BEE" w:rsidRPr="00EA6DC1">
        <w:rPr>
          <w:rFonts w:ascii="Times New Roman" w:hAnsi="Times New Roman" w:cs="Times New Roman"/>
          <w:sz w:val="24"/>
          <w:szCs w:val="24"/>
        </w:rPr>
        <w:t>Particularly</w:t>
      </w:r>
      <w:r w:rsidRPr="00EA6DC1">
        <w:rPr>
          <w:rFonts w:ascii="Times New Roman" w:hAnsi="Times New Roman" w:cs="Times New Roman"/>
          <w:sz w:val="24"/>
          <w:szCs w:val="24"/>
        </w:rPr>
        <w:t xml:space="preserve"> within the context of hospitality, food describes a key part of how humans communicate messages to each other. As Stasjcic explains, food has such an important function is communication as it is “…where ritual is defined as the voluntary performance of appropriately patterned </w:t>
      </w:r>
      <w:r w:rsidR="00982BEE" w:rsidRPr="00EA6DC1">
        <w:rPr>
          <w:rFonts w:ascii="Times New Roman" w:hAnsi="Times New Roman" w:cs="Times New Roman"/>
          <w:sz w:val="24"/>
          <w:szCs w:val="24"/>
        </w:rPr>
        <w:t>behaviour</w:t>
      </w:r>
      <w:r w:rsidRPr="00EA6DC1">
        <w:rPr>
          <w:rFonts w:ascii="Times New Roman" w:hAnsi="Times New Roman" w:cs="Times New Roman"/>
          <w:sz w:val="24"/>
          <w:szCs w:val="24"/>
        </w:rPr>
        <w:t xml:space="preserve"> to symbolically effect or participate in the serious life.</w:t>
      </w:r>
      <w:r w:rsidR="004E1C19">
        <w:rPr>
          <w:rFonts w:ascii="Times New Roman" w:hAnsi="Times New Roman" w:cs="Times New Roman"/>
          <w:sz w:val="24"/>
          <w:szCs w:val="24"/>
        </w:rPr>
        <w:t>.</w:t>
      </w:r>
      <w:r w:rsidRPr="00EA6DC1">
        <w:rPr>
          <w:rFonts w:ascii="Times New Roman" w:hAnsi="Times New Roman" w:cs="Times New Roman"/>
          <w:sz w:val="24"/>
          <w:szCs w:val="24"/>
        </w:rPr>
        <w:t>.” (Stasjcic, 2013:12).</w:t>
      </w:r>
      <w:r w:rsidR="0044310C" w:rsidRPr="00EA6DC1">
        <w:rPr>
          <w:rFonts w:ascii="Times New Roman" w:hAnsi="Times New Roman" w:cs="Times New Roman"/>
          <w:sz w:val="24"/>
          <w:szCs w:val="24"/>
        </w:rPr>
        <w:t xml:space="preserve"> Within the context of the foodbank, food arguably constitutes the episodic facilitator (Clegg, 1989:89). This facilitator is irregular, which in case of food packages within the foodbank means that what they are can vary from week to week. </w:t>
      </w:r>
      <w:r w:rsidR="004E1C19" w:rsidRPr="00EA6DC1">
        <w:rPr>
          <w:rFonts w:ascii="Times New Roman" w:hAnsi="Times New Roman" w:cs="Times New Roman"/>
          <w:sz w:val="24"/>
          <w:szCs w:val="24"/>
        </w:rPr>
        <w:t>Subsequently</w:t>
      </w:r>
      <w:r w:rsidR="0044310C" w:rsidRPr="00EA6DC1">
        <w:rPr>
          <w:rFonts w:ascii="Times New Roman" w:hAnsi="Times New Roman" w:cs="Times New Roman"/>
          <w:sz w:val="24"/>
          <w:szCs w:val="24"/>
        </w:rPr>
        <w:t xml:space="preserve">, it will also be the source of communication, emotions and conflict, which </w:t>
      </w:r>
      <w:r w:rsidR="004E1C19" w:rsidRPr="00EA6DC1">
        <w:rPr>
          <w:rFonts w:ascii="Times New Roman" w:hAnsi="Times New Roman" w:cs="Times New Roman"/>
          <w:sz w:val="24"/>
          <w:szCs w:val="24"/>
        </w:rPr>
        <w:t>applies</w:t>
      </w:r>
      <w:r w:rsidR="0044310C" w:rsidRPr="00EA6DC1">
        <w:rPr>
          <w:rFonts w:ascii="Times New Roman" w:hAnsi="Times New Roman" w:cs="Times New Roman"/>
          <w:sz w:val="24"/>
          <w:szCs w:val="24"/>
        </w:rPr>
        <w:t xml:space="preserve"> perfectly to the food and the food packages, as they very reason guests come </w:t>
      </w:r>
      <w:r w:rsidR="00491448" w:rsidRPr="00EA6DC1">
        <w:rPr>
          <w:rFonts w:ascii="Times New Roman" w:hAnsi="Times New Roman" w:cs="Times New Roman"/>
          <w:sz w:val="24"/>
          <w:szCs w:val="24"/>
        </w:rPr>
        <w:t>to the foodbank in the first place</w:t>
      </w:r>
      <w:r w:rsidR="00D54BD1">
        <w:rPr>
          <w:rFonts w:ascii="Times New Roman" w:hAnsi="Times New Roman" w:cs="Times New Roman"/>
          <w:sz w:val="24"/>
          <w:szCs w:val="24"/>
        </w:rPr>
        <w:t xml:space="preserve">. When asked about the reasons individuals come, one volunteer said </w:t>
      </w:r>
    </w:p>
    <w:p w14:paraId="2653E53B" w14:textId="77777777" w:rsidR="00080D02" w:rsidRDefault="00D54BD1" w:rsidP="00080D02">
      <w:pPr>
        <w:spacing w:line="480" w:lineRule="auto"/>
        <w:ind w:firstLine="227"/>
        <w:jc w:val="center"/>
        <w:rPr>
          <w:rFonts w:ascii="Times New Roman" w:hAnsi="Times New Roman" w:cs="Times New Roman"/>
          <w:sz w:val="24"/>
          <w:szCs w:val="24"/>
        </w:rPr>
      </w:pPr>
      <w:r>
        <w:rPr>
          <w:rFonts w:ascii="Times New Roman" w:hAnsi="Times New Roman" w:cs="Times New Roman"/>
          <w:sz w:val="24"/>
          <w:szCs w:val="24"/>
        </w:rPr>
        <w:t>“…</w:t>
      </w:r>
      <w:r w:rsidRPr="00080D02">
        <w:rPr>
          <w:rFonts w:ascii="Times New Roman" w:hAnsi="Times New Roman" w:cs="Times New Roman"/>
          <w:i/>
        </w:rPr>
        <w:t xml:space="preserve">we’d like to think they’d come for the help, like, but </w:t>
      </w:r>
      <w:proofErr w:type="gramStart"/>
      <w:r w:rsidRPr="00080D02">
        <w:rPr>
          <w:rFonts w:ascii="Times New Roman" w:hAnsi="Times New Roman" w:cs="Times New Roman"/>
          <w:i/>
        </w:rPr>
        <w:t>lets</w:t>
      </w:r>
      <w:proofErr w:type="gramEnd"/>
      <w:r w:rsidRPr="00080D02">
        <w:rPr>
          <w:rFonts w:ascii="Times New Roman" w:hAnsi="Times New Roman" w:cs="Times New Roman"/>
          <w:i/>
        </w:rPr>
        <w:t xml:space="preserve"> be honest, the food is the main reason, </w:t>
      </w:r>
      <w:proofErr w:type="spellStart"/>
      <w:r w:rsidRPr="00080D02">
        <w:rPr>
          <w:rFonts w:ascii="Times New Roman" w:hAnsi="Times New Roman" w:cs="Times New Roman"/>
          <w:i/>
        </w:rPr>
        <w:t>ain’t</w:t>
      </w:r>
      <w:proofErr w:type="spellEnd"/>
      <w:r w:rsidRPr="00080D02">
        <w:rPr>
          <w:rFonts w:ascii="Times New Roman" w:hAnsi="Times New Roman" w:cs="Times New Roman"/>
          <w:i/>
        </w:rPr>
        <w:t xml:space="preserve"> it</w:t>
      </w:r>
      <w:r>
        <w:rPr>
          <w:rFonts w:ascii="Times New Roman" w:hAnsi="Times New Roman" w:cs="Times New Roman"/>
          <w:sz w:val="24"/>
          <w:szCs w:val="24"/>
        </w:rPr>
        <w:t>…”</w:t>
      </w:r>
    </w:p>
    <w:p w14:paraId="0D25C97E" w14:textId="77777777" w:rsidR="00080D02" w:rsidRDefault="0009494E"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lastRenderedPageBreak/>
        <w:t xml:space="preserve"> </w:t>
      </w:r>
      <w:r w:rsidR="004E1C19">
        <w:rPr>
          <w:rFonts w:ascii="Times New Roman" w:hAnsi="Times New Roman" w:cs="Times New Roman"/>
          <w:sz w:val="24"/>
          <w:szCs w:val="24"/>
        </w:rPr>
        <w:t>Individuals</w:t>
      </w:r>
      <w:r>
        <w:rPr>
          <w:rFonts w:ascii="Times New Roman" w:hAnsi="Times New Roman" w:cs="Times New Roman"/>
          <w:sz w:val="24"/>
          <w:szCs w:val="24"/>
        </w:rPr>
        <w:t xml:space="preserve"> often got emotion over the issue of food, with one incident of someone almost starting a fight with one of the volunteers for a food package after losing his voucher</w:t>
      </w:r>
      <w:r w:rsidR="00D54BD1">
        <w:rPr>
          <w:rFonts w:ascii="Times New Roman" w:hAnsi="Times New Roman" w:cs="Times New Roman"/>
          <w:sz w:val="24"/>
          <w:szCs w:val="24"/>
        </w:rPr>
        <w:t xml:space="preserve">. One guest said in his experience when attempting to get a package without a voucher </w:t>
      </w:r>
    </w:p>
    <w:p w14:paraId="6B5817C7" w14:textId="77777777" w:rsidR="00080D02" w:rsidRDefault="00D54BD1"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w:t>
      </w:r>
      <w:r w:rsidRPr="00080D02">
        <w:rPr>
          <w:rFonts w:ascii="Times New Roman" w:hAnsi="Times New Roman" w:cs="Times New Roman"/>
          <w:i/>
          <w:sz w:val="24"/>
          <w:szCs w:val="24"/>
        </w:rPr>
        <w:t>I got in an, an argument once, over how much they could give, cause the, the centre, job centre, screwed me over</w:t>
      </w:r>
      <w:r>
        <w:rPr>
          <w:rFonts w:ascii="Times New Roman" w:hAnsi="Times New Roman" w:cs="Times New Roman"/>
          <w:sz w:val="24"/>
          <w:szCs w:val="24"/>
        </w:rPr>
        <w:t>…”</w:t>
      </w:r>
      <w:r w:rsidR="00491448" w:rsidRPr="00EA6DC1">
        <w:rPr>
          <w:rFonts w:ascii="Times New Roman" w:hAnsi="Times New Roman" w:cs="Times New Roman"/>
          <w:sz w:val="24"/>
          <w:szCs w:val="24"/>
        </w:rPr>
        <w:t xml:space="preserve"> </w:t>
      </w:r>
    </w:p>
    <w:p w14:paraId="17AD8BD4" w14:textId="5689463B" w:rsidR="005E3C33" w:rsidRDefault="00B459DF" w:rsidP="00776AD6">
      <w:pPr>
        <w:spacing w:line="480" w:lineRule="auto"/>
        <w:ind w:firstLine="227"/>
        <w:rPr>
          <w:rFonts w:ascii="Times New Roman" w:hAnsi="Times New Roman" w:cs="Times New Roman"/>
          <w:sz w:val="24"/>
          <w:szCs w:val="24"/>
        </w:rPr>
      </w:pPr>
      <w:r w:rsidRPr="00EA6DC1">
        <w:rPr>
          <w:rFonts w:ascii="Times New Roman" w:hAnsi="Times New Roman" w:cs="Times New Roman"/>
          <w:sz w:val="24"/>
          <w:szCs w:val="24"/>
        </w:rPr>
        <w:t>One could argue that the food only exists as this episodic facilitator due to the value that has been imposed upon it</w:t>
      </w:r>
      <w:r w:rsidR="00850E7C">
        <w:rPr>
          <w:rFonts w:ascii="Times New Roman" w:hAnsi="Times New Roman" w:cs="Times New Roman"/>
          <w:sz w:val="24"/>
          <w:szCs w:val="24"/>
        </w:rPr>
        <w:t xml:space="preserve"> by both the volunteers and the guests.</w:t>
      </w:r>
    </w:p>
    <w:p w14:paraId="467953ED" w14:textId="770F5CA1" w:rsidR="008E2AF9" w:rsidRPr="0090768E" w:rsidRDefault="008E2AF9"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To sum, the different implementors of power demonstrate simulate different relationships between groups within the foodbank. The role of the volunteers as facilitators, giving them the ability to communicate punishment and reward give them inherent authority over the guests, even if the core aim of the foodbank was to serve the guests themselves.</w:t>
      </w:r>
      <w:r w:rsidR="002F2CD4">
        <w:rPr>
          <w:rFonts w:ascii="Times New Roman" w:hAnsi="Times New Roman" w:cs="Times New Roman"/>
          <w:sz w:val="24"/>
          <w:szCs w:val="24"/>
        </w:rPr>
        <w:t xml:space="preserve"> As detailed by one volunteer “…we are carers, in a way, at the end of the day…”</w:t>
      </w:r>
    </w:p>
    <w:p w14:paraId="14A14279" w14:textId="77777777" w:rsidR="00880FF5" w:rsidRDefault="00880FF5" w:rsidP="00064D31">
      <w:pPr>
        <w:spacing w:line="480" w:lineRule="auto"/>
        <w:rPr>
          <w:rFonts w:ascii="Times New Roman" w:hAnsi="Times New Roman" w:cs="Times New Roman"/>
          <w:b/>
          <w:sz w:val="24"/>
          <w:szCs w:val="24"/>
        </w:rPr>
      </w:pPr>
    </w:p>
    <w:p w14:paraId="0A22A606" w14:textId="77777777" w:rsidR="00880FF5" w:rsidRDefault="00880FF5" w:rsidP="00064D31">
      <w:pPr>
        <w:spacing w:line="480" w:lineRule="auto"/>
        <w:rPr>
          <w:rFonts w:ascii="Times New Roman" w:hAnsi="Times New Roman" w:cs="Times New Roman"/>
          <w:b/>
          <w:sz w:val="24"/>
          <w:szCs w:val="24"/>
        </w:rPr>
      </w:pPr>
    </w:p>
    <w:p w14:paraId="5386ACD5" w14:textId="77777777" w:rsidR="005A3DE2" w:rsidRDefault="005A3DE2" w:rsidP="00064D31">
      <w:pPr>
        <w:spacing w:line="480" w:lineRule="auto"/>
        <w:rPr>
          <w:rFonts w:ascii="Times New Roman" w:hAnsi="Times New Roman" w:cs="Times New Roman"/>
          <w:b/>
          <w:sz w:val="24"/>
          <w:szCs w:val="24"/>
        </w:rPr>
      </w:pPr>
    </w:p>
    <w:p w14:paraId="77EAB502" w14:textId="77777777" w:rsidR="005A3DE2" w:rsidRDefault="005A3DE2" w:rsidP="00064D31">
      <w:pPr>
        <w:spacing w:line="480" w:lineRule="auto"/>
        <w:rPr>
          <w:rFonts w:ascii="Times New Roman" w:hAnsi="Times New Roman" w:cs="Times New Roman"/>
          <w:b/>
          <w:sz w:val="24"/>
          <w:szCs w:val="24"/>
        </w:rPr>
      </w:pPr>
    </w:p>
    <w:p w14:paraId="766FA789" w14:textId="77777777" w:rsidR="005A3DE2" w:rsidRDefault="005A3DE2" w:rsidP="00064D31">
      <w:pPr>
        <w:spacing w:line="480" w:lineRule="auto"/>
        <w:rPr>
          <w:rFonts w:ascii="Times New Roman" w:hAnsi="Times New Roman" w:cs="Times New Roman"/>
          <w:b/>
          <w:sz w:val="24"/>
          <w:szCs w:val="24"/>
        </w:rPr>
      </w:pPr>
    </w:p>
    <w:p w14:paraId="7376A230" w14:textId="77777777" w:rsidR="005A3DE2" w:rsidRDefault="005A3DE2" w:rsidP="00064D31">
      <w:pPr>
        <w:spacing w:line="480" w:lineRule="auto"/>
        <w:rPr>
          <w:rFonts w:ascii="Times New Roman" w:hAnsi="Times New Roman" w:cs="Times New Roman"/>
          <w:b/>
          <w:sz w:val="24"/>
          <w:szCs w:val="24"/>
        </w:rPr>
      </w:pPr>
    </w:p>
    <w:p w14:paraId="093BE9E3" w14:textId="77777777" w:rsidR="005A3DE2" w:rsidRDefault="005A3DE2" w:rsidP="00064D31">
      <w:pPr>
        <w:spacing w:line="480" w:lineRule="auto"/>
        <w:rPr>
          <w:rFonts w:ascii="Times New Roman" w:hAnsi="Times New Roman" w:cs="Times New Roman"/>
          <w:b/>
          <w:sz w:val="24"/>
          <w:szCs w:val="24"/>
        </w:rPr>
      </w:pPr>
    </w:p>
    <w:p w14:paraId="3DCF6ACC" w14:textId="77777777" w:rsidR="005A3DE2" w:rsidRDefault="005A3DE2" w:rsidP="00064D31">
      <w:pPr>
        <w:spacing w:line="480" w:lineRule="auto"/>
        <w:rPr>
          <w:rFonts w:ascii="Times New Roman" w:hAnsi="Times New Roman" w:cs="Times New Roman"/>
          <w:b/>
          <w:sz w:val="24"/>
          <w:szCs w:val="24"/>
        </w:rPr>
      </w:pPr>
    </w:p>
    <w:p w14:paraId="2CF21E0F" w14:textId="77777777" w:rsidR="005A3DE2" w:rsidRDefault="005A3DE2" w:rsidP="00064D31">
      <w:pPr>
        <w:spacing w:line="480" w:lineRule="auto"/>
        <w:rPr>
          <w:rFonts w:ascii="Times New Roman" w:hAnsi="Times New Roman" w:cs="Times New Roman"/>
          <w:b/>
          <w:sz w:val="24"/>
          <w:szCs w:val="24"/>
        </w:rPr>
      </w:pPr>
    </w:p>
    <w:p w14:paraId="19642D3D" w14:textId="77777777" w:rsidR="005A3DE2" w:rsidRDefault="005A3DE2" w:rsidP="00064D31">
      <w:pPr>
        <w:spacing w:line="480" w:lineRule="auto"/>
        <w:rPr>
          <w:rFonts w:ascii="Times New Roman" w:hAnsi="Times New Roman" w:cs="Times New Roman"/>
          <w:b/>
          <w:sz w:val="24"/>
          <w:szCs w:val="24"/>
        </w:rPr>
      </w:pPr>
    </w:p>
    <w:p w14:paraId="2A14F569" w14:textId="77777777" w:rsidR="005A3DE2" w:rsidRDefault="005A3DE2" w:rsidP="00064D31">
      <w:pPr>
        <w:spacing w:line="480" w:lineRule="auto"/>
        <w:rPr>
          <w:rFonts w:ascii="Times New Roman" w:hAnsi="Times New Roman" w:cs="Times New Roman"/>
          <w:b/>
          <w:sz w:val="24"/>
          <w:szCs w:val="24"/>
        </w:rPr>
      </w:pPr>
    </w:p>
    <w:p w14:paraId="00083EBC" w14:textId="77777777" w:rsidR="005A3DE2" w:rsidRDefault="005A3DE2" w:rsidP="00064D31">
      <w:pPr>
        <w:spacing w:line="480" w:lineRule="auto"/>
        <w:rPr>
          <w:rFonts w:ascii="Times New Roman" w:hAnsi="Times New Roman" w:cs="Times New Roman"/>
          <w:b/>
          <w:sz w:val="24"/>
          <w:szCs w:val="24"/>
        </w:rPr>
      </w:pPr>
    </w:p>
    <w:p w14:paraId="65C437F9" w14:textId="77777777" w:rsidR="005A3DE2" w:rsidRDefault="005A3DE2" w:rsidP="00064D31">
      <w:pPr>
        <w:spacing w:line="480" w:lineRule="auto"/>
        <w:rPr>
          <w:rFonts w:ascii="Times New Roman" w:hAnsi="Times New Roman" w:cs="Times New Roman"/>
          <w:b/>
          <w:sz w:val="24"/>
          <w:szCs w:val="24"/>
        </w:rPr>
      </w:pPr>
    </w:p>
    <w:p w14:paraId="3EE67BDD" w14:textId="77777777" w:rsidR="005A3DE2" w:rsidRDefault="005A3DE2" w:rsidP="00064D31">
      <w:pPr>
        <w:spacing w:line="480" w:lineRule="auto"/>
        <w:rPr>
          <w:rFonts w:ascii="Times New Roman" w:hAnsi="Times New Roman" w:cs="Times New Roman"/>
          <w:b/>
          <w:sz w:val="24"/>
          <w:szCs w:val="24"/>
        </w:rPr>
      </w:pPr>
    </w:p>
    <w:p w14:paraId="1CF01898" w14:textId="77777777" w:rsidR="005A3DE2" w:rsidRDefault="005A3DE2" w:rsidP="00064D31">
      <w:pPr>
        <w:spacing w:line="480" w:lineRule="auto"/>
        <w:rPr>
          <w:rFonts w:ascii="Times New Roman" w:hAnsi="Times New Roman" w:cs="Times New Roman"/>
          <w:b/>
          <w:sz w:val="24"/>
          <w:szCs w:val="24"/>
        </w:rPr>
      </w:pPr>
    </w:p>
    <w:p w14:paraId="5A6832A1" w14:textId="2B2A9DAF" w:rsidR="00DC3333" w:rsidRDefault="00064D31" w:rsidP="00064D31">
      <w:pPr>
        <w:spacing w:line="480" w:lineRule="auto"/>
        <w:rPr>
          <w:rFonts w:ascii="Times New Roman" w:hAnsi="Times New Roman" w:cs="Times New Roman"/>
          <w:b/>
          <w:sz w:val="24"/>
          <w:szCs w:val="24"/>
        </w:rPr>
      </w:pPr>
      <w:r w:rsidRPr="00064D31">
        <w:rPr>
          <w:rFonts w:ascii="Times New Roman" w:hAnsi="Times New Roman" w:cs="Times New Roman"/>
          <w:b/>
          <w:sz w:val="24"/>
          <w:szCs w:val="24"/>
        </w:rPr>
        <w:t xml:space="preserve">CHAPTER </w:t>
      </w:r>
      <w:r w:rsidR="00776AD6">
        <w:rPr>
          <w:rFonts w:ascii="Times New Roman" w:hAnsi="Times New Roman" w:cs="Times New Roman"/>
          <w:b/>
          <w:sz w:val="24"/>
          <w:szCs w:val="24"/>
        </w:rPr>
        <w:t>5</w:t>
      </w:r>
      <w:r>
        <w:rPr>
          <w:rFonts w:ascii="Times New Roman" w:hAnsi="Times New Roman" w:cs="Times New Roman"/>
          <w:b/>
          <w:sz w:val="24"/>
          <w:szCs w:val="24"/>
        </w:rPr>
        <w:t xml:space="preserve"> – HOSPITALITY AND RECIPROCITY</w:t>
      </w:r>
    </w:p>
    <w:p w14:paraId="20380908" w14:textId="485052D2" w:rsidR="00BD0DA6" w:rsidRDefault="001163D4"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 xml:space="preserve">On the topic of value of items, the idea reciprocity </w:t>
      </w:r>
      <w:r w:rsidR="004E1C19">
        <w:rPr>
          <w:rFonts w:ascii="Times New Roman" w:hAnsi="Times New Roman" w:cs="Times New Roman"/>
          <w:sz w:val="24"/>
          <w:szCs w:val="24"/>
        </w:rPr>
        <w:t>inevitably</w:t>
      </w:r>
      <w:r>
        <w:rPr>
          <w:rFonts w:ascii="Times New Roman" w:hAnsi="Times New Roman" w:cs="Times New Roman"/>
          <w:sz w:val="24"/>
          <w:szCs w:val="24"/>
        </w:rPr>
        <w:t xml:space="preserve"> comes in</w:t>
      </w:r>
      <w:r w:rsidR="00C33F92">
        <w:rPr>
          <w:rFonts w:ascii="Times New Roman" w:hAnsi="Times New Roman" w:cs="Times New Roman"/>
          <w:sz w:val="24"/>
          <w:szCs w:val="24"/>
        </w:rPr>
        <w:t>. Within the academic sphere of anthropology</w:t>
      </w:r>
      <w:r w:rsidR="00C33F92" w:rsidRPr="00541FA7">
        <w:rPr>
          <w:rFonts w:ascii="Times New Roman" w:hAnsi="Times New Roman" w:cs="Times New Roman"/>
          <w:sz w:val="24"/>
          <w:szCs w:val="24"/>
        </w:rPr>
        <w:t>,</w:t>
      </w:r>
      <w:r w:rsidR="00C33F92">
        <w:rPr>
          <w:rFonts w:ascii="Times New Roman" w:hAnsi="Times New Roman" w:cs="Times New Roman"/>
          <w:sz w:val="24"/>
          <w:szCs w:val="24"/>
        </w:rPr>
        <w:t xml:space="preserve"> the topic of</w:t>
      </w:r>
      <w:r w:rsidR="00C33F92" w:rsidRPr="00541FA7">
        <w:rPr>
          <w:rFonts w:ascii="Times New Roman" w:hAnsi="Times New Roman" w:cs="Times New Roman"/>
          <w:sz w:val="24"/>
          <w:szCs w:val="24"/>
        </w:rPr>
        <w:t xml:space="preserve"> reciprocity refers to the exchange of goods</w:t>
      </w:r>
      <w:r w:rsidR="00C33F92">
        <w:rPr>
          <w:rFonts w:ascii="Times New Roman" w:hAnsi="Times New Roman" w:cs="Times New Roman"/>
          <w:sz w:val="24"/>
          <w:szCs w:val="24"/>
        </w:rPr>
        <w:t>, services and human or animal</w:t>
      </w:r>
      <w:r w:rsidR="00C33F92" w:rsidRPr="00541FA7">
        <w:rPr>
          <w:rFonts w:ascii="Times New Roman" w:hAnsi="Times New Roman" w:cs="Times New Roman"/>
          <w:sz w:val="24"/>
          <w:szCs w:val="24"/>
        </w:rPr>
        <w:t xml:space="preserve"> labour </w:t>
      </w:r>
      <w:r w:rsidR="00C33F92">
        <w:rPr>
          <w:rFonts w:ascii="Times New Roman" w:hAnsi="Times New Roman" w:cs="Times New Roman"/>
          <w:sz w:val="24"/>
          <w:szCs w:val="24"/>
        </w:rPr>
        <w:t>in a non-</w:t>
      </w:r>
      <w:r w:rsidR="004E1C19">
        <w:rPr>
          <w:rFonts w:ascii="Times New Roman" w:hAnsi="Times New Roman" w:cs="Times New Roman"/>
          <w:sz w:val="24"/>
          <w:szCs w:val="24"/>
        </w:rPr>
        <w:t>commercial</w:t>
      </w:r>
      <w:r w:rsidR="00C33F92" w:rsidRPr="00541FA7">
        <w:rPr>
          <w:rFonts w:ascii="Times New Roman" w:hAnsi="Times New Roman" w:cs="Times New Roman"/>
          <w:sz w:val="24"/>
          <w:szCs w:val="24"/>
        </w:rPr>
        <w:t xml:space="preserve"> </w:t>
      </w:r>
      <w:r w:rsidR="00C33F92">
        <w:rPr>
          <w:rFonts w:ascii="Times New Roman" w:hAnsi="Times New Roman" w:cs="Times New Roman"/>
          <w:sz w:val="24"/>
          <w:szCs w:val="24"/>
        </w:rPr>
        <w:t xml:space="preserve">context (Sahlins, 1972:177). This may come in the form of an actual item or could be for a favour, but almost always must be equal to what was given in the first place (Parry, 1986:467). </w:t>
      </w:r>
      <w:r w:rsidR="000F0217">
        <w:rPr>
          <w:rFonts w:ascii="Times New Roman" w:hAnsi="Times New Roman" w:cs="Times New Roman"/>
          <w:sz w:val="24"/>
          <w:szCs w:val="24"/>
        </w:rPr>
        <w:t>Reciprocity can range from the idea of the bartering of goods within a marketplace, to the ritualistic nature of gift giving, where items are giving in a return for an eventual or delayed exchange</w:t>
      </w:r>
      <w:r w:rsidR="00C33F92">
        <w:rPr>
          <w:rFonts w:ascii="Times New Roman" w:hAnsi="Times New Roman" w:cs="Times New Roman"/>
          <w:sz w:val="24"/>
          <w:szCs w:val="24"/>
        </w:rPr>
        <w:t xml:space="preserve">, is inarguably a key part of hospitality. Elizabeth Telfer in her essay, </w:t>
      </w:r>
      <w:r w:rsidR="00C33F92">
        <w:rPr>
          <w:rFonts w:ascii="Times New Roman" w:hAnsi="Times New Roman" w:cs="Times New Roman"/>
          <w:i/>
          <w:sz w:val="24"/>
          <w:szCs w:val="24"/>
        </w:rPr>
        <w:t xml:space="preserve">The Philosophy of Hospitality </w:t>
      </w:r>
      <w:r w:rsidR="00C33F92">
        <w:rPr>
          <w:rFonts w:ascii="Times New Roman" w:hAnsi="Times New Roman" w:cs="Times New Roman"/>
          <w:sz w:val="24"/>
          <w:szCs w:val="24"/>
        </w:rPr>
        <w:t xml:space="preserve">(2001:38), argues that a primary motivation for hospitality is to be reciprocal and argues </w:t>
      </w:r>
      <w:r w:rsidR="00720D69">
        <w:rPr>
          <w:rFonts w:ascii="Times New Roman" w:hAnsi="Times New Roman" w:cs="Times New Roman"/>
          <w:sz w:val="24"/>
          <w:szCs w:val="24"/>
        </w:rPr>
        <w:t>this</w:t>
      </w:r>
      <w:r w:rsidR="00C33F92">
        <w:rPr>
          <w:rFonts w:ascii="Times New Roman" w:hAnsi="Times New Roman" w:cs="Times New Roman"/>
          <w:sz w:val="24"/>
          <w:szCs w:val="24"/>
        </w:rPr>
        <w:t xml:space="preserve"> motive can be both in the hosts own </w:t>
      </w:r>
      <w:r w:rsidR="004E1C19">
        <w:rPr>
          <w:rFonts w:ascii="Times New Roman" w:hAnsi="Times New Roman" w:cs="Times New Roman"/>
          <w:sz w:val="24"/>
          <w:szCs w:val="24"/>
        </w:rPr>
        <w:t>self-interest</w:t>
      </w:r>
      <w:r w:rsidR="00C33F92">
        <w:rPr>
          <w:rFonts w:ascii="Times New Roman" w:hAnsi="Times New Roman" w:cs="Times New Roman"/>
          <w:sz w:val="24"/>
          <w:szCs w:val="24"/>
        </w:rPr>
        <w:t xml:space="preserve"> and </w:t>
      </w:r>
      <w:r w:rsidR="004E1C19">
        <w:rPr>
          <w:rFonts w:ascii="Times New Roman" w:hAnsi="Times New Roman" w:cs="Times New Roman"/>
          <w:sz w:val="24"/>
          <w:szCs w:val="24"/>
        </w:rPr>
        <w:t>to</w:t>
      </w:r>
      <w:r w:rsidR="00C33F92">
        <w:rPr>
          <w:rFonts w:ascii="Times New Roman" w:hAnsi="Times New Roman" w:cs="Times New Roman"/>
          <w:sz w:val="24"/>
          <w:szCs w:val="24"/>
        </w:rPr>
        <w:t xml:space="preserve"> exchange for a debt (Telfer, 2001:39)</w:t>
      </w:r>
      <w:r w:rsidR="000F0217">
        <w:rPr>
          <w:rFonts w:ascii="Times New Roman" w:hAnsi="Times New Roman" w:cs="Times New Roman"/>
          <w:sz w:val="24"/>
          <w:szCs w:val="24"/>
        </w:rPr>
        <w:t xml:space="preserve">. </w:t>
      </w:r>
      <w:r w:rsidR="0070268D">
        <w:rPr>
          <w:rFonts w:ascii="Times New Roman" w:hAnsi="Times New Roman" w:cs="Times New Roman"/>
          <w:sz w:val="24"/>
          <w:szCs w:val="24"/>
        </w:rPr>
        <w:t xml:space="preserve">In the case of foodbank, hospitality </w:t>
      </w:r>
      <w:r w:rsidR="00850E7C">
        <w:rPr>
          <w:rFonts w:ascii="Times New Roman" w:hAnsi="Times New Roman" w:cs="Times New Roman"/>
          <w:sz w:val="24"/>
          <w:szCs w:val="24"/>
        </w:rPr>
        <w:t>simulates</w:t>
      </w:r>
      <w:r w:rsidR="0070268D">
        <w:rPr>
          <w:rFonts w:ascii="Times New Roman" w:hAnsi="Times New Roman" w:cs="Times New Roman"/>
          <w:sz w:val="24"/>
          <w:szCs w:val="24"/>
        </w:rPr>
        <w:t xml:space="preserve"> control by keeping the exchange of goods within material objects, rather than basing on moral principles.</w:t>
      </w:r>
    </w:p>
    <w:p w14:paraId="37AF6B10" w14:textId="4483D05A" w:rsidR="008C0624" w:rsidRDefault="006A671F"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 xml:space="preserve">What links reciprocity to </w:t>
      </w:r>
      <w:r w:rsidR="00850E7C">
        <w:rPr>
          <w:rFonts w:ascii="Times New Roman" w:hAnsi="Times New Roman" w:cs="Times New Roman"/>
          <w:sz w:val="24"/>
          <w:szCs w:val="24"/>
        </w:rPr>
        <w:t>control</w:t>
      </w:r>
      <w:r>
        <w:rPr>
          <w:rFonts w:ascii="Times New Roman" w:hAnsi="Times New Roman" w:cs="Times New Roman"/>
          <w:sz w:val="24"/>
          <w:szCs w:val="24"/>
        </w:rPr>
        <w:t xml:space="preserve"> is that whoever is</w:t>
      </w:r>
      <w:r w:rsidR="00850E7C">
        <w:rPr>
          <w:rFonts w:ascii="Times New Roman" w:hAnsi="Times New Roman" w:cs="Times New Roman"/>
          <w:sz w:val="24"/>
          <w:szCs w:val="24"/>
        </w:rPr>
        <w:t xml:space="preserve"> the</w:t>
      </w:r>
      <w:r>
        <w:rPr>
          <w:rFonts w:ascii="Times New Roman" w:hAnsi="Times New Roman" w:cs="Times New Roman"/>
          <w:sz w:val="24"/>
          <w:szCs w:val="24"/>
        </w:rPr>
        <w:t xml:space="preserve"> one giving the ‘gift’ is now the one in ‘power’, i.e. cultural expectations of exchange means they are</w:t>
      </w:r>
      <w:r w:rsidR="00850E7C">
        <w:rPr>
          <w:rFonts w:ascii="Times New Roman" w:hAnsi="Times New Roman" w:cs="Times New Roman"/>
          <w:sz w:val="24"/>
          <w:szCs w:val="24"/>
        </w:rPr>
        <w:t xml:space="preserve"> have </w:t>
      </w:r>
      <w:r w:rsidR="00850E7C">
        <w:rPr>
          <w:rFonts w:ascii="Times New Roman" w:hAnsi="Times New Roman" w:cs="Times New Roman"/>
          <w:sz w:val="24"/>
          <w:szCs w:val="24"/>
        </w:rPr>
        <w:lastRenderedPageBreak/>
        <w:t>someone in their debt</w:t>
      </w:r>
      <w:r w:rsidR="001163D4">
        <w:rPr>
          <w:rFonts w:ascii="Times New Roman" w:hAnsi="Times New Roman" w:cs="Times New Roman"/>
          <w:sz w:val="24"/>
          <w:szCs w:val="24"/>
        </w:rPr>
        <w:t xml:space="preserve"> (</w:t>
      </w:r>
      <w:proofErr w:type="spellStart"/>
      <w:r w:rsidR="001163D4">
        <w:rPr>
          <w:rFonts w:ascii="Times New Roman" w:hAnsi="Times New Roman" w:cs="Times New Roman"/>
          <w:sz w:val="24"/>
          <w:szCs w:val="24"/>
        </w:rPr>
        <w:t>Sahlins</w:t>
      </w:r>
      <w:proofErr w:type="spellEnd"/>
      <w:r w:rsidR="001163D4">
        <w:rPr>
          <w:rFonts w:ascii="Times New Roman" w:hAnsi="Times New Roman" w:cs="Times New Roman"/>
          <w:sz w:val="24"/>
          <w:szCs w:val="24"/>
        </w:rPr>
        <w:t>, 1972:203)</w:t>
      </w:r>
      <w:r w:rsidR="00750D07">
        <w:rPr>
          <w:rFonts w:ascii="Times New Roman" w:hAnsi="Times New Roman" w:cs="Times New Roman"/>
          <w:sz w:val="24"/>
          <w:szCs w:val="24"/>
        </w:rPr>
        <w:t>. An ethnographic example of this includes the Trobriand Islander practice of the Kularing, where shells are ritualistically given amongst tribes in a continuous cycle of exchange (Malinowski, 1922:82)</w:t>
      </w:r>
      <w:r w:rsidR="008B4CF3">
        <w:rPr>
          <w:rFonts w:ascii="Times New Roman" w:hAnsi="Times New Roman" w:cs="Times New Roman"/>
          <w:sz w:val="24"/>
          <w:szCs w:val="24"/>
        </w:rPr>
        <w:t>.</w:t>
      </w:r>
      <w:r w:rsidR="00541FA7">
        <w:rPr>
          <w:rFonts w:ascii="Times New Roman" w:hAnsi="Times New Roman" w:cs="Times New Roman"/>
          <w:sz w:val="24"/>
          <w:szCs w:val="24"/>
        </w:rPr>
        <w:t xml:space="preserve"> </w:t>
      </w:r>
      <w:r w:rsidR="00750D07">
        <w:rPr>
          <w:rFonts w:ascii="Times New Roman" w:hAnsi="Times New Roman" w:cs="Times New Roman"/>
          <w:sz w:val="24"/>
          <w:szCs w:val="24"/>
        </w:rPr>
        <w:t>This eventual return is what makes it distinct from ‘true gift’, which is something that is given, but absolutely nothing in return is required (Mauss, 1925:33). It should be noted that the term ‘reciprocity’ is a very e</w:t>
      </w:r>
      <w:r w:rsidR="000F0217">
        <w:rPr>
          <w:rFonts w:ascii="Times New Roman" w:hAnsi="Times New Roman" w:cs="Times New Roman"/>
          <w:sz w:val="24"/>
          <w:szCs w:val="24"/>
        </w:rPr>
        <w:t>n</w:t>
      </w:r>
      <w:r w:rsidR="00750D07">
        <w:rPr>
          <w:rFonts w:ascii="Times New Roman" w:hAnsi="Times New Roman" w:cs="Times New Roman"/>
          <w:sz w:val="24"/>
          <w:szCs w:val="24"/>
        </w:rPr>
        <w:t>compassing term and theoretically covers anything form of exchange that requires an eventual return, to the point where theorist David Graeber</w:t>
      </w:r>
      <w:r w:rsidR="000F0217">
        <w:rPr>
          <w:rFonts w:ascii="Times New Roman" w:hAnsi="Times New Roman" w:cs="Times New Roman"/>
          <w:sz w:val="24"/>
          <w:szCs w:val="24"/>
        </w:rPr>
        <w:t xml:space="preserve"> argued that the term was ‘meaningless’ (Graeber, 2001:217).</w:t>
      </w:r>
      <w:r w:rsidR="00750D07">
        <w:rPr>
          <w:rFonts w:ascii="Times New Roman" w:hAnsi="Times New Roman" w:cs="Times New Roman"/>
          <w:sz w:val="24"/>
          <w:szCs w:val="24"/>
        </w:rPr>
        <w:t xml:space="preserve"> </w:t>
      </w:r>
    </w:p>
    <w:p w14:paraId="553BE479" w14:textId="77777777" w:rsidR="00880FF5" w:rsidRDefault="000F0217"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However, within the context of the foodbank, it can be inferred that the notion of reciprocity is a very much active force, and one that contributes greatly to the social control that hospitality utilises.</w:t>
      </w:r>
      <w:r w:rsidR="001163D4">
        <w:rPr>
          <w:rFonts w:ascii="Times New Roman" w:hAnsi="Times New Roman" w:cs="Times New Roman"/>
          <w:sz w:val="24"/>
          <w:szCs w:val="24"/>
        </w:rPr>
        <w:t xml:space="preserve"> Several volunteers described the food packages in terms of gifts (“…just something to give back really…”), however, the foodbank is still simulating exchange, demonstrating how the structure of the food was still seeking to control transition of goods amongst the guests.</w:t>
      </w:r>
      <w:r>
        <w:rPr>
          <w:rFonts w:ascii="Times New Roman" w:hAnsi="Times New Roman" w:cs="Times New Roman"/>
          <w:sz w:val="24"/>
          <w:szCs w:val="24"/>
        </w:rPr>
        <w:t xml:space="preserve"> </w:t>
      </w:r>
      <w:r w:rsidR="001163D4">
        <w:rPr>
          <w:rFonts w:ascii="Times New Roman" w:hAnsi="Times New Roman" w:cs="Times New Roman"/>
          <w:sz w:val="24"/>
          <w:szCs w:val="24"/>
        </w:rPr>
        <w:t>It is in the mind of this theorist that what</w:t>
      </w:r>
      <w:r>
        <w:rPr>
          <w:rFonts w:ascii="Times New Roman" w:hAnsi="Times New Roman" w:cs="Times New Roman"/>
          <w:sz w:val="24"/>
          <w:szCs w:val="24"/>
        </w:rPr>
        <w:t xml:space="preserve"> is being portrayed within the foodbank is an example of Marshall Sahlins </w:t>
      </w:r>
      <w:r w:rsidR="006A671F">
        <w:rPr>
          <w:rFonts w:ascii="Times New Roman" w:hAnsi="Times New Roman" w:cs="Times New Roman"/>
          <w:sz w:val="24"/>
          <w:szCs w:val="24"/>
        </w:rPr>
        <w:t xml:space="preserve">‘symmetrical reciprocity’, where in an item given is expect of </w:t>
      </w:r>
      <w:r w:rsidR="004E1C19">
        <w:rPr>
          <w:rFonts w:ascii="Times New Roman" w:hAnsi="Times New Roman" w:cs="Times New Roman"/>
          <w:sz w:val="24"/>
          <w:szCs w:val="24"/>
        </w:rPr>
        <w:t xml:space="preserve">reciprocity </w:t>
      </w:r>
      <w:r w:rsidR="006A671F">
        <w:rPr>
          <w:rFonts w:ascii="Times New Roman" w:hAnsi="Times New Roman" w:cs="Times New Roman"/>
          <w:sz w:val="24"/>
          <w:szCs w:val="24"/>
        </w:rPr>
        <w:t>in equal terms (Sahlin, 1972:194).</w:t>
      </w:r>
      <w:r>
        <w:rPr>
          <w:rFonts w:ascii="Times New Roman" w:hAnsi="Times New Roman" w:cs="Times New Roman"/>
          <w:sz w:val="24"/>
          <w:szCs w:val="24"/>
        </w:rPr>
        <w:t xml:space="preserve"> </w:t>
      </w:r>
    </w:p>
    <w:p w14:paraId="32B0F322" w14:textId="6E47D825" w:rsidR="00C33F92" w:rsidRDefault="000F0217"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On the face of it, the food packages, and the other donated items given to the guests by the foodbank embody what Mauss referred to as a ‘true gift’ (Mauss, 1925:33)</w:t>
      </w:r>
      <w:r w:rsidR="00850E7C">
        <w:rPr>
          <w:rFonts w:ascii="Times New Roman" w:hAnsi="Times New Roman" w:cs="Times New Roman"/>
          <w:sz w:val="24"/>
          <w:szCs w:val="24"/>
        </w:rPr>
        <w:t>, where there is no return at all</w:t>
      </w:r>
      <w:r>
        <w:rPr>
          <w:rFonts w:ascii="Times New Roman" w:hAnsi="Times New Roman" w:cs="Times New Roman"/>
          <w:sz w:val="24"/>
          <w:szCs w:val="24"/>
        </w:rPr>
        <w:t>, however, closer inspection of how the system works shows otherwise. As mentioned before</w:t>
      </w:r>
      <w:r w:rsidR="001163D4">
        <w:rPr>
          <w:rFonts w:ascii="Times New Roman" w:hAnsi="Times New Roman" w:cs="Times New Roman"/>
          <w:sz w:val="24"/>
          <w:szCs w:val="24"/>
        </w:rPr>
        <w:t>,</w:t>
      </w:r>
      <w:r>
        <w:rPr>
          <w:rFonts w:ascii="Times New Roman" w:hAnsi="Times New Roman" w:cs="Times New Roman"/>
          <w:sz w:val="24"/>
          <w:szCs w:val="24"/>
        </w:rPr>
        <w:t xml:space="preserve"> order for an individual to attain the food packages, one must get a red voucher, which will also contain details for your food requirements such as number of family members. This red voucher arguably represents the ‘currency’ of the food bank, for without it, one can be denied any access of any of the food products.</w:t>
      </w:r>
      <w:r w:rsidR="001163D4">
        <w:rPr>
          <w:rFonts w:ascii="Times New Roman" w:hAnsi="Times New Roman" w:cs="Times New Roman"/>
          <w:sz w:val="24"/>
          <w:szCs w:val="24"/>
        </w:rPr>
        <w:t xml:space="preserve"> This does not just stretch to the food </w:t>
      </w:r>
      <w:r w:rsidR="001163D4">
        <w:rPr>
          <w:rFonts w:ascii="Times New Roman" w:hAnsi="Times New Roman" w:cs="Times New Roman"/>
          <w:sz w:val="24"/>
          <w:szCs w:val="24"/>
        </w:rPr>
        <w:lastRenderedPageBreak/>
        <w:t xml:space="preserve">packages; </w:t>
      </w:r>
      <w:r w:rsidR="004E1C19">
        <w:rPr>
          <w:rFonts w:ascii="Times New Roman" w:hAnsi="Times New Roman" w:cs="Times New Roman"/>
          <w:sz w:val="24"/>
          <w:szCs w:val="24"/>
        </w:rPr>
        <w:t>for</w:t>
      </w:r>
      <w:r w:rsidR="001163D4">
        <w:rPr>
          <w:rFonts w:ascii="Times New Roman" w:hAnsi="Times New Roman" w:cs="Times New Roman"/>
          <w:sz w:val="24"/>
          <w:szCs w:val="24"/>
        </w:rPr>
        <w:t xml:space="preserve"> the guests to have the free breakfast, they must be given a purple token, and bring them to the cooks</w:t>
      </w:r>
      <w:r w:rsidR="00FE4AF0">
        <w:rPr>
          <w:rFonts w:ascii="Times New Roman" w:hAnsi="Times New Roman" w:cs="Times New Roman"/>
          <w:sz w:val="24"/>
          <w:szCs w:val="24"/>
        </w:rPr>
        <w:t>. One of the volunteers explained to me that “…</w:t>
      </w:r>
      <w:proofErr w:type="spellStart"/>
      <w:r w:rsidR="00FE4AF0">
        <w:rPr>
          <w:rFonts w:ascii="Times New Roman" w:hAnsi="Times New Roman" w:cs="Times New Roman"/>
          <w:sz w:val="24"/>
          <w:szCs w:val="24"/>
        </w:rPr>
        <w:t>its</w:t>
      </w:r>
      <w:proofErr w:type="spellEnd"/>
      <w:r w:rsidR="00FE4AF0">
        <w:rPr>
          <w:rFonts w:ascii="Times New Roman" w:hAnsi="Times New Roman" w:cs="Times New Roman"/>
          <w:sz w:val="24"/>
          <w:szCs w:val="24"/>
        </w:rPr>
        <w:t xml:space="preserve"> just practical, and organised…”.</w:t>
      </w:r>
      <w:r w:rsidR="001163D4">
        <w:rPr>
          <w:rFonts w:ascii="Times New Roman" w:hAnsi="Times New Roman" w:cs="Times New Roman"/>
          <w:sz w:val="24"/>
          <w:szCs w:val="24"/>
        </w:rPr>
        <w:t xml:space="preserve"> So once </w:t>
      </w:r>
      <w:r w:rsidR="00C33F92">
        <w:rPr>
          <w:rFonts w:ascii="Times New Roman" w:hAnsi="Times New Roman" w:cs="Times New Roman"/>
          <w:sz w:val="24"/>
          <w:szCs w:val="24"/>
        </w:rPr>
        <w:t>a</w:t>
      </w:r>
      <w:r w:rsidR="001163D4">
        <w:rPr>
          <w:rFonts w:ascii="Times New Roman" w:hAnsi="Times New Roman" w:cs="Times New Roman"/>
          <w:sz w:val="24"/>
          <w:szCs w:val="24"/>
        </w:rPr>
        <w:t xml:space="preserve">gain, an economic exchange is being </w:t>
      </w:r>
      <w:proofErr w:type="gramStart"/>
      <w:r w:rsidR="001163D4">
        <w:rPr>
          <w:rFonts w:ascii="Times New Roman" w:hAnsi="Times New Roman" w:cs="Times New Roman"/>
          <w:sz w:val="24"/>
          <w:szCs w:val="24"/>
        </w:rPr>
        <w:t xml:space="preserve">simulated, </w:t>
      </w:r>
      <w:r w:rsidR="00850E7C">
        <w:rPr>
          <w:rFonts w:ascii="Times New Roman" w:hAnsi="Times New Roman" w:cs="Times New Roman"/>
          <w:sz w:val="24"/>
          <w:szCs w:val="24"/>
        </w:rPr>
        <w:t xml:space="preserve"> which</w:t>
      </w:r>
      <w:proofErr w:type="gramEnd"/>
      <w:r w:rsidR="00850E7C">
        <w:rPr>
          <w:rFonts w:ascii="Times New Roman" w:hAnsi="Times New Roman" w:cs="Times New Roman"/>
          <w:sz w:val="24"/>
          <w:szCs w:val="24"/>
        </w:rPr>
        <w:t xml:space="preserve"> </w:t>
      </w:r>
      <w:r w:rsidR="00C33F92">
        <w:rPr>
          <w:rFonts w:ascii="Times New Roman" w:hAnsi="Times New Roman" w:cs="Times New Roman"/>
          <w:sz w:val="24"/>
          <w:szCs w:val="24"/>
        </w:rPr>
        <w:t>designates the individuals attending the food into their own categorisation, where in</w:t>
      </w:r>
      <w:r w:rsidR="004E1C19">
        <w:rPr>
          <w:rFonts w:ascii="Times New Roman" w:hAnsi="Times New Roman" w:cs="Times New Roman"/>
          <w:sz w:val="24"/>
          <w:szCs w:val="24"/>
        </w:rPr>
        <w:t xml:space="preserve"> </w:t>
      </w:r>
      <w:r w:rsidR="00C33F92">
        <w:rPr>
          <w:rFonts w:ascii="Times New Roman" w:hAnsi="Times New Roman" w:cs="Times New Roman"/>
          <w:sz w:val="24"/>
          <w:szCs w:val="24"/>
        </w:rPr>
        <w:t>a small purple token, valueless to the hosts of the foodbank, is enough to exchange for an entire</w:t>
      </w:r>
      <w:r w:rsidR="00850E7C">
        <w:rPr>
          <w:rFonts w:ascii="Times New Roman" w:hAnsi="Times New Roman" w:cs="Times New Roman"/>
          <w:sz w:val="24"/>
          <w:szCs w:val="24"/>
        </w:rPr>
        <w:t xml:space="preserve"> meal</w:t>
      </w:r>
      <w:r w:rsidR="00C33F92">
        <w:rPr>
          <w:rFonts w:ascii="Times New Roman" w:hAnsi="Times New Roman" w:cs="Times New Roman"/>
          <w:sz w:val="24"/>
          <w:szCs w:val="24"/>
        </w:rPr>
        <w:t xml:space="preserve"> for the guest</w:t>
      </w:r>
      <w:r w:rsidR="00FE4AF0">
        <w:rPr>
          <w:rFonts w:ascii="Times New Roman" w:hAnsi="Times New Roman" w:cs="Times New Roman"/>
          <w:sz w:val="24"/>
          <w:szCs w:val="24"/>
        </w:rPr>
        <w:t xml:space="preserve">. When asking a </w:t>
      </w:r>
      <w:proofErr w:type="gramStart"/>
      <w:r w:rsidR="00FE4AF0">
        <w:rPr>
          <w:rFonts w:ascii="Times New Roman" w:hAnsi="Times New Roman" w:cs="Times New Roman"/>
          <w:sz w:val="24"/>
          <w:szCs w:val="24"/>
        </w:rPr>
        <w:t>guest</w:t>
      </w:r>
      <w:proofErr w:type="gramEnd"/>
      <w:r w:rsidR="00FE4AF0">
        <w:rPr>
          <w:rFonts w:ascii="Times New Roman" w:hAnsi="Times New Roman" w:cs="Times New Roman"/>
          <w:sz w:val="24"/>
          <w:szCs w:val="24"/>
        </w:rPr>
        <w:t xml:space="preserve"> they thought of the tokens they replied “…oh, </w:t>
      </w:r>
      <w:proofErr w:type="spellStart"/>
      <w:r w:rsidR="00FE4AF0">
        <w:rPr>
          <w:rFonts w:ascii="Times New Roman" w:hAnsi="Times New Roman" w:cs="Times New Roman"/>
          <w:sz w:val="24"/>
          <w:szCs w:val="24"/>
        </w:rPr>
        <w:t>its</w:t>
      </w:r>
      <w:proofErr w:type="spellEnd"/>
      <w:r w:rsidR="00FE4AF0">
        <w:rPr>
          <w:rFonts w:ascii="Times New Roman" w:hAnsi="Times New Roman" w:cs="Times New Roman"/>
          <w:sz w:val="24"/>
          <w:szCs w:val="24"/>
        </w:rPr>
        <w:t xml:space="preserve"> just a little guarantee…” This line is very interesting, </w:t>
      </w:r>
      <w:r w:rsidR="00850E7C">
        <w:rPr>
          <w:rFonts w:ascii="Times New Roman" w:hAnsi="Times New Roman" w:cs="Times New Roman"/>
          <w:sz w:val="24"/>
          <w:szCs w:val="24"/>
        </w:rPr>
        <w:t>implying</w:t>
      </w:r>
      <w:r w:rsidR="00FE4AF0">
        <w:rPr>
          <w:rFonts w:ascii="Times New Roman" w:hAnsi="Times New Roman" w:cs="Times New Roman"/>
          <w:sz w:val="24"/>
          <w:szCs w:val="24"/>
        </w:rPr>
        <w:t xml:space="preserve"> that that despite the foodbanks aim to provide food for all, there is still a level of uncertainty even when one is qualified for food, due to relying on the existence of little items like vouchers and tokens</w:t>
      </w:r>
      <w:r w:rsidR="00C33F92">
        <w:rPr>
          <w:rFonts w:ascii="Times New Roman" w:hAnsi="Times New Roman" w:cs="Times New Roman"/>
          <w:sz w:val="24"/>
          <w:szCs w:val="24"/>
        </w:rPr>
        <w:t>.</w:t>
      </w:r>
      <w:r w:rsidR="007B1C4C">
        <w:rPr>
          <w:rFonts w:ascii="Times New Roman" w:hAnsi="Times New Roman" w:cs="Times New Roman"/>
          <w:sz w:val="24"/>
          <w:szCs w:val="24"/>
        </w:rPr>
        <w:t xml:space="preserve"> One could argue that the vouchers and the tokens are examples of Sahlins ‘primitive money’ (Sahlins, 1972:</w:t>
      </w:r>
      <w:r w:rsidR="0070268D">
        <w:rPr>
          <w:rFonts w:ascii="Times New Roman" w:hAnsi="Times New Roman" w:cs="Times New Roman"/>
          <w:sz w:val="24"/>
          <w:szCs w:val="24"/>
        </w:rPr>
        <w:t>194), and thus keep the focus of the exchange based on material objects, rather than the obligations of the host itself.</w:t>
      </w:r>
    </w:p>
    <w:p w14:paraId="4CD46BEB" w14:textId="77777777" w:rsidR="00080D02" w:rsidRDefault="00C33F92"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 xml:space="preserve">One can argue that this controlled reciprocity </w:t>
      </w:r>
      <w:r w:rsidR="00915FE9">
        <w:rPr>
          <w:rFonts w:ascii="Times New Roman" w:hAnsi="Times New Roman" w:cs="Times New Roman"/>
          <w:sz w:val="24"/>
          <w:szCs w:val="24"/>
        </w:rPr>
        <w:t xml:space="preserve">is an attempted to create a form of ‘welfare dependency’. </w:t>
      </w:r>
      <w:r w:rsidR="007B1C4C">
        <w:rPr>
          <w:rFonts w:ascii="Times New Roman" w:hAnsi="Times New Roman" w:cs="Times New Roman"/>
          <w:sz w:val="24"/>
          <w:szCs w:val="24"/>
        </w:rPr>
        <w:t>It must be acknowledged that this is a deeply loaded term containing many negative connotations (Wacquant, 2008:200)</w:t>
      </w:r>
      <w:r w:rsidR="00FE4AF0">
        <w:rPr>
          <w:rFonts w:ascii="Times New Roman" w:hAnsi="Times New Roman" w:cs="Times New Roman"/>
          <w:sz w:val="24"/>
          <w:szCs w:val="24"/>
        </w:rPr>
        <w:t xml:space="preserve"> and it is not the aim of the dissertation to shame any individual who volunteers or gains assistance at a foodbank</w:t>
      </w:r>
      <w:r w:rsidR="007B1C4C">
        <w:rPr>
          <w:rFonts w:ascii="Times New Roman" w:hAnsi="Times New Roman" w:cs="Times New Roman"/>
          <w:sz w:val="24"/>
          <w:szCs w:val="24"/>
        </w:rPr>
        <w:t>. However, as Wacquant argues, welfare systems can create dependency not by ‘</w:t>
      </w:r>
      <w:r w:rsidR="004E1C19">
        <w:rPr>
          <w:rFonts w:ascii="Times New Roman" w:hAnsi="Times New Roman" w:cs="Times New Roman"/>
          <w:sz w:val="24"/>
          <w:szCs w:val="24"/>
        </w:rPr>
        <w:t>indulging</w:t>
      </w:r>
      <w:r w:rsidR="007B1C4C">
        <w:rPr>
          <w:rFonts w:ascii="Times New Roman" w:hAnsi="Times New Roman" w:cs="Times New Roman"/>
          <w:sz w:val="24"/>
          <w:szCs w:val="24"/>
        </w:rPr>
        <w:t xml:space="preserve">’ them but rather by either intentionally or </w:t>
      </w:r>
      <w:r w:rsidR="004E1C19">
        <w:rPr>
          <w:rFonts w:ascii="Times New Roman" w:hAnsi="Times New Roman" w:cs="Times New Roman"/>
          <w:sz w:val="24"/>
          <w:szCs w:val="24"/>
        </w:rPr>
        <w:t>unintentionally</w:t>
      </w:r>
      <w:r w:rsidR="007B1C4C">
        <w:rPr>
          <w:rFonts w:ascii="Times New Roman" w:hAnsi="Times New Roman" w:cs="Times New Roman"/>
          <w:sz w:val="24"/>
          <w:szCs w:val="24"/>
        </w:rPr>
        <w:t xml:space="preserve"> keeping them in debt, either finically or </w:t>
      </w:r>
      <w:r w:rsidR="004E1C19">
        <w:rPr>
          <w:rFonts w:ascii="Times New Roman" w:hAnsi="Times New Roman" w:cs="Times New Roman"/>
          <w:sz w:val="24"/>
          <w:szCs w:val="24"/>
        </w:rPr>
        <w:t>symbolically</w:t>
      </w:r>
      <w:r w:rsidR="007B1C4C">
        <w:rPr>
          <w:rFonts w:ascii="Times New Roman" w:hAnsi="Times New Roman" w:cs="Times New Roman"/>
          <w:sz w:val="24"/>
          <w:szCs w:val="24"/>
        </w:rPr>
        <w:t xml:space="preserve"> to the structure in which they live in (Wacquant, 2008:232)</w:t>
      </w:r>
      <w:r w:rsidR="00FE4AF0">
        <w:rPr>
          <w:rFonts w:ascii="Times New Roman" w:hAnsi="Times New Roman" w:cs="Times New Roman"/>
          <w:sz w:val="24"/>
          <w:szCs w:val="24"/>
        </w:rPr>
        <w:t xml:space="preserve">. One volunteers specified </w:t>
      </w:r>
    </w:p>
    <w:p w14:paraId="1953B3BB" w14:textId="3B22CE92" w:rsidR="00080D02" w:rsidRDefault="00FE4AF0" w:rsidP="00080D02">
      <w:pPr>
        <w:spacing w:line="480" w:lineRule="auto"/>
        <w:ind w:firstLine="227"/>
        <w:jc w:val="center"/>
        <w:rPr>
          <w:rFonts w:ascii="Times New Roman" w:hAnsi="Times New Roman" w:cs="Times New Roman"/>
          <w:sz w:val="24"/>
          <w:szCs w:val="24"/>
        </w:rPr>
      </w:pPr>
      <w:r>
        <w:rPr>
          <w:rFonts w:ascii="Times New Roman" w:hAnsi="Times New Roman" w:cs="Times New Roman"/>
          <w:sz w:val="24"/>
          <w:szCs w:val="24"/>
        </w:rPr>
        <w:t>“…</w:t>
      </w:r>
      <w:proofErr w:type="spellStart"/>
      <w:r w:rsidRPr="00080D02">
        <w:rPr>
          <w:rFonts w:ascii="Times New Roman" w:hAnsi="Times New Roman" w:cs="Times New Roman"/>
          <w:i/>
        </w:rPr>
        <w:t>its</w:t>
      </w:r>
      <w:proofErr w:type="spellEnd"/>
      <w:r w:rsidRPr="00080D02">
        <w:rPr>
          <w:rFonts w:ascii="Times New Roman" w:hAnsi="Times New Roman" w:cs="Times New Roman"/>
          <w:i/>
        </w:rPr>
        <w:t xml:space="preserve"> not ideal, that they depend on this</w:t>
      </w:r>
      <w:r>
        <w:rPr>
          <w:rFonts w:ascii="Times New Roman" w:hAnsi="Times New Roman" w:cs="Times New Roman"/>
          <w:sz w:val="24"/>
          <w:szCs w:val="24"/>
        </w:rPr>
        <w:t xml:space="preserve"> [the </w:t>
      </w:r>
      <w:proofErr w:type="gramStart"/>
      <w:r>
        <w:rPr>
          <w:rFonts w:ascii="Times New Roman" w:hAnsi="Times New Roman" w:cs="Times New Roman"/>
          <w:sz w:val="24"/>
          <w:szCs w:val="24"/>
        </w:rPr>
        <w:t>foodbank]…</w:t>
      </w:r>
      <w:proofErr w:type="gramEnd"/>
      <w:r>
        <w:rPr>
          <w:rFonts w:ascii="Times New Roman" w:hAnsi="Times New Roman" w:cs="Times New Roman"/>
          <w:sz w:val="24"/>
          <w:szCs w:val="24"/>
        </w:rPr>
        <w:t>”</w:t>
      </w:r>
    </w:p>
    <w:p w14:paraId="717E51A6" w14:textId="77777777" w:rsidR="00080D02" w:rsidRDefault="00FE4AF0"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Another even argued that foodbanks ideally would</w:t>
      </w:r>
      <w:r w:rsidR="005025B9">
        <w:rPr>
          <w:rFonts w:ascii="Times New Roman" w:hAnsi="Times New Roman" w:cs="Times New Roman"/>
          <w:sz w:val="24"/>
          <w:szCs w:val="24"/>
        </w:rPr>
        <w:t xml:space="preserve"> not</w:t>
      </w:r>
      <w:r>
        <w:rPr>
          <w:rFonts w:ascii="Times New Roman" w:hAnsi="Times New Roman" w:cs="Times New Roman"/>
          <w:sz w:val="24"/>
          <w:szCs w:val="24"/>
        </w:rPr>
        <w:t xml:space="preserve"> exist </w:t>
      </w:r>
    </w:p>
    <w:p w14:paraId="6D67D369" w14:textId="77777777" w:rsidR="00880FF5" w:rsidRDefault="00FE4AF0" w:rsidP="00880FF5">
      <w:pPr>
        <w:spacing w:line="480" w:lineRule="auto"/>
        <w:ind w:firstLine="227"/>
        <w:jc w:val="center"/>
        <w:rPr>
          <w:rFonts w:ascii="Times New Roman" w:hAnsi="Times New Roman" w:cs="Times New Roman"/>
          <w:sz w:val="24"/>
          <w:szCs w:val="24"/>
        </w:rPr>
      </w:pPr>
      <w:r>
        <w:rPr>
          <w:rFonts w:ascii="Times New Roman" w:hAnsi="Times New Roman" w:cs="Times New Roman"/>
          <w:sz w:val="24"/>
          <w:szCs w:val="24"/>
        </w:rPr>
        <w:t>“…</w:t>
      </w:r>
      <w:r w:rsidRPr="00880FF5">
        <w:rPr>
          <w:rFonts w:ascii="Times New Roman" w:hAnsi="Times New Roman" w:cs="Times New Roman"/>
          <w:i/>
        </w:rPr>
        <w:t>who really wants to see this happening</w:t>
      </w:r>
      <w:r>
        <w:rPr>
          <w:rFonts w:ascii="Times New Roman" w:hAnsi="Times New Roman" w:cs="Times New Roman"/>
          <w:sz w:val="24"/>
          <w:szCs w:val="24"/>
        </w:rPr>
        <w:t>…”</w:t>
      </w:r>
    </w:p>
    <w:p w14:paraId="1BF59BBA" w14:textId="43265BB4" w:rsidR="000F0217" w:rsidRDefault="007B1C4C"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lastRenderedPageBreak/>
        <w:t xml:space="preserve">In the case of the foodbank, fact that the simulated currency and the shifting value of food are in hands of the hosts means that the guests are symbolically indebted to those them, and thus must be compliant to the rules and restrictions that they impose. </w:t>
      </w:r>
    </w:p>
    <w:p w14:paraId="74BF72D4" w14:textId="77777777" w:rsidR="00880FF5" w:rsidRDefault="00FE4AF0" w:rsidP="00880FF5">
      <w:pPr>
        <w:spacing w:line="480" w:lineRule="auto"/>
        <w:ind w:firstLine="227"/>
        <w:rPr>
          <w:rFonts w:ascii="Times New Roman" w:hAnsi="Times New Roman" w:cs="Times New Roman"/>
          <w:sz w:val="24"/>
          <w:szCs w:val="24"/>
        </w:rPr>
      </w:pPr>
      <w:r>
        <w:rPr>
          <w:rFonts w:ascii="Times New Roman" w:hAnsi="Times New Roman" w:cs="Times New Roman"/>
          <w:sz w:val="24"/>
          <w:szCs w:val="24"/>
        </w:rPr>
        <w:t>Ultimately, these observations demonstrate that in effect, the foodbank is attempting to replicate reduced exchange system, even if the point of getting the food packages means that you do</w:t>
      </w:r>
      <w:r w:rsidR="005025B9">
        <w:rPr>
          <w:rFonts w:ascii="Times New Roman" w:hAnsi="Times New Roman" w:cs="Times New Roman"/>
          <w:sz w:val="24"/>
          <w:szCs w:val="24"/>
        </w:rPr>
        <w:t xml:space="preserve"> not</w:t>
      </w:r>
      <w:r>
        <w:rPr>
          <w:rFonts w:ascii="Times New Roman" w:hAnsi="Times New Roman" w:cs="Times New Roman"/>
          <w:sz w:val="24"/>
          <w:szCs w:val="24"/>
        </w:rPr>
        <w:t xml:space="preserve"> need to give anything. In fact, it is my belief that it does deeper than simply giving vouchers and tokens in exchange; what you are giving is a symbol that you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an individual need help, but are qualified under society of being worthy of having these privileges. Wacquant argued that these ‘simulated privileges’ demonstrate that no charity of </w:t>
      </w:r>
      <w:proofErr w:type="gramStart"/>
      <w:r>
        <w:rPr>
          <w:rFonts w:ascii="Times New Roman" w:hAnsi="Times New Roman" w:cs="Times New Roman"/>
          <w:sz w:val="24"/>
          <w:szCs w:val="24"/>
        </w:rPr>
        <w:t>welfare based</w:t>
      </w:r>
      <w:proofErr w:type="gramEnd"/>
      <w:r>
        <w:rPr>
          <w:rFonts w:ascii="Times New Roman" w:hAnsi="Times New Roman" w:cs="Times New Roman"/>
          <w:sz w:val="24"/>
          <w:szCs w:val="24"/>
        </w:rPr>
        <w:t xml:space="preserve"> organisation will ever be truly all giving (Wacquant, 2008:147)</w:t>
      </w:r>
      <w:r w:rsidR="001A2565">
        <w:rPr>
          <w:rFonts w:ascii="Times New Roman" w:hAnsi="Times New Roman" w:cs="Times New Roman"/>
          <w:sz w:val="24"/>
          <w:szCs w:val="24"/>
        </w:rPr>
        <w:t xml:space="preserve">. As one guest hosted </w:t>
      </w:r>
      <w:proofErr w:type="gramStart"/>
      <w:r w:rsidR="001A2565">
        <w:rPr>
          <w:rFonts w:ascii="Times New Roman" w:hAnsi="Times New Roman" w:cs="Times New Roman"/>
          <w:sz w:val="24"/>
          <w:szCs w:val="24"/>
        </w:rPr>
        <w:t xml:space="preserve">said </w:t>
      </w:r>
      <w:r w:rsidR="00880FF5">
        <w:rPr>
          <w:rFonts w:ascii="Times New Roman" w:hAnsi="Times New Roman" w:cs="Times New Roman"/>
          <w:sz w:val="24"/>
          <w:szCs w:val="24"/>
        </w:rPr>
        <w:t xml:space="preserve"> </w:t>
      </w:r>
      <w:r w:rsidR="001A2565">
        <w:rPr>
          <w:rFonts w:ascii="Times New Roman" w:hAnsi="Times New Roman" w:cs="Times New Roman"/>
          <w:sz w:val="24"/>
          <w:szCs w:val="24"/>
        </w:rPr>
        <w:t>“</w:t>
      </w:r>
      <w:proofErr w:type="gramEnd"/>
      <w:r w:rsidR="001A2565">
        <w:rPr>
          <w:rFonts w:ascii="Times New Roman" w:hAnsi="Times New Roman" w:cs="Times New Roman"/>
          <w:sz w:val="24"/>
          <w:szCs w:val="24"/>
        </w:rPr>
        <w:t>…</w:t>
      </w:r>
      <w:r w:rsidR="001A2565" w:rsidRPr="00880FF5">
        <w:rPr>
          <w:rFonts w:ascii="Times New Roman" w:hAnsi="Times New Roman" w:cs="Times New Roman"/>
          <w:i/>
        </w:rPr>
        <w:t>wonder why we can’t just get the food, shouldn’t they help everyone</w:t>
      </w:r>
      <w:r w:rsidR="001A2565">
        <w:rPr>
          <w:rFonts w:ascii="Times New Roman" w:hAnsi="Times New Roman" w:cs="Times New Roman"/>
          <w:sz w:val="24"/>
          <w:szCs w:val="24"/>
        </w:rPr>
        <w:t>…”</w:t>
      </w:r>
    </w:p>
    <w:p w14:paraId="1009EFCE" w14:textId="77777777" w:rsidR="005A3DE2" w:rsidRDefault="005A3DE2" w:rsidP="00880FF5">
      <w:pPr>
        <w:spacing w:line="480" w:lineRule="auto"/>
        <w:ind w:firstLine="227"/>
        <w:rPr>
          <w:rFonts w:ascii="Times New Roman" w:hAnsi="Times New Roman" w:cs="Times New Roman"/>
          <w:b/>
          <w:sz w:val="24"/>
          <w:szCs w:val="24"/>
        </w:rPr>
      </w:pPr>
    </w:p>
    <w:p w14:paraId="30E3D3B5" w14:textId="77777777" w:rsidR="005A3DE2" w:rsidRDefault="005A3DE2" w:rsidP="00880FF5">
      <w:pPr>
        <w:spacing w:line="480" w:lineRule="auto"/>
        <w:ind w:firstLine="227"/>
        <w:rPr>
          <w:rFonts w:ascii="Times New Roman" w:hAnsi="Times New Roman" w:cs="Times New Roman"/>
          <w:b/>
          <w:sz w:val="24"/>
          <w:szCs w:val="24"/>
        </w:rPr>
      </w:pPr>
    </w:p>
    <w:p w14:paraId="6A43D905" w14:textId="77777777" w:rsidR="005A3DE2" w:rsidRDefault="005A3DE2" w:rsidP="00880FF5">
      <w:pPr>
        <w:spacing w:line="480" w:lineRule="auto"/>
        <w:ind w:firstLine="227"/>
        <w:rPr>
          <w:rFonts w:ascii="Times New Roman" w:hAnsi="Times New Roman" w:cs="Times New Roman"/>
          <w:b/>
          <w:sz w:val="24"/>
          <w:szCs w:val="24"/>
        </w:rPr>
      </w:pPr>
    </w:p>
    <w:p w14:paraId="61D3CE5D" w14:textId="77777777" w:rsidR="005A3DE2" w:rsidRDefault="005A3DE2" w:rsidP="00880FF5">
      <w:pPr>
        <w:spacing w:line="480" w:lineRule="auto"/>
        <w:ind w:firstLine="227"/>
        <w:rPr>
          <w:rFonts w:ascii="Times New Roman" w:hAnsi="Times New Roman" w:cs="Times New Roman"/>
          <w:b/>
          <w:sz w:val="24"/>
          <w:szCs w:val="24"/>
        </w:rPr>
      </w:pPr>
    </w:p>
    <w:p w14:paraId="5242FED1" w14:textId="77777777" w:rsidR="005A3DE2" w:rsidRDefault="005A3DE2" w:rsidP="00880FF5">
      <w:pPr>
        <w:spacing w:line="480" w:lineRule="auto"/>
        <w:ind w:firstLine="227"/>
        <w:rPr>
          <w:rFonts w:ascii="Times New Roman" w:hAnsi="Times New Roman" w:cs="Times New Roman"/>
          <w:b/>
          <w:sz w:val="24"/>
          <w:szCs w:val="24"/>
        </w:rPr>
      </w:pPr>
    </w:p>
    <w:p w14:paraId="177D94F4" w14:textId="77777777" w:rsidR="005A3DE2" w:rsidRDefault="005A3DE2" w:rsidP="00880FF5">
      <w:pPr>
        <w:spacing w:line="480" w:lineRule="auto"/>
        <w:ind w:firstLine="227"/>
        <w:rPr>
          <w:rFonts w:ascii="Times New Roman" w:hAnsi="Times New Roman" w:cs="Times New Roman"/>
          <w:b/>
          <w:sz w:val="24"/>
          <w:szCs w:val="24"/>
        </w:rPr>
      </w:pPr>
    </w:p>
    <w:p w14:paraId="633F124A" w14:textId="77777777" w:rsidR="005A3DE2" w:rsidRDefault="005A3DE2" w:rsidP="00880FF5">
      <w:pPr>
        <w:spacing w:line="480" w:lineRule="auto"/>
        <w:ind w:firstLine="227"/>
        <w:rPr>
          <w:rFonts w:ascii="Times New Roman" w:hAnsi="Times New Roman" w:cs="Times New Roman"/>
          <w:b/>
          <w:sz w:val="24"/>
          <w:szCs w:val="24"/>
        </w:rPr>
      </w:pPr>
    </w:p>
    <w:p w14:paraId="6C639034" w14:textId="77777777" w:rsidR="005A3DE2" w:rsidRDefault="005A3DE2" w:rsidP="00880FF5">
      <w:pPr>
        <w:spacing w:line="480" w:lineRule="auto"/>
        <w:ind w:firstLine="227"/>
        <w:rPr>
          <w:rFonts w:ascii="Times New Roman" w:hAnsi="Times New Roman" w:cs="Times New Roman"/>
          <w:b/>
          <w:sz w:val="24"/>
          <w:szCs w:val="24"/>
        </w:rPr>
      </w:pPr>
    </w:p>
    <w:p w14:paraId="1022DD2A" w14:textId="77777777" w:rsidR="005A3DE2" w:rsidRDefault="005A3DE2" w:rsidP="00880FF5">
      <w:pPr>
        <w:spacing w:line="480" w:lineRule="auto"/>
        <w:ind w:firstLine="227"/>
        <w:rPr>
          <w:rFonts w:ascii="Times New Roman" w:hAnsi="Times New Roman" w:cs="Times New Roman"/>
          <w:b/>
          <w:sz w:val="24"/>
          <w:szCs w:val="24"/>
        </w:rPr>
      </w:pPr>
    </w:p>
    <w:p w14:paraId="0D407500" w14:textId="77777777" w:rsidR="005A3DE2" w:rsidRDefault="005A3DE2" w:rsidP="00880FF5">
      <w:pPr>
        <w:spacing w:line="480" w:lineRule="auto"/>
        <w:ind w:firstLine="227"/>
        <w:rPr>
          <w:rFonts w:ascii="Times New Roman" w:hAnsi="Times New Roman" w:cs="Times New Roman"/>
          <w:b/>
          <w:sz w:val="24"/>
          <w:szCs w:val="24"/>
        </w:rPr>
      </w:pPr>
    </w:p>
    <w:p w14:paraId="1A2B5F6B" w14:textId="77777777" w:rsidR="005A3DE2" w:rsidRDefault="005A3DE2" w:rsidP="00880FF5">
      <w:pPr>
        <w:spacing w:line="480" w:lineRule="auto"/>
        <w:ind w:firstLine="227"/>
        <w:rPr>
          <w:rFonts w:ascii="Times New Roman" w:hAnsi="Times New Roman" w:cs="Times New Roman"/>
          <w:b/>
          <w:sz w:val="24"/>
          <w:szCs w:val="24"/>
        </w:rPr>
      </w:pPr>
    </w:p>
    <w:p w14:paraId="2B9FFFA0" w14:textId="77777777" w:rsidR="005A3DE2" w:rsidRDefault="005A3DE2" w:rsidP="00880FF5">
      <w:pPr>
        <w:spacing w:line="480" w:lineRule="auto"/>
        <w:ind w:firstLine="227"/>
        <w:rPr>
          <w:rFonts w:ascii="Times New Roman" w:hAnsi="Times New Roman" w:cs="Times New Roman"/>
          <w:b/>
          <w:sz w:val="24"/>
          <w:szCs w:val="24"/>
        </w:rPr>
      </w:pPr>
    </w:p>
    <w:p w14:paraId="0D1A922F" w14:textId="77777777" w:rsidR="005A3DE2" w:rsidRDefault="005A3DE2" w:rsidP="00880FF5">
      <w:pPr>
        <w:spacing w:line="480" w:lineRule="auto"/>
        <w:ind w:firstLine="227"/>
        <w:rPr>
          <w:rFonts w:ascii="Times New Roman" w:hAnsi="Times New Roman" w:cs="Times New Roman"/>
          <w:b/>
          <w:sz w:val="24"/>
          <w:szCs w:val="24"/>
        </w:rPr>
      </w:pPr>
    </w:p>
    <w:p w14:paraId="3858F62B" w14:textId="77777777" w:rsidR="005A3DE2" w:rsidRDefault="005A3DE2" w:rsidP="00880FF5">
      <w:pPr>
        <w:spacing w:line="480" w:lineRule="auto"/>
        <w:ind w:firstLine="227"/>
        <w:rPr>
          <w:rFonts w:ascii="Times New Roman" w:hAnsi="Times New Roman" w:cs="Times New Roman"/>
          <w:b/>
          <w:sz w:val="24"/>
          <w:szCs w:val="24"/>
        </w:rPr>
      </w:pPr>
    </w:p>
    <w:p w14:paraId="40BD47F1" w14:textId="77777777" w:rsidR="005A3DE2" w:rsidRDefault="005A3DE2" w:rsidP="00880FF5">
      <w:pPr>
        <w:spacing w:line="480" w:lineRule="auto"/>
        <w:ind w:firstLine="227"/>
        <w:rPr>
          <w:rFonts w:ascii="Times New Roman" w:hAnsi="Times New Roman" w:cs="Times New Roman"/>
          <w:b/>
          <w:sz w:val="24"/>
          <w:szCs w:val="24"/>
        </w:rPr>
      </w:pPr>
    </w:p>
    <w:p w14:paraId="629DB08D" w14:textId="77777777" w:rsidR="005A3DE2" w:rsidRDefault="005A3DE2" w:rsidP="005A3DE2">
      <w:pPr>
        <w:spacing w:line="480" w:lineRule="auto"/>
        <w:rPr>
          <w:rFonts w:ascii="Times New Roman" w:hAnsi="Times New Roman" w:cs="Times New Roman"/>
          <w:b/>
          <w:sz w:val="24"/>
          <w:szCs w:val="24"/>
        </w:rPr>
      </w:pPr>
    </w:p>
    <w:p w14:paraId="55F1F233" w14:textId="022F10A1" w:rsidR="00DC3333" w:rsidRPr="00880FF5" w:rsidRDefault="0070268D" w:rsidP="005A3DE2">
      <w:pPr>
        <w:spacing w:line="480" w:lineRule="auto"/>
        <w:rPr>
          <w:rFonts w:ascii="Times New Roman" w:hAnsi="Times New Roman" w:cs="Times New Roman"/>
          <w:sz w:val="24"/>
          <w:szCs w:val="24"/>
        </w:rPr>
      </w:pPr>
      <w:r>
        <w:rPr>
          <w:rFonts w:ascii="Times New Roman" w:hAnsi="Times New Roman" w:cs="Times New Roman"/>
          <w:b/>
          <w:sz w:val="24"/>
          <w:szCs w:val="24"/>
        </w:rPr>
        <w:t xml:space="preserve">CHAPTER </w:t>
      </w:r>
      <w:r w:rsidR="00776AD6">
        <w:rPr>
          <w:rFonts w:ascii="Times New Roman" w:hAnsi="Times New Roman" w:cs="Times New Roman"/>
          <w:b/>
          <w:sz w:val="24"/>
          <w:szCs w:val="24"/>
        </w:rPr>
        <w:t>6</w:t>
      </w:r>
      <w:r>
        <w:rPr>
          <w:rFonts w:ascii="Times New Roman" w:hAnsi="Times New Roman" w:cs="Times New Roman"/>
          <w:b/>
          <w:sz w:val="24"/>
          <w:szCs w:val="24"/>
        </w:rPr>
        <w:t xml:space="preserve"> – NECESSITY OF CONTROL?</w:t>
      </w:r>
    </w:p>
    <w:p w14:paraId="3FA8D6FA" w14:textId="56FC7F1B" w:rsidR="0070268D" w:rsidRDefault="0070268D"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 xml:space="preserve">The final section of </w:t>
      </w:r>
      <w:r w:rsidR="00850E7C">
        <w:rPr>
          <w:rFonts w:ascii="Times New Roman" w:hAnsi="Times New Roman" w:cs="Times New Roman"/>
          <w:sz w:val="24"/>
          <w:szCs w:val="24"/>
        </w:rPr>
        <w:t>this</w:t>
      </w:r>
      <w:r>
        <w:rPr>
          <w:rFonts w:ascii="Times New Roman" w:hAnsi="Times New Roman" w:cs="Times New Roman"/>
          <w:sz w:val="24"/>
          <w:szCs w:val="24"/>
        </w:rPr>
        <w:t xml:space="preserve"> analysis explores a particularly poignant question; the necessity of control, or rather </w:t>
      </w:r>
      <w:r w:rsidR="004E1C19">
        <w:rPr>
          <w:rFonts w:ascii="Times New Roman" w:hAnsi="Times New Roman" w:cs="Times New Roman"/>
          <w:sz w:val="24"/>
          <w:szCs w:val="24"/>
        </w:rPr>
        <w:t>whether</w:t>
      </w:r>
      <w:r>
        <w:rPr>
          <w:rFonts w:ascii="Times New Roman" w:hAnsi="Times New Roman" w:cs="Times New Roman"/>
          <w:sz w:val="24"/>
          <w:szCs w:val="24"/>
        </w:rPr>
        <w:t xml:space="preserve"> the methods of control are </w:t>
      </w:r>
      <w:r w:rsidR="004E1C19">
        <w:rPr>
          <w:rFonts w:ascii="Times New Roman" w:hAnsi="Times New Roman" w:cs="Times New Roman"/>
          <w:sz w:val="24"/>
          <w:szCs w:val="24"/>
        </w:rPr>
        <w:t>necessary</w:t>
      </w:r>
      <w:r>
        <w:rPr>
          <w:rFonts w:ascii="Times New Roman" w:hAnsi="Times New Roman" w:cs="Times New Roman"/>
          <w:sz w:val="24"/>
          <w:szCs w:val="24"/>
        </w:rPr>
        <w:t xml:space="preserve"> </w:t>
      </w:r>
      <w:r w:rsidR="004E1C19">
        <w:rPr>
          <w:rFonts w:ascii="Times New Roman" w:hAnsi="Times New Roman" w:cs="Times New Roman"/>
          <w:sz w:val="24"/>
          <w:szCs w:val="24"/>
        </w:rPr>
        <w:t>for</w:t>
      </w:r>
      <w:r>
        <w:rPr>
          <w:rFonts w:ascii="Times New Roman" w:hAnsi="Times New Roman" w:cs="Times New Roman"/>
          <w:sz w:val="24"/>
          <w:szCs w:val="24"/>
        </w:rPr>
        <w:t xml:space="preserve"> the very of notion of hospitality to be enacted.</w:t>
      </w:r>
      <w:r w:rsidR="002316C6">
        <w:rPr>
          <w:rFonts w:ascii="Times New Roman" w:hAnsi="Times New Roman" w:cs="Times New Roman"/>
          <w:sz w:val="24"/>
          <w:szCs w:val="24"/>
        </w:rPr>
        <w:t xml:space="preserve"> Here, I will step back, and look at my observations and findings from a different perspective, and challenge what I have found. However, I believe these alternate perspectives, rather than eliminate my argument, in fact give it more grounding and adds alternative layers to my </w:t>
      </w:r>
      <w:r w:rsidR="00850E7C">
        <w:rPr>
          <w:rFonts w:ascii="Times New Roman" w:hAnsi="Times New Roman" w:cs="Times New Roman"/>
          <w:sz w:val="24"/>
          <w:szCs w:val="24"/>
        </w:rPr>
        <w:t>key question</w:t>
      </w:r>
      <w:r w:rsidR="002316C6">
        <w:rPr>
          <w:rFonts w:ascii="Times New Roman" w:hAnsi="Times New Roman" w:cs="Times New Roman"/>
          <w:sz w:val="24"/>
          <w:szCs w:val="24"/>
        </w:rPr>
        <w:t>.</w:t>
      </w:r>
    </w:p>
    <w:p w14:paraId="32A9BF17" w14:textId="77777777" w:rsidR="00880FF5" w:rsidRDefault="0070268D"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 xml:space="preserve">It is commonly accepted that hospitality occurs private, commercial and </w:t>
      </w:r>
      <w:r w:rsidR="004E1C19">
        <w:rPr>
          <w:rFonts w:ascii="Times New Roman" w:hAnsi="Times New Roman" w:cs="Times New Roman"/>
          <w:sz w:val="24"/>
          <w:szCs w:val="24"/>
        </w:rPr>
        <w:t>charity-based</w:t>
      </w:r>
      <w:r>
        <w:rPr>
          <w:rFonts w:ascii="Times New Roman" w:hAnsi="Times New Roman" w:cs="Times New Roman"/>
          <w:sz w:val="24"/>
          <w:szCs w:val="24"/>
        </w:rPr>
        <w:t xml:space="preserve"> institutions (Brotherton and Wood, 2001:</w:t>
      </w:r>
      <w:r w:rsidR="005A25B7">
        <w:rPr>
          <w:rFonts w:ascii="Times New Roman" w:hAnsi="Times New Roman" w:cs="Times New Roman"/>
          <w:sz w:val="24"/>
          <w:szCs w:val="24"/>
        </w:rPr>
        <w:t>144)</w:t>
      </w:r>
      <w:r>
        <w:rPr>
          <w:rFonts w:ascii="Times New Roman" w:hAnsi="Times New Roman" w:cs="Times New Roman"/>
          <w:sz w:val="24"/>
          <w:szCs w:val="24"/>
        </w:rPr>
        <w:t xml:space="preserve">, such as the foodbank that is the </w:t>
      </w:r>
      <w:r w:rsidR="00850E7C">
        <w:rPr>
          <w:rFonts w:ascii="Times New Roman" w:hAnsi="Times New Roman" w:cs="Times New Roman"/>
          <w:sz w:val="24"/>
          <w:szCs w:val="24"/>
        </w:rPr>
        <w:t>basis</w:t>
      </w:r>
      <w:r>
        <w:rPr>
          <w:rFonts w:ascii="Times New Roman" w:hAnsi="Times New Roman" w:cs="Times New Roman"/>
          <w:sz w:val="24"/>
          <w:szCs w:val="24"/>
        </w:rPr>
        <w:t xml:space="preserve"> of this thesis.</w:t>
      </w:r>
      <w:r w:rsidR="005A25B7">
        <w:rPr>
          <w:rFonts w:ascii="Times New Roman" w:hAnsi="Times New Roman" w:cs="Times New Roman"/>
          <w:sz w:val="24"/>
          <w:szCs w:val="24"/>
        </w:rPr>
        <w:t xml:space="preserve"> </w:t>
      </w:r>
      <w:r w:rsidR="00850E7C">
        <w:rPr>
          <w:rFonts w:ascii="Times New Roman" w:hAnsi="Times New Roman" w:cs="Times New Roman"/>
          <w:sz w:val="24"/>
          <w:szCs w:val="24"/>
        </w:rPr>
        <w:t>Dark and Gurney</w:t>
      </w:r>
      <w:r w:rsidR="005A25B7">
        <w:rPr>
          <w:rFonts w:ascii="Times New Roman" w:hAnsi="Times New Roman" w:cs="Times New Roman"/>
          <w:sz w:val="24"/>
          <w:szCs w:val="24"/>
        </w:rPr>
        <w:t xml:space="preserve"> have argued the notion of hospitality, the relationship between the host and guest, means that the host has some vested interested in</w:t>
      </w:r>
      <w:r w:rsidR="005025B9">
        <w:rPr>
          <w:rFonts w:ascii="Times New Roman" w:hAnsi="Times New Roman" w:cs="Times New Roman"/>
          <w:sz w:val="24"/>
          <w:szCs w:val="24"/>
        </w:rPr>
        <w:t xml:space="preserve"> the</w:t>
      </w:r>
      <w:r w:rsidR="005A25B7">
        <w:rPr>
          <w:rFonts w:ascii="Times New Roman" w:hAnsi="Times New Roman" w:cs="Times New Roman"/>
          <w:sz w:val="24"/>
          <w:szCs w:val="24"/>
        </w:rPr>
        <w:t xml:space="preserve"> environment in which is happening, as hospitality functions</w:t>
      </w:r>
      <w:r w:rsidR="005025B9">
        <w:rPr>
          <w:rFonts w:ascii="Times New Roman" w:hAnsi="Times New Roman" w:cs="Times New Roman"/>
          <w:sz w:val="24"/>
          <w:szCs w:val="24"/>
        </w:rPr>
        <w:t xml:space="preserve"> as</w:t>
      </w:r>
      <w:r w:rsidR="005A25B7">
        <w:rPr>
          <w:rFonts w:ascii="Times New Roman" w:hAnsi="Times New Roman" w:cs="Times New Roman"/>
          <w:sz w:val="24"/>
          <w:szCs w:val="24"/>
        </w:rPr>
        <w:t xml:space="preserve"> of one individual giving access to specific place to another (Dark and Gurney, 2001:88). Following this logic, sociologists Bob Brotherton and Roy C. Wood assert that a management </w:t>
      </w:r>
      <w:r w:rsidR="005025B9">
        <w:rPr>
          <w:rFonts w:ascii="Times New Roman" w:hAnsi="Times New Roman" w:cs="Times New Roman"/>
          <w:sz w:val="24"/>
          <w:szCs w:val="24"/>
        </w:rPr>
        <w:t>in</w:t>
      </w:r>
      <w:r w:rsidR="005A25B7">
        <w:rPr>
          <w:rFonts w:ascii="Times New Roman" w:hAnsi="Times New Roman" w:cs="Times New Roman"/>
          <w:sz w:val="24"/>
          <w:szCs w:val="24"/>
        </w:rPr>
        <w:t xml:space="preserve"> the context of hospitality must exist as “…whatever the context and scale of a hospitality exchange, it needs to</w:t>
      </w:r>
      <w:r w:rsidR="005025B9">
        <w:rPr>
          <w:rFonts w:ascii="Times New Roman" w:hAnsi="Times New Roman" w:cs="Times New Roman"/>
          <w:sz w:val="24"/>
          <w:szCs w:val="24"/>
        </w:rPr>
        <w:t xml:space="preserve"> be</w:t>
      </w:r>
      <w:r w:rsidR="005A25B7">
        <w:rPr>
          <w:rFonts w:ascii="Times New Roman" w:hAnsi="Times New Roman" w:cs="Times New Roman"/>
          <w:sz w:val="24"/>
          <w:szCs w:val="24"/>
        </w:rPr>
        <w:t xml:space="preserve"> </w:t>
      </w:r>
      <w:r w:rsidR="004E1C19">
        <w:rPr>
          <w:rFonts w:ascii="Times New Roman" w:hAnsi="Times New Roman" w:cs="Times New Roman"/>
          <w:sz w:val="24"/>
          <w:szCs w:val="24"/>
        </w:rPr>
        <w:t>manage</w:t>
      </w:r>
      <w:r w:rsidR="005A25B7">
        <w:rPr>
          <w:rFonts w:ascii="Times New Roman" w:hAnsi="Times New Roman" w:cs="Times New Roman"/>
          <w:sz w:val="24"/>
          <w:szCs w:val="24"/>
        </w:rPr>
        <w:t xml:space="preserve">…” (Brotherton </w:t>
      </w:r>
      <w:r w:rsidR="005A25B7">
        <w:rPr>
          <w:rFonts w:ascii="Times New Roman" w:hAnsi="Times New Roman" w:cs="Times New Roman"/>
          <w:sz w:val="24"/>
          <w:szCs w:val="24"/>
        </w:rPr>
        <w:lastRenderedPageBreak/>
        <w:t>and Wood, 2001:144). One can</w:t>
      </w:r>
      <w:r w:rsidR="005025B9">
        <w:rPr>
          <w:rFonts w:ascii="Times New Roman" w:hAnsi="Times New Roman" w:cs="Times New Roman"/>
          <w:sz w:val="24"/>
          <w:szCs w:val="24"/>
        </w:rPr>
        <w:t xml:space="preserve"> make</w:t>
      </w:r>
      <w:r w:rsidR="005A25B7">
        <w:rPr>
          <w:rFonts w:ascii="Times New Roman" w:hAnsi="Times New Roman" w:cs="Times New Roman"/>
          <w:sz w:val="24"/>
          <w:szCs w:val="24"/>
        </w:rPr>
        <w:t xml:space="preserve"> see the argument in this, </w:t>
      </w:r>
      <w:r w:rsidR="004E1C19">
        <w:rPr>
          <w:rFonts w:ascii="Times New Roman" w:hAnsi="Times New Roman" w:cs="Times New Roman"/>
          <w:sz w:val="24"/>
          <w:szCs w:val="24"/>
        </w:rPr>
        <w:t>especially</w:t>
      </w:r>
      <w:r w:rsidR="005A25B7">
        <w:rPr>
          <w:rFonts w:ascii="Times New Roman" w:hAnsi="Times New Roman" w:cs="Times New Roman"/>
          <w:sz w:val="24"/>
          <w:szCs w:val="24"/>
        </w:rPr>
        <w:t xml:space="preserve"> with the foodbank. Take, for example, the use of vouchers and of the purple tokens. Whilst one can the argument that they serve of symbolically indebting, as I have in the previous statement, one can also argue that they serve a purpose of keep records of the </w:t>
      </w:r>
      <w:r w:rsidR="004E1C19">
        <w:rPr>
          <w:rFonts w:ascii="Times New Roman" w:hAnsi="Times New Roman" w:cs="Times New Roman"/>
          <w:sz w:val="24"/>
          <w:szCs w:val="24"/>
        </w:rPr>
        <w:t>number</w:t>
      </w:r>
      <w:r w:rsidR="005A25B7">
        <w:rPr>
          <w:rFonts w:ascii="Times New Roman" w:hAnsi="Times New Roman" w:cs="Times New Roman"/>
          <w:sz w:val="24"/>
          <w:szCs w:val="24"/>
        </w:rPr>
        <w:t xml:space="preserve"> of individuals coming into the food. When questioned about this, a volunteer replied </w:t>
      </w:r>
    </w:p>
    <w:p w14:paraId="2A361C71" w14:textId="77777777" w:rsidR="00880FF5" w:rsidRDefault="005A25B7"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w:t>
      </w:r>
      <w:r w:rsidR="00141462" w:rsidRPr="00880FF5">
        <w:rPr>
          <w:rFonts w:ascii="Times New Roman" w:hAnsi="Times New Roman" w:cs="Times New Roman"/>
          <w:i/>
          <w:sz w:val="24"/>
          <w:szCs w:val="24"/>
        </w:rPr>
        <w:t>things like that help us know many people we currently feeding, and as well, gives an idea of how many more people we could or should be feeding</w:t>
      </w:r>
      <w:r w:rsidR="00141462">
        <w:rPr>
          <w:rFonts w:ascii="Times New Roman" w:hAnsi="Times New Roman" w:cs="Times New Roman"/>
          <w:i/>
          <w:sz w:val="24"/>
          <w:szCs w:val="24"/>
        </w:rPr>
        <w:t>…</w:t>
      </w:r>
      <w:r w:rsidR="00141462">
        <w:rPr>
          <w:rFonts w:ascii="Times New Roman" w:hAnsi="Times New Roman" w:cs="Times New Roman"/>
          <w:sz w:val="24"/>
          <w:szCs w:val="24"/>
        </w:rPr>
        <w:t xml:space="preserve">” </w:t>
      </w:r>
    </w:p>
    <w:p w14:paraId="7566B44D" w14:textId="73FF74F0" w:rsidR="0070268D" w:rsidRDefault="00141462"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 xml:space="preserve">Without the controlled simulation of exchange, they argue, they </w:t>
      </w:r>
      <w:r w:rsidR="005025B9">
        <w:rPr>
          <w:rFonts w:ascii="Times New Roman" w:hAnsi="Times New Roman" w:cs="Times New Roman"/>
          <w:sz w:val="24"/>
          <w:szCs w:val="24"/>
        </w:rPr>
        <w:t>could not</w:t>
      </w:r>
      <w:r>
        <w:rPr>
          <w:rFonts w:ascii="Times New Roman" w:hAnsi="Times New Roman" w:cs="Times New Roman"/>
          <w:sz w:val="24"/>
          <w:szCs w:val="24"/>
        </w:rPr>
        <w:t xml:space="preserve"> get in an in sight on who they can help. Business experts Andrew Locke and Peter Jones also argue the need for control, distinctly using the word ‘hierarchy’, when managing complex </w:t>
      </w:r>
      <w:r w:rsidR="004E1C19">
        <w:rPr>
          <w:rFonts w:ascii="Times New Roman" w:hAnsi="Times New Roman" w:cs="Times New Roman"/>
          <w:sz w:val="24"/>
          <w:szCs w:val="24"/>
        </w:rPr>
        <w:t>hospitality-based</w:t>
      </w:r>
      <w:r>
        <w:rPr>
          <w:rFonts w:ascii="Times New Roman" w:hAnsi="Times New Roman" w:cs="Times New Roman"/>
          <w:sz w:val="24"/>
          <w:szCs w:val="24"/>
        </w:rPr>
        <w:t xml:space="preserve"> operations (Locke and Jones, 2001:163). They argue that the establishment of a </w:t>
      </w:r>
      <w:r w:rsidR="004E1C19">
        <w:rPr>
          <w:rFonts w:ascii="Times New Roman" w:hAnsi="Times New Roman" w:cs="Times New Roman"/>
          <w:sz w:val="24"/>
          <w:szCs w:val="24"/>
        </w:rPr>
        <w:t>hierarchy</w:t>
      </w:r>
      <w:r>
        <w:rPr>
          <w:rFonts w:ascii="Times New Roman" w:hAnsi="Times New Roman" w:cs="Times New Roman"/>
          <w:sz w:val="24"/>
          <w:szCs w:val="24"/>
        </w:rPr>
        <w:t xml:space="preserve"> within a </w:t>
      </w:r>
      <w:r w:rsidR="004E1C19">
        <w:rPr>
          <w:rFonts w:ascii="Times New Roman" w:hAnsi="Times New Roman" w:cs="Times New Roman"/>
          <w:sz w:val="24"/>
          <w:szCs w:val="24"/>
        </w:rPr>
        <w:t>hospitality-based</w:t>
      </w:r>
      <w:r>
        <w:rPr>
          <w:rFonts w:ascii="Times New Roman" w:hAnsi="Times New Roman" w:cs="Times New Roman"/>
          <w:sz w:val="24"/>
          <w:szCs w:val="24"/>
        </w:rPr>
        <w:t xml:space="preserve"> situation allow for “…optimum volume at maximum value…” (Locke and Jones, 2001:163); </w:t>
      </w:r>
      <w:r w:rsidR="004E1C19">
        <w:rPr>
          <w:rFonts w:ascii="Times New Roman" w:hAnsi="Times New Roman" w:cs="Times New Roman"/>
          <w:sz w:val="24"/>
          <w:szCs w:val="24"/>
        </w:rPr>
        <w:t>a</w:t>
      </w:r>
      <w:r>
        <w:rPr>
          <w:rFonts w:ascii="Times New Roman" w:hAnsi="Times New Roman" w:cs="Times New Roman"/>
          <w:sz w:val="24"/>
          <w:szCs w:val="24"/>
        </w:rPr>
        <w:t xml:space="preserve"> managing force imposing rules and restrictions can be beneficially for the greater whole. Hence, one could argue that the restrictions imposed within the foodbank, such certain individuals being banned from the foodbank, benefit the rest of the guests in a way a foodbank with no restrictions would.</w:t>
      </w:r>
    </w:p>
    <w:p w14:paraId="58018CBA" w14:textId="77777777" w:rsidR="00880FF5" w:rsidRDefault="00FD7128"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 xml:space="preserve">Likewise, the value of the food shifting when placed within the context of hospitality may arguably be a </w:t>
      </w:r>
      <w:r w:rsidR="004E1C19">
        <w:rPr>
          <w:rFonts w:ascii="Times New Roman" w:hAnsi="Times New Roman" w:cs="Times New Roman"/>
          <w:sz w:val="24"/>
          <w:szCs w:val="24"/>
        </w:rPr>
        <w:t>necessity</w:t>
      </w:r>
      <w:r>
        <w:rPr>
          <w:rFonts w:ascii="Times New Roman" w:hAnsi="Times New Roman" w:cs="Times New Roman"/>
          <w:sz w:val="24"/>
          <w:szCs w:val="24"/>
        </w:rPr>
        <w:t xml:space="preserve">, in that creates </w:t>
      </w:r>
      <w:r w:rsidR="004E1C19">
        <w:rPr>
          <w:rFonts w:ascii="Times New Roman" w:hAnsi="Times New Roman" w:cs="Times New Roman"/>
          <w:sz w:val="24"/>
          <w:szCs w:val="24"/>
        </w:rPr>
        <w:t>an</w:t>
      </w:r>
      <w:r>
        <w:rPr>
          <w:rFonts w:ascii="Times New Roman" w:hAnsi="Times New Roman" w:cs="Times New Roman"/>
          <w:sz w:val="24"/>
          <w:szCs w:val="24"/>
        </w:rPr>
        <w:t xml:space="preserve"> atmosphere of respect and trust between the guests and the hosts. In Nancy Munns ethnographic text, </w:t>
      </w:r>
      <w:r>
        <w:rPr>
          <w:rFonts w:ascii="Times New Roman" w:hAnsi="Times New Roman" w:cs="Times New Roman"/>
          <w:i/>
          <w:sz w:val="24"/>
          <w:szCs w:val="24"/>
        </w:rPr>
        <w:t>The Fame of Gawa</w:t>
      </w:r>
      <w:r>
        <w:rPr>
          <w:rFonts w:ascii="Times New Roman" w:hAnsi="Times New Roman" w:cs="Times New Roman"/>
          <w:sz w:val="24"/>
          <w:szCs w:val="24"/>
        </w:rPr>
        <w:t xml:space="preserve">, Munns describe that food giving is a form of generosity (Munns, 1983:49), meaning that anyone who performs the act becomes an individual, and individuals </w:t>
      </w:r>
      <w:r w:rsidR="005025B9">
        <w:rPr>
          <w:rFonts w:ascii="Times New Roman" w:hAnsi="Times New Roman" w:cs="Times New Roman"/>
          <w:sz w:val="24"/>
          <w:szCs w:val="24"/>
        </w:rPr>
        <w:t>receiving the gifts</w:t>
      </w:r>
      <w:r>
        <w:rPr>
          <w:rFonts w:ascii="Times New Roman" w:hAnsi="Times New Roman" w:cs="Times New Roman"/>
          <w:sz w:val="24"/>
          <w:szCs w:val="24"/>
        </w:rPr>
        <w:t xml:space="preserve"> are </w:t>
      </w:r>
      <w:r w:rsidR="004E1C19">
        <w:rPr>
          <w:rFonts w:ascii="Times New Roman" w:hAnsi="Times New Roman" w:cs="Times New Roman"/>
          <w:sz w:val="24"/>
          <w:szCs w:val="24"/>
        </w:rPr>
        <w:t>expect</w:t>
      </w:r>
      <w:r w:rsidR="005025B9">
        <w:rPr>
          <w:rFonts w:ascii="Times New Roman" w:hAnsi="Times New Roman" w:cs="Times New Roman"/>
          <w:sz w:val="24"/>
          <w:szCs w:val="24"/>
        </w:rPr>
        <w:t>ed</w:t>
      </w:r>
      <w:r>
        <w:rPr>
          <w:rFonts w:ascii="Times New Roman" w:hAnsi="Times New Roman" w:cs="Times New Roman"/>
          <w:sz w:val="24"/>
          <w:szCs w:val="24"/>
        </w:rPr>
        <w:t xml:space="preserve"> to help gift giver </w:t>
      </w:r>
      <w:r w:rsidR="004E1C19">
        <w:rPr>
          <w:rFonts w:ascii="Times New Roman" w:hAnsi="Times New Roman" w:cs="Times New Roman"/>
          <w:sz w:val="24"/>
          <w:szCs w:val="24"/>
        </w:rPr>
        <w:t>later</w:t>
      </w:r>
      <w:r>
        <w:rPr>
          <w:rFonts w:ascii="Times New Roman" w:hAnsi="Times New Roman" w:cs="Times New Roman"/>
          <w:sz w:val="24"/>
          <w:szCs w:val="24"/>
        </w:rPr>
        <w:t>. This in turn</w:t>
      </w:r>
      <w:r w:rsidR="005545C5">
        <w:rPr>
          <w:rFonts w:ascii="Times New Roman" w:hAnsi="Times New Roman" w:cs="Times New Roman"/>
          <w:sz w:val="24"/>
          <w:szCs w:val="24"/>
        </w:rPr>
        <w:t xml:space="preserve"> helps create a </w:t>
      </w:r>
      <w:r w:rsidR="005545C5">
        <w:rPr>
          <w:rFonts w:ascii="Times New Roman" w:hAnsi="Times New Roman" w:cs="Times New Roman"/>
          <w:sz w:val="24"/>
          <w:szCs w:val="24"/>
        </w:rPr>
        <w:lastRenderedPageBreak/>
        <w:t xml:space="preserve">productive society (Munns, 1983:50), and thus, one could argue that the food transitioning into a different ‘sacred’ state was a signifier that food deserved to </w:t>
      </w:r>
      <w:r w:rsidR="004E1C19">
        <w:rPr>
          <w:rFonts w:ascii="Times New Roman" w:hAnsi="Times New Roman" w:cs="Times New Roman"/>
          <w:sz w:val="24"/>
          <w:szCs w:val="24"/>
        </w:rPr>
        <w:t>place</w:t>
      </w:r>
      <w:r w:rsidR="005545C5">
        <w:rPr>
          <w:rFonts w:ascii="Times New Roman" w:hAnsi="Times New Roman" w:cs="Times New Roman"/>
          <w:sz w:val="24"/>
          <w:szCs w:val="24"/>
        </w:rPr>
        <w:t xml:space="preserve"> in a special value, to the purpose it serves</w:t>
      </w:r>
      <w:r w:rsidR="002316C6">
        <w:rPr>
          <w:rFonts w:ascii="Times New Roman" w:hAnsi="Times New Roman" w:cs="Times New Roman"/>
          <w:sz w:val="24"/>
          <w:szCs w:val="24"/>
        </w:rPr>
        <w:t>. The most senior volunteer explained to me that</w:t>
      </w:r>
    </w:p>
    <w:p w14:paraId="2BC140A5" w14:textId="4EC47DB0" w:rsidR="00880FF5" w:rsidRDefault="002316C6" w:rsidP="00880FF5">
      <w:pPr>
        <w:spacing w:line="480" w:lineRule="auto"/>
        <w:ind w:firstLine="227"/>
        <w:jc w:val="center"/>
        <w:rPr>
          <w:rFonts w:ascii="Times New Roman" w:hAnsi="Times New Roman" w:cs="Times New Roman"/>
          <w:sz w:val="24"/>
          <w:szCs w:val="24"/>
        </w:rPr>
      </w:pPr>
      <w:r>
        <w:rPr>
          <w:rFonts w:ascii="Times New Roman" w:hAnsi="Times New Roman" w:cs="Times New Roman"/>
          <w:sz w:val="24"/>
          <w:szCs w:val="24"/>
        </w:rPr>
        <w:t>“…</w:t>
      </w:r>
      <w:r w:rsidRPr="00880FF5">
        <w:rPr>
          <w:rFonts w:ascii="Times New Roman" w:hAnsi="Times New Roman" w:cs="Times New Roman"/>
          <w:i/>
        </w:rPr>
        <w:t>they are important</w:t>
      </w:r>
      <w:r w:rsidRPr="00880FF5">
        <w:rPr>
          <w:rFonts w:ascii="Times New Roman" w:hAnsi="Times New Roman" w:cs="Times New Roman"/>
        </w:rPr>
        <w:t xml:space="preserve"> [the food packages] </w:t>
      </w:r>
      <w:r w:rsidRPr="00880FF5">
        <w:rPr>
          <w:rFonts w:ascii="Times New Roman" w:hAnsi="Times New Roman" w:cs="Times New Roman"/>
          <w:i/>
        </w:rPr>
        <w:t>and we need to look after</w:t>
      </w:r>
      <w:r w:rsidR="005025B9" w:rsidRPr="00880FF5">
        <w:rPr>
          <w:rFonts w:ascii="Times New Roman" w:hAnsi="Times New Roman" w:cs="Times New Roman"/>
          <w:i/>
        </w:rPr>
        <w:t xml:space="preserve"> them</w:t>
      </w:r>
      <w:r w:rsidRPr="00880FF5">
        <w:rPr>
          <w:rFonts w:ascii="Times New Roman" w:hAnsi="Times New Roman" w:cs="Times New Roman"/>
          <w:i/>
        </w:rPr>
        <w:t xml:space="preserve">, </w:t>
      </w:r>
      <w:proofErr w:type="gramStart"/>
      <w:r w:rsidRPr="00880FF5">
        <w:rPr>
          <w:rFonts w:ascii="Times New Roman" w:hAnsi="Times New Roman" w:cs="Times New Roman"/>
          <w:i/>
        </w:rPr>
        <w:t>cause</w:t>
      </w:r>
      <w:proofErr w:type="gramEnd"/>
      <w:r w:rsidRPr="00880FF5">
        <w:rPr>
          <w:rFonts w:ascii="Times New Roman" w:hAnsi="Times New Roman" w:cs="Times New Roman"/>
          <w:i/>
        </w:rPr>
        <w:t xml:space="preserve"> they look after the people coming in</w:t>
      </w:r>
      <w:r>
        <w:rPr>
          <w:rFonts w:ascii="Times New Roman" w:hAnsi="Times New Roman" w:cs="Times New Roman"/>
          <w:sz w:val="24"/>
          <w:szCs w:val="24"/>
        </w:rPr>
        <w:t>…”</w:t>
      </w:r>
    </w:p>
    <w:p w14:paraId="757B28F4" w14:textId="77777777" w:rsidR="00880FF5" w:rsidRDefault="005545C5"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 xml:space="preserve">The importance of the food packages and the food stuffs likewise can create an understanding of trust between hosts and the guests, as both acknowledge without the food, both of their desires would be null. This was certainly the attitude one of the volunteers who argued </w:t>
      </w:r>
    </w:p>
    <w:p w14:paraId="5245C1CC" w14:textId="59289430" w:rsidR="00880FF5" w:rsidRDefault="005545C5" w:rsidP="00880FF5">
      <w:pPr>
        <w:spacing w:line="480" w:lineRule="auto"/>
        <w:ind w:firstLine="227"/>
        <w:jc w:val="center"/>
        <w:rPr>
          <w:rFonts w:ascii="Times New Roman" w:hAnsi="Times New Roman" w:cs="Times New Roman"/>
          <w:sz w:val="24"/>
          <w:szCs w:val="24"/>
        </w:rPr>
      </w:pPr>
      <w:r>
        <w:rPr>
          <w:rFonts w:ascii="Times New Roman" w:hAnsi="Times New Roman" w:cs="Times New Roman"/>
          <w:sz w:val="24"/>
          <w:szCs w:val="24"/>
        </w:rPr>
        <w:t>“…</w:t>
      </w:r>
      <w:r w:rsidRPr="00880FF5">
        <w:rPr>
          <w:rFonts w:ascii="Times New Roman" w:hAnsi="Times New Roman" w:cs="Times New Roman"/>
          <w:i/>
        </w:rPr>
        <w:t>like, the way the food helps them, it helps us too, because we can give back, and we can help in a way, and they</w:t>
      </w:r>
      <w:r w:rsidRPr="00880FF5">
        <w:rPr>
          <w:rFonts w:ascii="Times New Roman" w:hAnsi="Times New Roman" w:cs="Times New Roman"/>
        </w:rPr>
        <w:t xml:space="preserve"> [the guests] </w:t>
      </w:r>
      <w:r w:rsidRPr="00880FF5">
        <w:rPr>
          <w:rFonts w:ascii="Times New Roman" w:hAnsi="Times New Roman" w:cs="Times New Roman"/>
          <w:i/>
        </w:rPr>
        <w:t>help us</w:t>
      </w:r>
      <w:r>
        <w:rPr>
          <w:rFonts w:ascii="Times New Roman" w:hAnsi="Times New Roman" w:cs="Times New Roman"/>
          <w:sz w:val="24"/>
          <w:szCs w:val="24"/>
        </w:rPr>
        <w:t>…”</w:t>
      </w:r>
    </w:p>
    <w:p w14:paraId="38C0A981" w14:textId="5A784040" w:rsidR="00FD7128" w:rsidRDefault="00C11BE1"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 xml:space="preserve">Thus, what one could infer </w:t>
      </w:r>
      <w:r w:rsidR="005025B9">
        <w:rPr>
          <w:rFonts w:ascii="Times New Roman" w:hAnsi="Times New Roman" w:cs="Times New Roman"/>
          <w:sz w:val="24"/>
          <w:szCs w:val="24"/>
        </w:rPr>
        <w:t xml:space="preserve">it as </w:t>
      </w:r>
      <w:proofErr w:type="gramStart"/>
      <w:r w:rsidR="005025B9">
        <w:rPr>
          <w:rFonts w:ascii="Times New Roman" w:hAnsi="Times New Roman" w:cs="Times New Roman"/>
          <w:sz w:val="24"/>
          <w:szCs w:val="24"/>
        </w:rPr>
        <w:t>an</w:t>
      </w:r>
      <w:proofErr w:type="gramEnd"/>
      <w:r>
        <w:rPr>
          <w:rFonts w:ascii="Times New Roman" w:hAnsi="Times New Roman" w:cs="Times New Roman"/>
          <w:sz w:val="24"/>
          <w:szCs w:val="24"/>
        </w:rPr>
        <w:t xml:space="preserve"> negative social control, was simply aiding in the interactions of the volunteers and the guests</w:t>
      </w:r>
      <w:r w:rsidR="005025B9">
        <w:rPr>
          <w:rFonts w:ascii="Times New Roman" w:hAnsi="Times New Roman" w:cs="Times New Roman"/>
          <w:sz w:val="24"/>
          <w:szCs w:val="24"/>
        </w:rPr>
        <w:t xml:space="preserve"> (Touval, 2016:105)</w:t>
      </w:r>
      <w:r>
        <w:rPr>
          <w:rFonts w:ascii="Times New Roman" w:hAnsi="Times New Roman" w:cs="Times New Roman"/>
          <w:sz w:val="24"/>
          <w:szCs w:val="24"/>
        </w:rPr>
        <w:t>.</w:t>
      </w:r>
    </w:p>
    <w:p w14:paraId="608A6602" w14:textId="77777777" w:rsidR="00880FF5" w:rsidRDefault="005545C5" w:rsidP="00880FF5">
      <w:pPr>
        <w:spacing w:line="480" w:lineRule="auto"/>
        <w:ind w:firstLine="227"/>
        <w:rPr>
          <w:rFonts w:ascii="Times New Roman" w:hAnsi="Times New Roman" w:cs="Times New Roman"/>
          <w:sz w:val="24"/>
          <w:szCs w:val="24"/>
        </w:rPr>
      </w:pPr>
      <w:r>
        <w:rPr>
          <w:rFonts w:ascii="Times New Roman" w:hAnsi="Times New Roman" w:cs="Times New Roman"/>
          <w:sz w:val="24"/>
          <w:szCs w:val="24"/>
        </w:rPr>
        <w:t xml:space="preserve">However, </w:t>
      </w:r>
      <w:r w:rsidR="005444AB">
        <w:rPr>
          <w:rFonts w:ascii="Times New Roman" w:hAnsi="Times New Roman" w:cs="Times New Roman"/>
          <w:sz w:val="24"/>
          <w:szCs w:val="24"/>
        </w:rPr>
        <w:t xml:space="preserve">the findings that the other three sections analysis cannot be ignored, </w:t>
      </w:r>
      <w:r w:rsidR="00377F0A">
        <w:rPr>
          <w:rFonts w:ascii="Times New Roman" w:hAnsi="Times New Roman" w:cs="Times New Roman"/>
          <w:sz w:val="24"/>
          <w:szCs w:val="24"/>
        </w:rPr>
        <w:t>as several of the guests felt a certain degree of resentment towards their situation. “…</w:t>
      </w:r>
      <w:r w:rsidR="00377F0A" w:rsidRPr="00880FF5">
        <w:rPr>
          <w:rFonts w:ascii="Times New Roman" w:hAnsi="Times New Roman" w:cs="Times New Roman"/>
          <w:i/>
          <w:sz w:val="24"/>
          <w:szCs w:val="24"/>
        </w:rPr>
        <w:t>I’ve worked all my life, so its this now</w:t>
      </w:r>
      <w:r w:rsidR="00377F0A">
        <w:rPr>
          <w:rFonts w:ascii="Times New Roman" w:hAnsi="Times New Roman" w:cs="Times New Roman"/>
          <w:sz w:val="24"/>
          <w:szCs w:val="24"/>
        </w:rPr>
        <w:t xml:space="preserve">…” was what one individual explained to me, detailing now </w:t>
      </w:r>
      <w:r w:rsidR="005025B9">
        <w:rPr>
          <w:rFonts w:ascii="Times New Roman" w:hAnsi="Times New Roman" w:cs="Times New Roman"/>
          <w:sz w:val="24"/>
          <w:szCs w:val="24"/>
        </w:rPr>
        <w:t>they</w:t>
      </w:r>
      <w:r w:rsidR="00377F0A">
        <w:rPr>
          <w:rFonts w:ascii="Times New Roman" w:hAnsi="Times New Roman" w:cs="Times New Roman"/>
          <w:sz w:val="24"/>
          <w:szCs w:val="24"/>
        </w:rPr>
        <w:t xml:space="preserve"> felted tied to the foodbank, </w:t>
      </w:r>
      <w:r w:rsidR="004E1C19">
        <w:rPr>
          <w:rFonts w:ascii="Times New Roman" w:hAnsi="Times New Roman" w:cs="Times New Roman"/>
          <w:sz w:val="24"/>
          <w:szCs w:val="24"/>
        </w:rPr>
        <w:t>especially</w:t>
      </w:r>
      <w:r w:rsidR="00377F0A">
        <w:rPr>
          <w:rFonts w:ascii="Times New Roman" w:hAnsi="Times New Roman" w:cs="Times New Roman"/>
          <w:sz w:val="24"/>
          <w:szCs w:val="24"/>
        </w:rPr>
        <w:t xml:space="preserve"> that </w:t>
      </w:r>
      <w:r w:rsidR="005025B9">
        <w:rPr>
          <w:rFonts w:ascii="Times New Roman" w:hAnsi="Times New Roman" w:cs="Times New Roman"/>
          <w:sz w:val="24"/>
          <w:szCs w:val="24"/>
        </w:rPr>
        <w:t>they</w:t>
      </w:r>
      <w:r w:rsidR="00377F0A">
        <w:rPr>
          <w:rFonts w:ascii="Times New Roman" w:hAnsi="Times New Roman" w:cs="Times New Roman"/>
          <w:sz w:val="24"/>
          <w:szCs w:val="24"/>
        </w:rPr>
        <w:t xml:space="preserve"> struggled to get a job and struggled to</w:t>
      </w:r>
      <w:r w:rsidR="005025B9">
        <w:rPr>
          <w:rFonts w:ascii="Times New Roman" w:hAnsi="Times New Roman" w:cs="Times New Roman"/>
          <w:sz w:val="24"/>
          <w:szCs w:val="24"/>
        </w:rPr>
        <w:t xml:space="preserve"> get</w:t>
      </w:r>
      <w:r w:rsidR="00377F0A">
        <w:rPr>
          <w:rFonts w:ascii="Times New Roman" w:hAnsi="Times New Roman" w:cs="Times New Roman"/>
          <w:sz w:val="24"/>
          <w:szCs w:val="24"/>
        </w:rPr>
        <w:t xml:space="preserve"> support from government benefits</w:t>
      </w:r>
      <w:r w:rsidR="00C11BE1">
        <w:rPr>
          <w:rFonts w:ascii="Times New Roman" w:hAnsi="Times New Roman" w:cs="Times New Roman"/>
          <w:sz w:val="24"/>
          <w:szCs w:val="24"/>
        </w:rPr>
        <w:t xml:space="preserve">. Another explicated stated the notion of control </w:t>
      </w:r>
    </w:p>
    <w:p w14:paraId="7A7F0290" w14:textId="75924D03" w:rsidR="00880FF5" w:rsidRDefault="00C11BE1" w:rsidP="00880FF5">
      <w:pPr>
        <w:spacing w:line="480" w:lineRule="auto"/>
        <w:ind w:firstLine="227"/>
        <w:jc w:val="center"/>
        <w:rPr>
          <w:rFonts w:ascii="Times New Roman" w:hAnsi="Times New Roman" w:cs="Times New Roman"/>
          <w:sz w:val="24"/>
          <w:szCs w:val="24"/>
        </w:rPr>
      </w:pPr>
      <w:r>
        <w:rPr>
          <w:rFonts w:ascii="Times New Roman" w:hAnsi="Times New Roman" w:cs="Times New Roman"/>
          <w:sz w:val="24"/>
          <w:szCs w:val="24"/>
        </w:rPr>
        <w:t>“…</w:t>
      </w:r>
      <w:r w:rsidRPr="00880FF5">
        <w:rPr>
          <w:rFonts w:ascii="Times New Roman" w:hAnsi="Times New Roman" w:cs="Times New Roman"/>
          <w:i/>
        </w:rPr>
        <w:t>we can’t just come in, the government or whatever, has to let us</w:t>
      </w:r>
      <w:r>
        <w:rPr>
          <w:rFonts w:ascii="Times New Roman" w:hAnsi="Times New Roman" w:cs="Times New Roman"/>
          <w:sz w:val="24"/>
          <w:szCs w:val="24"/>
        </w:rPr>
        <w:t>…”</w:t>
      </w:r>
    </w:p>
    <w:p w14:paraId="0B72A725" w14:textId="77777777" w:rsidR="005A3DE2" w:rsidRDefault="00C11BE1" w:rsidP="005A3DE2">
      <w:pPr>
        <w:spacing w:line="480" w:lineRule="auto"/>
        <w:ind w:firstLine="227"/>
        <w:rPr>
          <w:rFonts w:ascii="Times New Roman" w:hAnsi="Times New Roman" w:cs="Times New Roman"/>
          <w:sz w:val="24"/>
          <w:szCs w:val="24"/>
        </w:rPr>
      </w:pPr>
      <w:r>
        <w:rPr>
          <w:rFonts w:ascii="Times New Roman" w:hAnsi="Times New Roman" w:cs="Times New Roman"/>
          <w:sz w:val="24"/>
          <w:szCs w:val="24"/>
        </w:rPr>
        <w:t>Even if the rules and regulations and the standards set by the foodbank and the job centre may appear necessary from certain perspectives</w:t>
      </w:r>
      <w:r w:rsidR="009873AC">
        <w:rPr>
          <w:rFonts w:ascii="Times New Roman" w:hAnsi="Times New Roman" w:cs="Times New Roman"/>
          <w:sz w:val="24"/>
          <w:szCs w:val="24"/>
        </w:rPr>
        <w:t xml:space="preserve">, others still feel the weight of </w:t>
      </w:r>
      <w:r w:rsidR="009873AC">
        <w:rPr>
          <w:rFonts w:ascii="Times New Roman" w:hAnsi="Times New Roman" w:cs="Times New Roman"/>
          <w:sz w:val="24"/>
          <w:szCs w:val="24"/>
        </w:rPr>
        <w:lastRenderedPageBreak/>
        <w:t>their restrictions.</w:t>
      </w:r>
      <w:r w:rsidR="00377F0A">
        <w:rPr>
          <w:rFonts w:ascii="Times New Roman" w:hAnsi="Times New Roman" w:cs="Times New Roman"/>
          <w:sz w:val="24"/>
          <w:szCs w:val="24"/>
        </w:rPr>
        <w:t xml:space="preserve"> For individuals like </w:t>
      </w:r>
      <w:r w:rsidR="009873AC">
        <w:rPr>
          <w:rFonts w:ascii="Times New Roman" w:hAnsi="Times New Roman" w:cs="Times New Roman"/>
          <w:sz w:val="24"/>
          <w:szCs w:val="24"/>
        </w:rPr>
        <w:t>the two quoted in the paragraph</w:t>
      </w:r>
      <w:r w:rsidR="00377F0A">
        <w:rPr>
          <w:rFonts w:ascii="Times New Roman" w:hAnsi="Times New Roman" w:cs="Times New Roman"/>
          <w:sz w:val="24"/>
          <w:szCs w:val="24"/>
        </w:rPr>
        <w:t xml:space="preserve"> and </w:t>
      </w:r>
      <w:r>
        <w:rPr>
          <w:rFonts w:ascii="Times New Roman" w:hAnsi="Times New Roman" w:cs="Times New Roman"/>
          <w:sz w:val="24"/>
          <w:szCs w:val="24"/>
        </w:rPr>
        <w:t>a few others I interviewed</w:t>
      </w:r>
      <w:r w:rsidR="00372617">
        <w:rPr>
          <w:rFonts w:ascii="Times New Roman" w:hAnsi="Times New Roman" w:cs="Times New Roman"/>
          <w:sz w:val="24"/>
          <w:szCs w:val="24"/>
        </w:rPr>
        <w:t xml:space="preserve">, the circumstances I have analysed are a reality, and therefore, </w:t>
      </w:r>
      <w:r w:rsidR="004E1C19">
        <w:rPr>
          <w:rFonts w:ascii="Times New Roman" w:hAnsi="Times New Roman" w:cs="Times New Roman"/>
          <w:sz w:val="24"/>
          <w:szCs w:val="24"/>
        </w:rPr>
        <w:t>to</w:t>
      </w:r>
      <w:r w:rsidR="00372617">
        <w:rPr>
          <w:rFonts w:ascii="Times New Roman" w:hAnsi="Times New Roman" w:cs="Times New Roman"/>
          <w:sz w:val="24"/>
          <w:szCs w:val="24"/>
        </w:rPr>
        <w:t xml:space="preserve"> fully explore poverty within the 21</w:t>
      </w:r>
      <w:r w:rsidR="00372617" w:rsidRPr="00372617">
        <w:rPr>
          <w:rFonts w:ascii="Times New Roman" w:hAnsi="Times New Roman" w:cs="Times New Roman"/>
          <w:sz w:val="24"/>
          <w:szCs w:val="24"/>
          <w:vertAlign w:val="superscript"/>
        </w:rPr>
        <w:t>st</w:t>
      </w:r>
      <w:r w:rsidR="00372617">
        <w:rPr>
          <w:rFonts w:ascii="Times New Roman" w:hAnsi="Times New Roman" w:cs="Times New Roman"/>
          <w:sz w:val="24"/>
          <w:szCs w:val="24"/>
        </w:rPr>
        <w:t xml:space="preserve"> century, all perspectives must be given </w:t>
      </w:r>
      <w:r w:rsidR="0041012D">
        <w:rPr>
          <w:rFonts w:ascii="Times New Roman" w:hAnsi="Times New Roman" w:cs="Times New Roman"/>
          <w:sz w:val="24"/>
          <w:szCs w:val="24"/>
        </w:rPr>
        <w:t>their</w:t>
      </w:r>
      <w:r w:rsidR="00372617">
        <w:rPr>
          <w:rFonts w:ascii="Times New Roman" w:hAnsi="Times New Roman" w:cs="Times New Roman"/>
          <w:sz w:val="24"/>
          <w:szCs w:val="24"/>
        </w:rPr>
        <w:t xml:space="preserve"> due</w:t>
      </w:r>
      <w:r>
        <w:rPr>
          <w:rFonts w:ascii="Times New Roman" w:hAnsi="Times New Roman" w:cs="Times New Roman"/>
          <w:sz w:val="24"/>
          <w:szCs w:val="24"/>
        </w:rPr>
        <w:t xml:space="preserve"> and all voices must be heard.</w:t>
      </w:r>
    </w:p>
    <w:p w14:paraId="77D6931C" w14:textId="77777777" w:rsidR="005A3DE2" w:rsidRDefault="005A3DE2" w:rsidP="005A3DE2">
      <w:pPr>
        <w:spacing w:line="480" w:lineRule="auto"/>
        <w:ind w:firstLine="227"/>
        <w:rPr>
          <w:rFonts w:ascii="Times New Roman" w:hAnsi="Times New Roman" w:cs="Times New Roman"/>
          <w:b/>
          <w:sz w:val="24"/>
          <w:szCs w:val="24"/>
        </w:rPr>
      </w:pPr>
    </w:p>
    <w:p w14:paraId="28D8B6E3" w14:textId="77777777" w:rsidR="005A3DE2" w:rsidRDefault="005A3DE2" w:rsidP="005A3DE2">
      <w:pPr>
        <w:spacing w:line="480" w:lineRule="auto"/>
        <w:ind w:firstLine="227"/>
        <w:rPr>
          <w:rFonts w:ascii="Times New Roman" w:hAnsi="Times New Roman" w:cs="Times New Roman"/>
          <w:b/>
          <w:sz w:val="24"/>
          <w:szCs w:val="24"/>
        </w:rPr>
      </w:pPr>
    </w:p>
    <w:p w14:paraId="0609B20E" w14:textId="7DD67F25" w:rsidR="00372617" w:rsidRPr="005A3DE2" w:rsidRDefault="00372617" w:rsidP="005A3DE2">
      <w:pPr>
        <w:spacing w:line="480" w:lineRule="auto"/>
        <w:ind w:firstLine="227"/>
        <w:rPr>
          <w:rFonts w:ascii="Times New Roman" w:hAnsi="Times New Roman" w:cs="Times New Roman"/>
          <w:sz w:val="24"/>
          <w:szCs w:val="24"/>
        </w:rPr>
      </w:pPr>
      <w:r>
        <w:rPr>
          <w:rFonts w:ascii="Times New Roman" w:hAnsi="Times New Roman" w:cs="Times New Roman"/>
          <w:b/>
          <w:sz w:val="24"/>
          <w:szCs w:val="24"/>
        </w:rPr>
        <w:t xml:space="preserve">CHAPTER </w:t>
      </w:r>
      <w:r w:rsidR="00776AD6">
        <w:rPr>
          <w:rFonts w:ascii="Times New Roman" w:hAnsi="Times New Roman" w:cs="Times New Roman"/>
          <w:b/>
          <w:sz w:val="24"/>
          <w:szCs w:val="24"/>
        </w:rPr>
        <w:t>7</w:t>
      </w:r>
      <w:r>
        <w:rPr>
          <w:rFonts w:ascii="Times New Roman" w:hAnsi="Times New Roman" w:cs="Times New Roman"/>
          <w:b/>
          <w:sz w:val="24"/>
          <w:szCs w:val="24"/>
        </w:rPr>
        <w:t xml:space="preserve"> – CONCLUSION</w:t>
      </w:r>
    </w:p>
    <w:p w14:paraId="030893CE" w14:textId="4A913B6C" w:rsidR="008476E2" w:rsidRDefault="00372617"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 xml:space="preserve">Hospitality is a complex and multifaceted subject, both from the perspective of an anthropologist and </w:t>
      </w:r>
      <w:r w:rsidR="008476E2">
        <w:rPr>
          <w:rFonts w:ascii="Times New Roman" w:hAnsi="Times New Roman" w:cs="Times New Roman"/>
          <w:sz w:val="24"/>
          <w:szCs w:val="24"/>
        </w:rPr>
        <w:t>from someone who has spent a great deal time taking part in an institution whose very purpose is to be hospitable. What this thesis demonstrates is that hospitality is used as a method of social control through a variety of different methods, all interlinked and serving the purpose simulating a preferred situation within the foodbanks.</w:t>
      </w:r>
      <w:r w:rsidR="0041012D">
        <w:rPr>
          <w:rFonts w:ascii="Times New Roman" w:hAnsi="Times New Roman" w:cs="Times New Roman"/>
          <w:sz w:val="24"/>
          <w:szCs w:val="24"/>
        </w:rPr>
        <w:t xml:space="preserve"> Value, communication and </w:t>
      </w:r>
      <w:r w:rsidR="004E1C19">
        <w:rPr>
          <w:rFonts w:ascii="Times New Roman" w:hAnsi="Times New Roman" w:cs="Times New Roman"/>
          <w:sz w:val="24"/>
          <w:szCs w:val="24"/>
        </w:rPr>
        <w:t>reciprocity</w:t>
      </w:r>
      <w:r w:rsidR="0041012D">
        <w:rPr>
          <w:rFonts w:ascii="Times New Roman" w:hAnsi="Times New Roman" w:cs="Times New Roman"/>
          <w:sz w:val="24"/>
          <w:szCs w:val="24"/>
        </w:rPr>
        <w:t xml:space="preserve"> are social constructs are </w:t>
      </w:r>
      <w:r w:rsidR="004E1C19">
        <w:rPr>
          <w:rFonts w:ascii="Times New Roman" w:hAnsi="Times New Roman" w:cs="Times New Roman"/>
          <w:sz w:val="24"/>
          <w:szCs w:val="24"/>
        </w:rPr>
        <w:t>intrinsically</w:t>
      </w:r>
      <w:r w:rsidR="0041012D">
        <w:rPr>
          <w:rFonts w:ascii="Times New Roman" w:hAnsi="Times New Roman" w:cs="Times New Roman"/>
          <w:sz w:val="24"/>
          <w:szCs w:val="24"/>
        </w:rPr>
        <w:t xml:space="preserve"> linked to the notion of hospitality, all of which being catalysed through the food that is given out during the food bank. However, the analysis also brought the question of whether these ‘social controls’ are not only </w:t>
      </w:r>
      <w:r w:rsidR="004E1C19">
        <w:rPr>
          <w:rFonts w:ascii="Times New Roman" w:hAnsi="Times New Roman" w:cs="Times New Roman"/>
          <w:sz w:val="24"/>
          <w:szCs w:val="24"/>
        </w:rPr>
        <w:t>inevitable</w:t>
      </w:r>
      <w:r w:rsidR="0041012D">
        <w:rPr>
          <w:rFonts w:ascii="Times New Roman" w:hAnsi="Times New Roman" w:cs="Times New Roman"/>
          <w:sz w:val="24"/>
          <w:szCs w:val="24"/>
        </w:rPr>
        <w:t>, but also necessary for hospitality to be formed in the first place.</w:t>
      </w:r>
    </w:p>
    <w:p w14:paraId="1081100B" w14:textId="33281601" w:rsidR="0021225B" w:rsidRDefault="008476E2"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The ways in which hospitality is utilised for social control</w:t>
      </w:r>
      <w:r w:rsidR="0041012D">
        <w:rPr>
          <w:rFonts w:ascii="Times New Roman" w:hAnsi="Times New Roman" w:cs="Times New Roman"/>
          <w:sz w:val="24"/>
          <w:szCs w:val="24"/>
        </w:rPr>
        <w:t xml:space="preserve"> are threefold. </w:t>
      </w:r>
      <w:r w:rsidR="004E1C19">
        <w:rPr>
          <w:rFonts w:ascii="Times New Roman" w:hAnsi="Times New Roman" w:cs="Times New Roman"/>
          <w:sz w:val="24"/>
          <w:szCs w:val="24"/>
        </w:rPr>
        <w:t>First</w:t>
      </w:r>
      <w:r w:rsidR="0041012D">
        <w:rPr>
          <w:rFonts w:ascii="Times New Roman" w:hAnsi="Times New Roman" w:cs="Times New Roman"/>
          <w:sz w:val="24"/>
          <w:szCs w:val="24"/>
        </w:rPr>
        <w:t xml:space="preserve"> is the concept of value. This concept of value is not only shown upon the food but reflects </w:t>
      </w:r>
      <w:r w:rsidR="005025B9">
        <w:rPr>
          <w:rFonts w:ascii="Times New Roman" w:hAnsi="Times New Roman" w:cs="Times New Roman"/>
          <w:sz w:val="24"/>
          <w:szCs w:val="24"/>
        </w:rPr>
        <w:t>those</w:t>
      </w:r>
      <w:r w:rsidR="0041012D">
        <w:rPr>
          <w:rFonts w:ascii="Times New Roman" w:hAnsi="Times New Roman" w:cs="Times New Roman"/>
          <w:sz w:val="24"/>
          <w:szCs w:val="24"/>
        </w:rPr>
        <w:t xml:space="preserve"> who own</w:t>
      </w:r>
      <w:r w:rsidR="005025B9">
        <w:rPr>
          <w:rFonts w:ascii="Times New Roman" w:hAnsi="Times New Roman" w:cs="Times New Roman"/>
          <w:sz w:val="24"/>
          <w:szCs w:val="24"/>
        </w:rPr>
        <w:t xml:space="preserve"> the</w:t>
      </w:r>
      <w:r w:rsidR="0041012D">
        <w:rPr>
          <w:rFonts w:ascii="Times New Roman" w:hAnsi="Times New Roman" w:cs="Times New Roman"/>
          <w:sz w:val="24"/>
          <w:szCs w:val="24"/>
        </w:rPr>
        <w:t xml:space="preserve"> food, </w:t>
      </w:r>
      <w:r w:rsidR="005025B9">
        <w:rPr>
          <w:rFonts w:ascii="Times New Roman" w:hAnsi="Times New Roman" w:cs="Times New Roman"/>
          <w:sz w:val="24"/>
          <w:szCs w:val="24"/>
        </w:rPr>
        <w:t xml:space="preserve">those who </w:t>
      </w:r>
      <w:r w:rsidR="0041012D">
        <w:rPr>
          <w:rFonts w:ascii="Times New Roman" w:hAnsi="Times New Roman" w:cs="Times New Roman"/>
          <w:sz w:val="24"/>
          <w:szCs w:val="24"/>
        </w:rPr>
        <w:t xml:space="preserve">are giving it away and those who have come to charity </w:t>
      </w:r>
      <w:r w:rsidR="004E1C19">
        <w:rPr>
          <w:rFonts w:ascii="Times New Roman" w:hAnsi="Times New Roman" w:cs="Times New Roman"/>
          <w:sz w:val="24"/>
          <w:szCs w:val="24"/>
        </w:rPr>
        <w:t>to</w:t>
      </w:r>
      <w:r w:rsidR="0041012D">
        <w:rPr>
          <w:rFonts w:ascii="Times New Roman" w:hAnsi="Times New Roman" w:cs="Times New Roman"/>
          <w:sz w:val="24"/>
          <w:szCs w:val="24"/>
        </w:rPr>
        <w:t xml:space="preserve"> be sustained. Through commodity pathway diversion, the food given at the foodbank shifts into a ‘sacred’ position, giving it a sense that those who </w:t>
      </w:r>
      <w:r w:rsidR="004E1C19">
        <w:rPr>
          <w:rFonts w:ascii="Times New Roman" w:hAnsi="Times New Roman" w:cs="Times New Roman"/>
          <w:sz w:val="24"/>
          <w:szCs w:val="24"/>
        </w:rPr>
        <w:t>can</w:t>
      </w:r>
      <w:r w:rsidR="0041012D">
        <w:rPr>
          <w:rFonts w:ascii="Times New Roman" w:hAnsi="Times New Roman" w:cs="Times New Roman"/>
          <w:sz w:val="24"/>
          <w:szCs w:val="24"/>
        </w:rPr>
        <w:t xml:space="preserve"> own it and give it away are in a place of higher power. </w:t>
      </w:r>
      <w:r w:rsidR="0021225B">
        <w:rPr>
          <w:rFonts w:ascii="Times New Roman" w:hAnsi="Times New Roman" w:cs="Times New Roman"/>
          <w:sz w:val="24"/>
          <w:szCs w:val="24"/>
        </w:rPr>
        <w:t xml:space="preserve">By being the individuals who are allowed access to this valued food, they become a part of the accepted </w:t>
      </w:r>
      <w:r w:rsidR="0021225B">
        <w:rPr>
          <w:rFonts w:ascii="Times New Roman" w:hAnsi="Times New Roman" w:cs="Times New Roman"/>
          <w:sz w:val="24"/>
          <w:szCs w:val="24"/>
        </w:rPr>
        <w:lastRenderedPageBreak/>
        <w:t xml:space="preserve">member of the </w:t>
      </w:r>
      <w:r w:rsidR="004E1C19">
        <w:rPr>
          <w:rFonts w:ascii="Times New Roman" w:hAnsi="Times New Roman" w:cs="Times New Roman"/>
          <w:sz w:val="24"/>
          <w:szCs w:val="24"/>
        </w:rPr>
        <w:t>hospitality</w:t>
      </w:r>
      <w:r w:rsidR="0021225B">
        <w:rPr>
          <w:rFonts w:ascii="Times New Roman" w:hAnsi="Times New Roman" w:cs="Times New Roman"/>
          <w:sz w:val="24"/>
          <w:szCs w:val="24"/>
        </w:rPr>
        <w:t xml:space="preserve"> group, which is comparable to Douglas’s work on Jewish Food Laws, and how </w:t>
      </w:r>
      <w:r w:rsidR="004E1C19">
        <w:rPr>
          <w:rFonts w:ascii="Times New Roman" w:hAnsi="Times New Roman" w:cs="Times New Roman"/>
          <w:sz w:val="24"/>
          <w:szCs w:val="24"/>
        </w:rPr>
        <w:t>distinct</w:t>
      </w:r>
      <w:r w:rsidR="0021225B">
        <w:rPr>
          <w:rFonts w:ascii="Times New Roman" w:hAnsi="Times New Roman" w:cs="Times New Roman"/>
          <w:sz w:val="24"/>
          <w:szCs w:val="24"/>
        </w:rPr>
        <w:t xml:space="preserve"> between different food items determine who is acceptable for hospitality. </w:t>
      </w:r>
    </w:p>
    <w:p w14:paraId="12EAE501" w14:textId="7FB3B8CB" w:rsidR="0009494E" w:rsidRDefault="0021225B"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 xml:space="preserve">Like, Douglas argued that food was encoded with communication, which on the second part of how hospitality was utilised for social control. The differences in how the volunteers communicate with each other and how they communicate with the foodbank guests demonstrates how the volunteers take a paternal, and instinctively paternal attitude towards them. This </w:t>
      </w:r>
      <w:r w:rsidR="004E1C19">
        <w:rPr>
          <w:rFonts w:ascii="Times New Roman" w:hAnsi="Times New Roman" w:cs="Times New Roman"/>
          <w:sz w:val="24"/>
          <w:szCs w:val="24"/>
        </w:rPr>
        <w:t>codifies</w:t>
      </w:r>
      <w:r>
        <w:rPr>
          <w:rFonts w:ascii="Times New Roman" w:hAnsi="Times New Roman" w:cs="Times New Roman"/>
          <w:sz w:val="24"/>
          <w:szCs w:val="24"/>
        </w:rPr>
        <w:t xml:space="preserve"> them as individuals under their care, within terms of hospitality, those under the care of hospitality are often subordinate to those who are the hosts of said hospitality. Subsequently, the matter of communication introduces the concept of Clegg’s </w:t>
      </w:r>
      <w:r w:rsidR="004E1C19">
        <w:rPr>
          <w:rFonts w:ascii="Times New Roman" w:hAnsi="Times New Roman" w:cs="Times New Roman"/>
          <w:sz w:val="24"/>
          <w:szCs w:val="24"/>
        </w:rPr>
        <w:t>circuits</w:t>
      </w:r>
      <w:r>
        <w:rPr>
          <w:rFonts w:ascii="Times New Roman" w:hAnsi="Times New Roman" w:cs="Times New Roman"/>
          <w:sz w:val="24"/>
          <w:szCs w:val="24"/>
        </w:rPr>
        <w:t xml:space="preserve"> of power. Clegg’s ideas of the </w:t>
      </w:r>
      <w:r w:rsidR="004E1C19">
        <w:rPr>
          <w:rFonts w:ascii="Times New Roman" w:hAnsi="Times New Roman" w:cs="Times New Roman"/>
          <w:sz w:val="24"/>
          <w:szCs w:val="24"/>
        </w:rPr>
        <w:t>circuits</w:t>
      </w:r>
      <w:r>
        <w:rPr>
          <w:rFonts w:ascii="Times New Roman" w:hAnsi="Times New Roman" w:cs="Times New Roman"/>
          <w:sz w:val="24"/>
          <w:szCs w:val="24"/>
        </w:rPr>
        <w:t xml:space="preserve"> allow for the thesis to demonstrate </w:t>
      </w:r>
      <w:r w:rsidR="0009494E">
        <w:rPr>
          <w:rFonts w:ascii="Times New Roman" w:hAnsi="Times New Roman" w:cs="Times New Roman"/>
          <w:sz w:val="24"/>
          <w:szCs w:val="24"/>
        </w:rPr>
        <w:t>how the ways</w:t>
      </w:r>
      <w:r>
        <w:rPr>
          <w:rFonts w:ascii="Times New Roman" w:hAnsi="Times New Roman" w:cs="Times New Roman"/>
          <w:sz w:val="24"/>
          <w:szCs w:val="24"/>
        </w:rPr>
        <w:t xml:space="preserve"> the volunteers, the guests and food </w:t>
      </w:r>
      <w:r w:rsidR="0009494E">
        <w:rPr>
          <w:rFonts w:ascii="Times New Roman" w:hAnsi="Times New Roman" w:cs="Times New Roman"/>
          <w:sz w:val="24"/>
          <w:szCs w:val="24"/>
        </w:rPr>
        <w:t xml:space="preserve">communicate with each other places them in different positions of power. Volunteers, being the rules and restriction makers, are macro </w:t>
      </w:r>
      <w:r w:rsidR="004E1C19">
        <w:rPr>
          <w:rFonts w:ascii="Times New Roman" w:hAnsi="Times New Roman" w:cs="Times New Roman"/>
          <w:sz w:val="24"/>
          <w:szCs w:val="24"/>
        </w:rPr>
        <w:t>circuits</w:t>
      </w:r>
      <w:r w:rsidR="0009494E">
        <w:rPr>
          <w:rFonts w:ascii="Times New Roman" w:hAnsi="Times New Roman" w:cs="Times New Roman"/>
          <w:sz w:val="24"/>
          <w:szCs w:val="24"/>
        </w:rPr>
        <w:t xml:space="preserve">, and the food being the micro </w:t>
      </w:r>
      <w:r w:rsidR="004E1C19">
        <w:rPr>
          <w:rFonts w:ascii="Times New Roman" w:hAnsi="Times New Roman" w:cs="Times New Roman"/>
          <w:sz w:val="24"/>
          <w:szCs w:val="24"/>
        </w:rPr>
        <w:t>circuit</w:t>
      </w:r>
      <w:r w:rsidR="0009494E">
        <w:rPr>
          <w:rFonts w:ascii="Times New Roman" w:hAnsi="Times New Roman" w:cs="Times New Roman"/>
          <w:sz w:val="24"/>
          <w:szCs w:val="24"/>
        </w:rPr>
        <w:t xml:space="preserve">, being the item that incites much of the emotion with the food bank, with the guests being under the social control of both. </w:t>
      </w:r>
      <w:r w:rsidR="008476E2">
        <w:rPr>
          <w:rFonts w:ascii="Times New Roman" w:hAnsi="Times New Roman" w:cs="Times New Roman"/>
          <w:sz w:val="24"/>
          <w:szCs w:val="24"/>
        </w:rPr>
        <w:t xml:space="preserve"> </w:t>
      </w:r>
    </w:p>
    <w:p w14:paraId="5AB27C50" w14:textId="69B99AF7" w:rsidR="0009494E" w:rsidRDefault="0009494E"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 xml:space="preserve">Reciprocity is the third and final factor when looking at hospitality and social control. Exploring other ethnographies, such as the Trobriand Islanders ritual of the </w:t>
      </w:r>
      <w:r w:rsidR="003B44FF">
        <w:rPr>
          <w:rFonts w:ascii="Times New Roman" w:hAnsi="Times New Roman" w:cs="Times New Roman"/>
          <w:sz w:val="24"/>
          <w:szCs w:val="24"/>
        </w:rPr>
        <w:t>Kula</w:t>
      </w:r>
      <w:r>
        <w:rPr>
          <w:rFonts w:ascii="Times New Roman" w:hAnsi="Times New Roman" w:cs="Times New Roman"/>
          <w:sz w:val="24"/>
          <w:szCs w:val="24"/>
        </w:rPr>
        <w:t xml:space="preserve">, one can examine how reciprocity can create a hierarchy between individuals be symbolically indebting the gift </w:t>
      </w:r>
      <w:r w:rsidR="003B44FF">
        <w:rPr>
          <w:rFonts w:ascii="Times New Roman" w:hAnsi="Times New Roman" w:cs="Times New Roman"/>
          <w:sz w:val="24"/>
          <w:szCs w:val="24"/>
        </w:rPr>
        <w:t>receiver</w:t>
      </w:r>
      <w:r>
        <w:rPr>
          <w:rFonts w:ascii="Times New Roman" w:hAnsi="Times New Roman" w:cs="Times New Roman"/>
          <w:sz w:val="24"/>
          <w:szCs w:val="24"/>
        </w:rPr>
        <w:t xml:space="preserve"> to the gift giver</w:t>
      </w:r>
      <w:r w:rsidR="00720D69">
        <w:rPr>
          <w:rFonts w:ascii="Times New Roman" w:hAnsi="Times New Roman" w:cs="Times New Roman"/>
          <w:sz w:val="24"/>
          <w:szCs w:val="24"/>
        </w:rPr>
        <w:t xml:space="preserve">. Hospitality is strongly linked to </w:t>
      </w:r>
      <w:r w:rsidR="003B44FF">
        <w:rPr>
          <w:rFonts w:ascii="Times New Roman" w:hAnsi="Times New Roman" w:cs="Times New Roman"/>
          <w:sz w:val="24"/>
          <w:szCs w:val="24"/>
        </w:rPr>
        <w:t>reciprocity</w:t>
      </w:r>
      <w:r w:rsidR="00720D69">
        <w:rPr>
          <w:rFonts w:ascii="Times New Roman" w:hAnsi="Times New Roman" w:cs="Times New Roman"/>
          <w:sz w:val="24"/>
          <w:szCs w:val="24"/>
        </w:rPr>
        <w:t>, the it can be argued that once the guest is invited into the hosts environment, they are indebted to the host and must comply with the rules that their said host imposes</w:t>
      </w:r>
      <w:r>
        <w:rPr>
          <w:rFonts w:ascii="Times New Roman" w:hAnsi="Times New Roman" w:cs="Times New Roman"/>
          <w:sz w:val="24"/>
          <w:szCs w:val="24"/>
        </w:rPr>
        <w:t xml:space="preserve">. Using these ideas, it can be </w:t>
      </w:r>
      <w:r w:rsidR="003B44FF">
        <w:rPr>
          <w:rFonts w:ascii="Times New Roman" w:hAnsi="Times New Roman" w:cs="Times New Roman"/>
          <w:sz w:val="24"/>
          <w:szCs w:val="24"/>
        </w:rPr>
        <w:t>examining</w:t>
      </w:r>
      <w:r>
        <w:rPr>
          <w:rFonts w:ascii="Times New Roman" w:hAnsi="Times New Roman" w:cs="Times New Roman"/>
          <w:sz w:val="24"/>
          <w:szCs w:val="24"/>
        </w:rPr>
        <w:t xml:space="preserve">, that whilst many within the foodbank had the idea that the food packages were gifts for the guests, the food bank did in fact simulate a symmetrical reciprocity system. The foodbank utilised </w:t>
      </w:r>
      <w:r>
        <w:rPr>
          <w:rFonts w:ascii="Times New Roman" w:hAnsi="Times New Roman" w:cs="Times New Roman"/>
          <w:sz w:val="24"/>
          <w:szCs w:val="24"/>
        </w:rPr>
        <w:lastRenderedPageBreak/>
        <w:t>Sahlin’s primitive money, i.e. the food voucher</w:t>
      </w:r>
      <w:r w:rsidR="00720D69">
        <w:rPr>
          <w:rFonts w:ascii="Times New Roman" w:hAnsi="Times New Roman" w:cs="Times New Roman"/>
          <w:sz w:val="24"/>
          <w:szCs w:val="24"/>
        </w:rPr>
        <w:t xml:space="preserve"> and the purple tokens, to tie the reciprocity with notions of material exchange, discarding notions of Mauss’s idea of the truly free gift.</w:t>
      </w:r>
    </w:p>
    <w:p w14:paraId="5485BAAA" w14:textId="5A24B71B" w:rsidR="00720D69" w:rsidRDefault="00720D69"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 xml:space="preserve">These ideas however, could not be explore without taking a step back and </w:t>
      </w:r>
      <w:r w:rsidR="003B44FF">
        <w:rPr>
          <w:rFonts w:ascii="Times New Roman" w:hAnsi="Times New Roman" w:cs="Times New Roman"/>
          <w:sz w:val="24"/>
          <w:szCs w:val="24"/>
        </w:rPr>
        <w:t>examining</w:t>
      </w:r>
      <w:r>
        <w:rPr>
          <w:rFonts w:ascii="Times New Roman" w:hAnsi="Times New Roman" w:cs="Times New Roman"/>
          <w:sz w:val="24"/>
          <w:szCs w:val="24"/>
        </w:rPr>
        <w:t xml:space="preserve"> why hospitality was being utilised as a means of control. The aim of the foodb</w:t>
      </w:r>
      <w:r w:rsidR="00776AD6">
        <w:rPr>
          <w:rFonts w:ascii="Times New Roman" w:hAnsi="Times New Roman" w:cs="Times New Roman"/>
          <w:sz w:val="24"/>
          <w:szCs w:val="24"/>
        </w:rPr>
        <w:t>a</w:t>
      </w:r>
      <w:r>
        <w:rPr>
          <w:rFonts w:ascii="Times New Roman" w:hAnsi="Times New Roman" w:cs="Times New Roman"/>
          <w:sz w:val="24"/>
          <w:szCs w:val="24"/>
        </w:rPr>
        <w:t xml:space="preserve">nk is to provide food and a welcoming environment, and </w:t>
      </w:r>
      <w:r w:rsidR="003B44FF">
        <w:rPr>
          <w:rFonts w:ascii="Times New Roman" w:hAnsi="Times New Roman" w:cs="Times New Roman"/>
          <w:sz w:val="24"/>
          <w:szCs w:val="24"/>
        </w:rPr>
        <w:t>to</w:t>
      </w:r>
      <w:r>
        <w:rPr>
          <w:rFonts w:ascii="Times New Roman" w:hAnsi="Times New Roman" w:cs="Times New Roman"/>
          <w:sz w:val="24"/>
          <w:szCs w:val="24"/>
        </w:rPr>
        <w:t xml:space="preserve"> do this, many theorists, such as Brotherton and Wood argue that hospitality cannot be managed on a large scale without both rules and </w:t>
      </w:r>
      <w:r w:rsidR="003B44FF">
        <w:rPr>
          <w:rFonts w:ascii="Times New Roman" w:hAnsi="Times New Roman" w:cs="Times New Roman"/>
          <w:sz w:val="24"/>
          <w:szCs w:val="24"/>
        </w:rPr>
        <w:t>hierarchy</w:t>
      </w:r>
      <w:r>
        <w:rPr>
          <w:rFonts w:ascii="Times New Roman" w:hAnsi="Times New Roman" w:cs="Times New Roman"/>
          <w:sz w:val="24"/>
          <w:szCs w:val="24"/>
        </w:rPr>
        <w:t xml:space="preserve"> to maximise the benefit they can provide. </w:t>
      </w:r>
      <w:r w:rsidR="003B44FF">
        <w:rPr>
          <w:rFonts w:ascii="Times New Roman" w:hAnsi="Times New Roman" w:cs="Times New Roman"/>
          <w:sz w:val="24"/>
          <w:szCs w:val="24"/>
        </w:rPr>
        <w:t>Likewise,</w:t>
      </w:r>
      <w:r>
        <w:rPr>
          <w:rFonts w:ascii="Times New Roman" w:hAnsi="Times New Roman" w:cs="Times New Roman"/>
          <w:sz w:val="24"/>
          <w:szCs w:val="24"/>
        </w:rPr>
        <w:t xml:space="preserve"> we can explore how the ‘sacred’ position of the food </w:t>
      </w:r>
      <w:r w:rsidR="00905B79">
        <w:rPr>
          <w:rFonts w:ascii="Times New Roman" w:hAnsi="Times New Roman" w:cs="Times New Roman"/>
          <w:sz w:val="24"/>
          <w:szCs w:val="24"/>
        </w:rPr>
        <w:t>can in fact be inferred it is well</w:t>
      </w:r>
      <w:r>
        <w:rPr>
          <w:rFonts w:ascii="Times New Roman" w:hAnsi="Times New Roman" w:cs="Times New Roman"/>
          <w:sz w:val="24"/>
          <w:szCs w:val="24"/>
        </w:rPr>
        <w:t xml:space="preserve"> </w:t>
      </w:r>
      <w:r w:rsidR="003B44FF">
        <w:rPr>
          <w:rFonts w:ascii="Times New Roman" w:hAnsi="Times New Roman" w:cs="Times New Roman"/>
          <w:sz w:val="24"/>
          <w:szCs w:val="24"/>
        </w:rPr>
        <w:t>deserved</w:t>
      </w:r>
      <w:r>
        <w:rPr>
          <w:rFonts w:ascii="Times New Roman" w:hAnsi="Times New Roman" w:cs="Times New Roman"/>
          <w:sz w:val="24"/>
          <w:szCs w:val="24"/>
        </w:rPr>
        <w:t xml:space="preserve"> and </w:t>
      </w:r>
      <w:r w:rsidR="003B44FF">
        <w:rPr>
          <w:rFonts w:ascii="Times New Roman" w:hAnsi="Times New Roman" w:cs="Times New Roman"/>
          <w:sz w:val="24"/>
          <w:szCs w:val="24"/>
        </w:rPr>
        <w:t>works</w:t>
      </w:r>
      <w:r>
        <w:rPr>
          <w:rFonts w:ascii="Times New Roman" w:hAnsi="Times New Roman" w:cs="Times New Roman"/>
          <w:sz w:val="24"/>
          <w:szCs w:val="24"/>
        </w:rPr>
        <w:t xml:space="preserve"> to create trust and harmony between the guests and the </w:t>
      </w:r>
      <w:r w:rsidR="00905B79">
        <w:rPr>
          <w:rFonts w:ascii="Times New Roman" w:hAnsi="Times New Roman" w:cs="Times New Roman"/>
          <w:sz w:val="24"/>
          <w:szCs w:val="24"/>
        </w:rPr>
        <w:t>hosts</w:t>
      </w:r>
      <w:r>
        <w:rPr>
          <w:rFonts w:ascii="Times New Roman" w:hAnsi="Times New Roman" w:cs="Times New Roman"/>
          <w:sz w:val="24"/>
          <w:szCs w:val="24"/>
        </w:rPr>
        <w:t xml:space="preserve">. However, the more negative </w:t>
      </w:r>
      <w:r w:rsidR="009873AC">
        <w:rPr>
          <w:rFonts w:ascii="Times New Roman" w:hAnsi="Times New Roman" w:cs="Times New Roman"/>
          <w:sz w:val="24"/>
          <w:szCs w:val="24"/>
        </w:rPr>
        <w:t>observations</w:t>
      </w:r>
      <w:r>
        <w:rPr>
          <w:rFonts w:ascii="Times New Roman" w:hAnsi="Times New Roman" w:cs="Times New Roman"/>
          <w:sz w:val="24"/>
          <w:szCs w:val="24"/>
        </w:rPr>
        <w:t xml:space="preserve"> of both the researcher and the guests need to </w:t>
      </w:r>
      <w:proofErr w:type="gramStart"/>
      <w:r w:rsidR="003B44FF">
        <w:rPr>
          <w:rFonts w:ascii="Times New Roman" w:hAnsi="Times New Roman" w:cs="Times New Roman"/>
          <w:sz w:val="24"/>
          <w:szCs w:val="24"/>
        </w:rPr>
        <w:t>consider</w:t>
      </w:r>
      <w:r w:rsidR="009873AC">
        <w:rPr>
          <w:rFonts w:ascii="Times New Roman" w:hAnsi="Times New Roman" w:cs="Times New Roman"/>
          <w:sz w:val="24"/>
          <w:szCs w:val="24"/>
        </w:rPr>
        <w:t>ed</w:t>
      </w:r>
      <w:proofErr w:type="gramEnd"/>
      <w:r>
        <w:rPr>
          <w:rFonts w:ascii="Times New Roman" w:hAnsi="Times New Roman" w:cs="Times New Roman"/>
          <w:sz w:val="24"/>
          <w:szCs w:val="24"/>
        </w:rPr>
        <w:t>, and it is this researchers belief the notions of value, communication and reciprocity still contribute the idea that whilst the foodbank can a welcoming place, it is still a restricted one</w:t>
      </w:r>
    </w:p>
    <w:p w14:paraId="5DB4B2ED" w14:textId="6B5F9335" w:rsidR="00372617" w:rsidRDefault="008476E2" w:rsidP="00776AD6">
      <w:pPr>
        <w:spacing w:line="480" w:lineRule="auto"/>
        <w:ind w:firstLine="227"/>
        <w:rPr>
          <w:rFonts w:ascii="Times New Roman" w:hAnsi="Times New Roman" w:cs="Times New Roman"/>
          <w:sz w:val="24"/>
          <w:szCs w:val="24"/>
        </w:rPr>
      </w:pPr>
      <w:r>
        <w:rPr>
          <w:rFonts w:ascii="Times New Roman" w:hAnsi="Times New Roman" w:cs="Times New Roman"/>
          <w:sz w:val="24"/>
          <w:szCs w:val="24"/>
        </w:rPr>
        <w:t>With foodbanks becoming a growing reality for the UK, the perspectives and cultural impacts it will have</w:t>
      </w:r>
      <w:r w:rsidR="00720D69">
        <w:rPr>
          <w:rFonts w:ascii="Times New Roman" w:hAnsi="Times New Roman" w:cs="Times New Roman"/>
          <w:sz w:val="24"/>
          <w:szCs w:val="24"/>
        </w:rPr>
        <w:t xml:space="preserve"> on</w:t>
      </w:r>
      <w:r>
        <w:rPr>
          <w:rFonts w:ascii="Times New Roman" w:hAnsi="Times New Roman" w:cs="Times New Roman"/>
          <w:sz w:val="24"/>
          <w:szCs w:val="24"/>
        </w:rPr>
        <w:t xml:space="preserve"> society must be explored</w:t>
      </w:r>
      <w:r w:rsidR="00720D69">
        <w:rPr>
          <w:rFonts w:ascii="Times New Roman" w:hAnsi="Times New Roman" w:cs="Times New Roman"/>
          <w:sz w:val="24"/>
          <w:szCs w:val="24"/>
        </w:rPr>
        <w:t xml:space="preserve">. </w:t>
      </w:r>
      <w:r w:rsidR="00D2401C">
        <w:rPr>
          <w:rFonts w:ascii="Times New Roman" w:hAnsi="Times New Roman" w:cs="Times New Roman"/>
          <w:sz w:val="24"/>
          <w:szCs w:val="24"/>
        </w:rPr>
        <w:t xml:space="preserve">Whilst the 12 weeks spent working at the foodbank provide great insight into the social situation within that </w:t>
      </w:r>
      <w:r w:rsidR="005025B9">
        <w:rPr>
          <w:rFonts w:ascii="Times New Roman" w:hAnsi="Times New Roman" w:cs="Times New Roman"/>
          <w:sz w:val="24"/>
          <w:szCs w:val="24"/>
        </w:rPr>
        <w:t>foodbank itself</w:t>
      </w:r>
      <w:r w:rsidR="00D2401C">
        <w:rPr>
          <w:rFonts w:ascii="Times New Roman" w:hAnsi="Times New Roman" w:cs="Times New Roman"/>
          <w:sz w:val="24"/>
          <w:szCs w:val="24"/>
        </w:rPr>
        <w:t>, it is this researchers belief to do a fully in-depth study</w:t>
      </w:r>
      <w:r w:rsidR="005025B9">
        <w:rPr>
          <w:rFonts w:ascii="Times New Roman" w:hAnsi="Times New Roman" w:cs="Times New Roman"/>
          <w:sz w:val="24"/>
          <w:szCs w:val="24"/>
        </w:rPr>
        <w:t xml:space="preserve"> of</w:t>
      </w:r>
      <w:r w:rsidR="00D2401C">
        <w:rPr>
          <w:rFonts w:ascii="Times New Roman" w:hAnsi="Times New Roman" w:cs="Times New Roman"/>
          <w:sz w:val="24"/>
          <w:szCs w:val="24"/>
        </w:rPr>
        <w:t xml:space="preserve"> how hospitality is used as method of social control, the research would have to encompass a much greater scope. Ideally, the next step from this paper would be to research foodbanks from across a</w:t>
      </w:r>
      <w:r w:rsidR="005025B9">
        <w:rPr>
          <w:rFonts w:ascii="Times New Roman" w:hAnsi="Times New Roman" w:cs="Times New Roman"/>
          <w:sz w:val="24"/>
          <w:szCs w:val="24"/>
        </w:rPr>
        <w:t xml:space="preserve"> range of several</w:t>
      </w:r>
      <w:r w:rsidR="00D2401C">
        <w:rPr>
          <w:rFonts w:ascii="Times New Roman" w:hAnsi="Times New Roman" w:cs="Times New Roman"/>
          <w:sz w:val="24"/>
          <w:szCs w:val="24"/>
        </w:rPr>
        <w:t xml:space="preserve"> cit</w:t>
      </w:r>
      <w:r w:rsidR="005025B9">
        <w:rPr>
          <w:rFonts w:ascii="Times New Roman" w:hAnsi="Times New Roman" w:cs="Times New Roman"/>
          <w:sz w:val="24"/>
          <w:szCs w:val="24"/>
        </w:rPr>
        <w:t>ies</w:t>
      </w:r>
      <w:r w:rsidR="00D2401C">
        <w:rPr>
          <w:rFonts w:ascii="Times New Roman" w:hAnsi="Times New Roman" w:cs="Times New Roman"/>
          <w:sz w:val="24"/>
          <w:szCs w:val="24"/>
        </w:rPr>
        <w:t xml:space="preserve">, such as Nottingham, London or Manchester, and as thoroughly research them as the foodbank in Norwich was. This would be ideal </w:t>
      </w:r>
      <w:r w:rsidR="003B44FF">
        <w:rPr>
          <w:rFonts w:ascii="Times New Roman" w:hAnsi="Times New Roman" w:cs="Times New Roman"/>
          <w:sz w:val="24"/>
          <w:szCs w:val="24"/>
        </w:rPr>
        <w:t>to</w:t>
      </w:r>
      <w:r w:rsidR="00D2401C">
        <w:rPr>
          <w:rFonts w:ascii="Times New Roman" w:hAnsi="Times New Roman" w:cs="Times New Roman"/>
          <w:sz w:val="24"/>
          <w:szCs w:val="24"/>
        </w:rPr>
        <w:t xml:space="preserve"> fully understand what environments they simulate and what their social and cultural impact they have upon the population of the UK. </w:t>
      </w:r>
    </w:p>
    <w:p w14:paraId="4C9F3DDB" w14:textId="77777777" w:rsidR="00823863" w:rsidRPr="00372617" w:rsidRDefault="00823863" w:rsidP="00410403">
      <w:pPr>
        <w:spacing w:line="480" w:lineRule="auto"/>
        <w:rPr>
          <w:rFonts w:ascii="Times New Roman" w:hAnsi="Times New Roman" w:cs="Times New Roman"/>
          <w:sz w:val="24"/>
          <w:szCs w:val="24"/>
        </w:rPr>
      </w:pPr>
    </w:p>
    <w:p w14:paraId="519424FF" w14:textId="77777777" w:rsidR="00880FF5" w:rsidRDefault="00880FF5" w:rsidP="00A62C49">
      <w:pPr>
        <w:spacing w:line="480" w:lineRule="auto"/>
        <w:rPr>
          <w:rFonts w:ascii="Times New Roman" w:hAnsi="Times New Roman" w:cs="Times New Roman"/>
          <w:b/>
          <w:sz w:val="24"/>
          <w:szCs w:val="24"/>
        </w:rPr>
      </w:pPr>
    </w:p>
    <w:p w14:paraId="5B741106" w14:textId="77777777" w:rsidR="00880FF5" w:rsidRDefault="00880FF5" w:rsidP="00A62C49">
      <w:pPr>
        <w:spacing w:line="480" w:lineRule="auto"/>
        <w:rPr>
          <w:rFonts w:ascii="Times New Roman" w:hAnsi="Times New Roman" w:cs="Times New Roman"/>
          <w:b/>
          <w:sz w:val="24"/>
          <w:szCs w:val="24"/>
        </w:rPr>
      </w:pPr>
    </w:p>
    <w:p w14:paraId="26CD6F68" w14:textId="77777777" w:rsidR="00880FF5" w:rsidRDefault="00880FF5" w:rsidP="00A62C49">
      <w:pPr>
        <w:spacing w:line="480" w:lineRule="auto"/>
        <w:rPr>
          <w:rFonts w:ascii="Times New Roman" w:hAnsi="Times New Roman" w:cs="Times New Roman"/>
          <w:b/>
          <w:sz w:val="24"/>
          <w:szCs w:val="24"/>
        </w:rPr>
      </w:pPr>
    </w:p>
    <w:p w14:paraId="4944DD45" w14:textId="77777777" w:rsidR="005A3DE2" w:rsidRDefault="005A3DE2" w:rsidP="00A62C49">
      <w:pPr>
        <w:spacing w:line="480" w:lineRule="auto"/>
        <w:rPr>
          <w:rFonts w:ascii="Times New Roman" w:hAnsi="Times New Roman" w:cs="Times New Roman"/>
          <w:b/>
          <w:sz w:val="24"/>
          <w:szCs w:val="24"/>
        </w:rPr>
      </w:pPr>
    </w:p>
    <w:p w14:paraId="5CA13949" w14:textId="1CECF377" w:rsidR="00A62C49" w:rsidRDefault="00A62C49" w:rsidP="00A62C49">
      <w:pPr>
        <w:spacing w:line="480" w:lineRule="auto"/>
        <w:rPr>
          <w:rFonts w:ascii="Times New Roman" w:hAnsi="Times New Roman" w:cs="Times New Roman"/>
          <w:b/>
          <w:sz w:val="24"/>
          <w:szCs w:val="24"/>
        </w:rPr>
      </w:pPr>
      <w:r>
        <w:rPr>
          <w:rFonts w:ascii="Times New Roman" w:hAnsi="Times New Roman" w:cs="Times New Roman"/>
          <w:b/>
          <w:sz w:val="24"/>
          <w:szCs w:val="24"/>
        </w:rPr>
        <w:t>Reference List</w:t>
      </w:r>
    </w:p>
    <w:p w14:paraId="6FC91EB2" w14:textId="03AB45CB" w:rsidR="00A62C49" w:rsidRPr="00A62C49" w:rsidRDefault="00A62C49" w:rsidP="00A62C49">
      <w:pPr>
        <w:spacing w:line="480" w:lineRule="auto"/>
        <w:rPr>
          <w:rFonts w:ascii="Times New Roman" w:hAnsi="Times New Roman" w:cs="Times New Roman"/>
          <w:b/>
          <w:sz w:val="24"/>
          <w:szCs w:val="24"/>
        </w:rPr>
      </w:pPr>
      <w:r w:rsidRPr="00A62C49">
        <w:rPr>
          <w:rFonts w:ascii="Times New Roman" w:hAnsi="Times New Roman" w:cs="Times New Roman"/>
          <w:sz w:val="24"/>
          <w:szCs w:val="24"/>
        </w:rPr>
        <w:t xml:space="preserve">Airey, D. and Tribe, J., 2001. Education for hospitality. In Search of Hospitality (pp. 276-292). </w:t>
      </w:r>
    </w:p>
    <w:p w14:paraId="11AB7918"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Appadurai, A. ed., 1988. The Social Life of Things: Commodities in Cultural Perspective. Cambridge: Cambridge University Press.</w:t>
      </w:r>
    </w:p>
    <w:p w14:paraId="7A514CE1"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Brotherton, B. and Wood, R.C., 2001. Hospitality and Hospitality Management. In Search of Hospitality (pp. 134-156).</w:t>
      </w:r>
    </w:p>
    <w:p w14:paraId="1BFF58AA"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Bryman, A., 2017. Quantitative and Qualitative Research: Further Reflections on their Integration. In Mixing Methods: Qualitative and Quantitative Research (pp. 57-78). London: Routledge.</w:t>
      </w:r>
    </w:p>
    <w:p w14:paraId="2DF92E3A" w14:textId="77777777" w:rsidR="00A62C49" w:rsidRPr="00A62C49" w:rsidRDefault="00A62C49" w:rsidP="00A62C49">
      <w:pPr>
        <w:spacing w:line="480" w:lineRule="auto"/>
        <w:rPr>
          <w:rFonts w:ascii="Times New Roman" w:hAnsi="Times New Roman" w:cs="Times New Roman"/>
          <w:sz w:val="24"/>
          <w:szCs w:val="24"/>
        </w:rPr>
      </w:pPr>
      <w:proofErr w:type="spellStart"/>
      <w:r w:rsidRPr="00A62C49">
        <w:rPr>
          <w:rFonts w:ascii="Times New Roman" w:hAnsi="Times New Roman" w:cs="Times New Roman"/>
          <w:sz w:val="24"/>
          <w:szCs w:val="24"/>
        </w:rPr>
        <w:t>Candea</w:t>
      </w:r>
      <w:proofErr w:type="spellEnd"/>
      <w:r w:rsidRPr="00A62C49">
        <w:rPr>
          <w:rFonts w:ascii="Times New Roman" w:hAnsi="Times New Roman" w:cs="Times New Roman"/>
          <w:sz w:val="24"/>
          <w:szCs w:val="24"/>
        </w:rPr>
        <w:t>, M. and Da Col, G., 2012. The return to hospitality. Journal of the Royal Anthropological Institute, 18(s1).</w:t>
      </w:r>
    </w:p>
    <w:p w14:paraId="4B6F30F3"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Clegg, S.R., 1989. Frameworks of Power. Thousand Oaks: Sage</w:t>
      </w:r>
    </w:p>
    <w:p w14:paraId="03B5B7DE"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Cushing, F.H. and Green, J., 1990. Cushing at Zuni: The Correspondence and Journals of Frank Hamilton Cushing, 1879-1884. New Mexico: University of New Mexico Press.</w:t>
      </w:r>
    </w:p>
    <w:p w14:paraId="6D5B6E1A"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lastRenderedPageBreak/>
        <w:t xml:space="preserve">Deleuze, Gilles. 2002. "How Do We Recognise Structuralism?" Desert Islands and Other Texts 1953-1974. Trans. David </w:t>
      </w:r>
      <w:proofErr w:type="spellStart"/>
      <w:r w:rsidRPr="00A62C49">
        <w:rPr>
          <w:rFonts w:ascii="Times New Roman" w:hAnsi="Times New Roman" w:cs="Times New Roman"/>
          <w:sz w:val="24"/>
          <w:szCs w:val="24"/>
        </w:rPr>
        <w:t>Lapoujade</w:t>
      </w:r>
      <w:proofErr w:type="spellEnd"/>
      <w:r w:rsidRPr="00A62C49">
        <w:rPr>
          <w:rFonts w:ascii="Times New Roman" w:hAnsi="Times New Roman" w:cs="Times New Roman"/>
          <w:sz w:val="24"/>
          <w:szCs w:val="24"/>
        </w:rPr>
        <w:t xml:space="preserve">. Los Angeles and New York: </w:t>
      </w:r>
      <w:proofErr w:type="spellStart"/>
      <w:r w:rsidRPr="00A62C49">
        <w:rPr>
          <w:rFonts w:ascii="Times New Roman" w:hAnsi="Times New Roman" w:cs="Times New Roman"/>
          <w:sz w:val="24"/>
          <w:szCs w:val="24"/>
        </w:rPr>
        <w:t>Semiotext</w:t>
      </w:r>
      <w:proofErr w:type="spellEnd"/>
      <w:r w:rsidRPr="00A62C49">
        <w:rPr>
          <w:rFonts w:ascii="Times New Roman" w:hAnsi="Times New Roman" w:cs="Times New Roman"/>
          <w:sz w:val="24"/>
          <w:szCs w:val="24"/>
        </w:rPr>
        <w:t>(e), 2004. 170–192</w:t>
      </w:r>
    </w:p>
    <w:p w14:paraId="679BCCF6"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 xml:space="preserve">Derrida, J., 2000. Of Hospitality: Anne </w:t>
      </w:r>
      <w:proofErr w:type="spellStart"/>
      <w:r w:rsidRPr="00A62C49">
        <w:rPr>
          <w:rFonts w:ascii="Times New Roman" w:hAnsi="Times New Roman" w:cs="Times New Roman"/>
          <w:sz w:val="24"/>
          <w:szCs w:val="24"/>
        </w:rPr>
        <w:t>Dufourmantelle</w:t>
      </w:r>
      <w:proofErr w:type="spellEnd"/>
      <w:r w:rsidRPr="00A62C49">
        <w:rPr>
          <w:rFonts w:ascii="Times New Roman" w:hAnsi="Times New Roman" w:cs="Times New Roman"/>
          <w:sz w:val="24"/>
          <w:szCs w:val="24"/>
        </w:rPr>
        <w:t xml:space="preserve"> Invites Jacques Derrida to Respond, trans. R. Bowlby.</w:t>
      </w:r>
    </w:p>
    <w:p w14:paraId="5F12DA66"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DeWalt, K.M., DeWalt, B.R. and Wayland, C.B., 1998. Participant observation//Handbook of methods in cultural anthropology Ed. by HR Bernard.</w:t>
      </w:r>
    </w:p>
    <w:p w14:paraId="71515D82"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Douglas, J.D., 1970. Deviance &amp; Respectability the Social Construction of Moral Meanings.</w:t>
      </w:r>
    </w:p>
    <w:p w14:paraId="597D37FD"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Douglas, M., 1972. Deciphering A Meal. Daedalus, pp.61-81.</w:t>
      </w:r>
    </w:p>
    <w:p w14:paraId="33D9D72D"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 xml:space="preserve">Dredge, D., Airey, D. and Gross, M.J. eds., 2014. The Routledge Handbook of Tourism and Hospitality Education. London: Routledge. </w:t>
      </w:r>
    </w:p>
    <w:p w14:paraId="4720B343"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Evans-Pritchard, E.E., 1951. Kinship and Marriage among the Nuer. Oxford: Oxford University Press</w:t>
      </w:r>
    </w:p>
    <w:p w14:paraId="4C89E9FB"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 xml:space="preserve">Fassin, D. and </w:t>
      </w:r>
      <w:proofErr w:type="spellStart"/>
      <w:r w:rsidRPr="00A62C49">
        <w:rPr>
          <w:rFonts w:ascii="Times New Roman" w:hAnsi="Times New Roman" w:cs="Times New Roman"/>
          <w:sz w:val="24"/>
          <w:szCs w:val="24"/>
        </w:rPr>
        <w:t>Lézé</w:t>
      </w:r>
      <w:proofErr w:type="spellEnd"/>
      <w:r w:rsidRPr="00A62C49">
        <w:rPr>
          <w:rFonts w:ascii="Times New Roman" w:hAnsi="Times New Roman" w:cs="Times New Roman"/>
          <w:sz w:val="24"/>
          <w:szCs w:val="24"/>
        </w:rPr>
        <w:t>, S. eds., 2014. Moral Anthropology: A Critical Reader. London: Routledge</w:t>
      </w:r>
    </w:p>
    <w:p w14:paraId="61E21773" w14:textId="77777777" w:rsidR="00A62C49" w:rsidRPr="00A62C49" w:rsidRDefault="00A62C49" w:rsidP="00A62C49">
      <w:pPr>
        <w:spacing w:line="480" w:lineRule="auto"/>
        <w:rPr>
          <w:rFonts w:ascii="Times New Roman" w:hAnsi="Times New Roman" w:cs="Times New Roman"/>
          <w:sz w:val="24"/>
          <w:szCs w:val="24"/>
        </w:rPr>
      </w:pPr>
      <w:proofErr w:type="spellStart"/>
      <w:r w:rsidRPr="00A62C49">
        <w:rPr>
          <w:rFonts w:ascii="Times New Roman" w:hAnsi="Times New Roman" w:cs="Times New Roman"/>
          <w:sz w:val="24"/>
          <w:szCs w:val="24"/>
        </w:rPr>
        <w:t>Filstead</w:t>
      </w:r>
      <w:proofErr w:type="spellEnd"/>
      <w:r w:rsidRPr="00A62C49">
        <w:rPr>
          <w:rFonts w:ascii="Times New Roman" w:hAnsi="Times New Roman" w:cs="Times New Roman"/>
          <w:sz w:val="24"/>
          <w:szCs w:val="24"/>
        </w:rPr>
        <w:t>, W.J., 1970. Qualitative Methodology: First hand Involvement with The Social World. Ontario: Markham Publishers</w:t>
      </w:r>
    </w:p>
    <w:p w14:paraId="39AA8BBE"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Given, L.M. ed., 2008. The Sage Encyclopaedia of Qualitative Research methods. Sage Publications.</w:t>
      </w:r>
    </w:p>
    <w:p w14:paraId="5EBFC041"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Graeber, D., 2001. Toward an Anthropological Theory of Value: The False Coin of Our Own Dreams. New York City: Springer.</w:t>
      </w:r>
    </w:p>
    <w:p w14:paraId="7D3F5B58"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lastRenderedPageBreak/>
        <w:t>Howell, J.T., 1973. Hard living on Clay Street: Portraits of Blue Collar Families (Vol. 956). New York City: Anchor Books.</w:t>
      </w:r>
    </w:p>
    <w:p w14:paraId="02A04817" w14:textId="77777777" w:rsidR="00A62C49" w:rsidRPr="00A62C49" w:rsidRDefault="00A62C49" w:rsidP="00A62C49">
      <w:pPr>
        <w:spacing w:line="480" w:lineRule="auto"/>
        <w:rPr>
          <w:rFonts w:ascii="Times New Roman" w:hAnsi="Times New Roman" w:cs="Times New Roman"/>
          <w:sz w:val="24"/>
          <w:szCs w:val="24"/>
        </w:rPr>
      </w:pPr>
      <w:proofErr w:type="spellStart"/>
      <w:r w:rsidRPr="00A62C49">
        <w:rPr>
          <w:rFonts w:ascii="Times New Roman" w:hAnsi="Times New Roman" w:cs="Times New Roman"/>
          <w:sz w:val="24"/>
          <w:szCs w:val="24"/>
        </w:rPr>
        <w:t>Jerolmack</w:t>
      </w:r>
      <w:proofErr w:type="spellEnd"/>
      <w:r w:rsidRPr="00A62C49">
        <w:rPr>
          <w:rFonts w:ascii="Times New Roman" w:hAnsi="Times New Roman" w:cs="Times New Roman"/>
          <w:sz w:val="24"/>
          <w:szCs w:val="24"/>
        </w:rPr>
        <w:t>, C., &amp; Murphy, A. K. (2017). The Ethical Dilemmas and Social Scientific Trade-offs of Masking in Ethnography. Sociological Methods &amp; Research</w:t>
      </w:r>
    </w:p>
    <w:p w14:paraId="59FA5D6A"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Lashley, C., Lynch, P. and Morrison, A.J. eds., 2007. Hospitality: A Social Lens. Amsterdam: Elsevier.</w:t>
      </w:r>
    </w:p>
    <w:p w14:paraId="74DE9B27"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 xml:space="preserve">Lévi-Strauss, C., 1969. The Raw and the Cooked: Translated from the French by John and Doreen </w:t>
      </w:r>
      <w:proofErr w:type="spellStart"/>
      <w:r w:rsidRPr="00A62C49">
        <w:rPr>
          <w:rFonts w:ascii="Times New Roman" w:hAnsi="Times New Roman" w:cs="Times New Roman"/>
          <w:sz w:val="24"/>
          <w:szCs w:val="24"/>
        </w:rPr>
        <w:t>Weightman</w:t>
      </w:r>
      <w:proofErr w:type="spellEnd"/>
      <w:r w:rsidRPr="00A62C49">
        <w:rPr>
          <w:rFonts w:ascii="Times New Roman" w:hAnsi="Times New Roman" w:cs="Times New Roman"/>
          <w:sz w:val="24"/>
          <w:szCs w:val="24"/>
        </w:rPr>
        <w:t>. New York City: Harper &amp; Row.</w:t>
      </w:r>
    </w:p>
    <w:p w14:paraId="1AF30A60"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Levy, R.I. and Hollan, D.W., 1998. Person-</w:t>
      </w:r>
      <w:proofErr w:type="spellStart"/>
      <w:r w:rsidRPr="00A62C49">
        <w:rPr>
          <w:rFonts w:ascii="Times New Roman" w:hAnsi="Times New Roman" w:cs="Times New Roman"/>
          <w:sz w:val="24"/>
          <w:szCs w:val="24"/>
        </w:rPr>
        <w:t>Centered</w:t>
      </w:r>
      <w:proofErr w:type="spellEnd"/>
      <w:r w:rsidRPr="00A62C49">
        <w:rPr>
          <w:rFonts w:ascii="Times New Roman" w:hAnsi="Times New Roman" w:cs="Times New Roman"/>
          <w:sz w:val="24"/>
          <w:szCs w:val="24"/>
        </w:rPr>
        <w:t xml:space="preserve"> Interviewing and Observation. Handbook of Methods in Cultural Anthropology, pp.333-364.</w:t>
      </w:r>
    </w:p>
    <w:p w14:paraId="78E1CB3B"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 xml:space="preserve">Malinowski, B., 2002. Argonauts of the Western Pacific: An Account of Native Enterprise and Adventure in the </w:t>
      </w:r>
      <w:proofErr w:type="spellStart"/>
      <w:r w:rsidRPr="00A62C49">
        <w:rPr>
          <w:rFonts w:ascii="Times New Roman" w:hAnsi="Times New Roman" w:cs="Times New Roman"/>
          <w:sz w:val="24"/>
          <w:szCs w:val="24"/>
        </w:rPr>
        <w:t>Archipelagoes</w:t>
      </w:r>
      <w:proofErr w:type="spellEnd"/>
      <w:r w:rsidRPr="00A62C49">
        <w:rPr>
          <w:rFonts w:ascii="Times New Roman" w:hAnsi="Times New Roman" w:cs="Times New Roman"/>
          <w:sz w:val="24"/>
          <w:szCs w:val="24"/>
        </w:rPr>
        <w:t xml:space="preserve"> of Melanesian New Guinea. London: Routledge.</w:t>
      </w:r>
    </w:p>
    <w:p w14:paraId="093E85C8"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 xml:space="preserve">Mauss, M., 1925. The Gift, trans. I. </w:t>
      </w:r>
      <w:proofErr w:type="spellStart"/>
      <w:r w:rsidRPr="00A62C49">
        <w:rPr>
          <w:rFonts w:ascii="Times New Roman" w:hAnsi="Times New Roman" w:cs="Times New Roman"/>
          <w:sz w:val="24"/>
          <w:szCs w:val="24"/>
        </w:rPr>
        <w:t>Cunnison</w:t>
      </w:r>
      <w:proofErr w:type="spellEnd"/>
      <w:r w:rsidRPr="00A62C49">
        <w:rPr>
          <w:rFonts w:ascii="Times New Roman" w:hAnsi="Times New Roman" w:cs="Times New Roman"/>
          <w:sz w:val="24"/>
          <w:szCs w:val="24"/>
        </w:rPr>
        <w:t>. London: Cohen &amp; West</w:t>
      </w:r>
    </w:p>
    <w:p w14:paraId="3E9EFA23"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 xml:space="preserve">Munn, N.D., 1992. The fame of Gawa: A symbolic study of value transformation in a </w:t>
      </w:r>
      <w:proofErr w:type="spellStart"/>
      <w:r w:rsidRPr="00A62C49">
        <w:rPr>
          <w:rFonts w:ascii="Times New Roman" w:hAnsi="Times New Roman" w:cs="Times New Roman"/>
          <w:sz w:val="24"/>
          <w:szCs w:val="24"/>
        </w:rPr>
        <w:t>Massim</w:t>
      </w:r>
      <w:proofErr w:type="spellEnd"/>
      <w:r w:rsidRPr="00A62C49">
        <w:rPr>
          <w:rFonts w:ascii="Times New Roman" w:hAnsi="Times New Roman" w:cs="Times New Roman"/>
          <w:sz w:val="24"/>
          <w:szCs w:val="24"/>
        </w:rPr>
        <w:t xml:space="preserve"> (Papua New Guinea) society. Durham: Duke University Press.</w:t>
      </w:r>
    </w:p>
    <w:p w14:paraId="73EED832"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Mobbs, D. 2016. Norwich is not a fine city for everyone, Eastern Daily Press</w:t>
      </w:r>
    </w:p>
    <w:p w14:paraId="2CE8DAF2"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Parry, J., 1986. The Gift, the Indian Gift and the 'Indian Gift'. Man, pp.453-473.</w:t>
      </w:r>
    </w:p>
    <w:p w14:paraId="7C24353A"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 xml:space="preserve">Pierce, J.L., </w:t>
      </w:r>
      <w:proofErr w:type="spellStart"/>
      <w:r w:rsidRPr="00A62C49">
        <w:rPr>
          <w:rFonts w:ascii="Times New Roman" w:hAnsi="Times New Roman" w:cs="Times New Roman"/>
          <w:sz w:val="24"/>
          <w:szCs w:val="24"/>
        </w:rPr>
        <w:t>Kostova</w:t>
      </w:r>
      <w:proofErr w:type="spellEnd"/>
      <w:r w:rsidRPr="00A62C49">
        <w:rPr>
          <w:rFonts w:ascii="Times New Roman" w:hAnsi="Times New Roman" w:cs="Times New Roman"/>
          <w:sz w:val="24"/>
          <w:szCs w:val="24"/>
        </w:rPr>
        <w:t>, T. and Dirks, K.T., 2001. Toward a Theory of Psychological Ownership in Organizations. Academy of Management Review, 26(2), pp.298-310.</w:t>
      </w:r>
    </w:p>
    <w:p w14:paraId="141ADE92"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 xml:space="preserve">Robben, A.C. and </w:t>
      </w:r>
      <w:proofErr w:type="spellStart"/>
      <w:r w:rsidRPr="00A62C49">
        <w:rPr>
          <w:rFonts w:ascii="Times New Roman" w:hAnsi="Times New Roman" w:cs="Times New Roman"/>
          <w:sz w:val="24"/>
          <w:szCs w:val="24"/>
        </w:rPr>
        <w:t>Sluka</w:t>
      </w:r>
      <w:proofErr w:type="spellEnd"/>
      <w:r w:rsidRPr="00A62C49">
        <w:rPr>
          <w:rFonts w:ascii="Times New Roman" w:hAnsi="Times New Roman" w:cs="Times New Roman"/>
          <w:sz w:val="24"/>
          <w:szCs w:val="24"/>
        </w:rPr>
        <w:t>, J.A. eds., 2012. Ethnographic Fieldwork: An Anthropological Reader. Hoboken: John Wiley &amp; Sons.</w:t>
      </w:r>
    </w:p>
    <w:p w14:paraId="65D93B1D"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lastRenderedPageBreak/>
        <w:t>Ross, E.A., 1896. Social control. American Journal of Sociology, 1(5), pp.513-535.</w:t>
      </w:r>
    </w:p>
    <w:p w14:paraId="59BDAA97" w14:textId="77777777" w:rsidR="00A62C49" w:rsidRPr="00A62C49" w:rsidRDefault="00A62C49" w:rsidP="00A62C49">
      <w:pPr>
        <w:spacing w:line="480" w:lineRule="auto"/>
        <w:rPr>
          <w:rFonts w:ascii="Times New Roman" w:hAnsi="Times New Roman" w:cs="Times New Roman"/>
          <w:sz w:val="24"/>
          <w:szCs w:val="24"/>
        </w:rPr>
      </w:pPr>
      <w:proofErr w:type="spellStart"/>
      <w:r w:rsidRPr="00A62C49">
        <w:rPr>
          <w:rFonts w:ascii="Times New Roman" w:hAnsi="Times New Roman" w:cs="Times New Roman"/>
          <w:sz w:val="24"/>
          <w:szCs w:val="24"/>
        </w:rPr>
        <w:t>Sahlins</w:t>
      </w:r>
      <w:proofErr w:type="spellEnd"/>
      <w:r w:rsidRPr="00A62C49">
        <w:rPr>
          <w:rFonts w:ascii="Times New Roman" w:hAnsi="Times New Roman" w:cs="Times New Roman"/>
          <w:sz w:val="24"/>
          <w:szCs w:val="24"/>
        </w:rPr>
        <w:t>, M., 1972. Stone Age Economics. London: Tavistock</w:t>
      </w:r>
    </w:p>
    <w:p w14:paraId="5C4641A3"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Scott, D.G., 2006. Socialising the stranger: Hospitality as a Relational Reality (Doctoral dissertation)</w:t>
      </w:r>
    </w:p>
    <w:p w14:paraId="0E5101CE"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Selwyn, T., 2001. An Anthropology of Hospitality. In Search of Hospitality (pp. 18-37).</w:t>
      </w:r>
    </w:p>
    <w:p w14:paraId="54BEEB6A"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 xml:space="preserve">Smith, T.W., 1990. Ethnic images (No. 19). National Opinion Research </w:t>
      </w:r>
      <w:proofErr w:type="spellStart"/>
      <w:r w:rsidRPr="00A62C49">
        <w:rPr>
          <w:rFonts w:ascii="Times New Roman" w:hAnsi="Times New Roman" w:cs="Times New Roman"/>
          <w:sz w:val="24"/>
          <w:szCs w:val="24"/>
        </w:rPr>
        <w:t>Center</w:t>
      </w:r>
      <w:proofErr w:type="spellEnd"/>
      <w:r w:rsidRPr="00A62C49">
        <w:rPr>
          <w:rFonts w:ascii="Times New Roman" w:hAnsi="Times New Roman" w:cs="Times New Roman"/>
          <w:sz w:val="24"/>
          <w:szCs w:val="24"/>
        </w:rPr>
        <w:t>, Chicago: University of Chicago Press</w:t>
      </w:r>
    </w:p>
    <w:p w14:paraId="3B5A2876"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Spielmann, K.A., 2002. Feasting, Craft Specialization, and the Ritual Mode of Production in Small‐Scale Societies. American Anthropologist, 104(1), pp.195-207.</w:t>
      </w:r>
    </w:p>
    <w:p w14:paraId="0CCF0060" w14:textId="77777777" w:rsidR="00A62C49" w:rsidRPr="00A62C49" w:rsidRDefault="00A62C49" w:rsidP="00A62C49">
      <w:pPr>
        <w:spacing w:line="480" w:lineRule="auto"/>
        <w:rPr>
          <w:rFonts w:ascii="Times New Roman" w:hAnsi="Times New Roman" w:cs="Times New Roman"/>
          <w:sz w:val="24"/>
          <w:szCs w:val="24"/>
        </w:rPr>
      </w:pPr>
      <w:proofErr w:type="spellStart"/>
      <w:r w:rsidRPr="00A62C49">
        <w:rPr>
          <w:rFonts w:ascii="Times New Roman" w:hAnsi="Times New Roman" w:cs="Times New Roman"/>
          <w:sz w:val="24"/>
          <w:szCs w:val="24"/>
        </w:rPr>
        <w:t>Stajcic</w:t>
      </w:r>
      <w:proofErr w:type="spellEnd"/>
      <w:r w:rsidRPr="00A62C49">
        <w:rPr>
          <w:rFonts w:ascii="Times New Roman" w:hAnsi="Times New Roman" w:cs="Times New Roman"/>
          <w:sz w:val="24"/>
          <w:szCs w:val="24"/>
        </w:rPr>
        <w:t>, N., 2013. Understanding culture: food as a means of communication. Hemispheres, (28), p.77.</w:t>
      </w:r>
    </w:p>
    <w:p w14:paraId="7C4E1D9E"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Telfer, E., 2001. The Philosophy of Hospitableness. In Search of Hospitality (pp. 38-55)</w:t>
      </w:r>
    </w:p>
    <w:p w14:paraId="5BD31FD2" w14:textId="77777777"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Touval, A., 2016. An Anthropological Study of Hospitality: The Innkeeper and the Guest. New York City: Springer.</w:t>
      </w:r>
    </w:p>
    <w:p w14:paraId="3D7F5730" w14:textId="4D78AB02" w:rsidR="00A62C49" w:rsidRPr="00A62C49" w:rsidRDefault="00A62C49" w:rsidP="00A62C49">
      <w:pPr>
        <w:spacing w:line="480" w:lineRule="auto"/>
        <w:rPr>
          <w:rFonts w:ascii="Times New Roman" w:hAnsi="Times New Roman" w:cs="Times New Roman"/>
          <w:sz w:val="24"/>
          <w:szCs w:val="24"/>
        </w:rPr>
      </w:pPr>
      <w:r w:rsidRPr="00A62C49">
        <w:rPr>
          <w:rFonts w:ascii="Times New Roman" w:hAnsi="Times New Roman" w:cs="Times New Roman"/>
          <w:sz w:val="24"/>
          <w:szCs w:val="24"/>
        </w:rPr>
        <w:t>Wacquant, L. 2008. Urban outcasts: A Comparative Sociology of Advanced Marginality. Cambridge: Polity</w:t>
      </w:r>
    </w:p>
    <w:p w14:paraId="6F78F282" w14:textId="0D0C9D40" w:rsidR="005D0F49" w:rsidRDefault="005D0F49" w:rsidP="00E3607A">
      <w:pPr>
        <w:spacing w:line="480" w:lineRule="auto"/>
        <w:rPr>
          <w:rFonts w:ascii="Times New Roman" w:hAnsi="Times New Roman" w:cs="Times New Roman"/>
          <w:sz w:val="24"/>
          <w:szCs w:val="24"/>
        </w:rPr>
      </w:pPr>
    </w:p>
    <w:p w14:paraId="37F967E2" w14:textId="76131573" w:rsidR="00A62C49" w:rsidRDefault="00A62C49" w:rsidP="00E3607A">
      <w:pPr>
        <w:spacing w:line="480" w:lineRule="auto"/>
        <w:rPr>
          <w:rFonts w:ascii="Times New Roman" w:hAnsi="Times New Roman" w:cs="Times New Roman"/>
          <w:sz w:val="24"/>
          <w:szCs w:val="24"/>
        </w:rPr>
      </w:pPr>
    </w:p>
    <w:p w14:paraId="552AE080" w14:textId="68F374ED" w:rsidR="00A62C49" w:rsidRDefault="00A62C49" w:rsidP="00E3607A">
      <w:pPr>
        <w:spacing w:line="480" w:lineRule="auto"/>
        <w:rPr>
          <w:rFonts w:ascii="Times New Roman" w:hAnsi="Times New Roman" w:cs="Times New Roman"/>
          <w:sz w:val="24"/>
          <w:szCs w:val="24"/>
        </w:rPr>
      </w:pPr>
    </w:p>
    <w:p w14:paraId="5ED98D8D" w14:textId="5B1831D0" w:rsidR="00A62C49" w:rsidRDefault="00A62C49" w:rsidP="00E3607A">
      <w:pPr>
        <w:spacing w:line="480" w:lineRule="auto"/>
        <w:rPr>
          <w:rFonts w:ascii="Times New Roman" w:hAnsi="Times New Roman" w:cs="Times New Roman"/>
          <w:sz w:val="24"/>
          <w:szCs w:val="24"/>
        </w:rPr>
      </w:pPr>
    </w:p>
    <w:p w14:paraId="4A3BDF5D" w14:textId="75F4D4B7" w:rsidR="00A62C49" w:rsidRDefault="00A62C49" w:rsidP="00E3607A">
      <w:pPr>
        <w:spacing w:line="480" w:lineRule="auto"/>
        <w:rPr>
          <w:rFonts w:ascii="Times New Roman" w:hAnsi="Times New Roman" w:cs="Times New Roman"/>
          <w:sz w:val="24"/>
          <w:szCs w:val="24"/>
        </w:rPr>
      </w:pPr>
    </w:p>
    <w:p w14:paraId="77831ECD" w14:textId="4A30C6E9" w:rsidR="00D93618" w:rsidRDefault="00D93618" w:rsidP="00D93618">
      <w:pPr>
        <w:spacing w:line="276" w:lineRule="auto"/>
        <w:rPr>
          <w:rFonts w:ascii="Times New Roman" w:hAnsi="Times New Roman" w:cs="Times New Roman"/>
          <w:sz w:val="24"/>
          <w:szCs w:val="24"/>
        </w:rPr>
      </w:pPr>
    </w:p>
    <w:p w14:paraId="4C4BA6B8" w14:textId="77777777" w:rsidR="005A3DE2" w:rsidRDefault="005A3DE2" w:rsidP="00D93618">
      <w:pPr>
        <w:spacing w:line="276" w:lineRule="auto"/>
        <w:rPr>
          <w:rFonts w:ascii="Times New Roman" w:hAnsi="Times New Roman" w:cs="Times New Roman"/>
          <w:sz w:val="24"/>
          <w:szCs w:val="24"/>
        </w:rPr>
      </w:pPr>
    </w:p>
    <w:p w14:paraId="00D9A7B3" w14:textId="77777777" w:rsidR="006F5D11" w:rsidRDefault="006F5D11" w:rsidP="006F5D11">
      <w:pPr>
        <w:spacing w:line="276" w:lineRule="auto"/>
        <w:rPr>
          <w:rFonts w:ascii="Times New Roman" w:hAnsi="Times New Roman" w:cs="Times New Roman"/>
          <w:b/>
          <w:sz w:val="24"/>
          <w:szCs w:val="24"/>
          <w:u w:val="single"/>
        </w:rPr>
      </w:pPr>
    </w:p>
    <w:p w14:paraId="735A48E4" w14:textId="5AFF8A13" w:rsidR="00701945" w:rsidRDefault="00701945" w:rsidP="003F18AF">
      <w:pPr>
        <w:spacing w:line="48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Bibliography</w:t>
      </w:r>
    </w:p>
    <w:p w14:paraId="752C5DCC" w14:textId="77777777" w:rsidR="00701945" w:rsidRDefault="00701945" w:rsidP="003F18AF">
      <w:pPr>
        <w:spacing w:line="480" w:lineRule="auto"/>
        <w:rPr>
          <w:rFonts w:ascii="Times New Roman" w:hAnsi="Times New Roman" w:cs="Times New Roman"/>
          <w:sz w:val="24"/>
          <w:szCs w:val="24"/>
        </w:rPr>
      </w:pPr>
    </w:p>
    <w:p w14:paraId="1860D857" w14:textId="52D49025" w:rsidR="00701945" w:rsidRDefault="00701945" w:rsidP="003F18AF">
      <w:pPr>
        <w:pStyle w:val="ListParagraph"/>
        <w:numPr>
          <w:ilvl w:val="0"/>
          <w:numId w:val="15"/>
        </w:numPr>
        <w:spacing w:line="480" w:lineRule="auto"/>
        <w:rPr>
          <w:rFonts w:ascii="Times New Roman" w:hAnsi="Times New Roman" w:cs="Times New Roman"/>
          <w:sz w:val="24"/>
          <w:szCs w:val="24"/>
        </w:rPr>
      </w:pPr>
      <w:r w:rsidRPr="00701945">
        <w:rPr>
          <w:rFonts w:ascii="Times New Roman" w:hAnsi="Times New Roman" w:cs="Times New Roman"/>
          <w:sz w:val="24"/>
          <w:szCs w:val="24"/>
        </w:rPr>
        <w:t xml:space="preserve">Douglas, M. and Isherwood, B., 2002. </w:t>
      </w:r>
      <w:r w:rsidRPr="00701945">
        <w:rPr>
          <w:rFonts w:ascii="Times New Roman" w:hAnsi="Times New Roman" w:cs="Times New Roman"/>
          <w:i/>
          <w:sz w:val="24"/>
          <w:szCs w:val="24"/>
        </w:rPr>
        <w:t>The World of Goods</w:t>
      </w:r>
      <w:r w:rsidRPr="00701945">
        <w:rPr>
          <w:rFonts w:ascii="Times New Roman" w:hAnsi="Times New Roman" w:cs="Times New Roman"/>
          <w:sz w:val="24"/>
          <w:szCs w:val="24"/>
        </w:rPr>
        <w:t>. London:</w:t>
      </w:r>
      <w:r>
        <w:rPr>
          <w:rFonts w:ascii="Times New Roman" w:hAnsi="Times New Roman" w:cs="Times New Roman"/>
          <w:sz w:val="24"/>
          <w:szCs w:val="24"/>
        </w:rPr>
        <w:t xml:space="preserve"> </w:t>
      </w:r>
      <w:r w:rsidRPr="00701945">
        <w:rPr>
          <w:rFonts w:ascii="Times New Roman" w:hAnsi="Times New Roman" w:cs="Times New Roman"/>
          <w:sz w:val="24"/>
          <w:szCs w:val="24"/>
        </w:rPr>
        <w:t>Routledge</w:t>
      </w:r>
    </w:p>
    <w:p w14:paraId="5D1391FD" w14:textId="0BD66627" w:rsidR="00701945" w:rsidRDefault="00701945" w:rsidP="003F18AF">
      <w:pPr>
        <w:pStyle w:val="ListParagraph"/>
        <w:numPr>
          <w:ilvl w:val="0"/>
          <w:numId w:val="15"/>
        </w:numPr>
        <w:spacing w:line="480" w:lineRule="auto"/>
        <w:rPr>
          <w:rFonts w:ascii="Times New Roman" w:hAnsi="Times New Roman" w:cs="Times New Roman"/>
          <w:sz w:val="24"/>
          <w:szCs w:val="24"/>
        </w:rPr>
      </w:pPr>
      <w:r w:rsidRPr="00701945">
        <w:rPr>
          <w:rFonts w:ascii="Times New Roman" w:hAnsi="Times New Roman" w:cs="Times New Roman"/>
          <w:sz w:val="24"/>
          <w:szCs w:val="24"/>
        </w:rPr>
        <w:t xml:space="preserve">Firth, R. ed., 2013. </w:t>
      </w:r>
      <w:r w:rsidRPr="00701945">
        <w:rPr>
          <w:rFonts w:ascii="Times New Roman" w:hAnsi="Times New Roman" w:cs="Times New Roman"/>
          <w:i/>
          <w:sz w:val="24"/>
          <w:szCs w:val="24"/>
        </w:rPr>
        <w:t>Themes in Economic Anthropology</w:t>
      </w:r>
      <w:r w:rsidRPr="00701945">
        <w:rPr>
          <w:rFonts w:ascii="Times New Roman" w:hAnsi="Times New Roman" w:cs="Times New Roman"/>
          <w:sz w:val="24"/>
          <w:szCs w:val="24"/>
        </w:rPr>
        <w:t xml:space="preserve">. </w:t>
      </w:r>
      <w:r>
        <w:rPr>
          <w:rFonts w:ascii="Times New Roman" w:hAnsi="Times New Roman" w:cs="Times New Roman"/>
          <w:sz w:val="24"/>
          <w:szCs w:val="24"/>
        </w:rPr>
        <w:t xml:space="preserve">London: </w:t>
      </w:r>
      <w:r w:rsidRPr="00701945">
        <w:rPr>
          <w:rFonts w:ascii="Times New Roman" w:hAnsi="Times New Roman" w:cs="Times New Roman"/>
          <w:sz w:val="24"/>
          <w:szCs w:val="24"/>
        </w:rPr>
        <w:t>Routledge.</w:t>
      </w:r>
    </w:p>
    <w:p w14:paraId="3B19A928" w14:textId="16FB9772" w:rsidR="00701945" w:rsidRDefault="00701945" w:rsidP="003F18AF">
      <w:pPr>
        <w:pStyle w:val="ListParagraph"/>
        <w:numPr>
          <w:ilvl w:val="0"/>
          <w:numId w:val="15"/>
        </w:numPr>
        <w:spacing w:line="480" w:lineRule="auto"/>
        <w:rPr>
          <w:rFonts w:ascii="Times New Roman" w:hAnsi="Times New Roman" w:cs="Times New Roman"/>
          <w:sz w:val="24"/>
          <w:szCs w:val="24"/>
        </w:rPr>
      </w:pPr>
      <w:r w:rsidRPr="00701945">
        <w:rPr>
          <w:rFonts w:ascii="Times New Roman" w:hAnsi="Times New Roman" w:cs="Times New Roman"/>
          <w:sz w:val="24"/>
          <w:szCs w:val="24"/>
        </w:rPr>
        <w:t xml:space="preserve">Lashley, C., 2007. Discovering hospitality: observations from recent research. </w:t>
      </w:r>
      <w:r w:rsidRPr="003F18AF">
        <w:rPr>
          <w:rFonts w:ascii="Times New Roman" w:hAnsi="Times New Roman" w:cs="Times New Roman"/>
          <w:i/>
          <w:sz w:val="24"/>
          <w:szCs w:val="24"/>
        </w:rPr>
        <w:t>International Journal of Culture, Tourism and Hospitality Research</w:t>
      </w:r>
      <w:r w:rsidRPr="00701945">
        <w:rPr>
          <w:rFonts w:ascii="Times New Roman" w:hAnsi="Times New Roman" w:cs="Times New Roman"/>
          <w:sz w:val="24"/>
          <w:szCs w:val="24"/>
        </w:rPr>
        <w:t>, 1(3), pp.214-226.</w:t>
      </w:r>
    </w:p>
    <w:p w14:paraId="4CEDBA71" w14:textId="76F18BC5" w:rsidR="003F18AF" w:rsidRDefault="003F18AF" w:rsidP="003F18AF">
      <w:pPr>
        <w:pStyle w:val="ListParagraph"/>
        <w:numPr>
          <w:ilvl w:val="0"/>
          <w:numId w:val="15"/>
        </w:numPr>
        <w:spacing w:line="480" w:lineRule="auto"/>
        <w:rPr>
          <w:rFonts w:ascii="Times New Roman" w:hAnsi="Times New Roman" w:cs="Times New Roman"/>
          <w:sz w:val="24"/>
          <w:szCs w:val="24"/>
        </w:rPr>
      </w:pPr>
      <w:r w:rsidRPr="003F18AF">
        <w:rPr>
          <w:rFonts w:ascii="Times New Roman" w:hAnsi="Times New Roman" w:cs="Times New Roman"/>
          <w:sz w:val="24"/>
          <w:szCs w:val="24"/>
        </w:rPr>
        <w:t xml:space="preserve">Lugosi, P., Lambie-Mumford, H. and Tonner, A., 2014. food, drink and hospitality: space, materiality, practice. </w:t>
      </w:r>
      <w:r w:rsidRPr="003F18AF">
        <w:rPr>
          <w:rFonts w:ascii="Times New Roman" w:hAnsi="Times New Roman" w:cs="Times New Roman"/>
          <w:i/>
          <w:sz w:val="24"/>
          <w:szCs w:val="24"/>
        </w:rPr>
        <w:t>Hospitality &amp; Society</w:t>
      </w:r>
      <w:r w:rsidRPr="003F18AF">
        <w:rPr>
          <w:rFonts w:ascii="Times New Roman" w:hAnsi="Times New Roman" w:cs="Times New Roman"/>
          <w:sz w:val="24"/>
          <w:szCs w:val="24"/>
        </w:rPr>
        <w:t>, 4(3), pp.225-230.</w:t>
      </w:r>
    </w:p>
    <w:p w14:paraId="2B8BEE4B" w14:textId="72BA5D19" w:rsidR="003F18AF" w:rsidRDefault="003F18AF" w:rsidP="003F18AF">
      <w:pPr>
        <w:pStyle w:val="ListParagraph"/>
        <w:numPr>
          <w:ilvl w:val="0"/>
          <w:numId w:val="15"/>
        </w:numPr>
        <w:spacing w:line="480" w:lineRule="auto"/>
        <w:rPr>
          <w:rFonts w:ascii="Times New Roman" w:hAnsi="Times New Roman" w:cs="Times New Roman"/>
          <w:sz w:val="24"/>
          <w:szCs w:val="24"/>
        </w:rPr>
      </w:pPr>
      <w:r w:rsidRPr="003F18AF">
        <w:rPr>
          <w:rFonts w:ascii="Times New Roman" w:hAnsi="Times New Roman" w:cs="Times New Roman"/>
          <w:sz w:val="24"/>
          <w:szCs w:val="24"/>
        </w:rPr>
        <w:t xml:space="preserve">McNaughton, D., 2006. The “host” as uninvited “guest”: Hospitality, violence and tourism. </w:t>
      </w:r>
      <w:r w:rsidRPr="003F18AF">
        <w:rPr>
          <w:rFonts w:ascii="Times New Roman" w:hAnsi="Times New Roman" w:cs="Times New Roman"/>
          <w:i/>
          <w:sz w:val="24"/>
          <w:szCs w:val="24"/>
        </w:rPr>
        <w:t>Annals of Tourism Research</w:t>
      </w:r>
      <w:r w:rsidRPr="003F18AF">
        <w:rPr>
          <w:rFonts w:ascii="Times New Roman" w:hAnsi="Times New Roman" w:cs="Times New Roman"/>
          <w:sz w:val="24"/>
          <w:szCs w:val="24"/>
        </w:rPr>
        <w:t>, 33(3), pp.645-665.</w:t>
      </w:r>
    </w:p>
    <w:p w14:paraId="72928728" w14:textId="294F11E8" w:rsidR="003F18AF" w:rsidRDefault="003F18AF" w:rsidP="003F18AF">
      <w:pPr>
        <w:pStyle w:val="ListParagraph"/>
        <w:numPr>
          <w:ilvl w:val="0"/>
          <w:numId w:val="15"/>
        </w:numPr>
        <w:spacing w:line="480" w:lineRule="auto"/>
        <w:rPr>
          <w:rFonts w:ascii="Times New Roman" w:hAnsi="Times New Roman" w:cs="Times New Roman"/>
          <w:sz w:val="24"/>
          <w:szCs w:val="24"/>
        </w:rPr>
      </w:pPr>
      <w:proofErr w:type="spellStart"/>
      <w:r w:rsidRPr="003F18AF">
        <w:rPr>
          <w:rFonts w:ascii="Times New Roman" w:hAnsi="Times New Roman" w:cs="Times New Roman"/>
          <w:sz w:val="24"/>
          <w:szCs w:val="24"/>
        </w:rPr>
        <w:t>Obeyesekere</w:t>
      </w:r>
      <w:proofErr w:type="spellEnd"/>
      <w:r w:rsidRPr="003F18AF">
        <w:rPr>
          <w:rFonts w:ascii="Times New Roman" w:hAnsi="Times New Roman" w:cs="Times New Roman"/>
          <w:sz w:val="24"/>
          <w:szCs w:val="24"/>
        </w:rPr>
        <w:t xml:space="preserve">, G., 1990. </w:t>
      </w:r>
      <w:r w:rsidRPr="003F18AF">
        <w:rPr>
          <w:rFonts w:ascii="Times New Roman" w:hAnsi="Times New Roman" w:cs="Times New Roman"/>
          <w:i/>
          <w:sz w:val="24"/>
          <w:szCs w:val="24"/>
        </w:rPr>
        <w:t>The work of culture: Symbolic transformation in psychoanalysis and anthropology</w:t>
      </w:r>
      <w:r w:rsidRPr="003F18AF">
        <w:rPr>
          <w:rFonts w:ascii="Times New Roman" w:hAnsi="Times New Roman" w:cs="Times New Roman"/>
          <w:sz w:val="24"/>
          <w:szCs w:val="24"/>
        </w:rPr>
        <w:t xml:space="preserve"> (Vol. 1982).</w:t>
      </w:r>
      <w:r>
        <w:rPr>
          <w:rFonts w:ascii="Times New Roman" w:hAnsi="Times New Roman" w:cs="Times New Roman"/>
          <w:sz w:val="24"/>
          <w:szCs w:val="24"/>
        </w:rPr>
        <w:t xml:space="preserve"> Chicago:</w:t>
      </w:r>
      <w:r w:rsidRPr="003F18AF">
        <w:rPr>
          <w:rFonts w:ascii="Times New Roman" w:hAnsi="Times New Roman" w:cs="Times New Roman"/>
          <w:sz w:val="24"/>
          <w:szCs w:val="24"/>
        </w:rPr>
        <w:t xml:space="preserve"> University of Chicago Press.</w:t>
      </w:r>
    </w:p>
    <w:p w14:paraId="596EBB16" w14:textId="6F0F23C7" w:rsidR="003F18AF" w:rsidRDefault="003F18AF" w:rsidP="003F18AF">
      <w:pPr>
        <w:pStyle w:val="ListParagraph"/>
        <w:numPr>
          <w:ilvl w:val="0"/>
          <w:numId w:val="15"/>
        </w:numPr>
        <w:spacing w:line="480" w:lineRule="auto"/>
        <w:rPr>
          <w:rFonts w:ascii="Times New Roman" w:hAnsi="Times New Roman" w:cs="Times New Roman"/>
          <w:sz w:val="24"/>
          <w:szCs w:val="24"/>
        </w:rPr>
      </w:pPr>
      <w:r w:rsidRPr="003F18AF">
        <w:rPr>
          <w:rFonts w:ascii="Times New Roman" w:hAnsi="Times New Roman" w:cs="Times New Roman"/>
          <w:sz w:val="24"/>
          <w:szCs w:val="24"/>
        </w:rPr>
        <w:t xml:space="preserve">Cheater, A. ed., 2003. </w:t>
      </w:r>
      <w:r w:rsidRPr="003F18AF">
        <w:rPr>
          <w:rFonts w:ascii="Times New Roman" w:hAnsi="Times New Roman" w:cs="Times New Roman"/>
          <w:i/>
          <w:sz w:val="24"/>
          <w:szCs w:val="24"/>
        </w:rPr>
        <w:t xml:space="preserve">The </w:t>
      </w:r>
      <w:r>
        <w:rPr>
          <w:rFonts w:ascii="Times New Roman" w:hAnsi="Times New Roman" w:cs="Times New Roman"/>
          <w:i/>
          <w:sz w:val="24"/>
          <w:szCs w:val="24"/>
        </w:rPr>
        <w:t>A</w:t>
      </w:r>
      <w:r w:rsidRPr="003F18AF">
        <w:rPr>
          <w:rFonts w:ascii="Times New Roman" w:hAnsi="Times New Roman" w:cs="Times New Roman"/>
          <w:i/>
          <w:sz w:val="24"/>
          <w:szCs w:val="24"/>
        </w:rPr>
        <w:t>nthropology of</w:t>
      </w:r>
      <w:r>
        <w:rPr>
          <w:rFonts w:ascii="Times New Roman" w:hAnsi="Times New Roman" w:cs="Times New Roman"/>
          <w:i/>
          <w:sz w:val="24"/>
          <w:szCs w:val="24"/>
        </w:rPr>
        <w:t xml:space="preserve"> P</w:t>
      </w:r>
      <w:r w:rsidRPr="003F18AF">
        <w:rPr>
          <w:rFonts w:ascii="Times New Roman" w:hAnsi="Times New Roman" w:cs="Times New Roman"/>
          <w:i/>
          <w:sz w:val="24"/>
          <w:szCs w:val="24"/>
        </w:rPr>
        <w:t>ower</w:t>
      </w:r>
      <w:r w:rsidRPr="003F18AF">
        <w:rPr>
          <w:rFonts w:ascii="Times New Roman" w:hAnsi="Times New Roman" w:cs="Times New Roman"/>
          <w:sz w:val="24"/>
          <w:szCs w:val="24"/>
        </w:rPr>
        <w:t>.</w:t>
      </w:r>
      <w:r>
        <w:rPr>
          <w:rFonts w:ascii="Times New Roman" w:hAnsi="Times New Roman" w:cs="Times New Roman"/>
          <w:sz w:val="24"/>
          <w:szCs w:val="24"/>
        </w:rPr>
        <w:t xml:space="preserve"> London:</w:t>
      </w:r>
      <w:r w:rsidRPr="003F18AF">
        <w:rPr>
          <w:rFonts w:ascii="Times New Roman" w:hAnsi="Times New Roman" w:cs="Times New Roman"/>
          <w:sz w:val="24"/>
          <w:szCs w:val="24"/>
        </w:rPr>
        <w:t xml:space="preserve"> Routledge.</w:t>
      </w:r>
    </w:p>
    <w:p w14:paraId="32DC6D40" w14:textId="6582FAF4" w:rsidR="003F18AF" w:rsidRDefault="003F18AF" w:rsidP="003F18AF">
      <w:pPr>
        <w:pStyle w:val="ListParagraph"/>
        <w:numPr>
          <w:ilvl w:val="0"/>
          <w:numId w:val="15"/>
        </w:numPr>
        <w:spacing w:line="480" w:lineRule="auto"/>
        <w:rPr>
          <w:rFonts w:ascii="Times New Roman" w:hAnsi="Times New Roman" w:cs="Times New Roman"/>
          <w:sz w:val="24"/>
          <w:szCs w:val="24"/>
        </w:rPr>
      </w:pPr>
      <w:r w:rsidRPr="003F18AF">
        <w:rPr>
          <w:rFonts w:ascii="Times New Roman" w:hAnsi="Times New Roman" w:cs="Times New Roman"/>
          <w:sz w:val="24"/>
          <w:szCs w:val="24"/>
        </w:rPr>
        <w:t xml:space="preserve">Cohen, A., 2015. </w:t>
      </w:r>
      <w:r w:rsidRPr="003F18AF">
        <w:rPr>
          <w:rFonts w:ascii="Times New Roman" w:hAnsi="Times New Roman" w:cs="Times New Roman"/>
          <w:i/>
          <w:sz w:val="24"/>
          <w:szCs w:val="24"/>
        </w:rPr>
        <w:t>Two-dimensional man: An essay on the anthropology of power and symbolism in complex society</w:t>
      </w:r>
      <w:r w:rsidRPr="003F18AF">
        <w:rPr>
          <w:rFonts w:ascii="Times New Roman" w:hAnsi="Times New Roman" w:cs="Times New Roman"/>
          <w:sz w:val="24"/>
          <w:szCs w:val="24"/>
        </w:rPr>
        <w:t xml:space="preserve">. </w:t>
      </w:r>
      <w:r>
        <w:rPr>
          <w:rFonts w:ascii="Times New Roman" w:hAnsi="Times New Roman" w:cs="Times New Roman"/>
          <w:sz w:val="24"/>
          <w:szCs w:val="24"/>
        </w:rPr>
        <w:t xml:space="preserve">London: </w:t>
      </w:r>
      <w:r w:rsidRPr="003F18AF">
        <w:rPr>
          <w:rFonts w:ascii="Times New Roman" w:hAnsi="Times New Roman" w:cs="Times New Roman"/>
          <w:sz w:val="24"/>
          <w:szCs w:val="24"/>
        </w:rPr>
        <w:t>Routledge.</w:t>
      </w:r>
    </w:p>
    <w:p w14:paraId="6CE240E6" w14:textId="735F93E7" w:rsidR="003F18AF" w:rsidRDefault="003F18AF" w:rsidP="003F18AF">
      <w:pPr>
        <w:pStyle w:val="ListParagraph"/>
        <w:numPr>
          <w:ilvl w:val="0"/>
          <w:numId w:val="15"/>
        </w:numPr>
        <w:spacing w:line="480" w:lineRule="auto"/>
        <w:rPr>
          <w:rFonts w:ascii="Times New Roman" w:hAnsi="Times New Roman" w:cs="Times New Roman"/>
          <w:sz w:val="24"/>
          <w:szCs w:val="24"/>
        </w:rPr>
      </w:pPr>
      <w:proofErr w:type="spellStart"/>
      <w:r w:rsidRPr="003F18AF">
        <w:rPr>
          <w:rFonts w:ascii="Times New Roman" w:hAnsi="Times New Roman" w:cs="Times New Roman"/>
          <w:sz w:val="24"/>
          <w:szCs w:val="24"/>
        </w:rPr>
        <w:t>Counihan</w:t>
      </w:r>
      <w:proofErr w:type="spellEnd"/>
      <w:r w:rsidRPr="003F18AF">
        <w:rPr>
          <w:rFonts w:ascii="Times New Roman" w:hAnsi="Times New Roman" w:cs="Times New Roman"/>
          <w:sz w:val="24"/>
          <w:szCs w:val="24"/>
        </w:rPr>
        <w:t xml:space="preserve">, C., 1999. </w:t>
      </w:r>
      <w:r w:rsidRPr="003F18AF">
        <w:rPr>
          <w:rFonts w:ascii="Times New Roman" w:hAnsi="Times New Roman" w:cs="Times New Roman"/>
          <w:i/>
          <w:sz w:val="24"/>
          <w:szCs w:val="24"/>
        </w:rPr>
        <w:t>The anthropology of food and body: Gender, meaning, and power</w:t>
      </w:r>
      <w:r w:rsidRPr="003F18AF">
        <w:rPr>
          <w:rFonts w:ascii="Times New Roman" w:hAnsi="Times New Roman" w:cs="Times New Roman"/>
          <w:sz w:val="24"/>
          <w:szCs w:val="24"/>
        </w:rPr>
        <w:t xml:space="preserve">. </w:t>
      </w:r>
      <w:r>
        <w:rPr>
          <w:rFonts w:ascii="Times New Roman" w:hAnsi="Times New Roman" w:cs="Times New Roman"/>
          <w:sz w:val="24"/>
          <w:szCs w:val="24"/>
        </w:rPr>
        <w:t xml:space="preserve">Milton Park: </w:t>
      </w:r>
      <w:r w:rsidRPr="003F18AF">
        <w:rPr>
          <w:rFonts w:ascii="Times New Roman" w:hAnsi="Times New Roman" w:cs="Times New Roman"/>
          <w:sz w:val="24"/>
          <w:szCs w:val="24"/>
        </w:rPr>
        <w:t>Psychology Press.</w:t>
      </w:r>
    </w:p>
    <w:p w14:paraId="4A015F8B" w14:textId="5FCFC7C1" w:rsidR="003F18AF" w:rsidRDefault="003F18AF" w:rsidP="003F18AF">
      <w:pPr>
        <w:pStyle w:val="ListParagraph"/>
        <w:numPr>
          <w:ilvl w:val="0"/>
          <w:numId w:val="15"/>
        </w:numPr>
        <w:spacing w:line="480" w:lineRule="auto"/>
        <w:rPr>
          <w:rFonts w:ascii="Times New Roman" w:hAnsi="Times New Roman" w:cs="Times New Roman"/>
          <w:sz w:val="24"/>
          <w:szCs w:val="24"/>
        </w:rPr>
      </w:pPr>
      <w:r w:rsidRPr="003F18AF">
        <w:rPr>
          <w:rFonts w:ascii="Times New Roman" w:hAnsi="Times New Roman" w:cs="Times New Roman"/>
          <w:sz w:val="24"/>
          <w:szCs w:val="24"/>
        </w:rPr>
        <w:lastRenderedPageBreak/>
        <w:t xml:space="preserve">Wolf, E.R. and Silverman, S., 2001. </w:t>
      </w:r>
      <w:r w:rsidRPr="003F18AF">
        <w:rPr>
          <w:rFonts w:ascii="Times New Roman" w:hAnsi="Times New Roman" w:cs="Times New Roman"/>
          <w:i/>
          <w:sz w:val="24"/>
          <w:szCs w:val="24"/>
        </w:rPr>
        <w:t>Pathways of power: building an anthropology of the modern world</w:t>
      </w:r>
      <w:r w:rsidRPr="003F18AF">
        <w:rPr>
          <w:rFonts w:ascii="Times New Roman" w:hAnsi="Times New Roman" w:cs="Times New Roman"/>
          <w:sz w:val="24"/>
          <w:szCs w:val="24"/>
        </w:rPr>
        <w:t xml:space="preserve">. </w:t>
      </w:r>
      <w:r>
        <w:rPr>
          <w:rFonts w:ascii="Times New Roman" w:hAnsi="Times New Roman" w:cs="Times New Roman"/>
          <w:sz w:val="24"/>
          <w:szCs w:val="24"/>
        </w:rPr>
        <w:t xml:space="preserve">Oakland: </w:t>
      </w:r>
      <w:r w:rsidRPr="003F18AF">
        <w:rPr>
          <w:rFonts w:ascii="Times New Roman" w:hAnsi="Times New Roman" w:cs="Times New Roman"/>
          <w:sz w:val="24"/>
          <w:szCs w:val="24"/>
        </w:rPr>
        <w:t>Univ</w:t>
      </w:r>
      <w:r>
        <w:rPr>
          <w:rFonts w:ascii="Times New Roman" w:hAnsi="Times New Roman" w:cs="Times New Roman"/>
          <w:sz w:val="24"/>
          <w:szCs w:val="24"/>
        </w:rPr>
        <w:t>ersity</w:t>
      </w:r>
      <w:r w:rsidRPr="003F18AF">
        <w:rPr>
          <w:rFonts w:ascii="Times New Roman" w:hAnsi="Times New Roman" w:cs="Times New Roman"/>
          <w:sz w:val="24"/>
          <w:szCs w:val="24"/>
        </w:rPr>
        <w:t xml:space="preserve"> of California Press.</w:t>
      </w:r>
    </w:p>
    <w:p w14:paraId="67BC8A9C" w14:textId="6F0F3CFF" w:rsidR="003F18AF" w:rsidRPr="003F18AF" w:rsidRDefault="003F18AF" w:rsidP="003F18AF">
      <w:pPr>
        <w:pStyle w:val="ListParagraph"/>
        <w:numPr>
          <w:ilvl w:val="0"/>
          <w:numId w:val="15"/>
        </w:numPr>
        <w:spacing w:line="480" w:lineRule="auto"/>
        <w:rPr>
          <w:rFonts w:ascii="Times New Roman" w:hAnsi="Times New Roman" w:cs="Times New Roman"/>
          <w:sz w:val="24"/>
          <w:szCs w:val="24"/>
        </w:rPr>
      </w:pPr>
      <w:r w:rsidRPr="003F18AF">
        <w:rPr>
          <w:rFonts w:ascii="Times New Roman" w:hAnsi="Times New Roman" w:cs="Times New Roman"/>
          <w:sz w:val="24"/>
          <w:szCs w:val="24"/>
        </w:rPr>
        <w:t xml:space="preserve">Sutton, D.E., 2001. </w:t>
      </w:r>
      <w:r w:rsidRPr="003F18AF">
        <w:rPr>
          <w:rFonts w:ascii="Times New Roman" w:hAnsi="Times New Roman" w:cs="Times New Roman"/>
          <w:i/>
          <w:sz w:val="24"/>
          <w:szCs w:val="24"/>
        </w:rPr>
        <w:t>Remembrance of repasts: an anthropology of food and memory</w:t>
      </w:r>
    </w:p>
    <w:p w14:paraId="36A40084" w14:textId="2AF60800" w:rsidR="003F18AF" w:rsidRDefault="003F18AF" w:rsidP="003F18AF">
      <w:pPr>
        <w:pStyle w:val="ListParagraph"/>
        <w:numPr>
          <w:ilvl w:val="0"/>
          <w:numId w:val="15"/>
        </w:numPr>
        <w:spacing w:line="480" w:lineRule="auto"/>
        <w:rPr>
          <w:rFonts w:ascii="Times New Roman" w:hAnsi="Times New Roman" w:cs="Times New Roman"/>
          <w:sz w:val="24"/>
          <w:szCs w:val="24"/>
        </w:rPr>
      </w:pPr>
      <w:r w:rsidRPr="003F18AF">
        <w:rPr>
          <w:rFonts w:ascii="Times New Roman" w:hAnsi="Times New Roman" w:cs="Times New Roman"/>
          <w:sz w:val="24"/>
          <w:szCs w:val="24"/>
        </w:rPr>
        <w:t xml:space="preserve">Riches, G., 2002. Food banks and food security: welfare reform, human rights and social policy. Lessons from </w:t>
      </w:r>
      <w:proofErr w:type="gramStart"/>
      <w:r w:rsidRPr="003F18AF">
        <w:rPr>
          <w:rFonts w:ascii="Times New Roman" w:hAnsi="Times New Roman" w:cs="Times New Roman"/>
          <w:sz w:val="24"/>
          <w:szCs w:val="24"/>
        </w:rPr>
        <w:t>Canada?.</w:t>
      </w:r>
      <w:proofErr w:type="gramEnd"/>
      <w:r w:rsidRPr="003F18AF">
        <w:rPr>
          <w:rFonts w:ascii="Times New Roman" w:hAnsi="Times New Roman" w:cs="Times New Roman"/>
          <w:sz w:val="24"/>
          <w:szCs w:val="24"/>
        </w:rPr>
        <w:t xml:space="preserve"> </w:t>
      </w:r>
      <w:r w:rsidRPr="003F18AF">
        <w:rPr>
          <w:rFonts w:ascii="Times New Roman" w:hAnsi="Times New Roman" w:cs="Times New Roman"/>
          <w:i/>
          <w:sz w:val="24"/>
          <w:szCs w:val="24"/>
        </w:rPr>
        <w:t>Social Policy &amp; Administration,</w:t>
      </w:r>
      <w:r w:rsidRPr="003F18AF">
        <w:rPr>
          <w:rFonts w:ascii="Times New Roman" w:hAnsi="Times New Roman" w:cs="Times New Roman"/>
          <w:sz w:val="24"/>
          <w:szCs w:val="24"/>
        </w:rPr>
        <w:t xml:space="preserve"> 36(6), pp.648-663.</w:t>
      </w:r>
    </w:p>
    <w:p w14:paraId="3B9DB1E1" w14:textId="63E93D1F" w:rsidR="003F18AF" w:rsidRPr="00701945" w:rsidRDefault="003F18AF" w:rsidP="003F18AF">
      <w:pPr>
        <w:pStyle w:val="ListParagraph"/>
        <w:numPr>
          <w:ilvl w:val="0"/>
          <w:numId w:val="15"/>
        </w:numPr>
        <w:spacing w:line="480" w:lineRule="auto"/>
        <w:rPr>
          <w:rFonts w:ascii="Times New Roman" w:hAnsi="Times New Roman" w:cs="Times New Roman"/>
          <w:sz w:val="24"/>
          <w:szCs w:val="24"/>
        </w:rPr>
      </w:pPr>
      <w:proofErr w:type="spellStart"/>
      <w:r w:rsidRPr="003F18AF">
        <w:rPr>
          <w:rFonts w:ascii="Times New Roman" w:hAnsi="Times New Roman" w:cs="Times New Roman"/>
          <w:sz w:val="24"/>
          <w:szCs w:val="24"/>
        </w:rPr>
        <w:t>Loopstra</w:t>
      </w:r>
      <w:proofErr w:type="spellEnd"/>
      <w:r w:rsidRPr="003F18AF">
        <w:rPr>
          <w:rFonts w:ascii="Times New Roman" w:hAnsi="Times New Roman" w:cs="Times New Roman"/>
          <w:sz w:val="24"/>
          <w:szCs w:val="24"/>
        </w:rPr>
        <w:t xml:space="preserve">, R., Reeves, A., Taylor-Robinson, D., Barr, B., McKee, M. and </w:t>
      </w:r>
      <w:proofErr w:type="spellStart"/>
      <w:r w:rsidRPr="003F18AF">
        <w:rPr>
          <w:rFonts w:ascii="Times New Roman" w:hAnsi="Times New Roman" w:cs="Times New Roman"/>
          <w:sz w:val="24"/>
          <w:szCs w:val="24"/>
        </w:rPr>
        <w:t>Stuckler</w:t>
      </w:r>
      <w:proofErr w:type="spellEnd"/>
      <w:r w:rsidRPr="003F18AF">
        <w:rPr>
          <w:rFonts w:ascii="Times New Roman" w:hAnsi="Times New Roman" w:cs="Times New Roman"/>
          <w:sz w:val="24"/>
          <w:szCs w:val="24"/>
        </w:rPr>
        <w:t xml:space="preserve">, D., 2015. Austerity, sanctions, and the rise of food banks in the UK. </w:t>
      </w:r>
      <w:r w:rsidRPr="003F18AF">
        <w:rPr>
          <w:rFonts w:ascii="Times New Roman" w:hAnsi="Times New Roman" w:cs="Times New Roman"/>
          <w:i/>
          <w:sz w:val="24"/>
          <w:szCs w:val="24"/>
        </w:rPr>
        <w:t>BMJ (Clinical research ed),</w:t>
      </w:r>
      <w:r w:rsidRPr="003F18AF">
        <w:rPr>
          <w:rFonts w:ascii="Times New Roman" w:hAnsi="Times New Roman" w:cs="Times New Roman"/>
          <w:sz w:val="24"/>
          <w:szCs w:val="24"/>
        </w:rPr>
        <w:t xml:space="preserve"> 350, p.h1775.</w:t>
      </w:r>
    </w:p>
    <w:p w14:paraId="722F8F8C" w14:textId="77777777" w:rsidR="00701945" w:rsidRPr="00701945" w:rsidRDefault="00701945" w:rsidP="00701945">
      <w:pPr>
        <w:spacing w:line="276" w:lineRule="auto"/>
        <w:rPr>
          <w:rFonts w:ascii="Times New Roman" w:hAnsi="Times New Roman" w:cs="Times New Roman"/>
          <w:sz w:val="24"/>
          <w:szCs w:val="24"/>
        </w:rPr>
      </w:pPr>
    </w:p>
    <w:p w14:paraId="690834D5" w14:textId="77777777" w:rsidR="00701945" w:rsidRDefault="00701945" w:rsidP="006F5D11">
      <w:pPr>
        <w:spacing w:line="276" w:lineRule="auto"/>
        <w:jc w:val="center"/>
        <w:rPr>
          <w:rFonts w:ascii="Times New Roman" w:hAnsi="Times New Roman" w:cs="Times New Roman"/>
          <w:b/>
          <w:sz w:val="24"/>
          <w:szCs w:val="24"/>
          <w:u w:val="single"/>
        </w:rPr>
      </w:pPr>
    </w:p>
    <w:p w14:paraId="72E42A12" w14:textId="77777777" w:rsidR="00701945" w:rsidRDefault="00701945" w:rsidP="006F5D11">
      <w:pPr>
        <w:spacing w:line="276" w:lineRule="auto"/>
        <w:jc w:val="center"/>
        <w:rPr>
          <w:rFonts w:ascii="Times New Roman" w:hAnsi="Times New Roman" w:cs="Times New Roman"/>
          <w:b/>
          <w:sz w:val="24"/>
          <w:szCs w:val="24"/>
          <w:u w:val="single"/>
        </w:rPr>
      </w:pPr>
    </w:p>
    <w:p w14:paraId="41F73434" w14:textId="77777777" w:rsidR="00701945" w:rsidRDefault="00701945" w:rsidP="006F5D11">
      <w:pPr>
        <w:spacing w:line="276" w:lineRule="auto"/>
        <w:jc w:val="center"/>
        <w:rPr>
          <w:rFonts w:ascii="Times New Roman" w:hAnsi="Times New Roman" w:cs="Times New Roman"/>
          <w:b/>
          <w:sz w:val="24"/>
          <w:szCs w:val="24"/>
          <w:u w:val="single"/>
        </w:rPr>
      </w:pPr>
    </w:p>
    <w:p w14:paraId="18A7B4B0" w14:textId="77777777" w:rsidR="00701945" w:rsidRDefault="00701945" w:rsidP="006F5D11">
      <w:pPr>
        <w:spacing w:line="276" w:lineRule="auto"/>
        <w:jc w:val="center"/>
        <w:rPr>
          <w:rFonts w:ascii="Times New Roman" w:hAnsi="Times New Roman" w:cs="Times New Roman"/>
          <w:b/>
          <w:sz w:val="24"/>
          <w:szCs w:val="24"/>
          <w:u w:val="single"/>
        </w:rPr>
      </w:pPr>
    </w:p>
    <w:p w14:paraId="3F8DEE34" w14:textId="77777777" w:rsidR="00701945" w:rsidRDefault="00701945" w:rsidP="006F5D11">
      <w:pPr>
        <w:spacing w:line="276" w:lineRule="auto"/>
        <w:jc w:val="center"/>
        <w:rPr>
          <w:rFonts w:ascii="Times New Roman" w:hAnsi="Times New Roman" w:cs="Times New Roman"/>
          <w:b/>
          <w:sz w:val="24"/>
          <w:szCs w:val="24"/>
          <w:u w:val="single"/>
        </w:rPr>
      </w:pPr>
    </w:p>
    <w:p w14:paraId="40D6243F" w14:textId="77777777" w:rsidR="00701945" w:rsidRDefault="00701945" w:rsidP="006F5D11">
      <w:pPr>
        <w:spacing w:line="276" w:lineRule="auto"/>
        <w:jc w:val="center"/>
        <w:rPr>
          <w:rFonts w:ascii="Times New Roman" w:hAnsi="Times New Roman" w:cs="Times New Roman"/>
          <w:b/>
          <w:sz w:val="24"/>
          <w:szCs w:val="24"/>
          <w:u w:val="single"/>
        </w:rPr>
      </w:pPr>
    </w:p>
    <w:p w14:paraId="1EA04F7C" w14:textId="77777777" w:rsidR="00701945" w:rsidRDefault="00701945" w:rsidP="006F5D11">
      <w:pPr>
        <w:spacing w:line="276" w:lineRule="auto"/>
        <w:jc w:val="center"/>
        <w:rPr>
          <w:rFonts w:ascii="Times New Roman" w:hAnsi="Times New Roman" w:cs="Times New Roman"/>
          <w:b/>
          <w:sz w:val="24"/>
          <w:szCs w:val="24"/>
          <w:u w:val="single"/>
        </w:rPr>
      </w:pPr>
    </w:p>
    <w:p w14:paraId="7483F123" w14:textId="77777777" w:rsidR="00701945" w:rsidRDefault="00701945" w:rsidP="006F5D11">
      <w:pPr>
        <w:spacing w:line="276" w:lineRule="auto"/>
        <w:jc w:val="center"/>
        <w:rPr>
          <w:rFonts w:ascii="Times New Roman" w:hAnsi="Times New Roman" w:cs="Times New Roman"/>
          <w:b/>
          <w:sz w:val="24"/>
          <w:szCs w:val="24"/>
          <w:u w:val="single"/>
        </w:rPr>
      </w:pPr>
    </w:p>
    <w:p w14:paraId="59058E11" w14:textId="77777777" w:rsidR="00701945" w:rsidRDefault="00701945" w:rsidP="006F5D11">
      <w:pPr>
        <w:spacing w:line="276" w:lineRule="auto"/>
        <w:jc w:val="center"/>
        <w:rPr>
          <w:rFonts w:ascii="Times New Roman" w:hAnsi="Times New Roman" w:cs="Times New Roman"/>
          <w:b/>
          <w:sz w:val="24"/>
          <w:szCs w:val="24"/>
          <w:u w:val="single"/>
        </w:rPr>
      </w:pPr>
    </w:p>
    <w:p w14:paraId="2A9FCFC1" w14:textId="77777777" w:rsidR="00701945" w:rsidRDefault="00701945" w:rsidP="006F5D11">
      <w:pPr>
        <w:spacing w:line="276" w:lineRule="auto"/>
        <w:jc w:val="center"/>
        <w:rPr>
          <w:rFonts w:ascii="Times New Roman" w:hAnsi="Times New Roman" w:cs="Times New Roman"/>
          <w:b/>
          <w:sz w:val="24"/>
          <w:szCs w:val="24"/>
          <w:u w:val="single"/>
        </w:rPr>
      </w:pPr>
    </w:p>
    <w:p w14:paraId="1022233D" w14:textId="77777777" w:rsidR="00701945" w:rsidRDefault="00701945" w:rsidP="006F5D11">
      <w:pPr>
        <w:spacing w:line="276" w:lineRule="auto"/>
        <w:jc w:val="center"/>
        <w:rPr>
          <w:rFonts w:ascii="Times New Roman" w:hAnsi="Times New Roman" w:cs="Times New Roman"/>
          <w:b/>
          <w:sz w:val="24"/>
          <w:szCs w:val="24"/>
          <w:u w:val="single"/>
        </w:rPr>
      </w:pPr>
    </w:p>
    <w:p w14:paraId="2DF01A60" w14:textId="77777777" w:rsidR="00701945" w:rsidRDefault="00701945" w:rsidP="006F5D11">
      <w:pPr>
        <w:spacing w:line="276" w:lineRule="auto"/>
        <w:jc w:val="center"/>
        <w:rPr>
          <w:rFonts w:ascii="Times New Roman" w:hAnsi="Times New Roman" w:cs="Times New Roman"/>
          <w:b/>
          <w:sz w:val="24"/>
          <w:szCs w:val="24"/>
          <w:u w:val="single"/>
        </w:rPr>
      </w:pPr>
    </w:p>
    <w:p w14:paraId="397A965A" w14:textId="77777777" w:rsidR="00701945" w:rsidRDefault="00701945" w:rsidP="006F5D11">
      <w:pPr>
        <w:spacing w:line="276" w:lineRule="auto"/>
        <w:jc w:val="center"/>
        <w:rPr>
          <w:rFonts w:ascii="Times New Roman" w:hAnsi="Times New Roman" w:cs="Times New Roman"/>
          <w:b/>
          <w:sz w:val="24"/>
          <w:szCs w:val="24"/>
          <w:u w:val="single"/>
        </w:rPr>
      </w:pPr>
    </w:p>
    <w:p w14:paraId="67662999" w14:textId="77777777" w:rsidR="00701945" w:rsidRDefault="00701945" w:rsidP="006F5D11">
      <w:pPr>
        <w:spacing w:line="276" w:lineRule="auto"/>
        <w:jc w:val="center"/>
        <w:rPr>
          <w:rFonts w:ascii="Times New Roman" w:hAnsi="Times New Roman" w:cs="Times New Roman"/>
          <w:b/>
          <w:sz w:val="24"/>
          <w:szCs w:val="24"/>
          <w:u w:val="single"/>
        </w:rPr>
      </w:pPr>
    </w:p>
    <w:p w14:paraId="799FF736" w14:textId="77777777" w:rsidR="00701945" w:rsidRDefault="00701945" w:rsidP="006F5D11">
      <w:pPr>
        <w:spacing w:line="276" w:lineRule="auto"/>
        <w:jc w:val="center"/>
        <w:rPr>
          <w:rFonts w:ascii="Times New Roman" w:hAnsi="Times New Roman" w:cs="Times New Roman"/>
          <w:b/>
          <w:sz w:val="24"/>
          <w:szCs w:val="24"/>
          <w:u w:val="single"/>
        </w:rPr>
      </w:pPr>
    </w:p>
    <w:p w14:paraId="75B4C2B4" w14:textId="77777777" w:rsidR="00701945" w:rsidRDefault="00701945" w:rsidP="006F5D11">
      <w:pPr>
        <w:spacing w:line="276" w:lineRule="auto"/>
        <w:jc w:val="center"/>
        <w:rPr>
          <w:rFonts w:ascii="Times New Roman" w:hAnsi="Times New Roman" w:cs="Times New Roman"/>
          <w:b/>
          <w:sz w:val="24"/>
          <w:szCs w:val="24"/>
          <w:u w:val="single"/>
        </w:rPr>
      </w:pPr>
    </w:p>
    <w:p w14:paraId="4CD58E0A" w14:textId="05DABC56" w:rsidR="00701945" w:rsidRDefault="00701945" w:rsidP="00701945">
      <w:pPr>
        <w:spacing w:line="276" w:lineRule="auto"/>
        <w:rPr>
          <w:rFonts w:ascii="Times New Roman" w:hAnsi="Times New Roman" w:cs="Times New Roman"/>
          <w:b/>
          <w:sz w:val="24"/>
          <w:szCs w:val="24"/>
          <w:u w:val="single"/>
        </w:rPr>
      </w:pPr>
    </w:p>
    <w:p w14:paraId="3377DC33" w14:textId="77777777" w:rsidR="003F18AF" w:rsidRDefault="003F18AF" w:rsidP="00701945">
      <w:pPr>
        <w:spacing w:line="276" w:lineRule="auto"/>
        <w:rPr>
          <w:rFonts w:ascii="Times New Roman" w:hAnsi="Times New Roman" w:cs="Times New Roman"/>
          <w:b/>
          <w:sz w:val="24"/>
          <w:szCs w:val="24"/>
          <w:u w:val="single"/>
        </w:rPr>
      </w:pPr>
    </w:p>
    <w:p w14:paraId="6DEF171D" w14:textId="0EF0F437" w:rsidR="00A62C49" w:rsidRPr="00A62C49" w:rsidRDefault="00A62C49" w:rsidP="00701945">
      <w:pPr>
        <w:spacing w:line="276" w:lineRule="auto"/>
        <w:jc w:val="center"/>
        <w:rPr>
          <w:rFonts w:ascii="Times New Roman" w:hAnsi="Times New Roman" w:cs="Times New Roman"/>
          <w:b/>
          <w:sz w:val="24"/>
          <w:szCs w:val="24"/>
          <w:u w:val="single"/>
        </w:rPr>
      </w:pPr>
      <w:r w:rsidRPr="00A62C49">
        <w:rPr>
          <w:rFonts w:ascii="Times New Roman" w:hAnsi="Times New Roman" w:cs="Times New Roman"/>
          <w:b/>
          <w:sz w:val="24"/>
          <w:szCs w:val="24"/>
          <w:u w:val="single"/>
        </w:rPr>
        <w:t>Appendix 1</w:t>
      </w:r>
    </w:p>
    <w:p w14:paraId="63470F3D" w14:textId="605A1CFD" w:rsidR="00A62C49" w:rsidRDefault="00A62C49" w:rsidP="00A62C49">
      <w:pPr>
        <w:spacing w:line="276" w:lineRule="auto"/>
        <w:jc w:val="center"/>
        <w:rPr>
          <w:rFonts w:ascii="Times New Roman" w:hAnsi="Times New Roman" w:cs="Times New Roman"/>
          <w:b/>
          <w:sz w:val="24"/>
          <w:szCs w:val="24"/>
          <w:u w:val="single"/>
        </w:rPr>
      </w:pPr>
      <w:r w:rsidRPr="00A62C49">
        <w:rPr>
          <w:rFonts w:ascii="Times New Roman" w:hAnsi="Times New Roman" w:cs="Times New Roman"/>
          <w:b/>
          <w:sz w:val="24"/>
          <w:szCs w:val="24"/>
          <w:u w:val="single"/>
        </w:rPr>
        <w:t>Consent Form</w:t>
      </w:r>
    </w:p>
    <w:p w14:paraId="2EEB240A" w14:textId="77777777" w:rsidR="00A62C49" w:rsidRDefault="00A62C49" w:rsidP="00A62C49">
      <w:pPr>
        <w:jc w:val="center"/>
        <w:rPr>
          <w:rFonts w:ascii="Times New Roman" w:hAnsi="Times New Roman" w:cs="Times New Roman"/>
          <w:b/>
          <w:sz w:val="24"/>
          <w:szCs w:val="24"/>
          <w:u w:val="single"/>
        </w:rPr>
      </w:pPr>
      <w:r w:rsidRPr="001D7A07">
        <w:rPr>
          <w:rFonts w:ascii="Times New Roman" w:hAnsi="Times New Roman" w:cs="Times New Roman"/>
          <w:noProof/>
          <w:sz w:val="24"/>
          <w:szCs w:val="24"/>
        </w:rPr>
        <w:drawing>
          <wp:inline distT="0" distB="0" distL="0" distR="0" wp14:anchorId="750DB6E0" wp14:editId="2A2DB5DF">
            <wp:extent cx="2084913" cy="8258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5672" cy="830152"/>
                    </a:xfrm>
                    <a:prstGeom prst="rect">
                      <a:avLst/>
                    </a:prstGeom>
                    <a:noFill/>
                  </pic:spPr>
                </pic:pic>
              </a:graphicData>
            </a:graphic>
          </wp:inline>
        </w:drawing>
      </w:r>
    </w:p>
    <w:p w14:paraId="0DD2647C" w14:textId="77777777" w:rsidR="00A62C49" w:rsidRPr="00A62C49" w:rsidRDefault="00A62C49" w:rsidP="00A62C49">
      <w:pPr>
        <w:jc w:val="center"/>
        <w:rPr>
          <w:rFonts w:ascii="Times New Roman" w:hAnsi="Times New Roman" w:cs="Times New Roman"/>
          <w:b/>
          <w:u w:val="single"/>
        </w:rPr>
      </w:pPr>
      <w:r w:rsidRPr="00A62C49">
        <w:rPr>
          <w:rFonts w:ascii="Times New Roman" w:hAnsi="Times New Roman" w:cs="Times New Roman"/>
          <w:b/>
          <w:u w:val="single"/>
        </w:rPr>
        <w:t>Consent form Participation in Interview Research</w:t>
      </w:r>
    </w:p>
    <w:p w14:paraId="5B659C26" w14:textId="77777777" w:rsidR="00A62C49" w:rsidRPr="00A62C49" w:rsidRDefault="00A62C49" w:rsidP="00A62C49">
      <w:pPr>
        <w:rPr>
          <w:rFonts w:ascii="Times New Roman" w:hAnsi="Times New Roman" w:cs="Times New Roman"/>
        </w:rPr>
      </w:pPr>
      <w:r w:rsidRPr="00A62C49">
        <w:rPr>
          <w:rFonts w:ascii="Times New Roman" w:hAnsi="Times New Roman" w:cs="Times New Roman"/>
        </w:rPr>
        <w:t xml:space="preserve">I volunteer to participate in a research interview conducted by James Perks from University of Wales, Trinity Saint David. I understand that the project is designed to gather information about hospitality and foodbanks. </w:t>
      </w:r>
    </w:p>
    <w:p w14:paraId="642432FF" w14:textId="77777777" w:rsidR="00A62C49" w:rsidRPr="00A62C49" w:rsidRDefault="00A62C49" w:rsidP="00A62C49">
      <w:pPr>
        <w:rPr>
          <w:rFonts w:ascii="Times New Roman" w:hAnsi="Times New Roman" w:cs="Times New Roman"/>
        </w:rPr>
      </w:pPr>
    </w:p>
    <w:p w14:paraId="5BC54EA1" w14:textId="77777777" w:rsidR="00A62C49" w:rsidRPr="00A62C49" w:rsidRDefault="00A62C49" w:rsidP="00A62C49">
      <w:pPr>
        <w:pStyle w:val="ListParagraph"/>
        <w:numPr>
          <w:ilvl w:val="0"/>
          <w:numId w:val="9"/>
        </w:numPr>
        <w:rPr>
          <w:rFonts w:ascii="Times New Roman" w:hAnsi="Times New Roman" w:cs="Times New Roman"/>
        </w:rPr>
      </w:pPr>
      <w:r w:rsidRPr="00A62C49">
        <w:rPr>
          <w:rFonts w:ascii="Times New Roman" w:hAnsi="Times New Roman" w:cs="Times New Roman"/>
        </w:rPr>
        <w:t xml:space="preserve">My participation in this project is voluntary. I understand that I will not be paid for my participation. I may withdraw and discontinue participation at any time without penalty. </w:t>
      </w:r>
    </w:p>
    <w:p w14:paraId="3B666934" w14:textId="77777777" w:rsidR="00A62C49" w:rsidRPr="00A62C49" w:rsidRDefault="00A62C49" w:rsidP="00A62C49">
      <w:pPr>
        <w:pStyle w:val="ListParagraph"/>
        <w:rPr>
          <w:rFonts w:ascii="Times New Roman" w:hAnsi="Times New Roman" w:cs="Times New Roman"/>
        </w:rPr>
      </w:pPr>
    </w:p>
    <w:p w14:paraId="62DECD40" w14:textId="77777777" w:rsidR="00A62C49" w:rsidRPr="00A62C49" w:rsidRDefault="00A62C49" w:rsidP="00A62C49">
      <w:pPr>
        <w:pStyle w:val="ListParagraph"/>
        <w:numPr>
          <w:ilvl w:val="0"/>
          <w:numId w:val="9"/>
        </w:numPr>
        <w:rPr>
          <w:rFonts w:ascii="Times New Roman" w:hAnsi="Times New Roman" w:cs="Times New Roman"/>
        </w:rPr>
      </w:pPr>
      <w:r w:rsidRPr="00A62C49">
        <w:rPr>
          <w:rFonts w:ascii="Times New Roman" w:hAnsi="Times New Roman" w:cs="Times New Roman"/>
        </w:rPr>
        <w:t>I feel uncomfortable in any way during the interview session, I have the right to decline to answer any question or to end the interview.</w:t>
      </w:r>
    </w:p>
    <w:p w14:paraId="1874F688" w14:textId="77777777" w:rsidR="00A62C49" w:rsidRPr="00A62C49" w:rsidRDefault="00A62C49" w:rsidP="00A62C49">
      <w:pPr>
        <w:pStyle w:val="ListParagraph"/>
        <w:rPr>
          <w:rFonts w:ascii="Times New Roman" w:hAnsi="Times New Roman" w:cs="Times New Roman"/>
        </w:rPr>
      </w:pPr>
    </w:p>
    <w:p w14:paraId="5A22708F" w14:textId="77777777" w:rsidR="00A62C49" w:rsidRPr="00A62C49" w:rsidRDefault="00A62C49" w:rsidP="00A62C49">
      <w:pPr>
        <w:pStyle w:val="ListParagraph"/>
        <w:numPr>
          <w:ilvl w:val="0"/>
          <w:numId w:val="9"/>
        </w:numPr>
        <w:rPr>
          <w:rFonts w:ascii="Times New Roman" w:hAnsi="Times New Roman" w:cs="Times New Roman"/>
        </w:rPr>
      </w:pPr>
      <w:r w:rsidRPr="00A62C49">
        <w:rPr>
          <w:rFonts w:ascii="Times New Roman" w:hAnsi="Times New Roman" w:cs="Times New Roman"/>
        </w:rPr>
        <w:t xml:space="preserve">Participation involves being interviewed by a student of the University of Wales, Trinity Saint David. The interview will last approximately 30-45 minutes. Notes will be written during the interview. </w:t>
      </w:r>
    </w:p>
    <w:p w14:paraId="7644FDC8" w14:textId="77777777" w:rsidR="00A62C49" w:rsidRPr="00A62C49" w:rsidRDefault="00A62C49" w:rsidP="00A62C49">
      <w:pPr>
        <w:pStyle w:val="ListParagraph"/>
        <w:rPr>
          <w:rFonts w:ascii="Times New Roman" w:hAnsi="Times New Roman" w:cs="Times New Roman"/>
        </w:rPr>
      </w:pPr>
    </w:p>
    <w:p w14:paraId="4FC8C7B5" w14:textId="77777777" w:rsidR="00A62C49" w:rsidRPr="00A62C49" w:rsidRDefault="00A62C49" w:rsidP="00A62C49">
      <w:pPr>
        <w:pStyle w:val="ListParagraph"/>
        <w:numPr>
          <w:ilvl w:val="0"/>
          <w:numId w:val="9"/>
        </w:numPr>
        <w:rPr>
          <w:rFonts w:ascii="Times New Roman" w:hAnsi="Times New Roman" w:cs="Times New Roman"/>
        </w:rPr>
      </w:pPr>
      <w:r w:rsidRPr="00A62C49">
        <w:rPr>
          <w:rFonts w:ascii="Times New Roman" w:hAnsi="Times New Roman" w:cs="Times New Roman"/>
        </w:rPr>
        <w:t>I understand that the researcher will not identify me by name in any reports using information obtained from this interview, and that my confidentiality as a participant in this study will remain secure. Subsequent uses of records and data will be subject to standard data use policies which protect the anonymity of individuals and institutions.</w:t>
      </w:r>
    </w:p>
    <w:p w14:paraId="64A253E0" w14:textId="77777777" w:rsidR="00A62C49" w:rsidRPr="00A62C49" w:rsidRDefault="00A62C49" w:rsidP="00A62C49">
      <w:pPr>
        <w:pStyle w:val="ListParagraph"/>
        <w:rPr>
          <w:rFonts w:ascii="Times New Roman" w:hAnsi="Times New Roman" w:cs="Times New Roman"/>
        </w:rPr>
      </w:pPr>
    </w:p>
    <w:p w14:paraId="4278B282" w14:textId="77777777" w:rsidR="00A62C49" w:rsidRPr="00A62C49" w:rsidRDefault="00A62C49" w:rsidP="00A62C49">
      <w:pPr>
        <w:pStyle w:val="ListParagraph"/>
        <w:numPr>
          <w:ilvl w:val="0"/>
          <w:numId w:val="9"/>
        </w:numPr>
        <w:rPr>
          <w:rFonts w:ascii="Times New Roman" w:hAnsi="Times New Roman" w:cs="Times New Roman"/>
        </w:rPr>
      </w:pPr>
      <w:r w:rsidRPr="00A62C49">
        <w:rPr>
          <w:rFonts w:ascii="Times New Roman" w:hAnsi="Times New Roman" w:cs="Times New Roman"/>
        </w:rPr>
        <w:t>I have read and understand the explanation provided to me. I have had all my questions answered to my satisfaction, and I voluntarily agree to participate in this study.</w:t>
      </w:r>
    </w:p>
    <w:p w14:paraId="2B6501EA" w14:textId="77777777" w:rsidR="00A62C49" w:rsidRPr="00A62C49" w:rsidRDefault="00A62C49" w:rsidP="00A62C49">
      <w:pPr>
        <w:pStyle w:val="ListParagraph"/>
        <w:rPr>
          <w:rFonts w:ascii="Times New Roman" w:hAnsi="Times New Roman" w:cs="Times New Roman"/>
        </w:rPr>
      </w:pPr>
    </w:p>
    <w:p w14:paraId="5D073BEF" w14:textId="77777777" w:rsidR="00A62C49" w:rsidRPr="00A62C49" w:rsidRDefault="00A62C49" w:rsidP="00A62C49">
      <w:pPr>
        <w:pStyle w:val="ListParagraph"/>
        <w:numPr>
          <w:ilvl w:val="0"/>
          <w:numId w:val="9"/>
        </w:numPr>
        <w:rPr>
          <w:rFonts w:ascii="Times New Roman" w:hAnsi="Times New Roman" w:cs="Times New Roman"/>
        </w:rPr>
      </w:pPr>
      <w:r w:rsidRPr="00A62C49">
        <w:rPr>
          <w:rFonts w:ascii="Times New Roman" w:hAnsi="Times New Roman" w:cs="Times New Roman"/>
        </w:rPr>
        <w:t>I have been given a copy of this consent form.</w:t>
      </w:r>
    </w:p>
    <w:p w14:paraId="79931610" w14:textId="77777777" w:rsidR="00A62C49" w:rsidRPr="00A62C49" w:rsidRDefault="00A62C49" w:rsidP="00A62C49">
      <w:pPr>
        <w:rPr>
          <w:rFonts w:ascii="Times New Roman" w:hAnsi="Times New Roman" w:cs="Times New Roman"/>
        </w:rPr>
      </w:pPr>
    </w:p>
    <w:p w14:paraId="1AC266A4" w14:textId="77777777" w:rsidR="00A62C49" w:rsidRPr="00A62C49" w:rsidRDefault="00A62C49" w:rsidP="00A62C49">
      <w:pPr>
        <w:rPr>
          <w:rFonts w:ascii="Times New Roman" w:hAnsi="Times New Roman" w:cs="Times New Roman"/>
        </w:rPr>
      </w:pPr>
      <w:r w:rsidRPr="00A62C49">
        <w:rPr>
          <w:rFonts w:ascii="Times New Roman" w:hAnsi="Times New Roman" w:cs="Times New Roman"/>
        </w:rPr>
        <w:t xml:space="preserve"> ____________________________      ________________________</w:t>
      </w:r>
    </w:p>
    <w:p w14:paraId="2EE85AC0" w14:textId="77777777" w:rsidR="00A62C49" w:rsidRPr="00A62C49" w:rsidRDefault="00A62C49" w:rsidP="00A62C49">
      <w:pPr>
        <w:rPr>
          <w:rFonts w:ascii="Times New Roman" w:hAnsi="Times New Roman" w:cs="Times New Roman"/>
        </w:rPr>
      </w:pPr>
      <w:r w:rsidRPr="00A62C49">
        <w:rPr>
          <w:rFonts w:ascii="Times New Roman" w:hAnsi="Times New Roman" w:cs="Times New Roman"/>
        </w:rPr>
        <w:t xml:space="preserve"> My Signature                                          Date</w:t>
      </w:r>
    </w:p>
    <w:p w14:paraId="22EE41EE" w14:textId="77777777" w:rsidR="00A62C49" w:rsidRPr="00A62C49" w:rsidRDefault="00A62C49" w:rsidP="00A62C49">
      <w:pPr>
        <w:rPr>
          <w:rFonts w:ascii="Times New Roman" w:hAnsi="Times New Roman" w:cs="Times New Roman"/>
        </w:rPr>
      </w:pPr>
    </w:p>
    <w:p w14:paraId="29641A8F" w14:textId="77777777" w:rsidR="00A62C49" w:rsidRPr="00A62C49" w:rsidRDefault="00A62C49" w:rsidP="00A62C49">
      <w:pPr>
        <w:rPr>
          <w:rFonts w:ascii="Times New Roman" w:hAnsi="Times New Roman" w:cs="Times New Roman"/>
        </w:rPr>
      </w:pPr>
      <w:r w:rsidRPr="00A62C49">
        <w:rPr>
          <w:rFonts w:ascii="Times New Roman" w:hAnsi="Times New Roman" w:cs="Times New Roman"/>
        </w:rPr>
        <w:t>____________________________        ________________________</w:t>
      </w:r>
    </w:p>
    <w:p w14:paraId="005BA44A" w14:textId="77777777" w:rsidR="00A62C49" w:rsidRPr="00A62C49" w:rsidRDefault="00A62C49" w:rsidP="00A62C49">
      <w:pPr>
        <w:rPr>
          <w:rFonts w:ascii="Times New Roman" w:hAnsi="Times New Roman" w:cs="Times New Roman"/>
        </w:rPr>
      </w:pPr>
      <w:r w:rsidRPr="00A62C49">
        <w:rPr>
          <w:rFonts w:ascii="Times New Roman" w:hAnsi="Times New Roman" w:cs="Times New Roman"/>
        </w:rPr>
        <w:t xml:space="preserve"> My Printed Name                                   Signature of the Researcher</w:t>
      </w:r>
    </w:p>
    <w:p w14:paraId="56BA512C" w14:textId="77777777" w:rsidR="00A62C49" w:rsidRPr="00A62C49" w:rsidRDefault="00A62C49" w:rsidP="00A62C49">
      <w:pPr>
        <w:rPr>
          <w:rFonts w:ascii="Times New Roman" w:hAnsi="Times New Roman" w:cs="Times New Roman"/>
        </w:rPr>
      </w:pPr>
      <w:r w:rsidRPr="00A62C49">
        <w:rPr>
          <w:rFonts w:ascii="Times New Roman" w:hAnsi="Times New Roman" w:cs="Times New Roman"/>
        </w:rPr>
        <w:lastRenderedPageBreak/>
        <w:t>For further information, please contact:</w:t>
      </w:r>
    </w:p>
    <w:p w14:paraId="09062FFD" w14:textId="605E4B28" w:rsidR="00A62C49" w:rsidRDefault="00A62C49" w:rsidP="006F5D11">
      <w:pPr>
        <w:rPr>
          <w:rFonts w:ascii="Times New Roman" w:hAnsi="Times New Roman" w:cs="Times New Roman"/>
        </w:rPr>
      </w:pPr>
      <w:r w:rsidRPr="00A62C49">
        <w:rPr>
          <w:rFonts w:ascii="Times New Roman" w:hAnsi="Times New Roman" w:cs="Times New Roman"/>
        </w:rPr>
        <w:t>James Perks</w:t>
      </w:r>
      <w:r w:rsidR="006F5D11">
        <w:rPr>
          <w:rFonts w:ascii="Times New Roman" w:hAnsi="Times New Roman" w:cs="Times New Roman"/>
        </w:rPr>
        <w:t xml:space="preserve"> at </w:t>
      </w:r>
      <w:hyperlink r:id="rId10" w:history="1">
        <w:r w:rsidR="006F5D11" w:rsidRPr="00AF40DE">
          <w:rPr>
            <w:rStyle w:val="Hyperlink"/>
            <w:rFonts w:ascii="Times New Roman" w:hAnsi="Times New Roman" w:cs="Times New Roman"/>
          </w:rPr>
          <w:t>jperk59@yahoo.co.uk</w:t>
        </w:r>
      </w:hyperlink>
    </w:p>
    <w:tbl>
      <w:tblPr>
        <w:tblW w:w="8306" w:type="dxa"/>
        <w:tblLook w:val="04A0" w:firstRow="1" w:lastRow="0" w:firstColumn="1" w:lastColumn="0" w:noHBand="0" w:noVBand="1"/>
      </w:tblPr>
      <w:tblGrid>
        <w:gridCol w:w="6390"/>
        <w:gridCol w:w="1916"/>
      </w:tblGrid>
      <w:tr w:rsidR="005A7929" w:rsidRPr="005A7929" w14:paraId="15AF4D48" w14:textId="77777777" w:rsidTr="00487A74">
        <w:tc>
          <w:tcPr>
            <w:tcW w:w="6390" w:type="dxa"/>
            <w:shd w:val="clear" w:color="auto" w:fill="auto"/>
          </w:tcPr>
          <w:p w14:paraId="08006167" w14:textId="77777777" w:rsidR="00487A74" w:rsidRPr="00487A74" w:rsidRDefault="00487A74" w:rsidP="00487A74">
            <w:pPr>
              <w:spacing w:after="0" w:line="240" w:lineRule="auto"/>
              <w:jc w:val="center"/>
              <w:rPr>
                <w:rFonts w:ascii="Times New Roman" w:eastAsia="Times New Roman" w:hAnsi="Times New Roman" w:cs="Times New Roman"/>
                <w:b/>
                <w:noProof/>
                <w:sz w:val="24"/>
                <w:szCs w:val="24"/>
                <w:u w:val="single"/>
                <w:lang w:eastAsia="en-GB"/>
              </w:rPr>
            </w:pPr>
            <w:r w:rsidRPr="00487A74">
              <w:rPr>
                <w:rFonts w:ascii="Times New Roman" w:eastAsia="Times New Roman" w:hAnsi="Times New Roman" w:cs="Times New Roman"/>
                <w:b/>
                <w:noProof/>
                <w:sz w:val="24"/>
                <w:szCs w:val="24"/>
                <w:u w:val="single"/>
                <w:lang w:eastAsia="en-GB"/>
              </w:rPr>
              <w:t>Appendix 2</w:t>
            </w:r>
          </w:p>
          <w:p w14:paraId="036ACAAC" w14:textId="7E424531" w:rsidR="00487A74" w:rsidRPr="00487A74" w:rsidRDefault="00487A74" w:rsidP="00487A74">
            <w:pPr>
              <w:spacing w:after="0" w:line="240" w:lineRule="auto"/>
              <w:jc w:val="center"/>
              <w:rPr>
                <w:rFonts w:ascii="Times New Roman" w:eastAsia="Times New Roman" w:hAnsi="Times New Roman" w:cs="Times New Roman"/>
                <w:b/>
                <w:noProof/>
                <w:sz w:val="24"/>
                <w:szCs w:val="24"/>
                <w:u w:val="single"/>
                <w:lang w:eastAsia="en-GB"/>
              </w:rPr>
            </w:pPr>
            <w:r w:rsidRPr="00487A74">
              <w:rPr>
                <w:rFonts w:ascii="Times New Roman" w:eastAsia="Times New Roman" w:hAnsi="Times New Roman" w:cs="Times New Roman"/>
                <w:b/>
                <w:noProof/>
                <w:sz w:val="24"/>
                <w:szCs w:val="24"/>
                <w:u w:val="single"/>
                <w:lang w:eastAsia="en-GB"/>
              </w:rPr>
              <w:t>Ethics Form</w:t>
            </w:r>
          </w:p>
          <w:p w14:paraId="6958DDD3" w14:textId="77777777" w:rsidR="00487A74" w:rsidRDefault="00487A74" w:rsidP="005A7929">
            <w:pPr>
              <w:spacing w:after="0" w:line="240" w:lineRule="auto"/>
              <w:rPr>
                <w:rFonts w:ascii="Arial" w:eastAsia="Times New Roman" w:hAnsi="Arial" w:cs="Arial"/>
                <w:sz w:val="24"/>
                <w:szCs w:val="24"/>
                <w:lang w:eastAsia="en-GB"/>
              </w:rPr>
            </w:pPr>
          </w:p>
          <w:p w14:paraId="4CCFF4D6" w14:textId="77777777" w:rsidR="00487A74" w:rsidRDefault="00487A74" w:rsidP="005A7929">
            <w:pPr>
              <w:spacing w:after="0" w:line="240" w:lineRule="auto"/>
              <w:rPr>
                <w:rFonts w:ascii="Arial" w:eastAsia="Times New Roman" w:hAnsi="Arial" w:cs="Arial"/>
                <w:sz w:val="24"/>
                <w:szCs w:val="24"/>
                <w:lang w:eastAsia="en-GB"/>
              </w:rPr>
            </w:pPr>
          </w:p>
          <w:p w14:paraId="06BE6472" w14:textId="12DDDE63" w:rsidR="00487A74" w:rsidRDefault="00487A74" w:rsidP="005A7929">
            <w:pPr>
              <w:spacing w:after="0" w:line="240" w:lineRule="auto"/>
              <w:rPr>
                <w:rFonts w:ascii="Arial" w:eastAsia="Times New Roman" w:hAnsi="Arial" w:cs="Arial"/>
                <w:sz w:val="24"/>
                <w:szCs w:val="24"/>
                <w:lang w:eastAsia="en-GB"/>
              </w:rPr>
            </w:pPr>
            <w:r>
              <w:rPr>
                <w:noProof/>
              </w:rPr>
              <w:drawing>
                <wp:inline distT="0" distB="0" distL="0" distR="0" wp14:anchorId="64A93AAE" wp14:editId="4B3D0053">
                  <wp:extent cx="2881080" cy="1133640"/>
                  <wp:effectExtent l="0" t="0" r="0" b="9360"/>
                  <wp:docPr id="16"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lum/>
                            <a:alphaModFix/>
                          </a:blip>
                          <a:srcRect/>
                          <a:stretch>
                            <a:fillRect/>
                          </a:stretch>
                        </pic:blipFill>
                        <pic:spPr>
                          <a:xfrm>
                            <a:off x="0" y="0"/>
                            <a:ext cx="2881080" cy="1133640"/>
                          </a:xfrm>
                          <a:prstGeom prst="rect">
                            <a:avLst/>
                          </a:prstGeom>
                          <a:ln>
                            <a:noFill/>
                            <a:prstDash/>
                          </a:ln>
                        </pic:spPr>
                      </pic:pic>
                    </a:graphicData>
                  </a:graphic>
                </wp:inline>
              </w:drawing>
            </w:r>
          </w:p>
          <w:p w14:paraId="38A88D76" w14:textId="60F088D6" w:rsidR="00487A74" w:rsidRPr="005A7929" w:rsidRDefault="00487A74" w:rsidP="005A7929">
            <w:pPr>
              <w:spacing w:after="0" w:line="240" w:lineRule="auto"/>
              <w:rPr>
                <w:rFonts w:ascii="Arial" w:eastAsia="Times New Roman" w:hAnsi="Arial" w:cs="Arial"/>
                <w:sz w:val="24"/>
                <w:szCs w:val="24"/>
                <w:lang w:eastAsia="en-GB"/>
              </w:rPr>
            </w:pPr>
          </w:p>
        </w:tc>
        <w:tc>
          <w:tcPr>
            <w:tcW w:w="1916" w:type="dxa"/>
            <w:shd w:val="clear" w:color="auto" w:fill="auto"/>
          </w:tcPr>
          <w:p w14:paraId="3547AA7B" w14:textId="77777777" w:rsidR="005A7929" w:rsidRPr="005A7929" w:rsidRDefault="005A7929" w:rsidP="005A7929">
            <w:pPr>
              <w:spacing w:after="0" w:line="240" w:lineRule="auto"/>
              <w:rPr>
                <w:rFonts w:ascii="Arial" w:eastAsia="Times New Roman" w:hAnsi="Arial" w:cs="Arial"/>
                <w:sz w:val="24"/>
                <w:szCs w:val="24"/>
                <w:lang w:eastAsia="en-GB"/>
              </w:rPr>
            </w:pPr>
          </w:p>
          <w:p w14:paraId="56073F43" w14:textId="77777777" w:rsidR="00487A74" w:rsidRDefault="00487A74" w:rsidP="005A7929">
            <w:pPr>
              <w:spacing w:after="0" w:line="240" w:lineRule="auto"/>
              <w:jc w:val="right"/>
              <w:rPr>
                <w:rFonts w:ascii="Arial" w:eastAsia="Times New Roman" w:hAnsi="Arial" w:cs="Arial"/>
                <w:sz w:val="28"/>
                <w:szCs w:val="28"/>
                <w:lang w:eastAsia="en-GB"/>
              </w:rPr>
            </w:pPr>
          </w:p>
          <w:p w14:paraId="3DD4C85E" w14:textId="77777777" w:rsidR="00487A74" w:rsidRDefault="00487A74" w:rsidP="005A7929">
            <w:pPr>
              <w:spacing w:after="0" w:line="240" w:lineRule="auto"/>
              <w:jc w:val="right"/>
              <w:rPr>
                <w:rFonts w:ascii="Arial" w:eastAsia="Times New Roman" w:hAnsi="Arial" w:cs="Arial"/>
                <w:sz w:val="28"/>
                <w:szCs w:val="28"/>
                <w:lang w:eastAsia="en-GB"/>
              </w:rPr>
            </w:pPr>
          </w:p>
          <w:p w14:paraId="12454FE2" w14:textId="77777777" w:rsidR="00487A74" w:rsidRDefault="00487A74" w:rsidP="005A7929">
            <w:pPr>
              <w:spacing w:after="0" w:line="240" w:lineRule="auto"/>
              <w:jc w:val="right"/>
              <w:rPr>
                <w:rFonts w:ascii="Arial" w:eastAsia="Times New Roman" w:hAnsi="Arial" w:cs="Arial"/>
                <w:sz w:val="28"/>
                <w:szCs w:val="28"/>
                <w:lang w:eastAsia="en-GB"/>
              </w:rPr>
            </w:pPr>
          </w:p>
          <w:p w14:paraId="4CA40FDE" w14:textId="77777777" w:rsidR="00487A74" w:rsidRDefault="00487A74" w:rsidP="005A7929">
            <w:pPr>
              <w:spacing w:after="0" w:line="240" w:lineRule="auto"/>
              <w:jc w:val="right"/>
              <w:rPr>
                <w:rFonts w:ascii="Arial" w:eastAsia="Times New Roman" w:hAnsi="Arial" w:cs="Arial"/>
                <w:sz w:val="28"/>
                <w:szCs w:val="28"/>
                <w:lang w:eastAsia="en-GB"/>
              </w:rPr>
            </w:pPr>
          </w:p>
          <w:p w14:paraId="1963F685" w14:textId="0C70561B" w:rsidR="005A7929" w:rsidRPr="005A7929" w:rsidRDefault="005A7929" w:rsidP="005A7929">
            <w:pPr>
              <w:spacing w:after="0" w:line="240" w:lineRule="auto"/>
              <w:jc w:val="right"/>
              <w:rPr>
                <w:rFonts w:ascii="Arial" w:eastAsia="Times New Roman" w:hAnsi="Arial" w:cs="Arial"/>
                <w:sz w:val="28"/>
                <w:szCs w:val="28"/>
                <w:lang w:eastAsia="en-GB"/>
              </w:rPr>
            </w:pPr>
            <w:r w:rsidRPr="005A7929">
              <w:rPr>
                <w:rFonts w:ascii="Arial" w:eastAsia="Times New Roman" w:hAnsi="Arial" w:cs="Arial"/>
                <w:sz w:val="28"/>
                <w:szCs w:val="28"/>
                <w:lang w:eastAsia="en-GB"/>
              </w:rPr>
              <w:t>E3 FORM</w:t>
            </w:r>
          </w:p>
          <w:p w14:paraId="2AF50AE2" w14:textId="77777777" w:rsidR="005A7929" w:rsidRPr="005A7929" w:rsidRDefault="005A7929" w:rsidP="005A7929">
            <w:pPr>
              <w:spacing w:after="0" w:line="240" w:lineRule="auto"/>
              <w:jc w:val="center"/>
              <w:rPr>
                <w:rFonts w:ascii="Arial" w:eastAsia="Times New Roman" w:hAnsi="Arial" w:cs="Arial"/>
                <w:sz w:val="24"/>
                <w:szCs w:val="24"/>
                <w:lang w:eastAsia="en-GB"/>
              </w:rPr>
            </w:pPr>
          </w:p>
        </w:tc>
      </w:tr>
      <w:tr w:rsidR="005A7929" w:rsidRPr="005A7929" w14:paraId="309E1B6A" w14:textId="77777777" w:rsidTr="00487A74">
        <w:trPr>
          <w:gridAfter w:val="1"/>
          <w:wAfter w:w="1916" w:type="dxa"/>
        </w:trPr>
        <w:tc>
          <w:tcPr>
            <w:tcW w:w="6390" w:type="dxa"/>
            <w:tcBorders>
              <w:bottom w:val="single" w:sz="12" w:space="0" w:color="F79646"/>
            </w:tcBorders>
            <w:shd w:val="clear" w:color="auto" w:fill="548DD4"/>
          </w:tcPr>
          <w:p w14:paraId="01347A15" w14:textId="77777777" w:rsidR="005A7929" w:rsidRPr="005A7929" w:rsidRDefault="005A7929" w:rsidP="005A7929">
            <w:pPr>
              <w:spacing w:after="0" w:line="240" w:lineRule="auto"/>
              <w:rPr>
                <w:rFonts w:ascii="Arial" w:eastAsia="Times New Roman" w:hAnsi="Arial" w:cs="Arial"/>
                <w:sz w:val="24"/>
                <w:szCs w:val="24"/>
                <w:lang w:eastAsia="en-GB"/>
              </w:rPr>
            </w:pPr>
          </w:p>
          <w:p w14:paraId="553C3093" w14:textId="77777777" w:rsidR="005A7929" w:rsidRPr="005A7929" w:rsidRDefault="005A7929" w:rsidP="005A7929">
            <w:pPr>
              <w:spacing w:after="0" w:line="240" w:lineRule="auto"/>
              <w:jc w:val="center"/>
              <w:rPr>
                <w:rFonts w:ascii="Arial" w:eastAsia="Times New Roman" w:hAnsi="Arial" w:cs="Arial"/>
                <w:b/>
                <w:bCs/>
                <w:color w:val="FFFFFF"/>
                <w:sz w:val="24"/>
                <w:szCs w:val="24"/>
                <w:lang w:val="cy-GB" w:eastAsia="en-GB"/>
              </w:rPr>
            </w:pPr>
            <w:r w:rsidRPr="005A7929">
              <w:rPr>
                <w:rFonts w:ascii="Arial" w:eastAsia="Times New Roman" w:hAnsi="Arial" w:cs="Arial"/>
                <w:b/>
                <w:bCs/>
                <w:color w:val="FFFFFF"/>
                <w:sz w:val="24"/>
                <w:szCs w:val="24"/>
                <w:lang w:val="cy-GB" w:eastAsia="en-GB"/>
              </w:rPr>
              <w:t xml:space="preserve">APPLICATION FOR ETHICAL APPROVAL – BA level </w:t>
            </w:r>
          </w:p>
          <w:p w14:paraId="0120530C" w14:textId="77777777" w:rsidR="005A7929" w:rsidRPr="005A7929" w:rsidRDefault="005A7929" w:rsidP="005A7929">
            <w:pPr>
              <w:spacing w:after="0" w:line="240" w:lineRule="auto"/>
              <w:jc w:val="center"/>
              <w:rPr>
                <w:rFonts w:ascii="Arial" w:eastAsia="Times New Roman" w:hAnsi="Arial" w:cs="Arial"/>
                <w:b/>
                <w:bCs/>
                <w:color w:val="FFFFFF"/>
                <w:sz w:val="24"/>
                <w:szCs w:val="24"/>
                <w:lang w:val="cy-GB" w:eastAsia="en-GB"/>
              </w:rPr>
            </w:pPr>
          </w:p>
          <w:p w14:paraId="501E918E" w14:textId="77777777" w:rsidR="005A7929" w:rsidRPr="005A7929" w:rsidRDefault="005A7929" w:rsidP="005A7929">
            <w:pPr>
              <w:spacing w:after="0" w:line="240" w:lineRule="auto"/>
              <w:jc w:val="center"/>
              <w:rPr>
                <w:rFonts w:ascii="Arial" w:eastAsia="Times New Roman" w:hAnsi="Arial" w:cs="Arial"/>
                <w:b/>
                <w:bCs/>
                <w:color w:val="FFFFFF"/>
                <w:sz w:val="24"/>
                <w:szCs w:val="24"/>
                <w:lang w:val="cy-GB" w:eastAsia="en-GB"/>
              </w:rPr>
            </w:pPr>
            <w:r w:rsidRPr="005A7929">
              <w:rPr>
                <w:rFonts w:ascii="Arial" w:eastAsia="Times New Roman" w:hAnsi="Arial" w:cs="Arial"/>
                <w:b/>
                <w:bCs/>
                <w:color w:val="FFFFFF"/>
                <w:sz w:val="24"/>
                <w:szCs w:val="24"/>
                <w:lang w:val="cy-GB" w:eastAsia="en-GB"/>
              </w:rPr>
              <w:t>CAIS AM GYMERADWYAETH MOESEGOL – Lefel BA</w:t>
            </w:r>
          </w:p>
          <w:p w14:paraId="3FC2D625" w14:textId="77777777" w:rsidR="005A7929" w:rsidRPr="005A7929" w:rsidRDefault="005A7929" w:rsidP="005A7929">
            <w:pPr>
              <w:spacing w:after="0" w:line="240" w:lineRule="auto"/>
              <w:jc w:val="center"/>
              <w:rPr>
                <w:rFonts w:ascii="Arial" w:eastAsia="Times New Roman" w:hAnsi="Arial" w:cs="Arial"/>
                <w:sz w:val="24"/>
                <w:szCs w:val="24"/>
                <w:lang w:eastAsia="en-GB"/>
              </w:rPr>
            </w:pPr>
          </w:p>
        </w:tc>
      </w:tr>
    </w:tbl>
    <w:p w14:paraId="65669BD3" w14:textId="763B472B" w:rsidR="006F5D11" w:rsidRDefault="006F5D11" w:rsidP="006F5D11">
      <w:pPr>
        <w:rPr>
          <w:rFonts w:ascii="Times New Roman" w:hAnsi="Times New Roman" w:cs="Times New Roman"/>
        </w:rPr>
      </w:pPr>
    </w:p>
    <w:tbl>
      <w:tblPr>
        <w:tblW w:w="8360" w:type="dxa"/>
        <w:tblLayout w:type="fixed"/>
        <w:tblCellMar>
          <w:left w:w="10" w:type="dxa"/>
          <w:right w:w="10" w:type="dxa"/>
        </w:tblCellMar>
        <w:tblLook w:val="0000" w:firstRow="0" w:lastRow="0" w:firstColumn="0" w:lastColumn="0" w:noHBand="0" w:noVBand="0"/>
      </w:tblPr>
      <w:tblGrid>
        <w:gridCol w:w="4464"/>
        <w:gridCol w:w="3896"/>
      </w:tblGrid>
      <w:tr w:rsidR="005A7929" w:rsidRPr="005A7929" w14:paraId="5C2E7F19" w14:textId="77777777" w:rsidTr="00F50AC1">
        <w:tc>
          <w:tcPr>
            <w:tcW w:w="4464" w:type="dxa"/>
            <w:tcBorders>
              <w:top w:val="single" w:sz="4" w:space="0" w:color="FF0000"/>
            </w:tcBorders>
            <w:tcMar>
              <w:top w:w="0" w:type="dxa"/>
              <w:left w:w="108" w:type="dxa"/>
              <w:bottom w:w="0" w:type="dxa"/>
              <w:right w:w="108" w:type="dxa"/>
            </w:tcMar>
          </w:tcPr>
          <w:p w14:paraId="678C5CEB"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sz w:val="24"/>
                <w:szCs w:val="24"/>
                <w:lang w:eastAsia="zh-CN"/>
              </w:rPr>
            </w:pPr>
          </w:p>
          <w:p w14:paraId="0ED5842F" w14:textId="3140495F" w:rsidR="005A7929" w:rsidRPr="005A7929" w:rsidRDefault="005A7929" w:rsidP="005A7929">
            <w:pPr>
              <w:suppressAutoHyphens/>
              <w:autoSpaceDN w:val="0"/>
              <w:spacing w:after="0" w:line="240" w:lineRule="auto"/>
              <w:textAlignment w:val="baseline"/>
              <w:rPr>
                <w:rFonts w:ascii="Arial" w:eastAsia="Times New Roman" w:hAnsi="Arial" w:cs="Arial"/>
                <w:b/>
                <w:color w:val="E36C0A"/>
                <w:kern w:val="3"/>
                <w:sz w:val="24"/>
                <w:szCs w:val="24"/>
                <w:lang w:eastAsia="zh-CN"/>
              </w:rPr>
            </w:pPr>
            <w:r w:rsidRPr="005A7929">
              <w:rPr>
                <w:rFonts w:ascii="Arial" w:eastAsia="Times New Roman" w:hAnsi="Arial" w:cs="Arial"/>
                <w:b/>
                <w:color w:val="E36C0A"/>
                <w:kern w:val="3"/>
                <w:sz w:val="24"/>
                <w:szCs w:val="24"/>
                <w:lang w:eastAsia="zh-CN"/>
              </w:rPr>
              <w:t>ADRAN 1 – MANYLION MYFYRIWR</w:t>
            </w:r>
            <w:r w:rsidRPr="005A7929">
              <w:rPr>
                <w:rFonts w:ascii="Arial" w:eastAsia="Times New Roman" w:hAnsi="Arial" w:cs="Arial"/>
                <w:b/>
                <w:color w:val="E36C0A"/>
                <w:kern w:val="3"/>
                <w:sz w:val="24"/>
                <w:szCs w:val="24"/>
                <w:lang w:eastAsia="zh-CN"/>
              </w:rPr>
              <w:tab/>
            </w:r>
            <w:r w:rsidRPr="005A7929">
              <w:rPr>
                <w:rFonts w:ascii="Arial" w:eastAsia="Times New Roman" w:hAnsi="Arial" w:cs="Arial"/>
                <w:b/>
                <w:color w:val="E36C0A"/>
                <w:kern w:val="3"/>
                <w:sz w:val="24"/>
                <w:szCs w:val="24"/>
                <w:lang w:eastAsia="zh-CN"/>
              </w:rPr>
              <w:tab/>
              <w:t xml:space="preserve">     </w:t>
            </w:r>
          </w:p>
        </w:tc>
        <w:tc>
          <w:tcPr>
            <w:tcW w:w="3896" w:type="dxa"/>
            <w:tcBorders>
              <w:top w:val="single" w:sz="4" w:space="0" w:color="FF0000"/>
            </w:tcBorders>
            <w:tcMar>
              <w:top w:w="0" w:type="dxa"/>
              <w:left w:w="108" w:type="dxa"/>
              <w:bottom w:w="0" w:type="dxa"/>
              <w:right w:w="108" w:type="dxa"/>
            </w:tcMar>
          </w:tcPr>
          <w:p w14:paraId="303CA643"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b/>
                <w:color w:val="E36C0A"/>
                <w:kern w:val="3"/>
                <w:sz w:val="24"/>
                <w:szCs w:val="24"/>
                <w:lang w:eastAsia="zh-CN"/>
              </w:rPr>
            </w:pPr>
          </w:p>
          <w:p w14:paraId="21C3321B" w14:textId="77777777" w:rsidR="005A7929" w:rsidRPr="005A7929" w:rsidRDefault="005A7929" w:rsidP="005A7929">
            <w:pPr>
              <w:suppressAutoHyphens/>
              <w:autoSpaceDN w:val="0"/>
              <w:spacing w:after="0" w:line="240" w:lineRule="auto"/>
              <w:textAlignment w:val="baseline"/>
              <w:rPr>
                <w:rFonts w:ascii="Arial" w:eastAsia="Times New Roman" w:hAnsi="Arial" w:cs="Arial"/>
                <w:b/>
                <w:color w:val="E36C0A"/>
                <w:kern w:val="3"/>
                <w:sz w:val="24"/>
                <w:szCs w:val="24"/>
                <w:lang w:eastAsia="zh-CN"/>
              </w:rPr>
            </w:pPr>
            <w:r w:rsidRPr="005A7929">
              <w:rPr>
                <w:rFonts w:ascii="Arial" w:eastAsia="Times New Roman" w:hAnsi="Arial" w:cs="Arial"/>
                <w:b/>
                <w:color w:val="E36C0A"/>
                <w:kern w:val="3"/>
                <w:sz w:val="24"/>
                <w:szCs w:val="24"/>
                <w:lang w:eastAsia="zh-CN"/>
              </w:rPr>
              <w:t xml:space="preserve">SECTION </w:t>
            </w:r>
            <w:proofErr w:type="gramStart"/>
            <w:r w:rsidRPr="005A7929">
              <w:rPr>
                <w:rFonts w:ascii="Arial" w:eastAsia="Times New Roman" w:hAnsi="Arial" w:cs="Arial"/>
                <w:b/>
                <w:color w:val="E36C0A"/>
                <w:kern w:val="3"/>
                <w:sz w:val="24"/>
                <w:szCs w:val="24"/>
                <w:lang w:eastAsia="zh-CN"/>
              </w:rPr>
              <w:t>1  -</w:t>
            </w:r>
            <w:proofErr w:type="gramEnd"/>
            <w:r w:rsidRPr="005A7929">
              <w:rPr>
                <w:rFonts w:ascii="Arial" w:eastAsia="Times New Roman" w:hAnsi="Arial" w:cs="Arial"/>
                <w:b/>
                <w:color w:val="E36C0A"/>
                <w:kern w:val="3"/>
                <w:sz w:val="24"/>
                <w:szCs w:val="24"/>
                <w:lang w:eastAsia="zh-CN"/>
              </w:rPr>
              <w:t xml:space="preserve">  STUDENT DETAILS</w:t>
            </w:r>
          </w:p>
          <w:p w14:paraId="58660083"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sz w:val="24"/>
                <w:szCs w:val="24"/>
                <w:lang w:eastAsia="zh-CN"/>
              </w:rPr>
            </w:pPr>
          </w:p>
        </w:tc>
      </w:tr>
    </w:tbl>
    <w:tbl>
      <w:tblPr>
        <w:tblpPr w:leftFromText="180" w:rightFromText="180" w:vertAnchor="text" w:horzAnchor="margin" w:tblpY="336"/>
        <w:tblW w:w="8505" w:type="dxa"/>
        <w:tblLayout w:type="fixed"/>
        <w:tblCellMar>
          <w:left w:w="10" w:type="dxa"/>
          <w:right w:w="10" w:type="dxa"/>
        </w:tblCellMar>
        <w:tblLook w:val="0000" w:firstRow="0" w:lastRow="0" w:firstColumn="0" w:lastColumn="0" w:noHBand="0" w:noVBand="0"/>
      </w:tblPr>
      <w:tblGrid>
        <w:gridCol w:w="1137"/>
        <w:gridCol w:w="2844"/>
        <w:gridCol w:w="1946"/>
        <w:gridCol w:w="1727"/>
        <w:gridCol w:w="851"/>
      </w:tblGrid>
      <w:tr w:rsidR="005A7929" w:rsidRPr="005A7929" w14:paraId="0EC8D706" w14:textId="77777777" w:rsidTr="005A7929">
        <w:tc>
          <w:tcPr>
            <w:tcW w:w="1137" w:type="dxa"/>
            <w:tcMar>
              <w:top w:w="0" w:type="dxa"/>
              <w:left w:w="108" w:type="dxa"/>
              <w:bottom w:w="0" w:type="dxa"/>
              <w:right w:w="108" w:type="dxa"/>
            </w:tcMar>
          </w:tcPr>
          <w:p w14:paraId="638236A1"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roofErr w:type="spellStart"/>
            <w:r w:rsidRPr="005A7929">
              <w:rPr>
                <w:rFonts w:ascii="Arial" w:eastAsia="Times New Roman" w:hAnsi="Arial" w:cs="Arial"/>
                <w:kern w:val="3"/>
                <w:lang w:eastAsia="zh-CN"/>
              </w:rPr>
              <w:t>Enw</w:t>
            </w:r>
            <w:proofErr w:type="spellEnd"/>
            <w:r w:rsidRPr="005A7929">
              <w:rPr>
                <w:rFonts w:ascii="Arial" w:eastAsia="Times New Roman" w:hAnsi="Arial" w:cs="Arial"/>
                <w:kern w:val="3"/>
                <w:lang w:eastAsia="zh-CN"/>
              </w:rPr>
              <w:t xml:space="preserve"> </w:t>
            </w:r>
            <w:proofErr w:type="spellStart"/>
            <w:r w:rsidRPr="005A7929">
              <w:rPr>
                <w:rFonts w:ascii="Arial" w:eastAsia="Times New Roman" w:hAnsi="Arial" w:cs="Arial"/>
                <w:kern w:val="3"/>
                <w:lang w:eastAsia="zh-CN"/>
              </w:rPr>
              <w:t>Llawn</w:t>
            </w:r>
            <w:proofErr w:type="spellEnd"/>
          </w:p>
          <w:p w14:paraId="1576A06C"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Full Name</w:t>
            </w:r>
          </w:p>
        </w:tc>
        <w:tc>
          <w:tcPr>
            <w:tcW w:w="7368" w:type="dxa"/>
            <w:gridSpan w:val="4"/>
            <w:tcBorders>
              <w:top w:val="single" w:sz="4" w:space="0" w:color="FF0000"/>
              <w:left w:val="single" w:sz="8" w:space="0" w:color="FF0000"/>
              <w:bottom w:val="single" w:sz="8" w:space="0" w:color="FF0000"/>
              <w:right w:val="single" w:sz="8" w:space="0" w:color="FF0000"/>
            </w:tcBorders>
            <w:tcMar>
              <w:top w:w="0" w:type="dxa"/>
              <w:left w:w="108" w:type="dxa"/>
              <w:bottom w:w="0" w:type="dxa"/>
              <w:right w:w="108" w:type="dxa"/>
            </w:tcMar>
          </w:tcPr>
          <w:p w14:paraId="02F51239"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Andrew James Perks</w:t>
            </w:r>
          </w:p>
        </w:tc>
      </w:tr>
      <w:tr w:rsidR="005A7929" w:rsidRPr="005A7929" w14:paraId="3DCB6A22" w14:textId="77777777" w:rsidTr="005A7929">
        <w:tc>
          <w:tcPr>
            <w:tcW w:w="8505" w:type="dxa"/>
            <w:gridSpan w:val="5"/>
            <w:tcMar>
              <w:top w:w="0" w:type="dxa"/>
              <w:left w:w="108" w:type="dxa"/>
              <w:bottom w:w="0" w:type="dxa"/>
              <w:right w:w="108" w:type="dxa"/>
            </w:tcMar>
          </w:tcPr>
          <w:p w14:paraId="49EDAB24"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r>
      <w:tr w:rsidR="005A7929" w:rsidRPr="005A7929" w14:paraId="5E513D1C" w14:textId="77777777" w:rsidTr="005A7929">
        <w:trPr>
          <w:gridAfter w:val="1"/>
          <w:wAfter w:w="851" w:type="dxa"/>
        </w:trPr>
        <w:tc>
          <w:tcPr>
            <w:tcW w:w="1137" w:type="dxa"/>
            <w:tcMar>
              <w:top w:w="0" w:type="dxa"/>
              <w:left w:w="108" w:type="dxa"/>
              <w:bottom w:w="0" w:type="dxa"/>
              <w:right w:w="108" w:type="dxa"/>
            </w:tcMar>
          </w:tcPr>
          <w:p w14:paraId="3FB35CF7" w14:textId="77777777" w:rsidR="005A7929" w:rsidRPr="005A7929" w:rsidRDefault="005A7929" w:rsidP="005A7929">
            <w:pPr>
              <w:suppressAutoHyphens/>
              <w:autoSpaceDN w:val="0"/>
              <w:spacing w:after="0" w:line="240" w:lineRule="auto"/>
              <w:textAlignment w:val="baseline"/>
              <w:rPr>
                <w:rFonts w:ascii="Times New Roman" w:eastAsia="Times New Roman" w:hAnsi="Times New Roman" w:cs="Times New Roman"/>
                <w:kern w:val="3"/>
                <w:sz w:val="24"/>
                <w:szCs w:val="24"/>
                <w:lang w:eastAsia="zh-CN"/>
              </w:rPr>
            </w:pPr>
            <w:proofErr w:type="spellStart"/>
            <w:r w:rsidRPr="005A7929">
              <w:rPr>
                <w:rFonts w:ascii="Arial" w:eastAsia="Times New Roman" w:hAnsi="Arial" w:cs="Arial"/>
                <w:kern w:val="3"/>
                <w:lang w:eastAsia="zh-CN"/>
              </w:rPr>
              <w:t>Ysgol</w:t>
            </w:r>
            <w:proofErr w:type="spellEnd"/>
            <w:r w:rsidRPr="005A7929">
              <w:rPr>
                <w:rFonts w:ascii="Arial" w:eastAsia="Times New Roman" w:hAnsi="Arial" w:cs="Arial"/>
                <w:kern w:val="3"/>
                <w:lang w:eastAsia="zh-CN"/>
              </w:rPr>
              <w:t>/</w:t>
            </w:r>
            <w:proofErr w:type="spellStart"/>
            <w:r w:rsidRPr="005A7929">
              <w:rPr>
                <w:rFonts w:ascii="Arial" w:eastAsia="Times New Roman" w:hAnsi="Arial" w:cs="Arial"/>
                <w:kern w:val="3"/>
                <w:lang w:eastAsia="zh-CN"/>
              </w:rPr>
              <w:t>Cyfadran</w:t>
            </w:r>
            <w:proofErr w:type="spellEnd"/>
            <w:r w:rsidRPr="005A7929">
              <w:rPr>
                <w:rFonts w:ascii="Arial" w:eastAsia="Times New Roman" w:hAnsi="Arial" w:cs="Arial"/>
                <w:kern w:val="3"/>
                <w:lang w:eastAsia="zh-CN"/>
              </w:rPr>
              <w:t>/</w:t>
            </w:r>
          </w:p>
          <w:p w14:paraId="5F023590"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School/Faculty</w:t>
            </w:r>
          </w:p>
        </w:tc>
        <w:tc>
          <w:tcPr>
            <w:tcW w:w="2844" w:type="dxa"/>
            <w:tcBorders>
              <w:top w:val="single" w:sz="8" w:space="0" w:color="FF0000"/>
              <w:left w:val="single" w:sz="8" w:space="0" w:color="FF0000"/>
              <w:bottom w:val="single" w:sz="8" w:space="0" w:color="FF0000"/>
            </w:tcBorders>
            <w:tcMar>
              <w:top w:w="0" w:type="dxa"/>
              <w:left w:w="108" w:type="dxa"/>
              <w:bottom w:w="0" w:type="dxa"/>
              <w:right w:w="108" w:type="dxa"/>
            </w:tcMar>
          </w:tcPr>
          <w:p w14:paraId="72CDBA3D"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AHA</w:t>
            </w:r>
          </w:p>
        </w:tc>
        <w:tc>
          <w:tcPr>
            <w:tcW w:w="1946" w:type="dxa"/>
            <w:tcBorders>
              <w:left w:val="single" w:sz="8" w:space="0" w:color="FF0000"/>
            </w:tcBorders>
            <w:tcMar>
              <w:top w:w="0" w:type="dxa"/>
              <w:left w:w="108" w:type="dxa"/>
              <w:bottom w:w="0" w:type="dxa"/>
              <w:right w:w="108" w:type="dxa"/>
            </w:tcMar>
          </w:tcPr>
          <w:p w14:paraId="596EA9B3"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roofErr w:type="spellStart"/>
            <w:r w:rsidRPr="005A7929">
              <w:rPr>
                <w:rFonts w:ascii="Arial" w:eastAsia="Times New Roman" w:hAnsi="Arial" w:cs="Arial"/>
                <w:kern w:val="3"/>
                <w:lang w:eastAsia="zh-CN"/>
              </w:rPr>
              <w:t>Rhif</w:t>
            </w:r>
            <w:proofErr w:type="spellEnd"/>
            <w:r w:rsidRPr="005A7929">
              <w:rPr>
                <w:rFonts w:ascii="Arial" w:eastAsia="Times New Roman" w:hAnsi="Arial" w:cs="Arial"/>
                <w:kern w:val="3"/>
                <w:lang w:eastAsia="zh-CN"/>
              </w:rPr>
              <w:t xml:space="preserve"> </w:t>
            </w:r>
            <w:proofErr w:type="spellStart"/>
            <w:r w:rsidRPr="005A7929">
              <w:rPr>
                <w:rFonts w:ascii="Arial" w:eastAsia="Times New Roman" w:hAnsi="Arial" w:cs="Arial"/>
                <w:kern w:val="3"/>
                <w:lang w:eastAsia="zh-CN"/>
              </w:rPr>
              <w:t>Myfyriwr</w:t>
            </w:r>
            <w:proofErr w:type="spellEnd"/>
            <w:r w:rsidRPr="005A7929">
              <w:rPr>
                <w:rFonts w:ascii="Arial" w:eastAsia="Times New Roman" w:hAnsi="Arial" w:cs="Arial"/>
                <w:kern w:val="3"/>
                <w:lang w:eastAsia="zh-CN"/>
              </w:rPr>
              <w:t xml:space="preserve"> Student Number</w:t>
            </w:r>
          </w:p>
        </w:tc>
        <w:tc>
          <w:tcPr>
            <w:tcW w:w="1727" w:type="dxa"/>
            <w:tcBorders>
              <w:top w:val="single" w:sz="8" w:space="0" w:color="FF0000"/>
              <w:left w:val="single" w:sz="8" w:space="0" w:color="FF0000"/>
              <w:bottom w:val="single" w:sz="8" w:space="0" w:color="FF0000"/>
              <w:right w:val="single" w:sz="8" w:space="0" w:color="FF0000"/>
            </w:tcBorders>
            <w:tcMar>
              <w:top w:w="0" w:type="dxa"/>
              <w:left w:w="108" w:type="dxa"/>
              <w:bottom w:w="0" w:type="dxa"/>
              <w:right w:w="108" w:type="dxa"/>
            </w:tcMar>
          </w:tcPr>
          <w:p w14:paraId="05711578"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1500294</w:t>
            </w:r>
          </w:p>
        </w:tc>
      </w:tr>
      <w:tr w:rsidR="005A7929" w:rsidRPr="005A7929" w14:paraId="07A10EAC" w14:textId="77777777" w:rsidTr="005A7929">
        <w:tc>
          <w:tcPr>
            <w:tcW w:w="8505" w:type="dxa"/>
            <w:gridSpan w:val="5"/>
            <w:tcBorders>
              <w:right w:val="single" w:sz="8" w:space="0" w:color="FF0000"/>
            </w:tcBorders>
            <w:tcMar>
              <w:top w:w="0" w:type="dxa"/>
              <w:left w:w="108" w:type="dxa"/>
              <w:bottom w:w="0" w:type="dxa"/>
              <w:right w:w="108" w:type="dxa"/>
            </w:tcMar>
          </w:tcPr>
          <w:p w14:paraId="6DA254EE"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r>
      <w:tr w:rsidR="005A7929" w:rsidRPr="005A7929" w14:paraId="136A0957" w14:textId="77777777" w:rsidTr="005A7929">
        <w:trPr>
          <w:gridAfter w:val="1"/>
          <w:wAfter w:w="851" w:type="dxa"/>
        </w:trPr>
        <w:tc>
          <w:tcPr>
            <w:tcW w:w="1137" w:type="dxa"/>
            <w:tcMar>
              <w:top w:w="0" w:type="dxa"/>
              <w:left w:w="108" w:type="dxa"/>
              <w:bottom w:w="0" w:type="dxa"/>
              <w:right w:w="108" w:type="dxa"/>
            </w:tcMar>
          </w:tcPr>
          <w:p w14:paraId="48BC98A7"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roofErr w:type="spellStart"/>
            <w:r w:rsidRPr="005A7929">
              <w:rPr>
                <w:rFonts w:ascii="Arial" w:eastAsia="Times New Roman" w:hAnsi="Arial" w:cs="Arial"/>
                <w:kern w:val="3"/>
                <w:lang w:eastAsia="zh-CN"/>
              </w:rPr>
              <w:t>Cydlynydd</w:t>
            </w:r>
            <w:proofErr w:type="spellEnd"/>
            <w:r w:rsidRPr="005A7929">
              <w:rPr>
                <w:rFonts w:ascii="Arial" w:eastAsia="Times New Roman" w:hAnsi="Arial" w:cs="Arial"/>
                <w:kern w:val="3"/>
                <w:lang w:eastAsia="zh-CN"/>
              </w:rPr>
              <w:t xml:space="preserve"> </w:t>
            </w:r>
            <w:proofErr w:type="spellStart"/>
            <w:r w:rsidRPr="005A7929">
              <w:rPr>
                <w:rFonts w:ascii="Arial" w:eastAsia="Times New Roman" w:hAnsi="Arial" w:cs="Arial"/>
                <w:kern w:val="3"/>
                <w:lang w:eastAsia="zh-CN"/>
              </w:rPr>
              <w:t>prosiect</w:t>
            </w:r>
            <w:proofErr w:type="spellEnd"/>
            <w:r w:rsidRPr="005A7929">
              <w:rPr>
                <w:rFonts w:ascii="Arial" w:eastAsia="Times New Roman" w:hAnsi="Arial" w:cs="Arial"/>
                <w:kern w:val="3"/>
                <w:lang w:eastAsia="zh-CN"/>
              </w:rPr>
              <w:t xml:space="preserve"> / </w:t>
            </w:r>
            <w:proofErr w:type="spellStart"/>
            <w:r w:rsidRPr="005A7929">
              <w:rPr>
                <w:rFonts w:ascii="Arial" w:eastAsia="Times New Roman" w:hAnsi="Arial" w:cs="Arial"/>
                <w:kern w:val="3"/>
                <w:lang w:eastAsia="zh-CN"/>
              </w:rPr>
              <w:t>Tiwtor</w:t>
            </w:r>
            <w:proofErr w:type="spellEnd"/>
          </w:p>
          <w:p w14:paraId="0639130B" w14:textId="77777777" w:rsidR="005A7929" w:rsidRPr="005A7929" w:rsidRDefault="005A7929" w:rsidP="005A7929">
            <w:pPr>
              <w:suppressAutoHyphens/>
              <w:autoSpaceDN w:val="0"/>
              <w:spacing w:after="0" w:line="240" w:lineRule="auto"/>
              <w:textAlignment w:val="baseline"/>
              <w:rPr>
                <w:rFonts w:ascii="Times New Roman" w:eastAsia="Times New Roman" w:hAnsi="Times New Roman" w:cs="Times New Roman"/>
                <w:kern w:val="3"/>
                <w:sz w:val="24"/>
                <w:szCs w:val="24"/>
                <w:lang w:eastAsia="zh-CN"/>
              </w:rPr>
            </w:pPr>
            <w:r w:rsidRPr="005A7929">
              <w:rPr>
                <w:rFonts w:ascii="Arial" w:eastAsia="Times New Roman" w:hAnsi="Arial" w:cs="Arial"/>
                <w:kern w:val="3"/>
                <w:lang w:eastAsia="zh-CN"/>
              </w:rPr>
              <w:t>Module Tutor/ Programme Co-ordinator</w:t>
            </w:r>
          </w:p>
        </w:tc>
        <w:tc>
          <w:tcPr>
            <w:tcW w:w="2844" w:type="dxa"/>
            <w:tcBorders>
              <w:top w:val="single" w:sz="8" w:space="0" w:color="FF0000"/>
              <w:left w:val="single" w:sz="8" w:space="0" w:color="FF0000"/>
              <w:bottom w:val="single" w:sz="8" w:space="0" w:color="FF0000"/>
            </w:tcBorders>
            <w:tcMar>
              <w:top w:w="0" w:type="dxa"/>
              <w:left w:w="108" w:type="dxa"/>
              <w:bottom w:w="0" w:type="dxa"/>
              <w:right w:w="108" w:type="dxa"/>
            </w:tcMar>
          </w:tcPr>
          <w:p w14:paraId="569C2E57"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 xml:space="preserve">Luci </w:t>
            </w:r>
            <w:proofErr w:type="spellStart"/>
            <w:r w:rsidRPr="005A7929">
              <w:rPr>
                <w:rFonts w:ascii="Arial" w:eastAsia="Times New Roman" w:hAnsi="Arial" w:cs="Arial"/>
                <w:kern w:val="3"/>
                <w:lang w:eastAsia="zh-CN"/>
              </w:rPr>
              <w:t>Attala</w:t>
            </w:r>
            <w:proofErr w:type="spellEnd"/>
          </w:p>
        </w:tc>
        <w:tc>
          <w:tcPr>
            <w:tcW w:w="1946" w:type="dxa"/>
            <w:tcBorders>
              <w:left w:val="single" w:sz="8" w:space="0" w:color="FF0000"/>
            </w:tcBorders>
            <w:tcMar>
              <w:top w:w="0" w:type="dxa"/>
              <w:left w:w="108" w:type="dxa"/>
              <w:bottom w:w="0" w:type="dxa"/>
              <w:right w:w="108" w:type="dxa"/>
            </w:tcMar>
          </w:tcPr>
          <w:p w14:paraId="40AA92ED"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roofErr w:type="spellStart"/>
            <w:r w:rsidRPr="005A7929">
              <w:rPr>
                <w:rFonts w:ascii="Arial" w:eastAsia="Times New Roman" w:hAnsi="Arial" w:cs="Arial"/>
                <w:kern w:val="3"/>
                <w:lang w:eastAsia="zh-CN"/>
              </w:rPr>
              <w:t>Enw'r</w:t>
            </w:r>
            <w:proofErr w:type="spellEnd"/>
            <w:r w:rsidRPr="005A7929">
              <w:rPr>
                <w:rFonts w:ascii="Arial" w:eastAsia="Times New Roman" w:hAnsi="Arial" w:cs="Arial"/>
                <w:kern w:val="3"/>
                <w:lang w:eastAsia="zh-CN"/>
              </w:rPr>
              <w:t xml:space="preserve"> </w:t>
            </w:r>
            <w:proofErr w:type="spellStart"/>
            <w:r w:rsidRPr="005A7929">
              <w:rPr>
                <w:rFonts w:ascii="Arial" w:eastAsia="Times New Roman" w:hAnsi="Arial" w:cs="Arial"/>
                <w:kern w:val="3"/>
                <w:lang w:eastAsia="zh-CN"/>
              </w:rPr>
              <w:t>Gradd</w:t>
            </w:r>
            <w:proofErr w:type="spellEnd"/>
          </w:p>
          <w:p w14:paraId="6AD36756"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Name of Degree</w:t>
            </w:r>
          </w:p>
        </w:tc>
        <w:tc>
          <w:tcPr>
            <w:tcW w:w="1727" w:type="dxa"/>
            <w:tcBorders>
              <w:top w:val="single" w:sz="8" w:space="0" w:color="FF0000"/>
              <w:left w:val="single" w:sz="8" w:space="0" w:color="FF0000"/>
              <w:bottom w:val="single" w:sz="8" w:space="0" w:color="FF0000"/>
              <w:right w:val="single" w:sz="8" w:space="0" w:color="FF0000"/>
            </w:tcBorders>
            <w:tcMar>
              <w:top w:w="0" w:type="dxa"/>
              <w:left w:w="108" w:type="dxa"/>
              <w:bottom w:w="0" w:type="dxa"/>
              <w:right w:w="108" w:type="dxa"/>
            </w:tcMar>
          </w:tcPr>
          <w:p w14:paraId="4B3034E5"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BA Anthropology</w:t>
            </w:r>
          </w:p>
        </w:tc>
      </w:tr>
    </w:tbl>
    <w:p w14:paraId="62EB312A" w14:textId="09364F2C" w:rsidR="005A7929" w:rsidRDefault="005A7929" w:rsidP="006F5D11">
      <w:pPr>
        <w:rPr>
          <w:rFonts w:ascii="Times New Roman" w:hAnsi="Times New Roman" w:cs="Times New Roman"/>
        </w:rPr>
      </w:pPr>
      <w:r w:rsidRPr="005A7929">
        <w:rPr>
          <w:rFonts w:ascii="Arial" w:eastAsia="Times New Roman" w:hAnsi="Arial" w:cs="Arial"/>
          <w:b/>
          <w:noProof/>
          <w:color w:val="E36C0A"/>
          <w:kern w:val="3"/>
          <w:sz w:val="24"/>
          <w:szCs w:val="24"/>
          <w:lang w:eastAsia="zh-CN"/>
        </w:rPr>
        <mc:AlternateContent>
          <mc:Choice Requires="wps">
            <w:drawing>
              <wp:anchor distT="0" distB="0" distL="114300" distR="114300" simplePos="0" relativeHeight="251666432" behindDoc="0" locked="0" layoutInCell="1" allowOverlap="1" wp14:anchorId="7ECED64B" wp14:editId="67228E3A">
                <wp:simplePos x="0" y="0"/>
                <wp:positionH relativeFrom="margin">
                  <wp:align>left</wp:align>
                </wp:positionH>
                <wp:positionV relativeFrom="paragraph">
                  <wp:posOffset>147807</wp:posOffset>
                </wp:positionV>
                <wp:extent cx="5516142" cy="0"/>
                <wp:effectExtent l="19050" t="38100" r="27940" b="38100"/>
                <wp:wrapNone/>
                <wp:docPr id="2" name="Straight Connector 4"/>
                <wp:cNvGraphicFramePr/>
                <a:graphic xmlns:a="http://schemas.openxmlformats.org/drawingml/2006/main">
                  <a:graphicData uri="http://schemas.microsoft.com/office/word/2010/wordprocessingShape">
                    <wps:wsp>
                      <wps:cNvCnPr/>
                      <wps:spPr>
                        <a:xfrm flipV="1">
                          <a:off x="0" y="0"/>
                          <a:ext cx="5516142" cy="0"/>
                        </a:xfrm>
                        <a:prstGeom prst="line">
                          <a:avLst/>
                        </a:prstGeom>
                        <a:noFill/>
                        <a:ln w="25560" cap="sq">
                          <a:solidFill>
                            <a:srgbClr val="4F81BD"/>
                          </a:solidFill>
                          <a:prstDash val="solid"/>
                          <a:miter/>
                        </a:ln>
                        <a:effectLst>
                          <a:outerShdw dist="19800" dir="5400000" algn="tl">
                            <a:srgbClr val="80808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1A576BB0" id="Straight Connector 4" o:spid="_x0000_s1026" style="position:absolute;flip:y;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1.65pt" to="434.35pt,1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" strokecolor="#4f81bd" strokeweight=".71mm">
                <v:stroke joinstyle="miter" endcap="square"/>
                <v:shadow on="t" opacity="24903f" origin="-.5,-.5" offset="0,.55mm"/>
                <w10:wrap anchorx="margin"/>
              </v:line>
            </w:pict>
          </mc:Fallback>
        </mc:AlternateContent>
      </w:r>
    </w:p>
    <w:p w14:paraId="5FDCA464" w14:textId="5BEDF758" w:rsidR="005A7929" w:rsidRDefault="005A7929" w:rsidP="005A7929">
      <w:pPr>
        <w:rPr>
          <w:rFonts w:ascii="Times New Roman" w:hAnsi="Times New Roman" w:cs="Times New Roman"/>
        </w:rPr>
      </w:pPr>
    </w:p>
    <w:tbl>
      <w:tblPr>
        <w:tblpPr w:leftFromText="180" w:rightFromText="180" w:vertAnchor="text" w:horzAnchor="margin" w:tblpY="74"/>
        <w:tblW w:w="8505" w:type="dxa"/>
        <w:tblLayout w:type="fixed"/>
        <w:tblCellMar>
          <w:left w:w="10" w:type="dxa"/>
          <w:right w:w="10" w:type="dxa"/>
        </w:tblCellMar>
        <w:tblLook w:val="0000" w:firstRow="0" w:lastRow="0" w:firstColumn="0" w:lastColumn="0" w:noHBand="0" w:noVBand="0"/>
      </w:tblPr>
      <w:tblGrid>
        <w:gridCol w:w="3981"/>
        <w:gridCol w:w="4524"/>
      </w:tblGrid>
      <w:tr w:rsidR="005A7929" w:rsidRPr="005A7929" w14:paraId="2D53F66C" w14:textId="77777777" w:rsidTr="005A7929">
        <w:tc>
          <w:tcPr>
            <w:tcW w:w="3981" w:type="dxa"/>
            <w:tcBorders>
              <w:bottom w:val="single" w:sz="4" w:space="0" w:color="FF0000"/>
            </w:tcBorders>
            <w:tcMar>
              <w:top w:w="0" w:type="dxa"/>
              <w:left w:w="108" w:type="dxa"/>
              <w:bottom w:w="0" w:type="dxa"/>
              <w:right w:w="108" w:type="dxa"/>
            </w:tcMar>
          </w:tcPr>
          <w:p w14:paraId="2C7267FE"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iCs/>
                <w:kern w:val="3"/>
                <w:lang w:val="cy-GB" w:eastAsia="zh-CN"/>
              </w:rPr>
            </w:pPr>
          </w:p>
          <w:p w14:paraId="3C0C40E2" w14:textId="77777777" w:rsidR="005A7929" w:rsidRPr="005A7929" w:rsidRDefault="005A7929" w:rsidP="005A7929">
            <w:pPr>
              <w:suppressAutoHyphens/>
              <w:autoSpaceDN w:val="0"/>
              <w:spacing w:after="0" w:line="240" w:lineRule="auto"/>
              <w:textAlignment w:val="baseline"/>
              <w:rPr>
                <w:rFonts w:ascii="Arial" w:eastAsia="Times New Roman" w:hAnsi="Arial" w:cs="Arial"/>
                <w:iCs/>
                <w:kern w:val="3"/>
                <w:lang w:val="cy-GB" w:eastAsia="zh-CN"/>
              </w:rPr>
            </w:pPr>
            <w:r w:rsidRPr="005A7929">
              <w:rPr>
                <w:rFonts w:ascii="Arial" w:eastAsia="Times New Roman" w:hAnsi="Arial" w:cs="Arial"/>
                <w:iCs/>
                <w:kern w:val="3"/>
                <w:lang w:val="cy-GB" w:eastAsia="zh-CN"/>
              </w:rPr>
              <w:t>Teitl dangosol yr Traethawd Hir:</w:t>
            </w:r>
          </w:p>
        </w:tc>
        <w:tc>
          <w:tcPr>
            <w:tcW w:w="4524" w:type="dxa"/>
            <w:tcBorders>
              <w:bottom w:val="single" w:sz="4" w:space="0" w:color="FF0000"/>
            </w:tcBorders>
            <w:tcMar>
              <w:top w:w="0" w:type="dxa"/>
              <w:left w:w="108" w:type="dxa"/>
              <w:bottom w:w="0" w:type="dxa"/>
              <w:right w:w="108" w:type="dxa"/>
            </w:tcMar>
          </w:tcPr>
          <w:p w14:paraId="3D21EE20"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p w14:paraId="59B91B2A"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Indicative Title of Dissertation:</w:t>
            </w:r>
          </w:p>
        </w:tc>
      </w:tr>
      <w:tr w:rsidR="005A7929" w:rsidRPr="005A7929" w14:paraId="125D3E61" w14:textId="77777777" w:rsidTr="005A7929">
        <w:tc>
          <w:tcPr>
            <w:tcW w:w="8505" w:type="dxa"/>
            <w:gridSpan w:val="2"/>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092150C0"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 xml:space="preserve">An examination of the Trussell Trust Food Banks in </w:t>
            </w:r>
            <w:proofErr w:type="spellStart"/>
            <w:r w:rsidRPr="005A7929">
              <w:rPr>
                <w:rFonts w:ascii="Arial" w:eastAsia="Times New Roman" w:hAnsi="Arial" w:cs="Arial"/>
                <w:kern w:val="3"/>
                <w:lang w:eastAsia="zh-CN"/>
              </w:rPr>
              <w:t>Northfolk</w:t>
            </w:r>
            <w:proofErr w:type="spellEnd"/>
            <w:r w:rsidRPr="005A7929">
              <w:rPr>
                <w:rFonts w:ascii="Arial" w:eastAsia="Times New Roman" w:hAnsi="Arial" w:cs="Arial"/>
                <w:kern w:val="3"/>
                <w:lang w:eastAsia="zh-CN"/>
              </w:rPr>
              <w:t xml:space="preserve"> and their impact on community and interactions</w:t>
            </w:r>
          </w:p>
          <w:p w14:paraId="5E237C1D"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sz w:val="24"/>
                <w:szCs w:val="24"/>
                <w:lang w:eastAsia="zh-CN"/>
              </w:rPr>
            </w:pPr>
          </w:p>
        </w:tc>
      </w:tr>
    </w:tbl>
    <w:p w14:paraId="1CE260C2"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sz w:val="24"/>
          <w:szCs w:val="24"/>
          <w:lang w:eastAsia="zh-CN"/>
        </w:rPr>
      </w:pPr>
    </w:p>
    <w:tbl>
      <w:tblPr>
        <w:tblpPr w:leftFromText="180" w:rightFromText="180" w:vertAnchor="text" w:horzAnchor="margin" w:tblpY="-870"/>
        <w:tblW w:w="6096" w:type="dxa"/>
        <w:tblLayout w:type="fixed"/>
        <w:tblCellMar>
          <w:left w:w="10" w:type="dxa"/>
          <w:right w:w="10" w:type="dxa"/>
        </w:tblCellMar>
        <w:tblLook w:val="0000" w:firstRow="0" w:lastRow="0" w:firstColumn="0" w:lastColumn="0" w:noHBand="0" w:noVBand="0"/>
      </w:tblPr>
      <w:tblGrid>
        <w:gridCol w:w="4454"/>
        <w:gridCol w:w="922"/>
        <w:gridCol w:w="71"/>
        <w:gridCol w:w="649"/>
      </w:tblGrid>
      <w:tr w:rsidR="005A7929" w:rsidRPr="005A7929" w14:paraId="4860BE66" w14:textId="77777777" w:rsidTr="005A7929">
        <w:trPr>
          <w:gridAfter w:val="2"/>
          <w:wAfter w:w="720" w:type="dxa"/>
        </w:trPr>
        <w:tc>
          <w:tcPr>
            <w:tcW w:w="5376" w:type="dxa"/>
            <w:gridSpan w:val="2"/>
            <w:tcBorders>
              <w:bottom w:val="single" w:sz="4" w:space="0" w:color="FF0000"/>
            </w:tcBorders>
            <w:shd w:val="clear" w:color="auto" w:fill="FDE9D9"/>
            <w:tcMar>
              <w:top w:w="0" w:type="dxa"/>
              <w:left w:w="108" w:type="dxa"/>
              <w:bottom w:w="0" w:type="dxa"/>
              <w:right w:w="108" w:type="dxa"/>
            </w:tcMar>
          </w:tcPr>
          <w:p w14:paraId="330B3B2F" w14:textId="77777777" w:rsidR="005A7929" w:rsidRPr="005A7929" w:rsidRDefault="005A7929" w:rsidP="005A7929">
            <w:pPr>
              <w:suppressAutoHyphens/>
              <w:autoSpaceDN w:val="0"/>
              <w:spacing w:after="0" w:line="240" w:lineRule="auto"/>
              <w:textAlignment w:val="baseline"/>
              <w:rPr>
                <w:rFonts w:ascii="Times New Roman" w:eastAsia="Times New Roman" w:hAnsi="Times New Roman" w:cs="Times New Roman"/>
                <w:kern w:val="3"/>
                <w:sz w:val="24"/>
                <w:szCs w:val="24"/>
                <w:lang w:eastAsia="zh-CN"/>
              </w:rPr>
            </w:pPr>
            <w:r w:rsidRPr="005A7929">
              <w:rPr>
                <w:rFonts w:ascii="Arial" w:eastAsia="Times New Roman" w:hAnsi="Arial" w:cs="Arial"/>
                <w:b/>
                <w:color w:val="E36C0A"/>
                <w:kern w:val="3"/>
                <w:lang w:eastAsia="zh-CN"/>
              </w:rPr>
              <w:t>SECTION 2 - PARTICIPANT / AUDIENCE DETAILS</w:t>
            </w:r>
          </w:p>
          <w:p w14:paraId="50EA54BD" w14:textId="77777777" w:rsidR="005A7929" w:rsidRPr="005A7929" w:rsidRDefault="005A7929" w:rsidP="005A7929">
            <w:pPr>
              <w:suppressAutoHyphens/>
              <w:autoSpaceDN w:val="0"/>
              <w:spacing w:after="0" w:line="240" w:lineRule="auto"/>
              <w:textAlignment w:val="baseline"/>
              <w:rPr>
                <w:rFonts w:ascii="Arial" w:eastAsia="Times New Roman" w:hAnsi="Arial" w:cs="Arial"/>
                <w:b/>
                <w:color w:val="E36C0A"/>
                <w:kern w:val="3"/>
                <w:lang w:eastAsia="zh-CN"/>
              </w:rPr>
            </w:pPr>
          </w:p>
          <w:p w14:paraId="48C1A842" w14:textId="77777777" w:rsidR="005A7929" w:rsidRPr="005A7929" w:rsidRDefault="005A7929" w:rsidP="005A7929">
            <w:pPr>
              <w:suppressAutoHyphens/>
              <w:autoSpaceDN w:val="0"/>
              <w:spacing w:after="0" w:line="240" w:lineRule="auto"/>
              <w:textAlignment w:val="baseline"/>
              <w:rPr>
                <w:rFonts w:ascii="Arial" w:eastAsia="Times New Roman" w:hAnsi="Arial" w:cs="Arial"/>
                <w:b/>
                <w:color w:val="E36C0A"/>
                <w:kern w:val="3"/>
                <w:lang w:eastAsia="zh-CN"/>
              </w:rPr>
            </w:pPr>
          </w:p>
        </w:tc>
      </w:tr>
      <w:tr w:rsidR="005A7929" w:rsidRPr="005A7929" w14:paraId="51599BCC" w14:textId="77777777" w:rsidTr="005A7929">
        <w:tc>
          <w:tcPr>
            <w:tcW w:w="4454" w:type="dxa"/>
            <w:tcBorders>
              <w:top w:val="single" w:sz="4" w:space="0" w:color="FF0000"/>
              <w:left w:val="single" w:sz="4" w:space="0" w:color="FF0000"/>
              <w:bottom w:val="single" w:sz="4" w:space="0" w:color="FF0000"/>
            </w:tcBorders>
            <w:shd w:val="clear" w:color="auto" w:fill="FDE9D9"/>
            <w:tcMar>
              <w:top w:w="0" w:type="dxa"/>
              <w:left w:w="108" w:type="dxa"/>
              <w:bottom w:w="0" w:type="dxa"/>
              <w:right w:w="108" w:type="dxa"/>
            </w:tcMar>
          </w:tcPr>
          <w:p w14:paraId="42752167" w14:textId="77777777" w:rsidR="005A7929" w:rsidRPr="005A7929" w:rsidRDefault="005A7929" w:rsidP="005A7929">
            <w:pPr>
              <w:suppressAutoHyphens/>
              <w:autoSpaceDN w:val="0"/>
              <w:spacing w:after="0" w:line="240" w:lineRule="auto"/>
              <w:textAlignment w:val="baseline"/>
              <w:rPr>
                <w:rFonts w:ascii="Arial" w:eastAsia="Times New Roman" w:hAnsi="Arial" w:cs="Arial"/>
                <w:b/>
                <w:kern w:val="3"/>
                <w:lang w:eastAsia="zh-CN"/>
              </w:rPr>
            </w:pPr>
            <w:r w:rsidRPr="005A7929">
              <w:rPr>
                <w:rFonts w:ascii="Arial" w:eastAsia="Times New Roman" w:hAnsi="Arial" w:cs="Arial"/>
                <w:b/>
                <w:kern w:val="3"/>
                <w:lang w:eastAsia="zh-CN"/>
              </w:rPr>
              <w:t>Who are the intended participants?</w:t>
            </w:r>
          </w:p>
        </w:tc>
        <w:tc>
          <w:tcPr>
            <w:tcW w:w="993" w:type="dxa"/>
            <w:gridSpan w:val="2"/>
            <w:tcBorders>
              <w:top w:val="single" w:sz="4" w:space="0" w:color="FF0000"/>
              <w:left w:val="single" w:sz="4" w:space="0" w:color="FF0000"/>
              <w:bottom w:val="single" w:sz="4" w:space="0" w:color="FF0000"/>
            </w:tcBorders>
            <w:shd w:val="clear" w:color="auto" w:fill="FDE9D9"/>
            <w:tcMar>
              <w:top w:w="0" w:type="dxa"/>
              <w:left w:w="108" w:type="dxa"/>
              <w:bottom w:w="0" w:type="dxa"/>
              <w:right w:w="108" w:type="dxa"/>
            </w:tcMar>
          </w:tcPr>
          <w:p w14:paraId="228F37CC" w14:textId="77777777" w:rsidR="005A7929" w:rsidRPr="005A7929" w:rsidRDefault="005A7929" w:rsidP="005A7929">
            <w:pPr>
              <w:suppressAutoHyphens/>
              <w:autoSpaceDN w:val="0"/>
              <w:spacing w:after="0" w:line="240" w:lineRule="auto"/>
              <w:textAlignment w:val="baseline"/>
              <w:rPr>
                <w:rFonts w:ascii="Arial" w:eastAsia="Times New Roman" w:hAnsi="Arial" w:cs="Arial"/>
                <w:b/>
                <w:kern w:val="3"/>
                <w:lang w:eastAsia="zh-CN"/>
              </w:rPr>
            </w:pPr>
            <w:proofErr w:type="spellStart"/>
            <w:r w:rsidRPr="005A7929">
              <w:rPr>
                <w:rFonts w:ascii="Arial" w:eastAsia="Times New Roman" w:hAnsi="Arial" w:cs="Arial"/>
                <w:b/>
                <w:kern w:val="3"/>
                <w:lang w:eastAsia="zh-CN"/>
              </w:rPr>
              <w:t>Ydw</w:t>
            </w:r>
            <w:proofErr w:type="spellEnd"/>
            <w:r w:rsidRPr="005A7929">
              <w:rPr>
                <w:rFonts w:ascii="Arial" w:eastAsia="Times New Roman" w:hAnsi="Arial" w:cs="Arial"/>
                <w:b/>
                <w:kern w:val="3"/>
                <w:lang w:eastAsia="zh-CN"/>
              </w:rPr>
              <w:t xml:space="preserve"> / Yes</w:t>
            </w:r>
          </w:p>
        </w:tc>
        <w:tc>
          <w:tcPr>
            <w:tcW w:w="649" w:type="dxa"/>
            <w:tcBorders>
              <w:top w:val="single" w:sz="4" w:space="0" w:color="FF0000"/>
              <w:left w:val="single" w:sz="4" w:space="0" w:color="FF0000"/>
              <w:bottom w:val="single" w:sz="4" w:space="0" w:color="FF0000"/>
              <w:right w:val="single" w:sz="4" w:space="0" w:color="FF0000"/>
            </w:tcBorders>
            <w:shd w:val="clear" w:color="auto" w:fill="FDE9D9"/>
            <w:tcMar>
              <w:top w:w="0" w:type="dxa"/>
              <w:left w:w="108" w:type="dxa"/>
              <w:bottom w:w="0" w:type="dxa"/>
              <w:right w:w="108" w:type="dxa"/>
            </w:tcMar>
          </w:tcPr>
          <w:p w14:paraId="6B5C5C9B" w14:textId="77777777" w:rsidR="005A7929" w:rsidRPr="005A7929" w:rsidRDefault="005A7929" w:rsidP="005A7929">
            <w:pPr>
              <w:suppressAutoHyphens/>
              <w:autoSpaceDN w:val="0"/>
              <w:spacing w:after="0" w:line="240" w:lineRule="auto"/>
              <w:textAlignment w:val="baseline"/>
              <w:rPr>
                <w:rFonts w:ascii="Arial" w:eastAsia="Times New Roman" w:hAnsi="Arial" w:cs="Arial"/>
                <w:b/>
                <w:kern w:val="3"/>
                <w:lang w:eastAsia="zh-CN"/>
              </w:rPr>
            </w:pPr>
            <w:r w:rsidRPr="005A7929">
              <w:rPr>
                <w:rFonts w:ascii="Arial" w:eastAsia="Times New Roman" w:hAnsi="Arial" w:cs="Arial"/>
                <w:b/>
                <w:kern w:val="3"/>
                <w:lang w:eastAsia="zh-CN"/>
              </w:rPr>
              <w:t>Na / No</w:t>
            </w:r>
          </w:p>
        </w:tc>
      </w:tr>
      <w:tr w:rsidR="005A7929" w:rsidRPr="005A7929" w14:paraId="20EF10D3" w14:textId="77777777" w:rsidTr="005A7929">
        <w:tc>
          <w:tcPr>
            <w:tcW w:w="4454" w:type="dxa"/>
            <w:tcBorders>
              <w:top w:val="single" w:sz="4" w:space="0" w:color="FF0000"/>
              <w:left w:val="single" w:sz="4" w:space="0" w:color="FF0000"/>
              <w:bottom w:val="single" w:sz="4" w:space="0" w:color="FF0000"/>
            </w:tcBorders>
            <w:tcMar>
              <w:top w:w="0" w:type="dxa"/>
              <w:left w:w="108" w:type="dxa"/>
              <w:bottom w:w="0" w:type="dxa"/>
              <w:right w:w="108" w:type="dxa"/>
            </w:tcMar>
          </w:tcPr>
          <w:p w14:paraId="75BAB3C1"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Students / staff of Trinity Saint David</w:t>
            </w:r>
          </w:p>
          <w:p w14:paraId="168EDA5E"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
          <w:p w14:paraId="015C0751"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
        </w:tc>
        <w:tc>
          <w:tcPr>
            <w:tcW w:w="993" w:type="dxa"/>
            <w:gridSpan w:val="2"/>
            <w:tcBorders>
              <w:top w:val="single" w:sz="4" w:space="0" w:color="FF0000"/>
              <w:left w:val="single" w:sz="4" w:space="0" w:color="FF0000"/>
              <w:bottom w:val="single" w:sz="4" w:space="0" w:color="FF0000"/>
            </w:tcBorders>
            <w:tcMar>
              <w:top w:w="0" w:type="dxa"/>
              <w:left w:w="108" w:type="dxa"/>
              <w:bottom w:w="0" w:type="dxa"/>
              <w:right w:w="108" w:type="dxa"/>
            </w:tcMar>
          </w:tcPr>
          <w:p w14:paraId="4291669F"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c>
          <w:tcPr>
            <w:tcW w:w="649" w:type="dxa"/>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5F1AC471"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No</w:t>
            </w:r>
          </w:p>
        </w:tc>
      </w:tr>
    </w:tbl>
    <w:p w14:paraId="5336DC30" w14:textId="0E65261A" w:rsidR="005A7929" w:rsidRDefault="005A7929" w:rsidP="005A7929">
      <w:pPr>
        <w:rPr>
          <w:rFonts w:ascii="Times New Roman" w:hAnsi="Times New Roman" w:cs="Times New Roman"/>
        </w:rPr>
      </w:pPr>
    </w:p>
    <w:p w14:paraId="597376CE" w14:textId="3DA1A1FD" w:rsidR="005A7929" w:rsidRDefault="005A7929" w:rsidP="005A7929">
      <w:pPr>
        <w:rPr>
          <w:rFonts w:ascii="Times New Roman" w:hAnsi="Times New Roman" w:cs="Times New Roman"/>
        </w:rPr>
      </w:pPr>
    </w:p>
    <w:tbl>
      <w:tblPr>
        <w:tblpPr w:leftFromText="180" w:rightFromText="180" w:vertAnchor="text" w:horzAnchor="margin" w:tblpY="323"/>
        <w:tblW w:w="6091" w:type="dxa"/>
        <w:tblLayout w:type="fixed"/>
        <w:tblCellMar>
          <w:left w:w="10" w:type="dxa"/>
          <w:right w:w="10" w:type="dxa"/>
        </w:tblCellMar>
        <w:tblLook w:val="0000" w:firstRow="0" w:lastRow="0" w:firstColumn="0" w:lastColumn="0" w:noHBand="0" w:noVBand="0"/>
      </w:tblPr>
      <w:tblGrid>
        <w:gridCol w:w="4454"/>
        <w:gridCol w:w="1637"/>
      </w:tblGrid>
      <w:tr w:rsidR="005A7929" w:rsidRPr="005A7929" w14:paraId="1F8D383D" w14:textId="77777777" w:rsidTr="005A7929">
        <w:tc>
          <w:tcPr>
            <w:tcW w:w="4454" w:type="dxa"/>
            <w:tcBorders>
              <w:top w:val="single" w:sz="4" w:space="0" w:color="FF0000"/>
              <w:left w:val="single" w:sz="4" w:space="0" w:color="FF0000"/>
              <w:bottom w:val="single" w:sz="4" w:space="0" w:color="FF0000"/>
            </w:tcBorders>
            <w:tcMar>
              <w:top w:w="0" w:type="dxa"/>
              <w:left w:w="108" w:type="dxa"/>
              <w:bottom w:w="0" w:type="dxa"/>
              <w:right w:w="108" w:type="dxa"/>
            </w:tcMar>
          </w:tcPr>
          <w:p w14:paraId="108CAB11" w14:textId="77777777" w:rsidR="005A7929" w:rsidRPr="005A7929" w:rsidRDefault="005A7929" w:rsidP="005A7929">
            <w:pPr>
              <w:suppressAutoHyphens/>
              <w:autoSpaceDN w:val="0"/>
              <w:spacing w:after="0" w:line="240" w:lineRule="auto"/>
              <w:ind w:left="283"/>
              <w:textAlignment w:val="baseline"/>
              <w:rPr>
                <w:rFonts w:ascii="Arial" w:eastAsia="Times New Roman" w:hAnsi="Arial" w:cs="Arial"/>
                <w:kern w:val="3"/>
                <w:lang w:eastAsia="zh-CN"/>
              </w:rPr>
            </w:pPr>
            <w:r w:rsidRPr="005A7929">
              <w:rPr>
                <w:rFonts w:ascii="Arial" w:eastAsia="Times New Roman" w:hAnsi="Arial" w:cs="Arial"/>
                <w:kern w:val="3"/>
                <w:lang w:eastAsia="zh-CN"/>
              </w:rPr>
              <w:t>Adults (over the age of 16 and competent to give consent)</w:t>
            </w:r>
          </w:p>
          <w:p w14:paraId="7F8B52E2" w14:textId="77777777" w:rsidR="005A7929" w:rsidRPr="005A7929" w:rsidRDefault="005A7929" w:rsidP="005A7929">
            <w:pPr>
              <w:suppressAutoHyphens/>
              <w:autoSpaceDN w:val="0"/>
              <w:spacing w:after="0" w:line="240" w:lineRule="auto"/>
              <w:ind w:left="283"/>
              <w:textAlignment w:val="baseline"/>
              <w:rPr>
                <w:rFonts w:ascii="Arial" w:eastAsia="Times New Roman" w:hAnsi="Arial" w:cs="Arial"/>
                <w:kern w:val="3"/>
                <w:lang w:eastAsia="zh-CN"/>
              </w:rPr>
            </w:pPr>
          </w:p>
        </w:tc>
        <w:tc>
          <w:tcPr>
            <w:tcW w:w="1637" w:type="dxa"/>
            <w:tcBorders>
              <w:top w:val="single" w:sz="4" w:space="0" w:color="FF0000"/>
              <w:left w:val="single" w:sz="4" w:space="0" w:color="FF0000"/>
              <w:bottom w:val="single" w:sz="4" w:space="0" w:color="FF0000"/>
            </w:tcBorders>
            <w:tcMar>
              <w:top w:w="0" w:type="dxa"/>
              <w:left w:w="108" w:type="dxa"/>
              <w:bottom w:w="0" w:type="dxa"/>
              <w:right w:w="108" w:type="dxa"/>
            </w:tcMar>
          </w:tcPr>
          <w:p w14:paraId="1EF7B2A5" w14:textId="77777777" w:rsidR="005A7929" w:rsidRPr="005A7929" w:rsidRDefault="005A7929" w:rsidP="005A7929">
            <w:pPr>
              <w:suppressAutoHyphens/>
              <w:autoSpaceDN w:val="0"/>
              <w:snapToGrid w:val="0"/>
              <w:spacing w:after="0" w:line="240" w:lineRule="auto"/>
              <w:ind w:left="283"/>
              <w:textAlignment w:val="baseline"/>
              <w:rPr>
                <w:rFonts w:ascii="Arial" w:eastAsia="Times New Roman" w:hAnsi="Arial" w:cs="Arial"/>
                <w:kern w:val="3"/>
                <w:lang w:eastAsia="zh-CN"/>
              </w:rPr>
            </w:pPr>
            <w:r w:rsidRPr="005A7929">
              <w:rPr>
                <w:rFonts w:ascii="Arial" w:eastAsia="Times New Roman" w:hAnsi="Arial" w:cs="Arial"/>
                <w:kern w:val="3"/>
                <w:lang w:eastAsia="zh-CN"/>
              </w:rPr>
              <w:t>Yes</w:t>
            </w:r>
          </w:p>
        </w:tc>
      </w:tr>
      <w:tr w:rsidR="005A7929" w:rsidRPr="005A7929" w14:paraId="2900F5AD" w14:textId="77777777" w:rsidTr="005A7929">
        <w:tc>
          <w:tcPr>
            <w:tcW w:w="4454" w:type="dxa"/>
            <w:tcBorders>
              <w:top w:val="single" w:sz="4" w:space="0" w:color="FF0000"/>
              <w:left w:val="single" w:sz="4" w:space="0" w:color="FF0000"/>
              <w:bottom w:val="single" w:sz="4" w:space="0" w:color="FF0000"/>
            </w:tcBorders>
            <w:tcMar>
              <w:top w:w="0" w:type="dxa"/>
              <w:left w:w="108" w:type="dxa"/>
              <w:bottom w:w="0" w:type="dxa"/>
              <w:right w:w="108" w:type="dxa"/>
            </w:tcMar>
          </w:tcPr>
          <w:p w14:paraId="07B33CE7" w14:textId="77777777" w:rsidR="005A7929" w:rsidRPr="005A7929" w:rsidRDefault="005A7929" w:rsidP="005A7929">
            <w:pPr>
              <w:suppressAutoHyphens/>
              <w:autoSpaceDN w:val="0"/>
              <w:spacing w:after="0" w:line="240" w:lineRule="auto"/>
              <w:ind w:left="283"/>
              <w:textAlignment w:val="baseline"/>
              <w:rPr>
                <w:rFonts w:ascii="Arial" w:eastAsia="Times New Roman" w:hAnsi="Arial" w:cs="Arial"/>
                <w:kern w:val="3"/>
                <w:lang w:eastAsia="zh-CN"/>
              </w:rPr>
            </w:pPr>
            <w:r w:rsidRPr="005A7929">
              <w:rPr>
                <w:rFonts w:ascii="Arial" w:eastAsia="Times New Roman" w:hAnsi="Arial" w:cs="Arial"/>
                <w:kern w:val="3"/>
                <w:lang w:eastAsia="zh-CN"/>
              </w:rPr>
              <w:t>Children / legal minors</w:t>
            </w:r>
          </w:p>
          <w:p w14:paraId="02341B00" w14:textId="77777777" w:rsidR="005A7929" w:rsidRPr="005A7929" w:rsidRDefault="005A7929" w:rsidP="005A7929">
            <w:pPr>
              <w:suppressAutoHyphens/>
              <w:autoSpaceDN w:val="0"/>
              <w:spacing w:after="0" w:line="240" w:lineRule="auto"/>
              <w:ind w:left="283"/>
              <w:textAlignment w:val="baseline"/>
              <w:rPr>
                <w:rFonts w:ascii="Arial" w:eastAsia="Times New Roman" w:hAnsi="Arial" w:cs="Arial"/>
                <w:kern w:val="3"/>
                <w:lang w:eastAsia="zh-CN"/>
              </w:rPr>
            </w:pPr>
          </w:p>
        </w:tc>
        <w:tc>
          <w:tcPr>
            <w:tcW w:w="1637" w:type="dxa"/>
            <w:tcBorders>
              <w:top w:val="single" w:sz="4" w:space="0" w:color="FF0000"/>
              <w:left w:val="single" w:sz="4" w:space="0" w:color="FF0000"/>
              <w:bottom w:val="single" w:sz="4" w:space="0" w:color="FF0000"/>
            </w:tcBorders>
            <w:tcMar>
              <w:top w:w="0" w:type="dxa"/>
              <w:left w:w="108" w:type="dxa"/>
              <w:bottom w:w="0" w:type="dxa"/>
              <w:right w:w="108" w:type="dxa"/>
            </w:tcMar>
          </w:tcPr>
          <w:p w14:paraId="23FC8181" w14:textId="77777777" w:rsidR="005A7929" w:rsidRPr="005A7929" w:rsidRDefault="005A7929" w:rsidP="005A7929">
            <w:pPr>
              <w:suppressAutoHyphens/>
              <w:autoSpaceDN w:val="0"/>
              <w:snapToGrid w:val="0"/>
              <w:spacing w:after="0" w:line="240" w:lineRule="auto"/>
              <w:ind w:left="283"/>
              <w:textAlignment w:val="baseline"/>
              <w:rPr>
                <w:rFonts w:ascii="Arial" w:eastAsia="Times New Roman" w:hAnsi="Arial" w:cs="Arial"/>
                <w:kern w:val="3"/>
                <w:lang w:eastAsia="zh-CN"/>
              </w:rPr>
            </w:pPr>
          </w:p>
        </w:tc>
      </w:tr>
      <w:tr w:rsidR="005A7929" w:rsidRPr="005A7929" w14:paraId="0DB84A62" w14:textId="77777777" w:rsidTr="005A7929">
        <w:tc>
          <w:tcPr>
            <w:tcW w:w="4454" w:type="dxa"/>
            <w:tcBorders>
              <w:top w:val="single" w:sz="4" w:space="0" w:color="FF0000"/>
              <w:left w:val="single" w:sz="4" w:space="0" w:color="FF0000"/>
              <w:bottom w:val="single" w:sz="4" w:space="0" w:color="FF0000"/>
            </w:tcBorders>
            <w:tcMar>
              <w:top w:w="0" w:type="dxa"/>
              <w:left w:w="108" w:type="dxa"/>
              <w:bottom w:w="0" w:type="dxa"/>
              <w:right w:w="108" w:type="dxa"/>
            </w:tcMar>
          </w:tcPr>
          <w:p w14:paraId="24DDC717" w14:textId="77777777" w:rsidR="005A7929" w:rsidRPr="005A7929" w:rsidRDefault="005A7929" w:rsidP="005A7929">
            <w:pPr>
              <w:suppressAutoHyphens/>
              <w:autoSpaceDN w:val="0"/>
              <w:spacing w:after="0" w:line="240" w:lineRule="auto"/>
              <w:ind w:left="283"/>
              <w:textAlignment w:val="baseline"/>
              <w:rPr>
                <w:rFonts w:ascii="Arial" w:eastAsia="Times New Roman" w:hAnsi="Arial" w:cs="Arial"/>
                <w:kern w:val="3"/>
                <w:lang w:eastAsia="zh-CN"/>
              </w:rPr>
            </w:pPr>
            <w:r w:rsidRPr="005A7929">
              <w:rPr>
                <w:rFonts w:ascii="Arial" w:eastAsia="Times New Roman" w:hAnsi="Arial" w:cs="Arial"/>
                <w:kern w:val="3"/>
                <w:lang w:eastAsia="zh-CN"/>
              </w:rPr>
              <w:t>Patients or clients of professionals</w:t>
            </w:r>
            <w:r w:rsidRPr="005A7929">
              <w:rPr>
                <w:rFonts w:ascii="Arial" w:eastAsia="Times New Roman" w:hAnsi="Arial" w:cs="Arial"/>
                <w:kern w:val="3"/>
                <w:lang w:eastAsia="zh-CN"/>
              </w:rPr>
              <w:tab/>
            </w:r>
          </w:p>
          <w:p w14:paraId="6B2B7DA4" w14:textId="77777777" w:rsidR="005A7929" w:rsidRPr="005A7929" w:rsidRDefault="005A7929" w:rsidP="005A7929">
            <w:pPr>
              <w:suppressAutoHyphens/>
              <w:autoSpaceDN w:val="0"/>
              <w:spacing w:after="0" w:line="240" w:lineRule="auto"/>
              <w:ind w:left="283"/>
              <w:textAlignment w:val="baseline"/>
              <w:rPr>
                <w:rFonts w:ascii="Arial" w:eastAsia="Times New Roman" w:hAnsi="Arial" w:cs="Arial"/>
                <w:kern w:val="3"/>
                <w:lang w:eastAsia="zh-CN"/>
              </w:rPr>
            </w:pPr>
          </w:p>
          <w:p w14:paraId="7E7FF6EF" w14:textId="77777777" w:rsidR="005A7929" w:rsidRPr="005A7929" w:rsidRDefault="005A7929" w:rsidP="005A7929">
            <w:pPr>
              <w:suppressAutoHyphens/>
              <w:autoSpaceDN w:val="0"/>
              <w:spacing w:after="0" w:line="240" w:lineRule="auto"/>
              <w:ind w:left="283"/>
              <w:textAlignment w:val="baseline"/>
              <w:rPr>
                <w:rFonts w:ascii="Arial" w:eastAsia="Times New Roman" w:hAnsi="Arial" w:cs="Arial"/>
                <w:kern w:val="3"/>
                <w:lang w:eastAsia="zh-CN"/>
              </w:rPr>
            </w:pPr>
          </w:p>
        </w:tc>
        <w:tc>
          <w:tcPr>
            <w:tcW w:w="1637" w:type="dxa"/>
            <w:tcBorders>
              <w:top w:val="single" w:sz="4" w:space="0" w:color="FF0000"/>
              <w:left w:val="single" w:sz="4" w:space="0" w:color="FF0000"/>
              <w:bottom w:val="single" w:sz="4" w:space="0" w:color="FF0000"/>
            </w:tcBorders>
            <w:tcMar>
              <w:top w:w="0" w:type="dxa"/>
              <w:left w:w="108" w:type="dxa"/>
              <w:bottom w:w="0" w:type="dxa"/>
              <w:right w:w="108" w:type="dxa"/>
            </w:tcMar>
          </w:tcPr>
          <w:p w14:paraId="0E31207E" w14:textId="77777777" w:rsidR="005A7929" w:rsidRPr="005A7929" w:rsidRDefault="005A7929" w:rsidP="005A7929">
            <w:pPr>
              <w:suppressAutoHyphens/>
              <w:autoSpaceDN w:val="0"/>
              <w:snapToGrid w:val="0"/>
              <w:spacing w:after="0" w:line="240" w:lineRule="auto"/>
              <w:ind w:left="283"/>
              <w:textAlignment w:val="baseline"/>
              <w:rPr>
                <w:rFonts w:ascii="Arial" w:eastAsia="Times New Roman" w:hAnsi="Arial" w:cs="Arial"/>
                <w:kern w:val="3"/>
                <w:lang w:eastAsia="zh-CN"/>
              </w:rPr>
            </w:pPr>
            <w:r w:rsidRPr="005A7929">
              <w:rPr>
                <w:rFonts w:ascii="Arial" w:eastAsia="Times New Roman" w:hAnsi="Arial" w:cs="Arial"/>
                <w:kern w:val="3"/>
                <w:lang w:eastAsia="zh-CN"/>
              </w:rPr>
              <w:t>Yes</w:t>
            </w:r>
          </w:p>
        </w:tc>
      </w:tr>
      <w:tr w:rsidR="005A7929" w:rsidRPr="005A7929" w14:paraId="0654A5E1" w14:textId="77777777" w:rsidTr="005A7929">
        <w:tc>
          <w:tcPr>
            <w:tcW w:w="4454" w:type="dxa"/>
            <w:tcBorders>
              <w:top w:val="single" w:sz="4" w:space="0" w:color="FF0000"/>
              <w:left w:val="single" w:sz="4" w:space="0" w:color="FF0000"/>
              <w:bottom w:val="single" w:sz="4" w:space="0" w:color="FF0000"/>
            </w:tcBorders>
            <w:tcMar>
              <w:top w:w="0" w:type="dxa"/>
              <w:left w:w="108" w:type="dxa"/>
              <w:bottom w:w="0" w:type="dxa"/>
              <w:right w:w="108" w:type="dxa"/>
            </w:tcMar>
          </w:tcPr>
          <w:p w14:paraId="720A4573" w14:textId="77777777" w:rsidR="005A7929" w:rsidRPr="005A7929" w:rsidRDefault="005A7929" w:rsidP="005A7929">
            <w:pPr>
              <w:suppressAutoHyphens/>
              <w:autoSpaceDN w:val="0"/>
              <w:spacing w:after="0" w:line="240" w:lineRule="auto"/>
              <w:ind w:left="283"/>
              <w:textAlignment w:val="baseline"/>
              <w:rPr>
                <w:rFonts w:ascii="Arial" w:eastAsia="Times New Roman" w:hAnsi="Arial" w:cs="Arial"/>
                <w:kern w:val="3"/>
                <w:lang w:eastAsia="zh-CN"/>
              </w:rPr>
            </w:pPr>
            <w:r w:rsidRPr="005A7929">
              <w:rPr>
                <w:rFonts w:ascii="Arial" w:eastAsia="Times New Roman" w:hAnsi="Arial" w:cs="Arial"/>
                <w:kern w:val="3"/>
                <w:lang w:eastAsia="zh-CN"/>
              </w:rPr>
              <w:t>Anyone in custodial care or for whom the court has assumed responsibility</w:t>
            </w:r>
          </w:p>
          <w:p w14:paraId="0F17414B" w14:textId="77777777" w:rsidR="005A7929" w:rsidRPr="005A7929" w:rsidRDefault="005A7929" w:rsidP="005A7929">
            <w:pPr>
              <w:suppressAutoHyphens/>
              <w:autoSpaceDN w:val="0"/>
              <w:spacing w:after="0" w:line="240" w:lineRule="auto"/>
              <w:ind w:left="283"/>
              <w:textAlignment w:val="baseline"/>
              <w:rPr>
                <w:rFonts w:ascii="Arial" w:eastAsia="Times New Roman" w:hAnsi="Arial" w:cs="Arial"/>
                <w:kern w:val="3"/>
                <w:lang w:eastAsia="zh-CN"/>
              </w:rPr>
            </w:pPr>
          </w:p>
        </w:tc>
        <w:tc>
          <w:tcPr>
            <w:tcW w:w="1637" w:type="dxa"/>
            <w:tcBorders>
              <w:top w:val="single" w:sz="4" w:space="0" w:color="FF0000"/>
              <w:left w:val="single" w:sz="4" w:space="0" w:color="FF0000"/>
              <w:bottom w:val="single" w:sz="4" w:space="0" w:color="FF0000"/>
            </w:tcBorders>
            <w:tcMar>
              <w:top w:w="0" w:type="dxa"/>
              <w:left w:w="108" w:type="dxa"/>
              <w:bottom w:w="0" w:type="dxa"/>
              <w:right w:w="108" w:type="dxa"/>
            </w:tcMar>
          </w:tcPr>
          <w:p w14:paraId="0A309F1C" w14:textId="77777777" w:rsidR="005A7929" w:rsidRPr="005A7929" w:rsidRDefault="005A7929" w:rsidP="005A7929">
            <w:pPr>
              <w:suppressAutoHyphens/>
              <w:autoSpaceDN w:val="0"/>
              <w:snapToGrid w:val="0"/>
              <w:spacing w:after="0" w:line="240" w:lineRule="auto"/>
              <w:ind w:left="283"/>
              <w:textAlignment w:val="baseline"/>
              <w:rPr>
                <w:rFonts w:ascii="Arial" w:eastAsia="Times New Roman" w:hAnsi="Arial" w:cs="Arial"/>
                <w:kern w:val="3"/>
                <w:lang w:eastAsia="zh-CN"/>
              </w:rPr>
            </w:pPr>
          </w:p>
        </w:tc>
      </w:tr>
      <w:tr w:rsidR="005A7929" w:rsidRPr="005A7929" w14:paraId="5DCDA7A4" w14:textId="77777777" w:rsidTr="005A7929">
        <w:tc>
          <w:tcPr>
            <w:tcW w:w="4454" w:type="dxa"/>
            <w:tcBorders>
              <w:top w:val="single" w:sz="4" w:space="0" w:color="FF0000"/>
              <w:left w:val="single" w:sz="4" w:space="0" w:color="FF0000"/>
              <w:bottom w:val="single" w:sz="4" w:space="0" w:color="FF0000"/>
            </w:tcBorders>
            <w:tcMar>
              <w:top w:w="0" w:type="dxa"/>
              <w:left w:w="108" w:type="dxa"/>
              <w:bottom w:w="0" w:type="dxa"/>
              <w:right w:w="108" w:type="dxa"/>
            </w:tcMar>
          </w:tcPr>
          <w:p w14:paraId="786C5EC2" w14:textId="77777777" w:rsidR="005A7929" w:rsidRPr="005A7929" w:rsidRDefault="005A7929" w:rsidP="005A7929">
            <w:pPr>
              <w:suppressAutoHyphens/>
              <w:autoSpaceDN w:val="0"/>
              <w:spacing w:after="0" w:line="240" w:lineRule="auto"/>
              <w:ind w:left="283"/>
              <w:textAlignment w:val="baseline"/>
              <w:rPr>
                <w:rFonts w:ascii="Arial" w:eastAsia="Times New Roman" w:hAnsi="Arial" w:cs="Arial"/>
                <w:kern w:val="3"/>
                <w:lang w:eastAsia="zh-CN"/>
              </w:rPr>
            </w:pPr>
            <w:r w:rsidRPr="005A7929">
              <w:rPr>
                <w:rFonts w:ascii="Arial" w:eastAsia="Times New Roman" w:hAnsi="Arial" w:cs="Arial"/>
                <w:kern w:val="3"/>
                <w:lang w:eastAsia="zh-CN"/>
              </w:rPr>
              <w:t>A member of any organisation where another individual may also need to give consent.</w:t>
            </w:r>
          </w:p>
          <w:p w14:paraId="707C3741" w14:textId="77777777" w:rsidR="005A7929" w:rsidRPr="005A7929" w:rsidRDefault="005A7929" w:rsidP="005A7929">
            <w:pPr>
              <w:suppressAutoHyphens/>
              <w:autoSpaceDN w:val="0"/>
              <w:spacing w:after="0" w:line="240" w:lineRule="auto"/>
              <w:ind w:left="283"/>
              <w:textAlignment w:val="baseline"/>
              <w:rPr>
                <w:rFonts w:ascii="Arial" w:eastAsia="Times New Roman" w:hAnsi="Arial" w:cs="Arial"/>
                <w:kern w:val="3"/>
                <w:lang w:eastAsia="zh-CN"/>
              </w:rPr>
            </w:pPr>
          </w:p>
        </w:tc>
        <w:tc>
          <w:tcPr>
            <w:tcW w:w="1637" w:type="dxa"/>
            <w:tcBorders>
              <w:top w:val="single" w:sz="4" w:space="0" w:color="FF0000"/>
              <w:left w:val="single" w:sz="4" w:space="0" w:color="FF0000"/>
              <w:bottom w:val="single" w:sz="4" w:space="0" w:color="FF0000"/>
            </w:tcBorders>
            <w:tcMar>
              <w:top w:w="0" w:type="dxa"/>
              <w:left w:w="108" w:type="dxa"/>
              <w:bottom w:w="0" w:type="dxa"/>
              <w:right w:w="108" w:type="dxa"/>
            </w:tcMar>
          </w:tcPr>
          <w:p w14:paraId="68609F56" w14:textId="77777777" w:rsidR="005A7929" w:rsidRPr="005A7929" w:rsidRDefault="005A7929" w:rsidP="005A7929">
            <w:pPr>
              <w:suppressAutoHyphens/>
              <w:autoSpaceDN w:val="0"/>
              <w:snapToGrid w:val="0"/>
              <w:spacing w:after="0" w:line="240" w:lineRule="auto"/>
              <w:ind w:left="283"/>
              <w:textAlignment w:val="baseline"/>
              <w:rPr>
                <w:rFonts w:ascii="Arial" w:eastAsia="Times New Roman" w:hAnsi="Arial" w:cs="Arial"/>
                <w:kern w:val="3"/>
                <w:lang w:eastAsia="zh-CN"/>
              </w:rPr>
            </w:pPr>
            <w:r w:rsidRPr="005A7929">
              <w:rPr>
                <w:rFonts w:ascii="Arial" w:eastAsia="Times New Roman" w:hAnsi="Arial" w:cs="Arial"/>
                <w:kern w:val="3"/>
                <w:lang w:eastAsia="zh-CN"/>
              </w:rPr>
              <w:t>Yes</w:t>
            </w:r>
          </w:p>
        </w:tc>
      </w:tr>
      <w:tr w:rsidR="005A7929" w:rsidRPr="005A7929" w14:paraId="11F58F13" w14:textId="77777777" w:rsidTr="005A7929">
        <w:tc>
          <w:tcPr>
            <w:tcW w:w="6091" w:type="dxa"/>
            <w:gridSpan w:val="2"/>
            <w:tcBorders>
              <w:top w:val="single" w:sz="4" w:space="0" w:color="FF0000"/>
              <w:left w:val="single" w:sz="4" w:space="0" w:color="FF0000"/>
              <w:bottom w:val="single" w:sz="4" w:space="0" w:color="FF0000"/>
              <w:right w:val="single" w:sz="4" w:space="0" w:color="FF0000"/>
            </w:tcBorders>
            <w:shd w:val="clear" w:color="auto" w:fill="FDE9D9"/>
            <w:tcMar>
              <w:top w:w="0" w:type="dxa"/>
              <w:left w:w="108" w:type="dxa"/>
              <w:bottom w:w="0" w:type="dxa"/>
              <w:right w:w="108" w:type="dxa"/>
            </w:tcMar>
          </w:tcPr>
          <w:p w14:paraId="35A53305" w14:textId="77777777" w:rsidR="005A7929" w:rsidRPr="005A7929" w:rsidRDefault="005A7929" w:rsidP="005A7929">
            <w:pPr>
              <w:suppressAutoHyphens/>
              <w:autoSpaceDN w:val="0"/>
              <w:spacing w:after="0" w:line="240" w:lineRule="auto"/>
              <w:ind w:left="283"/>
              <w:textAlignment w:val="baseline"/>
              <w:rPr>
                <w:rFonts w:ascii="Arial" w:eastAsia="Times New Roman" w:hAnsi="Arial" w:cs="Arial"/>
                <w:b/>
                <w:kern w:val="3"/>
                <w:lang w:eastAsia="zh-CN"/>
              </w:rPr>
            </w:pPr>
            <w:r w:rsidRPr="005A7929">
              <w:rPr>
                <w:rFonts w:ascii="Arial" w:eastAsia="Times New Roman" w:hAnsi="Arial" w:cs="Arial"/>
                <w:b/>
                <w:kern w:val="3"/>
                <w:lang w:eastAsia="zh-CN"/>
              </w:rPr>
              <w:t>Participant / Audience Number and Age</w:t>
            </w:r>
          </w:p>
          <w:p w14:paraId="1DA304A2" w14:textId="77777777" w:rsidR="005A7929" w:rsidRPr="005A7929" w:rsidRDefault="005A7929" w:rsidP="005A7929">
            <w:pPr>
              <w:suppressAutoHyphens/>
              <w:autoSpaceDN w:val="0"/>
              <w:spacing w:after="0" w:line="240" w:lineRule="auto"/>
              <w:ind w:left="283"/>
              <w:textAlignment w:val="baseline"/>
              <w:rPr>
                <w:rFonts w:ascii="Arial" w:eastAsia="Times New Roman" w:hAnsi="Arial" w:cs="Arial"/>
                <w:kern w:val="3"/>
                <w:lang w:eastAsia="zh-CN"/>
              </w:rPr>
            </w:pPr>
            <w:r w:rsidRPr="005A7929">
              <w:rPr>
                <w:rFonts w:ascii="Arial" w:eastAsia="Times New Roman" w:hAnsi="Arial" w:cs="Arial"/>
                <w:kern w:val="3"/>
                <w:lang w:eastAsia="zh-CN"/>
              </w:rPr>
              <w:t>Provide details of the demographics of the participants / audience.</w:t>
            </w:r>
          </w:p>
        </w:tc>
      </w:tr>
      <w:tr w:rsidR="005A7929" w:rsidRPr="005A7929" w14:paraId="54DAF30C" w14:textId="77777777" w:rsidTr="005A7929">
        <w:trPr>
          <w:trHeight w:val="459"/>
        </w:trPr>
        <w:tc>
          <w:tcPr>
            <w:tcW w:w="6091" w:type="dxa"/>
            <w:gridSpan w:val="2"/>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147E85AD" w14:textId="77777777" w:rsidR="005A7929" w:rsidRPr="005A7929" w:rsidRDefault="005A7929" w:rsidP="005A7929">
            <w:pPr>
              <w:suppressAutoHyphens/>
              <w:autoSpaceDN w:val="0"/>
              <w:snapToGrid w:val="0"/>
              <w:spacing w:after="0" w:line="240" w:lineRule="auto"/>
              <w:ind w:left="283"/>
              <w:jc w:val="both"/>
              <w:textAlignment w:val="baseline"/>
              <w:rPr>
                <w:rFonts w:ascii="Arial" w:eastAsia="Times New Roman" w:hAnsi="Arial" w:cs="Arial"/>
                <w:kern w:val="3"/>
                <w:lang w:eastAsia="zh-CN"/>
              </w:rPr>
            </w:pPr>
            <w:proofErr w:type="spellStart"/>
            <w:r w:rsidRPr="005A7929">
              <w:rPr>
                <w:rFonts w:ascii="Arial" w:eastAsia="Times New Roman" w:hAnsi="Arial" w:cs="Arial"/>
                <w:kern w:val="3"/>
                <w:lang w:eastAsia="zh-CN"/>
              </w:rPr>
              <w:t>Aprox</w:t>
            </w:r>
            <w:proofErr w:type="spellEnd"/>
            <w:r w:rsidRPr="005A7929">
              <w:rPr>
                <w:rFonts w:ascii="Arial" w:eastAsia="Times New Roman" w:hAnsi="Arial" w:cs="Arial"/>
                <w:kern w:val="3"/>
                <w:lang w:eastAsia="zh-CN"/>
              </w:rPr>
              <w:t>. 10 to 30 individuals</w:t>
            </w:r>
          </w:p>
        </w:tc>
      </w:tr>
      <w:tr w:rsidR="005A7929" w:rsidRPr="005A7929" w14:paraId="2E26D187" w14:textId="77777777" w:rsidTr="005A7929">
        <w:trPr>
          <w:trHeight w:val="492"/>
        </w:trPr>
        <w:tc>
          <w:tcPr>
            <w:tcW w:w="6091" w:type="dxa"/>
            <w:gridSpan w:val="2"/>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6EAAEBD9" w14:textId="77777777" w:rsidR="005A7929" w:rsidRPr="005A7929" w:rsidRDefault="005A7929" w:rsidP="005A7929">
            <w:pPr>
              <w:suppressAutoHyphens/>
              <w:autoSpaceDN w:val="0"/>
              <w:snapToGrid w:val="0"/>
              <w:spacing w:after="0" w:line="240" w:lineRule="auto"/>
              <w:ind w:left="283"/>
              <w:jc w:val="both"/>
              <w:textAlignment w:val="baseline"/>
              <w:rPr>
                <w:rFonts w:ascii="Arial" w:eastAsia="Times New Roman" w:hAnsi="Arial" w:cs="Arial"/>
                <w:kern w:val="3"/>
                <w:lang w:eastAsia="zh-CN"/>
              </w:rPr>
            </w:pPr>
            <w:r w:rsidRPr="005A7929">
              <w:rPr>
                <w:rFonts w:ascii="Arial" w:eastAsia="Times New Roman" w:hAnsi="Arial" w:cs="Arial"/>
                <w:kern w:val="3"/>
                <w:lang w:eastAsia="zh-CN"/>
              </w:rPr>
              <w:t>Between ages of 30 and 60</w:t>
            </w:r>
          </w:p>
        </w:tc>
      </w:tr>
    </w:tbl>
    <w:p w14:paraId="7CD048FD" w14:textId="5D8D0932" w:rsidR="005A7929" w:rsidRDefault="005A7929" w:rsidP="005A7929">
      <w:pPr>
        <w:rPr>
          <w:rFonts w:ascii="Times New Roman" w:hAnsi="Times New Roman" w:cs="Times New Roman"/>
        </w:rPr>
      </w:pPr>
    </w:p>
    <w:p w14:paraId="06A6A39A" w14:textId="1B27FEBC" w:rsidR="005A7929" w:rsidRDefault="005A7929" w:rsidP="005A7929">
      <w:pPr>
        <w:rPr>
          <w:rFonts w:ascii="Times New Roman" w:hAnsi="Times New Roman" w:cs="Times New Roman"/>
        </w:rPr>
      </w:pPr>
    </w:p>
    <w:p w14:paraId="68642B17" w14:textId="65D6056B" w:rsidR="005A7929" w:rsidRDefault="005A7929" w:rsidP="005A7929">
      <w:pPr>
        <w:rPr>
          <w:rFonts w:ascii="Times New Roman" w:hAnsi="Times New Roman" w:cs="Times New Roman"/>
        </w:rPr>
      </w:pPr>
    </w:p>
    <w:p w14:paraId="5E9AC192" w14:textId="7200E6DC" w:rsidR="005A7929" w:rsidRDefault="005A7929" w:rsidP="005A7929">
      <w:pPr>
        <w:rPr>
          <w:rFonts w:ascii="Times New Roman" w:hAnsi="Times New Roman" w:cs="Times New Roman"/>
        </w:rPr>
      </w:pPr>
    </w:p>
    <w:p w14:paraId="27A58A8C" w14:textId="14C0E3D2" w:rsidR="005A7929" w:rsidRDefault="005A7929" w:rsidP="005A7929">
      <w:pPr>
        <w:rPr>
          <w:rFonts w:ascii="Times New Roman" w:hAnsi="Times New Roman" w:cs="Times New Roman"/>
        </w:rPr>
      </w:pPr>
    </w:p>
    <w:p w14:paraId="46F0A34A" w14:textId="18B529F9" w:rsidR="005A7929" w:rsidRDefault="005A7929" w:rsidP="005A7929">
      <w:pPr>
        <w:rPr>
          <w:rFonts w:ascii="Times New Roman" w:hAnsi="Times New Roman" w:cs="Times New Roman"/>
        </w:rPr>
      </w:pPr>
    </w:p>
    <w:p w14:paraId="7917F1FF" w14:textId="26ABBAD9" w:rsidR="005A7929" w:rsidRDefault="005A7929" w:rsidP="005A7929">
      <w:pPr>
        <w:rPr>
          <w:rFonts w:ascii="Times New Roman" w:hAnsi="Times New Roman" w:cs="Times New Roman"/>
        </w:rPr>
      </w:pPr>
    </w:p>
    <w:p w14:paraId="252BF060" w14:textId="21B148AD" w:rsidR="005A7929" w:rsidRDefault="005A7929" w:rsidP="005A7929">
      <w:pPr>
        <w:rPr>
          <w:rFonts w:ascii="Times New Roman" w:hAnsi="Times New Roman" w:cs="Times New Roman"/>
        </w:rPr>
      </w:pPr>
    </w:p>
    <w:p w14:paraId="293DD85C" w14:textId="44A20E26" w:rsidR="005A7929" w:rsidRDefault="005A7929" w:rsidP="005A7929">
      <w:pPr>
        <w:rPr>
          <w:rFonts w:ascii="Times New Roman" w:hAnsi="Times New Roman" w:cs="Times New Roman"/>
        </w:rPr>
      </w:pPr>
    </w:p>
    <w:p w14:paraId="1805A1A5" w14:textId="2B17089D" w:rsidR="005A7929" w:rsidRDefault="005A7929" w:rsidP="005A7929">
      <w:pPr>
        <w:rPr>
          <w:rFonts w:ascii="Times New Roman" w:hAnsi="Times New Roman" w:cs="Times New Roman"/>
        </w:rPr>
      </w:pPr>
    </w:p>
    <w:p w14:paraId="2DB2486D" w14:textId="2B914BD3" w:rsidR="005A7929" w:rsidRDefault="005A7929" w:rsidP="005A7929">
      <w:pPr>
        <w:rPr>
          <w:rFonts w:ascii="Times New Roman" w:hAnsi="Times New Roman" w:cs="Times New Roman"/>
        </w:rPr>
      </w:pPr>
    </w:p>
    <w:p w14:paraId="0016A969" w14:textId="006DC6C3" w:rsidR="005A7929" w:rsidRDefault="005A7929" w:rsidP="005A7929">
      <w:pPr>
        <w:rPr>
          <w:rFonts w:ascii="Times New Roman" w:hAnsi="Times New Roman" w:cs="Times New Roman"/>
        </w:rPr>
      </w:pPr>
    </w:p>
    <w:p w14:paraId="0E6EE15D" w14:textId="4EC86898" w:rsidR="005A7929" w:rsidRDefault="005A7929" w:rsidP="005A7929">
      <w:pPr>
        <w:rPr>
          <w:rFonts w:ascii="Times New Roman" w:hAnsi="Times New Roman" w:cs="Times New Roman"/>
        </w:rPr>
      </w:pPr>
    </w:p>
    <w:p w14:paraId="79617FDF" w14:textId="2C737EB5" w:rsidR="005A7929" w:rsidRDefault="005A7929" w:rsidP="005A7929">
      <w:pPr>
        <w:rPr>
          <w:rFonts w:ascii="Times New Roman" w:hAnsi="Times New Roman" w:cs="Times New Roman"/>
        </w:rPr>
      </w:pPr>
    </w:p>
    <w:tbl>
      <w:tblPr>
        <w:tblpPr w:leftFromText="180" w:rightFromText="180" w:vertAnchor="text" w:horzAnchor="margin" w:tblpY="264"/>
        <w:tblW w:w="6134" w:type="dxa"/>
        <w:tblLayout w:type="fixed"/>
        <w:tblCellMar>
          <w:left w:w="10" w:type="dxa"/>
          <w:right w:w="10" w:type="dxa"/>
        </w:tblCellMar>
        <w:tblLook w:val="0000" w:firstRow="0" w:lastRow="0" w:firstColumn="0" w:lastColumn="0" w:noHBand="0" w:noVBand="0"/>
      </w:tblPr>
      <w:tblGrid>
        <w:gridCol w:w="4252"/>
        <w:gridCol w:w="169"/>
        <w:gridCol w:w="824"/>
        <w:gridCol w:w="850"/>
        <w:gridCol w:w="39"/>
      </w:tblGrid>
      <w:tr w:rsidR="005A7929" w:rsidRPr="005A7929" w14:paraId="51E8B6EB" w14:textId="77777777" w:rsidTr="005A7929">
        <w:trPr>
          <w:gridAfter w:val="3"/>
          <w:wAfter w:w="1713" w:type="dxa"/>
        </w:trPr>
        <w:tc>
          <w:tcPr>
            <w:tcW w:w="4421" w:type="dxa"/>
            <w:gridSpan w:val="2"/>
            <w:tcBorders>
              <w:bottom w:val="single" w:sz="4" w:space="0" w:color="FF0000"/>
            </w:tcBorders>
            <w:shd w:val="clear" w:color="auto" w:fill="FDE9D9"/>
            <w:tcMar>
              <w:top w:w="0" w:type="dxa"/>
              <w:left w:w="108" w:type="dxa"/>
              <w:bottom w:w="0" w:type="dxa"/>
              <w:right w:w="108" w:type="dxa"/>
            </w:tcMar>
          </w:tcPr>
          <w:p w14:paraId="1F4110CA" w14:textId="77777777" w:rsidR="005A7929" w:rsidRPr="005A7929" w:rsidRDefault="005A7929" w:rsidP="005A7929">
            <w:pPr>
              <w:suppressAutoHyphens/>
              <w:autoSpaceDN w:val="0"/>
              <w:spacing w:after="0" w:line="240" w:lineRule="auto"/>
              <w:textAlignment w:val="baseline"/>
              <w:rPr>
                <w:rFonts w:ascii="Arial" w:eastAsia="Times New Roman" w:hAnsi="Arial" w:cs="Arial"/>
                <w:b/>
                <w:color w:val="E36C0A"/>
                <w:kern w:val="3"/>
                <w:lang w:eastAsia="zh-CN"/>
              </w:rPr>
            </w:pPr>
            <w:r w:rsidRPr="005A7929">
              <w:rPr>
                <w:rFonts w:ascii="Arial" w:eastAsia="Times New Roman" w:hAnsi="Arial" w:cs="Arial"/>
                <w:b/>
                <w:color w:val="E36C0A"/>
                <w:kern w:val="3"/>
                <w:lang w:eastAsia="zh-CN"/>
              </w:rPr>
              <w:t xml:space="preserve">SECTION 3 – RESEARCH ACTIVITY  </w:t>
            </w:r>
          </w:p>
          <w:p w14:paraId="1E2DC7F6" w14:textId="77777777" w:rsidR="005A7929" w:rsidRPr="005A7929" w:rsidRDefault="005A7929" w:rsidP="005A7929">
            <w:pPr>
              <w:suppressAutoHyphens/>
              <w:autoSpaceDN w:val="0"/>
              <w:spacing w:after="0" w:line="240" w:lineRule="auto"/>
              <w:textAlignment w:val="baseline"/>
              <w:rPr>
                <w:rFonts w:ascii="Arial" w:eastAsia="Times New Roman" w:hAnsi="Arial" w:cs="Arial"/>
                <w:b/>
                <w:color w:val="E36C0A"/>
                <w:kern w:val="3"/>
                <w:lang w:eastAsia="zh-CN"/>
              </w:rPr>
            </w:pPr>
          </w:p>
          <w:p w14:paraId="5D5CF325" w14:textId="77777777" w:rsidR="005A7929" w:rsidRPr="005A7929" w:rsidRDefault="005A7929" w:rsidP="005A7929">
            <w:pPr>
              <w:suppressAutoHyphens/>
              <w:autoSpaceDN w:val="0"/>
              <w:spacing w:after="0" w:line="240" w:lineRule="auto"/>
              <w:textAlignment w:val="baseline"/>
              <w:rPr>
                <w:rFonts w:ascii="Arial" w:eastAsia="Times New Roman" w:hAnsi="Arial" w:cs="Arial"/>
                <w:b/>
                <w:color w:val="E36C0A"/>
                <w:kern w:val="3"/>
                <w:lang w:eastAsia="zh-CN"/>
              </w:rPr>
            </w:pPr>
          </w:p>
        </w:tc>
      </w:tr>
      <w:tr w:rsidR="005A7929" w:rsidRPr="005A7929" w14:paraId="36D163E1" w14:textId="77777777" w:rsidTr="005A7929">
        <w:trPr>
          <w:gridAfter w:val="1"/>
          <w:wAfter w:w="39" w:type="dxa"/>
        </w:trPr>
        <w:tc>
          <w:tcPr>
            <w:tcW w:w="4252" w:type="dxa"/>
            <w:tcBorders>
              <w:top w:val="single" w:sz="4" w:space="0" w:color="FF0000"/>
              <w:left w:val="single" w:sz="4" w:space="0" w:color="FF0000"/>
              <w:bottom w:val="single" w:sz="4" w:space="0" w:color="FF0000"/>
            </w:tcBorders>
            <w:shd w:val="clear" w:color="auto" w:fill="FDE9D9"/>
            <w:tcMar>
              <w:top w:w="0" w:type="dxa"/>
              <w:left w:w="108" w:type="dxa"/>
              <w:bottom w:w="0" w:type="dxa"/>
              <w:right w:w="108" w:type="dxa"/>
            </w:tcMar>
          </w:tcPr>
          <w:p w14:paraId="67BE4576" w14:textId="77777777" w:rsidR="005A7929" w:rsidRPr="005A7929" w:rsidRDefault="005A7929" w:rsidP="005A7929">
            <w:pPr>
              <w:suppressAutoHyphens/>
              <w:autoSpaceDN w:val="0"/>
              <w:spacing w:after="0" w:line="240" w:lineRule="auto"/>
              <w:textAlignment w:val="baseline"/>
              <w:rPr>
                <w:rFonts w:ascii="Arial" w:eastAsia="Times New Roman" w:hAnsi="Arial" w:cs="Arial"/>
                <w:b/>
                <w:kern w:val="3"/>
                <w:lang w:eastAsia="zh-CN"/>
              </w:rPr>
            </w:pPr>
            <w:r w:rsidRPr="005A7929">
              <w:rPr>
                <w:rFonts w:ascii="Arial" w:eastAsia="Times New Roman" w:hAnsi="Arial" w:cs="Arial"/>
                <w:b/>
                <w:kern w:val="3"/>
                <w:lang w:eastAsia="zh-CN"/>
              </w:rPr>
              <w:t>Does the project include:</w:t>
            </w:r>
          </w:p>
        </w:tc>
        <w:tc>
          <w:tcPr>
            <w:tcW w:w="993" w:type="dxa"/>
            <w:gridSpan w:val="2"/>
            <w:tcBorders>
              <w:top w:val="single" w:sz="4" w:space="0" w:color="FF0000"/>
              <w:left w:val="single" w:sz="4" w:space="0" w:color="FF0000"/>
              <w:bottom w:val="single" w:sz="4" w:space="0" w:color="FF0000"/>
            </w:tcBorders>
            <w:shd w:val="clear" w:color="auto" w:fill="FDE9D9"/>
            <w:tcMar>
              <w:top w:w="0" w:type="dxa"/>
              <w:left w:w="108" w:type="dxa"/>
              <w:bottom w:w="0" w:type="dxa"/>
              <w:right w:w="108" w:type="dxa"/>
            </w:tcMar>
          </w:tcPr>
          <w:p w14:paraId="097BB5E2" w14:textId="77777777" w:rsidR="005A7929" w:rsidRPr="005A7929" w:rsidRDefault="005A7929" w:rsidP="005A7929">
            <w:pPr>
              <w:suppressAutoHyphens/>
              <w:autoSpaceDN w:val="0"/>
              <w:spacing w:after="0" w:line="240" w:lineRule="auto"/>
              <w:textAlignment w:val="baseline"/>
              <w:rPr>
                <w:rFonts w:ascii="Times New Roman" w:eastAsia="Times New Roman" w:hAnsi="Times New Roman" w:cs="Times New Roman"/>
                <w:kern w:val="3"/>
                <w:sz w:val="24"/>
                <w:szCs w:val="24"/>
                <w:lang w:eastAsia="zh-CN"/>
              </w:rPr>
            </w:pPr>
            <w:proofErr w:type="spellStart"/>
            <w:r w:rsidRPr="005A7929">
              <w:rPr>
                <w:rFonts w:ascii="Arial" w:eastAsia="Times New Roman" w:hAnsi="Arial" w:cs="Arial"/>
                <w:b/>
                <w:kern w:val="3"/>
                <w:lang w:eastAsia="zh-CN"/>
              </w:rPr>
              <w:t>Ydy</w:t>
            </w:r>
            <w:proofErr w:type="spellEnd"/>
            <w:r w:rsidRPr="005A7929">
              <w:rPr>
                <w:rFonts w:ascii="Arial" w:eastAsia="Times New Roman" w:hAnsi="Arial" w:cs="Arial"/>
                <w:b/>
                <w:kern w:val="3"/>
                <w:lang w:eastAsia="zh-CN"/>
              </w:rPr>
              <w:t xml:space="preserve"> / Yes</w:t>
            </w:r>
          </w:p>
        </w:tc>
        <w:tc>
          <w:tcPr>
            <w:tcW w:w="850" w:type="dxa"/>
            <w:tcBorders>
              <w:top w:val="single" w:sz="4" w:space="0" w:color="FF0000"/>
              <w:left w:val="single" w:sz="4" w:space="0" w:color="FF0000"/>
              <w:bottom w:val="single" w:sz="4" w:space="0" w:color="FF0000"/>
              <w:right w:val="single" w:sz="4" w:space="0" w:color="FF0000"/>
            </w:tcBorders>
            <w:shd w:val="clear" w:color="auto" w:fill="FDE9D9"/>
            <w:tcMar>
              <w:top w:w="0" w:type="dxa"/>
              <w:left w:w="108" w:type="dxa"/>
              <w:bottom w:w="0" w:type="dxa"/>
              <w:right w:w="108" w:type="dxa"/>
            </w:tcMar>
          </w:tcPr>
          <w:p w14:paraId="69FD55CC" w14:textId="77777777" w:rsidR="005A7929" w:rsidRPr="005A7929" w:rsidRDefault="005A7929" w:rsidP="005A7929">
            <w:pPr>
              <w:suppressAutoHyphens/>
              <w:autoSpaceDN w:val="0"/>
              <w:spacing w:after="0" w:line="240" w:lineRule="auto"/>
              <w:textAlignment w:val="baseline"/>
              <w:rPr>
                <w:rFonts w:ascii="Arial" w:eastAsia="Times New Roman" w:hAnsi="Arial" w:cs="Arial"/>
                <w:b/>
                <w:kern w:val="3"/>
                <w:lang w:eastAsia="zh-CN"/>
              </w:rPr>
            </w:pPr>
            <w:proofErr w:type="spellStart"/>
            <w:r w:rsidRPr="005A7929">
              <w:rPr>
                <w:rFonts w:ascii="Arial" w:eastAsia="Times New Roman" w:hAnsi="Arial" w:cs="Arial"/>
                <w:b/>
                <w:kern w:val="3"/>
                <w:lang w:eastAsia="zh-CN"/>
              </w:rPr>
              <w:t>Nac</w:t>
            </w:r>
            <w:proofErr w:type="spellEnd"/>
            <w:r w:rsidRPr="005A7929">
              <w:rPr>
                <w:rFonts w:ascii="Arial" w:eastAsia="Times New Roman" w:hAnsi="Arial" w:cs="Arial"/>
                <w:b/>
                <w:kern w:val="3"/>
                <w:lang w:eastAsia="zh-CN"/>
              </w:rPr>
              <w:t xml:space="preserve"> </w:t>
            </w:r>
            <w:proofErr w:type="spellStart"/>
            <w:r w:rsidRPr="005A7929">
              <w:rPr>
                <w:rFonts w:ascii="Arial" w:eastAsia="Times New Roman" w:hAnsi="Arial" w:cs="Arial"/>
                <w:b/>
                <w:kern w:val="3"/>
                <w:lang w:eastAsia="zh-CN"/>
              </w:rPr>
              <w:t>ydy</w:t>
            </w:r>
            <w:proofErr w:type="spellEnd"/>
            <w:r w:rsidRPr="005A7929">
              <w:rPr>
                <w:rFonts w:ascii="Arial" w:eastAsia="Times New Roman" w:hAnsi="Arial" w:cs="Arial"/>
                <w:b/>
                <w:kern w:val="3"/>
                <w:lang w:eastAsia="zh-CN"/>
              </w:rPr>
              <w:t>/No</w:t>
            </w:r>
          </w:p>
        </w:tc>
      </w:tr>
      <w:tr w:rsidR="005A7929" w:rsidRPr="005A7929" w14:paraId="5C089F57" w14:textId="77777777" w:rsidTr="005A7929">
        <w:tc>
          <w:tcPr>
            <w:tcW w:w="4252" w:type="dxa"/>
            <w:tcBorders>
              <w:top w:val="single" w:sz="4" w:space="0" w:color="FF0000"/>
              <w:left w:val="single" w:sz="4" w:space="0" w:color="FF0000"/>
              <w:bottom w:val="single" w:sz="4" w:space="0" w:color="FF0000"/>
            </w:tcBorders>
            <w:tcMar>
              <w:top w:w="0" w:type="dxa"/>
              <w:left w:w="108" w:type="dxa"/>
              <w:bottom w:w="0" w:type="dxa"/>
              <w:right w:w="108" w:type="dxa"/>
            </w:tcMar>
          </w:tcPr>
          <w:p w14:paraId="19F17061" w14:textId="77777777" w:rsidR="005A7929" w:rsidRPr="005A7929" w:rsidRDefault="005A7929" w:rsidP="005A7929">
            <w:pPr>
              <w:suppressAutoHyphens/>
              <w:autoSpaceDN w:val="0"/>
              <w:spacing w:after="0" w:line="240" w:lineRule="auto"/>
              <w:textAlignment w:val="baseline"/>
              <w:rPr>
                <w:rFonts w:ascii="Times New Roman" w:eastAsia="Times New Roman" w:hAnsi="Times New Roman" w:cs="Times New Roman"/>
                <w:kern w:val="3"/>
                <w:sz w:val="24"/>
                <w:szCs w:val="24"/>
                <w:lang w:eastAsia="zh-CN"/>
              </w:rPr>
            </w:pPr>
            <w:r w:rsidRPr="005A7929">
              <w:rPr>
                <w:rFonts w:ascii="Arial" w:eastAsia="Times New Roman" w:hAnsi="Arial" w:cs="Arial"/>
                <w:kern w:val="3"/>
                <w:lang w:eastAsia="zh-CN"/>
              </w:rPr>
              <w:t>Use of questionnaire or similar research instrument</w:t>
            </w:r>
          </w:p>
          <w:p w14:paraId="5E70F135"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
        </w:tc>
        <w:tc>
          <w:tcPr>
            <w:tcW w:w="993" w:type="dxa"/>
            <w:gridSpan w:val="2"/>
            <w:tcBorders>
              <w:top w:val="single" w:sz="4" w:space="0" w:color="FF0000"/>
              <w:left w:val="single" w:sz="4" w:space="0" w:color="FF0000"/>
              <w:bottom w:val="single" w:sz="4" w:space="0" w:color="FF0000"/>
            </w:tcBorders>
            <w:tcMar>
              <w:top w:w="0" w:type="dxa"/>
              <w:left w:w="108" w:type="dxa"/>
              <w:bottom w:w="0" w:type="dxa"/>
              <w:right w:w="108" w:type="dxa"/>
            </w:tcMar>
          </w:tcPr>
          <w:p w14:paraId="2DE27265"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Yes</w:t>
            </w:r>
          </w:p>
        </w:tc>
        <w:tc>
          <w:tcPr>
            <w:tcW w:w="889" w:type="dxa"/>
            <w:gridSpan w:val="2"/>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634B54FF"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r>
      <w:tr w:rsidR="005A7929" w:rsidRPr="005A7929" w14:paraId="336F7E8F" w14:textId="77777777" w:rsidTr="005A7929">
        <w:tc>
          <w:tcPr>
            <w:tcW w:w="4252" w:type="dxa"/>
            <w:tcBorders>
              <w:top w:val="single" w:sz="4" w:space="0" w:color="FF0000"/>
              <w:left w:val="single" w:sz="4" w:space="0" w:color="FF0000"/>
              <w:bottom w:val="single" w:sz="4" w:space="0" w:color="FF0000"/>
            </w:tcBorders>
            <w:tcMar>
              <w:top w:w="0" w:type="dxa"/>
              <w:left w:w="108" w:type="dxa"/>
              <w:bottom w:w="0" w:type="dxa"/>
              <w:right w:w="108" w:type="dxa"/>
            </w:tcMar>
          </w:tcPr>
          <w:p w14:paraId="51D5AB3D"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Use of written or computerised test</w:t>
            </w:r>
          </w:p>
          <w:p w14:paraId="0D172CD0"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
          <w:p w14:paraId="4D1EDF62"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
        </w:tc>
        <w:tc>
          <w:tcPr>
            <w:tcW w:w="993" w:type="dxa"/>
            <w:gridSpan w:val="2"/>
            <w:tcBorders>
              <w:top w:val="single" w:sz="4" w:space="0" w:color="FF0000"/>
              <w:left w:val="single" w:sz="4" w:space="0" w:color="FF0000"/>
              <w:bottom w:val="single" w:sz="4" w:space="0" w:color="FF0000"/>
            </w:tcBorders>
            <w:tcMar>
              <w:top w:w="0" w:type="dxa"/>
              <w:left w:w="108" w:type="dxa"/>
              <w:bottom w:w="0" w:type="dxa"/>
              <w:right w:w="108" w:type="dxa"/>
            </w:tcMar>
          </w:tcPr>
          <w:p w14:paraId="346C98CE"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c>
          <w:tcPr>
            <w:tcW w:w="889" w:type="dxa"/>
            <w:gridSpan w:val="2"/>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452EE762"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No</w:t>
            </w:r>
          </w:p>
        </w:tc>
      </w:tr>
      <w:tr w:rsidR="005A7929" w:rsidRPr="005A7929" w14:paraId="58C90623" w14:textId="77777777" w:rsidTr="005A7929">
        <w:tc>
          <w:tcPr>
            <w:tcW w:w="4252" w:type="dxa"/>
            <w:tcBorders>
              <w:top w:val="single" w:sz="4" w:space="0" w:color="FF0000"/>
              <w:left w:val="single" w:sz="4" w:space="0" w:color="FF0000"/>
              <w:bottom w:val="single" w:sz="4" w:space="0" w:color="FF0000"/>
            </w:tcBorders>
            <w:tcMar>
              <w:top w:w="0" w:type="dxa"/>
              <w:left w:w="108" w:type="dxa"/>
              <w:bottom w:w="0" w:type="dxa"/>
              <w:right w:w="108" w:type="dxa"/>
            </w:tcMar>
          </w:tcPr>
          <w:p w14:paraId="5756F343" w14:textId="77777777" w:rsidR="005A7929" w:rsidRPr="005A7929" w:rsidRDefault="005A7929" w:rsidP="005A7929">
            <w:pPr>
              <w:suppressAutoHyphens/>
              <w:autoSpaceDN w:val="0"/>
              <w:spacing w:after="0" w:line="240" w:lineRule="auto"/>
              <w:textAlignment w:val="baseline"/>
              <w:rPr>
                <w:rFonts w:ascii="Times New Roman" w:eastAsia="Times New Roman" w:hAnsi="Times New Roman" w:cs="Times New Roman"/>
                <w:kern w:val="3"/>
                <w:sz w:val="24"/>
                <w:szCs w:val="24"/>
                <w:lang w:eastAsia="zh-CN"/>
              </w:rPr>
            </w:pPr>
            <w:r w:rsidRPr="005A7929">
              <w:rPr>
                <w:rFonts w:ascii="Arial" w:eastAsia="Times New Roman" w:hAnsi="Arial" w:cs="Arial"/>
                <w:kern w:val="3"/>
                <w:lang w:eastAsia="zh-CN"/>
              </w:rPr>
              <w:t>Interview (attach provisional questions)</w:t>
            </w:r>
          </w:p>
          <w:p w14:paraId="3DBF3DD6"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
        </w:tc>
        <w:tc>
          <w:tcPr>
            <w:tcW w:w="993" w:type="dxa"/>
            <w:gridSpan w:val="2"/>
            <w:tcBorders>
              <w:top w:val="single" w:sz="4" w:space="0" w:color="FF0000"/>
              <w:left w:val="single" w:sz="4" w:space="0" w:color="FF0000"/>
              <w:bottom w:val="single" w:sz="4" w:space="0" w:color="FF0000"/>
            </w:tcBorders>
            <w:tcMar>
              <w:top w:w="0" w:type="dxa"/>
              <w:left w:w="108" w:type="dxa"/>
              <w:bottom w:w="0" w:type="dxa"/>
              <w:right w:w="108" w:type="dxa"/>
            </w:tcMar>
          </w:tcPr>
          <w:p w14:paraId="6CB4152E"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Yes</w:t>
            </w:r>
          </w:p>
        </w:tc>
        <w:tc>
          <w:tcPr>
            <w:tcW w:w="889" w:type="dxa"/>
            <w:gridSpan w:val="2"/>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539D68C4"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r>
      <w:tr w:rsidR="005A7929" w:rsidRPr="005A7929" w14:paraId="67D9C5D3" w14:textId="77777777" w:rsidTr="005A7929">
        <w:tc>
          <w:tcPr>
            <w:tcW w:w="4252" w:type="dxa"/>
            <w:tcBorders>
              <w:top w:val="single" w:sz="4" w:space="0" w:color="FF0000"/>
              <w:left w:val="single" w:sz="4" w:space="0" w:color="FF0000"/>
              <w:bottom w:val="single" w:sz="4" w:space="0" w:color="FF0000"/>
            </w:tcBorders>
            <w:tcMar>
              <w:top w:w="0" w:type="dxa"/>
              <w:left w:w="108" w:type="dxa"/>
              <w:bottom w:w="0" w:type="dxa"/>
              <w:right w:w="108" w:type="dxa"/>
            </w:tcMar>
          </w:tcPr>
          <w:p w14:paraId="32FD4BE0"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Diaries</w:t>
            </w:r>
          </w:p>
          <w:p w14:paraId="3A549E14"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
        </w:tc>
        <w:tc>
          <w:tcPr>
            <w:tcW w:w="993" w:type="dxa"/>
            <w:gridSpan w:val="2"/>
            <w:tcBorders>
              <w:top w:val="single" w:sz="4" w:space="0" w:color="FF0000"/>
              <w:left w:val="single" w:sz="4" w:space="0" w:color="FF0000"/>
              <w:bottom w:val="single" w:sz="4" w:space="0" w:color="FF0000"/>
            </w:tcBorders>
            <w:tcMar>
              <w:top w:w="0" w:type="dxa"/>
              <w:left w:w="108" w:type="dxa"/>
              <w:bottom w:w="0" w:type="dxa"/>
              <w:right w:w="108" w:type="dxa"/>
            </w:tcMar>
          </w:tcPr>
          <w:p w14:paraId="5B41269A"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Yes</w:t>
            </w:r>
          </w:p>
        </w:tc>
        <w:tc>
          <w:tcPr>
            <w:tcW w:w="889" w:type="dxa"/>
            <w:gridSpan w:val="2"/>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6D72CAC4"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r>
      <w:tr w:rsidR="005A7929" w:rsidRPr="005A7929" w14:paraId="34964FC8" w14:textId="77777777" w:rsidTr="005A7929">
        <w:tc>
          <w:tcPr>
            <w:tcW w:w="4252" w:type="dxa"/>
            <w:tcBorders>
              <w:top w:val="single" w:sz="4" w:space="0" w:color="FF0000"/>
              <w:left w:val="single" w:sz="4" w:space="0" w:color="FF0000"/>
              <w:bottom w:val="single" w:sz="4" w:space="0" w:color="FF0000"/>
            </w:tcBorders>
            <w:tcMar>
              <w:top w:w="0" w:type="dxa"/>
              <w:left w:w="108" w:type="dxa"/>
              <w:bottom w:w="0" w:type="dxa"/>
              <w:right w:w="108" w:type="dxa"/>
            </w:tcMar>
          </w:tcPr>
          <w:p w14:paraId="28871CF9"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Participant observation with their knowledge</w:t>
            </w:r>
          </w:p>
        </w:tc>
        <w:tc>
          <w:tcPr>
            <w:tcW w:w="993" w:type="dxa"/>
            <w:gridSpan w:val="2"/>
            <w:tcBorders>
              <w:top w:val="single" w:sz="4" w:space="0" w:color="FF0000"/>
              <w:left w:val="single" w:sz="4" w:space="0" w:color="FF0000"/>
              <w:bottom w:val="single" w:sz="4" w:space="0" w:color="FF0000"/>
            </w:tcBorders>
            <w:tcMar>
              <w:top w:w="0" w:type="dxa"/>
              <w:left w:w="108" w:type="dxa"/>
              <w:bottom w:w="0" w:type="dxa"/>
              <w:right w:w="108" w:type="dxa"/>
            </w:tcMar>
          </w:tcPr>
          <w:p w14:paraId="626F56D2"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Yes</w:t>
            </w:r>
          </w:p>
        </w:tc>
        <w:tc>
          <w:tcPr>
            <w:tcW w:w="889" w:type="dxa"/>
            <w:gridSpan w:val="2"/>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64629260"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r>
      <w:tr w:rsidR="005A7929" w:rsidRPr="005A7929" w14:paraId="2821701B" w14:textId="77777777" w:rsidTr="005A7929">
        <w:tc>
          <w:tcPr>
            <w:tcW w:w="4252" w:type="dxa"/>
            <w:tcBorders>
              <w:top w:val="single" w:sz="4" w:space="0" w:color="FF0000"/>
              <w:left w:val="single" w:sz="4" w:space="0" w:color="FF0000"/>
              <w:bottom w:val="single" w:sz="4" w:space="0" w:color="FF0000"/>
            </w:tcBorders>
            <w:tcMar>
              <w:top w:w="0" w:type="dxa"/>
              <w:left w:w="108" w:type="dxa"/>
              <w:bottom w:w="0" w:type="dxa"/>
              <w:right w:w="108" w:type="dxa"/>
            </w:tcMar>
          </w:tcPr>
          <w:p w14:paraId="057F7C82"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Participant observation without their knowledge</w:t>
            </w:r>
          </w:p>
          <w:p w14:paraId="06D83A55"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
        </w:tc>
        <w:tc>
          <w:tcPr>
            <w:tcW w:w="993" w:type="dxa"/>
            <w:gridSpan w:val="2"/>
            <w:tcBorders>
              <w:top w:val="single" w:sz="4" w:space="0" w:color="FF0000"/>
              <w:left w:val="single" w:sz="4" w:space="0" w:color="FF0000"/>
              <w:bottom w:val="single" w:sz="4" w:space="0" w:color="FF0000"/>
            </w:tcBorders>
            <w:tcMar>
              <w:top w:w="0" w:type="dxa"/>
              <w:left w:w="108" w:type="dxa"/>
              <w:bottom w:w="0" w:type="dxa"/>
              <w:right w:w="108" w:type="dxa"/>
            </w:tcMar>
          </w:tcPr>
          <w:p w14:paraId="30427DB6"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c>
          <w:tcPr>
            <w:tcW w:w="889" w:type="dxa"/>
            <w:gridSpan w:val="2"/>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01DD76C1"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No</w:t>
            </w:r>
          </w:p>
        </w:tc>
      </w:tr>
      <w:tr w:rsidR="005A7929" w:rsidRPr="005A7929" w14:paraId="5CD740E3" w14:textId="77777777" w:rsidTr="005A7929">
        <w:tc>
          <w:tcPr>
            <w:tcW w:w="4252" w:type="dxa"/>
            <w:tcBorders>
              <w:top w:val="single" w:sz="4" w:space="0" w:color="FF0000"/>
              <w:left w:val="single" w:sz="4" w:space="0" w:color="FF0000"/>
              <w:bottom w:val="single" w:sz="4" w:space="0" w:color="FF0000"/>
            </w:tcBorders>
            <w:tcMar>
              <w:top w:w="0" w:type="dxa"/>
              <w:left w:w="108" w:type="dxa"/>
              <w:bottom w:w="0" w:type="dxa"/>
              <w:right w:w="108" w:type="dxa"/>
            </w:tcMar>
          </w:tcPr>
          <w:p w14:paraId="25D672CF"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Video or audio-taping</w:t>
            </w:r>
          </w:p>
          <w:p w14:paraId="2EFF461E"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
        </w:tc>
        <w:tc>
          <w:tcPr>
            <w:tcW w:w="993" w:type="dxa"/>
            <w:gridSpan w:val="2"/>
            <w:tcBorders>
              <w:top w:val="single" w:sz="4" w:space="0" w:color="FF0000"/>
              <w:left w:val="single" w:sz="4" w:space="0" w:color="FF0000"/>
              <w:bottom w:val="single" w:sz="4" w:space="0" w:color="FF0000"/>
            </w:tcBorders>
            <w:tcMar>
              <w:top w:w="0" w:type="dxa"/>
              <w:left w:w="108" w:type="dxa"/>
              <w:bottom w:w="0" w:type="dxa"/>
              <w:right w:w="108" w:type="dxa"/>
            </w:tcMar>
          </w:tcPr>
          <w:p w14:paraId="1231BB5A"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Yes</w:t>
            </w:r>
          </w:p>
        </w:tc>
        <w:tc>
          <w:tcPr>
            <w:tcW w:w="889" w:type="dxa"/>
            <w:gridSpan w:val="2"/>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18ED25FE"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r>
      <w:tr w:rsidR="005A7929" w:rsidRPr="005A7929" w14:paraId="468B2D10" w14:textId="77777777" w:rsidTr="005A7929">
        <w:tc>
          <w:tcPr>
            <w:tcW w:w="4252" w:type="dxa"/>
            <w:tcBorders>
              <w:top w:val="single" w:sz="4" w:space="0" w:color="FF0000"/>
              <w:left w:val="single" w:sz="4" w:space="0" w:color="FF0000"/>
              <w:bottom w:val="single" w:sz="4" w:space="0" w:color="FF0000"/>
            </w:tcBorders>
            <w:tcMar>
              <w:top w:w="0" w:type="dxa"/>
              <w:left w:w="108" w:type="dxa"/>
              <w:bottom w:w="0" w:type="dxa"/>
              <w:right w:w="108" w:type="dxa"/>
            </w:tcMar>
          </w:tcPr>
          <w:p w14:paraId="48E12679"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lastRenderedPageBreak/>
              <w:t>Access to personal or confidential information without the participants specific consent</w:t>
            </w:r>
          </w:p>
          <w:p w14:paraId="008DB9EA"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
        </w:tc>
        <w:tc>
          <w:tcPr>
            <w:tcW w:w="993" w:type="dxa"/>
            <w:gridSpan w:val="2"/>
            <w:tcBorders>
              <w:top w:val="single" w:sz="4" w:space="0" w:color="FF0000"/>
              <w:left w:val="single" w:sz="4" w:space="0" w:color="FF0000"/>
              <w:bottom w:val="single" w:sz="4" w:space="0" w:color="FF0000"/>
            </w:tcBorders>
            <w:tcMar>
              <w:top w:w="0" w:type="dxa"/>
              <w:left w:w="108" w:type="dxa"/>
              <w:bottom w:w="0" w:type="dxa"/>
              <w:right w:w="108" w:type="dxa"/>
            </w:tcMar>
          </w:tcPr>
          <w:p w14:paraId="58220432"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c>
          <w:tcPr>
            <w:tcW w:w="889" w:type="dxa"/>
            <w:gridSpan w:val="2"/>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2C07E93A"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No</w:t>
            </w:r>
          </w:p>
        </w:tc>
      </w:tr>
      <w:tr w:rsidR="005A7929" w:rsidRPr="005A7929" w14:paraId="5D967D44" w14:textId="77777777" w:rsidTr="005A7929">
        <w:tc>
          <w:tcPr>
            <w:tcW w:w="4252" w:type="dxa"/>
            <w:tcBorders>
              <w:top w:val="single" w:sz="4" w:space="0" w:color="FF0000"/>
              <w:left w:val="single" w:sz="4" w:space="0" w:color="FF0000"/>
              <w:bottom w:val="single" w:sz="4" w:space="0" w:color="FF0000"/>
            </w:tcBorders>
            <w:tcMar>
              <w:top w:w="0" w:type="dxa"/>
              <w:left w:w="108" w:type="dxa"/>
              <w:bottom w:w="0" w:type="dxa"/>
              <w:right w:w="108" w:type="dxa"/>
            </w:tcMar>
          </w:tcPr>
          <w:p w14:paraId="644C943B"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Administration of any questions, test stimuli, presentation that may be experienced as physically, mentally or emotionally harmful / offensive</w:t>
            </w:r>
          </w:p>
          <w:p w14:paraId="68DF77F8"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
        </w:tc>
        <w:tc>
          <w:tcPr>
            <w:tcW w:w="993" w:type="dxa"/>
            <w:gridSpan w:val="2"/>
            <w:tcBorders>
              <w:top w:val="single" w:sz="4" w:space="0" w:color="FF0000"/>
              <w:left w:val="single" w:sz="4" w:space="0" w:color="FF0000"/>
              <w:bottom w:val="single" w:sz="4" w:space="0" w:color="FF0000"/>
            </w:tcBorders>
            <w:tcMar>
              <w:top w:w="0" w:type="dxa"/>
              <w:left w:w="108" w:type="dxa"/>
              <w:bottom w:w="0" w:type="dxa"/>
              <w:right w:w="108" w:type="dxa"/>
            </w:tcMar>
          </w:tcPr>
          <w:p w14:paraId="600A4B72"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c>
          <w:tcPr>
            <w:tcW w:w="889" w:type="dxa"/>
            <w:gridSpan w:val="2"/>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05FD32E7"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No</w:t>
            </w:r>
          </w:p>
        </w:tc>
      </w:tr>
    </w:tbl>
    <w:p w14:paraId="65D0A06C" w14:textId="0FA731B2" w:rsidR="005A7929" w:rsidRDefault="005A7929" w:rsidP="005A7929">
      <w:pPr>
        <w:rPr>
          <w:rFonts w:ascii="Times New Roman" w:hAnsi="Times New Roman" w:cs="Times New Roman"/>
        </w:rPr>
      </w:pPr>
    </w:p>
    <w:p w14:paraId="7678E849" w14:textId="5CF4B3D7" w:rsidR="005A7929" w:rsidRDefault="005A7929" w:rsidP="005A7929">
      <w:pPr>
        <w:rPr>
          <w:rFonts w:ascii="Times New Roman" w:hAnsi="Times New Roman" w:cs="Times New Roman"/>
        </w:rPr>
      </w:pPr>
    </w:p>
    <w:p w14:paraId="32A431AC" w14:textId="601262E8" w:rsidR="005A7929" w:rsidRDefault="005A7929" w:rsidP="005A7929">
      <w:pPr>
        <w:rPr>
          <w:rFonts w:ascii="Times New Roman" w:hAnsi="Times New Roman" w:cs="Times New Roman"/>
        </w:rPr>
      </w:pPr>
    </w:p>
    <w:tbl>
      <w:tblPr>
        <w:tblpPr w:leftFromText="180" w:rightFromText="180" w:vertAnchor="text" w:horzAnchor="margin" w:tblpY="225"/>
        <w:tblW w:w="6134" w:type="dxa"/>
        <w:tblLayout w:type="fixed"/>
        <w:tblCellMar>
          <w:left w:w="10" w:type="dxa"/>
          <w:right w:w="10" w:type="dxa"/>
        </w:tblCellMar>
        <w:tblLook w:val="0000" w:firstRow="0" w:lastRow="0" w:firstColumn="0" w:lastColumn="0" w:noHBand="0" w:noVBand="0"/>
      </w:tblPr>
      <w:tblGrid>
        <w:gridCol w:w="4252"/>
        <w:gridCol w:w="993"/>
        <w:gridCol w:w="889"/>
      </w:tblGrid>
      <w:tr w:rsidR="005A7929" w:rsidRPr="005A7929" w14:paraId="73716871" w14:textId="77777777" w:rsidTr="005A7929">
        <w:tc>
          <w:tcPr>
            <w:tcW w:w="4252" w:type="dxa"/>
            <w:tcBorders>
              <w:top w:val="single" w:sz="4" w:space="0" w:color="FF0000"/>
              <w:left w:val="single" w:sz="4" w:space="0" w:color="FF0000"/>
              <w:bottom w:val="single" w:sz="4" w:space="0" w:color="FF0000"/>
            </w:tcBorders>
            <w:tcMar>
              <w:top w:w="0" w:type="dxa"/>
              <w:left w:w="108" w:type="dxa"/>
              <w:bottom w:w="0" w:type="dxa"/>
              <w:right w:w="108" w:type="dxa"/>
            </w:tcMar>
          </w:tcPr>
          <w:p w14:paraId="1F72FB34"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Performance of any acts which may cause embarrassment or affect self-esteem</w:t>
            </w:r>
          </w:p>
          <w:p w14:paraId="191BC8B8"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
        </w:tc>
        <w:tc>
          <w:tcPr>
            <w:tcW w:w="993" w:type="dxa"/>
            <w:tcBorders>
              <w:top w:val="single" w:sz="4" w:space="0" w:color="FF0000"/>
              <w:left w:val="single" w:sz="4" w:space="0" w:color="FF0000"/>
              <w:bottom w:val="single" w:sz="4" w:space="0" w:color="FF0000"/>
            </w:tcBorders>
            <w:tcMar>
              <w:top w:w="0" w:type="dxa"/>
              <w:left w:w="108" w:type="dxa"/>
              <w:bottom w:w="0" w:type="dxa"/>
              <w:right w:w="108" w:type="dxa"/>
            </w:tcMar>
          </w:tcPr>
          <w:p w14:paraId="59EFF19D"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c>
          <w:tcPr>
            <w:tcW w:w="889" w:type="dxa"/>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65150BC5"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No</w:t>
            </w:r>
          </w:p>
        </w:tc>
      </w:tr>
      <w:tr w:rsidR="005A7929" w:rsidRPr="005A7929" w14:paraId="76DBC0BF" w14:textId="77777777" w:rsidTr="005A7929">
        <w:tc>
          <w:tcPr>
            <w:tcW w:w="4252" w:type="dxa"/>
            <w:tcBorders>
              <w:top w:val="single" w:sz="4" w:space="0" w:color="FF0000"/>
              <w:left w:val="single" w:sz="4" w:space="0" w:color="FF0000"/>
              <w:bottom w:val="single" w:sz="4" w:space="0" w:color="FF0000"/>
            </w:tcBorders>
            <w:tcMar>
              <w:top w:w="0" w:type="dxa"/>
              <w:left w:w="108" w:type="dxa"/>
              <w:bottom w:w="0" w:type="dxa"/>
              <w:right w:w="108" w:type="dxa"/>
            </w:tcMar>
          </w:tcPr>
          <w:p w14:paraId="60C0BC1F"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Investigation of participants involved in illegal activities</w:t>
            </w:r>
          </w:p>
          <w:p w14:paraId="5CFDE1E1"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
        </w:tc>
        <w:tc>
          <w:tcPr>
            <w:tcW w:w="993" w:type="dxa"/>
            <w:tcBorders>
              <w:top w:val="single" w:sz="4" w:space="0" w:color="FF0000"/>
              <w:left w:val="single" w:sz="4" w:space="0" w:color="FF0000"/>
              <w:bottom w:val="single" w:sz="4" w:space="0" w:color="FF0000"/>
            </w:tcBorders>
            <w:tcMar>
              <w:top w:w="0" w:type="dxa"/>
              <w:left w:w="108" w:type="dxa"/>
              <w:bottom w:w="0" w:type="dxa"/>
              <w:right w:w="108" w:type="dxa"/>
            </w:tcMar>
          </w:tcPr>
          <w:p w14:paraId="12CF4ECE"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c>
          <w:tcPr>
            <w:tcW w:w="889" w:type="dxa"/>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360EF50D"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No</w:t>
            </w:r>
          </w:p>
        </w:tc>
      </w:tr>
      <w:tr w:rsidR="005A7929" w:rsidRPr="005A7929" w14:paraId="40B26243" w14:textId="77777777" w:rsidTr="005A7929">
        <w:tc>
          <w:tcPr>
            <w:tcW w:w="4252" w:type="dxa"/>
            <w:tcBorders>
              <w:top w:val="single" w:sz="4" w:space="0" w:color="FF0000"/>
              <w:left w:val="single" w:sz="4" w:space="0" w:color="FF0000"/>
              <w:bottom w:val="single" w:sz="4" w:space="0" w:color="FF0000"/>
            </w:tcBorders>
            <w:tcMar>
              <w:top w:w="0" w:type="dxa"/>
              <w:left w:w="108" w:type="dxa"/>
              <w:bottom w:w="0" w:type="dxa"/>
              <w:right w:w="108" w:type="dxa"/>
            </w:tcMar>
          </w:tcPr>
          <w:p w14:paraId="677E5519"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Procedures that involve deception</w:t>
            </w:r>
          </w:p>
          <w:p w14:paraId="749387B4"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
        </w:tc>
        <w:tc>
          <w:tcPr>
            <w:tcW w:w="993" w:type="dxa"/>
            <w:tcBorders>
              <w:top w:val="single" w:sz="4" w:space="0" w:color="FF0000"/>
              <w:left w:val="single" w:sz="4" w:space="0" w:color="FF0000"/>
              <w:bottom w:val="single" w:sz="4" w:space="0" w:color="FF0000"/>
            </w:tcBorders>
            <w:tcMar>
              <w:top w:w="0" w:type="dxa"/>
              <w:left w:w="108" w:type="dxa"/>
              <w:bottom w:w="0" w:type="dxa"/>
              <w:right w:w="108" w:type="dxa"/>
            </w:tcMar>
          </w:tcPr>
          <w:p w14:paraId="5ACA0C9C"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c>
          <w:tcPr>
            <w:tcW w:w="889" w:type="dxa"/>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14529F35"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No</w:t>
            </w:r>
          </w:p>
        </w:tc>
      </w:tr>
      <w:tr w:rsidR="005A7929" w:rsidRPr="005A7929" w14:paraId="1DA71CD4" w14:textId="77777777" w:rsidTr="005A7929">
        <w:tc>
          <w:tcPr>
            <w:tcW w:w="4252" w:type="dxa"/>
            <w:tcBorders>
              <w:top w:val="single" w:sz="4" w:space="0" w:color="FF0000"/>
              <w:left w:val="single" w:sz="4" w:space="0" w:color="FF0000"/>
              <w:bottom w:val="single" w:sz="4" w:space="0" w:color="FF0000"/>
            </w:tcBorders>
            <w:tcMar>
              <w:top w:w="0" w:type="dxa"/>
              <w:left w:w="108" w:type="dxa"/>
              <w:bottom w:w="0" w:type="dxa"/>
              <w:right w:w="108" w:type="dxa"/>
            </w:tcMar>
          </w:tcPr>
          <w:p w14:paraId="16706C0D"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Administration of any substance, agent or placebo</w:t>
            </w:r>
          </w:p>
          <w:p w14:paraId="71EDDBAD"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
        </w:tc>
        <w:tc>
          <w:tcPr>
            <w:tcW w:w="993" w:type="dxa"/>
            <w:tcBorders>
              <w:top w:val="single" w:sz="4" w:space="0" w:color="FF0000"/>
              <w:left w:val="single" w:sz="4" w:space="0" w:color="FF0000"/>
              <w:bottom w:val="single" w:sz="4" w:space="0" w:color="FF0000"/>
            </w:tcBorders>
            <w:tcMar>
              <w:top w:w="0" w:type="dxa"/>
              <w:left w:w="108" w:type="dxa"/>
              <w:bottom w:w="0" w:type="dxa"/>
              <w:right w:w="108" w:type="dxa"/>
            </w:tcMar>
          </w:tcPr>
          <w:p w14:paraId="4D117B73"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c>
          <w:tcPr>
            <w:tcW w:w="889" w:type="dxa"/>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32B9D181"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No</w:t>
            </w:r>
          </w:p>
        </w:tc>
      </w:tr>
      <w:tr w:rsidR="005A7929" w:rsidRPr="005A7929" w14:paraId="4FBEB664" w14:textId="77777777" w:rsidTr="005A7929">
        <w:tc>
          <w:tcPr>
            <w:tcW w:w="4252" w:type="dxa"/>
            <w:tcBorders>
              <w:top w:val="single" w:sz="4" w:space="0" w:color="FF0000"/>
              <w:left w:val="single" w:sz="4" w:space="0" w:color="FF0000"/>
              <w:bottom w:val="single" w:sz="4" w:space="0" w:color="FF0000"/>
            </w:tcBorders>
            <w:tcMar>
              <w:top w:w="0" w:type="dxa"/>
              <w:left w:w="108" w:type="dxa"/>
              <w:bottom w:w="0" w:type="dxa"/>
              <w:right w:w="108" w:type="dxa"/>
            </w:tcMar>
          </w:tcPr>
          <w:p w14:paraId="2F09B820"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Other method of data collection or presentation format (please explain)</w:t>
            </w:r>
          </w:p>
          <w:p w14:paraId="22E96590"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p>
        </w:tc>
        <w:tc>
          <w:tcPr>
            <w:tcW w:w="993" w:type="dxa"/>
            <w:tcBorders>
              <w:top w:val="single" w:sz="4" w:space="0" w:color="FF0000"/>
              <w:left w:val="single" w:sz="4" w:space="0" w:color="FF0000"/>
              <w:bottom w:val="single" w:sz="4" w:space="0" w:color="FF0000"/>
            </w:tcBorders>
            <w:tcMar>
              <w:top w:w="0" w:type="dxa"/>
              <w:left w:w="108" w:type="dxa"/>
              <w:bottom w:w="0" w:type="dxa"/>
              <w:right w:w="108" w:type="dxa"/>
            </w:tcMar>
          </w:tcPr>
          <w:p w14:paraId="6EEA1928"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c>
          <w:tcPr>
            <w:tcW w:w="889" w:type="dxa"/>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25D3F730"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No</w:t>
            </w:r>
          </w:p>
        </w:tc>
      </w:tr>
    </w:tbl>
    <w:p w14:paraId="3C694CCD" w14:textId="2EB42B3E" w:rsidR="005A7929" w:rsidRDefault="005A7929" w:rsidP="005A7929">
      <w:pPr>
        <w:rPr>
          <w:rFonts w:ascii="Times New Roman" w:hAnsi="Times New Roman" w:cs="Times New Roman"/>
        </w:rPr>
      </w:pPr>
    </w:p>
    <w:p w14:paraId="50EBAA09" w14:textId="7BE7042A" w:rsidR="005A7929" w:rsidRDefault="005A7929" w:rsidP="005A7929">
      <w:pPr>
        <w:rPr>
          <w:rFonts w:ascii="Times New Roman" w:hAnsi="Times New Roman" w:cs="Times New Roman"/>
        </w:rPr>
      </w:pPr>
    </w:p>
    <w:p w14:paraId="6897CAD9" w14:textId="212840A6" w:rsidR="005A7929" w:rsidRDefault="005A7929" w:rsidP="005A7929">
      <w:pPr>
        <w:rPr>
          <w:rFonts w:ascii="Times New Roman" w:hAnsi="Times New Roman" w:cs="Times New Roman"/>
        </w:rPr>
      </w:pPr>
    </w:p>
    <w:p w14:paraId="2044D44F" w14:textId="0B91906D" w:rsidR="005A7929" w:rsidRDefault="005A7929" w:rsidP="005A7929">
      <w:pPr>
        <w:rPr>
          <w:rFonts w:ascii="Times New Roman" w:hAnsi="Times New Roman" w:cs="Times New Roman"/>
        </w:rPr>
      </w:pPr>
    </w:p>
    <w:p w14:paraId="6A5E6223" w14:textId="41E7CFED" w:rsidR="005A7929" w:rsidRDefault="005A7929" w:rsidP="005A7929">
      <w:pPr>
        <w:rPr>
          <w:rFonts w:ascii="Times New Roman" w:hAnsi="Times New Roman" w:cs="Times New Roman"/>
        </w:rPr>
      </w:pPr>
    </w:p>
    <w:p w14:paraId="7520908F" w14:textId="7D56B981" w:rsidR="005A7929" w:rsidRDefault="005A7929" w:rsidP="005A7929">
      <w:pPr>
        <w:rPr>
          <w:rFonts w:ascii="Times New Roman" w:hAnsi="Times New Roman" w:cs="Times New Roman"/>
        </w:rPr>
      </w:pPr>
    </w:p>
    <w:p w14:paraId="031777F0" w14:textId="3660DF38" w:rsidR="005A7929" w:rsidRDefault="005A7929" w:rsidP="005A7929">
      <w:pPr>
        <w:rPr>
          <w:rFonts w:ascii="Times New Roman" w:hAnsi="Times New Roman" w:cs="Times New Roman"/>
        </w:rPr>
      </w:pPr>
    </w:p>
    <w:p w14:paraId="3D60478E" w14:textId="31A5E5C2" w:rsidR="005A7929" w:rsidRDefault="005A7929" w:rsidP="005A7929">
      <w:pPr>
        <w:rPr>
          <w:rFonts w:ascii="Times New Roman" w:hAnsi="Times New Roman" w:cs="Times New Roman"/>
        </w:rPr>
      </w:pPr>
    </w:p>
    <w:p w14:paraId="446C0EC8" w14:textId="007FD731" w:rsidR="005A7929" w:rsidRDefault="005A7929" w:rsidP="005A7929">
      <w:pPr>
        <w:rPr>
          <w:rFonts w:ascii="Times New Roman" w:hAnsi="Times New Roman" w:cs="Times New Roman"/>
        </w:rPr>
      </w:pPr>
    </w:p>
    <w:p w14:paraId="436F1FAF" w14:textId="191F4ED9" w:rsidR="005A7929" w:rsidRDefault="005A7929" w:rsidP="005A7929">
      <w:pPr>
        <w:rPr>
          <w:rFonts w:ascii="Times New Roman" w:hAnsi="Times New Roman" w:cs="Times New Roman"/>
        </w:rPr>
      </w:pPr>
    </w:p>
    <w:tbl>
      <w:tblPr>
        <w:tblW w:w="7655" w:type="dxa"/>
        <w:tblInd w:w="-5" w:type="dxa"/>
        <w:tblLayout w:type="fixed"/>
        <w:tblCellMar>
          <w:left w:w="10" w:type="dxa"/>
          <w:right w:w="10" w:type="dxa"/>
        </w:tblCellMar>
        <w:tblLook w:val="0000" w:firstRow="0" w:lastRow="0" w:firstColumn="0" w:lastColumn="0" w:noHBand="0" w:noVBand="0"/>
      </w:tblPr>
      <w:tblGrid>
        <w:gridCol w:w="850"/>
        <w:gridCol w:w="6805"/>
      </w:tblGrid>
      <w:tr w:rsidR="005A7929" w:rsidRPr="005A7929" w14:paraId="7EC02F01" w14:textId="77777777" w:rsidTr="00F50AC1">
        <w:tc>
          <w:tcPr>
            <w:tcW w:w="850" w:type="dxa"/>
            <w:tcBorders>
              <w:top w:val="single" w:sz="4" w:space="0" w:color="FF0000"/>
              <w:left w:val="single" w:sz="4" w:space="0" w:color="FF0000"/>
              <w:bottom w:val="single" w:sz="4" w:space="0" w:color="FF0000"/>
            </w:tcBorders>
            <w:shd w:val="clear" w:color="auto" w:fill="FDE9D9"/>
            <w:tcMar>
              <w:top w:w="0" w:type="dxa"/>
              <w:left w:w="108" w:type="dxa"/>
              <w:bottom w:w="0" w:type="dxa"/>
              <w:right w:w="108" w:type="dxa"/>
            </w:tcMar>
          </w:tcPr>
          <w:p w14:paraId="21054F97"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b/>
                <w:kern w:val="3"/>
                <w:lang w:eastAsia="zh-CN"/>
              </w:rPr>
            </w:pPr>
            <w:r w:rsidRPr="005A7929">
              <w:rPr>
                <w:rFonts w:ascii="Arial" w:eastAsia="Times New Roman" w:hAnsi="Arial" w:cs="Arial"/>
                <w:b/>
                <w:kern w:val="3"/>
                <w:lang w:eastAsia="zh-CN"/>
              </w:rPr>
              <w:t xml:space="preserve">  2.</w:t>
            </w:r>
          </w:p>
        </w:tc>
        <w:tc>
          <w:tcPr>
            <w:tcW w:w="6805" w:type="dxa"/>
            <w:tcBorders>
              <w:top w:val="single" w:sz="4" w:space="0" w:color="FF0000"/>
              <w:left w:val="single" w:sz="4" w:space="0" w:color="FF0000"/>
              <w:bottom w:val="single" w:sz="4" w:space="0" w:color="FF0000"/>
              <w:right w:val="single" w:sz="4" w:space="0" w:color="FF0000"/>
            </w:tcBorders>
            <w:shd w:val="clear" w:color="auto" w:fill="FDE9D9"/>
            <w:tcMar>
              <w:top w:w="0" w:type="dxa"/>
              <w:left w:w="108" w:type="dxa"/>
              <w:bottom w:w="0" w:type="dxa"/>
              <w:right w:w="108" w:type="dxa"/>
            </w:tcMar>
          </w:tcPr>
          <w:p w14:paraId="63CB0E99"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b/>
                <w:kern w:val="3"/>
                <w:lang w:eastAsia="zh-CN"/>
              </w:rPr>
            </w:pPr>
            <w:r w:rsidRPr="005A7929">
              <w:rPr>
                <w:rFonts w:ascii="Arial" w:eastAsia="Times New Roman" w:hAnsi="Arial" w:cs="Arial"/>
                <w:b/>
                <w:kern w:val="3"/>
                <w:lang w:eastAsia="zh-CN"/>
              </w:rPr>
              <w:t>List your method of data collection:</w:t>
            </w:r>
          </w:p>
          <w:p w14:paraId="7FFBED01"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b/>
                <w:kern w:val="3"/>
                <w:lang w:eastAsia="zh-CN"/>
              </w:rPr>
            </w:pPr>
          </w:p>
        </w:tc>
      </w:tr>
      <w:tr w:rsidR="005A7929" w:rsidRPr="005A7929" w14:paraId="06DA9E97" w14:textId="77777777" w:rsidTr="00F50AC1">
        <w:tc>
          <w:tcPr>
            <w:tcW w:w="7655" w:type="dxa"/>
            <w:gridSpan w:val="2"/>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2DD82C14" w14:textId="77777777" w:rsidR="005A7929" w:rsidRPr="005A7929" w:rsidRDefault="005A7929" w:rsidP="005A7929">
            <w:pPr>
              <w:suppressAutoHyphens/>
              <w:autoSpaceDN w:val="0"/>
              <w:snapToGrid w:val="0"/>
              <w:spacing w:after="0" w:line="240" w:lineRule="auto"/>
              <w:jc w:val="both"/>
              <w:textAlignment w:val="baseline"/>
              <w:rPr>
                <w:rFonts w:ascii="Arial" w:eastAsia="Times New Roman" w:hAnsi="Arial" w:cs="Arial"/>
                <w:b/>
                <w:kern w:val="3"/>
                <w:lang w:eastAsia="zh-CN"/>
              </w:rPr>
            </w:pPr>
          </w:p>
          <w:p w14:paraId="591FD8B3"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kern w:val="3"/>
                <w:lang w:eastAsia="zh-CN"/>
              </w:rPr>
            </w:pPr>
            <w:r w:rsidRPr="005A7929">
              <w:rPr>
                <w:rFonts w:ascii="Arial" w:eastAsia="Times New Roman" w:hAnsi="Arial" w:cs="Arial"/>
                <w:kern w:val="3"/>
                <w:lang w:eastAsia="zh-CN"/>
              </w:rPr>
              <w:t>Interviews</w:t>
            </w:r>
          </w:p>
          <w:p w14:paraId="35C93846"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kern w:val="3"/>
                <w:lang w:eastAsia="zh-CN"/>
              </w:rPr>
            </w:pPr>
            <w:r w:rsidRPr="005A7929">
              <w:rPr>
                <w:rFonts w:ascii="Arial" w:eastAsia="Times New Roman" w:hAnsi="Arial" w:cs="Arial"/>
                <w:kern w:val="3"/>
                <w:lang w:eastAsia="zh-CN"/>
              </w:rPr>
              <w:t>Note taking</w:t>
            </w:r>
          </w:p>
          <w:p w14:paraId="0380A8D4"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kern w:val="3"/>
                <w:lang w:eastAsia="zh-CN"/>
              </w:rPr>
            </w:pPr>
            <w:r w:rsidRPr="005A7929">
              <w:rPr>
                <w:rFonts w:ascii="Arial" w:eastAsia="Times New Roman" w:hAnsi="Arial" w:cs="Arial"/>
                <w:kern w:val="3"/>
                <w:lang w:eastAsia="zh-CN"/>
              </w:rPr>
              <w:t>General organisation and specific observation</w:t>
            </w:r>
          </w:p>
          <w:p w14:paraId="79D986DB"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kern w:val="3"/>
                <w:lang w:eastAsia="zh-CN"/>
              </w:rPr>
            </w:pPr>
            <w:r w:rsidRPr="005A7929">
              <w:rPr>
                <w:rFonts w:ascii="Arial" w:eastAsia="Times New Roman" w:hAnsi="Arial" w:cs="Arial"/>
                <w:kern w:val="3"/>
                <w:lang w:eastAsia="zh-CN"/>
              </w:rPr>
              <w:t>Participant observation</w:t>
            </w:r>
          </w:p>
          <w:p w14:paraId="29178874"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kern w:val="3"/>
                <w:lang w:eastAsia="zh-CN"/>
              </w:rPr>
            </w:pPr>
          </w:p>
        </w:tc>
      </w:tr>
    </w:tbl>
    <w:p w14:paraId="6120AAB4" w14:textId="13F9F0A4" w:rsidR="005A7929" w:rsidRDefault="005A7929" w:rsidP="005A7929">
      <w:pPr>
        <w:rPr>
          <w:rFonts w:ascii="Times New Roman" w:hAnsi="Times New Roman" w:cs="Times New Roman"/>
        </w:rPr>
      </w:pPr>
    </w:p>
    <w:tbl>
      <w:tblPr>
        <w:tblW w:w="6847" w:type="dxa"/>
        <w:tblInd w:w="-5" w:type="dxa"/>
        <w:tblLayout w:type="fixed"/>
        <w:tblCellMar>
          <w:left w:w="10" w:type="dxa"/>
          <w:right w:w="10" w:type="dxa"/>
        </w:tblCellMar>
        <w:tblLook w:val="0000" w:firstRow="0" w:lastRow="0" w:firstColumn="0" w:lastColumn="0" w:noHBand="0" w:noVBand="0"/>
      </w:tblPr>
      <w:tblGrid>
        <w:gridCol w:w="992"/>
        <w:gridCol w:w="2977"/>
        <w:gridCol w:w="709"/>
        <w:gridCol w:w="2169"/>
      </w:tblGrid>
      <w:tr w:rsidR="005A7929" w:rsidRPr="005A7929" w14:paraId="0648D7C5" w14:textId="77777777" w:rsidTr="00F50AC1">
        <w:trPr>
          <w:gridAfter w:val="2"/>
          <w:wAfter w:w="2878" w:type="dxa"/>
          <w:trHeight w:val="591"/>
        </w:trPr>
        <w:tc>
          <w:tcPr>
            <w:tcW w:w="992" w:type="dxa"/>
            <w:tcBorders>
              <w:top w:val="single" w:sz="4" w:space="0" w:color="FF0000"/>
              <w:left w:val="single" w:sz="4" w:space="0" w:color="FF0000"/>
              <w:bottom w:val="single" w:sz="4" w:space="0" w:color="FF0000"/>
            </w:tcBorders>
            <w:shd w:val="clear" w:color="auto" w:fill="FDE9D9"/>
            <w:tcMar>
              <w:top w:w="0" w:type="dxa"/>
              <w:left w:w="108" w:type="dxa"/>
              <w:bottom w:w="0" w:type="dxa"/>
              <w:right w:w="108" w:type="dxa"/>
            </w:tcMar>
          </w:tcPr>
          <w:p w14:paraId="6CAE33FD"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b/>
                <w:kern w:val="3"/>
                <w:lang w:val="cy-GB" w:eastAsia="zh-CN"/>
              </w:rPr>
            </w:pPr>
            <w:r w:rsidRPr="005A7929">
              <w:rPr>
                <w:rFonts w:ascii="Arial" w:eastAsia="Times New Roman" w:hAnsi="Arial" w:cs="Arial"/>
                <w:b/>
                <w:kern w:val="3"/>
                <w:lang w:val="cy-GB" w:eastAsia="zh-CN"/>
              </w:rPr>
              <w:t>3.</w:t>
            </w:r>
          </w:p>
        </w:tc>
        <w:tc>
          <w:tcPr>
            <w:tcW w:w="2977" w:type="dxa"/>
            <w:tcBorders>
              <w:top w:val="single" w:sz="4" w:space="0" w:color="FF0000"/>
              <w:left w:val="single" w:sz="4" w:space="0" w:color="FF0000"/>
              <w:bottom w:val="single" w:sz="4" w:space="0" w:color="FF0000"/>
              <w:right w:val="single" w:sz="4" w:space="0" w:color="FF0000"/>
            </w:tcBorders>
            <w:shd w:val="clear" w:color="auto" w:fill="FDE9D9"/>
            <w:tcMar>
              <w:top w:w="0" w:type="dxa"/>
              <w:left w:w="108" w:type="dxa"/>
              <w:bottom w:w="0" w:type="dxa"/>
              <w:right w:w="108" w:type="dxa"/>
            </w:tcMar>
          </w:tcPr>
          <w:p w14:paraId="720D5EE7" w14:textId="77777777" w:rsidR="005A7929" w:rsidRPr="005A7929" w:rsidRDefault="005A7929" w:rsidP="005A7929">
            <w:pPr>
              <w:suppressAutoHyphens/>
              <w:autoSpaceDN w:val="0"/>
              <w:spacing w:after="0" w:line="240" w:lineRule="auto"/>
              <w:jc w:val="both"/>
              <w:textAlignment w:val="baseline"/>
              <w:rPr>
                <w:rFonts w:ascii="Times New Roman" w:eastAsia="Times New Roman" w:hAnsi="Times New Roman" w:cs="Times New Roman"/>
                <w:kern w:val="3"/>
                <w:sz w:val="24"/>
                <w:szCs w:val="24"/>
                <w:lang w:eastAsia="zh-CN"/>
              </w:rPr>
            </w:pPr>
            <w:r w:rsidRPr="005A7929">
              <w:rPr>
                <w:rFonts w:ascii="Arial" w:eastAsia="Times New Roman" w:hAnsi="Arial" w:cs="Arial"/>
                <w:b/>
                <w:kern w:val="3"/>
                <w:lang w:eastAsia="zh-CN"/>
              </w:rPr>
              <w:t>Potential Risk:</w:t>
            </w:r>
          </w:p>
          <w:p w14:paraId="05FEB6A3"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kern w:val="3"/>
                <w:lang w:eastAsia="zh-CN"/>
              </w:rPr>
            </w:pPr>
            <w:r w:rsidRPr="005A7929">
              <w:rPr>
                <w:rFonts w:ascii="Arial" w:eastAsia="Times New Roman" w:hAnsi="Arial" w:cs="Arial"/>
                <w:kern w:val="3"/>
                <w:lang w:eastAsia="zh-CN"/>
              </w:rPr>
              <w:t>(physical, psychological, legal, social or economic)</w:t>
            </w:r>
          </w:p>
          <w:p w14:paraId="17B1424A"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b/>
                <w:kern w:val="3"/>
                <w:lang w:eastAsia="zh-CN"/>
              </w:rPr>
            </w:pPr>
          </w:p>
        </w:tc>
      </w:tr>
      <w:tr w:rsidR="005A7929" w:rsidRPr="005A7929" w14:paraId="16F78661" w14:textId="77777777" w:rsidTr="00F50AC1">
        <w:tc>
          <w:tcPr>
            <w:tcW w:w="3969" w:type="dxa"/>
            <w:gridSpan w:val="2"/>
            <w:tcBorders>
              <w:top w:val="single" w:sz="4" w:space="0" w:color="FF0000"/>
              <w:left w:val="single" w:sz="4" w:space="0" w:color="FF0000"/>
              <w:bottom w:val="single" w:sz="4" w:space="0" w:color="FF0000"/>
            </w:tcBorders>
            <w:shd w:val="clear" w:color="auto" w:fill="FDE9D9"/>
            <w:tcMar>
              <w:top w:w="0" w:type="dxa"/>
              <w:left w:w="108" w:type="dxa"/>
              <w:bottom w:w="0" w:type="dxa"/>
              <w:right w:w="108" w:type="dxa"/>
            </w:tcMar>
          </w:tcPr>
          <w:p w14:paraId="338A4D99"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kern w:val="3"/>
                <w:lang w:eastAsia="zh-CN"/>
              </w:rPr>
            </w:pPr>
            <w:r w:rsidRPr="005A7929">
              <w:rPr>
                <w:rFonts w:ascii="Arial" w:eastAsia="Times New Roman" w:hAnsi="Arial" w:cs="Arial"/>
                <w:kern w:val="3"/>
                <w:lang w:eastAsia="zh-CN"/>
              </w:rPr>
              <w:t xml:space="preserve">Is there any potential risk </w:t>
            </w:r>
            <w:proofErr w:type="gramStart"/>
            <w:r w:rsidRPr="005A7929">
              <w:rPr>
                <w:rFonts w:ascii="Arial" w:eastAsia="Times New Roman" w:hAnsi="Arial" w:cs="Arial"/>
                <w:kern w:val="3"/>
                <w:lang w:eastAsia="zh-CN"/>
              </w:rPr>
              <w:t>to:</w:t>
            </w:r>
            <w:proofErr w:type="gramEnd"/>
          </w:p>
        </w:tc>
        <w:tc>
          <w:tcPr>
            <w:tcW w:w="709" w:type="dxa"/>
            <w:tcBorders>
              <w:top w:val="single" w:sz="4" w:space="0" w:color="FF0000"/>
              <w:left w:val="single" w:sz="4" w:space="0" w:color="FF0000"/>
              <w:bottom w:val="single" w:sz="4" w:space="0" w:color="FF0000"/>
            </w:tcBorders>
            <w:shd w:val="clear" w:color="auto" w:fill="FDE9D9"/>
            <w:tcMar>
              <w:top w:w="0" w:type="dxa"/>
              <w:left w:w="108" w:type="dxa"/>
              <w:bottom w:w="0" w:type="dxa"/>
              <w:right w:w="108" w:type="dxa"/>
            </w:tcMar>
          </w:tcPr>
          <w:p w14:paraId="5BCFC6CA"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kern w:val="3"/>
                <w:lang w:eastAsia="zh-CN"/>
              </w:rPr>
            </w:pPr>
            <w:proofErr w:type="spellStart"/>
            <w:r w:rsidRPr="005A7929">
              <w:rPr>
                <w:rFonts w:ascii="Arial" w:eastAsia="Times New Roman" w:hAnsi="Arial" w:cs="Arial"/>
                <w:kern w:val="3"/>
                <w:lang w:eastAsia="zh-CN"/>
              </w:rPr>
              <w:t>Ydw</w:t>
            </w:r>
            <w:proofErr w:type="spellEnd"/>
            <w:r w:rsidRPr="005A7929">
              <w:rPr>
                <w:rFonts w:ascii="Arial" w:eastAsia="Times New Roman" w:hAnsi="Arial" w:cs="Arial"/>
                <w:kern w:val="3"/>
                <w:lang w:eastAsia="zh-CN"/>
              </w:rPr>
              <w:t xml:space="preserve"> / Yes</w:t>
            </w:r>
          </w:p>
        </w:tc>
        <w:tc>
          <w:tcPr>
            <w:tcW w:w="2169" w:type="dxa"/>
            <w:tcBorders>
              <w:top w:val="single" w:sz="4" w:space="0" w:color="FF0000"/>
              <w:left w:val="single" w:sz="4" w:space="0" w:color="FF0000"/>
              <w:bottom w:val="single" w:sz="4" w:space="0" w:color="FF0000"/>
              <w:right w:val="single" w:sz="4" w:space="0" w:color="FF0000"/>
            </w:tcBorders>
            <w:shd w:val="clear" w:color="auto" w:fill="FDE9D9"/>
            <w:tcMar>
              <w:top w:w="0" w:type="dxa"/>
              <w:left w:w="108" w:type="dxa"/>
              <w:bottom w:w="0" w:type="dxa"/>
              <w:right w:w="108" w:type="dxa"/>
            </w:tcMar>
          </w:tcPr>
          <w:p w14:paraId="4D0A15EA"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kern w:val="3"/>
                <w:lang w:eastAsia="zh-CN"/>
              </w:rPr>
            </w:pPr>
            <w:r w:rsidRPr="005A7929">
              <w:rPr>
                <w:rFonts w:ascii="Arial" w:eastAsia="Times New Roman" w:hAnsi="Arial" w:cs="Arial"/>
                <w:kern w:val="3"/>
                <w:lang w:eastAsia="zh-CN"/>
              </w:rPr>
              <w:t>Na / No</w:t>
            </w:r>
          </w:p>
        </w:tc>
      </w:tr>
      <w:tr w:rsidR="005A7929" w:rsidRPr="005A7929" w14:paraId="0672352A" w14:textId="77777777" w:rsidTr="00F50AC1">
        <w:tc>
          <w:tcPr>
            <w:tcW w:w="992" w:type="dxa"/>
            <w:tcBorders>
              <w:top w:val="single" w:sz="4" w:space="0" w:color="FF0000"/>
              <w:left w:val="single" w:sz="4" w:space="0" w:color="FF0000"/>
              <w:bottom w:val="single" w:sz="4" w:space="0" w:color="FF0000"/>
            </w:tcBorders>
            <w:tcMar>
              <w:top w:w="0" w:type="dxa"/>
              <w:left w:w="108" w:type="dxa"/>
              <w:bottom w:w="0" w:type="dxa"/>
              <w:right w:w="108" w:type="dxa"/>
            </w:tcMar>
          </w:tcPr>
          <w:p w14:paraId="30EAFEF2"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kern w:val="3"/>
                <w:lang w:eastAsia="zh-CN"/>
              </w:rPr>
            </w:pPr>
            <w:r w:rsidRPr="005A7929">
              <w:rPr>
                <w:rFonts w:ascii="Arial" w:eastAsia="Times New Roman" w:hAnsi="Arial" w:cs="Arial"/>
                <w:kern w:val="3"/>
                <w:lang w:eastAsia="zh-CN"/>
              </w:rPr>
              <w:t>A</w:t>
            </w:r>
          </w:p>
          <w:p w14:paraId="42435D3C"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kern w:val="3"/>
                <w:lang w:eastAsia="zh-CN"/>
              </w:rPr>
            </w:pPr>
          </w:p>
        </w:tc>
        <w:tc>
          <w:tcPr>
            <w:tcW w:w="2977" w:type="dxa"/>
            <w:tcBorders>
              <w:top w:val="single" w:sz="4" w:space="0" w:color="FF0000"/>
              <w:left w:val="single" w:sz="4" w:space="0" w:color="FF0000"/>
              <w:bottom w:val="single" w:sz="4" w:space="0" w:color="FF0000"/>
            </w:tcBorders>
            <w:tcMar>
              <w:top w:w="0" w:type="dxa"/>
              <w:left w:w="108" w:type="dxa"/>
              <w:bottom w:w="0" w:type="dxa"/>
              <w:right w:w="108" w:type="dxa"/>
            </w:tcMar>
          </w:tcPr>
          <w:p w14:paraId="2D5CA00A"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kern w:val="3"/>
                <w:lang w:eastAsia="zh-CN"/>
              </w:rPr>
            </w:pPr>
            <w:r w:rsidRPr="005A7929">
              <w:rPr>
                <w:rFonts w:ascii="Arial" w:eastAsia="Times New Roman" w:hAnsi="Arial" w:cs="Arial"/>
                <w:kern w:val="3"/>
                <w:lang w:eastAsia="zh-CN"/>
              </w:rPr>
              <w:t>Participants?</w:t>
            </w:r>
          </w:p>
        </w:tc>
        <w:tc>
          <w:tcPr>
            <w:tcW w:w="709" w:type="dxa"/>
            <w:tcBorders>
              <w:top w:val="single" w:sz="4" w:space="0" w:color="FF0000"/>
              <w:left w:val="single" w:sz="4" w:space="0" w:color="FF0000"/>
              <w:bottom w:val="single" w:sz="4" w:space="0" w:color="FF0000"/>
            </w:tcBorders>
            <w:tcMar>
              <w:top w:w="0" w:type="dxa"/>
              <w:left w:w="108" w:type="dxa"/>
              <w:bottom w:w="0" w:type="dxa"/>
              <w:right w:w="108" w:type="dxa"/>
            </w:tcMar>
          </w:tcPr>
          <w:p w14:paraId="55745FEC" w14:textId="77777777" w:rsidR="005A7929" w:rsidRPr="005A7929" w:rsidRDefault="005A7929" w:rsidP="005A7929">
            <w:pPr>
              <w:suppressAutoHyphens/>
              <w:autoSpaceDN w:val="0"/>
              <w:snapToGrid w:val="0"/>
              <w:spacing w:after="0" w:line="240" w:lineRule="auto"/>
              <w:jc w:val="both"/>
              <w:textAlignment w:val="baseline"/>
              <w:rPr>
                <w:rFonts w:ascii="Arial" w:eastAsia="Times New Roman" w:hAnsi="Arial" w:cs="Arial"/>
                <w:kern w:val="3"/>
                <w:lang w:eastAsia="zh-CN"/>
              </w:rPr>
            </w:pPr>
          </w:p>
        </w:tc>
        <w:tc>
          <w:tcPr>
            <w:tcW w:w="2169" w:type="dxa"/>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6C90B4BA" w14:textId="77777777" w:rsidR="005A7929" w:rsidRPr="005A7929" w:rsidRDefault="005A7929" w:rsidP="005A7929">
            <w:pPr>
              <w:suppressAutoHyphens/>
              <w:autoSpaceDN w:val="0"/>
              <w:snapToGrid w:val="0"/>
              <w:spacing w:after="0" w:line="240" w:lineRule="auto"/>
              <w:jc w:val="both"/>
              <w:textAlignment w:val="baseline"/>
              <w:rPr>
                <w:rFonts w:ascii="Arial" w:eastAsia="Times New Roman" w:hAnsi="Arial" w:cs="Arial"/>
                <w:kern w:val="3"/>
                <w:lang w:eastAsia="zh-CN"/>
              </w:rPr>
            </w:pPr>
            <w:r w:rsidRPr="005A7929">
              <w:rPr>
                <w:rFonts w:ascii="Arial" w:eastAsia="Times New Roman" w:hAnsi="Arial" w:cs="Arial"/>
                <w:kern w:val="3"/>
                <w:lang w:eastAsia="zh-CN"/>
              </w:rPr>
              <w:t>No</w:t>
            </w:r>
          </w:p>
        </w:tc>
      </w:tr>
      <w:tr w:rsidR="005A7929" w:rsidRPr="005A7929" w14:paraId="611C2876" w14:textId="77777777" w:rsidTr="00F50AC1">
        <w:tc>
          <w:tcPr>
            <w:tcW w:w="992" w:type="dxa"/>
            <w:tcBorders>
              <w:top w:val="single" w:sz="4" w:space="0" w:color="FF0000"/>
              <w:left w:val="single" w:sz="4" w:space="0" w:color="FF0000"/>
              <w:bottom w:val="single" w:sz="4" w:space="0" w:color="FF0000"/>
            </w:tcBorders>
            <w:tcMar>
              <w:top w:w="0" w:type="dxa"/>
              <w:left w:w="108" w:type="dxa"/>
              <w:bottom w:w="0" w:type="dxa"/>
              <w:right w:w="108" w:type="dxa"/>
            </w:tcMar>
          </w:tcPr>
          <w:p w14:paraId="666E4DD1"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kern w:val="3"/>
                <w:lang w:val="cy-GB" w:eastAsia="zh-CN"/>
              </w:rPr>
            </w:pPr>
            <w:r w:rsidRPr="005A7929">
              <w:rPr>
                <w:rFonts w:ascii="Arial" w:eastAsia="Times New Roman" w:hAnsi="Arial" w:cs="Arial"/>
                <w:kern w:val="3"/>
                <w:lang w:val="cy-GB" w:eastAsia="zh-CN"/>
              </w:rPr>
              <w:t>B</w:t>
            </w:r>
          </w:p>
          <w:p w14:paraId="30AC48A8"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kern w:val="3"/>
                <w:lang w:val="cy-GB" w:eastAsia="zh-CN"/>
              </w:rPr>
            </w:pPr>
          </w:p>
        </w:tc>
        <w:tc>
          <w:tcPr>
            <w:tcW w:w="2977" w:type="dxa"/>
            <w:tcBorders>
              <w:top w:val="single" w:sz="4" w:space="0" w:color="FF0000"/>
              <w:left w:val="single" w:sz="4" w:space="0" w:color="FF0000"/>
              <w:bottom w:val="single" w:sz="4" w:space="0" w:color="FF0000"/>
            </w:tcBorders>
            <w:tcMar>
              <w:top w:w="0" w:type="dxa"/>
              <w:left w:w="108" w:type="dxa"/>
              <w:bottom w:w="0" w:type="dxa"/>
              <w:right w:w="108" w:type="dxa"/>
            </w:tcMar>
          </w:tcPr>
          <w:p w14:paraId="5C6C26ED"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Researcher?</w:t>
            </w:r>
          </w:p>
        </w:tc>
        <w:tc>
          <w:tcPr>
            <w:tcW w:w="709" w:type="dxa"/>
            <w:tcBorders>
              <w:top w:val="single" w:sz="4" w:space="0" w:color="FF0000"/>
              <w:left w:val="single" w:sz="4" w:space="0" w:color="FF0000"/>
              <w:bottom w:val="single" w:sz="4" w:space="0" w:color="FF0000"/>
            </w:tcBorders>
            <w:tcMar>
              <w:top w:w="0" w:type="dxa"/>
              <w:left w:w="108" w:type="dxa"/>
              <w:bottom w:w="0" w:type="dxa"/>
              <w:right w:w="108" w:type="dxa"/>
            </w:tcMar>
          </w:tcPr>
          <w:p w14:paraId="3C1E4065"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c>
          <w:tcPr>
            <w:tcW w:w="2169" w:type="dxa"/>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6F99248D"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No</w:t>
            </w:r>
          </w:p>
        </w:tc>
      </w:tr>
      <w:tr w:rsidR="005A7929" w:rsidRPr="005A7929" w14:paraId="14647AFC" w14:textId="77777777" w:rsidTr="00F50AC1">
        <w:tc>
          <w:tcPr>
            <w:tcW w:w="992" w:type="dxa"/>
            <w:tcBorders>
              <w:top w:val="single" w:sz="4" w:space="0" w:color="FF0000"/>
              <w:left w:val="single" w:sz="4" w:space="0" w:color="FF0000"/>
              <w:bottom w:val="single" w:sz="4" w:space="0" w:color="FF0000"/>
            </w:tcBorders>
            <w:tcMar>
              <w:top w:w="0" w:type="dxa"/>
              <w:left w:w="108" w:type="dxa"/>
              <w:bottom w:w="0" w:type="dxa"/>
              <w:right w:w="108" w:type="dxa"/>
            </w:tcMar>
          </w:tcPr>
          <w:p w14:paraId="10491ECC"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kern w:val="3"/>
                <w:lang w:val="cy-GB" w:eastAsia="zh-CN"/>
              </w:rPr>
            </w:pPr>
            <w:r w:rsidRPr="005A7929">
              <w:rPr>
                <w:rFonts w:ascii="Arial" w:eastAsia="Times New Roman" w:hAnsi="Arial" w:cs="Arial"/>
                <w:kern w:val="3"/>
                <w:lang w:val="cy-GB" w:eastAsia="zh-CN"/>
              </w:rPr>
              <w:t>C</w:t>
            </w:r>
          </w:p>
          <w:p w14:paraId="602F291C" w14:textId="77777777" w:rsidR="005A7929" w:rsidRPr="005A7929" w:rsidRDefault="005A7929" w:rsidP="005A7929">
            <w:pPr>
              <w:suppressAutoHyphens/>
              <w:autoSpaceDN w:val="0"/>
              <w:spacing w:after="0" w:line="240" w:lineRule="auto"/>
              <w:jc w:val="both"/>
              <w:textAlignment w:val="baseline"/>
              <w:rPr>
                <w:rFonts w:ascii="Arial" w:eastAsia="Times New Roman" w:hAnsi="Arial" w:cs="Arial"/>
                <w:kern w:val="3"/>
                <w:lang w:val="cy-GB" w:eastAsia="zh-CN"/>
              </w:rPr>
            </w:pPr>
          </w:p>
        </w:tc>
        <w:tc>
          <w:tcPr>
            <w:tcW w:w="2977" w:type="dxa"/>
            <w:tcBorders>
              <w:top w:val="single" w:sz="4" w:space="0" w:color="FF0000"/>
              <w:left w:val="single" w:sz="4" w:space="0" w:color="FF0000"/>
              <w:bottom w:val="single" w:sz="4" w:space="0" w:color="FF0000"/>
            </w:tcBorders>
            <w:tcMar>
              <w:top w:w="0" w:type="dxa"/>
              <w:left w:w="108" w:type="dxa"/>
              <w:bottom w:w="0" w:type="dxa"/>
              <w:right w:w="108" w:type="dxa"/>
            </w:tcMar>
          </w:tcPr>
          <w:p w14:paraId="0C490F6F" w14:textId="77777777" w:rsidR="005A7929" w:rsidRPr="005A7929" w:rsidRDefault="005A7929" w:rsidP="005A7929">
            <w:pPr>
              <w:suppressAutoHyphens/>
              <w:autoSpaceDN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University?</w:t>
            </w:r>
          </w:p>
        </w:tc>
        <w:tc>
          <w:tcPr>
            <w:tcW w:w="709" w:type="dxa"/>
            <w:tcBorders>
              <w:top w:val="single" w:sz="4" w:space="0" w:color="FF0000"/>
              <w:left w:val="single" w:sz="4" w:space="0" w:color="FF0000"/>
              <w:bottom w:val="single" w:sz="4" w:space="0" w:color="FF0000"/>
            </w:tcBorders>
            <w:tcMar>
              <w:top w:w="0" w:type="dxa"/>
              <w:left w:w="108" w:type="dxa"/>
              <w:bottom w:w="0" w:type="dxa"/>
              <w:right w:w="108" w:type="dxa"/>
            </w:tcMar>
          </w:tcPr>
          <w:p w14:paraId="69E1DD41"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p>
        </w:tc>
        <w:tc>
          <w:tcPr>
            <w:tcW w:w="2169" w:type="dxa"/>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18F1EED7" w14:textId="77777777" w:rsidR="005A7929" w:rsidRPr="005A7929" w:rsidRDefault="005A7929" w:rsidP="005A7929">
            <w:pPr>
              <w:suppressAutoHyphens/>
              <w:autoSpaceDN w:val="0"/>
              <w:snapToGrid w:val="0"/>
              <w:spacing w:after="0" w:line="240" w:lineRule="auto"/>
              <w:textAlignment w:val="baseline"/>
              <w:rPr>
                <w:rFonts w:ascii="Arial" w:eastAsia="Times New Roman" w:hAnsi="Arial" w:cs="Arial"/>
                <w:kern w:val="3"/>
                <w:lang w:eastAsia="zh-CN"/>
              </w:rPr>
            </w:pPr>
            <w:r w:rsidRPr="005A7929">
              <w:rPr>
                <w:rFonts w:ascii="Arial" w:eastAsia="Times New Roman" w:hAnsi="Arial" w:cs="Arial"/>
                <w:kern w:val="3"/>
                <w:lang w:eastAsia="zh-CN"/>
              </w:rPr>
              <w:t>No</w:t>
            </w:r>
          </w:p>
        </w:tc>
      </w:tr>
    </w:tbl>
    <w:tbl>
      <w:tblPr>
        <w:tblpPr w:leftFromText="180" w:rightFromText="180" w:vertAnchor="text" w:horzAnchor="margin" w:tblpY="243"/>
        <w:tblW w:w="7083" w:type="dxa"/>
        <w:tblLayout w:type="fixed"/>
        <w:tblCellMar>
          <w:left w:w="10" w:type="dxa"/>
          <w:right w:w="10" w:type="dxa"/>
        </w:tblCellMar>
        <w:tblLook w:val="0000" w:firstRow="0" w:lastRow="0" w:firstColumn="0" w:lastColumn="0" w:noHBand="0" w:noVBand="0"/>
      </w:tblPr>
      <w:tblGrid>
        <w:gridCol w:w="3118"/>
        <w:gridCol w:w="3965"/>
      </w:tblGrid>
      <w:tr w:rsidR="00F50AC1" w:rsidRPr="00F50AC1" w14:paraId="786B6535" w14:textId="77777777" w:rsidTr="00F50AC1">
        <w:trPr>
          <w:trHeight w:val="582"/>
        </w:trPr>
        <w:tc>
          <w:tcPr>
            <w:tcW w:w="3118" w:type="dxa"/>
            <w:tcBorders>
              <w:top w:val="single" w:sz="4" w:space="0" w:color="FF0000"/>
              <w:left w:val="single" w:sz="4" w:space="0" w:color="FF0000"/>
              <w:bottom w:val="single" w:sz="4" w:space="0" w:color="FF0000"/>
            </w:tcBorders>
            <w:shd w:val="clear" w:color="auto" w:fill="FDE9D9"/>
            <w:tcMar>
              <w:top w:w="0" w:type="dxa"/>
              <w:left w:w="108" w:type="dxa"/>
              <w:bottom w:w="0" w:type="dxa"/>
              <w:right w:w="108" w:type="dxa"/>
            </w:tcMar>
          </w:tcPr>
          <w:p w14:paraId="536F83EF"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b/>
                <w:kern w:val="3"/>
                <w:lang w:val="cy-GB" w:eastAsia="zh-CN"/>
              </w:rPr>
            </w:pPr>
            <w:r w:rsidRPr="00F50AC1">
              <w:rPr>
                <w:rFonts w:ascii="Arial" w:eastAsia="Times New Roman" w:hAnsi="Arial" w:cs="Arial"/>
                <w:b/>
                <w:kern w:val="3"/>
                <w:lang w:val="cy-GB" w:eastAsia="zh-CN"/>
              </w:rPr>
              <w:t>4.</w:t>
            </w:r>
          </w:p>
        </w:tc>
        <w:tc>
          <w:tcPr>
            <w:tcW w:w="3965" w:type="dxa"/>
            <w:tcBorders>
              <w:top w:val="single" w:sz="4" w:space="0" w:color="FF0000"/>
              <w:left w:val="single" w:sz="4" w:space="0" w:color="FF0000"/>
              <w:bottom w:val="single" w:sz="4" w:space="0" w:color="FF0000"/>
              <w:right w:val="single" w:sz="4" w:space="0" w:color="FF0000"/>
            </w:tcBorders>
            <w:shd w:val="clear" w:color="auto" w:fill="FDE9D9"/>
            <w:tcMar>
              <w:top w:w="0" w:type="dxa"/>
              <w:left w:w="108" w:type="dxa"/>
              <w:bottom w:w="0" w:type="dxa"/>
              <w:right w:w="108" w:type="dxa"/>
            </w:tcMar>
          </w:tcPr>
          <w:p w14:paraId="7825422F"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b/>
                <w:kern w:val="3"/>
                <w:lang w:eastAsia="zh-CN"/>
              </w:rPr>
            </w:pPr>
            <w:r w:rsidRPr="00F50AC1">
              <w:rPr>
                <w:rFonts w:ascii="Arial" w:eastAsia="Times New Roman" w:hAnsi="Arial" w:cs="Arial"/>
                <w:b/>
                <w:kern w:val="3"/>
                <w:lang w:eastAsia="zh-CN"/>
              </w:rPr>
              <w:t>Management of Risk:</w:t>
            </w:r>
          </w:p>
          <w:p w14:paraId="48690786"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eastAsia="zh-CN"/>
              </w:rPr>
            </w:pPr>
            <w:r w:rsidRPr="00F50AC1">
              <w:rPr>
                <w:rFonts w:ascii="Arial" w:eastAsia="Times New Roman" w:hAnsi="Arial" w:cs="Arial"/>
                <w:kern w:val="3"/>
                <w:lang w:eastAsia="zh-CN"/>
              </w:rPr>
              <w:t>If yes, what is the risk and how will it be managed?</w:t>
            </w:r>
          </w:p>
          <w:p w14:paraId="005282AA"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tc>
      </w:tr>
      <w:tr w:rsidR="00F50AC1" w:rsidRPr="00F50AC1" w14:paraId="3C2BD89E" w14:textId="77777777" w:rsidTr="00F50AC1">
        <w:tc>
          <w:tcPr>
            <w:tcW w:w="7083" w:type="dxa"/>
            <w:gridSpan w:val="2"/>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4B169DF6" w14:textId="77777777" w:rsidR="00F50AC1" w:rsidRPr="00F50AC1" w:rsidRDefault="00F50AC1" w:rsidP="00F50AC1">
            <w:pPr>
              <w:suppressAutoHyphens/>
              <w:autoSpaceDN w:val="0"/>
              <w:snapToGrid w:val="0"/>
              <w:spacing w:after="0" w:line="240" w:lineRule="auto"/>
              <w:jc w:val="both"/>
              <w:textAlignment w:val="baseline"/>
              <w:rPr>
                <w:rFonts w:ascii="Arial" w:eastAsia="Times New Roman" w:hAnsi="Arial" w:cs="Arial"/>
                <w:kern w:val="3"/>
                <w:lang w:eastAsia="zh-CN"/>
              </w:rPr>
            </w:pPr>
          </w:p>
          <w:p w14:paraId="3DB6CA66"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eastAsia="zh-CN"/>
              </w:rPr>
            </w:pPr>
          </w:p>
          <w:p w14:paraId="287F7157"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eastAsia="zh-CN"/>
              </w:rPr>
            </w:pPr>
          </w:p>
        </w:tc>
      </w:tr>
    </w:tbl>
    <w:p w14:paraId="76917387" w14:textId="5B7C768C" w:rsidR="005A7929" w:rsidRDefault="005A7929" w:rsidP="005A7929">
      <w:pPr>
        <w:rPr>
          <w:rFonts w:ascii="Times New Roman" w:hAnsi="Times New Roman" w:cs="Times New Roman"/>
        </w:rPr>
      </w:pPr>
    </w:p>
    <w:p w14:paraId="50DCC9DA" w14:textId="2BB9DE62" w:rsidR="00F50AC1" w:rsidRDefault="00F50AC1" w:rsidP="005A7929">
      <w:pPr>
        <w:rPr>
          <w:rFonts w:ascii="Times New Roman" w:hAnsi="Times New Roman" w:cs="Times New Roman"/>
        </w:rPr>
      </w:pPr>
    </w:p>
    <w:p w14:paraId="149525A1" w14:textId="38D144AA" w:rsidR="00F50AC1" w:rsidRDefault="00F50AC1" w:rsidP="005A7929">
      <w:pPr>
        <w:rPr>
          <w:rFonts w:ascii="Times New Roman" w:hAnsi="Times New Roman" w:cs="Times New Roman"/>
        </w:rPr>
      </w:pPr>
    </w:p>
    <w:p w14:paraId="4F4409EB" w14:textId="003D6640" w:rsidR="00F50AC1" w:rsidRDefault="00F50AC1" w:rsidP="005A7929">
      <w:pPr>
        <w:rPr>
          <w:rFonts w:ascii="Times New Roman" w:hAnsi="Times New Roman" w:cs="Times New Roman"/>
        </w:rPr>
      </w:pPr>
    </w:p>
    <w:p w14:paraId="4E884B9D" w14:textId="5DC99FE0" w:rsidR="00F50AC1" w:rsidRDefault="00F50AC1" w:rsidP="005A7929">
      <w:pPr>
        <w:rPr>
          <w:rFonts w:ascii="Times New Roman" w:hAnsi="Times New Roman" w:cs="Times New Roman"/>
        </w:rPr>
      </w:pPr>
    </w:p>
    <w:p w14:paraId="1B073470" w14:textId="7E735AEA" w:rsidR="00F50AC1" w:rsidRDefault="00F50AC1" w:rsidP="005A7929">
      <w:pPr>
        <w:rPr>
          <w:rFonts w:ascii="Times New Roman" w:hAnsi="Times New Roman" w:cs="Times New Roman"/>
        </w:rPr>
      </w:pPr>
    </w:p>
    <w:tbl>
      <w:tblPr>
        <w:tblpPr w:leftFromText="180" w:rightFromText="180" w:horzAnchor="margin" w:tblpY="-821"/>
        <w:tblW w:w="7508" w:type="dxa"/>
        <w:tblLayout w:type="fixed"/>
        <w:tblCellMar>
          <w:left w:w="10" w:type="dxa"/>
          <w:right w:w="10" w:type="dxa"/>
        </w:tblCellMar>
        <w:tblLook w:val="0000" w:firstRow="0" w:lastRow="0" w:firstColumn="0" w:lastColumn="0" w:noHBand="0" w:noVBand="0"/>
      </w:tblPr>
      <w:tblGrid>
        <w:gridCol w:w="425"/>
        <w:gridCol w:w="2405"/>
        <w:gridCol w:w="1985"/>
        <w:gridCol w:w="1276"/>
        <w:gridCol w:w="992"/>
        <w:gridCol w:w="425"/>
      </w:tblGrid>
      <w:tr w:rsidR="00F50AC1" w:rsidRPr="00F50AC1" w14:paraId="70F0A1E9" w14:textId="77777777" w:rsidTr="00F50AC1">
        <w:trPr>
          <w:gridAfter w:val="1"/>
          <w:wAfter w:w="425" w:type="dxa"/>
          <w:trHeight w:val="582"/>
        </w:trPr>
        <w:tc>
          <w:tcPr>
            <w:tcW w:w="425" w:type="dxa"/>
            <w:tcBorders>
              <w:top w:val="single" w:sz="4" w:space="0" w:color="FF0000"/>
              <w:left w:val="single" w:sz="4" w:space="0" w:color="FF0000"/>
              <w:bottom w:val="single" w:sz="4" w:space="0" w:color="FF0000"/>
            </w:tcBorders>
            <w:shd w:val="clear" w:color="auto" w:fill="FDE9D9"/>
            <w:tcMar>
              <w:top w:w="0" w:type="dxa"/>
              <w:left w:w="108" w:type="dxa"/>
              <w:bottom w:w="0" w:type="dxa"/>
              <w:right w:w="108" w:type="dxa"/>
            </w:tcMar>
          </w:tcPr>
          <w:p w14:paraId="126D5ECC"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b/>
                <w:kern w:val="3"/>
                <w:lang w:val="cy-GB" w:eastAsia="zh-CN"/>
              </w:rPr>
            </w:pPr>
            <w:r w:rsidRPr="00F50AC1">
              <w:rPr>
                <w:rFonts w:ascii="Arial" w:eastAsia="Times New Roman" w:hAnsi="Arial" w:cs="Arial"/>
                <w:b/>
                <w:kern w:val="3"/>
                <w:lang w:val="cy-GB" w:eastAsia="zh-CN"/>
              </w:rPr>
              <w:lastRenderedPageBreak/>
              <w:t>5.</w:t>
            </w:r>
          </w:p>
        </w:tc>
        <w:tc>
          <w:tcPr>
            <w:tcW w:w="6658" w:type="dxa"/>
            <w:gridSpan w:val="4"/>
            <w:tcBorders>
              <w:top w:val="single" w:sz="4" w:space="0" w:color="FF0000"/>
              <w:left w:val="single" w:sz="4" w:space="0" w:color="FF0000"/>
              <w:bottom w:val="single" w:sz="4" w:space="0" w:color="FF0000"/>
              <w:right w:val="single" w:sz="4" w:space="0" w:color="FF0000"/>
            </w:tcBorders>
            <w:shd w:val="clear" w:color="auto" w:fill="FDE9D9"/>
            <w:tcMar>
              <w:top w:w="0" w:type="dxa"/>
              <w:left w:w="108" w:type="dxa"/>
              <w:bottom w:w="0" w:type="dxa"/>
              <w:right w:w="108" w:type="dxa"/>
            </w:tcMar>
          </w:tcPr>
          <w:p w14:paraId="08DA68AB"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If you are dealing with children and/ or vulnerable adults you must present your DBS certificate to your supervising tutor for approval before any contact with these participants.</w:t>
            </w:r>
          </w:p>
          <w:p w14:paraId="3DEE1035"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tc>
      </w:tr>
      <w:tr w:rsidR="00F50AC1" w:rsidRPr="00F50AC1" w14:paraId="1B9C8DC3" w14:textId="77777777" w:rsidTr="00F50AC1">
        <w:tc>
          <w:tcPr>
            <w:tcW w:w="4815" w:type="dxa"/>
            <w:gridSpan w:val="3"/>
            <w:tcBorders>
              <w:top w:val="single" w:sz="4" w:space="0" w:color="FF0000"/>
              <w:left w:val="single" w:sz="4" w:space="0" w:color="FF0000"/>
              <w:bottom w:val="single" w:sz="4" w:space="0" w:color="FF0000"/>
            </w:tcBorders>
            <w:tcMar>
              <w:top w:w="0" w:type="dxa"/>
              <w:left w:w="108" w:type="dxa"/>
              <w:bottom w:w="0" w:type="dxa"/>
              <w:right w:w="108" w:type="dxa"/>
            </w:tcMar>
          </w:tcPr>
          <w:p w14:paraId="5A804D9F" w14:textId="77777777" w:rsidR="00F50AC1" w:rsidRPr="00F50AC1" w:rsidRDefault="00F50AC1" w:rsidP="00F50AC1">
            <w:pPr>
              <w:suppressAutoHyphens/>
              <w:autoSpaceDN w:val="0"/>
              <w:snapToGrid w:val="0"/>
              <w:spacing w:after="0" w:line="240" w:lineRule="auto"/>
              <w:jc w:val="both"/>
              <w:textAlignment w:val="baseline"/>
              <w:rPr>
                <w:rFonts w:ascii="Arial" w:eastAsia="Times New Roman" w:hAnsi="Arial" w:cs="Arial"/>
                <w:kern w:val="3"/>
                <w:lang w:eastAsia="zh-CN"/>
              </w:rPr>
            </w:pPr>
          </w:p>
        </w:tc>
        <w:tc>
          <w:tcPr>
            <w:tcW w:w="1276" w:type="dxa"/>
            <w:tcBorders>
              <w:top w:val="single" w:sz="4" w:space="0" w:color="FF0000"/>
              <w:left w:val="single" w:sz="4" w:space="0" w:color="FF0000"/>
              <w:bottom w:val="single" w:sz="4" w:space="0" w:color="FF0000"/>
            </w:tcBorders>
            <w:shd w:val="clear" w:color="auto" w:fill="FDE9D9"/>
            <w:tcMar>
              <w:top w:w="0" w:type="dxa"/>
              <w:left w:w="108" w:type="dxa"/>
              <w:bottom w:w="0" w:type="dxa"/>
              <w:right w:w="108" w:type="dxa"/>
            </w:tcMar>
          </w:tcPr>
          <w:p w14:paraId="072EAED9"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eastAsia="zh-CN"/>
              </w:rPr>
            </w:pPr>
            <w:proofErr w:type="spellStart"/>
            <w:r w:rsidRPr="00F50AC1">
              <w:rPr>
                <w:rFonts w:ascii="Arial" w:eastAsia="Times New Roman" w:hAnsi="Arial" w:cs="Arial"/>
                <w:kern w:val="3"/>
                <w:lang w:eastAsia="zh-CN"/>
              </w:rPr>
              <w:t>Ydw</w:t>
            </w:r>
            <w:proofErr w:type="spellEnd"/>
            <w:r w:rsidRPr="00F50AC1">
              <w:rPr>
                <w:rFonts w:ascii="Arial" w:eastAsia="Times New Roman" w:hAnsi="Arial" w:cs="Arial"/>
                <w:kern w:val="3"/>
                <w:lang w:eastAsia="zh-CN"/>
              </w:rPr>
              <w:t xml:space="preserve"> / Yes</w:t>
            </w:r>
          </w:p>
        </w:tc>
        <w:tc>
          <w:tcPr>
            <w:tcW w:w="1417" w:type="dxa"/>
            <w:gridSpan w:val="2"/>
            <w:tcBorders>
              <w:top w:val="single" w:sz="4" w:space="0" w:color="FF0000"/>
              <w:left w:val="single" w:sz="4" w:space="0" w:color="FF0000"/>
              <w:bottom w:val="single" w:sz="4" w:space="0" w:color="FF0000"/>
              <w:right w:val="single" w:sz="4" w:space="0" w:color="FF0000"/>
            </w:tcBorders>
            <w:shd w:val="clear" w:color="auto" w:fill="FDE9D9"/>
            <w:tcMar>
              <w:top w:w="0" w:type="dxa"/>
              <w:left w:w="108" w:type="dxa"/>
              <w:bottom w:w="0" w:type="dxa"/>
              <w:right w:w="108" w:type="dxa"/>
            </w:tcMar>
          </w:tcPr>
          <w:p w14:paraId="24F66565"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eastAsia="zh-CN"/>
              </w:rPr>
            </w:pPr>
            <w:r w:rsidRPr="00F50AC1">
              <w:rPr>
                <w:rFonts w:ascii="Arial" w:eastAsia="Times New Roman" w:hAnsi="Arial" w:cs="Arial"/>
                <w:kern w:val="3"/>
                <w:lang w:eastAsia="zh-CN"/>
              </w:rPr>
              <w:t>Na / No</w:t>
            </w:r>
          </w:p>
        </w:tc>
      </w:tr>
      <w:tr w:rsidR="00F50AC1" w:rsidRPr="00F50AC1" w14:paraId="3166B9E9" w14:textId="77777777" w:rsidTr="00F50AC1">
        <w:tc>
          <w:tcPr>
            <w:tcW w:w="425" w:type="dxa"/>
            <w:tcBorders>
              <w:top w:val="single" w:sz="4" w:space="0" w:color="FF0000"/>
              <w:left w:val="single" w:sz="4" w:space="0" w:color="FF0000"/>
              <w:bottom w:val="single" w:sz="4" w:space="0" w:color="FF0000"/>
            </w:tcBorders>
            <w:tcMar>
              <w:top w:w="0" w:type="dxa"/>
              <w:left w:w="108" w:type="dxa"/>
              <w:bottom w:w="0" w:type="dxa"/>
              <w:right w:w="108" w:type="dxa"/>
            </w:tcMar>
          </w:tcPr>
          <w:p w14:paraId="5FF742E9"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eastAsia="zh-CN"/>
              </w:rPr>
            </w:pPr>
            <w:r w:rsidRPr="00F50AC1">
              <w:rPr>
                <w:rFonts w:ascii="Arial" w:eastAsia="Times New Roman" w:hAnsi="Arial" w:cs="Arial"/>
                <w:kern w:val="3"/>
                <w:lang w:eastAsia="zh-CN"/>
              </w:rPr>
              <w:t>A</w:t>
            </w:r>
          </w:p>
          <w:p w14:paraId="2BCED304"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eastAsia="zh-CN"/>
              </w:rPr>
            </w:pPr>
          </w:p>
        </w:tc>
        <w:tc>
          <w:tcPr>
            <w:tcW w:w="2405" w:type="dxa"/>
            <w:tcBorders>
              <w:top w:val="single" w:sz="4" w:space="0" w:color="FF0000"/>
              <w:left w:val="single" w:sz="4" w:space="0" w:color="FF0000"/>
              <w:bottom w:val="single" w:sz="4" w:space="0" w:color="FF0000"/>
            </w:tcBorders>
            <w:tcMar>
              <w:top w:w="0" w:type="dxa"/>
              <w:left w:w="108" w:type="dxa"/>
              <w:bottom w:w="0" w:type="dxa"/>
              <w:right w:w="108" w:type="dxa"/>
            </w:tcMar>
          </w:tcPr>
          <w:p w14:paraId="38820949"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eastAsia="zh-CN"/>
              </w:rPr>
            </w:pPr>
            <w:proofErr w:type="spellStart"/>
            <w:r w:rsidRPr="00F50AC1">
              <w:rPr>
                <w:rFonts w:ascii="Arial" w:eastAsia="Times New Roman" w:hAnsi="Arial" w:cs="Arial"/>
                <w:kern w:val="3"/>
                <w:lang w:eastAsia="zh-CN"/>
              </w:rPr>
              <w:t>Ydych</w:t>
            </w:r>
            <w:proofErr w:type="spellEnd"/>
            <w:r w:rsidRPr="00F50AC1">
              <w:rPr>
                <w:rFonts w:ascii="Arial" w:eastAsia="Times New Roman" w:hAnsi="Arial" w:cs="Arial"/>
                <w:kern w:val="3"/>
                <w:lang w:eastAsia="zh-CN"/>
              </w:rPr>
              <w:t xml:space="preserve"> chi </w:t>
            </w:r>
            <w:proofErr w:type="spellStart"/>
            <w:r w:rsidRPr="00F50AC1">
              <w:rPr>
                <w:rFonts w:ascii="Arial" w:eastAsia="Times New Roman" w:hAnsi="Arial" w:cs="Arial"/>
                <w:kern w:val="3"/>
                <w:lang w:eastAsia="zh-CN"/>
              </w:rPr>
              <w:t>wedi</w:t>
            </w:r>
            <w:proofErr w:type="spellEnd"/>
            <w:r w:rsidRPr="00F50AC1">
              <w:rPr>
                <w:rFonts w:ascii="Arial" w:eastAsia="Times New Roman" w:hAnsi="Arial" w:cs="Arial"/>
                <w:kern w:val="3"/>
                <w:lang w:eastAsia="zh-CN"/>
              </w:rPr>
              <w:t xml:space="preserve"> </w:t>
            </w:r>
            <w:proofErr w:type="spellStart"/>
            <w:r w:rsidRPr="00F50AC1">
              <w:rPr>
                <w:rFonts w:ascii="Arial" w:eastAsia="Times New Roman" w:hAnsi="Arial" w:cs="Arial"/>
                <w:kern w:val="3"/>
                <w:lang w:eastAsia="zh-CN"/>
              </w:rPr>
              <w:t>gwneud</w:t>
            </w:r>
            <w:proofErr w:type="spellEnd"/>
            <w:r w:rsidRPr="00F50AC1">
              <w:rPr>
                <w:rFonts w:ascii="Arial" w:eastAsia="Times New Roman" w:hAnsi="Arial" w:cs="Arial"/>
                <w:kern w:val="3"/>
                <w:lang w:eastAsia="zh-CN"/>
              </w:rPr>
              <w:t xml:space="preserve"> </w:t>
            </w:r>
            <w:proofErr w:type="spellStart"/>
            <w:r w:rsidRPr="00F50AC1">
              <w:rPr>
                <w:rFonts w:ascii="Arial" w:eastAsia="Times New Roman" w:hAnsi="Arial" w:cs="Arial"/>
                <w:kern w:val="3"/>
                <w:lang w:eastAsia="zh-CN"/>
              </w:rPr>
              <w:t>cais</w:t>
            </w:r>
            <w:proofErr w:type="spellEnd"/>
            <w:r w:rsidRPr="00F50AC1">
              <w:rPr>
                <w:rFonts w:ascii="Arial" w:eastAsia="Times New Roman" w:hAnsi="Arial" w:cs="Arial"/>
                <w:kern w:val="3"/>
                <w:lang w:eastAsia="zh-CN"/>
              </w:rPr>
              <w:t xml:space="preserve"> am </w:t>
            </w:r>
            <w:proofErr w:type="spellStart"/>
            <w:r w:rsidRPr="00F50AC1">
              <w:rPr>
                <w:rFonts w:ascii="Arial" w:eastAsia="Times New Roman" w:hAnsi="Arial" w:cs="Arial"/>
                <w:kern w:val="3"/>
                <w:lang w:eastAsia="zh-CN"/>
              </w:rPr>
              <w:t>dystysgrif</w:t>
            </w:r>
            <w:proofErr w:type="spellEnd"/>
            <w:r w:rsidRPr="00F50AC1">
              <w:rPr>
                <w:rFonts w:ascii="Arial" w:eastAsia="Times New Roman" w:hAnsi="Arial" w:cs="Arial"/>
                <w:kern w:val="3"/>
                <w:lang w:eastAsia="zh-CN"/>
              </w:rPr>
              <w:t xml:space="preserve"> DBS?</w:t>
            </w:r>
          </w:p>
        </w:tc>
        <w:tc>
          <w:tcPr>
            <w:tcW w:w="1985" w:type="dxa"/>
            <w:tcBorders>
              <w:top w:val="single" w:sz="4" w:space="0" w:color="FF0000"/>
              <w:left w:val="single" w:sz="4" w:space="0" w:color="FF0000"/>
              <w:bottom w:val="single" w:sz="4" w:space="0" w:color="FF0000"/>
            </w:tcBorders>
            <w:tcMar>
              <w:top w:w="0" w:type="dxa"/>
              <w:left w:w="108" w:type="dxa"/>
              <w:bottom w:w="0" w:type="dxa"/>
              <w:right w:w="108" w:type="dxa"/>
            </w:tcMar>
          </w:tcPr>
          <w:p w14:paraId="6FAAFE46"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eastAsia="zh-CN"/>
              </w:rPr>
            </w:pPr>
            <w:r w:rsidRPr="00F50AC1">
              <w:rPr>
                <w:rFonts w:ascii="Arial" w:eastAsia="Times New Roman" w:hAnsi="Arial" w:cs="Arial"/>
                <w:kern w:val="3"/>
                <w:lang w:eastAsia="zh-CN"/>
              </w:rPr>
              <w:t>Have you applied for a DBS certificate?            </w:t>
            </w:r>
          </w:p>
        </w:tc>
        <w:tc>
          <w:tcPr>
            <w:tcW w:w="1276" w:type="dxa"/>
            <w:tcBorders>
              <w:top w:val="single" w:sz="4" w:space="0" w:color="FF0000"/>
              <w:left w:val="single" w:sz="4" w:space="0" w:color="FF0000"/>
              <w:bottom w:val="single" w:sz="4" w:space="0" w:color="FF0000"/>
            </w:tcBorders>
            <w:tcMar>
              <w:top w:w="0" w:type="dxa"/>
              <w:left w:w="108" w:type="dxa"/>
              <w:bottom w:w="0" w:type="dxa"/>
              <w:right w:w="108" w:type="dxa"/>
            </w:tcMar>
          </w:tcPr>
          <w:p w14:paraId="0DE9AB95" w14:textId="77777777" w:rsidR="00F50AC1" w:rsidRPr="00F50AC1" w:rsidRDefault="00F50AC1" w:rsidP="00F50AC1">
            <w:pPr>
              <w:suppressAutoHyphens/>
              <w:autoSpaceDN w:val="0"/>
              <w:snapToGrid w:val="0"/>
              <w:spacing w:after="0" w:line="240" w:lineRule="auto"/>
              <w:jc w:val="both"/>
              <w:textAlignment w:val="baseline"/>
              <w:rPr>
                <w:rFonts w:ascii="Arial" w:eastAsia="Times New Roman" w:hAnsi="Arial" w:cs="Arial"/>
                <w:kern w:val="3"/>
                <w:lang w:eastAsia="zh-CN"/>
              </w:rPr>
            </w:pPr>
            <w:r w:rsidRPr="00F50AC1">
              <w:rPr>
                <w:rFonts w:ascii="Arial" w:eastAsia="Times New Roman" w:hAnsi="Arial" w:cs="Arial"/>
                <w:kern w:val="3"/>
                <w:lang w:eastAsia="zh-CN"/>
              </w:rPr>
              <w:t>Yes</w:t>
            </w:r>
          </w:p>
        </w:tc>
        <w:tc>
          <w:tcPr>
            <w:tcW w:w="1417" w:type="dxa"/>
            <w:gridSpan w:val="2"/>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58683930" w14:textId="77777777" w:rsidR="00F50AC1" w:rsidRPr="00F50AC1" w:rsidRDefault="00F50AC1" w:rsidP="00F50AC1">
            <w:pPr>
              <w:suppressAutoHyphens/>
              <w:autoSpaceDN w:val="0"/>
              <w:snapToGrid w:val="0"/>
              <w:spacing w:after="0" w:line="240" w:lineRule="auto"/>
              <w:jc w:val="both"/>
              <w:textAlignment w:val="baseline"/>
              <w:rPr>
                <w:rFonts w:ascii="Arial" w:eastAsia="Times New Roman" w:hAnsi="Arial" w:cs="Arial"/>
                <w:kern w:val="3"/>
                <w:lang w:eastAsia="zh-CN"/>
              </w:rPr>
            </w:pPr>
          </w:p>
        </w:tc>
      </w:tr>
      <w:tr w:rsidR="00F50AC1" w:rsidRPr="00F50AC1" w14:paraId="330251A3" w14:textId="77777777" w:rsidTr="00F50AC1">
        <w:tc>
          <w:tcPr>
            <w:tcW w:w="425" w:type="dxa"/>
            <w:tcBorders>
              <w:top w:val="single" w:sz="4" w:space="0" w:color="FF0000"/>
              <w:left w:val="single" w:sz="4" w:space="0" w:color="FF0000"/>
              <w:bottom w:val="single" w:sz="4" w:space="0" w:color="FF0000"/>
            </w:tcBorders>
            <w:tcMar>
              <w:top w:w="0" w:type="dxa"/>
              <w:left w:w="108" w:type="dxa"/>
              <w:bottom w:w="0" w:type="dxa"/>
              <w:right w:w="108" w:type="dxa"/>
            </w:tcMar>
          </w:tcPr>
          <w:p w14:paraId="4CF6E075"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val="cy-GB" w:eastAsia="zh-CN"/>
              </w:rPr>
            </w:pPr>
            <w:r w:rsidRPr="00F50AC1">
              <w:rPr>
                <w:rFonts w:ascii="Arial" w:eastAsia="Times New Roman" w:hAnsi="Arial" w:cs="Arial"/>
                <w:kern w:val="3"/>
                <w:lang w:val="cy-GB" w:eastAsia="zh-CN"/>
              </w:rPr>
              <w:t>B</w:t>
            </w:r>
          </w:p>
          <w:p w14:paraId="360DC6EA"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val="cy-GB" w:eastAsia="zh-CN"/>
              </w:rPr>
            </w:pPr>
          </w:p>
        </w:tc>
        <w:tc>
          <w:tcPr>
            <w:tcW w:w="2405" w:type="dxa"/>
            <w:tcBorders>
              <w:top w:val="single" w:sz="4" w:space="0" w:color="FF0000"/>
              <w:left w:val="single" w:sz="4" w:space="0" w:color="FF0000"/>
              <w:bottom w:val="single" w:sz="4" w:space="0" w:color="FF0000"/>
            </w:tcBorders>
            <w:tcMar>
              <w:top w:w="0" w:type="dxa"/>
              <w:left w:w="108" w:type="dxa"/>
              <w:bottom w:w="0" w:type="dxa"/>
              <w:right w:w="108" w:type="dxa"/>
            </w:tcMar>
          </w:tcPr>
          <w:p w14:paraId="4994D3C0"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val="cy-GB" w:eastAsia="zh-CN"/>
              </w:rPr>
            </w:pPr>
            <w:r w:rsidRPr="00F50AC1">
              <w:rPr>
                <w:rFonts w:ascii="Arial" w:eastAsia="Times New Roman" w:hAnsi="Arial" w:cs="Arial"/>
                <w:kern w:val="3"/>
                <w:lang w:val="cy-GB" w:eastAsia="zh-CN"/>
              </w:rPr>
              <w:t>A yw eich tiwtor weld a'i gadarnhau eich tystysgrif DBS?</w:t>
            </w:r>
          </w:p>
        </w:tc>
        <w:tc>
          <w:tcPr>
            <w:tcW w:w="1985" w:type="dxa"/>
            <w:tcBorders>
              <w:top w:val="single" w:sz="4" w:space="0" w:color="FF0000"/>
              <w:left w:val="single" w:sz="4" w:space="0" w:color="FF0000"/>
              <w:bottom w:val="single" w:sz="4" w:space="0" w:color="FF0000"/>
            </w:tcBorders>
            <w:tcMar>
              <w:top w:w="0" w:type="dxa"/>
              <w:left w:w="108" w:type="dxa"/>
              <w:bottom w:w="0" w:type="dxa"/>
              <w:right w:w="108" w:type="dxa"/>
            </w:tcMar>
          </w:tcPr>
          <w:p w14:paraId="6D8C574C" w14:textId="77777777" w:rsidR="00F50AC1" w:rsidRPr="00F50AC1" w:rsidRDefault="00F50AC1" w:rsidP="00F50AC1">
            <w:pPr>
              <w:tabs>
                <w:tab w:val="left" w:pos="2282"/>
              </w:tabs>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Has your tutor seen and approved your DBS certificate? </w:t>
            </w:r>
          </w:p>
        </w:tc>
        <w:tc>
          <w:tcPr>
            <w:tcW w:w="1276" w:type="dxa"/>
            <w:tcBorders>
              <w:top w:val="single" w:sz="4" w:space="0" w:color="FF0000"/>
              <w:left w:val="single" w:sz="4" w:space="0" w:color="FF0000"/>
              <w:bottom w:val="single" w:sz="4" w:space="0" w:color="FF0000"/>
            </w:tcBorders>
            <w:tcMar>
              <w:top w:w="0" w:type="dxa"/>
              <w:left w:w="108" w:type="dxa"/>
              <w:bottom w:w="0" w:type="dxa"/>
              <w:right w:w="108" w:type="dxa"/>
            </w:tcMar>
          </w:tcPr>
          <w:p w14:paraId="3BFDE3B0"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kern w:val="3"/>
                <w:lang w:eastAsia="zh-CN"/>
              </w:rPr>
            </w:pPr>
          </w:p>
        </w:tc>
        <w:tc>
          <w:tcPr>
            <w:tcW w:w="1417" w:type="dxa"/>
            <w:gridSpan w:val="2"/>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1614B221"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No</w:t>
            </w:r>
          </w:p>
        </w:tc>
      </w:tr>
    </w:tbl>
    <w:p w14:paraId="2A73C5FC" w14:textId="40E18CC9" w:rsidR="00F50AC1" w:rsidRDefault="00F50AC1" w:rsidP="005A7929">
      <w:pPr>
        <w:rPr>
          <w:rFonts w:ascii="Times New Roman" w:hAnsi="Times New Roman" w:cs="Times New Roman"/>
        </w:rPr>
      </w:pPr>
    </w:p>
    <w:p w14:paraId="27E2E199" w14:textId="1F2C578A" w:rsidR="00F50AC1" w:rsidRDefault="00F50AC1" w:rsidP="005A7929">
      <w:pPr>
        <w:rPr>
          <w:rFonts w:ascii="Times New Roman" w:hAnsi="Times New Roman" w:cs="Times New Roman"/>
        </w:rPr>
      </w:pPr>
    </w:p>
    <w:p w14:paraId="0327078D" w14:textId="0B596B77" w:rsidR="00F50AC1" w:rsidRDefault="00F50AC1" w:rsidP="005A7929">
      <w:pPr>
        <w:rPr>
          <w:rFonts w:ascii="Times New Roman" w:hAnsi="Times New Roman" w:cs="Times New Roman"/>
        </w:rPr>
      </w:pPr>
    </w:p>
    <w:p w14:paraId="007C7367" w14:textId="4163DF3F" w:rsidR="00F50AC1" w:rsidRDefault="00F50AC1" w:rsidP="005A7929">
      <w:pPr>
        <w:rPr>
          <w:rFonts w:ascii="Times New Roman" w:hAnsi="Times New Roman" w:cs="Times New Roman"/>
        </w:rPr>
      </w:pPr>
    </w:p>
    <w:p w14:paraId="2F783E3F" w14:textId="32F8C470" w:rsidR="00F50AC1" w:rsidRDefault="00F50AC1" w:rsidP="005A7929">
      <w:pPr>
        <w:rPr>
          <w:rFonts w:ascii="Times New Roman" w:hAnsi="Times New Roman" w:cs="Times New Roman"/>
        </w:rPr>
      </w:pPr>
    </w:p>
    <w:tbl>
      <w:tblPr>
        <w:tblpPr w:leftFromText="180" w:rightFromText="180" w:vertAnchor="text" w:horzAnchor="margin" w:tblpY="565"/>
        <w:tblW w:w="7787" w:type="dxa"/>
        <w:tblLayout w:type="fixed"/>
        <w:tblCellMar>
          <w:left w:w="10" w:type="dxa"/>
          <w:right w:w="10" w:type="dxa"/>
        </w:tblCellMar>
        <w:tblLook w:val="0000" w:firstRow="0" w:lastRow="0" w:firstColumn="0" w:lastColumn="0" w:noHBand="0" w:noVBand="0"/>
      </w:tblPr>
      <w:tblGrid>
        <w:gridCol w:w="1002"/>
        <w:gridCol w:w="1092"/>
        <w:gridCol w:w="992"/>
        <w:gridCol w:w="336"/>
        <w:gridCol w:w="264"/>
        <w:gridCol w:w="2268"/>
        <w:gridCol w:w="1833"/>
      </w:tblGrid>
      <w:tr w:rsidR="00F50AC1" w:rsidRPr="00F50AC1" w14:paraId="551D44B7" w14:textId="77777777" w:rsidTr="00F50AC1">
        <w:trPr>
          <w:trHeight w:val="582"/>
        </w:trPr>
        <w:tc>
          <w:tcPr>
            <w:tcW w:w="1002" w:type="dxa"/>
            <w:tcBorders>
              <w:top w:val="single" w:sz="8" w:space="0" w:color="FF0000"/>
              <w:left w:val="single" w:sz="8" w:space="0" w:color="FF0000"/>
              <w:bottom w:val="single" w:sz="8" w:space="0" w:color="FF0000"/>
            </w:tcBorders>
            <w:shd w:val="clear" w:color="auto" w:fill="FDE9D9"/>
            <w:tcMar>
              <w:top w:w="0" w:type="dxa"/>
              <w:left w:w="108" w:type="dxa"/>
              <w:bottom w:w="0" w:type="dxa"/>
              <w:right w:w="108" w:type="dxa"/>
            </w:tcMar>
          </w:tcPr>
          <w:p w14:paraId="67CB5B41" w14:textId="77777777" w:rsidR="00F50AC1" w:rsidRPr="00F50AC1" w:rsidRDefault="00F50AC1" w:rsidP="00F50AC1">
            <w:pPr>
              <w:suppressAutoHyphens/>
              <w:autoSpaceDN w:val="0"/>
              <w:spacing w:after="0" w:line="240" w:lineRule="auto"/>
              <w:textAlignment w:val="baseline"/>
              <w:rPr>
                <w:rFonts w:ascii="Arial" w:eastAsia="Times New Roman" w:hAnsi="Arial" w:cs="Arial"/>
                <w:b/>
                <w:kern w:val="3"/>
                <w:lang w:eastAsia="zh-CN"/>
              </w:rPr>
            </w:pPr>
            <w:r w:rsidRPr="00F50AC1">
              <w:rPr>
                <w:rFonts w:ascii="Arial" w:eastAsia="Times New Roman" w:hAnsi="Arial" w:cs="Arial"/>
                <w:b/>
                <w:kern w:val="3"/>
                <w:lang w:eastAsia="zh-CN"/>
              </w:rPr>
              <w:t>6.</w:t>
            </w:r>
          </w:p>
        </w:tc>
        <w:tc>
          <w:tcPr>
            <w:tcW w:w="6785" w:type="dxa"/>
            <w:gridSpan w:val="6"/>
            <w:tcBorders>
              <w:top w:val="single" w:sz="8" w:space="0" w:color="FF0000"/>
              <w:left w:val="single" w:sz="8" w:space="0" w:color="FF0000"/>
              <w:bottom w:val="single" w:sz="8" w:space="0" w:color="FF0000"/>
              <w:right w:val="single" w:sz="8" w:space="0" w:color="FF0000"/>
            </w:tcBorders>
            <w:shd w:val="clear" w:color="auto" w:fill="FDE9D9"/>
            <w:tcMar>
              <w:top w:w="0" w:type="dxa"/>
              <w:left w:w="0" w:type="dxa"/>
              <w:bottom w:w="0" w:type="dxa"/>
              <w:right w:w="0" w:type="dxa"/>
            </w:tcMar>
          </w:tcPr>
          <w:p w14:paraId="7F78B74F"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Will you obtain written informed consent from your participants?</w:t>
            </w:r>
          </w:p>
        </w:tc>
      </w:tr>
      <w:tr w:rsidR="00F50AC1" w:rsidRPr="00F50AC1" w14:paraId="43FB43B2" w14:textId="77777777" w:rsidTr="00F50AC1">
        <w:tc>
          <w:tcPr>
            <w:tcW w:w="3686" w:type="dxa"/>
            <w:gridSpan w:val="5"/>
            <w:tcBorders>
              <w:top w:val="single" w:sz="4" w:space="0" w:color="FF0000"/>
              <w:left w:val="single" w:sz="4" w:space="0" w:color="FF0000"/>
              <w:bottom w:val="single" w:sz="4" w:space="0" w:color="FF0000"/>
            </w:tcBorders>
            <w:tcMar>
              <w:top w:w="0" w:type="dxa"/>
              <w:left w:w="108" w:type="dxa"/>
              <w:bottom w:w="0" w:type="dxa"/>
              <w:right w:w="108" w:type="dxa"/>
            </w:tcMar>
          </w:tcPr>
          <w:p w14:paraId="5EE1F36D" w14:textId="77777777" w:rsidR="00F50AC1" w:rsidRPr="00F50AC1" w:rsidRDefault="00F50AC1" w:rsidP="00F50AC1">
            <w:pPr>
              <w:suppressAutoHyphens/>
              <w:autoSpaceDN w:val="0"/>
              <w:snapToGrid w:val="0"/>
              <w:spacing w:after="0" w:line="240" w:lineRule="auto"/>
              <w:jc w:val="both"/>
              <w:textAlignment w:val="baseline"/>
              <w:rPr>
                <w:rFonts w:ascii="Arial" w:eastAsia="Times New Roman" w:hAnsi="Arial" w:cs="Arial"/>
                <w:kern w:val="3"/>
                <w:lang w:eastAsia="zh-CN"/>
              </w:rPr>
            </w:pPr>
          </w:p>
          <w:p w14:paraId="1D44795C"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eastAsia="zh-CN"/>
              </w:rPr>
            </w:pPr>
            <w:r w:rsidRPr="00F50AC1">
              <w:rPr>
                <w:rFonts w:ascii="Arial" w:eastAsia="Times New Roman" w:hAnsi="Arial" w:cs="Arial"/>
                <w:kern w:val="3"/>
                <w:lang w:eastAsia="zh-CN"/>
              </w:rPr>
              <w:t>Yes</w:t>
            </w:r>
          </w:p>
        </w:tc>
        <w:tc>
          <w:tcPr>
            <w:tcW w:w="2268" w:type="dxa"/>
            <w:tcBorders>
              <w:top w:val="single" w:sz="4" w:space="0" w:color="FF0000"/>
              <w:left w:val="single" w:sz="4" w:space="0" w:color="FF0000"/>
              <w:bottom w:val="single" w:sz="4" w:space="0" w:color="FF0000"/>
            </w:tcBorders>
            <w:shd w:val="clear" w:color="auto" w:fill="FDE9D9"/>
            <w:tcMar>
              <w:top w:w="0" w:type="dxa"/>
              <w:left w:w="108" w:type="dxa"/>
              <w:bottom w:w="0" w:type="dxa"/>
              <w:right w:w="108" w:type="dxa"/>
            </w:tcMar>
          </w:tcPr>
          <w:p w14:paraId="66F09350"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eastAsia="zh-CN"/>
              </w:rPr>
            </w:pPr>
            <w:proofErr w:type="spellStart"/>
            <w:r w:rsidRPr="00F50AC1">
              <w:rPr>
                <w:rFonts w:ascii="Arial" w:eastAsia="Times New Roman" w:hAnsi="Arial" w:cs="Arial"/>
                <w:kern w:val="3"/>
                <w:lang w:eastAsia="zh-CN"/>
              </w:rPr>
              <w:t>Ydw</w:t>
            </w:r>
            <w:proofErr w:type="spellEnd"/>
            <w:r w:rsidRPr="00F50AC1">
              <w:rPr>
                <w:rFonts w:ascii="Arial" w:eastAsia="Times New Roman" w:hAnsi="Arial" w:cs="Arial"/>
                <w:kern w:val="3"/>
                <w:lang w:eastAsia="zh-CN"/>
              </w:rPr>
              <w:t xml:space="preserve"> / Yes</w:t>
            </w:r>
          </w:p>
        </w:tc>
        <w:tc>
          <w:tcPr>
            <w:tcW w:w="1833" w:type="dxa"/>
            <w:tcBorders>
              <w:top w:val="single" w:sz="4" w:space="0" w:color="FF0000"/>
              <w:left w:val="single" w:sz="4" w:space="0" w:color="FF0000"/>
              <w:bottom w:val="single" w:sz="4" w:space="0" w:color="FF0000"/>
              <w:right w:val="single" w:sz="4" w:space="0" w:color="FF0000"/>
            </w:tcBorders>
            <w:shd w:val="clear" w:color="auto" w:fill="FDE9D9"/>
            <w:tcMar>
              <w:top w:w="0" w:type="dxa"/>
              <w:left w:w="108" w:type="dxa"/>
              <w:bottom w:w="0" w:type="dxa"/>
              <w:right w:w="108" w:type="dxa"/>
            </w:tcMar>
          </w:tcPr>
          <w:p w14:paraId="36505C8C"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eastAsia="zh-CN"/>
              </w:rPr>
            </w:pPr>
            <w:r w:rsidRPr="00F50AC1">
              <w:rPr>
                <w:rFonts w:ascii="Arial" w:eastAsia="Times New Roman" w:hAnsi="Arial" w:cs="Arial"/>
                <w:kern w:val="3"/>
                <w:lang w:eastAsia="zh-CN"/>
              </w:rPr>
              <w:t>Na / No</w:t>
            </w:r>
          </w:p>
        </w:tc>
      </w:tr>
      <w:tr w:rsidR="00F50AC1" w:rsidRPr="00F50AC1" w14:paraId="702AD00D" w14:textId="77777777" w:rsidTr="00F50AC1">
        <w:tc>
          <w:tcPr>
            <w:tcW w:w="1002" w:type="dxa"/>
            <w:tcBorders>
              <w:top w:val="single" w:sz="4" w:space="0" w:color="FF0000"/>
              <w:left w:val="single" w:sz="4" w:space="0" w:color="FF0000"/>
              <w:bottom w:val="single" w:sz="4" w:space="0" w:color="FF0000"/>
            </w:tcBorders>
            <w:tcMar>
              <w:top w:w="0" w:type="dxa"/>
              <w:left w:w="108" w:type="dxa"/>
              <w:bottom w:w="0" w:type="dxa"/>
              <w:right w:w="108" w:type="dxa"/>
            </w:tcMar>
          </w:tcPr>
          <w:p w14:paraId="1960DF87"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eastAsia="zh-CN"/>
              </w:rPr>
            </w:pPr>
            <w:r w:rsidRPr="00F50AC1">
              <w:rPr>
                <w:rFonts w:ascii="Arial" w:eastAsia="Times New Roman" w:hAnsi="Arial" w:cs="Arial"/>
                <w:kern w:val="3"/>
                <w:lang w:eastAsia="zh-CN"/>
              </w:rPr>
              <w:t>A</w:t>
            </w:r>
          </w:p>
          <w:p w14:paraId="346C0C0B"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eastAsia="zh-CN"/>
              </w:rPr>
            </w:pPr>
          </w:p>
        </w:tc>
        <w:tc>
          <w:tcPr>
            <w:tcW w:w="1092" w:type="dxa"/>
            <w:tcBorders>
              <w:top w:val="single" w:sz="4" w:space="0" w:color="FF0000"/>
              <w:left w:val="single" w:sz="4" w:space="0" w:color="FF0000"/>
              <w:bottom w:val="single" w:sz="4" w:space="0" w:color="FF0000"/>
            </w:tcBorders>
            <w:tcMar>
              <w:top w:w="0" w:type="dxa"/>
              <w:left w:w="108" w:type="dxa"/>
              <w:bottom w:w="0" w:type="dxa"/>
              <w:right w:w="108" w:type="dxa"/>
            </w:tcMar>
          </w:tcPr>
          <w:p w14:paraId="3016DF35"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eastAsia="zh-CN"/>
              </w:rPr>
            </w:pPr>
            <w:r w:rsidRPr="00F50AC1">
              <w:rPr>
                <w:rFonts w:ascii="Arial" w:eastAsia="Times New Roman" w:hAnsi="Arial" w:cs="Arial"/>
                <w:kern w:val="3"/>
                <w:lang w:eastAsia="zh-CN"/>
              </w:rPr>
              <w:t>If no, why not?</w:t>
            </w:r>
          </w:p>
        </w:tc>
        <w:tc>
          <w:tcPr>
            <w:tcW w:w="992" w:type="dxa"/>
            <w:tcBorders>
              <w:top w:val="single" w:sz="4" w:space="0" w:color="FF0000"/>
              <w:left w:val="single" w:sz="4" w:space="0" w:color="FF0000"/>
              <w:bottom w:val="single" w:sz="4" w:space="0" w:color="FF0000"/>
            </w:tcBorders>
            <w:tcMar>
              <w:top w:w="0" w:type="dxa"/>
              <w:left w:w="108" w:type="dxa"/>
              <w:bottom w:w="0" w:type="dxa"/>
              <w:right w:w="108" w:type="dxa"/>
            </w:tcMar>
          </w:tcPr>
          <w:p w14:paraId="787DCC97" w14:textId="77777777" w:rsidR="00F50AC1" w:rsidRPr="00F50AC1" w:rsidRDefault="00F50AC1" w:rsidP="00F50AC1">
            <w:pPr>
              <w:suppressAutoHyphens/>
              <w:autoSpaceDN w:val="0"/>
              <w:snapToGrid w:val="0"/>
              <w:spacing w:after="0" w:line="240" w:lineRule="auto"/>
              <w:jc w:val="both"/>
              <w:textAlignment w:val="baseline"/>
              <w:rPr>
                <w:rFonts w:ascii="Arial" w:eastAsia="Times New Roman" w:hAnsi="Arial" w:cs="Arial"/>
                <w:kern w:val="3"/>
                <w:lang w:eastAsia="zh-CN"/>
              </w:rPr>
            </w:pPr>
          </w:p>
        </w:tc>
        <w:tc>
          <w:tcPr>
            <w:tcW w:w="4701" w:type="dxa"/>
            <w:gridSpan w:val="4"/>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0D1EC2FB" w14:textId="77777777" w:rsidR="00F50AC1" w:rsidRPr="00F50AC1" w:rsidRDefault="00F50AC1" w:rsidP="00F50AC1">
            <w:pPr>
              <w:suppressAutoHyphens/>
              <w:autoSpaceDN w:val="0"/>
              <w:snapToGrid w:val="0"/>
              <w:spacing w:after="0" w:line="240" w:lineRule="auto"/>
              <w:jc w:val="both"/>
              <w:textAlignment w:val="baseline"/>
              <w:rPr>
                <w:rFonts w:ascii="Arial" w:eastAsia="Times New Roman" w:hAnsi="Arial" w:cs="Arial"/>
                <w:kern w:val="3"/>
                <w:lang w:eastAsia="zh-CN"/>
              </w:rPr>
            </w:pPr>
          </w:p>
        </w:tc>
      </w:tr>
      <w:tr w:rsidR="00F50AC1" w:rsidRPr="00F50AC1" w14:paraId="54B21C8B" w14:textId="77777777" w:rsidTr="00F50AC1">
        <w:tc>
          <w:tcPr>
            <w:tcW w:w="1002" w:type="dxa"/>
            <w:tcBorders>
              <w:top w:val="single" w:sz="4" w:space="0" w:color="FF0000"/>
              <w:left w:val="single" w:sz="4" w:space="0" w:color="FF0000"/>
              <w:bottom w:val="single" w:sz="4" w:space="0" w:color="FF0000"/>
            </w:tcBorders>
            <w:tcMar>
              <w:top w:w="0" w:type="dxa"/>
              <w:left w:w="108" w:type="dxa"/>
              <w:bottom w:w="0" w:type="dxa"/>
              <w:right w:w="108" w:type="dxa"/>
            </w:tcMar>
          </w:tcPr>
          <w:p w14:paraId="357C7DC2"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val="cy-GB" w:eastAsia="zh-CN"/>
              </w:rPr>
            </w:pPr>
            <w:r w:rsidRPr="00F50AC1">
              <w:rPr>
                <w:rFonts w:ascii="Arial" w:eastAsia="Times New Roman" w:hAnsi="Arial" w:cs="Arial"/>
                <w:kern w:val="3"/>
                <w:lang w:val="cy-GB" w:eastAsia="zh-CN"/>
              </w:rPr>
              <w:t>B</w:t>
            </w:r>
          </w:p>
          <w:p w14:paraId="03F138D9"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val="cy-GB" w:eastAsia="zh-CN"/>
              </w:rPr>
            </w:pPr>
          </w:p>
        </w:tc>
        <w:tc>
          <w:tcPr>
            <w:tcW w:w="1092" w:type="dxa"/>
            <w:tcBorders>
              <w:top w:val="single" w:sz="4" w:space="0" w:color="FF0000"/>
              <w:left w:val="single" w:sz="4" w:space="0" w:color="FF0000"/>
              <w:bottom w:val="single" w:sz="4" w:space="0" w:color="FF0000"/>
            </w:tcBorders>
            <w:tcMar>
              <w:top w:w="0" w:type="dxa"/>
              <w:left w:w="108" w:type="dxa"/>
              <w:bottom w:w="0" w:type="dxa"/>
              <w:right w:w="108" w:type="dxa"/>
            </w:tcMar>
          </w:tcPr>
          <w:p w14:paraId="581E873E"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If yes, how will you secure informed consent?</w:t>
            </w:r>
          </w:p>
          <w:p w14:paraId="26372805" w14:textId="77777777" w:rsidR="00F50AC1" w:rsidRPr="00F50AC1" w:rsidRDefault="00F50AC1" w:rsidP="00F50AC1">
            <w:pPr>
              <w:tabs>
                <w:tab w:val="left" w:pos="2282"/>
              </w:tabs>
              <w:suppressAutoHyphens/>
              <w:autoSpaceDN w:val="0"/>
              <w:spacing w:after="0" w:line="240" w:lineRule="auto"/>
              <w:textAlignment w:val="baseline"/>
              <w:rPr>
                <w:rFonts w:ascii="Arial" w:eastAsia="Times New Roman" w:hAnsi="Arial" w:cs="Arial"/>
                <w:kern w:val="3"/>
                <w:lang w:eastAsia="zh-CN"/>
              </w:rPr>
            </w:pPr>
          </w:p>
        </w:tc>
        <w:tc>
          <w:tcPr>
            <w:tcW w:w="992" w:type="dxa"/>
            <w:tcBorders>
              <w:top w:val="single" w:sz="4" w:space="0" w:color="FF0000"/>
              <w:left w:val="single" w:sz="4" w:space="0" w:color="FF0000"/>
              <w:bottom w:val="single" w:sz="4" w:space="0" w:color="FF0000"/>
            </w:tcBorders>
            <w:tcMar>
              <w:top w:w="0" w:type="dxa"/>
              <w:left w:w="108" w:type="dxa"/>
              <w:bottom w:w="0" w:type="dxa"/>
              <w:right w:w="108" w:type="dxa"/>
            </w:tcMar>
          </w:tcPr>
          <w:p w14:paraId="2D072122"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Yes</w:t>
            </w:r>
          </w:p>
        </w:tc>
        <w:tc>
          <w:tcPr>
            <w:tcW w:w="4701" w:type="dxa"/>
            <w:gridSpan w:val="4"/>
            <w:tcBorders>
              <w:top w:val="single" w:sz="4" w:space="0" w:color="FF0000"/>
              <w:left w:val="single" w:sz="4" w:space="0" w:color="FF0000"/>
              <w:bottom w:val="single" w:sz="4" w:space="0" w:color="FF0000"/>
              <w:right w:val="single" w:sz="4" w:space="0" w:color="FF0000"/>
            </w:tcBorders>
            <w:tcMar>
              <w:top w:w="0" w:type="dxa"/>
              <w:left w:w="108" w:type="dxa"/>
              <w:bottom w:w="0" w:type="dxa"/>
              <w:right w:w="108" w:type="dxa"/>
            </w:tcMar>
          </w:tcPr>
          <w:p w14:paraId="058EDC9D"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kern w:val="3"/>
                <w:lang w:eastAsia="zh-CN"/>
              </w:rPr>
            </w:pPr>
          </w:p>
        </w:tc>
      </w:tr>
      <w:tr w:rsidR="00F50AC1" w:rsidRPr="00F50AC1" w14:paraId="5B949092" w14:textId="77777777" w:rsidTr="00F50AC1">
        <w:tc>
          <w:tcPr>
            <w:tcW w:w="7787" w:type="dxa"/>
            <w:gridSpan w:val="7"/>
            <w:tcBorders>
              <w:left w:val="single" w:sz="8" w:space="0" w:color="FF0000"/>
              <w:bottom w:val="single" w:sz="4" w:space="0" w:color="FF0000"/>
              <w:right w:val="single" w:sz="8" w:space="0" w:color="FF0000"/>
            </w:tcBorders>
            <w:tcMar>
              <w:top w:w="0" w:type="dxa"/>
              <w:left w:w="108" w:type="dxa"/>
              <w:bottom w:w="0" w:type="dxa"/>
              <w:right w:w="108" w:type="dxa"/>
            </w:tcMar>
          </w:tcPr>
          <w:p w14:paraId="4FFDF276"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roofErr w:type="spellStart"/>
            <w:r w:rsidRPr="00F50AC1">
              <w:rPr>
                <w:rFonts w:ascii="Arial" w:eastAsia="Times New Roman" w:hAnsi="Arial" w:cs="Arial"/>
                <w:kern w:val="3"/>
                <w:lang w:eastAsia="zh-CN"/>
              </w:rPr>
              <w:t>Rhowch</w:t>
            </w:r>
            <w:proofErr w:type="spellEnd"/>
            <w:r w:rsidRPr="00F50AC1">
              <w:rPr>
                <w:rFonts w:ascii="Arial" w:eastAsia="Times New Roman" w:hAnsi="Arial" w:cs="Arial"/>
                <w:kern w:val="3"/>
                <w:lang w:eastAsia="zh-CN"/>
              </w:rPr>
              <w:t xml:space="preserve"> </w:t>
            </w:r>
            <w:proofErr w:type="spellStart"/>
            <w:r w:rsidRPr="00F50AC1">
              <w:rPr>
                <w:rFonts w:ascii="Arial" w:eastAsia="Times New Roman" w:hAnsi="Arial" w:cs="Arial"/>
                <w:kern w:val="3"/>
                <w:lang w:eastAsia="zh-CN"/>
              </w:rPr>
              <w:t>eglurhad</w:t>
            </w:r>
            <w:proofErr w:type="spellEnd"/>
            <w:r w:rsidRPr="00F50AC1">
              <w:rPr>
                <w:rFonts w:ascii="Arial" w:eastAsia="Times New Roman" w:hAnsi="Arial" w:cs="Arial"/>
                <w:kern w:val="3"/>
                <w:lang w:eastAsia="zh-CN"/>
              </w:rPr>
              <w:t xml:space="preserve"> / Please explain: Through consent forms to participate</w:t>
            </w:r>
          </w:p>
          <w:p w14:paraId="5C4B7D45"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p w14:paraId="5711A931"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tc>
      </w:tr>
      <w:tr w:rsidR="00F50AC1" w:rsidRPr="00F50AC1" w14:paraId="24CA667F" w14:textId="77777777" w:rsidTr="00F50AC1">
        <w:trPr>
          <w:gridAfter w:val="3"/>
          <w:wAfter w:w="4365" w:type="dxa"/>
        </w:trPr>
        <w:tc>
          <w:tcPr>
            <w:tcW w:w="3422" w:type="dxa"/>
            <w:gridSpan w:val="4"/>
            <w:tcBorders>
              <w:top w:val="single" w:sz="4" w:space="0" w:color="FF0000"/>
              <w:left w:val="single" w:sz="8" w:space="0" w:color="FF0000"/>
              <w:bottom w:val="single" w:sz="4" w:space="0" w:color="FF0000"/>
              <w:right w:val="single" w:sz="4" w:space="0" w:color="FF0000"/>
            </w:tcBorders>
            <w:tcMar>
              <w:top w:w="0" w:type="dxa"/>
              <w:left w:w="0" w:type="dxa"/>
              <w:bottom w:w="0" w:type="dxa"/>
              <w:right w:w="0" w:type="dxa"/>
            </w:tcMar>
          </w:tcPr>
          <w:p w14:paraId="6D7B0DB9"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Please include a copy of the consent form if you are using one.</w:t>
            </w:r>
          </w:p>
        </w:tc>
      </w:tr>
      <w:tr w:rsidR="00F50AC1" w:rsidRPr="00F50AC1" w14:paraId="63A8AF69" w14:textId="77777777" w:rsidTr="00F50AC1">
        <w:trPr>
          <w:gridAfter w:val="3"/>
          <w:wAfter w:w="4365" w:type="dxa"/>
        </w:trPr>
        <w:tc>
          <w:tcPr>
            <w:tcW w:w="3422" w:type="dxa"/>
            <w:gridSpan w:val="4"/>
            <w:tcBorders>
              <w:top w:val="single" w:sz="4" w:space="0" w:color="FF0000"/>
              <w:left w:val="single" w:sz="8" w:space="0" w:color="FF0000"/>
              <w:bottom w:val="single" w:sz="4" w:space="0" w:color="FF0000"/>
              <w:right w:val="single" w:sz="4" w:space="0" w:color="FF0000"/>
            </w:tcBorders>
            <w:tcMar>
              <w:top w:w="0" w:type="dxa"/>
              <w:left w:w="0" w:type="dxa"/>
              <w:bottom w:w="0" w:type="dxa"/>
              <w:right w:w="0" w:type="dxa"/>
            </w:tcMar>
          </w:tcPr>
          <w:p w14:paraId="1ADB21B4" w14:textId="595E31C0"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tc>
      </w:tr>
    </w:tbl>
    <w:p w14:paraId="0C94D674" w14:textId="44F3EAD8" w:rsidR="00F50AC1" w:rsidRDefault="00F50AC1" w:rsidP="005A7929">
      <w:pPr>
        <w:rPr>
          <w:rFonts w:ascii="Times New Roman" w:hAnsi="Times New Roman" w:cs="Times New Roman"/>
        </w:rPr>
      </w:pPr>
    </w:p>
    <w:p w14:paraId="7DE6EC8A" w14:textId="68C5A648" w:rsidR="00F50AC1" w:rsidRDefault="00F50AC1" w:rsidP="005A7929">
      <w:pPr>
        <w:rPr>
          <w:rFonts w:ascii="Times New Roman" w:hAnsi="Times New Roman" w:cs="Times New Roman"/>
        </w:rPr>
      </w:pPr>
    </w:p>
    <w:tbl>
      <w:tblPr>
        <w:tblW w:w="7230" w:type="dxa"/>
        <w:tblInd w:w="-10" w:type="dxa"/>
        <w:tblLayout w:type="fixed"/>
        <w:tblCellMar>
          <w:left w:w="10" w:type="dxa"/>
          <w:right w:w="10" w:type="dxa"/>
        </w:tblCellMar>
        <w:tblLook w:val="0000" w:firstRow="0" w:lastRow="0" w:firstColumn="0" w:lastColumn="0" w:noHBand="0" w:noVBand="0"/>
      </w:tblPr>
      <w:tblGrid>
        <w:gridCol w:w="3261"/>
        <w:gridCol w:w="3957"/>
        <w:gridCol w:w="12"/>
      </w:tblGrid>
      <w:tr w:rsidR="00F50AC1" w:rsidRPr="00F50AC1" w14:paraId="3D031565" w14:textId="77777777" w:rsidTr="00F50AC1">
        <w:tc>
          <w:tcPr>
            <w:tcW w:w="3261" w:type="dxa"/>
            <w:tcBorders>
              <w:top w:val="single" w:sz="8" w:space="0" w:color="FF0000"/>
              <w:left w:val="single" w:sz="8" w:space="0" w:color="FF0000"/>
              <w:bottom w:val="single" w:sz="4" w:space="0" w:color="FF0000"/>
            </w:tcBorders>
            <w:shd w:val="clear" w:color="auto" w:fill="FDE9D9"/>
            <w:tcMar>
              <w:top w:w="0" w:type="dxa"/>
              <w:left w:w="108" w:type="dxa"/>
              <w:bottom w:w="0" w:type="dxa"/>
              <w:right w:w="108" w:type="dxa"/>
            </w:tcMar>
          </w:tcPr>
          <w:p w14:paraId="3B13D809" w14:textId="77777777" w:rsidR="00F50AC1" w:rsidRPr="00F50AC1" w:rsidRDefault="00F50AC1" w:rsidP="00F50AC1">
            <w:pPr>
              <w:suppressAutoHyphens/>
              <w:autoSpaceDE w:val="0"/>
              <w:autoSpaceDN w:val="0"/>
              <w:spacing w:after="0" w:line="240" w:lineRule="auto"/>
              <w:jc w:val="both"/>
              <w:textAlignment w:val="baseline"/>
              <w:rPr>
                <w:rFonts w:ascii="Arial" w:eastAsia="Times New Roman" w:hAnsi="Arial" w:cs="Arial"/>
                <w:b/>
                <w:color w:val="E36C0A"/>
                <w:kern w:val="3"/>
                <w:lang w:val="cy-GB" w:eastAsia="zh-CN"/>
              </w:rPr>
            </w:pPr>
            <w:r w:rsidRPr="00F50AC1">
              <w:rPr>
                <w:rFonts w:ascii="Arial" w:eastAsia="Times New Roman" w:hAnsi="Arial" w:cs="Arial"/>
                <w:b/>
                <w:color w:val="E36C0A"/>
                <w:kern w:val="3"/>
                <w:lang w:val="cy-GB" w:eastAsia="zh-CN"/>
              </w:rPr>
              <w:t>ADRAN 4</w:t>
            </w:r>
          </w:p>
        </w:tc>
        <w:tc>
          <w:tcPr>
            <w:tcW w:w="3969" w:type="dxa"/>
            <w:gridSpan w:val="2"/>
            <w:tcBorders>
              <w:top w:val="single" w:sz="8" w:space="0" w:color="FF0000"/>
              <w:left w:val="single" w:sz="8" w:space="0" w:color="FF0000"/>
              <w:bottom w:val="single" w:sz="4" w:space="0" w:color="FF0000"/>
              <w:right w:val="single" w:sz="8" w:space="0" w:color="FF0000"/>
            </w:tcBorders>
            <w:shd w:val="clear" w:color="auto" w:fill="FDE9D9"/>
            <w:tcMar>
              <w:top w:w="0" w:type="dxa"/>
              <w:left w:w="108" w:type="dxa"/>
              <w:bottom w:w="0" w:type="dxa"/>
              <w:right w:w="108" w:type="dxa"/>
            </w:tcMar>
          </w:tcPr>
          <w:p w14:paraId="0353B2E8" w14:textId="77777777" w:rsidR="00F50AC1" w:rsidRPr="00F50AC1" w:rsidRDefault="00F50AC1" w:rsidP="00F50AC1">
            <w:pPr>
              <w:tabs>
                <w:tab w:val="left" w:pos="7920"/>
              </w:tabs>
              <w:suppressAutoHyphens/>
              <w:autoSpaceDN w:val="0"/>
              <w:spacing w:after="0" w:line="240" w:lineRule="auto"/>
              <w:textAlignment w:val="baseline"/>
              <w:rPr>
                <w:rFonts w:ascii="Arial" w:eastAsia="Times New Roman" w:hAnsi="Arial" w:cs="Arial"/>
                <w:b/>
                <w:bCs/>
                <w:color w:val="E36C0A"/>
                <w:kern w:val="3"/>
                <w:sz w:val="24"/>
                <w:szCs w:val="24"/>
                <w:lang w:eastAsia="zh-CN"/>
              </w:rPr>
            </w:pPr>
            <w:r w:rsidRPr="00F50AC1">
              <w:rPr>
                <w:rFonts w:ascii="Arial" w:eastAsia="Times New Roman" w:hAnsi="Arial" w:cs="Arial"/>
                <w:b/>
                <w:bCs/>
                <w:color w:val="E36C0A"/>
                <w:kern w:val="3"/>
                <w:sz w:val="24"/>
                <w:szCs w:val="24"/>
                <w:lang w:eastAsia="zh-CN"/>
              </w:rPr>
              <w:t xml:space="preserve">SECTION 4  </w:t>
            </w:r>
          </w:p>
        </w:tc>
      </w:tr>
      <w:tr w:rsidR="00F50AC1" w:rsidRPr="00F50AC1" w14:paraId="496834EB" w14:textId="77777777" w:rsidTr="00F50AC1">
        <w:trPr>
          <w:gridAfter w:val="1"/>
          <w:wAfter w:w="12" w:type="dxa"/>
        </w:trPr>
        <w:tc>
          <w:tcPr>
            <w:tcW w:w="3261" w:type="dxa"/>
            <w:tcBorders>
              <w:top w:val="single" w:sz="8" w:space="0" w:color="FF0000"/>
              <w:left w:val="single" w:sz="8" w:space="0" w:color="FF0000"/>
              <w:bottom w:val="single" w:sz="4" w:space="0" w:color="FF0000"/>
            </w:tcBorders>
            <w:shd w:val="clear" w:color="auto" w:fill="FDE9D9"/>
            <w:tcMar>
              <w:top w:w="0" w:type="dxa"/>
              <w:left w:w="108" w:type="dxa"/>
              <w:bottom w:w="0" w:type="dxa"/>
              <w:right w:w="108" w:type="dxa"/>
            </w:tcMar>
          </w:tcPr>
          <w:p w14:paraId="3A58967D" w14:textId="77777777" w:rsidR="00F50AC1" w:rsidRPr="00F50AC1" w:rsidRDefault="00F50AC1" w:rsidP="00F50AC1">
            <w:pPr>
              <w:suppressAutoHyphens/>
              <w:autoSpaceDE w:val="0"/>
              <w:autoSpaceDN w:val="0"/>
              <w:spacing w:after="0" w:line="240" w:lineRule="auto"/>
              <w:jc w:val="both"/>
              <w:textAlignment w:val="baseline"/>
              <w:rPr>
                <w:rFonts w:ascii="Times New Roman" w:eastAsia="Times New Roman" w:hAnsi="Times New Roman" w:cs="Times New Roman"/>
                <w:kern w:val="3"/>
                <w:sz w:val="24"/>
                <w:szCs w:val="24"/>
                <w:lang w:eastAsia="zh-CN"/>
              </w:rPr>
            </w:pPr>
            <w:r w:rsidRPr="00F50AC1">
              <w:rPr>
                <w:rFonts w:ascii="Arial" w:eastAsia="Times New Roman" w:hAnsi="Arial" w:cs="Arial"/>
                <w:b/>
                <w:kern w:val="3"/>
                <w:lang w:val="cy-GB" w:eastAsia="zh-CN"/>
              </w:rPr>
              <w:t>CEFNOGWYD /</w:t>
            </w:r>
            <w:r w:rsidRPr="00F50AC1">
              <w:rPr>
                <w:rFonts w:ascii="Arial" w:eastAsia="Times New Roman" w:hAnsi="Arial" w:cs="Arial"/>
                <w:b/>
                <w:bCs/>
                <w:kern w:val="3"/>
                <w:sz w:val="24"/>
                <w:szCs w:val="24"/>
                <w:lang w:eastAsia="zh-CN"/>
              </w:rPr>
              <w:t>APPROVED</w:t>
            </w:r>
          </w:p>
        </w:tc>
        <w:tc>
          <w:tcPr>
            <w:tcW w:w="3957" w:type="dxa"/>
            <w:tcBorders>
              <w:top w:val="single" w:sz="8" w:space="0" w:color="FF0000"/>
              <w:left w:val="single" w:sz="8" w:space="0" w:color="FF0000"/>
              <w:bottom w:val="single" w:sz="4" w:space="0" w:color="FF0000"/>
            </w:tcBorders>
            <w:shd w:val="clear" w:color="auto" w:fill="FDE9D9"/>
            <w:tcMar>
              <w:top w:w="0" w:type="dxa"/>
              <w:left w:w="108" w:type="dxa"/>
              <w:bottom w:w="0" w:type="dxa"/>
              <w:right w:w="108" w:type="dxa"/>
            </w:tcMar>
          </w:tcPr>
          <w:p w14:paraId="47C53B3B" w14:textId="77777777" w:rsidR="00F50AC1" w:rsidRPr="00F50AC1" w:rsidRDefault="00F50AC1" w:rsidP="00F50AC1">
            <w:pPr>
              <w:tabs>
                <w:tab w:val="left" w:pos="7920"/>
              </w:tabs>
              <w:suppressAutoHyphens/>
              <w:autoSpaceDN w:val="0"/>
              <w:spacing w:after="0" w:line="240" w:lineRule="auto"/>
              <w:textAlignment w:val="baseline"/>
              <w:rPr>
                <w:rFonts w:ascii="Times New Roman" w:eastAsia="Times New Roman" w:hAnsi="Times New Roman" w:cs="Times New Roman"/>
                <w:kern w:val="3"/>
                <w:sz w:val="24"/>
                <w:szCs w:val="24"/>
                <w:lang w:eastAsia="zh-CN"/>
              </w:rPr>
            </w:pPr>
            <w:r w:rsidRPr="00F50AC1">
              <w:rPr>
                <w:rFonts w:ascii="Arial" w:eastAsia="Times New Roman" w:hAnsi="Arial" w:cs="Arial"/>
                <w:b/>
                <w:kern w:val="3"/>
                <w:lang w:val="cy-GB" w:eastAsia="zh-CN"/>
              </w:rPr>
              <w:t>NIS CEFNOGWYD/</w:t>
            </w:r>
          </w:p>
          <w:p w14:paraId="747E18C7" w14:textId="77777777" w:rsidR="00F50AC1" w:rsidRPr="00F50AC1" w:rsidRDefault="00F50AC1" w:rsidP="00F50AC1">
            <w:pPr>
              <w:tabs>
                <w:tab w:val="left" w:pos="7920"/>
              </w:tabs>
              <w:suppressAutoHyphens/>
              <w:autoSpaceDN w:val="0"/>
              <w:spacing w:after="0" w:line="240" w:lineRule="auto"/>
              <w:textAlignment w:val="baseline"/>
              <w:rPr>
                <w:rFonts w:ascii="Arial" w:eastAsia="Times New Roman" w:hAnsi="Arial" w:cs="Arial"/>
                <w:b/>
                <w:bCs/>
                <w:kern w:val="3"/>
                <w:sz w:val="24"/>
                <w:szCs w:val="24"/>
                <w:lang w:eastAsia="zh-CN"/>
              </w:rPr>
            </w:pPr>
            <w:r w:rsidRPr="00F50AC1">
              <w:rPr>
                <w:rFonts w:ascii="Arial" w:eastAsia="Times New Roman" w:hAnsi="Arial" w:cs="Arial"/>
                <w:b/>
                <w:bCs/>
                <w:kern w:val="3"/>
                <w:sz w:val="24"/>
                <w:szCs w:val="24"/>
                <w:lang w:eastAsia="zh-CN"/>
              </w:rPr>
              <w:t>NOT SUPPORTED</w:t>
            </w:r>
          </w:p>
        </w:tc>
      </w:tr>
      <w:tr w:rsidR="00F50AC1" w:rsidRPr="00F50AC1" w14:paraId="6BEB66A6" w14:textId="77777777" w:rsidTr="00F50AC1">
        <w:tc>
          <w:tcPr>
            <w:tcW w:w="3261" w:type="dxa"/>
            <w:tcBorders>
              <w:top w:val="single" w:sz="4" w:space="0" w:color="FF0000"/>
              <w:left w:val="single" w:sz="4" w:space="0" w:color="FF0000"/>
              <w:bottom w:val="single" w:sz="4" w:space="0" w:color="FF0000"/>
            </w:tcBorders>
            <w:shd w:val="clear" w:color="auto" w:fill="FFFFFF"/>
            <w:tcMar>
              <w:top w:w="0" w:type="dxa"/>
              <w:left w:w="108" w:type="dxa"/>
              <w:bottom w:w="0" w:type="dxa"/>
              <w:right w:w="108" w:type="dxa"/>
            </w:tcMar>
          </w:tcPr>
          <w:p w14:paraId="3DC2F86F"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val="cy-GB" w:eastAsia="zh-CN"/>
              </w:rPr>
            </w:pPr>
            <w:r w:rsidRPr="00F50AC1">
              <w:rPr>
                <w:rFonts w:ascii="Arial" w:eastAsia="Times New Roman" w:hAnsi="Arial" w:cs="Arial"/>
                <w:kern w:val="3"/>
                <w:lang w:val="cy-GB" w:eastAsia="zh-CN"/>
              </w:rPr>
              <w:t>Datganiad</w:t>
            </w:r>
          </w:p>
          <w:p w14:paraId="7BC184BA"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val="cy-GB" w:eastAsia="zh-CN"/>
              </w:rPr>
            </w:pPr>
            <w:r w:rsidRPr="00F50AC1">
              <w:rPr>
                <w:rFonts w:ascii="Arial" w:eastAsia="Times New Roman" w:hAnsi="Arial" w:cs="Arial"/>
                <w:kern w:val="3"/>
                <w:lang w:val="cy-GB" w:eastAsia="zh-CN"/>
              </w:rPr>
              <w:t>Mae'r wybodaeth a gynhwysir yma yn gywir, hyd eithaf fy ngwybodaeth a’m cred.   Rwyf wedi ceisio dynodi unrhyw risgiau a phroblemau sy’n gysylltiedig â’r prosiect / ymchwil neu gynhyrchiad ac rwyf yn cydnabod f’ymrwymiadau innau a hawliau’r cyfranogwyr.</w:t>
            </w:r>
          </w:p>
        </w:tc>
        <w:tc>
          <w:tcPr>
            <w:tcW w:w="3969" w:type="dxa"/>
            <w:gridSpan w:val="2"/>
            <w:tcBorders>
              <w:top w:val="single" w:sz="4" w:space="0" w:color="FF0000"/>
              <w:left w:val="single" w:sz="4" w:space="0" w:color="FF0000"/>
              <w:bottom w:val="single" w:sz="4" w:space="0" w:color="FF0000"/>
              <w:right w:val="single" w:sz="4" w:space="0" w:color="FF0000"/>
            </w:tcBorders>
            <w:shd w:val="clear" w:color="auto" w:fill="FFFFFF"/>
            <w:tcMar>
              <w:top w:w="0" w:type="dxa"/>
              <w:left w:w="108" w:type="dxa"/>
              <w:bottom w:w="0" w:type="dxa"/>
              <w:right w:w="108" w:type="dxa"/>
            </w:tcMar>
          </w:tcPr>
          <w:p w14:paraId="4A0DBB92"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Declaration</w:t>
            </w:r>
          </w:p>
          <w:p w14:paraId="0BE1AE61"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eastAsia="zh-CN"/>
              </w:rPr>
            </w:pPr>
            <w:r w:rsidRPr="00F50AC1">
              <w:rPr>
                <w:rFonts w:ascii="Arial" w:eastAsia="Times New Roman" w:hAnsi="Arial" w:cs="Arial"/>
                <w:kern w:val="3"/>
                <w:lang w:eastAsia="zh-CN"/>
              </w:rPr>
              <w:t>The information contained herein is, to the best of my knowledge and belief, accurate.  I have attempted to identify any risks and issues related to the project/research or production and acknowledge my obligations and the rights of the participants.</w:t>
            </w:r>
          </w:p>
        </w:tc>
      </w:tr>
    </w:tbl>
    <w:p w14:paraId="018908A1" w14:textId="766589D6" w:rsidR="00F50AC1" w:rsidRDefault="00F50AC1" w:rsidP="005A7929">
      <w:pPr>
        <w:rPr>
          <w:rFonts w:ascii="Times New Roman" w:hAnsi="Times New Roman" w:cs="Times New Roman"/>
        </w:rPr>
      </w:pPr>
    </w:p>
    <w:p w14:paraId="3065CE7B" w14:textId="4CAF0259" w:rsidR="00F50AC1" w:rsidRDefault="00F50AC1" w:rsidP="005A7929">
      <w:pPr>
        <w:rPr>
          <w:rFonts w:ascii="Times New Roman" w:hAnsi="Times New Roman" w:cs="Times New Roman"/>
        </w:rPr>
      </w:pPr>
    </w:p>
    <w:p w14:paraId="70F9FCFA" w14:textId="416AEB32" w:rsidR="00F50AC1" w:rsidRDefault="00F50AC1" w:rsidP="005A7929">
      <w:pPr>
        <w:rPr>
          <w:rFonts w:ascii="Times New Roman" w:hAnsi="Times New Roman" w:cs="Times New Roman"/>
        </w:rPr>
      </w:pPr>
    </w:p>
    <w:p w14:paraId="3DCDB80D" w14:textId="181AB13A" w:rsidR="00F50AC1" w:rsidRDefault="00F50AC1" w:rsidP="005A7929">
      <w:pPr>
        <w:rPr>
          <w:rFonts w:ascii="Times New Roman" w:hAnsi="Times New Roman" w:cs="Times New Roman"/>
        </w:rPr>
      </w:pPr>
    </w:p>
    <w:tbl>
      <w:tblPr>
        <w:tblpPr w:leftFromText="180" w:rightFromText="180" w:horzAnchor="margin" w:tblpY="-887"/>
        <w:tblW w:w="7225" w:type="dxa"/>
        <w:tblLayout w:type="fixed"/>
        <w:tblCellMar>
          <w:left w:w="10" w:type="dxa"/>
          <w:right w:w="10" w:type="dxa"/>
        </w:tblCellMar>
        <w:tblLook w:val="0000" w:firstRow="0" w:lastRow="0" w:firstColumn="0" w:lastColumn="0" w:noHBand="0" w:noVBand="0"/>
      </w:tblPr>
      <w:tblGrid>
        <w:gridCol w:w="3839"/>
        <w:gridCol w:w="3386"/>
      </w:tblGrid>
      <w:tr w:rsidR="00F50AC1" w:rsidRPr="00F50AC1" w14:paraId="71B7C12F" w14:textId="77777777" w:rsidTr="00F50AC1">
        <w:trPr>
          <w:trHeight w:val="464"/>
        </w:trPr>
        <w:tc>
          <w:tcPr>
            <w:tcW w:w="3839" w:type="dxa"/>
            <w:tcBorders>
              <w:top w:val="single" w:sz="4" w:space="0" w:color="FF0000"/>
              <w:left w:val="single" w:sz="4" w:space="0" w:color="FF0000"/>
              <w:bottom w:val="single" w:sz="4" w:space="0" w:color="FF0000"/>
            </w:tcBorders>
            <w:shd w:val="clear" w:color="auto" w:fill="FFFFFF"/>
            <w:tcMar>
              <w:top w:w="0" w:type="dxa"/>
              <w:left w:w="108" w:type="dxa"/>
              <w:bottom w:w="0" w:type="dxa"/>
              <w:right w:w="108" w:type="dxa"/>
            </w:tcMar>
          </w:tcPr>
          <w:p w14:paraId="64CE3812" w14:textId="77777777" w:rsidR="00F50AC1" w:rsidRPr="00F50AC1" w:rsidRDefault="00F50AC1" w:rsidP="00F50AC1">
            <w:pPr>
              <w:suppressAutoHyphens/>
              <w:autoSpaceDN w:val="0"/>
              <w:spacing w:after="0" w:line="240" w:lineRule="auto"/>
              <w:textAlignment w:val="baseline"/>
              <w:rPr>
                <w:rFonts w:ascii="Arial" w:eastAsia="Times New Roman" w:hAnsi="Arial" w:cs="Arial"/>
                <w:b/>
                <w:kern w:val="3"/>
                <w:lang w:val="cy-GB" w:eastAsia="zh-CN"/>
              </w:rPr>
            </w:pPr>
            <w:r w:rsidRPr="00F50AC1">
              <w:rPr>
                <w:rFonts w:ascii="Arial" w:eastAsia="Times New Roman" w:hAnsi="Arial" w:cs="Arial"/>
                <w:b/>
                <w:kern w:val="3"/>
                <w:lang w:val="cy-GB" w:eastAsia="zh-CN"/>
              </w:rPr>
              <w:lastRenderedPageBreak/>
              <w:t xml:space="preserve">Llofnodau  </w:t>
            </w:r>
          </w:p>
          <w:p w14:paraId="5649E547" w14:textId="77777777" w:rsidR="00F50AC1" w:rsidRPr="00F50AC1" w:rsidRDefault="00F50AC1" w:rsidP="00F50AC1">
            <w:pPr>
              <w:suppressAutoHyphens/>
              <w:autoSpaceDN w:val="0"/>
              <w:spacing w:after="0" w:line="240" w:lineRule="auto"/>
              <w:textAlignment w:val="baseline"/>
              <w:rPr>
                <w:rFonts w:ascii="Times New Roman" w:eastAsia="Times New Roman" w:hAnsi="Times New Roman" w:cs="Times New Roman"/>
                <w:kern w:val="3"/>
                <w:sz w:val="24"/>
                <w:szCs w:val="24"/>
                <w:lang w:eastAsia="zh-CN"/>
              </w:rPr>
            </w:pPr>
            <w:proofErr w:type="spellStart"/>
            <w:r w:rsidRPr="00F50AC1">
              <w:rPr>
                <w:rFonts w:ascii="Arial" w:eastAsia="Times New Roman" w:hAnsi="Arial" w:cs="Arial"/>
                <w:kern w:val="3"/>
                <w:lang w:eastAsia="zh-CN"/>
              </w:rPr>
              <w:t>Dylai'r</w:t>
            </w:r>
            <w:proofErr w:type="spellEnd"/>
            <w:r w:rsidRPr="00F50AC1">
              <w:rPr>
                <w:rFonts w:ascii="Arial" w:eastAsia="Times New Roman" w:hAnsi="Arial" w:cs="Arial"/>
                <w:kern w:val="3"/>
                <w:lang w:eastAsia="zh-CN"/>
              </w:rPr>
              <w:t xml:space="preserve"> </w:t>
            </w:r>
            <w:proofErr w:type="spellStart"/>
            <w:r w:rsidRPr="00F50AC1">
              <w:rPr>
                <w:rFonts w:ascii="Arial" w:eastAsia="Times New Roman" w:hAnsi="Arial" w:cs="Arial"/>
                <w:kern w:val="3"/>
                <w:lang w:eastAsia="zh-CN"/>
              </w:rPr>
              <w:t>ffurflen</w:t>
            </w:r>
            <w:proofErr w:type="spellEnd"/>
            <w:r w:rsidRPr="00F50AC1">
              <w:rPr>
                <w:rFonts w:ascii="Arial" w:eastAsia="Times New Roman" w:hAnsi="Arial" w:cs="Arial"/>
                <w:kern w:val="3"/>
                <w:lang w:eastAsia="zh-CN"/>
              </w:rPr>
              <w:t xml:space="preserve"> hon </w:t>
            </w:r>
            <w:proofErr w:type="spellStart"/>
            <w:r w:rsidRPr="00F50AC1">
              <w:rPr>
                <w:rFonts w:ascii="Arial" w:eastAsia="Times New Roman" w:hAnsi="Arial" w:cs="Arial"/>
                <w:kern w:val="3"/>
                <w:lang w:eastAsia="zh-CN"/>
              </w:rPr>
              <w:t>gael</w:t>
            </w:r>
            <w:proofErr w:type="spellEnd"/>
            <w:r w:rsidRPr="00F50AC1">
              <w:rPr>
                <w:rFonts w:ascii="Arial" w:eastAsia="Times New Roman" w:hAnsi="Arial" w:cs="Arial"/>
                <w:kern w:val="3"/>
                <w:lang w:eastAsia="zh-CN"/>
              </w:rPr>
              <w:t xml:space="preserve"> </w:t>
            </w:r>
            <w:proofErr w:type="spellStart"/>
            <w:r w:rsidRPr="00F50AC1">
              <w:rPr>
                <w:rFonts w:ascii="Arial" w:eastAsia="Times New Roman" w:hAnsi="Arial" w:cs="Arial"/>
                <w:kern w:val="3"/>
                <w:lang w:eastAsia="zh-CN"/>
              </w:rPr>
              <w:t>ei</w:t>
            </w:r>
            <w:proofErr w:type="spellEnd"/>
            <w:r w:rsidRPr="00F50AC1">
              <w:rPr>
                <w:rFonts w:ascii="Arial" w:eastAsia="Times New Roman" w:hAnsi="Arial" w:cs="Arial"/>
                <w:kern w:val="3"/>
                <w:lang w:eastAsia="zh-CN"/>
              </w:rPr>
              <w:t xml:space="preserve"> </w:t>
            </w:r>
            <w:proofErr w:type="spellStart"/>
            <w:r w:rsidRPr="00F50AC1">
              <w:rPr>
                <w:rFonts w:ascii="Arial" w:eastAsia="Times New Roman" w:hAnsi="Arial" w:cs="Arial"/>
                <w:kern w:val="3"/>
                <w:lang w:eastAsia="zh-CN"/>
              </w:rPr>
              <w:t>chwblhau</w:t>
            </w:r>
            <w:proofErr w:type="spellEnd"/>
            <w:r w:rsidRPr="00F50AC1">
              <w:rPr>
                <w:rFonts w:ascii="Arial" w:eastAsia="Times New Roman" w:hAnsi="Arial" w:cs="Arial"/>
                <w:kern w:val="3"/>
                <w:lang w:eastAsia="zh-CN"/>
              </w:rPr>
              <w:t xml:space="preserve"> </w:t>
            </w:r>
            <w:proofErr w:type="spellStart"/>
            <w:r w:rsidRPr="00F50AC1">
              <w:rPr>
                <w:rFonts w:ascii="Arial" w:eastAsia="Times New Roman" w:hAnsi="Arial" w:cs="Arial"/>
                <w:kern w:val="3"/>
                <w:lang w:eastAsia="zh-CN"/>
              </w:rPr>
              <w:t>a'i</w:t>
            </w:r>
            <w:proofErr w:type="spellEnd"/>
            <w:r w:rsidRPr="00F50AC1">
              <w:rPr>
                <w:rFonts w:ascii="Arial" w:eastAsia="Times New Roman" w:hAnsi="Arial" w:cs="Arial"/>
                <w:kern w:val="3"/>
                <w:lang w:eastAsia="zh-CN"/>
              </w:rPr>
              <w:t xml:space="preserve"> </w:t>
            </w:r>
            <w:proofErr w:type="spellStart"/>
            <w:r w:rsidRPr="00F50AC1">
              <w:rPr>
                <w:rFonts w:ascii="Arial" w:eastAsia="Times New Roman" w:hAnsi="Arial" w:cs="Arial"/>
                <w:kern w:val="3"/>
                <w:lang w:eastAsia="zh-CN"/>
              </w:rPr>
              <w:t>llofnodi</w:t>
            </w:r>
            <w:proofErr w:type="spellEnd"/>
            <w:r w:rsidRPr="00F50AC1">
              <w:rPr>
                <w:rFonts w:ascii="Arial" w:eastAsia="Times New Roman" w:hAnsi="Arial" w:cs="Arial"/>
                <w:kern w:val="3"/>
                <w:lang w:eastAsia="zh-CN"/>
              </w:rPr>
              <w:t xml:space="preserve"> </w:t>
            </w:r>
            <w:proofErr w:type="spellStart"/>
            <w:r w:rsidRPr="00F50AC1">
              <w:rPr>
                <w:rFonts w:ascii="Arial" w:eastAsia="Times New Roman" w:hAnsi="Arial" w:cs="Arial"/>
                <w:kern w:val="3"/>
                <w:lang w:eastAsia="zh-CN"/>
              </w:rPr>
              <w:t>gan</w:t>
            </w:r>
            <w:proofErr w:type="spellEnd"/>
            <w:r w:rsidRPr="00F50AC1">
              <w:rPr>
                <w:rFonts w:ascii="Arial" w:eastAsia="Times New Roman" w:hAnsi="Arial" w:cs="Arial"/>
                <w:kern w:val="3"/>
                <w:lang w:eastAsia="zh-CN"/>
              </w:rPr>
              <w:t xml:space="preserve"> y </w:t>
            </w:r>
            <w:proofErr w:type="spellStart"/>
            <w:r w:rsidRPr="00F50AC1">
              <w:rPr>
                <w:rFonts w:ascii="Arial" w:eastAsia="Times New Roman" w:hAnsi="Arial" w:cs="Arial"/>
                <w:kern w:val="3"/>
                <w:lang w:eastAsia="zh-CN"/>
              </w:rPr>
              <w:t>myfyriwr</w:t>
            </w:r>
            <w:proofErr w:type="spellEnd"/>
            <w:r w:rsidRPr="00F50AC1">
              <w:rPr>
                <w:rFonts w:ascii="Arial" w:eastAsia="Times New Roman" w:hAnsi="Arial" w:cs="Arial"/>
                <w:kern w:val="3"/>
                <w:lang w:eastAsia="zh-CN"/>
              </w:rPr>
              <w:t xml:space="preserve"> </w:t>
            </w:r>
            <w:proofErr w:type="spellStart"/>
            <w:r w:rsidRPr="00F50AC1">
              <w:rPr>
                <w:rFonts w:ascii="Arial" w:eastAsia="Times New Roman" w:hAnsi="Arial" w:cs="Arial"/>
                <w:kern w:val="3"/>
                <w:lang w:eastAsia="zh-CN"/>
              </w:rPr>
              <w:t>a'r</w:t>
            </w:r>
            <w:proofErr w:type="spellEnd"/>
            <w:r w:rsidRPr="00F50AC1">
              <w:rPr>
                <w:rFonts w:ascii="Arial" w:eastAsia="Times New Roman" w:hAnsi="Arial" w:cs="Arial"/>
                <w:kern w:val="3"/>
                <w:lang w:eastAsia="zh-CN"/>
              </w:rPr>
              <w:t xml:space="preserve"> </w:t>
            </w:r>
            <w:r w:rsidRPr="00F50AC1">
              <w:rPr>
                <w:rFonts w:ascii="Arial" w:eastAsia="Times New Roman" w:hAnsi="Arial" w:cs="Arial"/>
                <w:kern w:val="3"/>
                <w:lang w:val="cy-GB" w:eastAsia="zh-CN"/>
              </w:rPr>
              <w:t>Cydlynydd y prosiect /Twitor</w:t>
            </w:r>
          </w:p>
          <w:p w14:paraId="6BEDAD5B"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tc>
        <w:tc>
          <w:tcPr>
            <w:tcW w:w="3386" w:type="dxa"/>
            <w:tcBorders>
              <w:top w:val="single" w:sz="4" w:space="0" w:color="FF0000"/>
              <w:left w:val="single" w:sz="4" w:space="0" w:color="FF0000"/>
              <w:bottom w:val="single" w:sz="4" w:space="0" w:color="FF0000"/>
              <w:right w:val="single" w:sz="4" w:space="0" w:color="FF0000"/>
            </w:tcBorders>
            <w:shd w:val="clear" w:color="auto" w:fill="FFFFFF"/>
            <w:tcMar>
              <w:top w:w="0" w:type="dxa"/>
              <w:left w:w="108" w:type="dxa"/>
              <w:bottom w:w="0" w:type="dxa"/>
              <w:right w:w="108" w:type="dxa"/>
            </w:tcMar>
          </w:tcPr>
          <w:p w14:paraId="182070BA" w14:textId="77777777" w:rsidR="00F50AC1" w:rsidRPr="00F50AC1" w:rsidRDefault="00F50AC1" w:rsidP="00F50AC1">
            <w:pPr>
              <w:suppressAutoHyphens/>
              <w:autoSpaceDN w:val="0"/>
              <w:spacing w:after="0" w:line="240" w:lineRule="auto"/>
              <w:textAlignment w:val="baseline"/>
              <w:rPr>
                <w:rFonts w:ascii="Arial" w:eastAsia="Times New Roman" w:hAnsi="Arial" w:cs="Arial"/>
                <w:b/>
                <w:kern w:val="3"/>
                <w:lang w:eastAsia="zh-CN"/>
              </w:rPr>
            </w:pPr>
            <w:r w:rsidRPr="00F50AC1">
              <w:rPr>
                <w:rFonts w:ascii="Arial" w:eastAsia="Times New Roman" w:hAnsi="Arial" w:cs="Arial"/>
                <w:b/>
                <w:kern w:val="3"/>
                <w:lang w:eastAsia="zh-CN"/>
              </w:rPr>
              <w:t>Signatures</w:t>
            </w:r>
          </w:p>
          <w:p w14:paraId="2F913C01" w14:textId="77777777" w:rsidR="00F50AC1" w:rsidRPr="00F50AC1" w:rsidRDefault="00F50AC1" w:rsidP="00F50AC1">
            <w:pPr>
              <w:suppressAutoHyphens/>
              <w:autoSpaceDN w:val="0"/>
              <w:spacing w:after="0" w:line="240" w:lineRule="auto"/>
              <w:textAlignment w:val="baseline"/>
              <w:rPr>
                <w:rFonts w:ascii="Times New Roman" w:eastAsia="Times New Roman" w:hAnsi="Times New Roman" w:cs="Times New Roman"/>
                <w:kern w:val="3"/>
                <w:sz w:val="24"/>
                <w:szCs w:val="24"/>
                <w:lang w:eastAsia="zh-CN"/>
              </w:rPr>
            </w:pPr>
            <w:r w:rsidRPr="00F50AC1">
              <w:rPr>
                <w:rFonts w:ascii="Arial" w:eastAsia="Times New Roman" w:hAnsi="Arial" w:cs="Arial"/>
                <w:kern w:val="3"/>
                <w:lang w:eastAsia="zh-CN"/>
              </w:rPr>
              <w:t>This form should be completed and signed by the student and the Module tutor/Programme Co-ordinator.</w:t>
            </w:r>
          </w:p>
        </w:tc>
      </w:tr>
    </w:tbl>
    <w:p w14:paraId="530DC421" w14:textId="3FBCF63B" w:rsidR="00F50AC1" w:rsidRDefault="00F50AC1" w:rsidP="005A7929">
      <w:pPr>
        <w:rPr>
          <w:rFonts w:ascii="Times New Roman" w:hAnsi="Times New Roman" w:cs="Times New Roman"/>
        </w:rPr>
      </w:pPr>
    </w:p>
    <w:tbl>
      <w:tblPr>
        <w:tblpPr w:leftFromText="180" w:rightFromText="180" w:vertAnchor="text" w:horzAnchor="margin" w:tblpY="222"/>
        <w:tblW w:w="7220" w:type="dxa"/>
        <w:tblLayout w:type="fixed"/>
        <w:tblCellMar>
          <w:left w:w="10" w:type="dxa"/>
          <w:right w:w="10" w:type="dxa"/>
        </w:tblCellMar>
        <w:tblLook w:val="0000" w:firstRow="0" w:lastRow="0" w:firstColumn="0" w:lastColumn="0" w:noHBand="0" w:noVBand="0"/>
      </w:tblPr>
      <w:tblGrid>
        <w:gridCol w:w="4247"/>
        <w:gridCol w:w="993"/>
        <w:gridCol w:w="1980"/>
      </w:tblGrid>
      <w:tr w:rsidR="00F50AC1" w:rsidRPr="00F50AC1" w14:paraId="39DEE109" w14:textId="77777777" w:rsidTr="00F50AC1">
        <w:tc>
          <w:tcPr>
            <w:tcW w:w="4247" w:type="dxa"/>
            <w:tcBorders>
              <w:top w:val="single" w:sz="8" w:space="0" w:color="000080"/>
              <w:left w:val="single" w:sz="8" w:space="0" w:color="000080"/>
              <w:bottom w:val="single" w:sz="8" w:space="0" w:color="FF0000"/>
            </w:tcBorders>
            <w:tcMar>
              <w:top w:w="0" w:type="dxa"/>
              <w:left w:w="108" w:type="dxa"/>
              <w:bottom w:w="0" w:type="dxa"/>
              <w:right w:w="108" w:type="dxa"/>
            </w:tcMar>
          </w:tcPr>
          <w:p w14:paraId="6948F1F5"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val="cy-GB" w:eastAsia="zh-CN"/>
              </w:rPr>
            </w:pPr>
            <w:r w:rsidRPr="00F50AC1">
              <w:rPr>
                <w:rFonts w:ascii="Arial" w:eastAsia="Times New Roman" w:hAnsi="Arial" w:cs="Arial"/>
                <w:kern w:val="3"/>
                <w:lang w:val="cy-GB" w:eastAsia="zh-CN"/>
              </w:rPr>
              <w:t>Myfyriwr / Student</w:t>
            </w:r>
          </w:p>
          <w:p w14:paraId="2E772796"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val="cy-GB" w:eastAsia="zh-CN"/>
              </w:rPr>
            </w:pPr>
          </w:p>
          <w:p w14:paraId="2C3673CB"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val="cy-GB" w:eastAsia="zh-CN"/>
              </w:rPr>
            </w:pPr>
            <w:r w:rsidRPr="00F50AC1">
              <w:rPr>
                <w:rFonts w:ascii="Arial" w:eastAsia="Times New Roman" w:hAnsi="Arial" w:cs="Arial"/>
                <w:kern w:val="3"/>
                <w:lang w:val="cy-GB" w:eastAsia="zh-CN"/>
              </w:rPr>
              <w:t>James Perks</w:t>
            </w:r>
          </w:p>
        </w:tc>
        <w:tc>
          <w:tcPr>
            <w:tcW w:w="993" w:type="dxa"/>
            <w:tcBorders>
              <w:top w:val="single" w:sz="8" w:space="0" w:color="000080"/>
            </w:tcBorders>
            <w:tcMar>
              <w:top w:w="0" w:type="dxa"/>
              <w:left w:w="108" w:type="dxa"/>
              <w:bottom w:w="0" w:type="dxa"/>
              <w:right w:w="108" w:type="dxa"/>
            </w:tcMar>
          </w:tcPr>
          <w:p w14:paraId="40050578" w14:textId="77777777" w:rsidR="00F50AC1" w:rsidRPr="00F50AC1" w:rsidRDefault="00F50AC1" w:rsidP="00F50AC1">
            <w:pPr>
              <w:suppressAutoHyphens/>
              <w:autoSpaceDN w:val="0"/>
              <w:spacing w:after="0" w:line="240" w:lineRule="auto"/>
              <w:jc w:val="center"/>
              <w:textAlignment w:val="baseline"/>
              <w:rPr>
                <w:rFonts w:ascii="Times New Roman" w:eastAsia="Times New Roman" w:hAnsi="Times New Roman" w:cs="Times New Roman"/>
                <w:kern w:val="3"/>
                <w:sz w:val="24"/>
                <w:szCs w:val="24"/>
                <w:lang w:eastAsia="zh-CN"/>
              </w:rPr>
            </w:pPr>
            <w:r w:rsidRPr="00F50AC1">
              <w:rPr>
                <w:rFonts w:ascii="Arial" w:eastAsia="Times New Roman" w:hAnsi="Arial" w:cs="Arial"/>
                <w:kern w:val="3"/>
                <w:lang w:val="cy-GB" w:eastAsia="zh-CN"/>
              </w:rPr>
              <w:t xml:space="preserve">                                                                                 </w:t>
            </w:r>
          </w:p>
        </w:tc>
        <w:tc>
          <w:tcPr>
            <w:tcW w:w="1980" w:type="dxa"/>
            <w:tcBorders>
              <w:top w:val="single" w:sz="8" w:space="0" w:color="000080"/>
              <w:bottom w:val="single" w:sz="8" w:space="0" w:color="FF0000"/>
              <w:right w:val="single" w:sz="8" w:space="0" w:color="000080"/>
            </w:tcBorders>
            <w:tcMar>
              <w:top w:w="0" w:type="dxa"/>
              <w:left w:w="108" w:type="dxa"/>
              <w:bottom w:w="0" w:type="dxa"/>
              <w:right w:w="108" w:type="dxa"/>
            </w:tcMar>
          </w:tcPr>
          <w:p w14:paraId="1BAF9474" w14:textId="77777777" w:rsidR="00F50AC1" w:rsidRPr="00F50AC1" w:rsidRDefault="00F50AC1" w:rsidP="00F50AC1">
            <w:pPr>
              <w:suppressAutoHyphens/>
              <w:autoSpaceDN w:val="0"/>
              <w:spacing w:after="0" w:line="240" w:lineRule="auto"/>
              <w:textAlignment w:val="baseline"/>
              <w:rPr>
                <w:rFonts w:ascii="Times New Roman" w:eastAsia="Times New Roman" w:hAnsi="Times New Roman" w:cs="Times New Roman"/>
                <w:kern w:val="3"/>
                <w:sz w:val="24"/>
                <w:szCs w:val="24"/>
                <w:lang w:eastAsia="zh-CN"/>
              </w:rPr>
            </w:pPr>
            <w:r w:rsidRPr="00F50AC1">
              <w:rPr>
                <w:rFonts w:ascii="Arial" w:eastAsia="Times New Roman" w:hAnsi="Arial" w:cs="Arial"/>
                <w:kern w:val="3"/>
                <w:lang w:val="cy-GB" w:eastAsia="zh-CN"/>
              </w:rPr>
              <w:t xml:space="preserve">Dyddiad: / </w:t>
            </w:r>
            <w:r w:rsidRPr="00F50AC1">
              <w:rPr>
                <w:rFonts w:ascii="Arial" w:eastAsia="Times New Roman" w:hAnsi="Arial" w:cs="Arial"/>
                <w:kern w:val="3"/>
                <w:lang w:eastAsia="zh-CN"/>
              </w:rPr>
              <w:t>Date: 22/03/2017</w:t>
            </w:r>
          </w:p>
        </w:tc>
      </w:tr>
      <w:tr w:rsidR="00F50AC1" w:rsidRPr="00F50AC1" w14:paraId="6BC5D438" w14:textId="77777777" w:rsidTr="00F50AC1">
        <w:trPr>
          <w:trHeight w:val="85"/>
        </w:trPr>
        <w:tc>
          <w:tcPr>
            <w:tcW w:w="4247" w:type="dxa"/>
            <w:tcBorders>
              <w:top w:val="single" w:sz="8" w:space="0" w:color="FF0000"/>
              <w:left w:val="single" w:sz="8" w:space="0" w:color="000080"/>
              <w:bottom w:val="single" w:sz="8" w:space="0" w:color="000080"/>
            </w:tcBorders>
            <w:tcMar>
              <w:top w:w="0" w:type="dxa"/>
              <w:left w:w="108" w:type="dxa"/>
              <w:bottom w:w="0" w:type="dxa"/>
              <w:right w:w="108" w:type="dxa"/>
            </w:tcMar>
          </w:tcPr>
          <w:p w14:paraId="366BE745"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i/>
                <w:kern w:val="3"/>
                <w:lang w:val="cy-GB" w:eastAsia="zh-CN"/>
              </w:rPr>
            </w:pPr>
          </w:p>
        </w:tc>
        <w:tc>
          <w:tcPr>
            <w:tcW w:w="993" w:type="dxa"/>
            <w:tcBorders>
              <w:bottom w:val="single" w:sz="8" w:space="0" w:color="000080"/>
            </w:tcBorders>
            <w:tcMar>
              <w:top w:w="0" w:type="dxa"/>
              <w:left w:w="108" w:type="dxa"/>
              <w:bottom w:w="0" w:type="dxa"/>
              <w:right w:w="108" w:type="dxa"/>
            </w:tcMar>
          </w:tcPr>
          <w:p w14:paraId="6494031A"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i/>
                <w:kern w:val="3"/>
                <w:lang w:val="cy-GB" w:eastAsia="zh-CN"/>
              </w:rPr>
            </w:pPr>
          </w:p>
        </w:tc>
        <w:tc>
          <w:tcPr>
            <w:tcW w:w="1980" w:type="dxa"/>
            <w:tcBorders>
              <w:top w:val="single" w:sz="8" w:space="0" w:color="FF0000"/>
              <w:bottom w:val="single" w:sz="8" w:space="0" w:color="000080"/>
              <w:right w:val="single" w:sz="8" w:space="0" w:color="000080"/>
            </w:tcBorders>
            <w:tcMar>
              <w:top w:w="0" w:type="dxa"/>
              <w:left w:w="108" w:type="dxa"/>
              <w:bottom w:w="0" w:type="dxa"/>
              <w:right w:w="108" w:type="dxa"/>
            </w:tcMar>
          </w:tcPr>
          <w:p w14:paraId="1D47EFC3"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i/>
                <w:kern w:val="3"/>
                <w:lang w:val="cy-GB" w:eastAsia="zh-CN"/>
              </w:rPr>
            </w:pPr>
          </w:p>
        </w:tc>
      </w:tr>
      <w:tr w:rsidR="00F50AC1" w:rsidRPr="00F50AC1" w14:paraId="78E7E0B1" w14:textId="77777777" w:rsidTr="00F50AC1">
        <w:tc>
          <w:tcPr>
            <w:tcW w:w="4247" w:type="dxa"/>
            <w:tcBorders>
              <w:top w:val="single" w:sz="8" w:space="0" w:color="000080"/>
              <w:left w:val="single" w:sz="8" w:space="0" w:color="000080"/>
              <w:bottom w:val="single" w:sz="4" w:space="0" w:color="FF0000"/>
            </w:tcBorders>
            <w:tcMar>
              <w:top w:w="0" w:type="dxa"/>
              <w:left w:w="108" w:type="dxa"/>
              <w:bottom w:w="0" w:type="dxa"/>
              <w:right w:w="108" w:type="dxa"/>
            </w:tcMar>
          </w:tcPr>
          <w:p w14:paraId="1F6B5405" w14:textId="77777777" w:rsidR="00F50AC1" w:rsidRPr="00F50AC1" w:rsidRDefault="00F50AC1" w:rsidP="00F50AC1">
            <w:pPr>
              <w:suppressAutoHyphens/>
              <w:autoSpaceDN w:val="0"/>
              <w:spacing w:after="0" w:line="240" w:lineRule="auto"/>
              <w:textAlignment w:val="baseline"/>
              <w:rPr>
                <w:rFonts w:ascii="Times New Roman" w:eastAsia="Times New Roman" w:hAnsi="Times New Roman" w:cs="Times New Roman"/>
                <w:kern w:val="3"/>
                <w:sz w:val="24"/>
                <w:szCs w:val="24"/>
                <w:lang w:eastAsia="zh-CN"/>
              </w:rPr>
            </w:pPr>
            <w:r w:rsidRPr="00F50AC1">
              <w:rPr>
                <w:rFonts w:ascii="Arial" w:eastAsia="Times New Roman" w:hAnsi="Arial" w:cs="Arial"/>
                <w:kern w:val="3"/>
                <w:lang w:val="cy-GB" w:eastAsia="zh-CN"/>
              </w:rPr>
              <w:t>Cydlynydd y prosiect /Twitor</w:t>
            </w:r>
          </w:p>
          <w:p w14:paraId="7382F80A"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Project co-ordinator / Tutor</w:t>
            </w:r>
          </w:p>
          <w:p w14:paraId="027288A1" w14:textId="77777777" w:rsidR="00F50AC1" w:rsidRPr="00F50AC1" w:rsidRDefault="00F50AC1" w:rsidP="00F50AC1">
            <w:pPr>
              <w:suppressAutoHyphens/>
              <w:autoSpaceDN w:val="0"/>
              <w:spacing w:after="0" w:line="240" w:lineRule="auto"/>
              <w:jc w:val="center"/>
              <w:textAlignment w:val="baseline"/>
              <w:rPr>
                <w:rFonts w:ascii="Arial" w:eastAsia="Times New Roman" w:hAnsi="Arial" w:cs="Arial"/>
                <w:kern w:val="3"/>
                <w:lang w:eastAsia="zh-CN"/>
              </w:rPr>
            </w:pPr>
          </w:p>
        </w:tc>
        <w:tc>
          <w:tcPr>
            <w:tcW w:w="993" w:type="dxa"/>
            <w:tcMar>
              <w:top w:w="0" w:type="dxa"/>
              <w:left w:w="108" w:type="dxa"/>
              <w:bottom w:w="0" w:type="dxa"/>
              <w:right w:w="108" w:type="dxa"/>
            </w:tcMar>
          </w:tcPr>
          <w:p w14:paraId="7EF038AA"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kern w:val="3"/>
                <w:lang w:eastAsia="zh-CN"/>
              </w:rPr>
            </w:pPr>
          </w:p>
        </w:tc>
        <w:tc>
          <w:tcPr>
            <w:tcW w:w="1980" w:type="dxa"/>
            <w:tcBorders>
              <w:top w:val="single" w:sz="8" w:space="0" w:color="000080"/>
              <w:bottom w:val="single" w:sz="4" w:space="0" w:color="FF0000"/>
              <w:right w:val="single" w:sz="8" w:space="0" w:color="000080"/>
            </w:tcBorders>
            <w:tcMar>
              <w:top w:w="0" w:type="dxa"/>
              <w:left w:w="108" w:type="dxa"/>
              <w:bottom w:w="0" w:type="dxa"/>
              <w:right w:w="108" w:type="dxa"/>
            </w:tcMar>
          </w:tcPr>
          <w:p w14:paraId="60BACA18" w14:textId="77777777" w:rsidR="00F50AC1" w:rsidRPr="00F50AC1" w:rsidRDefault="00F50AC1" w:rsidP="00F50AC1">
            <w:pPr>
              <w:suppressAutoHyphens/>
              <w:autoSpaceDN w:val="0"/>
              <w:spacing w:after="0" w:line="240" w:lineRule="auto"/>
              <w:textAlignment w:val="baseline"/>
              <w:rPr>
                <w:rFonts w:ascii="Times New Roman" w:eastAsia="Times New Roman" w:hAnsi="Times New Roman" w:cs="Times New Roman"/>
                <w:kern w:val="3"/>
                <w:sz w:val="24"/>
                <w:szCs w:val="24"/>
                <w:lang w:eastAsia="zh-CN"/>
              </w:rPr>
            </w:pPr>
            <w:r w:rsidRPr="00F50AC1">
              <w:rPr>
                <w:rFonts w:ascii="Arial" w:eastAsia="Times New Roman" w:hAnsi="Arial" w:cs="Arial"/>
                <w:kern w:val="3"/>
                <w:lang w:val="cy-GB" w:eastAsia="zh-CN"/>
              </w:rPr>
              <w:t xml:space="preserve">                                                                                                                 Dyddiad: / </w:t>
            </w:r>
            <w:r w:rsidRPr="00F50AC1">
              <w:rPr>
                <w:rFonts w:ascii="Arial" w:eastAsia="Times New Roman" w:hAnsi="Arial" w:cs="Arial"/>
                <w:kern w:val="3"/>
                <w:lang w:eastAsia="zh-CN"/>
              </w:rPr>
              <w:t>Date:</w:t>
            </w:r>
          </w:p>
        </w:tc>
      </w:tr>
      <w:tr w:rsidR="00F50AC1" w:rsidRPr="00F50AC1" w14:paraId="0F498A18" w14:textId="77777777" w:rsidTr="00F50AC1">
        <w:tc>
          <w:tcPr>
            <w:tcW w:w="4247" w:type="dxa"/>
            <w:tcBorders>
              <w:top w:val="single" w:sz="4" w:space="0" w:color="FF0000"/>
              <w:left w:val="single" w:sz="8" w:space="0" w:color="000080"/>
              <w:bottom w:val="single" w:sz="4" w:space="0" w:color="000080"/>
            </w:tcBorders>
            <w:tcMar>
              <w:top w:w="0" w:type="dxa"/>
              <w:left w:w="108" w:type="dxa"/>
              <w:bottom w:w="0" w:type="dxa"/>
              <w:right w:w="108" w:type="dxa"/>
            </w:tcMar>
          </w:tcPr>
          <w:p w14:paraId="72A3EEAB"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kern w:val="3"/>
                <w:lang w:val="cy-GB" w:eastAsia="zh-CN"/>
              </w:rPr>
            </w:pPr>
          </w:p>
        </w:tc>
        <w:tc>
          <w:tcPr>
            <w:tcW w:w="993" w:type="dxa"/>
            <w:tcBorders>
              <w:bottom w:val="single" w:sz="4" w:space="0" w:color="000080"/>
            </w:tcBorders>
            <w:tcMar>
              <w:top w:w="0" w:type="dxa"/>
              <w:left w:w="108" w:type="dxa"/>
              <w:bottom w:w="0" w:type="dxa"/>
              <w:right w:w="108" w:type="dxa"/>
            </w:tcMar>
          </w:tcPr>
          <w:p w14:paraId="16080671"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kern w:val="3"/>
                <w:lang w:eastAsia="zh-CN"/>
              </w:rPr>
            </w:pPr>
          </w:p>
        </w:tc>
        <w:tc>
          <w:tcPr>
            <w:tcW w:w="1980" w:type="dxa"/>
            <w:tcBorders>
              <w:top w:val="single" w:sz="4" w:space="0" w:color="FF0000"/>
              <w:bottom w:val="single" w:sz="4" w:space="0" w:color="000080"/>
              <w:right w:val="single" w:sz="8" w:space="0" w:color="000080"/>
            </w:tcBorders>
            <w:tcMar>
              <w:top w:w="0" w:type="dxa"/>
              <w:left w:w="108" w:type="dxa"/>
              <w:bottom w:w="0" w:type="dxa"/>
              <w:right w:w="108" w:type="dxa"/>
            </w:tcMar>
          </w:tcPr>
          <w:p w14:paraId="4CEBDB51"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kern w:val="3"/>
                <w:lang w:val="cy-GB" w:eastAsia="zh-CN"/>
              </w:rPr>
            </w:pPr>
          </w:p>
        </w:tc>
      </w:tr>
    </w:tbl>
    <w:p w14:paraId="4F3F14D1" w14:textId="048391F8" w:rsidR="00F50AC1" w:rsidRDefault="00F50AC1" w:rsidP="005A7929">
      <w:pPr>
        <w:rPr>
          <w:rFonts w:ascii="Times New Roman" w:hAnsi="Times New Roman" w:cs="Times New Roman"/>
        </w:rPr>
      </w:pPr>
    </w:p>
    <w:p w14:paraId="47FA28D2" w14:textId="77777777" w:rsidR="00F50AC1" w:rsidRPr="00F50AC1" w:rsidRDefault="00F50AC1" w:rsidP="00F50AC1">
      <w:pPr>
        <w:suppressAutoHyphens/>
        <w:autoSpaceDN w:val="0"/>
        <w:spacing w:after="0" w:line="240" w:lineRule="auto"/>
        <w:jc w:val="both"/>
        <w:textAlignment w:val="baseline"/>
        <w:rPr>
          <w:rFonts w:ascii="Arial" w:eastAsia="Times New Roman" w:hAnsi="Arial" w:cs="Arial"/>
          <w:kern w:val="3"/>
          <w:lang w:eastAsia="zh-CN"/>
        </w:rPr>
      </w:pPr>
    </w:p>
    <w:p w14:paraId="46837AD6" w14:textId="15BB3D66" w:rsidR="00F50AC1" w:rsidRDefault="00F50AC1" w:rsidP="005A7929">
      <w:pPr>
        <w:rPr>
          <w:rFonts w:ascii="Times New Roman" w:hAnsi="Times New Roman" w:cs="Times New Roman"/>
        </w:rPr>
      </w:pPr>
    </w:p>
    <w:p w14:paraId="4B2F2E72" w14:textId="6C15B4B0" w:rsidR="00F50AC1" w:rsidRDefault="00F50AC1" w:rsidP="005A7929">
      <w:pPr>
        <w:rPr>
          <w:rFonts w:ascii="Times New Roman" w:hAnsi="Times New Roman" w:cs="Times New Roman"/>
        </w:rPr>
      </w:pPr>
    </w:p>
    <w:p w14:paraId="17C1A5A6" w14:textId="4CE6F3F2" w:rsidR="00F50AC1" w:rsidRDefault="00F50AC1" w:rsidP="005A7929">
      <w:pPr>
        <w:rPr>
          <w:rFonts w:ascii="Times New Roman" w:hAnsi="Times New Roman" w:cs="Times New Roman"/>
        </w:rPr>
      </w:pPr>
    </w:p>
    <w:p w14:paraId="53297B28" w14:textId="79668B1D" w:rsidR="00F50AC1" w:rsidRDefault="00F50AC1" w:rsidP="005A7929">
      <w:pPr>
        <w:rPr>
          <w:rFonts w:ascii="Times New Roman" w:hAnsi="Times New Roman" w:cs="Times New Roman"/>
        </w:rPr>
      </w:pPr>
    </w:p>
    <w:p w14:paraId="6DF3D2B7" w14:textId="77777777" w:rsidR="00F50AC1" w:rsidRDefault="00F50AC1" w:rsidP="005A7929">
      <w:pPr>
        <w:rPr>
          <w:rFonts w:ascii="Times New Roman" w:hAnsi="Times New Roman" w:cs="Times New Roman"/>
        </w:rPr>
      </w:pPr>
    </w:p>
    <w:p w14:paraId="43AFC7A4" w14:textId="498AADED" w:rsidR="00F50AC1" w:rsidRDefault="00F50AC1" w:rsidP="005A7929">
      <w:pPr>
        <w:rPr>
          <w:rFonts w:ascii="Times New Roman" w:hAnsi="Times New Roman" w:cs="Times New Roman"/>
        </w:rPr>
      </w:pPr>
    </w:p>
    <w:p w14:paraId="5C6B914D" w14:textId="3DE7A7FF" w:rsidR="00F50AC1" w:rsidRDefault="00F50AC1" w:rsidP="005A7929">
      <w:pPr>
        <w:rPr>
          <w:rFonts w:ascii="Times New Roman" w:hAnsi="Times New Roman" w:cs="Times New Roman"/>
        </w:rPr>
      </w:pPr>
      <w:r>
        <w:rPr>
          <w:noProof/>
        </w:rPr>
        <w:drawing>
          <wp:inline distT="0" distB="0" distL="0" distR="0" wp14:anchorId="75182F30" wp14:editId="3BD747B6">
            <wp:extent cx="2783774" cy="1133408"/>
            <wp:effectExtent l="0" t="0" r="0" b="0"/>
            <wp:docPr id="5"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lum/>
                      <a:alphaModFix/>
                    </a:blip>
                    <a:srcRect/>
                    <a:stretch>
                      <a:fillRect/>
                    </a:stretch>
                  </pic:blipFill>
                  <pic:spPr>
                    <a:xfrm>
                      <a:off x="0" y="0"/>
                      <a:ext cx="2789239" cy="1135633"/>
                    </a:xfrm>
                    <a:prstGeom prst="rect">
                      <a:avLst/>
                    </a:prstGeom>
                    <a:ln>
                      <a:noFill/>
                      <a:prstDash/>
                    </a:ln>
                  </pic:spPr>
                </pic:pic>
              </a:graphicData>
            </a:graphic>
          </wp:inline>
        </w:drawing>
      </w:r>
    </w:p>
    <w:tbl>
      <w:tblPr>
        <w:tblpPr w:leftFromText="180" w:rightFromText="180" w:vertAnchor="page" w:horzAnchor="margin" w:tblpY="7435"/>
        <w:tblW w:w="7230" w:type="dxa"/>
        <w:tblLayout w:type="fixed"/>
        <w:tblCellMar>
          <w:left w:w="10" w:type="dxa"/>
          <w:right w:w="10" w:type="dxa"/>
        </w:tblCellMar>
        <w:tblLook w:val="0000" w:firstRow="0" w:lastRow="0" w:firstColumn="0" w:lastColumn="0" w:noHBand="0" w:noVBand="0"/>
      </w:tblPr>
      <w:tblGrid>
        <w:gridCol w:w="3981"/>
        <w:gridCol w:w="1375"/>
        <w:gridCol w:w="1874"/>
      </w:tblGrid>
      <w:tr w:rsidR="00F50AC1" w:rsidRPr="00F50AC1" w14:paraId="4648A1CE" w14:textId="77777777" w:rsidTr="00F50AC1">
        <w:trPr>
          <w:gridAfter w:val="2"/>
          <w:wAfter w:w="3249" w:type="dxa"/>
          <w:trHeight w:val="572"/>
        </w:trPr>
        <w:tc>
          <w:tcPr>
            <w:tcW w:w="3981" w:type="dxa"/>
            <w:tcMar>
              <w:top w:w="0" w:type="dxa"/>
              <w:left w:w="108" w:type="dxa"/>
              <w:bottom w:w="0" w:type="dxa"/>
              <w:right w:w="108" w:type="dxa"/>
            </w:tcMar>
          </w:tcPr>
          <w:p w14:paraId="21F1A3A9"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roofErr w:type="spellStart"/>
            <w:r w:rsidRPr="00F50AC1">
              <w:rPr>
                <w:rFonts w:ascii="Arial" w:eastAsia="Times New Roman" w:hAnsi="Arial" w:cs="Arial"/>
                <w:kern w:val="3"/>
                <w:lang w:eastAsia="zh-CN"/>
              </w:rPr>
              <w:t>Cyfranogwr</w:t>
            </w:r>
            <w:proofErr w:type="spellEnd"/>
            <w:r w:rsidRPr="00F50AC1">
              <w:rPr>
                <w:rFonts w:ascii="Arial" w:eastAsia="Times New Roman" w:hAnsi="Arial" w:cs="Arial"/>
                <w:kern w:val="3"/>
                <w:lang w:eastAsia="zh-CN"/>
              </w:rPr>
              <w:t xml:space="preserve"> </w:t>
            </w:r>
            <w:proofErr w:type="spellStart"/>
            <w:r w:rsidRPr="00F50AC1">
              <w:rPr>
                <w:rFonts w:ascii="Arial" w:eastAsia="Times New Roman" w:hAnsi="Arial" w:cs="Arial"/>
                <w:kern w:val="3"/>
                <w:lang w:eastAsia="zh-CN"/>
              </w:rPr>
              <w:t>Rhif</w:t>
            </w:r>
            <w:proofErr w:type="spellEnd"/>
            <w:r w:rsidRPr="00F50AC1">
              <w:rPr>
                <w:rFonts w:ascii="Arial" w:eastAsia="Times New Roman" w:hAnsi="Arial" w:cs="Arial"/>
                <w:kern w:val="3"/>
                <w:lang w:eastAsia="zh-CN"/>
              </w:rPr>
              <w:t xml:space="preserve"> </w:t>
            </w:r>
            <w:proofErr w:type="spellStart"/>
            <w:r w:rsidRPr="00F50AC1">
              <w:rPr>
                <w:rFonts w:ascii="Arial" w:eastAsia="Times New Roman" w:hAnsi="Arial" w:cs="Arial"/>
                <w:kern w:val="3"/>
                <w:lang w:eastAsia="zh-CN"/>
              </w:rPr>
              <w:t>Adnabod</w:t>
            </w:r>
            <w:proofErr w:type="spellEnd"/>
            <w:r w:rsidRPr="00F50AC1">
              <w:rPr>
                <w:rFonts w:ascii="Arial" w:eastAsia="Times New Roman" w:hAnsi="Arial" w:cs="Arial"/>
                <w:kern w:val="3"/>
                <w:lang w:eastAsia="zh-CN"/>
              </w:rPr>
              <w:t>:</w:t>
            </w:r>
          </w:p>
          <w:p w14:paraId="4E20401E"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Participant Identification Number:</w:t>
            </w:r>
          </w:p>
        </w:tc>
      </w:tr>
      <w:tr w:rsidR="00F50AC1" w:rsidRPr="00F50AC1" w14:paraId="07389764" w14:textId="77777777" w:rsidTr="00F50AC1">
        <w:trPr>
          <w:gridAfter w:val="1"/>
          <w:wAfter w:w="1874" w:type="dxa"/>
          <w:trHeight w:val="572"/>
        </w:trPr>
        <w:tc>
          <w:tcPr>
            <w:tcW w:w="5356" w:type="dxa"/>
            <w:gridSpan w:val="2"/>
            <w:tcBorders>
              <w:left w:val="single" w:sz="4" w:space="0" w:color="808080"/>
              <w:bottom w:val="single" w:sz="4" w:space="0" w:color="808080"/>
              <w:right w:val="single" w:sz="4" w:space="0" w:color="808080"/>
            </w:tcBorders>
            <w:shd w:val="clear" w:color="auto" w:fill="4F81BD"/>
            <w:tcMar>
              <w:top w:w="0" w:type="dxa"/>
              <w:left w:w="108" w:type="dxa"/>
              <w:bottom w:w="0" w:type="dxa"/>
              <w:right w:w="108" w:type="dxa"/>
            </w:tcMar>
          </w:tcPr>
          <w:p w14:paraId="6B742CAE" w14:textId="77777777" w:rsidR="00F50AC1" w:rsidRPr="00F50AC1" w:rsidRDefault="00F50AC1" w:rsidP="00F50AC1">
            <w:pPr>
              <w:suppressAutoHyphens/>
              <w:autoSpaceDN w:val="0"/>
              <w:snapToGrid w:val="0"/>
              <w:spacing w:after="0" w:line="240" w:lineRule="auto"/>
              <w:jc w:val="center"/>
              <w:textAlignment w:val="baseline"/>
              <w:rPr>
                <w:rFonts w:ascii="Arial" w:eastAsia="Times New Roman" w:hAnsi="Arial" w:cs="Arial"/>
                <w:b/>
                <w:color w:val="FFFFFF"/>
                <w:kern w:val="3"/>
                <w:lang w:eastAsia="zh-CN"/>
              </w:rPr>
            </w:pPr>
          </w:p>
          <w:p w14:paraId="62E30F09" w14:textId="77777777" w:rsidR="00F50AC1" w:rsidRPr="00F50AC1" w:rsidRDefault="00F50AC1" w:rsidP="00F50AC1">
            <w:pPr>
              <w:suppressAutoHyphens/>
              <w:autoSpaceDN w:val="0"/>
              <w:spacing w:after="0" w:line="240" w:lineRule="auto"/>
              <w:jc w:val="center"/>
              <w:textAlignment w:val="baseline"/>
              <w:rPr>
                <w:rFonts w:ascii="Arial" w:eastAsia="Times New Roman" w:hAnsi="Arial" w:cs="Arial"/>
                <w:b/>
                <w:color w:val="FFFFFF"/>
                <w:kern w:val="3"/>
                <w:lang w:eastAsia="zh-CN"/>
              </w:rPr>
            </w:pPr>
            <w:r w:rsidRPr="00F50AC1">
              <w:rPr>
                <w:rFonts w:ascii="Arial" w:eastAsia="Times New Roman" w:hAnsi="Arial" w:cs="Arial"/>
                <w:b/>
                <w:color w:val="FFFFFF"/>
                <w:kern w:val="3"/>
                <w:lang w:eastAsia="zh-CN"/>
              </w:rPr>
              <w:t>SAMPLE INTERVIEW QUESTIONS</w:t>
            </w:r>
          </w:p>
          <w:p w14:paraId="3BC4C7FA" w14:textId="77777777" w:rsidR="00F50AC1" w:rsidRPr="00F50AC1" w:rsidRDefault="00F50AC1" w:rsidP="00F50AC1">
            <w:pPr>
              <w:suppressAutoHyphens/>
              <w:autoSpaceDN w:val="0"/>
              <w:spacing w:after="0" w:line="240" w:lineRule="auto"/>
              <w:jc w:val="center"/>
              <w:textAlignment w:val="baseline"/>
              <w:rPr>
                <w:rFonts w:ascii="Arial" w:eastAsia="Times New Roman" w:hAnsi="Arial" w:cs="Arial"/>
                <w:color w:val="FFFFFF"/>
                <w:kern w:val="3"/>
                <w:lang w:eastAsia="zh-CN"/>
              </w:rPr>
            </w:pPr>
          </w:p>
        </w:tc>
      </w:tr>
      <w:tr w:rsidR="00F50AC1" w:rsidRPr="00F50AC1" w14:paraId="2E9BF5CC" w14:textId="77777777" w:rsidTr="00F50AC1">
        <w:trPr>
          <w:trHeight w:val="572"/>
        </w:trPr>
        <w:tc>
          <w:tcPr>
            <w:tcW w:w="7230" w:type="dxa"/>
            <w:gridSpan w:val="3"/>
            <w:tcBorders>
              <w:top w:val="single" w:sz="4" w:space="0" w:color="808080"/>
              <w:left w:val="single" w:sz="4" w:space="0" w:color="808080"/>
              <w:bottom w:val="single" w:sz="4" w:space="0" w:color="808080"/>
              <w:right w:val="single" w:sz="4" w:space="0" w:color="808080"/>
            </w:tcBorders>
            <w:tcMar>
              <w:top w:w="0" w:type="dxa"/>
              <w:left w:w="108" w:type="dxa"/>
              <w:bottom w:w="0" w:type="dxa"/>
              <w:right w:w="108" w:type="dxa"/>
            </w:tcMar>
          </w:tcPr>
          <w:p w14:paraId="21149B71" w14:textId="77777777" w:rsidR="00F50AC1" w:rsidRPr="00F50AC1" w:rsidRDefault="00F50AC1" w:rsidP="00F50AC1">
            <w:pPr>
              <w:suppressAutoHyphens/>
              <w:autoSpaceDN w:val="0"/>
              <w:spacing w:after="0" w:line="240" w:lineRule="auto"/>
              <w:textAlignment w:val="baseline"/>
              <w:rPr>
                <w:rFonts w:ascii="Times New Roman" w:eastAsia="Times New Roman" w:hAnsi="Times New Roman" w:cs="Times New Roman"/>
                <w:kern w:val="3"/>
                <w:sz w:val="24"/>
                <w:szCs w:val="24"/>
                <w:lang w:eastAsia="zh-CN"/>
              </w:rPr>
            </w:pPr>
            <w:r w:rsidRPr="00F50AC1">
              <w:rPr>
                <w:rFonts w:ascii="Arial" w:eastAsia="Times New Roman" w:hAnsi="Arial" w:cs="Arial"/>
                <w:kern w:val="3"/>
                <w:lang w:eastAsia="zh-CN"/>
              </w:rPr>
              <w:t>TEITL Y PROSIECT: /</w:t>
            </w:r>
            <w:r w:rsidRPr="00F50AC1">
              <w:rPr>
                <w:rFonts w:ascii="Arial" w:eastAsia="Times New Roman" w:hAnsi="Arial" w:cs="Arial"/>
                <w:b/>
                <w:color w:val="FFFFFF"/>
                <w:kern w:val="3"/>
                <w:lang w:eastAsia="zh-CN"/>
              </w:rPr>
              <w:t xml:space="preserve"> </w:t>
            </w:r>
            <w:r w:rsidRPr="00F50AC1">
              <w:rPr>
                <w:rFonts w:ascii="Arial" w:eastAsia="Times New Roman" w:hAnsi="Arial" w:cs="Arial"/>
                <w:kern w:val="3"/>
                <w:lang w:eastAsia="zh-CN"/>
              </w:rPr>
              <w:t xml:space="preserve">PROJECT TITLE: An examination of the Trussell Trust Food Banks in </w:t>
            </w:r>
            <w:proofErr w:type="spellStart"/>
            <w:r w:rsidRPr="00F50AC1">
              <w:rPr>
                <w:rFonts w:ascii="Arial" w:eastAsia="Times New Roman" w:hAnsi="Arial" w:cs="Arial"/>
                <w:kern w:val="3"/>
                <w:lang w:eastAsia="zh-CN"/>
              </w:rPr>
              <w:t>Northfolk</w:t>
            </w:r>
            <w:proofErr w:type="spellEnd"/>
            <w:r w:rsidRPr="00F50AC1">
              <w:rPr>
                <w:rFonts w:ascii="Arial" w:eastAsia="Times New Roman" w:hAnsi="Arial" w:cs="Arial"/>
                <w:kern w:val="3"/>
                <w:lang w:eastAsia="zh-CN"/>
              </w:rPr>
              <w:t xml:space="preserve"> and their impact on community and interactions</w:t>
            </w:r>
          </w:p>
        </w:tc>
      </w:tr>
    </w:tbl>
    <w:p w14:paraId="7B24C2AA" w14:textId="1F803209" w:rsidR="00F50AC1" w:rsidRDefault="00F50AC1" w:rsidP="005A7929">
      <w:pPr>
        <w:rPr>
          <w:rFonts w:ascii="Times New Roman" w:hAnsi="Times New Roman" w:cs="Times New Roman"/>
        </w:rPr>
      </w:pPr>
    </w:p>
    <w:p w14:paraId="272C6C64" w14:textId="77777777" w:rsidR="00F50AC1" w:rsidRPr="00F50AC1" w:rsidRDefault="00F50AC1" w:rsidP="00F50AC1">
      <w:pPr>
        <w:rPr>
          <w:rFonts w:ascii="Times New Roman" w:hAnsi="Times New Roman" w:cs="Times New Roman"/>
        </w:rPr>
      </w:pPr>
    </w:p>
    <w:p w14:paraId="36FB5405" w14:textId="77777777" w:rsidR="00F50AC1" w:rsidRPr="00F50AC1" w:rsidRDefault="00F50AC1" w:rsidP="00F50AC1">
      <w:pPr>
        <w:rPr>
          <w:rFonts w:ascii="Times New Roman" w:hAnsi="Times New Roman" w:cs="Times New Roman"/>
        </w:rPr>
      </w:pPr>
    </w:p>
    <w:p w14:paraId="55B8A3A3" w14:textId="77777777" w:rsidR="00F50AC1" w:rsidRPr="00F50AC1" w:rsidRDefault="00F50AC1" w:rsidP="00F50AC1">
      <w:pPr>
        <w:rPr>
          <w:rFonts w:ascii="Times New Roman" w:hAnsi="Times New Roman" w:cs="Times New Roman"/>
        </w:rPr>
      </w:pPr>
    </w:p>
    <w:p w14:paraId="140C3FF7" w14:textId="276A8566" w:rsidR="00F50AC1" w:rsidRDefault="00F50AC1" w:rsidP="00F50AC1">
      <w:pPr>
        <w:rPr>
          <w:rFonts w:ascii="Times New Roman" w:hAnsi="Times New Roman" w:cs="Times New Roman"/>
        </w:rPr>
      </w:pPr>
    </w:p>
    <w:p w14:paraId="3C8C6416" w14:textId="70E86526" w:rsidR="00F50AC1" w:rsidRDefault="00F50AC1" w:rsidP="00F50AC1">
      <w:pPr>
        <w:rPr>
          <w:rFonts w:ascii="Times New Roman" w:hAnsi="Times New Roman" w:cs="Times New Roman"/>
        </w:rPr>
      </w:pPr>
    </w:p>
    <w:tbl>
      <w:tblPr>
        <w:tblW w:w="7230" w:type="dxa"/>
        <w:tblInd w:w="-5" w:type="dxa"/>
        <w:tblLayout w:type="fixed"/>
        <w:tblCellMar>
          <w:left w:w="10" w:type="dxa"/>
          <w:right w:w="10" w:type="dxa"/>
        </w:tblCellMar>
        <w:tblLook w:val="0000" w:firstRow="0" w:lastRow="0" w:firstColumn="0" w:lastColumn="0" w:noHBand="0" w:noVBand="0"/>
      </w:tblPr>
      <w:tblGrid>
        <w:gridCol w:w="850"/>
        <w:gridCol w:w="6380"/>
      </w:tblGrid>
      <w:tr w:rsidR="00F50AC1" w:rsidRPr="00F50AC1" w14:paraId="7DA4796A" w14:textId="77777777" w:rsidTr="00F50AC1">
        <w:tc>
          <w:tcPr>
            <w:tcW w:w="850" w:type="dxa"/>
            <w:tcBorders>
              <w:top w:val="single" w:sz="4" w:space="0" w:color="808080"/>
              <w:left w:val="single" w:sz="4" w:space="0" w:color="808080"/>
              <w:bottom w:val="single" w:sz="4" w:space="0" w:color="808080"/>
            </w:tcBorders>
            <w:tcMar>
              <w:top w:w="0" w:type="dxa"/>
              <w:left w:w="108" w:type="dxa"/>
              <w:bottom w:w="0" w:type="dxa"/>
              <w:right w:w="108" w:type="dxa"/>
            </w:tcMar>
          </w:tcPr>
          <w:p w14:paraId="78EEE503"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1</w:t>
            </w:r>
          </w:p>
          <w:p w14:paraId="7FD49155"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p w14:paraId="18D863CA"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tc>
        <w:tc>
          <w:tcPr>
            <w:tcW w:w="6380" w:type="dxa"/>
            <w:tcBorders>
              <w:top w:val="single" w:sz="4" w:space="0" w:color="808080"/>
              <w:left w:val="single" w:sz="4" w:space="0" w:color="808080"/>
              <w:bottom w:val="single" w:sz="4" w:space="0" w:color="808080"/>
              <w:right w:val="single" w:sz="4" w:space="0" w:color="808080"/>
            </w:tcBorders>
            <w:tcMar>
              <w:top w:w="0" w:type="dxa"/>
              <w:left w:w="108" w:type="dxa"/>
              <w:bottom w:w="0" w:type="dxa"/>
              <w:right w:w="108" w:type="dxa"/>
            </w:tcMar>
          </w:tcPr>
          <w:p w14:paraId="4079043D"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 xml:space="preserve">How do you feel the food bank impacts how </w:t>
            </w:r>
            <w:proofErr w:type="gramStart"/>
            <w:r w:rsidRPr="00F50AC1">
              <w:rPr>
                <w:rFonts w:ascii="Arial" w:eastAsia="Times New Roman" w:hAnsi="Arial" w:cs="Arial"/>
                <w:kern w:val="3"/>
                <w:lang w:eastAsia="zh-CN"/>
              </w:rPr>
              <w:t>you</w:t>
            </w:r>
            <w:proofErr w:type="gramEnd"/>
            <w:r w:rsidRPr="00F50AC1">
              <w:rPr>
                <w:rFonts w:ascii="Arial" w:eastAsia="Times New Roman" w:hAnsi="Arial" w:cs="Arial"/>
                <w:kern w:val="3"/>
                <w:lang w:eastAsia="zh-CN"/>
              </w:rPr>
              <w:t xml:space="preserve"> interaction with the food bank users?</w:t>
            </w:r>
          </w:p>
        </w:tc>
      </w:tr>
      <w:tr w:rsidR="00F50AC1" w:rsidRPr="00F50AC1" w14:paraId="7129AF04" w14:textId="77777777" w:rsidTr="00F50AC1">
        <w:tc>
          <w:tcPr>
            <w:tcW w:w="850" w:type="dxa"/>
            <w:tcBorders>
              <w:top w:val="single" w:sz="4" w:space="0" w:color="808080"/>
              <w:left w:val="single" w:sz="4" w:space="0" w:color="808080"/>
              <w:bottom w:val="single" w:sz="4" w:space="0" w:color="808080"/>
            </w:tcBorders>
            <w:tcMar>
              <w:top w:w="0" w:type="dxa"/>
              <w:left w:w="108" w:type="dxa"/>
              <w:bottom w:w="0" w:type="dxa"/>
              <w:right w:w="108" w:type="dxa"/>
            </w:tcMar>
          </w:tcPr>
          <w:p w14:paraId="29D2CEDF"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2</w:t>
            </w:r>
          </w:p>
          <w:p w14:paraId="17570221"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p w14:paraId="7FF9598B"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tc>
        <w:tc>
          <w:tcPr>
            <w:tcW w:w="6380" w:type="dxa"/>
            <w:tcBorders>
              <w:top w:val="single" w:sz="4" w:space="0" w:color="808080"/>
              <w:left w:val="single" w:sz="4" w:space="0" w:color="808080"/>
              <w:bottom w:val="single" w:sz="4" w:space="0" w:color="808080"/>
              <w:right w:val="single" w:sz="4" w:space="0" w:color="808080"/>
            </w:tcBorders>
            <w:tcMar>
              <w:top w:w="0" w:type="dxa"/>
              <w:left w:w="108" w:type="dxa"/>
              <w:bottom w:w="0" w:type="dxa"/>
              <w:right w:w="108" w:type="dxa"/>
            </w:tcMar>
          </w:tcPr>
          <w:p w14:paraId="1BED141F"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How personal are you willing to be with the food bank users?</w:t>
            </w:r>
          </w:p>
        </w:tc>
      </w:tr>
      <w:tr w:rsidR="00F50AC1" w:rsidRPr="00F50AC1" w14:paraId="3D83418E" w14:textId="77777777" w:rsidTr="00F50AC1">
        <w:tc>
          <w:tcPr>
            <w:tcW w:w="850" w:type="dxa"/>
            <w:tcBorders>
              <w:top w:val="single" w:sz="4" w:space="0" w:color="808080"/>
              <w:left w:val="single" w:sz="4" w:space="0" w:color="808080"/>
              <w:bottom w:val="single" w:sz="4" w:space="0" w:color="808080"/>
            </w:tcBorders>
            <w:tcMar>
              <w:top w:w="0" w:type="dxa"/>
              <w:left w:w="108" w:type="dxa"/>
              <w:bottom w:w="0" w:type="dxa"/>
              <w:right w:w="108" w:type="dxa"/>
            </w:tcMar>
          </w:tcPr>
          <w:p w14:paraId="672C30C6"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3</w:t>
            </w:r>
          </w:p>
          <w:p w14:paraId="255813BE"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p w14:paraId="3EFA2482"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tc>
        <w:tc>
          <w:tcPr>
            <w:tcW w:w="6380" w:type="dxa"/>
            <w:tcBorders>
              <w:top w:val="single" w:sz="4" w:space="0" w:color="808080"/>
              <w:left w:val="single" w:sz="4" w:space="0" w:color="808080"/>
              <w:bottom w:val="single" w:sz="4" w:space="0" w:color="808080"/>
              <w:right w:val="single" w:sz="4" w:space="0" w:color="808080"/>
            </w:tcBorders>
            <w:tcMar>
              <w:top w:w="0" w:type="dxa"/>
              <w:left w:w="108" w:type="dxa"/>
              <w:bottom w:w="0" w:type="dxa"/>
              <w:right w:w="108" w:type="dxa"/>
            </w:tcMar>
          </w:tcPr>
          <w:p w14:paraId="1D5769D1"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In what ways has working at the food affected your personal life?</w:t>
            </w:r>
          </w:p>
        </w:tc>
      </w:tr>
      <w:tr w:rsidR="00F50AC1" w:rsidRPr="00F50AC1" w14:paraId="5BEB703B" w14:textId="77777777" w:rsidTr="00F50AC1">
        <w:tc>
          <w:tcPr>
            <w:tcW w:w="850" w:type="dxa"/>
            <w:tcBorders>
              <w:top w:val="single" w:sz="4" w:space="0" w:color="808080"/>
              <w:left w:val="single" w:sz="4" w:space="0" w:color="808080"/>
              <w:bottom w:val="single" w:sz="4" w:space="0" w:color="808080"/>
            </w:tcBorders>
            <w:tcMar>
              <w:top w:w="0" w:type="dxa"/>
              <w:left w:w="108" w:type="dxa"/>
              <w:bottom w:w="0" w:type="dxa"/>
              <w:right w:w="108" w:type="dxa"/>
            </w:tcMar>
          </w:tcPr>
          <w:p w14:paraId="6F76BB20"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4</w:t>
            </w:r>
          </w:p>
          <w:p w14:paraId="38F5B2F6"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p w14:paraId="44DF566B"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tc>
        <w:tc>
          <w:tcPr>
            <w:tcW w:w="6380" w:type="dxa"/>
            <w:tcBorders>
              <w:top w:val="single" w:sz="4" w:space="0" w:color="808080"/>
              <w:left w:val="single" w:sz="4" w:space="0" w:color="808080"/>
              <w:bottom w:val="single" w:sz="4" w:space="0" w:color="808080"/>
              <w:right w:val="single" w:sz="4" w:space="0" w:color="808080"/>
            </w:tcBorders>
            <w:tcMar>
              <w:top w:w="0" w:type="dxa"/>
              <w:left w:w="108" w:type="dxa"/>
              <w:bottom w:w="0" w:type="dxa"/>
              <w:right w:w="108" w:type="dxa"/>
            </w:tcMar>
          </w:tcPr>
          <w:p w14:paraId="4703128C"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kern w:val="3"/>
                <w:lang w:eastAsia="zh-CN"/>
              </w:rPr>
            </w:pPr>
          </w:p>
        </w:tc>
      </w:tr>
      <w:tr w:rsidR="00F50AC1" w:rsidRPr="00F50AC1" w14:paraId="3C37A6DE" w14:textId="77777777" w:rsidTr="00F50AC1">
        <w:tc>
          <w:tcPr>
            <w:tcW w:w="850" w:type="dxa"/>
            <w:tcBorders>
              <w:top w:val="single" w:sz="4" w:space="0" w:color="808080"/>
              <w:left w:val="single" w:sz="4" w:space="0" w:color="808080"/>
              <w:bottom w:val="single" w:sz="4" w:space="0" w:color="808080"/>
            </w:tcBorders>
            <w:tcMar>
              <w:top w:w="0" w:type="dxa"/>
              <w:left w:w="108" w:type="dxa"/>
              <w:bottom w:w="0" w:type="dxa"/>
              <w:right w:w="108" w:type="dxa"/>
            </w:tcMar>
          </w:tcPr>
          <w:p w14:paraId="723D6C6F"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5</w:t>
            </w:r>
          </w:p>
          <w:p w14:paraId="3975D8D5"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p w14:paraId="790C3C9E"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tc>
        <w:tc>
          <w:tcPr>
            <w:tcW w:w="6380" w:type="dxa"/>
            <w:tcBorders>
              <w:top w:val="single" w:sz="4" w:space="0" w:color="808080"/>
              <w:left w:val="single" w:sz="4" w:space="0" w:color="808080"/>
              <w:bottom w:val="single" w:sz="4" w:space="0" w:color="808080"/>
              <w:right w:val="single" w:sz="4" w:space="0" w:color="808080"/>
            </w:tcBorders>
            <w:tcMar>
              <w:top w:w="0" w:type="dxa"/>
              <w:left w:w="108" w:type="dxa"/>
              <w:bottom w:w="0" w:type="dxa"/>
              <w:right w:w="108" w:type="dxa"/>
            </w:tcMar>
          </w:tcPr>
          <w:p w14:paraId="657E600C"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kern w:val="3"/>
                <w:lang w:eastAsia="zh-CN"/>
              </w:rPr>
            </w:pPr>
          </w:p>
        </w:tc>
      </w:tr>
      <w:tr w:rsidR="00F50AC1" w:rsidRPr="00F50AC1" w14:paraId="5B24996E" w14:textId="77777777" w:rsidTr="00F50AC1">
        <w:tc>
          <w:tcPr>
            <w:tcW w:w="850" w:type="dxa"/>
            <w:tcBorders>
              <w:top w:val="single" w:sz="4" w:space="0" w:color="808080"/>
              <w:left w:val="single" w:sz="4" w:space="0" w:color="808080"/>
              <w:bottom w:val="single" w:sz="4" w:space="0" w:color="808080"/>
            </w:tcBorders>
            <w:tcMar>
              <w:top w:w="0" w:type="dxa"/>
              <w:left w:w="108" w:type="dxa"/>
              <w:bottom w:w="0" w:type="dxa"/>
              <w:right w:w="108" w:type="dxa"/>
            </w:tcMar>
          </w:tcPr>
          <w:p w14:paraId="3E096BD0"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6</w:t>
            </w:r>
          </w:p>
          <w:p w14:paraId="0A79EA40"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p w14:paraId="021C4B02"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tc>
        <w:tc>
          <w:tcPr>
            <w:tcW w:w="6380" w:type="dxa"/>
            <w:tcBorders>
              <w:top w:val="single" w:sz="4" w:space="0" w:color="808080"/>
              <w:left w:val="single" w:sz="4" w:space="0" w:color="808080"/>
              <w:bottom w:val="single" w:sz="4" w:space="0" w:color="808080"/>
              <w:right w:val="single" w:sz="4" w:space="0" w:color="808080"/>
            </w:tcBorders>
            <w:tcMar>
              <w:top w:w="0" w:type="dxa"/>
              <w:left w:w="108" w:type="dxa"/>
              <w:bottom w:w="0" w:type="dxa"/>
              <w:right w:w="108" w:type="dxa"/>
            </w:tcMar>
          </w:tcPr>
          <w:p w14:paraId="12763038"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kern w:val="3"/>
                <w:lang w:eastAsia="zh-CN"/>
              </w:rPr>
            </w:pPr>
          </w:p>
        </w:tc>
      </w:tr>
      <w:tr w:rsidR="00F50AC1" w:rsidRPr="00F50AC1" w14:paraId="1D699BB7" w14:textId="77777777" w:rsidTr="00F50AC1">
        <w:tc>
          <w:tcPr>
            <w:tcW w:w="850" w:type="dxa"/>
            <w:tcBorders>
              <w:top w:val="single" w:sz="4" w:space="0" w:color="808080"/>
              <w:left w:val="single" w:sz="4" w:space="0" w:color="808080"/>
              <w:bottom w:val="single" w:sz="4" w:space="0" w:color="808080"/>
            </w:tcBorders>
            <w:tcMar>
              <w:top w:w="0" w:type="dxa"/>
              <w:left w:w="108" w:type="dxa"/>
              <w:bottom w:w="0" w:type="dxa"/>
              <w:right w:w="108" w:type="dxa"/>
            </w:tcMar>
          </w:tcPr>
          <w:p w14:paraId="261EED93"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7</w:t>
            </w:r>
          </w:p>
          <w:p w14:paraId="0B8CE75D"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p w14:paraId="37948EC9"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tc>
        <w:tc>
          <w:tcPr>
            <w:tcW w:w="6380" w:type="dxa"/>
            <w:tcBorders>
              <w:top w:val="single" w:sz="4" w:space="0" w:color="808080"/>
              <w:left w:val="single" w:sz="4" w:space="0" w:color="808080"/>
              <w:bottom w:val="single" w:sz="4" w:space="0" w:color="808080"/>
              <w:right w:val="single" w:sz="4" w:space="0" w:color="808080"/>
            </w:tcBorders>
            <w:tcMar>
              <w:top w:w="0" w:type="dxa"/>
              <w:left w:w="108" w:type="dxa"/>
              <w:bottom w:w="0" w:type="dxa"/>
              <w:right w:w="108" w:type="dxa"/>
            </w:tcMar>
          </w:tcPr>
          <w:p w14:paraId="5936911B"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kern w:val="3"/>
                <w:lang w:eastAsia="zh-CN"/>
              </w:rPr>
            </w:pPr>
          </w:p>
        </w:tc>
      </w:tr>
      <w:tr w:rsidR="00F50AC1" w:rsidRPr="00F50AC1" w14:paraId="07811426" w14:textId="77777777" w:rsidTr="00F50AC1">
        <w:tc>
          <w:tcPr>
            <w:tcW w:w="850" w:type="dxa"/>
            <w:tcBorders>
              <w:top w:val="single" w:sz="4" w:space="0" w:color="808080"/>
              <w:left w:val="single" w:sz="4" w:space="0" w:color="808080"/>
              <w:bottom w:val="single" w:sz="4" w:space="0" w:color="808080"/>
            </w:tcBorders>
            <w:tcMar>
              <w:top w:w="0" w:type="dxa"/>
              <w:left w:w="108" w:type="dxa"/>
              <w:bottom w:w="0" w:type="dxa"/>
              <w:right w:w="108" w:type="dxa"/>
            </w:tcMar>
          </w:tcPr>
          <w:p w14:paraId="77878C53"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8</w:t>
            </w:r>
          </w:p>
          <w:p w14:paraId="261F4BFB"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p w14:paraId="19B2B188"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tc>
        <w:tc>
          <w:tcPr>
            <w:tcW w:w="6380" w:type="dxa"/>
            <w:tcBorders>
              <w:top w:val="single" w:sz="4" w:space="0" w:color="808080"/>
              <w:left w:val="single" w:sz="4" w:space="0" w:color="808080"/>
              <w:bottom w:val="single" w:sz="4" w:space="0" w:color="808080"/>
              <w:right w:val="single" w:sz="4" w:space="0" w:color="808080"/>
            </w:tcBorders>
            <w:tcMar>
              <w:top w:w="0" w:type="dxa"/>
              <w:left w:w="108" w:type="dxa"/>
              <w:bottom w:w="0" w:type="dxa"/>
              <w:right w:w="108" w:type="dxa"/>
            </w:tcMar>
          </w:tcPr>
          <w:p w14:paraId="77515D9C"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kern w:val="3"/>
                <w:lang w:eastAsia="zh-CN"/>
              </w:rPr>
            </w:pPr>
          </w:p>
        </w:tc>
      </w:tr>
      <w:tr w:rsidR="00F50AC1" w:rsidRPr="00F50AC1" w14:paraId="03B945E3" w14:textId="77777777" w:rsidTr="00F50AC1">
        <w:tc>
          <w:tcPr>
            <w:tcW w:w="850" w:type="dxa"/>
            <w:tcBorders>
              <w:top w:val="single" w:sz="4" w:space="0" w:color="808080"/>
              <w:left w:val="single" w:sz="4" w:space="0" w:color="808080"/>
              <w:bottom w:val="single" w:sz="4" w:space="0" w:color="808080"/>
            </w:tcBorders>
            <w:tcMar>
              <w:top w:w="0" w:type="dxa"/>
              <w:left w:w="108" w:type="dxa"/>
              <w:bottom w:w="0" w:type="dxa"/>
              <w:right w:w="108" w:type="dxa"/>
            </w:tcMar>
          </w:tcPr>
          <w:p w14:paraId="7DEEAD9F"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9</w:t>
            </w:r>
          </w:p>
          <w:p w14:paraId="4887B954"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p w14:paraId="19DD9C11"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tc>
        <w:tc>
          <w:tcPr>
            <w:tcW w:w="6380" w:type="dxa"/>
            <w:tcBorders>
              <w:top w:val="single" w:sz="4" w:space="0" w:color="808080"/>
              <w:left w:val="single" w:sz="4" w:space="0" w:color="808080"/>
              <w:bottom w:val="single" w:sz="4" w:space="0" w:color="808080"/>
              <w:right w:val="single" w:sz="4" w:space="0" w:color="808080"/>
            </w:tcBorders>
            <w:tcMar>
              <w:top w:w="0" w:type="dxa"/>
              <w:left w:w="108" w:type="dxa"/>
              <w:bottom w:w="0" w:type="dxa"/>
              <w:right w:w="108" w:type="dxa"/>
            </w:tcMar>
          </w:tcPr>
          <w:p w14:paraId="65B8F5C4"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kern w:val="3"/>
                <w:lang w:eastAsia="zh-CN"/>
              </w:rPr>
            </w:pPr>
          </w:p>
        </w:tc>
      </w:tr>
      <w:tr w:rsidR="00F50AC1" w:rsidRPr="00F50AC1" w14:paraId="32547A4D" w14:textId="77777777" w:rsidTr="00F50AC1">
        <w:tc>
          <w:tcPr>
            <w:tcW w:w="850" w:type="dxa"/>
            <w:tcBorders>
              <w:top w:val="single" w:sz="4" w:space="0" w:color="808080"/>
              <w:left w:val="single" w:sz="4" w:space="0" w:color="808080"/>
              <w:bottom w:val="single" w:sz="4" w:space="0" w:color="808080"/>
            </w:tcBorders>
            <w:tcMar>
              <w:top w:w="0" w:type="dxa"/>
              <w:left w:w="108" w:type="dxa"/>
              <w:bottom w:w="0" w:type="dxa"/>
              <w:right w:w="108" w:type="dxa"/>
            </w:tcMar>
          </w:tcPr>
          <w:p w14:paraId="75BAB53B"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10</w:t>
            </w:r>
          </w:p>
          <w:p w14:paraId="16C7993D"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p w14:paraId="024E75EE"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tc>
        <w:tc>
          <w:tcPr>
            <w:tcW w:w="6380" w:type="dxa"/>
            <w:tcBorders>
              <w:top w:val="single" w:sz="4" w:space="0" w:color="808080"/>
              <w:left w:val="single" w:sz="4" w:space="0" w:color="808080"/>
              <w:bottom w:val="single" w:sz="4" w:space="0" w:color="808080"/>
              <w:right w:val="single" w:sz="4" w:space="0" w:color="808080"/>
            </w:tcBorders>
            <w:tcMar>
              <w:top w:w="0" w:type="dxa"/>
              <w:left w:w="108" w:type="dxa"/>
              <w:bottom w:w="0" w:type="dxa"/>
              <w:right w:w="108" w:type="dxa"/>
            </w:tcMar>
          </w:tcPr>
          <w:p w14:paraId="170EEADA" w14:textId="77777777" w:rsidR="00F50AC1" w:rsidRPr="00F50AC1" w:rsidRDefault="00F50AC1" w:rsidP="00F50AC1">
            <w:pPr>
              <w:suppressAutoHyphens/>
              <w:autoSpaceDN w:val="0"/>
              <w:snapToGrid w:val="0"/>
              <w:spacing w:after="0" w:line="240" w:lineRule="auto"/>
              <w:textAlignment w:val="baseline"/>
              <w:rPr>
                <w:rFonts w:ascii="Arial" w:eastAsia="Times New Roman" w:hAnsi="Arial" w:cs="Arial"/>
                <w:kern w:val="3"/>
                <w:lang w:eastAsia="zh-CN"/>
              </w:rPr>
            </w:pPr>
          </w:p>
        </w:tc>
      </w:tr>
    </w:tbl>
    <w:p w14:paraId="6DE4A2ED"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tbl>
      <w:tblPr>
        <w:tblpPr w:leftFromText="180" w:rightFromText="180" w:vertAnchor="text" w:horzAnchor="margin" w:tblpY="63"/>
        <w:tblW w:w="7225" w:type="dxa"/>
        <w:tblLayout w:type="fixed"/>
        <w:tblCellMar>
          <w:left w:w="10" w:type="dxa"/>
          <w:right w:w="10" w:type="dxa"/>
        </w:tblCellMar>
        <w:tblLook w:val="0000" w:firstRow="0" w:lastRow="0" w:firstColumn="0" w:lastColumn="0" w:noHBand="0" w:noVBand="0"/>
      </w:tblPr>
      <w:tblGrid>
        <w:gridCol w:w="3813"/>
        <w:gridCol w:w="3412"/>
      </w:tblGrid>
      <w:tr w:rsidR="00F50AC1" w:rsidRPr="00F50AC1" w14:paraId="318F69F9" w14:textId="77777777" w:rsidTr="00487A74">
        <w:tc>
          <w:tcPr>
            <w:tcW w:w="3813" w:type="dxa"/>
            <w:tcBorders>
              <w:top w:val="single" w:sz="4" w:space="0" w:color="808080"/>
              <w:left w:val="single" w:sz="4" w:space="0" w:color="808080"/>
              <w:bottom w:val="single" w:sz="4" w:space="0" w:color="808080"/>
            </w:tcBorders>
            <w:tcMar>
              <w:top w:w="0" w:type="dxa"/>
              <w:left w:w="108" w:type="dxa"/>
              <w:bottom w:w="0" w:type="dxa"/>
              <w:right w:w="108" w:type="dxa"/>
            </w:tcMar>
          </w:tcPr>
          <w:p w14:paraId="7CDF3C24"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ENW A CHYFEIRIAD YR YMCHWILYDD</w:t>
            </w:r>
          </w:p>
        </w:tc>
        <w:tc>
          <w:tcPr>
            <w:tcW w:w="3412" w:type="dxa"/>
            <w:tcBorders>
              <w:top w:val="single" w:sz="4" w:space="0" w:color="808080"/>
              <w:left w:val="single" w:sz="4" w:space="0" w:color="808080"/>
              <w:bottom w:val="single" w:sz="4" w:space="0" w:color="808080"/>
              <w:right w:val="single" w:sz="4" w:space="0" w:color="808080"/>
            </w:tcBorders>
            <w:tcMar>
              <w:top w:w="0" w:type="dxa"/>
              <w:left w:w="108" w:type="dxa"/>
              <w:bottom w:w="0" w:type="dxa"/>
              <w:right w:w="108" w:type="dxa"/>
            </w:tcMar>
          </w:tcPr>
          <w:p w14:paraId="1B131A48"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r w:rsidRPr="00F50AC1">
              <w:rPr>
                <w:rFonts w:ascii="Arial" w:eastAsia="Times New Roman" w:hAnsi="Arial" w:cs="Arial"/>
                <w:kern w:val="3"/>
                <w:lang w:eastAsia="zh-CN"/>
              </w:rPr>
              <w:t>NAME &amp; ADDRESS OF RESEARCHER</w:t>
            </w:r>
          </w:p>
          <w:p w14:paraId="46E3F088"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tc>
      </w:tr>
    </w:tbl>
    <w:p w14:paraId="774B5ED2"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p w14:paraId="3A0EA558" w14:textId="77777777" w:rsidR="00F50AC1" w:rsidRPr="00F50AC1" w:rsidRDefault="00F50AC1" w:rsidP="00F50AC1">
      <w:pPr>
        <w:suppressAutoHyphens/>
        <w:autoSpaceDN w:val="0"/>
        <w:spacing w:after="0" w:line="240" w:lineRule="auto"/>
        <w:textAlignment w:val="baseline"/>
        <w:rPr>
          <w:rFonts w:ascii="Arial" w:eastAsia="Times New Roman" w:hAnsi="Arial" w:cs="Arial"/>
          <w:kern w:val="3"/>
          <w:lang w:eastAsia="zh-CN"/>
        </w:rPr>
      </w:pPr>
    </w:p>
    <w:p w14:paraId="1E7D55BF" w14:textId="56017A89" w:rsidR="00F50AC1" w:rsidRDefault="00F50AC1" w:rsidP="00F50AC1">
      <w:pPr>
        <w:rPr>
          <w:rFonts w:ascii="Times New Roman" w:hAnsi="Times New Roman" w:cs="Times New Roman"/>
        </w:rPr>
      </w:pPr>
    </w:p>
    <w:p w14:paraId="59BC8961" w14:textId="77777777" w:rsidR="00487A74" w:rsidRDefault="00487A74" w:rsidP="00F50AC1">
      <w:pPr>
        <w:rPr>
          <w:rFonts w:ascii="Times New Roman" w:hAnsi="Times New Roman" w:cs="Times New Roman"/>
        </w:rPr>
      </w:pPr>
    </w:p>
    <w:p w14:paraId="11C6B8C8" w14:textId="30EF28C1" w:rsidR="00487A74" w:rsidRDefault="00487A74" w:rsidP="00F50AC1">
      <w:pPr>
        <w:rPr>
          <w:rFonts w:ascii="Times New Roman" w:hAnsi="Times New Roman" w:cs="Times New Roman"/>
        </w:rPr>
      </w:pPr>
      <w:r>
        <w:rPr>
          <w:noProof/>
        </w:rPr>
        <w:drawing>
          <wp:inline distT="0" distB="0" distL="0" distR="0" wp14:anchorId="67EF8C6D" wp14:editId="6BEB19D2">
            <wp:extent cx="2881080" cy="1133640"/>
            <wp:effectExtent l="0" t="0" r="0" b="9360"/>
            <wp:docPr id="6"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lum/>
                      <a:alphaModFix/>
                    </a:blip>
                    <a:srcRect/>
                    <a:stretch>
                      <a:fillRect/>
                    </a:stretch>
                  </pic:blipFill>
                  <pic:spPr>
                    <a:xfrm>
                      <a:off x="0" y="0"/>
                      <a:ext cx="2881080" cy="1133640"/>
                    </a:xfrm>
                    <a:prstGeom prst="rect">
                      <a:avLst/>
                    </a:prstGeom>
                    <a:ln>
                      <a:noFill/>
                      <a:prstDash/>
                    </a:ln>
                  </pic:spPr>
                </pic:pic>
              </a:graphicData>
            </a:graphic>
          </wp:inline>
        </w:drawing>
      </w:r>
    </w:p>
    <w:p w14:paraId="61FB37C6" w14:textId="2965F98D" w:rsidR="00487A74" w:rsidRDefault="00487A74" w:rsidP="00F50AC1">
      <w:pPr>
        <w:rPr>
          <w:rFonts w:ascii="Times New Roman" w:hAnsi="Times New Roman" w:cs="Times New Roman"/>
        </w:rPr>
      </w:pPr>
    </w:p>
    <w:tbl>
      <w:tblPr>
        <w:tblW w:w="8314" w:type="dxa"/>
        <w:tblLayout w:type="fixed"/>
        <w:tblCellMar>
          <w:left w:w="10" w:type="dxa"/>
          <w:right w:w="10" w:type="dxa"/>
        </w:tblCellMar>
        <w:tblLook w:val="0000" w:firstRow="0" w:lastRow="0" w:firstColumn="0" w:lastColumn="0" w:noHBand="0" w:noVBand="0"/>
      </w:tblPr>
      <w:tblGrid>
        <w:gridCol w:w="2958"/>
        <w:gridCol w:w="4123"/>
        <w:gridCol w:w="1233"/>
      </w:tblGrid>
      <w:tr w:rsidR="00487A74" w:rsidRPr="00487A74" w14:paraId="236A7298" w14:textId="77777777" w:rsidTr="00487A74">
        <w:trPr>
          <w:trHeight w:val="572"/>
        </w:trPr>
        <w:tc>
          <w:tcPr>
            <w:tcW w:w="2958" w:type="dxa"/>
            <w:tcMar>
              <w:top w:w="0" w:type="dxa"/>
              <w:left w:w="108" w:type="dxa"/>
              <w:bottom w:w="0" w:type="dxa"/>
              <w:right w:w="108" w:type="dxa"/>
            </w:tcMar>
          </w:tcPr>
          <w:p w14:paraId="51A35E12" w14:textId="77777777" w:rsidR="00487A74" w:rsidRPr="00487A74" w:rsidRDefault="00487A74" w:rsidP="00487A74">
            <w:pPr>
              <w:suppressAutoHyphens/>
              <w:autoSpaceDN w:val="0"/>
              <w:snapToGrid w:val="0"/>
              <w:spacing w:after="0" w:line="240" w:lineRule="auto"/>
              <w:textAlignment w:val="baseline"/>
              <w:rPr>
                <w:rFonts w:ascii="Arial" w:eastAsia="Times New Roman" w:hAnsi="Arial" w:cs="Arial"/>
                <w:b/>
                <w:color w:val="FFFFFF"/>
                <w:kern w:val="3"/>
                <w:lang w:eastAsia="zh-CN"/>
              </w:rPr>
            </w:pPr>
          </w:p>
        </w:tc>
        <w:tc>
          <w:tcPr>
            <w:tcW w:w="4123" w:type="dxa"/>
            <w:tcMar>
              <w:top w:w="0" w:type="dxa"/>
              <w:left w:w="108" w:type="dxa"/>
              <w:bottom w:w="0" w:type="dxa"/>
              <w:right w:w="108" w:type="dxa"/>
            </w:tcMar>
          </w:tcPr>
          <w:p w14:paraId="035CC544" w14:textId="77777777" w:rsidR="00487A74" w:rsidRPr="00487A74" w:rsidRDefault="00487A74" w:rsidP="00487A74">
            <w:pPr>
              <w:suppressAutoHyphens/>
              <w:autoSpaceDN w:val="0"/>
              <w:spacing w:after="0" w:line="240" w:lineRule="auto"/>
              <w:textAlignment w:val="baseline"/>
              <w:rPr>
                <w:rFonts w:ascii="Arial" w:eastAsia="Times New Roman" w:hAnsi="Arial" w:cs="Arial"/>
                <w:kern w:val="3"/>
                <w:lang w:eastAsia="zh-CN"/>
              </w:rPr>
            </w:pPr>
            <w:proofErr w:type="spellStart"/>
            <w:r w:rsidRPr="00487A74">
              <w:rPr>
                <w:rFonts w:ascii="Arial" w:eastAsia="Times New Roman" w:hAnsi="Arial" w:cs="Arial"/>
                <w:kern w:val="3"/>
                <w:lang w:eastAsia="zh-CN"/>
              </w:rPr>
              <w:t>Cyfranogwr</w:t>
            </w:r>
            <w:proofErr w:type="spellEnd"/>
            <w:r w:rsidRPr="00487A74">
              <w:rPr>
                <w:rFonts w:ascii="Arial" w:eastAsia="Times New Roman" w:hAnsi="Arial" w:cs="Arial"/>
                <w:kern w:val="3"/>
                <w:lang w:eastAsia="zh-CN"/>
              </w:rPr>
              <w:t xml:space="preserve"> </w:t>
            </w:r>
            <w:proofErr w:type="spellStart"/>
            <w:r w:rsidRPr="00487A74">
              <w:rPr>
                <w:rFonts w:ascii="Arial" w:eastAsia="Times New Roman" w:hAnsi="Arial" w:cs="Arial"/>
                <w:kern w:val="3"/>
                <w:lang w:eastAsia="zh-CN"/>
              </w:rPr>
              <w:t>Rhif</w:t>
            </w:r>
            <w:proofErr w:type="spellEnd"/>
            <w:r w:rsidRPr="00487A74">
              <w:rPr>
                <w:rFonts w:ascii="Arial" w:eastAsia="Times New Roman" w:hAnsi="Arial" w:cs="Arial"/>
                <w:kern w:val="3"/>
                <w:lang w:eastAsia="zh-CN"/>
              </w:rPr>
              <w:t xml:space="preserve"> </w:t>
            </w:r>
            <w:proofErr w:type="spellStart"/>
            <w:r w:rsidRPr="00487A74">
              <w:rPr>
                <w:rFonts w:ascii="Arial" w:eastAsia="Times New Roman" w:hAnsi="Arial" w:cs="Arial"/>
                <w:kern w:val="3"/>
                <w:lang w:eastAsia="zh-CN"/>
              </w:rPr>
              <w:t>Adnabod</w:t>
            </w:r>
            <w:proofErr w:type="spellEnd"/>
            <w:r w:rsidRPr="00487A74">
              <w:rPr>
                <w:rFonts w:ascii="Arial" w:eastAsia="Times New Roman" w:hAnsi="Arial" w:cs="Arial"/>
                <w:kern w:val="3"/>
                <w:lang w:eastAsia="zh-CN"/>
              </w:rPr>
              <w:t>:</w:t>
            </w:r>
          </w:p>
          <w:p w14:paraId="19086453" w14:textId="77777777" w:rsidR="00487A74" w:rsidRPr="00487A74" w:rsidRDefault="00487A74" w:rsidP="00487A74">
            <w:pPr>
              <w:suppressAutoHyphens/>
              <w:autoSpaceDN w:val="0"/>
              <w:spacing w:after="0" w:line="240" w:lineRule="auto"/>
              <w:textAlignment w:val="baseline"/>
              <w:rPr>
                <w:rFonts w:ascii="Arial" w:eastAsia="Times New Roman" w:hAnsi="Arial" w:cs="Arial"/>
                <w:kern w:val="3"/>
                <w:lang w:eastAsia="zh-CN"/>
              </w:rPr>
            </w:pPr>
            <w:r w:rsidRPr="00487A74">
              <w:rPr>
                <w:rFonts w:ascii="Arial" w:eastAsia="Times New Roman" w:hAnsi="Arial" w:cs="Arial"/>
                <w:kern w:val="3"/>
                <w:lang w:eastAsia="zh-CN"/>
              </w:rPr>
              <w:t>Participant Identification Number:</w:t>
            </w:r>
          </w:p>
        </w:tc>
        <w:tc>
          <w:tcPr>
            <w:tcW w:w="1233" w:type="dxa"/>
            <w:tcBorders>
              <w:top w:val="single" w:sz="4" w:space="0" w:color="808080"/>
              <w:left w:val="single" w:sz="4" w:space="0" w:color="808080"/>
              <w:bottom w:val="single" w:sz="4" w:space="0" w:color="808080"/>
              <w:right w:val="single" w:sz="4" w:space="0" w:color="808080"/>
            </w:tcBorders>
            <w:tcMar>
              <w:top w:w="0" w:type="dxa"/>
              <w:left w:w="108" w:type="dxa"/>
              <w:bottom w:w="0" w:type="dxa"/>
              <w:right w:w="108" w:type="dxa"/>
            </w:tcMar>
          </w:tcPr>
          <w:p w14:paraId="71FD747A" w14:textId="77777777" w:rsidR="00487A74" w:rsidRPr="00487A74" w:rsidRDefault="00487A74" w:rsidP="00487A74">
            <w:pPr>
              <w:suppressAutoHyphens/>
              <w:autoSpaceDN w:val="0"/>
              <w:snapToGrid w:val="0"/>
              <w:spacing w:after="0" w:line="240" w:lineRule="auto"/>
              <w:textAlignment w:val="baseline"/>
              <w:rPr>
                <w:rFonts w:ascii="Arial" w:eastAsia="Times New Roman" w:hAnsi="Arial" w:cs="Arial"/>
                <w:b/>
                <w:color w:val="FFFFFF"/>
                <w:kern w:val="3"/>
                <w:lang w:eastAsia="zh-CN"/>
              </w:rPr>
            </w:pPr>
          </w:p>
        </w:tc>
      </w:tr>
      <w:tr w:rsidR="00487A74" w:rsidRPr="00487A74" w14:paraId="0004007C" w14:textId="77777777" w:rsidTr="00487A74">
        <w:trPr>
          <w:trHeight w:val="572"/>
        </w:trPr>
        <w:tc>
          <w:tcPr>
            <w:tcW w:w="2958" w:type="dxa"/>
            <w:tcBorders>
              <w:left w:val="single" w:sz="4" w:space="0" w:color="808080"/>
              <w:bottom w:val="single" w:sz="4" w:space="0" w:color="808080"/>
            </w:tcBorders>
            <w:shd w:val="clear" w:color="auto" w:fill="4F81BD"/>
            <w:tcMar>
              <w:top w:w="0" w:type="dxa"/>
              <w:left w:w="108" w:type="dxa"/>
              <w:bottom w:w="0" w:type="dxa"/>
              <w:right w:w="108" w:type="dxa"/>
            </w:tcMar>
          </w:tcPr>
          <w:p w14:paraId="45BAF7E0" w14:textId="77777777" w:rsidR="00487A74" w:rsidRPr="00487A74" w:rsidRDefault="00487A74" w:rsidP="00487A74">
            <w:pPr>
              <w:suppressAutoHyphens/>
              <w:autoSpaceDN w:val="0"/>
              <w:snapToGrid w:val="0"/>
              <w:spacing w:after="0" w:line="240" w:lineRule="auto"/>
              <w:jc w:val="center"/>
              <w:textAlignment w:val="baseline"/>
              <w:rPr>
                <w:rFonts w:ascii="Arial" w:eastAsia="Times New Roman" w:hAnsi="Arial" w:cs="Arial"/>
                <w:b/>
                <w:color w:val="FFFFFF"/>
                <w:kern w:val="3"/>
                <w:lang w:eastAsia="zh-CN"/>
              </w:rPr>
            </w:pPr>
          </w:p>
          <w:p w14:paraId="30C4313B" w14:textId="77777777" w:rsidR="00487A74" w:rsidRPr="00487A74" w:rsidRDefault="00487A74" w:rsidP="00487A74">
            <w:pPr>
              <w:suppressAutoHyphens/>
              <w:autoSpaceDN w:val="0"/>
              <w:spacing w:after="0" w:line="240" w:lineRule="auto"/>
              <w:jc w:val="center"/>
              <w:textAlignment w:val="baseline"/>
              <w:rPr>
                <w:rFonts w:ascii="Arial" w:eastAsia="Times New Roman" w:hAnsi="Arial" w:cs="Arial"/>
                <w:b/>
                <w:color w:val="FFFFFF"/>
                <w:kern w:val="3"/>
                <w:lang w:eastAsia="zh-CN"/>
              </w:rPr>
            </w:pPr>
            <w:r w:rsidRPr="00487A74">
              <w:rPr>
                <w:rFonts w:ascii="Arial" w:eastAsia="Times New Roman" w:hAnsi="Arial" w:cs="Arial"/>
                <w:b/>
                <w:color w:val="FFFFFF"/>
                <w:kern w:val="3"/>
                <w:lang w:eastAsia="zh-CN"/>
              </w:rPr>
              <w:t>FFURFLEN GANIATÂD CYFRANOGIAD</w:t>
            </w:r>
          </w:p>
        </w:tc>
        <w:tc>
          <w:tcPr>
            <w:tcW w:w="5356" w:type="dxa"/>
            <w:gridSpan w:val="2"/>
            <w:tcBorders>
              <w:top w:val="single" w:sz="4" w:space="0" w:color="808080"/>
              <w:left w:val="single" w:sz="4" w:space="0" w:color="808080"/>
              <w:bottom w:val="single" w:sz="4" w:space="0" w:color="808080"/>
              <w:right w:val="single" w:sz="4" w:space="0" w:color="808080"/>
            </w:tcBorders>
            <w:shd w:val="clear" w:color="auto" w:fill="4F81BD"/>
            <w:tcMar>
              <w:top w:w="0" w:type="dxa"/>
              <w:left w:w="108" w:type="dxa"/>
              <w:bottom w:w="0" w:type="dxa"/>
              <w:right w:w="108" w:type="dxa"/>
            </w:tcMar>
          </w:tcPr>
          <w:p w14:paraId="71A16AA4" w14:textId="77777777" w:rsidR="00487A74" w:rsidRPr="00487A74" w:rsidRDefault="00487A74" w:rsidP="00487A74">
            <w:pPr>
              <w:suppressAutoHyphens/>
              <w:autoSpaceDN w:val="0"/>
              <w:snapToGrid w:val="0"/>
              <w:spacing w:after="0" w:line="240" w:lineRule="auto"/>
              <w:jc w:val="center"/>
              <w:textAlignment w:val="baseline"/>
              <w:rPr>
                <w:rFonts w:ascii="Arial" w:eastAsia="Times New Roman" w:hAnsi="Arial" w:cs="Arial"/>
                <w:b/>
                <w:color w:val="FFFFFF"/>
                <w:kern w:val="3"/>
                <w:lang w:eastAsia="zh-CN"/>
              </w:rPr>
            </w:pPr>
          </w:p>
          <w:p w14:paraId="5884F6FC" w14:textId="77777777" w:rsidR="00487A74" w:rsidRPr="00487A74" w:rsidRDefault="00487A74" w:rsidP="00487A74">
            <w:pPr>
              <w:suppressAutoHyphens/>
              <w:autoSpaceDN w:val="0"/>
              <w:spacing w:after="0" w:line="240" w:lineRule="auto"/>
              <w:jc w:val="center"/>
              <w:textAlignment w:val="baseline"/>
              <w:rPr>
                <w:rFonts w:ascii="Arial" w:eastAsia="Times New Roman" w:hAnsi="Arial" w:cs="Arial"/>
                <w:b/>
                <w:color w:val="FFFFFF"/>
                <w:kern w:val="3"/>
                <w:lang w:eastAsia="zh-CN"/>
              </w:rPr>
            </w:pPr>
            <w:r w:rsidRPr="00487A74">
              <w:rPr>
                <w:rFonts w:ascii="Arial" w:eastAsia="Times New Roman" w:hAnsi="Arial" w:cs="Arial"/>
                <w:b/>
                <w:color w:val="FFFFFF"/>
                <w:kern w:val="3"/>
                <w:lang w:eastAsia="zh-CN"/>
              </w:rPr>
              <w:t>PARTICIPATION CONSENT FORM</w:t>
            </w:r>
          </w:p>
        </w:tc>
      </w:tr>
      <w:tr w:rsidR="00487A74" w:rsidRPr="00487A74" w14:paraId="121E252D" w14:textId="77777777" w:rsidTr="00487A74">
        <w:trPr>
          <w:trHeight w:val="572"/>
        </w:trPr>
        <w:tc>
          <w:tcPr>
            <w:tcW w:w="8314" w:type="dxa"/>
            <w:gridSpan w:val="3"/>
            <w:tcBorders>
              <w:top w:val="single" w:sz="4" w:space="0" w:color="808080"/>
              <w:left w:val="single" w:sz="4" w:space="0" w:color="808080"/>
              <w:bottom w:val="single" w:sz="4" w:space="0" w:color="808080"/>
              <w:right w:val="single" w:sz="4" w:space="0" w:color="808080"/>
            </w:tcBorders>
            <w:tcMar>
              <w:top w:w="0" w:type="dxa"/>
              <w:left w:w="108" w:type="dxa"/>
              <w:bottom w:w="0" w:type="dxa"/>
              <w:right w:w="108" w:type="dxa"/>
            </w:tcMar>
          </w:tcPr>
          <w:p w14:paraId="34934DD8" w14:textId="77777777" w:rsidR="00487A74" w:rsidRPr="00487A74" w:rsidRDefault="00487A74" w:rsidP="00487A74">
            <w:pPr>
              <w:suppressAutoHyphens/>
              <w:autoSpaceDN w:val="0"/>
              <w:spacing w:after="0" w:line="240" w:lineRule="auto"/>
              <w:textAlignment w:val="baseline"/>
              <w:rPr>
                <w:rFonts w:ascii="Times New Roman" w:eastAsia="Times New Roman" w:hAnsi="Times New Roman" w:cs="Times New Roman"/>
                <w:kern w:val="3"/>
                <w:sz w:val="24"/>
                <w:szCs w:val="24"/>
                <w:lang w:eastAsia="zh-CN"/>
              </w:rPr>
            </w:pPr>
            <w:r w:rsidRPr="00487A74">
              <w:rPr>
                <w:rFonts w:ascii="Arial" w:eastAsia="Times New Roman" w:hAnsi="Arial" w:cs="Arial"/>
                <w:kern w:val="3"/>
                <w:lang w:eastAsia="zh-CN"/>
              </w:rPr>
              <w:t>TEITL Y PROSIECT: /</w:t>
            </w:r>
            <w:r w:rsidRPr="00487A74">
              <w:rPr>
                <w:rFonts w:ascii="Arial" w:eastAsia="Times New Roman" w:hAnsi="Arial" w:cs="Arial"/>
                <w:b/>
                <w:color w:val="FFFFFF"/>
                <w:kern w:val="3"/>
                <w:lang w:eastAsia="zh-CN"/>
              </w:rPr>
              <w:t xml:space="preserve"> </w:t>
            </w:r>
            <w:r w:rsidRPr="00487A74">
              <w:rPr>
                <w:rFonts w:ascii="Arial" w:eastAsia="Times New Roman" w:hAnsi="Arial" w:cs="Arial"/>
                <w:kern w:val="3"/>
                <w:lang w:eastAsia="zh-CN"/>
              </w:rPr>
              <w:t>PROJECT TITLE:</w:t>
            </w:r>
          </w:p>
        </w:tc>
      </w:tr>
    </w:tbl>
    <w:p w14:paraId="2984D826" w14:textId="77777777" w:rsidR="00487A74" w:rsidRPr="00487A74" w:rsidRDefault="00487A74" w:rsidP="00487A74">
      <w:pPr>
        <w:suppressAutoHyphens/>
        <w:autoSpaceDN w:val="0"/>
        <w:spacing w:after="0" w:line="240" w:lineRule="auto"/>
        <w:textAlignment w:val="baseline"/>
        <w:rPr>
          <w:rFonts w:ascii="Arial" w:eastAsia="Times New Roman" w:hAnsi="Arial" w:cs="Arial"/>
          <w:kern w:val="3"/>
          <w:lang w:eastAsia="zh-CN"/>
        </w:rPr>
      </w:pPr>
    </w:p>
    <w:p w14:paraId="31ECEB3E" w14:textId="77777777" w:rsidR="00487A74" w:rsidRPr="00487A74" w:rsidRDefault="00487A74" w:rsidP="00487A74">
      <w:pPr>
        <w:suppressAutoHyphens/>
        <w:autoSpaceDN w:val="0"/>
        <w:spacing w:after="0" w:line="240" w:lineRule="auto"/>
        <w:textAlignment w:val="baseline"/>
        <w:rPr>
          <w:rFonts w:ascii="Arial" w:eastAsia="Times New Roman" w:hAnsi="Arial" w:cs="Arial"/>
          <w:kern w:val="3"/>
          <w:lang w:eastAsia="zh-CN"/>
        </w:rPr>
      </w:pPr>
      <w:r w:rsidRPr="00487A74">
        <w:rPr>
          <w:rFonts w:ascii="Arial" w:eastAsia="Times New Roman" w:hAnsi="Arial" w:cs="Arial"/>
          <w:kern w:val="3"/>
          <w:lang w:eastAsia="zh-CN"/>
        </w:rPr>
        <w:t>Name of Researcher:</w:t>
      </w:r>
      <w:r w:rsidRPr="00487A74">
        <w:rPr>
          <w:rFonts w:ascii="Arial" w:eastAsia="Times New Roman" w:hAnsi="Arial" w:cs="Arial"/>
          <w:kern w:val="3"/>
          <w:lang w:eastAsia="zh-CN"/>
        </w:rPr>
        <w:tab/>
      </w:r>
      <w:r w:rsidRPr="00487A74">
        <w:rPr>
          <w:rFonts w:ascii="Arial" w:eastAsia="Times New Roman" w:hAnsi="Arial" w:cs="Arial"/>
          <w:kern w:val="3"/>
          <w:lang w:eastAsia="zh-CN"/>
        </w:rPr>
        <w:tab/>
      </w:r>
      <w:r w:rsidRPr="00487A74">
        <w:rPr>
          <w:rFonts w:ascii="Arial" w:eastAsia="Times New Roman" w:hAnsi="Arial" w:cs="Arial"/>
          <w:kern w:val="3"/>
          <w:lang w:eastAsia="zh-CN"/>
        </w:rPr>
        <w:tab/>
      </w:r>
      <w:r w:rsidRPr="00487A74">
        <w:rPr>
          <w:rFonts w:ascii="Arial" w:eastAsia="Times New Roman" w:hAnsi="Arial" w:cs="Arial"/>
          <w:kern w:val="3"/>
          <w:lang w:eastAsia="zh-CN"/>
        </w:rPr>
        <w:tab/>
      </w:r>
      <w:r w:rsidRPr="00487A74">
        <w:rPr>
          <w:rFonts w:ascii="Arial" w:eastAsia="Times New Roman" w:hAnsi="Arial" w:cs="Arial"/>
          <w:kern w:val="3"/>
          <w:lang w:eastAsia="zh-CN"/>
        </w:rPr>
        <w:tab/>
      </w:r>
      <w:r w:rsidRPr="00487A74">
        <w:rPr>
          <w:rFonts w:ascii="Arial" w:eastAsia="Times New Roman" w:hAnsi="Arial" w:cs="Arial"/>
          <w:kern w:val="3"/>
          <w:lang w:eastAsia="zh-CN"/>
        </w:rPr>
        <w:tab/>
      </w:r>
      <w:r w:rsidRPr="00487A74">
        <w:rPr>
          <w:rFonts w:ascii="Arial" w:eastAsia="Times New Roman" w:hAnsi="Arial" w:cs="Arial"/>
          <w:kern w:val="3"/>
          <w:lang w:eastAsia="zh-CN"/>
        </w:rPr>
        <w:tab/>
      </w:r>
      <w:r w:rsidRPr="00487A74">
        <w:rPr>
          <w:rFonts w:ascii="Arial" w:eastAsia="Times New Roman" w:hAnsi="Arial" w:cs="Arial"/>
          <w:kern w:val="3"/>
          <w:lang w:eastAsia="zh-CN"/>
        </w:rPr>
        <w:tab/>
      </w:r>
      <w:r w:rsidRPr="00487A74">
        <w:rPr>
          <w:rFonts w:ascii="Arial" w:eastAsia="Times New Roman" w:hAnsi="Arial" w:cs="Arial"/>
          <w:kern w:val="3"/>
          <w:lang w:eastAsia="zh-CN"/>
        </w:rPr>
        <w:tab/>
      </w:r>
      <w:r w:rsidRPr="00487A74">
        <w:rPr>
          <w:rFonts w:ascii="Arial" w:eastAsia="Times New Roman" w:hAnsi="Arial" w:cs="Arial"/>
          <w:kern w:val="3"/>
          <w:lang w:eastAsia="zh-CN"/>
        </w:rPr>
        <w:tab/>
        <w:t xml:space="preserve">         </w:t>
      </w:r>
      <w:r w:rsidRPr="00487A74">
        <w:rPr>
          <w:rFonts w:ascii="Arial" w:eastAsia="Times New Roman" w:hAnsi="Arial" w:cs="Arial"/>
          <w:kern w:val="3"/>
          <w:lang w:eastAsia="zh-CN"/>
        </w:rPr>
        <w:tab/>
      </w:r>
    </w:p>
    <w:p w14:paraId="69097426" w14:textId="77777777" w:rsidR="00487A74" w:rsidRPr="00487A74" w:rsidRDefault="00487A74" w:rsidP="00487A74">
      <w:pPr>
        <w:suppressAutoHyphens/>
        <w:autoSpaceDN w:val="0"/>
        <w:spacing w:after="0" w:line="240" w:lineRule="auto"/>
        <w:textAlignment w:val="baseline"/>
        <w:rPr>
          <w:rFonts w:ascii="Arial" w:eastAsia="Times New Roman" w:hAnsi="Arial" w:cs="Arial"/>
          <w:b/>
          <w:kern w:val="3"/>
          <w:lang w:eastAsia="zh-CN"/>
        </w:rPr>
      </w:pPr>
      <w:r w:rsidRPr="00487A74">
        <w:rPr>
          <w:rFonts w:ascii="Arial" w:eastAsia="Times New Roman" w:hAnsi="Arial" w:cs="Arial"/>
          <w:b/>
          <w:kern w:val="3"/>
          <w:lang w:eastAsia="zh-CN"/>
        </w:rPr>
        <w:t>Please initial box</w:t>
      </w:r>
    </w:p>
    <w:p w14:paraId="2AB9D2B6" w14:textId="5D7BF03E" w:rsidR="00487A74" w:rsidRPr="00487A74" w:rsidRDefault="00487A74" w:rsidP="00487A74">
      <w:pPr>
        <w:suppressAutoHyphens/>
        <w:autoSpaceDN w:val="0"/>
        <w:spacing w:after="0" w:line="240" w:lineRule="auto"/>
        <w:ind w:right="-284"/>
        <w:textAlignment w:val="baseline"/>
        <w:rPr>
          <w:rFonts w:ascii="Arial" w:eastAsia="Times New Roman" w:hAnsi="Arial" w:cs="Arial"/>
          <w:kern w:val="3"/>
          <w:lang w:eastAsia="zh-CN"/>
        </w:rPr>
      </w:pPr>
    </w:p>
    <w:p w14:paraId="35D56217" w14:textId="76BC5688" w:rsidR="00487A74" w:rsidRPr="00487A74" w:rsidRDefault="00487A74" w:rsidP="00487A74">
      <w:pPr>
        <w:tabs>
          <w:tab w:val="left" w:pos="360"/>
        </w:tabs>
        <w:suppressAutoHyphens/>
        <w:autoSpaceDN w:val="0"/>
        <w:spacing w:after="0" w:line="240" w:lineRule="auto"/>
        <w:ind w:right="1841"/>
        <w:textAlignment w:val="baseline"/>
        <w:rPr>
          <w:rFonts w:ascii="Times New Roman" w:eastAsia="Times New Roman" w:hAnsi="Times New Roman" w:cs="Times New Roman"/>
          <w:kern w:val="3"/>
          <w:sz w:val="24"/>
          <w:szCs w:val="24"/>
          <w:lang w:eastAsia="zh-CN"/>
        </w:rPr>
      </w:pPr>
      <w:r w:rsidRPr="00487A74">
        <w:rPr>
          <w:rFonts w:ascii="Times New Roman" w:eastAsia="Times New Roman" w:hAnsi="Times New Roman" w:cs="Times New Roman"/>
          <w:noProof/>
          <w:kern w:val="3"/>
          <w:sz w:val="24"/>
          <w:szCs w:val="24"/>
          <w:lang w:eastAsia="zh-CN"/>
        </w:rPr>
        <mc:AlternateContent>
          <mc:Choice Requires="wps">
            <w:drawing>
              <wp:anchor distT="0" distB="0" distL="114300" distR="114300" simplePos="0" relativeHeight="251668480" behindDoc="0" locked="0" layoutInCell="1" allowOverlap="1" wp14:anchorId="7B0A6872" wp14:editId="719B7547">
                <wp:simplePos x="0" y="0"/>
                <wp:positionH relativeFrom="column">
                  <wp:posOffset>4321353</wp:posOffset>
                </wp:positionH>
                <wp:positionV relativeFrom="paragraph">
                  <wp:posOffset>34290</wp:posOffset>
                </wp:positionV>
                <wp:extent cx="403560" cy="228960"/>
                <wp:effectExtent l="0" t="0" r="15540" b="18690"/>
                <wp:wrapNone/>
                <wp:docPr id="7" name="Freeform: Shape 7"/>
                <wp:cNvGraphicFramePr/>
                <a:graphic xmlns:a="http://schemas.openxmlformats.org/drawingml/2006/main">
                  <a:graphicData uri="http://schemas.microsoft.com/office/word/2010/wordprocessingShape">
                    <wps:wsp>
                      <wps:cNvSpPr/>
                      <wps:spPr>
                        <a:xfrm>
                          <a:off x="0" y="0"/>
                          <a:ext cx="403560" cy="228960"/>
                        </a:xfrm>
                        <a:custGeom>
                          <a:avLst/>
                          <a:gdLst>
                            <a:gd name="f0" fmla="val 0"/>
                            <a:gd name="f1" fmla="val 21600"/>
                          </a:gdLst>
                          <a:ahLst/>
                          <a:cxnLst>
                            <a:cxn ang="3cd4">
                              <a:pos x="hc" y="t"/>
                            </a:cxn>
                            <a:cxn ang="0">
                              <a:pos x="r" y="vc"/>
                            </a:cxn>
                            <a:cxn ang="cd4">
                              <a:pos x="hc" y="b"/>
                            </a:cxn>
                            <a:cxn ang="cd2">
                              <a:pos x="l" y="vc"/>
                            </a:cxn>
                          </a:cxnLst>
                          <a:rect l="l" t="t" r="r" b="b"/>
                          <a:pathLst>
                            <a:path w="21600" h="21600">
                              <a:moveTo>
                                <a:pt x="f0" y="f0"/>
                              </a:moveTo>
                              <a:lnTo>
                                <a:pt x="f1" y="f0"/>
                              </a:lnTo>
                              <a:lnTo>
                                <a:pt x="f1" y="f1"/>
                              </a:lnTo>
                              <a:lnTo>
                                <a:pt x="f0" y="f1"/>
                              </a:lnTo>
                              <a:lnTo>
                                <a:pt x="f0" y="f0"/>
                              </a:lnTo>
                              <a:close/>
                            </a:path>
                          </a:pathLst>
                        </a:custGeom>
                        <a:solidFill>
                          <a:srgbClr val="FFFFFF"/>
                        </a:solidFill>
                        <a:ln w="9360" cap="sq">
                          <a:solidFill>
                            <a:srgbClr val="000000"/>
                          </a:solidFill>
                          <a:prstDash val="solid"/>
                          <a:miter/>
                        </a:ln>
                      </wps:spPr>
                      <wps:txbx>
                        <w:txbxContent>
                          <w:p w14:paraId="33A1F58C" w14:textId="77777777" w:rsidR="00487A74" w:rsidRDefault="00487A74" w:rsidP="00487A74"/>
                        </w:txbxContent>
                      </wps:txbx>
                      <wps:bodyPr vert="horz" wrap="square" lIns="158760" tIns="82440" rIns="158760" bIns="82440" anchor="t" anchorCtr="0" compatLnSpc="0">
                        <a:noAutofit/>
                      </wps:bodyPr>
                    </wps:wsp>
                  </a:graphicData>
                </a:graphic>
              </wp:anchor>
            </w:drawing>
          </mc:Choice>
          <mc:Fallback>
            <w:pict>
              <v:shape w14:anchorId="7B0A6872" id="Freeform: Shape 7" o:spid="_x0000_s1030" style="position:absolute;margin-left:340.25pt;margin-top:2.7pt;width:31.8pt;height:18.05pt;z-index:251668480;visibility:visible;mso-wrap-style:square;mso-wrap-distance-left:9pt;mso-wrap-distance-top:0;mso-wrap-distance-right:9pt;mso-wrap-distance-bottom:0;mso-position-horizontal:absolute;mso-position-horizontal-relative:text;mso-position-vertical:absolute;mso-position-vertical-relative:text;v-text-anchor:top"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" adj="-11796480,,5400" path="m,l21600,r,21600l,21600,,xe" strokeweight=".26mm">
                <v:stroke joinstyle="miter" endcap="square"/>
                <v:formulas/>
                <v:path arrowok="t" o:connecttype="custom" o:connectlocs="201780,0;403560,114480;201780,228960;0,114480" o:connectangles="270,0,90,180" textboxrect="0,0,21600,21600"/>
                <v:textbox inset="4.41mm,2.29mm,4.41mm,2.29mm">
                  <w:txbxContent>
                    <w:p w14:paraId="33A1F58C" w14:textId="77777777" w:rsidR="00487A74" w:rsidRDefault="00487A74" w:rsidP="00487A74"/>
                  </w:txbxContent>
                </v:textbox>
              </v:shape>
            </w:pict>
          </mc:Fallback>
        </mc:AlternateContent>
      </w:r>
      <w:r w:rsidRPr="00487A74">
        <w:rPr>
          <w:rFonts w:ascii="Arial" w:eastAsia="Times New Roman" w:hAnsi="Arial" w:cs="Arial"/>
          <w:kern w:val="3"/>
          <w:lang w:eastAsia="zh-CN"/>
        </w:rPr>
        <w:t>1.</w:t>
      </w:r>
      <w:r w:rsidRPr="00487A74">
        <w:rPr>
          <w:rFonts w:ascii="Arial" w:eastAsia="Times New Roman" w:hAnsi="Arial" w:cs="Arial"/>
          <w:kern w:val="3"/>
          <w:lang w:eastAsia="zh-CN"/>
        </w:rPr>
        <w:tab/>
        <w:t xml:space="preserve">I confirm that I have read and understand the information sheet dated </w:t>
      </w:r>
      <w:r w:rsidRPr="00487A74">
        <w:rPr>
          <w:rFonts w:ascii="Arial" w:eastAsia="Times New Roman" w:hAnsi="Arial" w:cs="Arial"/>
          <w:color w:val="FF0000"/>
          <w:kern w:val="3"/>
          <w:lang w:eastAsia="zh-CN"/>
        </w:rPr>
        <w:t xml:space="preserve">XXXX </w:t>
      </w:r>
      <w:r w:rsidRPr="00487A74">
        <w:rPr>
          <w:rFonts w:ascii="Arial" w:eastAsia="Times New Roman" w:hAnsi="Arial" w:cs="Arial"/>
          <w:kern w:val="3"/>
          <w:lang w:eastAsia="zh-CN"/>
        </w:rPr>
        <w:t>for the above study. I have had the opportunity to consider the information, ask questions and have had these answered satisfactorily.</w:t>
      </w:r>
    </w:p>
    <w:p w14:paraId="5620DB41" w14:textId="62604C9C" w:rsidR="00487A74" w:rsidRPr="00487A74" w:rsidRDefault="00487A74" w:rsidP="00487A74">
      <w:pPr>
        <w:tabs>
          <w:tab w:val="left" w:pos="360"/>
        </w:tabs>
        <w:suppressAutoHyphens/>
        <w:autoSpaceDN w:val="0"/>
        <w:spacing w:after="0" w:line="240" w:lineRule="auto"/>
        <w:ind w:left="2268" w:right="1841"/>
        <w:textAlignment w:val="baseline"/>
        <w:rPr>
          <w:rFonts w:ascii="Arial" w:eastAsia="Times New Roman" w:hAnsi="Arial" w:cs="Arial"/>
          <w:kern w:val="3"/>
          <w:lang w:eastAsia="zh-CN"/>
        </w:rPr>
      </w:pPr>
      <w:r w:rsidRPr="00487A74">
        <w:rPr>
          <w:rFonts w:ascii="Arial" w:eastAsia="Times New Roman" w:hAnsi="Arial" w:cs="Arial"/>
          <w:noProof/>
          <w:kern w:val="3"/>
          <w:lang w:eastAsia="zh-CN"/>
        </w:rPr>
        <mc:AlternateContent>
          <mc:Choice Requires="wps">
            <w:drawing>
              <wp:anchor distT="0" distB="0" distL="114300" distR="114300" simplePos="0" relativeHeight="251669504" behindDoc="0" locked="0" layoutInCell="1" allowOverlap="1" wp14:anchorId="4BD96287" wp14:editId="770C5069">
                <wp:simplePos x="0" y="0"/>
                <wp:positionH relativeFrom="column">
                  <wp:posOffset>4321043</wp:posOffset>
                </wp:positionH>
                <wp:positionV relativeFrom="paragraph">
                  <wp:posOffset>164465</wp:posOffset>
                </wp:positionV>
                <wp:extent cx="403560" cy="228960"/>
                <wp:effectExtent l="0" t="0" r="15540" b="18690"/>
                <wp:wrapNone/>
                <wp:docPr id="8" name="Freeform: Shape 8"/>
                <wp:cNvGraphicFramePr/>
                <a:graphic xmlns:a="http://schemas.openxmlformats.org/drawingml/2006/main">
                  <a:graphicData uri="http://schemas.microsoft.com/office/word/2010/wordprocessingShape">
                    <wps:wsp>
                      <wps:cNvSpPr/>
                      <wps:spPr>
                        <a:xfrm>
                          <a:off x="0" y="0"/>
                          <a:ext cx="403560" cy="228960"/>
                        </a:xfrm>
                        <a:custGeom>
                          <a:avLst/>
                          <a:gdLst>
                            <a:gd name="f0" fmla="val 0"/>
                            <a:gd name="f1" fmla="val 21600"/>
                          </a:gdLst>
                          <a:ahLst/>
                          <a:cxnLst>
                            <a:cxn ang="3cd4">
                              <a:pos x="hc" y="t"/>
                            </a:cxn>
                            <a:cxn ang="0">
                              <a:pos x="r" y="vc"/>
                            </a:cxn>
                            <a:cxn ang="cd4">
                              <a:pos x="hc" y="b"/>
                            </a:cxn>
                            <a:cxn ang="cd2">
                              <a:pos x="l" y="vc"/>
                            </a:cxn>
                          </a:cxnLst>
                          <a:rect l="l" t="t" r="r" b="b"/>
                          <a:pathLst>
                            <a:path w="21600" h="21600">
                              <a:moveTo>
                                <a:pt x="f0" y="f0"/>
                              </a:moveTo>
                              <a:lnTo>
                                <a:pt x="f1" y="f0"/>
                              </a:lnTo>
                              <a:lnTo>
                                <a:pt x="f1" y="f1"/>
                              </a:lnTo>
                              <a:lnTo>
                                <a:pt x="f0" y="f1"/>
                              </a:lnTo>
                              <a:lnTo>
                                <a:pt x="f0" y="f0"/>
                              </a:lnTo>
                              <a:close/>
                            </a:path>
                          </a:pathLst>
                        </a:custGeom>
                        <a:solidFill>
                          <a:srgbClr val="FFFFFF"/>
                        </a:solidFill>
                        <a:ln w="9360" cap="sq">
                          <a:solidFill>
                            <a:srgbClr val="000000"/>
                          </a:solidFill>
                          <a:prstDash val="solid"/>
                          <a:miter/>
                        </a:ln>
                      </wps:spPr>
                      <wps:txbx>
                        <w:txbxContent>
                          <w:p w14:paraId="6755D3C0" w14:textId="77777777" w:rsidR="00487A74" w:rsidRDefault="00487A74" w:rsidP="00487A74"/>
                        </w:txbxContent>
                      </wps:txbx>
                      <wps:bodyPr vert="horz" wrap="square" lIns="158760" tIns="82440" rIns="158760" bIns="82440" anchor="t" anchorCtr="0" compatLnSpc="0">
                        <a:noAutofit/>
                      </wps:bodyPr>
                    </wps:wsp>
                  </a:graphicData>
                </a:graphic>
              </wp:anchor>
            </w:drawing>
          </mc:Choice>
          <mc:Fallback>
            <w:pict>
              <v:shape w14:anchorId="4BD96287" id="Freeform: Shape 8" o:spid="_x0000_s1031" style="position:absolute;left:0;text-align:left;margin-left:340.25pt;margin-top:12.95pt;width:31.8pt;height:18.05pt;z-index:251669504;visibility:visible;mso-wrap-style:square;mso-wrap-distance-left:9pt;mso-wrap-distance-top:0;mso-wrap-distance-right:9pt;mso-wrap-distance-bottom:0;mso-position-horizontal:absolute;mso-position-horizontal-relative:text;mso-position-vertical:absolute;mso-position-vertical-relative:text;v-text-anchor:top"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" adj="-11796480,,5400" path="m,l21600,r,21600l,21600,,xe" strokeweight=".26mm">
                <v:stroke joinstyle="miter" endcap="square"/>
                <v:formulas/>
                <v:path arrowok="t" o:connecttype="custom" o:connectlocs="201780,0;403560,114480;201780,228960;0,114480" o:connectangles="270,0,90,180" textboxrect="0,0,21600,21600"/>
                <v:textbox inset="4.41mm,2.29mm,4.41mm,2.29mm">
                  <w:txbxContent>
                    <w:p w14:paraId="6755D3C0" w14:textId="77777777" w:rsidR="00487A74" w:rsidRDefault="00487A74" w:rsidP="00487A74"/>
                  </w:txbxContent>
                </v:textbox>
              </v:shape>
            </w:pict>
          </mc:Fallback>
        </mc:AlternateContent>
      </w:r>
    </w:p>
    <w:p w14:paraId="458830B8" w14:textId="5AFE21B7" w:rsidR="00487A74" w:rsidRPr="00487A74" w:rsidRDefault="00487A74" w:rsidP="00487A74">
      <w:pPr>
        <w:tabs>
          <w:tab w:val="left" w:pos="360"/>
        </w:tabs>
        <w:suppressAutoHyphens/>
        <w:autoSpaceDN w:val="0"/>
        <w:spacing w:after="0" w:line="240" w:lineRule="auto"/>
        <w:ind w:right="1841"/>
        <w:textAlignment w:val="baseline"/>
        <w:rPr>
          <w:rFonts w:ascii="Arial" w:eastAsia="Times New Roman" w:hAnsi="Arial" w:cs="Arial"/>
          <w:kern w:val="3"/>
          <w:lang w:eastAsia="zh-CN"/>
        </w:rPr>
      </w:pPr>
      <w:r w:rsidRPr="00487A74">
        <w:rPr>
          <w:rFonts w:ascii="Arial" w:eastAsia="Times New Roman" w:hAnsi="Arial" w:cs="Arial"/>
          <w:kern w:val="3"/>
          <w:lang w:eastAsia="zh-CN"/>
        </w:rPr>
        <w:t>2.</w:t>
      </w:r>
      <w:r w:rsidRPr="00487A74">
        <w:rPr>
          <w:rFonts w:ascii="Arial" w:eastAsia="Times New Roman" w:hAnsi="Arial" w:cs="Arial"/>
          <w:kern w:val="3"/>
          <w:lang w:eastAsia="zh-CN"/>
        </w:rPr>
        <w:tab/>
        <w:t>I understand that my participation is voluntary and that I am free to withdraw at any time, without giving any reason.</w:t>
      </w:r>
    </w:p>
    <w:p w14:paraId="14C1D019" w14:textId="77777777" w:rsidR="00487A74" w:rsidRPr="00487A74" w:rsidRDefault="00487A74" w:rsidP="00487A74">
      <w:pPr>
        <w:tabs>
          <w:tab w:val="left" w:pos="360"/>
          <w:tab w:val="center" w:pos="4513"/>
          <w:tab w:val="right" w:pos="9026"/>
        </w:tabs>
        <w:suppressAutoHyphens/>
        <w:autoSpaceDN w:val="0"/>
        <w:spacing w:after="0" w:line="240" w:lineRule="auto"/>
        <w:ind w:left="2268" w:right="1841"/>
        <w:textAlignment w:val="baseline"/>
        <w:rPr>
          <w:rFonts w:ascii="Arial" w:eastAsia="Times New Roman" w:hAnsi="Arial" w:cs="Arial"/>
          <w:kern w:val="3"/>
          <w:lang w:eastAsia="zh-CN"/>
        </w:rPr>
      </w:pPr>
    </w:p>
    <w:p w14:paraId="6A590CF8" w14:textId="77777777" w:rsidR="00487A74" w:rsidRPr="00487A74" w:rsidRDefault="00487A74" w:rsidP="00487A74">
      <w:pPr>
        <w:tabs>
          <w:tab w:val="left" w:pos="360"/>
          <w:tab w:val="center" w:pos="4513"/>
          <w:tab w:val="right" w:pos="9026"/>
        </w:tabs>
        <w:suppressAutoHyphens/>
        <w:autoSpaceDN w:val="0"/>
        <w:spacing w:after="0" w:line="240" w:lineRule="auto"/>
        <w:ind w:right="1841"/>
        <w:textAlignment w:val="baseline"/>
        <w:rPr>
          <w:rFonts w:ascii="Times New Roman" w:eastAsia="Times New Roman" w:hAnsi="Times New Roman" w:cs="Times New Roman"/>
          <w:kern w:val="3"/>
          <w:sz w:val="24"/>
          <w:szCs w:val="24"/>
          <w:lang w:eastAsia="zh-CN"/>
        </w:rPr>
      </w:pPr>
      <w:r w:rsidRPr="00487A74">
        <w:rPr>
          <w:rFonts w:ascii="Times New Roman" w:eastAsia="Times New Roman" w:hAnsi="Times New Roman" w:cs="Times New Roman"/>
          <w:noProof/>
          <w:kern w:val="3"/>
          <w:sz w:val="24"/>
          <w:szCs w:val="24"/>
          <w:lang w:eastAsia="zh-CN"/>
        </w:rPr>
        <mc:AlternateContent>
          <mc:Choice Requires="wps">
            <w:drawing>
              <wp:anchor distT="0" distB="0" distL="114300" distR="114300" simplePos="0" relativeHeight="251670528" behindDoc="0" locked="0" layoutInCell="1" allowOverlap="1" wp14:anchorId="08AE8037" wp14:editId="4EA2E25B">
                <wp:simplePos x="0" y="0"/>
                <wp:positionH relativeFrom="column">
                  <wp:posOffset>4321397</wp:posOffset>
                </wp:positionH>
                <wp:positionV relativeFrom="paragraph">
                  <wp:posOffset>69835</wp:posOffset>
                </wp:positionV>
                <wp:extent cx="403560" cy="228960"/>
                <wp:effectExtent l="0" t="0" r="15540" b="18690"/>
                <wp:wrapNone/>
                <wp:docPr id="9" name="Freeform: Shape 9"/>
                <wp:cNvGraphicFramePr/>
                <a:graphic xmlns:a="http://schemas.openxmlformats.org/drawingml/2006/main">
                  <a:graphicData uri="http://schemas.microsoft.com/office/word/2010/wordprocessingShape">
                    <wps:wsp>
                      <wps:cNvSpPr/>
                      <wps:spPr>
                        <a:xfrm>
                          <a:off x="0" y="0"/>
                          <a:ext cx="403560" cy="228960"/>
                        </a:xfrm>
                        <a:custGeom>
                          <a:avLst/>
                          <a:gdLst>
                            <a:gd name="f0" fmla="val 0"/>
                            <a:gd name="f1" fmla="val 21600"/>
                          </a:gdLst>
                          <a:ahLst/>
                          <a:cxnLst>
                            <a:cxn ang="3cd4">
                              <a:pos x="hc" y="t"/>
                            </a:cxn>
                            <a:cxn ang="0">
                              <a:pos x="r" y="vc"/>
                            </a:cxn>
                            <a:cxn ang="cd4">
                              <a:pos x="hc" y="b"/>
                            </a:cxn>
                            <a:cxn ang="cd2">
                              <a:pos x="l" y="vc"/>
                            </a:cxn>
                          </a:cxnLst>
                          <a:rect l="l" t="t" r="r" b="b"/>
                          <a:pathLst>
                            <a:path w="21600" h="21600">
                              <a:moveTo>
                                <a:pt x="f0" y="f0"/>
                              </a:moveTo>
                              <a:lnTo>
                                <a:pt x="f1" y="f0"/>
                              </a:lnTo>
                              <a:lnTo>
                                <a:pt x="f1" y="f1"/>
                              </a:lnTo>
                              <a:lnTo>
                                <a:pt x="f0" y="f1"/>
                              </a:lnTo>
                              <a:lnTo>
                                <a:pt x="f0" y="f0"/>
                              </a:lnTo>
                              <a:close/>
                            </a:path>
                          </a:pathLst>
                        </a:custGeom>
                        <a:solidFill>
                          <a:srgbClr val="FFFFFF"/>
                        </a:solidFill>
                        <a:ln w="9360" cap="sq">
                          <a:solidFill>
                            <a:srgbClr val="000000"/>
                          </a:solidFill>
                          <a:prstDash val="solid"/>
                          <a:miter/>
                        </a:ln>
                      </wps:spPr>
                      <wps:txbx>
                        <w:txbxContent>
                          <w:p w14:paraId="62A9490F" w14:textId="77777777" w:rsidR="00487A74" w:rsidRDefault="00487A74" w:rsidP="00487A74"/>
                        </w:txbxContent>
                      </wps:txbx>
                      <wps:bodyPr vert="horz" wrap="square" lIns="158760" tIns="82440" rIns="158760" bIns="82440" anchor="t" anchorCtr="0" compatLnSpc="0">
                        <a:noAutofit/>
                      </wps:bodyPr>
                    </wps:wsp>
                  </a:graphicData>
                </a:graphic>
              </wp:anchor>
            </w:drawing>
          </mc:Choice>
          <mc:Fallback>
            <w:pict>
              <v:shape w14:anchorId="08AE8037" id="Freeform: Shape 9" o:spid="_x0000_s1032" style="position:absolute;margin-left:340.25pt;margin-top:5.5pt;width:31.8pt;height:18.05pt;z-index:251670528;visibility:visible;mso-wrap-style:square;mso-wrap-distance-left:9pt;mso-wrap-distance-top:0;mso-wrap-distance-right:9pt;mso-wrap-distance-bottom:0;mso-position-horizontal:absolute;mso-position-horizontal-relative:text;mso-position-vertical:absolute;mso-position-vertical-relative:text;v-text-anchor:top"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" adj="-11796480,,5400" path="m,l21600,r,21600l,21600,,xe" strokeweight=".26mm">
                <v:stroke joinstyle="miter" endcap="square"/>
                <v:formulas/>
                <v:path arrowok="t" o:connecttype="custom" o:connectlocs="201780,0;403560,114480;201780,228960;0,114480" o:connectangles="270,0,90,180" textboxrect="0,0,21600,21600"/>
                <v:textbox inset="4.41mm,2.29mm,4.41mm,2.29mm">
                  <w:txbxContent>
                    <w:p w14:paraId="62A9490F" w14:textId="77777777" w:rsidR="00487A74" w:rsidRDefault="00487A74" w:rsidP="00487A74"/>
                  </w:txbxContent>
                </v:textbox>
              </v:shape>
            </w:pict>
          </mc:Fallback>
        </mc:AlternateContent>
      </w:r>
      <w:r w:rsidRPr="00487A74">
        <w:rPr>
          <w:rFonts w:ascii="Arial" w:eastAsia="Times New Roman" w:hAnsi="Arial" w:cs="Arial"/>
          <w:kern w:val="3"/>
          <w:sz w:val="24"/>
          <w:szCs w:val="24"/>
          <w:lang w:eastAsia="zh-CN"/>
        </w:rPr>
        <w:t xml:space="preserve">3.  </w:t>
      </w:r>
      <w:r w:rsidRPr="00487A74">
        <w:rPr>
          <w:rFonts w:ascii="Arial" w:eastAsia="Times New Roman" w:hAnsi="Arial" w:cs="Arial"/>
          <w:kern w:val="3"/>
          <w:lang w:eastAsia="zh-CN"/>
        </w:rPr>
        <w:t>I understand that any information given by me may be used in future reports, articles or presentations by the research team.</w:t>
      </w:r>
    </w:p>
    <w:p w14:paraId="755387A4" w14:textId="4069A3D2" w:rsidR="00487A74" w:rsidRPr="00487A74" w:rsidRDefault="00487A74" w:rsidP="00487A74">
      <w:pPr>
        <w:tabs>
          <w:tab w:val="left" w:pos="360"/>
          <w:tab w:val="center" w:pos="4513"/>
          <w:tab w:val="right" w:pos="9026"/>
        </w:tabs>
        <w:suppressAutoHyphens/>
        <w:autoSpaceDN w:val="0"/>
        <w:spacing w:after="0" w:line="240" w:lineRule="auto"/>
        <w:ind w:left="2268" w:right="1841"/>
        <w:textAlignment w:val="baseline"/>
        <w:rPr>
          <w:rFonts w:ascii="Arial" w:eastAsia="Times New Roman" w:hAnsi="Arial" w:cs="Arial"/>
          <w:kern w:val="3"/>
          <w:sz w:val="24"/>
          <w:szCs w:val="24"/>
          <w:lang w:eastAsia="zh-CN"/>
        </w:rPr>
      </w:pPr>
    </w:p>
    <w:p w14:paraId="2087A0F5" w14:textId="2FBE8ADA" w:rsidR="00487A74" w:rsidRPr="00487A74" w:rsidRDefault="00487A74" w:rsidP="00487A74">
      <w:pPr>
        <w:tabs>
          <w:tab w:val="left" w:pos="360"/>
        </w:tabs>
        <w:suppressAutoHyphens/>
        <w:autoSpaceDN w:val="0"/>
        <w:spacing w:after="0" w:line="240" w:lineRule="auto"/>
        <w:ind w:right="1841"/>
        <w:textAlignment w:val="baseline"/>
        <w:rPr>
          <w:rFonts w:ascii="Arial" w:eastAsia="Times New Roman" w:hAnsi="Arial" w:cs="Arial"/>
          <w:kern w:val="3"/>
          <w:lang w:eastAsia="zh-CN"/>
        </w:rPr>
      </w:pPr>
      <w:r w:rsidRPr="00487A74">
        <w:rPr>
          <w:rFonts w:ascii="Arial" w:eastAsia="Times New Roman" w:hAnsi="Arial" w:cs="Arial"/>
          <w:noProof/>
          <w:kern w:val="3"/>
          <w:lang w:eastAsia="zh-CN"/>
        </w:rPr>
        <mc:AlternateContent>
          <mc:Choice Requires="wps">
            <w:drawing>
              <wp:anchor distT="0" distB="0" distL="114300" distR="114300" simplePos="0" relativeHeight="251672576" behindDoc="0" locked="0" layoutInCell="1" allowOverlap="1" wp14:anchorId="35248E9B" wp14:editId="2DD2A2E3">
                <wp:simplePos x="0" y="0"/>
                <wp:positionH relativeFrom="column">
                  <wp:posOffset>4325045</wp:posOffset>
                </wp:positionH>
                <wp:positionV relativeFrom="paragraph">
                  <wp:posOffset>72848</wp:posOffset>
                </wp:positionV>
                <wp:extent cx="409680" cy="228960"/>
                <wp:effectExtent l="0" t="0" r="28470" b="18690"/>
                <wp:wrapNone/>
                <wp:docPr id="10" name="Freeform: Shape 10"/>
                <wp:cNvGraphicFramePr/>
                <a:graphic xmlns:a="http://schemas.openxmlformats.org/drawingml/2006/main">
                  <a:graphicData uri="http://schemas.microsoft.com/office/word/2010/wordprocessingShape">
                    <wps:wsp>
                      <wps:cNvSpPr/>
                      <wps:spPr>
                        <a:xfrm>
                          <a:off x="0" y="0"/>
                          <a:ext cx="409680" cy="228960"/>
                        </a:xfrm>
                        <a:custGeom>
                          <a:avLst/>
                          <a:gdLst>
                            <a:gd name="f0" fmla="val 0"/>
                            <a:gd name="f1" fmla="val 21600"/>
                          </a:gdLst>
                          <a:ahLst/>
                          <a:cxnLst>
                            <a:cxn ang="3cd4">
                              <a:pos x="hc" y="t"/>
                            </a:cxn>
                            <a:cxn ang="0">
                              <a:pos x="r" y="vc"/>
                            </a:cxn>
                            <a:cxn ang="cd4">
                              <a:pos x="hc" y="b"/>
                            </a:cxn>
                            <a:cxn ang="cd2">
                              <a:pos x="l" y="vc"/>
                            </a:cxn>
                          </a:cxnLst>
                          <a:rect l="l" t="t" r="r" b="b"/>
                          <a:pathLst>
                            <a:path w="21600" h="21600">
                              <a:moveTo>
                                <a:pt x="f0" y="f0"/>
                              </a:moveTo>
                              <a:lnTo>
                                <a:pt x="f1" y="f0"/>
                              </a:lnTo>
                              <a:lnTo>
                                <a:pt x="f1" y="f1"/>
                              </a:lnTo>
                              <a:lnTo>
                                <a:pt x="f0" y="f1"/>
                              </a:lnTo>
                              <a:lnTo>
                                <a:pt x="f0" y="f0"/>
                              </a:lnTo>
                              <a:close/>
                            </a:path>
                          </a:pathLst>
                        </a:custGeom>
                        <a:solidFill>
                          <a:srgbClr val="FFFFFF"/>
                        </a:solidFill>
                        <a:ln w="9360" cap="sq">
                          <a:solidFill>
                            <a:srgbClr val="000000"/>
                          </a:solidFill>
                          <a:prstDash val="solid"/>
                          <a:miter/>
                        </a:ln>
                      </wps:spPr>
                      <wps:txbx>
                        <w:txbxContent>
                          <w:p w14:paraId="1364BC43" w14:textId="77777777" w:rsidR="00487A74" w:rsidRDefault="00487A74" w:rsidP="00487A74"/>
                        </w:txbxContent>
                      </wps:txbx>
                      <wps:bodyPr vert="horz" wrap="square" lIns="158760" tIns="82440" rIns="158760" bIns="82440" anchor="t" anchorCtr="0" compatLnSpc="0">
                        <a:noAutofit/>
                      </wps:bodyPr>
                    </wps:wsp>
                  </a:graphicData>
                </a:graphic>
              </wp:anchor>
            </w:drawing>
          </mc:Choice>
          <mc:Fallback>
            <w:pict>
              <v:shape w14:anchorId="35248E9B" id="Freeform: Shape 10" o:spid="_x0000_s1033" style="position:absolute;margin-left:340.55pt;margin-top:5.75pt;width:32.25pt;height:18.05pt;z-index:251672576;visibility:visible;mso-wrap-style:square;mso-wrap-distance-left:9pt;mso-wrap-distance-top:0;mso-wrap-distance-right:9pt;mso-wrap-distance-bottom:0;mso-position-horizontal:absolute;mso-position-horizontal-relative:text;mso-position-vertical:absolute;mso-position-vertical-relative:text;v-text-anchor:top"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" adj="-11796480,,5400" path="m,l21600,r,21600l,21600,,xe" strokeweight=".26mm">
                <v:stroke joinstyle="miter" endcap="square"/>
                <v:formulas/>
                <v:path arrowok="t" o:connecttype="custom" o:connectlocs="204840,0;409680,114480;204840,228960;0,114480" o:connectangles="270,0,90,180" textboxrect="0,0,21600,21600"/>
                <v:textbox inset="4.41mm,2.29mm,4.41mm,2.29mm">
                  <w:txbxContent>
                    <w:p w14:paraId="1364BC43" w14:textId="77777777" w:rsidR="00487A74" w:rsidRDefault="00487A74" w:rsidP="00487A74"/>
                  </w:txbxContent>
                </v:textbox>
              </v:shape>
            </w:pict>
          </mc:Fallback>
        </mc:AlternateContent>
      </w:r>
      <w:r w:rsidRPr="00487A74">
        <w:rPr>
          <w:rFonts w:ascii="Arial" w:eastAsia="Times New Roman" w:hAnsi="Arial" w:cs="Arial"/>
          <w:kern w:val="3"/>
          <w:lang w:eastAsia="zh-CN"/>
        </w:rPr>
        <w:t>4.  I understand that my name will not appear in any reports, articles or presentations.</w:t>
      </w:r>
    </w:p>
    <w:p w14:paraId="0E368C95" w14:textId="77777777" w:rsidR="00487A74" w:rsidRPr="00487A74" w:rsidRDefault="00487A74" w:rsidP="00487A74">
      <w:pPr>
        <w:tabs>
          <w:tab w:val="left" w:pos="360"/>
        </w:tabs>
        <w:suppressAutoHyphens/>
        <w:autoSpaceDN w:val="0"/>
        <w:spacing w:after="0" w:line="240" w:lineRule="auto"/>
        <w:ind w:left="2268" w:right="1841"/>
        <w:textAlignment w:val="baseline"/>
        <w:rPr>
          <w:rFonts w:ascii="Arial" w:eastAsia="Times New Roman" w:hAnsi="Arial" w:cs="Arial"/>
          <w:kern w:val="3"/>
          <w:lang w:eastAsia="zh-CN"/>
        </w:rPr>
      </w:pPr>
    </w:p>
    <w:p w14:paraId="5DBBDEBC" w14:textId="77777777" w:rsidR="00487A74" w:rsidRPr="00487A74" w:rsidRDefault="00487A74" w:rsidP="00487A74">
      <w:pPr>
        <w:tabs>
          <w:tab w:val="left" w:pos="360"/>
        </w:tabs>
        <w:suppressAutoHyphens/>
        <w:autoSpaceDN w:val="0"/>
        <w:spacing w:after="0" w:line="240" w:lineRule="auto"/>
        <w:ind w:right="1841"/>
        <w:textAlignment w:val="baseline"/>
        <w:rPr>
          <w:rFonts w:ascii="Arial" w:eastAsia="Times New Roman" w:hAnsi="Arial" w:cs="Arial"/>
          <w:kern w:val="3"/>
          <w:lang w:eastAsia="zh-CN"/>
        </w:rPr>
      </w:pPr>
      <w:r w:rsidRPr="00487A74">
        <w:rPr>
          <w:rFonts w:ascii="Arial" w:eastAsia="Times New Roman" w:hAnsi="Arial" w:cs="Arial"/>
          <w:noProof/>
          <w:kern w:val="3"/>
          <w:lang w:eastAsia="zh-CN"/>
        </w:rPr>
        <mc:AlternateContent>
          <mc:Choice Requires="wps">
            <w:drawing>
              <wp:anchor distT="0" distB="0" distL="114300" distR="114300" simplePos="0" relativeHeight="251671552" behindDoc="0" locked="0" layoutInCell="1" allowOverlap="1" wp14:anchorId="78426168" wp14:editId="64AADBAC">
                <wp:simplePos x="0" y="0"/>
                <wp:positionH relativeFrom="column">
                  <wp:posOffset>4318695</wp:posOffset>
                </wp:positionH>
                <wp:positionV relativeFrom="paragraph">
                  <wp:posOffset>8255</wp:posOffset>
                </wp:positionV>
                <wp:extent cx="409680" cy="228960"/>
                <wp:effectExtent l="0" t="0" r="28470" b="18690"/>
                <wp:wrapNone/>
                <wp:docPr id="11" name="Freeform: Shape 11"/>
                <wp:cNvGraphicFramePr/>
                <a:graphic xmlns:a="http://schemas.openxmlformats.org/drawingml/2006/main">
                  <a:graphicData uri="http://schemas.microsoft.com/office/word/2010/wordprocessingShape">
                    <wps:wsp>
                      <wps:cNvSpPr/>
                      <wps:spPr>
                        <a:xfrm>
                          <a:off x="0" y="0"/>
                          <a:ext cx="409680" cy="228960"/>
                        </a:xfrm>
                        <a:custGeom>
                          <a:avLst/>
                          <a:gdLst>
                            <a:gd name="f0" fmla="val 0"/>
                            <a:gd name="f1" fmla="val 21600"/>
                          </a:gdLst>
                          <a:ahLst/>
                          <a:cxnLst>
                            <a:cxn ang="3cd4">
                              <a:pos x="hc" y="t"/>
                            </a:cxn>
                            <a:cxn ang="0">
                              <a:pos x="r" y="vc"/>
                            </a:cxn>
                            <a:cxn ang="cd4">
                              <a:pos x="hc" y="b"/>
                            </a:cxn>
                            <a:cxn ang="cd2">
                              <a:pos x="l" y="vc"/>
                            </a:cxn>
                          </a:cxnLst>
                          <a:rect l="l" t="t" r="r" b="b"/>
                          <a:pathLst>
                            <a:path w="21600" h="21600">
                              <a:moveTo>
                                <a:pt x="f0" y="f0"/>
                              </a:moveTo>
                              <a:lnTo>
                                <a:pt x="f1" y="f0"/>
                              </a:lnTo>
                              <a:lnTo>
                                <a:pt x="f1" y="f1"/>
                              </a:lnTo>
                              <a:lnTo>
                                <a:pt x="f0" y="f1"/>
                              </a:lnTo>
                              <a:lnTo>
                                <a:pt x="f0" y="f0"/>
                              </a:lnTo>
                              <a:close/>
                            </a:path>
                          </a:pathLst>
                        </a:custGeom>
                        <a:solidFill>
                          <a:srgbClr val="FFFFFF"/>
                        </a:solidFill>
                        <a:ln w="9360" cap="sq">
                          <a:solidFill>
                            <a:srgbClr val="000000"/>
                          </a:solidFill>
                          <a:prstDash val="solid"/>
                          <a:miter/>
                        </a:ln>
                      </wps:spPr>
                      <wps:txbx>
                        <w:txbxContent>
                          <w:p w14:paraId="1A971AD4" w14:textId="77777777" w:rsidR="00487A74" w:rsidRDefault="00487A74" w:rsidP="00487A74"/>
                        </w:txbxContent>
                      </wps:txbx>
                      <wps:bodyPr vert="horz" wrap="square" lIns="158760" tIns="82440" rIns="158760" bIns="82440" anchor="t" anchorCtr="0" compatLnSpc="0">
                        <a:noAutofit/>
                      </wps:bodyPr>
                    </wps:wsp>
                  </a:graphicData>
                </a:graphic>
              </wp:anchor>
            </w:drawing>
          </mc:Choice>
          <mc:Fallback>
            <w:pict>
              <v:shape w14:anchorId="78426168" id="Freeform: Shape 11" o:spid="_x0000_s1034" style="position:absolute;margin-left:340.05pt;margin-top:.65pt;width:32.25pt;height:18.05pt;z-index:251671552;visibility:visible;mso-wrap-style:square;mso-wrap-distance-left:9pt;mso-wrap-distance-top:0;mso-wrap-distance-right:9pt;mso-wrap-distance-bottom:0;mso-position-horizontal:absolute;mso-position-horizontal-relative:text;mso-position-vertical:absolute;mso-position-vertical-relative:text;v-text-anchor:top"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" adj="-11796480,,5400" path="m,l21600,r,21600l,21600,,xe" strokeweight=".26mm">
                <v:stroke joinstyle="miter" endcap="square"/>
                <v:formulas/>
                <v:path arrowok="t" o:connecttype="custom" o:connectlocs="204840,0;409680,114480;204840,228960;0,114480" o:connectangles="270,0,90,180" textboxrect="0,0,21600,21600"/>
                <v:textbox inset="4.41mm,2.29mm,4.41mm,2.29mm">
                  <w:txbxContent>
                    <w:p w14:paraId="1A971AD4" w14:textId="77777777" w:rsidR="00487A74" w:rsidRDefault="00487A74" w:rsidP="00487A74"/>
                  </w:txbxContent>
                </v:textbox>
              </v:shape>
            </w:pict>
          </mc:Fallback>
        </mc:AlternateContent>
      </w:r>
      <w:r w:rsidRPr="00487A74">
        <w:rPr>
          <w:rFonts w:ascii="Arial" w:eastAsia="Times New Roman" w:hAnsi="Arial" w:cs="Arial"/>
          <w:kern w:val="3"/>
          <w:lang w:eastAsia="zh-CN"/>
        </w:rPr>
        <w:t>5.</w:t>
      </w:r>
      <w:r w:rsidRPr="00487A74">
        <w:rPr>
          <w:rFonts w:ascii="Arial" w:eastAsia="Times New Roman" w:hAnsi="Arial" w:cs="Arial"/>
          <w:kern w:val="3"/>
          <w:lang w:eastAsia="zh-CN"/>
        </w:rPr>
        <w:tab/>
        <w:t>I agree to take part in the above study.</w:t>
      </w:r>
    </w:p>
    <w:p w14:paraId="0B5CAB64" w14:textId="77777777" w:rsidR="00487A74" w:rsidRPr="00487A74" w:rsidRDefault="00487A74" w:rsidP="00487A74">
      <w:pPr>
        <w:tabs>
          <w:tab w:val="left" w:pos="360"/>
        </w:tabs>
        <w:suppressAutoHyphens/>
        <w:autoSpaceDN w:val="0"/>
        <w:spacing w:after="0" w:line="240" w:lineRule="auto"/>
        <w:ind w:left="2268"/>
        <w:textAlignment w:val="baseline"/>
        <w:rPr>
          <w:rFonts w:ascii="Arial" w:eastAsia="Times New Roman" w:hAnsi="Arial" w:cs="Arial"/>
          <w:kern w:val="3"/>
          <w:lang w:eastAsia="zh-CN"/>
        </w:rPr>
      </w:pPr>
    </w:p>
    <w:p w14:paraId="7D27CDAD" w14:textId="77777777" w:rsidR="00487A74" w:rsidRPr="00487A74" w:rsidRDefault="00487A74" w:rsidP="00487A74">
      <w:pPr>
        <w:tabs>
          <w:tab w:val="left" w:pos="360"/>
        </w:tabs>
        <w:suppressAutoHyphens/>
        <w:autoSpaceDN w:val="0"/>
        <w:spacing w:after="0" w:line="240" w:lineRule="auto"/>
        <w:ind w:left="2268"/>
        <w:textAlignment w:val="baseline"/>
        <w:rPr>
          <w:rFonts w:ascii="Arial" w:eastAsia="Times New Roman" w:hAnsi="Arial" w:cs="Arial"/>
          <w:kern w:val="3"/>
          <w:lang w:eastAsia="zh-CN"/>
        </w:rPr>
      </w:pPr>
    </w:p>
    <w:p w14:paraId="48235D7B" w14:textId="09BA43DB" w:rsidR="00487A74" w:rsidRDefault="00487A74" w:rsidP="00F50AC1">
      <w:pPr>
        <w:pBdr>
          <w:bottom w:val="single" w:sz="12" w:space="1" w:color="auto"/>
        </w:pBdr>
        <w:rPr>
          <w:rFonts w:ascii="Times New Roman" w:hAnsi="Times New Roman" w:cs="Times New Roman"/>
        </w:rPr>
      </w:pPr>
    </w:p>
    <w:p w14:paraId="06780752" w14:textId="77777777" w:rsidR="00487A74" w:rsidRPr="00487A74" w:rsidRDefault="00487A74" w:rsidP="00487A74">
      <w:pPr>
        <w:tabs>
          <w:tab w:val="left" w:pos="3600"/>
          <w:tab w:val="left" w:pos="6480"/>
        </w:tabs>
        <w:suppressAutoHyphens/>
        <w:autoSpaceDN w:val="0"/>
        <w:spacing w:after="0" w:line="240" w:lineRule="auto"/>
        <w:textAlignment w:val="baseline"/>
        <w:rPr>
          <w:rFonts w:ascii="Arial" w:eastAsia="Times New Roman" w:hAnsi="Arial" w:cs="Arial"/>
          <w:kern w:val="3"/>
          <w:lang w:eastAsia="zh-CN"/>
        </w:rPr>
      </w:pPr>
      <w:r w:rsidRPr="00487A74">
        <w:rPr>
          <w:rFonts w:ascii="Arial" w:eastAsia="Times New Roman" w:hAnsi="Arial" w:cs="Arial"/>
          <w:kern w:val="3"/>
          <w:lang w:eastAsia="zh-CN"/>
        </w:rPr>
        <w:t>Name of Participant</w:t>
      </w:r>
      <w:r w:rsidRPr="00487A74">
        <w:rPr>
          <w:rFonts w:ascii="Arial" w:eastAsia="Times New Roman" w:hAnsi="Arial" w:cs="Arial"/>
          <w:kern w:val="3"/>
          <w:lang w:eastAsia="zh-CN"/>
        </w:rPr>
        <w:tab/>
        <w:t>Date</w:t>
      </w:r>
      <w:r w:rsidRPr="00487A74">
        <w:rPr>
          <w:rFonts w:ascii="Arial" w:eastAsia="Times New Roman" w:hAnsi="Arial" w:cs="Arial"/>
          <w:kern w:val="3"/>
          <w:lang w:eastAsia="zh-CN"/>
        </w:rPr>
        <w:tab/>
        <w:t>Signature</w:t>
      </w:r>
    </w:p>
    <w:p w14:paraId="45BD7648" w14:textId="77777777" w:rsidR="00487A74" w:rsidRPr="00487A74" w:rsidRDefault="00487A74" w:rsidP="00487A74">
      <w:pPr>
        <w:suppressAutoHyphens/>
        <w:autoSpaceDN w:val="0"/>
        <w:spacing w:after="0" w:line="240" w:lineRule="auto"/>
        <w:ind w:left="2268"/>
        <w:textAlignment w:val="baseline"/>
        <w:rPr>
          <w:rFonts w:ascii="Arial" w:eastAsia="Times New Roman" w:hAnsi="Arial" w:cs="Arial"/>
          <w:kern w:val="3"/>
          <w:lang w:eastAsia="zh-CN"/>
        </w:rPr>
      </w:pPr>
    </w:p>
    <w:p w14:paraId="106F896B" w14:textId="77777777" w:rsidR="00487A74" w:rsidRPr="00487A74" w:rsidRDefault="00487A74" w:rsidP="00487A74">
      <w:pPr>
        <w:suppressAutoHyphens/>
        <w:autoSpaceDN w:val="0"/>
        <w:spacing w:after="0" w:line="240" w:lineRule="auto"/>
        <w:ind w:left="2268"/>
        <w:textAlignment w:val="baseline"/>
        <w:rPr>
          <w:rFonts w:ascii="Arial" w:eastAsia="Times New Roman" w:hAnsi="Arial" w:cs="Arial"/>
          <w:kern w:val="3"/>
          <w:lang w:eastAsia="zh-CN"/>
        </w:rPr>
      </w:pPr>
    </w:p>
    <w:p w14:paraId="21F77882" w14:textId="77777777" w:rsidR="00487A74" w:rsidRPr="00487A74" w:rsidRDefault="00487A74" w:rsidP="00487A74">
      <w:pPr>
        <w:suppressAutoHyphens/>
        <w:autoSpaceDN w:val="0"/>
        <w:spacing w:after="0" w:line="240" w:lineRule="auto"/>
        <w:ind w:left="2268"/>
        <w:textAlignment w:val="baseline"/>
        <w:rPr>
          <w:rFonts w:ascii="Arial" w:eastAsia="Times New Roman" w:hAnsi="Arial" w:cs="Arial"/>
          <w:kern w:val="3"/>
          <w:lang w:eastAsia="zh-CN"/>
        </w:rPr>
      </w:pPr>
    </w:p>
    <w:p w14:paraId="259A01A8" w14:textId="77777777" w:rsidR="00487A74" w:rsidRPr="00487A74" w:rsidRDefault="00487A74" w:rsidP="00487A74">
      <w:pPr>
        <w:tabs>
          <w:tab w:val="left" w:pos="3600"/>
          <w:tab w:val="center" w:pos="4513"/>
          <w:tab w:val="left" w:pos="6480"/>
          <w:tab w:val="right" w:pos="9026"/>
        </w:tabs>
        <w:suppressAutoHyphens/>
        <w:autoSpaceDN w:val="0"/>
        <w:spacing w:after="0" w:line="240" w:lineRule="auto"/>
        <w:textAlignment w:val="baseline"/>
        <w:rPr>
          <w:rFonts w:ascii="Arial" w:eastAsia="Times New Roman" w:hAnsi="Arial" w:cs="Arial"/>
          <w:kern w:val="3"/>
          <w:lang w:eastAsia="zh-CN"/>
        </w:rPr>
      </w:pPr>
      <w:r w:rsidRPr="00487A74">
        <w:rPr>
          <w:rFonts w:ascii="Arial" w:eastAsia="Times New Roman" w:hAnsi="Arial" w:cs="Arial"/>
          <w:kern w:val="3"/>
          <w:lang w:eastAsia="zh-CN"/>
        </w:rPr>
        <w:t>Researcher</w:t>
      </w:r>
      <w:r w:rsidRPr="00487A74">
        <w:rPr>
          <w:rFonts w:ascii="Arial" w:eastAsia="Times New Roman" w:hAnsi="Arial" w:cs="Arial"/>
          <w:kern w:val="3"/>
          <w:lang w:eastAsia="zh-CN"/>
        </w:rPr>
        <w:tab/>
        <w:t>Date</w:t>
      </w:r>
      <w:r w:rsidRPr="00487A74">
        <w:rPr>
          <w:rFonts w:ascii="Arial" w:eastAsia="Times New Roman" w:hAnsi="Arial" w:cs="Arial"/>
          <w:kern w:val="3"/>
          <w:lang w:eastAsia="zh-CN"/>
        </w:rPr>
        <w:tab/>
      </w:r>
      <w:r w:rsidRPr="00487A74">
        <w:rPr>
          <w:rFonts w:ascii="Arial" w:eastAsia="Times New Roman" w:hAnsi="Arial" w:cs="Arial"/>
          <w:kern w:val="3"/>
          <w:lang w:eastAsia="zh-CN"/>
        </w:rPr>
        <w:tab/>
        <w:t>Signature</w:t>
      </w:r>
    </w:p>
    <w:p w14:paraId="203E526A" w14:textId="140DD4C7" w:rsidR="00487A74" w:rsidRDefault="00487A74" w:rsidP="00487A74">
      <w:pPr>
        <w:tabs>
          <w:tab w:val="left" w:pos="3600"/>
          <w:tab w:val="left" w:pos="6480"/>
        </w:tabs>
        <w:suppressAutoHyphens/>
        <w:autoSpaceDN w:val="0"/>
        <w:spacing w:after="0" w:line="240" w:lineRule="auto"/>
        <w:ind w:left="2268"/>
        <w:textAlignment w:val="baseline"/>
        <w:rPr>
          <w:rFonts w:ascii="Arial" w:eastAsia="Times New Roman" w:hAnsi="Arial" w:cs="Arial"/>
          <w:kern w:val="3"/>
          <w:lang w:eastAsia="zh-CN"/>
        </w:rPr>
      </w:pPr>
    </w:p>
    <w:p w14:paraId="71A8A065" w14:textId="6D1E352E" w:rsidR="00487A74" w:rsidRDefault="00487A74" w:rsidP="00487A74">
      <w:pPr>
        <w:tabs>
          <w:tab w:val="left" w:pos="3600"/>
          <w:tab w:val="left" w:pos="6480"/>
        </w:tabs>
        <w:suppressAutoHyphens/>
        <w:autoSpaceDN w:val="0"/>
        <w:spacing w:after="0" w:line="240" w:lineRule="auto"/>
        <w:ind w:left="2268"/>
        <w:textAlignment w:val="baseline"/>
        <w:rPr>
          <w:rFonts w:ascii="Arial" w:eastAsia="Times New Roman" w:hAnsi="Arial" w:cs="Arial"/>
          <w:kern w:val="3"/>
          <w:lang w:eastAsia="zh-CN"/>
        </w:rPr>
      </w:pPr>
    </w:p>
    <w:p w14:paraId="63C1FB3E" w14:textId="77777777" w:rsidR="00487A74" w:rsidRDefault="00487A74" w:rsidP="00487A74">
      <w:pPr>
        <w:pStyle w:val="Standard"/>
        <w:tabs>
          <w:tab w:val="left" w:pos="3600"/>
          <w:tab w:val="left" w:pos="6480"/>
        </w:tabs>
      </w:pPr>
      <w:r>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9C9F163" w14:textId="0D6AE24F" w:rsidR="00487A74" w:rsidRDefault="00487A74" w:rsidP="00F50AC1">
      <w:pPr>
        <w:rPr>
          <w:rFonts w:ascii="Times New Roman" w:hAnsi="Times New Roman" w:cs="Times New Roman"/>
        </w:rPr>
      </w:pPr>
    </w:p>
    <w:p w14:paraId="5E5A8436" w14:textId="518EECE0" w:rsidR="00487A74" w:rsidRPr="00487A74" w:rsidRDefault="00487A74" w:rsidP="00487A74">
      <w:pPr>
        <w:pStyle w:val="Standard"/>
        <w:shd w:val="clear" w:color="auto" w:fill="4F81BD"/>
        <w:tabs>
          <w:tab w:val="left" w:pos="3600"/>
          <w:tab w:val="left" w:pos="6480"/>
        </w:tabs>
        <w:ind w:left="2268"/>
        <w:jc w:val="center"/>
        <w:rPr>
          <w:rFonts w:ascii="Arial" w:hAnsi="Arial" w:cs="Arial"/>
          <w:b/>
          <w:color w:val="FF0000"/>
        </w:rPr>
      </w:pPr>
      <w:r>
        <w:rPr>
          <w:rFonts w:ascii="Arial" w:hAnsi="Arial" w:cs="Arial"/>
          <w:b/>
          <w:color w:val="FFFFFF"/>
        </w:rPr>
        <w:t xml:space="preserve">When completed, please return in the envelope provided (if applicable).  One copy will be given to the participant and the original to be kept in the file of the research team at: </w:t>
      </w:r>
      <w:r>
        <w:rPr>
          <w:rFonts w:ascii="Arial" w:hAnsi="Arial" w:cs="Arial"/>
          <w:b/>
          <w:color w:val="FF0000"/>
        </w:rPr>
        <w:t>PLACE:</w:t>
      </w:r>
    </w:p>
    <w:tbl>
      <w:tblPr>
        <w:tblpPr w:leftFromText="180" w:rightFromText="180" w:vertAnchor="text" w:horzAnchor="margin" w:tblpY="300"/>
        <w:tblW w:w="8319" w:type="dxa"/>
        <w:tblLayout w:type="fixed"/>
        <w:tblCellMar>
          <w:left w:w="10" w:type="dxa"/>
          <w:right w:w="10" w:type="dxa"/>
        </w:tblCellMar>
        <w:tblLook w:val="0000" w:firstRow="0" w:lastRow="0" w:firstColumn="0" w:lastColumn="0" w:noHBand="0" w:noVBand="0"/>
      </w:tblPr>
      <w:tblGrid>
        <w:gridCol w:w="2963"/>
        <w:gridCol w:w="5356"/>
      </w:tblGrid>
      <w:tr w:rsidR="00487A74" w:rsidRPr="00487A74" w14:paraId="0E25A2A1" w14:textId="77777777" w:rsidTr="00487A74">
        <w:tc>
          <w:tcPr>
            <w:tcW w:w="2963" w:type="dxa"/>
            <w:tcBorders>
              <w:top w:val="single" w:sz="4" w:space="0" w:color="808080"/>
              <w:left w:val="single" w:sz="4" w:space="0" w:color="808080"/>
              <w:bottom w:val="single" w:sz="4" w:space="0" w:color="808080"/>
            </w:tcBorders>
            <w:tcMar>
              <w:top w:w="0" w:type="dxa"/>
              <w:left w:w="108" w:type="dxa"/>
              <w:bottom w:w="0" w:type="dxa"/>
              <w:right w:w="108" w:type="dxa"/>
            </w:tcMar>
          </w:tcPr>
          <w:p w14:paraId="34C49575" w14:textId="77777777" w:rsidR="00487A74" w:rsidRPr="00487A74" w:rsidRDefault="00487A74" w:rsidP="00487A74">
            <w:pPr>
              <w:suppressAutoHyphens/>
              <w:autoSpaceDN w:val="0"/>
              <w:spacing w:after="0" w:line="240" w:lineRule="auto"/>
              <w:textAlignment w:val="baseline"/>
              <w:rPr>
                <w:rFonts w:ascii="Arial" w:eastAsia="Times New Roman" w:hAnsi="Arial" w:cs="Arial"/>
                <w:kern w:val="3"/>
                <w:lang w:eastAsia="zh-CN"/>
              </w:rPr>
            </w:pPr>
            <w:r w:rsidRPr="00487A74">
              <w:rPr>
                <w:rFonts w:ascii="Arial" w:eastAsia="Times New Roman" w:hAnsi="Arial" w:cs="Arial"/>
                <w:kern w:val="3"/>
                <w:lang w:eastAsia="zh-CN"/>
              </w:rPr>
              <w:t>ENW A CHYFEIRIAD YR YMCHWILYDD</w:t>
            </w:r>
          </w:p>
        </w:tc>
        <w:tc>
          <w:tcPr>
            <w:tcW w:w="5356" w:type="dxa"/>
            <w:tcBorders>
              <w:top w:val="single" w:sz="4" w:space="0" w:color="808080"/>
              <w:left w:val="single" w:sz="4" w:space="0" w:color="808080"/>
              <w:bottom w:val="single" w:sz="4" w:space="0" w:color="808080"/>
              <w:right w:val="single" w:sz="4" w:space="0" w:color="808080"/>
            </w:tcBorders>
            <w:tcMar>
              <w:top w:w="0" w:type="dxa"/>
              <w:left w:w="108" w:type="dxa"/>
              <w:bottom w:w="0" w:type="dxa"/>
              <w:right w:w="108" w:type="dxa"/>
            </w:tcMar>
          </w:tcPr>
          <w:p w14:paraId="74A687B0" w14:textId="77777777" w:rsidR="00487A74" w:rsidRPr="00487A74" w:rsidRDefault="00487A74" w:rsidP="00487A74">
            <w:pPr>
              <w:suppressAutoHyphens/>
              <w:autoSpaceDN w:val="0"/>
              <w:spacing w:after="0" w:line="240" w:lineRule="auto"/>
              <w:textAlignment w:val="baseline"/>
              <w:rPr>
                <w:rFonts w:ascii="Arial" w:eastAsia="Times New Roman" w:hAnsi="Arial" w:cs="Arial"/>
                <w:kern w:val="3"/>
                <w:lang w:eastAsia="zh-CN"/>
              </w:rPr>
            </w:pPr>
            <w:r w:rsidRPr="00487A74">
              <w:rPr>
                <w:rFonts w:ascii="Arial" w:eastAsia="Times New Roman" w:hAnsi="Arial" w:cs="Arial"/>
                <w:kern w:val="3"/>
                <w:lang w:eastAsia="zh-CN"/>
              </w:rPr>
              <w:t>NAME &amp; ADDRESS OF RESEARCHER</w:t>
            </w:r>
          </w:p>
          <w:p w14:paraId="33B05124" w14:textId="77777777" w:rsidR="00487A74" w:rsidRPr="00487A74" w:rsidRDefault="00487A74" w:rsidP="00487A74">
            <w:pPr>
              <w:suppressAutoHyphens/>
              <w:autoSpaceDN w:val="0"/>
              <w:spacing w:after="0" w:line="240" w:lineRule="auto"/>
              <w:textAlignment w:val="baseline"/>
              <w:rPr>
                <w:rFonts w:ascii="Arial" w:eastAsia="Times New Roman" w:hAnsi="Arial" w:cs="Arial"/>
                <w:kern w:val="3"/>
                <w:lang w:eastAsia="zh-CN"/>
              </w:rPr>
            </w:pPr>
          </w:p>
        </w:tc>
      </w:tr>
    </w:tbl>
    <w:p w14:paraId="5878AFA3" w14:textId="73221E5F" w:rsidR="00487A74" w:rsidRDefault="00487A74" w:rsidP="00F50AC1">
      <w:pPr>
        <w:rPr>
          <w:rFonts w:ascii="Times New Roman" w:hAnsi="Times New Roman" w:cs="Times New Roman"/>
        </w:rPr>
      </w:pPr>
    </w:p>
    <w:p w14:paraId="25A2FFD3" w14:textId="54DCB814" w:rsidR="00487A74" w:rsidRDefault="00487A74" w:rsidP="00487A74">
      <w:pPr>
        <w:rPr>
          <w:rFonts w:ascii="Times New Roman" w:hAnsi="Times New Roman" w:cs="Times New Roman"/>
        </w:rPr>
      </w:pPr>
    </w:p>
    <w:p w14:paraId="328EBCF2" w14:textId="31B36D62" w:rsidR="00487A74" w:rsidRDefault="00487A74" w:rsidP="00487A74">
      <w:pPr>
        <w:rPr>
          <w:rFonts w:ascii="Times New Roman" w:hAnsi="Times New Roman" w:cs="Times New Roman"/>
        </w:rPr>
      </w:pPr>
      <w:r>
        <w:rPr>
          <w:noProof/>
        </w:rPr>
        <w:drawing>
          <wp:inline distT="0" distB="0" distL="0" distR="0" wp14:anchorId="2C0409FA" wp14:editId="31FF7EE2">
            <wp:extent cx="2881080" cy="1133640"/>
            <wp:effectExtent l="0" t="0" r="0" b="9360"/>
            <wp:docPr id="12"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lum/>
                      <a:alphaModFix/>
                    </a:blip>
                    <a:srcRect/>
                    <a:stretch>
                      <a:fillRect/>
                    </a:stretch>
                  </pic:blipFill>
                  <pic:spPr>
                    <a:xfrm>
                      <a:off x="0" y="0"/>
                      <a:ext cx="2881080" cy="1133640"/>
                    </a:xfrm>
                    <a:prstGeom prst="rect">
                      <a:avLst/>
                    </a:prstGeom>
                    <a:ln>
                      <a:noFill/>
                      <a:prstDash/>
                    </a:ln>
                  </pic:spPr>
                </pic:pic>
              </a:graphicData>
            </a:graphic>
          </wp:inline>
        </w:drawing>
      </w:r>
    </w:p>
    <w:tbl>
      <w:tblPr>
        <w:tblW w:w="6237" w:type="dxa"/>
        <w:tblLayout w:type="fixed"/>
        <w:tblCellMar>
          <w:left w:w="10" w:type="dxa"/>
          <w:right w:w="10" w:type="dxa"/>
        </w:tblCellMar>
        <w:tblLook w:val="0000" w:firstRow="0" w:lastRow="0" w:firstColumn="0" w:lastColumn="0" w:noHBand="0" w:noVBand="0"/>
      </w:tblPr>
      <w:tblGrid>
        <w:gridCol w:w="3839"/>
        <w:gridCol w:w="2398"/>
      </w:tblGrid>
      <w:tr w:rsidR="00487A74" w:rsidRPr="00487A74" w14:paraId="626534B2" w14:textId="77777777" w:rsidTr="00487A74">
        <w:trPr>
          <w:trHeight w:val="572"/>
        </w:trPr>
        <w:tc>
          <w:tcPr>
            <w:tcW w:w="3839" w:type="dxa"/>
            <w:tcMar>
              <w:top w:w="0" w:type="dxa"/>
              <w:left w:w="108" w:type="dxa"/>
              <w:bottom w:w="0" w:type="dxa"/>
              <w:right w:w="108" w:type="dxa"/>
            </w:tcMar>
          </w:tcPr>
          <w:p w14:paraId="553153C7" w14:textId="77777777" w:rsidR="00487A74" w:rsidRPr="00487A74" w:rsidRDefault="00487A74" w:rsidP="00487A74">
            <w:pPr>
              <w:suppressAutoHyphens/>
              <w:autoSpaceDN w:val="0"/>
              <w:spacing w:after="0" w:line="240" w:lineRule="auto"/>
              <w:textAlignment w:val="baseline"/>
              <w:rPr>
                <w:rFonts w:ascii="Arial" w:eastAsia="Times New Roman" w:hAnsi="Arial" w:cs="Arial"/>
                <w:kern w:val="3"/>
                <w:lang w:eastAsia="zh-CN"/>
              </w:rPr>
            </w:pPr>
            <w:proofErr w:type="spellStart"/>
            <w:r w:rsidRPr="00487A74">
              <w:rPr>
                <w:rFonts w:ascii="Arial" w:eastAsia="Times New Roman" w:hAnsi="Arial" w:cs="Arial"/>
                <w:kern w:val="3"/>
                <w:lang w:eastAsia="zh-CN"/>
              </w:rPr>
              <w:t>Cyfranogwr</w:t>
            </w:r>
            <w:proofErr w:type="spellEnd"/>
            <w:r w:rsidRPr="00487A74">
              <w:rPr>
                <w:rFonts w:ascii="Arial" w:eastAsia="Times New Roman" w:hAnsi="Arial" w:cs="Arial"/>
                <w:kern w:val="3"/>
                <w:lang w:eastAsia="zh-CN"/>
              </w:rPr>
              <w:t xml:space="preserve"> </w:t>
            </w:r>
            <w:proofErr w:type="spellStart"/>
            <w:r w:rsidRPr="00487A74">
              <w:rPr>
                <w:rFonts w:ascii="Arial" w:eastAsia="Times New Roman" w:hAnsi="Arial" w:cs="Arial"/>
                <w:kern w:val="3"/>
                <w:lang w:eastAsia="zh-CN"/>
              </w:rPr>
              <w:t>Rhif</w:t>
            </w:r>
            <w:proofErr w:type="spellEnd"/>
            <w:r w:rsidRPr="00487A74">
              <w:rPr>
                <w:rFonts w:ascii="Arial" w:eastAsia="Times New Roman" w:hAnsi="Arial" w:cs="Arial"/>
                <w:kern w:val="3"/>
                <w:lang w:eastAsia="zh-CN"/>
              </w:rPr>
              <w:t xml:space="preserve"> </w:t>
            </w:r>
            <w:proofErr w:type="spellStart"/>
            <w:r w:rsidRPr="00487A74">
              <w:rPr>
                <w:rFonts w:ascii="Arial" w:eastAsia="Times New Roman" w:hAnsi="Arial" w:cs="Arial"/>
                <w:kern w:val="3"/>
                <w:lang w:eastAsia="zh-CN"/>
              </w:rPr>
              <w:t>Adnabod</w:t>
            </w:r>
            <w:proofErr w:type="spellEnd"/>
            <w:r w:rsidRPr="00487A74">
              <w:rPr>
                <w:rFonts w:ascii="Arial" w:eastAsia="Times New Roman" w:hAnsi="Arial" w:cs="Arial"/>
                <w:kern w:val="3"/>
                <w:lang w:eastAsia="zh-CN"/>
              </w:rPr>
              <w:t>:</w:t>
            </w:r>
          </w:p>
          <w:p w14:paraId="6067D886" w14:textId="77777777" w:rsidR="00487A74" w:rsidRPr="00487A74" w:rsidRDefault="00487A74" w:rsidP="00487A74">
            <w:pPr>
              <w:suppressAutoHyphens/>
              <w:autoSpaceDN w:val="0"/>
              <w:spacing w:after="0" w:line="240" w:lineRule="auto"/>
              <w:textAlignment w:val="baseline"/>
              <w:rPr>
                <w:rFonts w:ascii="Arial" w:eastAsia="Times New Roman" w:hAnsi="Arial" w:cs="Arial"/>
                <w:kern w:val="3"/>
                <w:lang w:eastAsia="zh-CN"/>
              </w:rPr>
            </w:pPr>
            <w:r w:rsidRPr="00487A74">
              <w:rPr>
                <w:rFonts w:ascii="Arial" w:eastAsia="Times New Roman" w:hAnsi="Arial" w:cs="Arial"/>
                <w:kern w:val="3"/>
                <w:lang w:eastAsia="zh-CN"/>
              </w:rPr>
              <w:t>Participant Identification Number:</w:t>
            </w:r>
          </w:p>
        </w:tc>
        <w:tc>
          <w:tcPr>
            <w:tcW w:w="2398" w:type="dxa"/>
            <w:tcBorders>
              <w:top w:val="single" w:sz="4" w:space="0" w:color="808080"/>
              <w:left w:val="single" w:sz="4" w:space="0" w:color="808080"/>
              <w:bottom w:val="single" w:sz="4" w:space="0" w:color="808080"/>
              <w:right w:val="single" w:sz="4" w:space="0" w:color="808080"/>
            </w:tcBorders>
            <w:tcMar>
              <w:top w:w="0" w:type="dxa"/>
              <w:left w:w="108" w:type="dxa"/>
              <w:bottom w:w="0" w:type="dxa"/>
              <w:right w:w="108" w:type="dxa"/>
            </w:tcMar>
          </w:tcPr>
          <w:p w14:paraId="0AEA87B7" w14:textId="77777777" w:rsidR="00487A74" w:rsidRPr="00487A74" w:rsidRDefault="00487A74" w:rsidP="00487A74">
            <w:pPr>
              <w:suppressAutoHyphens/>
              <w:autoSpaceDN w:val="0"/>
              <w:snapToGrid w:val="0"/>
              <w:spacing w:after="0" w:line="240" w:lineRule="auto"/>
              <w:textAlignment w:val="baseline"/>
              <w:rPr>
                <w:rFonts w:ascii="Arial" w:eastAsia="Times New Roman" w:hAnsi="Arial" w:cs="Arial"/>
                <w:b/>
                <w:color w:val="FFFFFF"/>
                <w:kern w:val="3"/>
                <w:lang w:eastAsia="zh-CN"/>
              </w:rPr>
            </w:pPr>
          </w:p>
        </w:tc>
      </w:tr>
      <w:tr w:rsidR="00487A74" w:rsidRPr="00487A74" w14:paraId="580251B0" w14:textId="77777777" w:rsidTr="00487A74">
        <w:trPr>
          <w:trHeight w:val="572"/>
        </w:trPr>
        <w:tc>
          <w:tcPr>
            <w:tcW w:w="6237" w:type="dxa"/>
            <w:gridSpan w:val="2"/>
            <w:tcBorders>
              <w:top w:val="single" w:sz="4" w:space="0" w:color="808080"/>
              <w:left w:val="single" w:sz="4" w:space="0" w:color="808080"/>
              <w:bottom w:val="single" w:sz="4" w:space="0" w:color="808080"/>
              <w:right w:val="single" w:sz="4" w:space="0" w:color="808080"/>
            </w:tcBorders>
            <w:shd w:val="clear" w:color="auto" w:fill="4F81BD"/>
            <w:tcMar>
              <w:top w:w="0" w:type="dxa"/>
              <w:left w:w="108" w:type="dxa"/>
              <w:bottom w:w="0" w:type="dxa"/>
              <w:right w:w="108" w:type="dxa"/>
            </w:tcMar>
          </w:tcPr>
          <w:p w14:paraId="5FA379DD" w14:textId="77777777" w:rsidR="00487A74" w:rsidRPr="00487A74" w:rsidRDefault="00487A74" w:rsidP="00487A74">
            <w:pPr>
              <w:suppressAutoHyphens/>
              <w:autoSpaceDN w:val="0"/>
              <w:snapToGrid w:val="0"/>
              <w:spacing w:after="0" w:line="240" w:lineRule="auto"/>
              <w:jc w:val="center"/>
              <w:textAlignment w:val="baseline"/>
              <w:rPr>
                <w:rFonts w:ascii="Arial" w:eastAsia="Times New Roman" w:hAnsi="Arial" w:cs="Arial"/>
                <w:b/>
                <w:color w:val="FFFFFF"/>
                <w:kern w:val="3"/>
                <w:lang w:eastAsia="zh-CN"/>
              </w:rPr>
            </w:pPr>
          </w:p>
          <w:p w14:paraId="1D86EE07" w14:textId="77777777" w:rsidR="00487A74" w:rsidRPr="00487A74" w:rsidRDefault="00487A74" w:rsidP="00487A74">
            <w:pPr>
              <w:suppressAutoHyphens/>
              <w:autoSpaceDN w:val="0"/>
              <w:spacing w:after="0" w:line="240" w:lineRule="auto"/>
              <w:jc w:val="center"/>
              <w:textAlignment w:val="baseline"/>
              <w:rPr>
                <w:rFonts w:ascii="Arial" w:eastAsia="Times New Roman" w:hAnsi="Arial" w:cs="Arial"/>
                <w:b/>
                <w:color w:val="FFFFFF"/>
                <w:kern w:val="3"/>
                <w:lang w:eastAsia="zh-CN"/>
              </w:rPr>
            </w:pPr>
            <w:r w:rsidRPr="00487A74">
              <w:rPr>
                <w:rFonts w:ascii="Arial" w:eastAsia="Times New Roman" w:hAnsi="Arial" w:cs="Arial"/>
                <w:b/>
                <w:color w:val="FFFFFF"/>
                <w:kern w:val="3"/>
                <w:lang w:eastAsia="zh-CN"/>
              </w:rPr>
              <w:t>SAMPLE PARTICIPANT INFORMATION SHEET</w:t>
            </w:r>
          </w:p>
          <w:p w14:paraId="5C6634BE" w14:textId="77777777" w:rsidR="00487A74" w:rsidRPr="00487A74" w:rsidRDefault="00487A74" w:rsidP="00487A74">
            <w:pPr>
              <w:suppressAutoHyphens/>
              <w:autoSpaceDN w:val="0"/>
              <w:spacing w:after="0" w:line="240" w:lineRule="auto"/>
              <w:jc w:val="center"/>
              <w:textAlignment w:val="baseline"/>
              <w:rPr>
                <w:rFonts w:ascii="Arial" w:eastAsia="Times New Roman" w:hAnsi="Arial" w:cs="Arial"/>
                <w:color w:val="FFFFFF"/>
                <w:kern w:val="3"/>
                <w:lang w:eastAsia="zh-CN"/>
              </w:rPr>
            </w:pPr>
          </w:p>
        </w:tc>
      </w:tr>
      <w:tr w:rsidR="00487A74" w:rsidRPr="00487A74" w14:paraId="086DDE41" w14:textId="77777777" w:rsidTr="00487A74">
        <w:trPr>
          <w:trHeight w:val="572"/>
        </w:trPr>
        <w:tc>
          <w:tcPr>
            <w:tcW w:w="6237" w:type="dxa"/>
            <w:gridSpan w:val="2"/>
            <w:tcBorders>
              <w:top w:val="single" w:sz="4" w:space="0" w:color="808080"/>
              <w:left w:val="single" w:sz="4" w:space="0" w:color="808080"/>
              <w:bottom w:val="single" w:sz="4" w:space="0" w:color="808080"/>
              <w:right w:val="single" w:sz="4" w:space="0" w:color="808080"/>
            </w:tcBorders>
            <w:tcMar>
              <w:top w:w="0" w:type="dxa"/>
              <w:left w:w="108" w:type="dxa"/>
              <w:bottom w:w="0" w:type="dxa"/>
              <w:right w:w="108" w:type="dxa"/>
            </w:tcMar>
          </w:tcPr>
          <w:p w14:paraId="6C049FA8" w14:textId="77777777" w:rsidR="00487A74" w:rsidRPr="00487A74" w:rsidRDefault="00487A74" w:rsidP="00487A74">
            <w:pPr>
              <w:suppressAutoHyphens/>
              <w:autoSpaceDN w:val="0"/>
              <w:spacing w:after="0" w:line="240" w:lineRule="auto"/>
              <w:textAlignment w:val="baseline"/>
              <w:rPr>
                <w:rFonts w:ascii="Times New Roman" w:eastAsia="Times New Roman" w:hAnsi="Times New Roman" w:cs="Times New Roman"/>
                <w:kern w:val="3"/>
                <w:sz w:val="24"/>
                <w:szCs w:val="24"/>
                <w:lang w:eastAsia="zh-CN"/>
              </w:rPr>
            </w:pPr>
            <w:r w:rsidRPr="00487A74">
              <w:rPr>
                <w:rFonts w:ascii="Arial" w:eastAsia="Times New Roman" w:hAnsi="Arial" w:cs="Arial"/>
                <w:kern w:val="3"/>
                <w:lang w:eastAsia="zh-CN"/>
              </w:rPr>
              <w:t>TEITL Y PROSIECT: /</w:t>
            </w:r>
            <w:r w:rsidRPr="00487A74">
              <w:rPr>
                <w:rFonts w:ascii="Arial" w:eastAsia="Times New Roman" w:hAnsi="Arial" w:cs="Arial"/>
                <w:b/>
                <w:color w:val="FFFFFF"/>
                <w:kern w:val="3"/>
                <w:lang w:eastAsia="zh-CN"/>
              </w:rPr>
              <w:t xml:space="preserve"> </w:t>
            </w:r>
            <w:r w:rsidRPr="00487A74">
              <w:rPr>
                <w:rFonts w:ascii="Arial" w:eastAsia="Times New Roman" w:hAnsi="Arial" w:cs="Arial"/>
                <w:kern w:val="3"/>
                <w:lang w:eastAsia="zh-CN"/>
              </w:rPr>
              <w:t>PROJECT TITLE:</w:t>
            </w:r>
          </w:p>
        </w:tc>
      </w:tr>
    </w:tbl>
    <w:p w14:paraId="4B7814CE" w14:textId="5E7AF5FB" w:rsidR="00487A74" w:rsidRDefault="00487A74" w:rsidP="00487A74">
      <w:pPr>
        <w:rPr>
          <w:rFonts w:ascii="Times New Roman" w:hAnsi="Times New Roman" w:cs="Times New Roman"/>
        </w:rPr>
      </w:pPr>
    </w:p>
    <w:p w14:paraId="4D85FA84" w14:textId="77777777" w:rsidR="00487A74" w:rsidRDefault="00487A74" w:rsidP="00487A74">
      <w:pPr>
        <w:pStyle w:val="Standard"/>
      </w:pPr>
      <w:r>
        <w:rPr>
          <w:rStyle w:val="nw1"/>
          <w:rFonts w:ascii="Arial" w:hAnsi="Arial" w:cs="Arial"/>
          <w:b/>
          <w:color w:val="FF0000"/>
          <w:u w:val="single"/>
        </w:rPr>
        <w:t>*THIS FORM IS TO BE AMENDED AND ADAPTED AS NECESSARY</w:t>
      </w:r>
    </w:p>
    <w:p w14:paraId="27E87F55" w14:textId="77777777" w:rsidR="00487A74" w:rsidRDefault="00487A74" w:rsidP="00487A74">
      <w:pPr>
        <w:pStyle w:val="Standard"/>
        <w:ind w:left="2211"/>
      </w:pPr>
    </w:p>
    <w:p w14:paraId="1D69B081" w14:textId="77777777" w:rsidR="00487A74" w:rsidRDefault="00487A74" w:rsidP="00487A74">
      <w:pPr>
        <w:pStyle w:val="Standard"/>
        <w:ind w:left="2211"/>
      </w:pPr>
    </w:p>
    <w:p w14:paraId="7AA5096B" w14:textId="77777777" w:rsidR="00487A74" w:rsidRDefault="00487A74" w:rsidP="00487A74">
      <w:pPr>
        <w:pStyle w:val="Standard"/>
      </w:pPr>
      <w:r>
        <w:rPr>
          <w:rStyle w:val="nw1"/>
          <w:rFonts w:ascii="Arial" w:hAnsi="Arial" w:cs="Arial"/>
        </w:rPr>
        <w:t>Dear Participant:</w:t>
      </w:r>
    </w:p>
    <w:p w14:paraId="286755CB" w14:textId="77777777" w:rsidR="00487A74" w:rsidRDefault="00487A74" w:rsidP="00487A74">
      <w:pPr>
        <w:pStyle w:val="Standard"/>
        <w:ind w:left="2211"/>
      </w:pPr>
    </w:p>
    <w:p w14:paraId="1F531368" w14:textId="77777777" w:rsidR="00487A74" w:rsidRDefault="00487A74" w:rsidP="00487A74">
      <w:pPr>
        <w:pStyle w:val="NormalWeb1"/>
        <w:spacing w:line="302" w:lineRule="atLeast"/>
        <w:jc w:val="both"/>
      </w:pPr>
      <w:r>
        <w:rPr>
          <w:rStyle w:val="nw1"/>
          <w:rFonts w:ascii="Arial" w:hAnsi="Arial" w:cs="Arial"/>
          <w:color w:val="000000"/>
        </w:rPr>
        <w:t xml:space="preserve">My name is </w:t>
      </w:r>
      <w:r>
        <w:rPr>
          <w:rStyle w:val="nw1"/>
          <w:rFonts w:ascii="Arial" w:hAnsi="Arial" w:cs="Arial"/>
          <w:color w:val="FF0000"/>
        </w:rPr>
        <w:t>XXXX</w:t>
      </w:r>
      <w:r>
        <w:rPr>
          <w:rStyle w:val="nw1"/>
          <w:rFonts w:ascii="Arial" w:hAnsi="Arial" w:cs="Arial"/>
          <w:color w:val="000000"/>
        </w:rPr>
        <w:t xml:space="preserve"> and I am studying in the School of </w:t>
      </w:r>
      <w:r>
        <w:rPr>
          <w:rStyle w:val="nw1"/>
          <w:rFonts w:ascii="Arial" w:hAnsi="Arial" w:cs="Arial"/>
          <w:color w:val="FF0000"/>
        </w:rPr>
        <w:t>XXXX.</w:t>
      </w:r>
    </w:p>
    <w:p w14:paraId="511C3B45" w14:textId="77777777" w:rsidR="00487A74" w:rsidRDefault="00487A74" w:rsidP="00487A74">
      <w:pPr>
        <w:pStyle w:val="NormalWeb1"/>
        <w:spacing w:line="302" w:lineRule="atLeast"/>
        <w:ind w:left="2211"/>
        <w:jc w:val="both"/>
      </w:pPr>
    </w:p>
    <w:p w14:paraId="431AB2A3" w14:textId="77777777" w:rsidR="00487A74" w:rsidRDefault="00487A74" w:rsidP="00487A74">
      <w:pPr>
        <w:pStyle w:val="NormalWeb1"/>
        <w:spacing w:line="302" w:lineRule="atLeast"/>
        <w:jc w:val="both"/>
      </w:pPr>
      <w:r>
        <w:rPr>
          <w:rStyle w:val="nw1"/>
          <w:rFonts w:ascii="Arial" w:hAnsi="Arial" w:cs="Arial"/>
          <w:color w:val="000000"/>
        </w:rPr>
        <w:t>I would like to invite you to participate in my research project. This project will</w:t>
      </w:r>
      <w:r>
        <w:rPr>
          <w:rStyle w:val="nw1"/>
          <w:rFonts w:ascii="Arial" w:hAnsi="Arial" w:cs="Arial"/>
          <w:color w:val="FF0000"/>
        </w:rPr>
        <w:t xml:space="preserve"> xxx</w:t>
      </w:r>
      <w:r>
        <w:rPr>
          <w:rStyle w:val="nw1"/>
          <w:rFonts w:ascii="Arial" w:hAnsi="Arial" w:cs="Arial"/>
          <w:color w:val="000000"/>
        </w:rPr>
        <w:t xml:space="preserve"> and aims to</w:t>
      </w:r>
      <w:r>
        <w:rPr>
          <w:rStyle w:val="nw1"/>
          <w:rFonts w:ascii="Arial" w:hAnsi="Arial" w:cs="Arial"/>
          <w:color w:val="FF0000"/>
        </w:rPr>
        <w:t xml:space="preserve"> xxx</w:t>
      </w:r>
    </w:p>
    <w:p w14:paraId="7243F89E" w14:textId="77777777" w:rsidR="00487A74" w:rsidRDefault="00487A74" w:rsidP="00487A74">
      <w:pPr>
        <w:pStyle w:val="NormalWeb1"/>
        <w:spacing w:line="302" w:lineRule="atLeast"/>
        <w:ind w:left="2211"/>
        <w:jc w:val="both"/>
      </w:pPr>
    </w:p>
    <w:p w14:paraId="34A5CAB2" w14:textId="77777777" w:rsidR="00487A74" w:rsidRDefault="00487A74" w:rsidP="00487A74">
      <w:pPr>
        <w:pStyle w:val="NormalWeb1"/>
        <w:spacing w:line="302" w:lineRule="atLeast"/>
        <w:jc w:val="both"/>
      </w:pPr>
      <w:r>
        <w:rPr>
          <w:rStyle w:val="nw1"/>
          <w:rFonts w:ascii="Arial" w:hAnsi="Arial" w:cs="Arial"/>
          <w:color w:val="000000"/>
        </w:rPr>
        <w:t>*Attached to this letter is a</w:t>
      </w:r>
      <w:r>
        <w:rPr>
          <w:rFonts w:ascii="Arial" w:hAnsi="Arial" w:cs="Arial"/>
          <w:color w:val="000000"/>
        </w:rPr>
        <w:t xml:space="preserve"> </w:t>
      </w:r>
      <w:r>
        <w:rPr>
          <w:rStyle w:val="nw1"/>
          <w:rFonts w:ascii="Arial" w:hAnsi="Arial" w:cs="Arial"/>
          <w:color w:val="000000"/>
        </w:rPr>
        <w:t>short questionnaire developed by</w:t>
      </w:r>
      <w:r>
        <w:rPr>
          <w:rStyle w:val="nw1"/>
          <w:rFonts w:ascii="Arial" w:hAnsi="Arial" w:cs="Arial"/>
          <w:color w:val="FF0000"/>
        </w:rPr>
        <w:t xml:space="preserve"> XXX</w:t>
      </w:r>
      <w:r>
        <w:rPr>
          <w:rStyle w:val="nw1"/>
          <w:rFonts w:ascii="Arial" w:hAnsi="Arial" w:cs="Arial"/>
          <w:color w:val="000000"/>
        </w:rPr>
        <w:t xml:space="preserve"> which will assess </w:t>
      </w:r>
      <w:r>
        <w:rPr>
          <w:rStyle w:val="nw1"/>
          <w:rFonts w:ascii="Arial" w:hAnsi="Arial" w:cs="Arial"/>
          <w:color w:val="FF0000"/>
        </w:rPr>
        <w:t>XXXX.</w:t>
      </w:r>
      <w:r>
        <w:rPr>
          <w:rStyle w:val="nw1"/>
          <w:rFonts w:ascii="Arial" w:hAnsi="Arial" w:cs="Arial"/>
          <w:color w:val="000000"/>
        </w:rPr>
        <w:t xml:space="preserve"> I believe your opinions will be extremely helpful to me.</w:t>
      </w:r>
    </w:p>
    <w:p w14:paraId="575DEDE6" w14:textId="77777777" w:rsidR="00487A74" w:rsidRDefault="00487A74" w:rsidP="00487A74">
      <w:pPr>
        <w:pStyle w:val="NormalWeb1"/>
        <w:spacing w:line="302" w:lineRule="atLeast"/>
        <w:ind w:left="2211"/>
        <w:jc w:val="both"/>
        <w:rPr>
          <w:rFonts w:ascii="Arial" w:hAnsi="Arial" w:cs="Arial"/>
          <w:color w:val="000000"/>
        </w:rPr>
      </w:pPr>
    </w:p>
    <w:p w14:paraId="497C6539" w14:textId="77777777" w:rsidR="00487A74" w:rsidRDefault="00487A74" w:rsidP="00487A74">
      <w:pPr>
        <w:pStyle w:val="NormalWeb1"/>
        <w:spacing w:line="302" w:lineRule="atLeast"/>
        <w:jc w:val="both"/>
      </w:pPr>
      <w:r>
        <w:rPr>
          <w:rStyle w:val="nw1"/>
          <w:rFonts w:ascii="Arial" w:hAnsi="Arial" w:cs="Arial"/>
          <w:color w:val="000000"/>
        </w:rPr>
        <w:t xml:space="preserve">Through your participation in the questionnaire and/or interviews, I hope to ascertain </w:t>
      </w:r>
      <w:r>
        <w:rPr>
          <w:rStyle w:val="nw1"/>
          <w:rFonts w:ascii="Arial" w:hAnsi="Arial" w:cs="Arial"/>
          <w:color w:val="FF0000"/>
        </w:rPr>
        <w:t>XXXX.</w:t>
      </w:r>
    </w:p>
    <w:p w14:paraId="44441F49" w14:textId="77777777" w:rsidR="00487A74" w:rsidRDefault="00487A74" w:rsidP="00487A74">
      <w:pPr>
        <w:pStyle w:val="NormalWeb1"/>
        <w:spacing w:line="302" w:lineRule="atLeast"/>
        <w:ind w:left="2211"/>
        <w:jc w:val="both"/>
        <w:rPr>
          <w:rFonts w:ascii="Arial" w:hAnsi="Arial" w:cs="Arial"/>
          <w:color w:val="000000"/>
        </w:rPr>
      </w:pPr>
    </w:p>
    <w:p w14:paraId="04711CB9" w14:textId="77777777" w:rsidR="00487A74" w:rsidRDefault="00487A74" w:rsidP="00487A74">
      <w:pPr>
        <w:pStyle w:val="NormalWeb1"/>
        <w:spacing w:line="302" w:lineRule="atLeast"/>
        <w:jc w:val="both"/>
      </w:pPr>
      <w:r>
        <w:rPr>
          <w:rStyle w:val="nw1"/>
          <w:rFonts w:ascii="Arial" w:hAnsi="Arial" w:cs="Arial"/>
          <w:color w:val="000000"/>
        </w:rPr>
        <w:t xml:space="preserve">All questionnaires will be kept strictly confidential to the researchers involved and at </w:t>
      </w:r>
      <w:r>
        <w:rPr>
          <w:rStyle w:val="nw1"/>
          <w:rFonts w:ascii="Arial" w:hAnsi="Arial" w:cs="Arial"/>
          <w:b/>
          <w:color w:val="000000"/>
          <w:u w:val="single"/>
        </w:rPr>
        <w:t>NO</w:t>
      </w:r>
      <w:r>
        <w:rPr>
          <w:rStyle w:val="nw1"/>
          <w:rFonts w:ascii="Arial" w:hAnsi="Arial" w:cs="Arial"/>
          <w:color w:val="000000"/>
        </w:rPr>
        <w:t xml:space="preserve"> time will individual</w:t>
      </w:r>
      <w:r>
        <w:rPr>
          <w:rFonts w:ascii="Arial" w:hAnsi="Arial" w:cs="Arial"/>
          <w:color w:val="000000"/>
        </w:rPr>
        <w:t xml:space="preserve"> </w:t>
      </w:r>
      <w:r>
        <w:rPr>
          <w:rStyle w:val="nw1"/>
          <w:rFonts w:ascii="Arial" w:hAnsi="Arial" w:cs="Arial"/>
          <w:color w:val="000000"/>
        </w:rPr>
        <w:t xml:space="preserve">questionnaires be released to the </w:t>
      </w:r>
      <w:proofErr w:type="gramStart"/>
      <w:r>
        <w:rPr>
          <w:rStyle w:val="nw1"/>
          <w:rFonts w:ascii="Arial" w:hAnsi="Arial" w:cs="Arial"/>
          <w:color w:val="000000"/>
        </w:rPr>
        <w:t>general public</w:t>
      </w:r>
      <w:proofErr w:type="gramEnd"/>
      <w:r>
        <w:rPr>
          <w:rStyle w:val="nw1"/>
          <w:rFonts w:ascii="Arial" w:hAnsi="Arial" w:cs="Arial"/>
          <w:color w:val="000000"/>
        </w:rPr>
        <w:t>. This gives you a chance to express your views on your programme a confidential and anonymous forum and still be able to make a difference. Your participation in this</w:t>
      </w:r>
      <w:r>
        <w:rPr>
          <w:rFonts w:ascii="Arial" w:hAnsi="Arial" w:cs="Arial"/>
          <w:color w:val="000000"/>
        </w:rPr>
        <w:t xml:space="preserve"> </w:t>
      </w:r>
      <w:r>
        <w:rPr>
          <w:rStyle w:val="nw1"/>
          <w:rFonts w:ascii="Arial" w:hAnsi="Arial" w:cs="Arial"/>
          <w:color w:val="000000"/>
        </w:rPr>
        <w:t>study is completely voluntary so you can withdraw from the questionnaire at any stage.</w:t>
      </w:r>
    </w:p>
    <w:p w14:paraId="02679996" w14:textId="77777777" w:rsidR="00487A74" w:rsidRDefault="00487A74" w:rsidP="00487A74">
      <w:pPr>
        <w:pStyle w:val="NormalWeb1"/>
        <w:spacing w:line="302" w:lineRule="atLeast"/>
        <w:ind w:left="2211"/>
        <w:jc w:val="both"/>
        <w:rPr>
          <w:rFonts w:ascii="Arial" w:hAnsi="Arial" w:cs="Arial"/>
          <w:color w:val="000000"/>
        </w:rPr>
      </w:pPr>
    </w:p>
    <w:p w14:paraId="5B7BC1B1" w14:textId="77777777" w:rsidR="00487A74" w:rsidRDefault="00487A74" w:rsidP="00487A74">
      <w:pPr>
        <w:pStyle w:val="NormalWeb1"/>
        <w:spacing w:line="302" w:lineRule="atLeast"/>
        <w:jc w:val="both"/>
      </w:pPr>
      <w:r>
        <w:rPr>
          <w:rStyle w:val="nw1"/>
          <w:rFonts w:ascii="Arial" w:hAnsi="Arial" w:cs="Arial"/>
          <w:color w:val="000000"/>
        </w:rPr>
        <w:t>Our questionnaire should take about</w:t>
      </w:r>
      <w:r>
        <w:rPr>
          <w:rStyle w:val="nw1"/>
          <w:rFonts w:ascii="Arial" w:hAnsi="Arial" w:cs="Arial"/>
          <w:color w:val="FF0000"/>
        </w:rPr>
        <w:t xml:space="preserve"> XXX</w:t>
      </w:r>
      <w:r>
        <w:rPr>
          <w:rStyle w:val="nw1"/>
          <w:rFonts w:ascii="Arial" w:hAnsi="Arial" w:cs="Arial"/>
          <w:color w:val="000000"/>
        </w:rPr>
        <w:t xml:space="preserve"> minutes to complete, but there is no time constraint. There are also</w:t>
      </w:r>
      <w:r>
        <w:rPr>
          <w:rFonts w:ascii="Arial" w:hAnsi="Arial" w:cs="Arial"/>
          <w:color w:val="000000"/>
        </w:rPr>
        <w:t xml:space="preserve"> </w:t>
      </w:r>
      <w:r>
        <w:rPr>
          <w:rStyle w:val="nw1"/>
          <w:rFonts w:ascii="Arial" w:hAnsi="Arial" w:cs="Arial"/>
          <w:color w:val="000000"/>
        </w:rPr>
        <w:t>no right or wrong answers. Attached to this letter along with the questionnaire is</w:t>
      </w:r>
      <w:r>
        <w:rPr>
          <w:rStyle w:val="nw1"/>
          <w:rFonts w:ascii="Arial" w:hAnsi="Arial" w:cs="Arial"/>
          <w:color w:val="FF0000"/>
        </w:rPr>
        <w:t xml:space="preserve"> XXX</w:t>
      </w:r>
      <w:r>
        <w:rPr>
          <w:rStyle w:val="nw1"/>
          <w:rFonts w:ascii="Arial" w:hAnsi="Arial" w:cs="Arial"/>
          <w:color w:val="000000"/>
        </w:rPr>
        <w:t xml:space="preserve"> (e.g. </w:t>
      </w:r>
      <w:r>
        <w:rPr>
          <w:rStyle w:val="nw1"/>
          <w:rFonts w:ascii="Arial" w:hAnsi="Arial" w:cs="Arial"/>
          <w:color w:val="000000"/>
          <w:u w:val="single"/>
        </w:rPr>
        <w:t>an instruction sheet / a consent</w:t>
      </w:r>
      <w:r>
        <w:rPr>
          <w:rFonts w:ascii="Arial" w:hAnsi="Arial" w:cs="Arial"/>
          <w:color w:val="000000"/>
          <w:u w:val="single"/>
        </w:rPr>
        <w:t xml:space="preserve"> </w:t>
      </w:r>
      <w:r>
        <w:rPr>
          <w:rStyle w:val="nw1"/>
          <w:rFonts w:ascii="Arial" w:hAnsi="Arial" w:cs="Arial"/>
          <w:color w:val="000000"/>
          <w:u w:val="single"/>
        </w:rPr>
        <w:t>form /a feedback sheet)</w:t>
      </w:r>
      <w:r>
        <w:rPr>
          <w:rStyle w:val="nw1"/>
          <w:rFonts w:ascii="Arial" w:hAnsi="Arial" w:cs="Arial"/>
          <w:color w:val="000000"/>
        </w:rPr>
        <w:t>. As this is a new project, your feedback is also important to us and we would be</w:t>
      </w:r>
      <w:r>
        <w:rPr>
          <w:rFonts w:ascii="Arial" w:hAnsi="Arial" w:cs="Arial"/>
          <w:color w:val="000000"/>
        </w:rPr>
        <w:t xml:space="preserve"> </w:t>
      </w:r>
      <w:r>
        <w:rPr>
          <w:rStyle w:val="nw1"/>
          <w:rFonts w:ascii="Arial" w:hAnsi="Arial" w:cs="Arial"/>
          <w:color w:val="000000"/>
        </w:rPr>
        <w:t>much obliged if you could also complete the feedback sheet along with the questionnaire. We understand that</w:t>
      </w:r>
      <w:r>
        <w:rPr>
          <w:rFonts w:ascii="Arial" w:hAnsi="Arial" w:cs="Arial"/>
          <w:color w:val="000000"/>
        </w:rPr>
        <w:t xml:space="preserve"> </w:t>
      </w:r>
      <w:r>
        <w:rPr>
          <w:rStyle w:val="nw1"/>
          <w:rFonts w:ascii="Arial" w:hAnsi="Arial" w:cs="Arial"/>
          <w:color w:val="000000"/>
        </w:rPr>
        <w:t xml:space="preserve">your time is at a </w:t>
      </w:r>
      <w:proofErr w:type="gramStart"/>
      <w:r>
        <w:rPr>
          <w:rStyle w:val="nw1"/>
          <w:rFonts w:ascii="Arial" w:hAnsi="Arial" w:cs="Arial"/>
          <w:color w:val="000000"/>
        </w:rPr>
        <w:t>premium</w:t>
      </w:r>
      <w:proofErr w:type="gramEnd"/>
      <w:r>
        <w:rPr>
          <w:rStyle w:val="nw1"/>
          <w:rFonts w:ascii="Arial" w:hAnsi="Arial" w:cs="Arial"/>
          <w:color w:val="000000"/>
        </w:rPr>
        <w:t xml:space="preserve"> but your opinions are very valuable to us.</w:t>
      </w:r>
    </w:p>
    <w:p w14:paraId="35C297F8" w14:textId="77777777" w:rsidR="00487A74" w:rsidRDefault="00487A74" w:rsidP="00487A74">
      <w:pPr>
        <w:pStyle w:val="NormalWeb1"/>
        <w:spacing w:line="302" w:lineRule="atLeast"/>
        <w:ind w:left="2268"/>
        <w:jc w:val="both"/>
        <w:rPr>
          <w:rFonts w:ascii="Arial" w:hAnsi="Arial" w:cs="Arial"/>
          <w:color w:val="000000"/>
        </w:rPr>
      </w:pPr>
    </w:p>
    <w:p w14:paraId="054CC875" w14:textId="77777777" w:rsidR="00487A74" w:rsidRDefault="00487A74" w:rsidP="00487A74">
      <w:pPr>
        <w:pStyle w:val="NormalWeb1"/>
        <w:spacing w:line="302" w:lineRule="atLeast"/>
        <w:jc w:val="both"/>
      </w:pPr>
      <w:r>
        <w:rPr>
          <w:rStyle w:val="nw1"/>
          <w:rFonts w:ascii="Arial" w:hAnsi="Arial" w:cs="Arial"/>
          <w:color w:val="000000"/>
        </w:rPr>
        <w:t>After careful and precise analysis of the data obtained from this questionnaire, I will be happy to provide you</w:t>
      </w:r>
      <w:r>
        <w:rPr>
          <w:rFonts w:ascii="Arial" w:hAnsi="Arial" w:cs="Arial"/>
          <w:color w:val="000000"/>
        </w:rPr>
        <w:t xml:space="preserve"> </w:t>
      </w:r>
      <w:r>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Pr>
          <w:rStyle w:val="nw1"/>
          <w:rFonts w:ascii="Arial" w:hAnsi="Arial" w:cs="Arial"/>
          <w:color w:val="FF0000"/>
        </w:rPr>
        <w:t>XXX.</w:t>
      </w:r>
    </w:p>
    <w:p w14:paraId="6DB2EF4B" w14:textId="77777777" w:rsidR="00487A74" w:rsidRDefault="00487A74" w:rsidP="00487A74">
      <w:pPr>
        <w:pStyle w:val="NormalWeb1"/>
        <w:spacing w:line="302" w:lineRule="atLeast"/>
        <w:ind w:left="2268"/>
        <w:jc w:val="both"/>
      </w:pPr>
    </w:p>
    <w:p w14:paraId="0492F255" w14:textId="77777777" w:rsidR="00487A74" w:rsidRDefault="00487A74" w:rsidP="00487A74">
      <w:pPr>
        <w:pStyle w:val="Standard"/>
        <w:jc w:val="both"/>
      </w:pPr>
      <w:r>
        <w:rPr>
          <w:rStyle w:val="nw1"/>
          <w:rFonts w:ascii="Arial" w:hAnsi="Arial" w:cs="Arial"/>
          <w:color w:val="000000"/>
        </w:rPr>
        <w:t>We thank you in advance for your time and participation. If any questions do arise, feel free to contact me at your convenience.</w:t>
      </w:r>
    </w:p>
    <w:p w14:paraId="14675184" w14:textId="77777777" w:rsidR="00487A74" w:rsidRDefault="00487A74" w:rsidP="00487A74">
      <w:pPr>
        <w:pStyle w:val="Standard"/>
        <w:jc w:val="both"/>
      </w:pPr>
    </w:p>
    <w:tbl>
      <w:tblPr>
        <w:tblW w:w="8319" w:type="dxa"/>
        <w:tblInd w:w="-5" w:type="dxa"/>
        <w:tblLayout w:type="fixed"/>
        <w:tblCellMar>
          <w:left w:w="10" w:type="dxa"/>
          <w:right w:w="10" w:type="dxa"/>
        </w:tblCellMar>
        <w:tblLook w:val="0000" w:firstRow="0" w:lastRow="0" w:firstColumn="0" w:lastColumn="0" w:noHBand="0" w:noVBand="0"/>
      </w:tblPr>
      <w:tblGrid>
        <w:gridCol w:w="2963"/>
        <w:gridCol w:w="5356"/>
      </w:tblGrid>
      <w:tr w:rsidR="00487A74" w:rsidRPr="00487A74" w14:paraId="56AE10C1" w14:textId="77777777" w:rsidTr="00487A74">
        <w:tc>
          <w:tcPr>
            <w:tcW w:w="2963" w:type="dxa"/>
            <w:tcBorders>
              <w:top w:val="single" w:sz="4" w:space="0" w:color="808080"/>
              <w:left w:val="single" w:sz="4" w:space="0" w:color="808080"/>
              <w:bottom w:val="single" w:sz="4" w:space="0" w:color="808080"/>
            </w:tcBorders>
            <w:tcMar>
              <w:top w:w="0" w:type="dxa"/>
              <w:left w:w="108" w:type="dxa"/>
              <w:bottom w:w="0" w:type="dxa"/>
              <w:right w:w="108" w:type="dxa"/>
            </w:tcMar>
          </w:tcPr>
          <w:p w14:paraId="6F9EF810" w14:textId="77777777" w:rsidR="00487A74" w:rsidRPr="00487A74" w:rsidRDefault="00487A74" w:rsidP="00487A74">
            <w:pPr>
              <w:suppressAutoHyphens/>
              <w:autoSpaceDN w:val="0"/>
              <w:spacing w:after="0" w:line="240" w:lineRule="auto"/>
              <w:textAlignment w:val="baseline"/>
              <w:rPr>
                <w:rFonts w:ascii="Arial" w:eastAsia="Times New Roman" w:hAnsi="Arial" w:cs="Arial"/>
                <w:kern w:val="3"/>
                <w:lang w:eastAsia="zh-CN"/>
              </w:rPr>
            </w:pPr>
            <w:r w:rsidRPr="00487A74">
              <w:rPr>
                <w:rFonts w:ascii="Arial" w:eastAsia="Times New Roman" w:hAnsi="Arial" w:cs="Arial"/>
                <w:kern w:val="3"/>
                <w:lang w:eastAsia="zh-CN"/>
              </w:rPr>
              <w:t>ENW A CHYFEIRIAD YR YMCHWILYDD</w:t>
            </w:r>
          </w:p>
        </w:tc>
        <w:tc>
          <w:tcPr>
            <w:tcW w:w="5356" w:type="dxa"/>
            <w:tcBorders>
              <w:top w:val="single" w:sz="4" w:space="0" w:color="808080"/>
              <w:left w:val="single" w:sz="4" w:space="0" w:color="808080"/>
              <w:bottom w:val="single" w:sz="4" w:space="0" w:color="808080"/>
              <w:right w:val="single" w:sz="4" w:space="0" w:color="808080"/>
            </w:tcBorders>
            <w:tcMar>
              <w:top w:w="0" w:type="dxa"/>
              <w:left w:w="108" w:type="dxa"/>
              <w:bottom w:w="0" w:type="dxa"/>
              <w:right w:w="108" w:type="dxa"/>
            </w:tcMar>
          </w:tcPr>
          <w:p w14:paraId="409F73D3" w14:textId="77777777" w:rsidR="00487A74" w:rsidRPr="00487A74" w:rsidRDefault="00487A74" w:rsidP="00487A74">
            <w:pPr>
              <w:suppressAutoHyphens/>
              <w:autoSpaceDN w:val="0"/>
              <w:spacing w:after="0" w:line="240" w:lineRule="auto"/>
              <w:textAlignment w:val="baseline"/>
              <w:rPr>
                <w:rFonts w:ascii="Arial" w:eastAsia="Times New Roman" w:hAnsi="Arial" w:cs="Arial"/>
                <w:kern w:val="3"/>
                <w:lang w:eastAsia="zh-CN"/>
              </w:rPr>
            </w:pPr>
            <w:r w:rsidRPr="00487A74">
              <w:rPr>
                <w:rFonts w:ascii="Arial" w:eastAsia="Times New Roman" w:hAnsi="Arial" w:cs="Arial"/>
                <w:kern w:val="3"/>
                <w:lang w:eastAsia="zh-CN"/>
              </w:rPr>
              <w:t>NAME &amp; ADDRESS OF RESEARCHER</w:t>
            </w:r>
          </w:p>
          <w:p w14:paraId="402B42CA" w14:textId="77777777" w:rsidR="00487A74" w:rsidRPr="00487A74" w:rsidRDefault="00487A74" w:rsidP="00487A74">
            <w:pPr>
              <w:suppressAutoHyphens/>
              <w:autoSpaceDN w:val="0"/>
              <w:spacing w:after="0" w:line="240" w:lineRule="auto"/>
              <w:textAlignment w:val="baseline"/>
              <w:rPr>
                <w:rFonts w:ascii="Arial" w:eastAsia="Times New Roman" w:hAnsi="Arial" w:cs="Arial"/>
                <w:kern w:val="3"/>
                <w:lang w:eastAsia="zh-CN"/>
              </w:rPr>
            </w:pPr>
          </w:p>
        </w:tc>
      </w:tr>
    </w:tbl>
    <w:p w14:paraId="6EC59FFD" w14:textId="77777777" w:rsidR="00487A74" w:rsidRPr="00487A74" w:rsidRDefault="00487A74" w:rsidP="00487A74">
      <w:pPr>
        <w:suppressAutoHyphens/>
        <w:autoSpaceDN w:val="0"/>
        <w:spacing w:after="0" w:line="240" w:lineRule="auto"/>
        <w:jc w:val="both"/>
        <w:textAlignment w:val="baseline"/>
        <w:rPr>
          <w:rFonts w:ascii="Times New Roman" w:eastAsia="Times New Roman" w:hAnsi="Times New Roman" w:cs="Arial"/>
          <w:kern w:val="3"/>
          <w:sz w:val="24"/>
          <w:szCs w:val="24"/>
          <w:lang w:eastAsia="zh-CN"/>
        </w:rPr>
      </w:pPr>
    </w:p>
    <w:p w14:paraId="2E97B1FC" w14:textId="77777777" w:rsidR="00487A74" w:rsidRPr="00487A74" w:rsidRDefault="00487A74" w:rsidP="00487A74">
      <w:pPr>
        <w:suppressAutoHyphens/>
        <w:autoSpaceDN w:val="0"/>
        <w:spacing w:after="0" w:line="240" w:lineRule="auto"/>
        <w:jc w:val="both"/>
        <w:textAlignment w:val="baseline"/>
        <w:rPr>
          <w:rFonts w:ascii="Times New Roman" w:eastAsia="Times New Roman" w:hAnsi="Times New Roman" w:cs="Times New Roman"/>
          <w:kern w:val="3"/>
          <w:sz w:val="24"/>
          <w:szCs w:val="24"/>
          <w:lang w:eastAsia="zh-CN"/>
        </w:rPr>
      </w:pPr>
    </w:p>
    <w:p w14:paraId="2E3B7C4C" w14:textId="06204B12" w:rsidR="00487A74" w:rsidRDefault="00487A74" w:rsidP="00487A74">
      <w:pPr>
        <w:rPr>
          <w:rFonts w:ascii="Times New Roman" w:hAnsi="Times New Roman" w:cs="Times New Roman"/>
        </w:rPr>
      </w:pPr>
    </w:p>
    <w:p w14:paraId="1FEC9E46" w14:textId="5380A7C3" w:rsidR="00623070" w:rsidRDefault="00623070" w:rsidP="00487A74">
      <w:pPr>
        <w:rPr>
          <w:rFonts w:ascii="Times New Roman" w:hAnsi="Times New Roman" w:cs="Times New Roman"/>
        </w:rPr>
      </w:pPr>
    </w:p>
    <w:p w14:paraId="09B0D6DC" w14:textId="602F626D" w:rsidR="00623070" w:rsidRDefault="00623070" w:rsidP="00487A74">
      <w:pPr>
        <w:rPr>
          <w:rFonts w:ascii="Times New Roman" w:hAnsi="Times New Roman" w:cs="Times New Roman"/>
        </w:rPr>
      </w:pPr>
    </w:p>
    <w:p w14:paraId="14DFEBC2" w14:textId="6D642420" w:rsidR="00623070" w:rsidRDefault="00623070" w:rsidP="00487A74">
      <w:pPr>
        <w:rPr>
          <w:rFonts w:ascii="Times New Roman" w:hAnsi="Times New Roman" w:cs="Times New Roman"/>
        </w:rPr>
      </w:pPr>
    </w:p>
    <w:p w14:paraId="35CAD7BC" w14:textId="41C327BB" w:rsidR="00623070" w:rsidRDefault="00623070" w:rsidP="00487A74">
      <w:pPr>
        <w:rPr>
          <w:rFonts w:ascii="Times New Roman" w:hAnsi="Times New Roman" w:cs="Times New Roman"/>
        </w:rPr>
      </w:pPr>
    </w:p>
    <w:p w14:paraId="76D80201" w14:textId="57D1CEBB" w:rsidR="00623070" w:rsidRDefault="00623070" w:rsidP="00487A74">
      <w:pPr>
        <w:rPr>
          <w:rFonts w:ascii="Times New Roman" w:hAnsi="Times New Roman" w:cs="Times New Roman"/>
        </w:rPr>
      </w:pPr>
    </w:p>
    <w:p w14:paraId="26F4CB34" w14:textId="1824599E" w:rsidR="00623070" w:rsidRDefault="00623070" w:rsidP="00487A74">
      <w:pPr>
        <w:rPr>
          <w:rFonts w:ascii="Times New Roman" w:hAnsi="Times New Roman" w:cs="Times New Roman"/>
        </w:rPr>
      </w:pPr>
    </w:p>
    <w:p w14:paraId="458EC010" w14:textId="106B1276" w:rsidR="00623070" w:rsidRDefault="00623070" w:rsidP="00487A74">
      <w:pPr>
        <w:rPr>
          <w:rFonts w:ascii="Times New Roman" w:hAnsi="Times New Roman" w:cs="Times New Roman"/>
        </w:rPr>
      </w:pPr>
    </w:p>
    <w:p w14:paraId="76AFFAE0" w14:textId="5838648D" w:rsidR="00623070" w:rsidRDefault="00623070" w:rsidP="00487A74">
      <w:pPr>
        <w:rPr>
          <w:rFonts w:ascii="Times New Roman" w:hAnsi="Times New Roman" w:cs="Times New Roman"/>
        </w:rPr>
      </w:pPr>
    </w:p>
    <w:p w14:paraId="067654C3" w14:textId="1CB550D9" w:rsidR="00623070" w:rsidRPr="00EF543E" w:rsidRDefault="00623070" w:rsidP="00EF543E">
      <w:pPr>
        <w:jc w:val="center"/>
        <w:rPr>
          <w:rFonts w:ascii="Times New Roman" w:hAnsi="Times New Roman" w:cs="Times New Roman"/>
          <w:b/>
          <w:sz w:val="24"/>
          <w:szCs w:val="24"/>
        </w:rPr>
      </w:pPr>
      <w:r w:rsidRPr="00EF543E">
        <w:rPr>
          <w:rFonts w:ascii="Times New Roman" w:hAnsi="Times New Roman" w:cs="Times New Roman"/>
          <w:b/>
          <w:sz w:val="24"/>
          <w:szCs w:val="24"/>
        </w:rPr>
        <w:lastRenderedPageBreak/>
        <w:t xml:space="preserve">Appendix </w:t>
      </w:r>
      <w:r w:rsidR="00EF543E" w:rsidRPr="00EF543E">
        <w:rPr>
          <w:rFonts w:ascii="Times New Roman" w:hAnsi="Times New Roman" w:cs="Times New Roman"/>
          <w:b/>
          <w:sz w:val="24"/>
          <w:szCs w:val="24"/>
        </w:rPr>
        <w:t>3</w:t>
      </w:r>
    </w:p>
    <w:p w14:paraId="72EB53D8" w14:textId="1C546A52" w:rsidR="00EF543E" w:rsidRPr="00EF543E" w:rsidRDefault="00EF543E" w:rsidP="00EF543E">
      <w:pPr>
        <w:jc w:val="center"/>
        <w:rPr>
          <w:rFonts w:ascii="Times New Roman" w:hAnsi="Times New Roman" w:cs="Times New Roman"/>
          <w:b/>
          <w:sz w:val="24"/>
          <w:szCs w:val="24"/>
        </w:rPr>
      </w:pPr>
      <w:r w:rsidRPr="00EF543E">
        <w:rPr>
          <w:rFonts w:ascii="Times New Roman" w:hAnsi="Times New Roman" w:cs="Times New Roman"/>
          <w:b/>
          <w:sz w:val="24"/>
          <w:szCs w:val="24"/>
        </w:rPr>
        <w:t>Interview</w:t>
      </w:r>
      <w:r>
        <w:rPr>
          <w:rFonts w:ascii="Times New Roman" w:hAnsi="Times New Roman" w:cs="Times New Roman"/>
          <w:b/>
          <w:sz w:val="24"/>
          <w:szCs w:val="24"/>
        </w:rPr>
        <w:t xml:space="preserve"> Schedule and</w:t>
      </w:r>
      <w:r w:rsidRPr="00EF543E">
        <w:rPr>
          <w:rFonts w:ascii="Times New Roman" w:hAnsi="Times New Roman" w:cs="Times New Roman"/>
          <w:b/>
          <w:sz w:val="24"/>
          <w:szCs w:val="24"/>
        </w:rPr>
        <w:t xml:space="preserve"> Questions</w:t>
      </w:r>
    </w:p>
    <w:p w14:paraId="3D360B42" w14:textId="7A980F78" w:rsidR="00EF543E" w:rsidRPr="00EF543E" w:rsidRDefault="00E37530" w:rsidP="00EF543E">
      <w:pPr>
        <w:spacing w:line="480" w:lineRule="auto"/>
        <w:rPr>
          <w:rFonts w:ascii="Times New Roman" w:hAnsi="Times New Roman" w:cs="Times New Roman"/>
          <w:sz w:val="24"/>
          <w:szCs w:val="24"/>
        </w:rPr>
      </w:pPr>
      <w:r>
        <w:rPr>
          <w:rFonts w:ascii="Times New Roman" w:hAnsi="Times New Roman" w:cs="Times New Roman"/>
          <w:sz w:val="24"/>
          <w:szCs w:val="24"/>
        </w:rPr>
        <w:t xml:space="preserve">Semi-structured </w:t>
      </w:r>
      <w:r w:rsidR="00EF543E" w:rsidRPr="00EF543E">
        <w:rPr>
          <w:rFonts w:ascii="Times New Roman" w:hAnsi="Times New Roman" w:cs="Times New Roman"/>
          <w:sz w:val="24"/>
          <w:szCs w:val="24"/>
        </w:rPr>
        <w:t xml:space="preserve">Interview Schedule </w:t>
      </w:r>
    </w:p>
    <w:p w14:paraId="5D5AC834" w14:textId="443A72C9" w:rsidR="00EF543E" w:rsidRPr="00EF543E" w:rsidRDefault="00EF543E" w:rsidP="00EF543E">
      <w:pPr>
        <w:spacing w:line="480" w:lineRule="auto"/>
        <w:rPr>
          <w:rFonts w:ascii="Times New Roman" w:hAnsi="Times New Roman" w:cs="Times New Roman"/>
          <w:b/>
          <w:sz w:val="24"/>
          <w:szCs w:val="24"/>
        </w:rPr>
      </w:pPr>
      <w:r w:rsidRPr="00EF543E">
        <w:rPr>
          <w:rFonts w:ascii="Times New Roman" w:hAnsi="Times New Roman" w:cs="Times New Roman"/>
          <w:b/>
          <w:sz w:val="24"/>
          <w:szCs w:val="24"/>
        </w:rPr>
        <w:t>Opening</w:t>
      </w:r>
    </w:p>
    <w:p w14:paraId="6E08D293" w14:textId="2517F61B" w:rsidR="00EF543E" w:rsidRPr="00EF543E" w:rsidRDefault="00EF543E" w:rsidP="00EF543E">
      <w:pPr>
        <w:spacing w:line="480" w:lineRule="auto"/>
        <w:rPr>
          <w:rFonts w:ascii="Times New Roman" w:hAnsi="Times New Roman" w:cs="Times New Roman"/>
          <w:sz w:val="24"/>
          <w:szCs w:val="24"/>
        </w:rPr>
      </w:pPr>
      <w:r w:rsidRPr="00EF543E">
        <w:rPr>
          <w:rFonts w:ascii="Times New Roman" w:hAnsi="Times New Roman" w:cs="Times New Roman"/>
          <w:sz w:val="24"/>
          <w:szCs w:val="24"/>
        </w:rPr>
        <w:t xml:space="preserve">A. (Establish Rapport) My name is ______________ </w:t>
      </w:r>
    </w:p>
    <w:p w14:paraId="58BDE664" w14:textId="3EA8EFFF" w:rsidR="00EF543E" w:rsidRPr="00310790" w:rsidRDefault="00EF543E" w:rsidP="00310790">
      <w:pPr>
        <w:spacing w:line="480" w:lineRule="auto"/>
        <w:rPr>
          <w:rFonts w:ascii="Times New Roman" w:hAnsi="Times New Roman" w:cs="Times New Roman"/>
          <w:sz w:val="24"/>
          <w:szCs w:val="24"/>
        </w:rPr>
      </w:pPr>
      <w:r w:rsidRPr="00EF543E">
        <w:rPr>
          <w:rFonts w:ascii="Times New Roman" w:hAnsi="Times New Roman" w:cs="Times New Roman"/>
          <w:sz w:val="24"/>
          <w:szCs w:val="24"/>
        </w:rPr>
        <w:t xml:space="preserve">B. (Purpose) I would like to ask you some questions about </w:t>
      </w:r>
      <w:proofErr w:type="spellStart"/>
      <w:proofErr w:type="gramStart"/>
      <w:r w:rsidRPr="00EF543E">
        <w:rPr>
          <w:rFonts w:ascii="Times New Roman" w:hAnsi="Times New Roman" w:cs="Times New Roman"/>
          <w:sz w:val="24"/>
          <w:szCs w:val="24"/>
        </w:rPr>
        <w:t>your</w:t>
      </w:r>
      <w:proofErr w:type="spellEnd"/>
      <w:r w:rsidRPr="00EF543E">
        <w:rPr>
          <w:rFonts w:ascii="Times New Roman" w:hAnsi="Times New Roman" w:cs="Times New Roman"/>
          <w:sz w:val="24"/>
          <w:szCs w:val="24"/>
        </w:rPr>
        <w:t xml:space="preserve"> the</w:t>
      </w:r>
      <w:proofErr w:type="gramEnd"/>
      <w:r w:rsidRPr="00EF543E">
        <w:rPr>
          <w:rFonts w:ascii="Times New Roman" w:hAnsi="Times New Roman" w:cs="Times New Roman"/>
          <w:sz w:val="24"/>
          <w:szCs w:val="24"/>
        </w:rPr>
        <w:t xml:space="preserve"> experiences here at </w:t>
      </w:r>
      <w:r w:rsidRPr="00310790">
        <w:rPr>
          <w:rFonts w:ascii="Times New Roman" w:hAnsi="Times New Roman" w:cs="Times New Roman"/>
          <w:sz w:val="24"/>
          <w:szCs w:val="24"/>
        </w:rPr>
        <w:t>the foodbank</w:t>
      </w:r>
    </w:p>
    <w:p w14:paraId="66A3900A" w14:textId="1B91C662" w:rsidR="00EF543E" w:rsidRPr="00310790" w:rsidRDefault="00EF543E" w:rsidP="00310790">
      <w:pPr>
        <w:spacing w:line="480" w:lineRule="auto"/>
        <w:rPr>
          <w:rFonts w:ascii="Times New Roman" w:hAnsi="Times New Roman" w:cs="Times New Roman"/>
          <w:sz w:val="24"/>
          <w:szCs w:val="24"/>
        </w:rPr>
      </w:pPr>
      <w:r w:rsidRPr="00310790">
        <w:rPr>
          <w:rFonts w:ascii="Times New Roman" w:hAnsi="Times New Roman" w:cs="Times New Roman"/>
          <w:sz w:val="24"/>
          <w:szCs w:val="24"/>
        </w:rPr>
        <w:t xml:space="preserve">C. (Motivation) I hope to use this information to help </w:t>
      </w:r>
      <w:r w:rsidR="00310790">
        <w:rPr>
          <w:rFonts w:ascii="Times New Roman" w:hAnsi="Times New Roman" w:cs="Times New Roman"/>
          <w:sz w:val="24"/>
          <w:szCs w:val="24"/>
        </w:rPr>
        <w:t>aid in the research aims of my dissertation</w:t>
      </w:r>
      <w:r w:rsidRPr="00310790">
        <w:rPr>
          <w:rFonts w:ascii="Times New Roman" w:hAnsi="Times New Roman" w:cs="Times New Roman"/>
          <w:sz w:val="24"/>
          <w:szCs w:val="24"/>
        </w:rPr>
        <w:t>.</w:t>
      </w:r>
    </w:p>
    <w:p w14:paraId="0F1705B1" w14:textId="6D7F93A5" w:rsidR="00EF543E" w:rsidRPr="00310790" w:rsidRDefault="00EF543E" w:rsidP="00310790">
      <w:pPr>
        <w:spacing w:line="480" w:lineRule="auto"/>
        <w:rPr>
          <w:rFonts w:ascii="Times New Roman" w:hAnsi="Times New Roman" w:cs="Times New Roman"/>
          <w:sz w:val="24"/>
          <w:szCs w:val="24"/>
        </w:rPr>
      </w:pPr>
      <w:r w:rsidRPr="00310790">
        <w:rPr>
          <w:rFonts w:ascii="Times New Roman" w:hAnsi="Times New Roman" w:cs="Times New Roman"/>
          <w:sz w:val="24"/>
          <w:szCs w:val="24"/>
        </w:rPr>
        <w:t xml:space="preserve">D. (Time Line) The interview should take about 30 to 45 </w:t>
      </w:r>
      <w:proofErr w:type="spellStart"/>
      <w:r w:rsidRPr="00310790">
        <w:rPr>
          <w:rFonts w:ascii="Times New Roman" w:hAnsi="Times New Roman" w:cs="Times New Roman"/>
          <w:sz w:val="24"/>
          <w:szCs w:val="24"/>
        </w:rPr>
        <w:t>mintues</w:t>
      </w:r>
      <w:proofErr w:type="spellEnd"/>
      <w:r w:rsidRPr="00310790">
        <w:rPr>
          <w:rFonts w:ascii="Times New Roman" w:hAnsi="Times New Roman" w:cs="Times New Roman"/>
          <w:sz w:val="24"/>
          <w:szCs w:val="24"/>
        </w:rPr>
        <w:t xml:space="preserve">. Are you available to respond to some questions </w:t>
      </w:r>
      <w:proofErr w:type="gramStart"/>
      <w:r w:rsidRPr="00310790">
        <w:rPr>
          <w:rFonts w:ascii="Times New Roman" w:hAnsi="Times New Roman" w:cs="Times New Roman"/>
          <w:sz w:val="24"/>
          <w:szCs w:val="24"/>
        </w:rPr>
        <w:t>at this time</w:t>
      </w:r>
      <w:proofErr w:type="gramEnd"/>
      <w:r w:rsidRPr="00310790">
        <w:rPr>
          <w:rFonts w:ascii="Times New Roman" w:hAnsi="Times New Roman" w:cs="Times New Roman"/>
          <w:sz w:val="24"/>
          <w:szCs w:val="24"/>
        </w:rPr>
        <w:t>?</w:t>
      </w:r>
    </w:p>
    <w:p w14:paraId="52500233" w14:textId="070ED223" w:rsidR="00EF543E" w:rsidRPr="00310790" w:rsidRDefault="00EF543E" w:rsidP="00310790">
      <w:pPr>
        <w:spacing w:line="480" w:lineRule="auto"/>
        <w:rPr>
          <w:rFonts w:ascii="Times New Roman" w:hAnsi="Times New Roman" w:cs="Times New Roman"/>
          <w:b/>
          <w:sz w:val="24"/>
          <w:szCs w:val="24"/>
        </w:rPr>
      </w:pPr>
      <w:r w:rsidRPr="00310790">
        <w:rPr>
          <w:rFonts w:ascii="Times New Roman" w:hAnsi="Times New Roman" w:cs="Times New Roman"/>
          <w:b/>
          <w:sz w:val="24"/>
          <w:szCs w:val="24"/>
        </w:rPr>
        <w:t>Questions begin</w:t>
      </w:r>
    </w:p>
    <w:p w14:paraId="5EA04E9F" w14:textId="51A8EC6E" w:rsidR="00EF543E" w:rsidRPr="00310790" w:rsidRDefault="00EF543E" w:rsidP="00310790">
      <w:pPr>
        <w:pStyle w:val="ListParagraph"/>
        <w:numPr>
          <w:ilvl w:val="0"/>
          <w:numId w:val="13"/>
        </w:numPr>
        <w:spacing w:line="480" w:lineRule="auto"/>
        <w:rPr>
          <w:rFonts w:ascii="Times New Roman" w:hAnsi="Times New Roman" w:cs="Times New Roman"/>
          <w:b/>
          <w:sz w:val="24"/>
          <w:szCs w:val="24"/>
        </w:rPr>
      </w:pPr>
      <w:r w:rsidRPr="00310790">
        <w:rPr>
          <w:rFonts w:ascii="Times New Roman" w:hAnsi="Times New Roman" w:cs="Times New Roman"/>
          <w:sz w:val="24"/>
          <w:szCs w:val="24"/>
        </w:rPr>
        <w:t>What drew you to working at the food bank?</w:t>
      </w:r>
    </w:p>
    <w:p w14:paraId="3B53A37C" w14:textId="0D99AEF0" w:rsidR="00EF543E" w:rsidRPr="00310790" w:rsidRDefault="00310790" w:rsidP="00310790">
      <w:pPr>
        <w:pStyle w:val="ListParagraph"/>
        <w:numPr>
          <w:ilvl w:val="0"/>
          <w:numId w:val="13"/>
        </w:numPr>
        <w:spacing w:line="480" w:lineRule="auto"/>
        <w:rPr>
          <w:rFonts w:ascii="Times New Roman" w:hAnsi="Times New Roman" w:cs="Times New Roman"/>
          <w:b/>
          <w:sz w:val="24"/>
          <w:szCs w:val="24"/>
        </w:rPr>
      </w:pPr>
      <w:r>
        <w:rPr>
          <w:rFonts w:ascii="Times New Roman" w:hAnsi="Times New Roman" w:cs="Times New Roman"/>
          <w:sz w:val="24"/>
          <w:szCs w:val="24"/>
        </w:rPr>
        <w:t>What role do you think the food bank plays within the community?</w:t>
      </w:r>
    </w:p>
    <w:p w14:paraId="2631AE35" w14:textId="18805616" w:rsidR="00310790" w:rsidRPr="00310790" w:rsidRDefault="00310790" w:rsidP="00310790">
      <w:pPr>
        <w:pStyle w:val="ListParagraph"/>
        <w:numPr>
          <w:ilvl w:val="0"/>
          <w:numId w:val="13"/>
        </w:numPr>
        <w:spacing w:line="480" w:lineRule="auto"/>
        <w:rPr>
          <w:rFonts w:ascii="Times New Roman" w:hAnsi="Times New Roman" w:cs="Times New Roman"/>
          <w:b/>
          <w:sz w:val="24"/>
          <w:szCs w:val="24"/>
        </w:rPr>
      </w:pPr>
      <w:r>
        <w:rPr>
          <w:rFonts w:ascii="Times New Roman" w:hAnsi="Times New Roman" w:cs="Times New Roman"/>
          <w:sz w:val="24"/>
          <w:szCs w:val="24"/>
        </w:rPr>
        <w:t>What environment do you seek to create for the guests coming into the foodbank?</w:t>
      </w:r>
    </w:p>
    <w:p w14:paraId="4525C46D" w14:textId="4F4C5973" w:rsidR="00310790" w:rsidRPr="00E37530" w:rsidRDefault="00310790" w:rsidP="00310790">
      <w:pPr>
        <w:pStyle w:val="ListParagraph"/>
        <w:numPr>
          <w:ilvl w:val="0"/>
          <w:numId w:val="13"/>
        </w:numPr>
        <w:spacing w:line="480" w:lineRule="auto"/>
        <w:rPr>
          <w:rFonts w:ascii="Times New Roman" w:hAnsi="Times New Roman" w:cs="Times New Roman"/>
          <w:b/>
          <w:sz w:val="24"/>
          <w:szCs w:val="24"/>
        </w:rPr>
      </w:pPr>
      <w:r>
        <w:rPr>
          <w:rFonts w:ascii="Times New Roman" w:hAnsi="Times New Roman" w:cs="Times New Roman"/>
          <w:sz w:val="24"/>
          <w:szCs w:val="24"/>
        </w:rPr>
        <w:t>What role does food play in the foodbank?</w:t>
      </w:r>
    </w:p>
    <w:p w14:paraId="3F107EFF" w14:textId="653501BE" w:rsidR="00E37530" w:rsidRPr="00310790" w:rsidRDefault="00E37530" w:rsidP="00310790">
      <w:pPr>
        <w:pStyle w:val="ListParagraph"/>
        <w:numPr>
          <w:ilvl w:val="0"/>
          <w:numId w:val="13"/>
        </w:numPr>
        <w:spacing w:line="480" w:lineRule="auto"/>
        <w:rPr>
          <w:rFonts w:ascii="Times New Roman" w:hAnsi="Times New Roman" w:cs="Times New Roman"/>
          <w:b/>
          <w:sz w:val="24"/>
          <w:szCs w:val="24"/>
        </w:rPr>
      </w:pPr>
      <w:r>
        <w:rPr>
          <w:rFonts w:ascii="Times New Roman" w:hAnsi="Times New Roman" w:cs="Times New Roman"/>
          <w:sz w:val="24"/>
          <w:szCs w:val="24"/>
        </w:rPr>
        <w:t>What do you think the foodbank does, other than provide food?</w:t>
      </w:r>
    </w:p>
    <w:p w14:paraId="1BD5A4E9" w14:textId="01E09CD3" w:rsidR="00310790" w:rsidRPr="00310790" w:rsidRDefault="00310790" w:rsidP="00310790">
      <w:pPr>
        <w:pStyle w:val="ListParagraph"/>
        <w:numPr>
          <w:ilvl w:val="0"/>
          <w:numId w:val="13"/>
        </w:numPr>
        <w:spacing w:line="480" w:lineRule="auto"/>
        <w:rPr>
          <w:rFonts w:ascii="Times New Roman" w:hAnsi="Times New Roman" w:cs="Times New Roman"/>
          <w:b/>
          <w:sz w:val="24"/>
          <w:szCs w:val="24"/>
        </w:rPr>
      </w:pPr>
      <w:r>
        <w:rPr>
          <w:rFonts w:ascii="Times New Roman" w:hAnsi="Times New Roman" w:cs="Times New Roman"/>
          <w:sz w:val="24"/>
          <w:szCs w:val="24"/>
        </w:rPr>
        <w:t>What do think your role is, as a volunteer, is for the guest?</w:t>
      </w:r>
    </w:p>
    <w:p w14:paraId="20ECEFBE" w14:textId="1A165FB3" w:rsidR="00310790" w:rsidRPr="00310790" w:rsidRDefault="00310790" w:rsidP="00310790">
      <w:pPr>
        <w:pStyle w:val="ListParagraph"/>
        <w:numPr>
          <w:ilvl w:val="0"/>
          <w:numId w:val="13"/>
        </w:numPr>
        <w:spacing w:line="480" w:lineRule="auto"/>
        <w:rPr>
          <w:rFonts w:ascii="Times New Roman" w:hAnsi="Times New Roman" w:cs="Times New Roman"/>
          <w:b/>
          <w:sz w:val="24"/>
          <w:szCs w:val="24"/>
        </w:rPr>
      </w:pPr>
      <w:r>
        <w:rPr>
          <w:rFonts w:ascii="Times New Roman" w:hAnsi="Times New Roman" w:cs="Times New Roman"/>
          <w:sz w:val="24"/>
          <w:szCs w:val="24"/>
        </w:rPr>
        <w:t>What sort of rapport do you seek to maintain with the other volunteers, and with the other guests?</w:t>
      </w:r>
    </w:p>
    <w:p w14:paraId="00F41A9B" w14:textId="77313944" w:rsidR="00310790" w:rsidRPr="00E37530" w:rsidRDefault="00E37530" w:rsidP="00310790">
      <w:pPr>
        <w:pStyle w:val="ListParagraph"/>
        <w:numPr>
          <w:ilvl w:val="0"/>
          <w:numId w:val="13"/>
        </w:numPr>
        <w:spacing w:line="480" w:lineRule="auto"/>
        <w:rPr>
          <w:rFonts w:ascii="Times New Roman" w:hAnsi="Times New Roman" w:cs="Times New Roman"/>
          <w:b/>
          <w:sz w:val="24"/>
          <w:szCs w:val="24"/>
        </w:rPr>
      </w:pPr>
      <w:r>
        <w:rPr>
          <w:rFonts w:ascii="Times New Roman" w:hAnsi="Times New Roman" w:cs="Times New Roman"/>
          <w:sz w:val="24"/>
          <w:szCs w:val="24"/>
        </w:rPr>
        <w:t>What role do you think communication has within the foodbank?</w:t>
      </w:r>
    </w:p>
    <w:p w14:paraId="3141EE8E" w14:textId="77777777" w:rsidR="00E37530" w:rsidRPr="00E37530" w:rsidRDefault="00E37530" w:rsidP="00E37530">
      <w:pPr>
        <w:pStyle w:val="ListParagraph"/>
        <w:numPr>
          <w:ilvl w:val="0"/>
          <w:numId w:val="13"/>
        </w:numPr>
        <w:spacing w:line="480" w:lineRule="auto"/>
        <w:rPr>
          <w:rFonts w:ascii="Times New Roman" w:hAnsi="Times New Roman" w:cs="Times New Roman"/>
          <w:b/>
          <w:sz w:val="24"/>
          <w:szCs w:val="24"/>
        </w:rPr>
      </w:pPr>
      <w:r>
        <w:rPr>
          <w:rFonts w:ascii="Times New Roman" w:hAnsi="Times New Roman" w:cs="Times New Roman"/>
          <w:sz w:val="24"/>
          <w:szCs w:val="24"/>
        </w:rPr>
        <w:t xml:space="preserve"> </w:t>
      </w:r>
      <w:r w:rsidRPr="00E37530">
        <w:rPr>
          <w:rFonts w:ascii="Times New Roman" w:hAnsi="Times New Roman" w:cs="Times New Roman"/>
          <w:sz w:val="24"/>
          <w:szCs w:val="24"/>
        </w:rPr>
        <w:t xml:space="preserve">Do you think the hosts do for the foodbank? </w:t>
      </w:r>
    </w:p>
    <w:p w14:paraId="366ED413" w14:textId="49699733" w:rsidR="00E37530" w:rsidRPr="00E37530" w:rsidRDefault="00E37530" w:rsidP="00E37530">
      <w:pPr>
        <w:pStyle w:val="ListParagraph"/>
        <w:numPr>
          <w:ilvl w:val="0"/>
          <w:numId w:val="13"/>
        </w:numPr>
        <w:spacing w:line="480" w:lineRule="auto"/>
        <w:rPr>
          <w:rFonts w:ascii="Times New Roman" w:hAnsi="Times New Roman" w:cs="Times New Roman"/>
          <w:b/>
          <w:sz w:val="24"/>
          <w:szCs w:val="24"/>
        </w:rPr>
      </w:pPr>
      <w:r w:rsidRPr="00E37530">
        <w:rPr>
          <w:rFonts w:ascii="Times New Roman" w:hAnsi="Times New Roman" w:cs="Times New Roman"/>
          <w:sz w:val="24"/>
          <w:szCs w:val="24"/>
        </w:rPr>
        <w:lastRenderedPageBreak/>
        <w:t xml:space="preserve">This might be an </w:t>
      </w:r>
      <w:proofErr w:type="gramStart"/>
      <w:r w:rsidRPr="00E37530">
        <w:rPr>
          <w:rFonts w:ascii="Times New Roman" w:hAnsi="Times New Roman" w:cs="Times New Roman"/>
          <w:sz w:val="24"/>
          <w:szCs w:val="24"/>
        </w:rPr>
        <w:t>open ended</w:t>
      </w:r>
      <w:proofErr w:type="gramEnd"/>
      <w:r w:rsidRPr="00E37530">
        <w:rPr>
          <w:rFonts w:ascii="Times New Roman" w:hAnsi="Times New Roman" w:cs="Times New Roman"/>
          <w:sz w:val="24"/>
          <w:szCs w:val="24"/>
        </w:rPr>
        <w:t xml:space="preserve"> question, but what do you think is the purpose of the food bank?</w:t>
      </w:r>
    </w:p>
    <w:p w14:paraId="72DA62A8" w14:textId="62CE24F3" w:rsidR="00E37530" w:rsidRDefault="00E37530" w:rsidP="00E37530">
      <w:pPr>
        <w:spacing w:line="480" w:lineRule="auto"/>
        <w:rPr>
          <w:rFonts w:ascii="Times New Roman" w:hAnsi="Times New Roman" w:cs="Times New Roman"/>
          <w:b/>
          <w:sz w:val="24"/>
          <w:szCs w:val="24"/>
        </w:rPr>
      </w:pPr>
      <w:r>
        <w:rPr>
          <w:rFonts w:ascii="Times New Roman" w:hAnsi="Times New Roman" w:cs="Times New Roman"/>
          <w:b/>
          <w:sz w:val="24"/>
          <w:szCs w:val="24"/>
        </w:rPr>
        <w:t>Closing</w:t>
      </w:r>
    </w:p>
    <w:p w14:paraId="196C5EB6" w14:textId="6A6BEA5C" w:rsidR="00E37530" w:rsidRPr="00E37530" w:rsidRDefault="00E37530" w:rsidP="00E37530">
      <w:pPr>
        <w:spacing w:line="480" w:lineRule="auto"/>
        <w:rPr>
          <w:rFonts w:ascii="Times New Roman" w:hAnsi="Times New Roman" w:cs="Times New Roman"/>
          <w:sz w:val="24"/>
          <w:szCs w:val="24"/>
        </w:rPr>
      </w:pPr>
      <w:r>
        <w:rPr>
          <w:rFonts w:ascii="Times New Roman" w:hAnsi="Times New Roman" w:cs="Times New Roman"/>
          <w:sz w:val="24"/>
          <w:szCs w:val="24"/>
        </w:rPr>
        <w:t>(Give thanks) Thank you very much for giving me some time to answer my questions, and you have great aided in my research</w:t>
      </w:r>
    </w:p>
    <w:p w14:paraId="4F146C21" w14:textId="77777777" w:rsidR="00E37530" w:rsidRPr="00E37530" w:rsidRDefault="00E37530" w:rsidP="00E37530">
      <w:pPr>
        <w:spacing w:line="480" w:lineRule="auto"/>
        <w:rPr>
          <w:rFonts w:ascii="Times New Roman" w:hAnsi="Times New Roman" w:cs="Times New Roman"/>
          <w:b/>
          <w:sz w:val="24"/>
          <w:szCs w:val="24"/>
        </w:rPr>
      </w:pPr>
    </w:p>
    <w:p w14:paraId="22A70C93" w14:textId="77777777" w:rsidR="00EF543E" w:rsidRPr="00310790" w:rsidRDefault="00EF543E" w:rsidP="00310790">
      <w:pPr>
        <w:spacing w:line="480" w:lineRule="auto"/>
        <w:rPr>
          <w:rFonts w:ascii="Times New Roman" w:hAnsi="Times New Roman" w:cs="Times New Roman"/>
          <w:sz w:val="24"/>
          <w:szCs w:val="24"/>
        </w:rPr>
      </w:pPr>
    </w:p>
    <w:sectPr w:rsidR="00EF543E" w:rsidRPr="00310790" w:rsidSect="005A3DE2">
      <w:headerReference w:type="default" r:id="rId12"/>
      <w:footerReference w:type="default" r:id="rId13"/>
      <w:pgSz w:w="11906" w:h="16838"/>
      <w:pgMar w:top="1440" w:right="1440" w:bottom="1440" w:left="226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E5C9E2" w14:textId="77777777" w:rsidR="00FD231C" w:rsidRDefault="00FD231C" w:rsidP="00212E00">
      <w:pPr>
        <w:spacing w:after="0" w:line="240" w:lineRule="auto"/>
      </w:pPr>
      <w:r>
        <w:separator/>
      </w:r>
    </w:p>
  </w:endnote>
  <w:endnote w:type="continuationSeparator" w:id="0">
    <w:p w14:paraId="1B738C18" w14:textId="77777777" w:rsidR="00FD231C" w:rsidRDefault="00FD231C" w:rsidP="00212E00">
      <w:pPr>
        <w:spacing w:after="0" w:line="240" w:lineRule="auto"/>
      </w:pPr>
      <w:r>
        <w:continuationSeparator/>
      </w:r>
    </w:p>
  </w:endnote>
  <w:endnote w:type="continuationNotice" w:id="1">
    <w:p w14:paraId="2DC9BBE7" w14:textId="77777777" w:rsidR="00FD231C" w:rsidRDefault="00FD231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3951517"/>
      <w:docPartObj>
        <w:docPartGallery w:val="Page Numbers (Bottom of Page)"/>
        <w:docPartUnique/>
      </w:docPartObj>
    </w:sdtPr>
    <w:sdtEndPr>
      <w:rPr>
        <w:color w:val="7F7F7F" w:themeColor="background1" w:themeShade="7F"/>
        <w:spacing w:val="60"/>
      </w:rPr>
    </w:sdtEndPr>
    <w:sdtContent>
      <w:p w14:paraId="021163E1" w14:textId="2EB78A81" w:rsidR="006F5D11" w:rsidRDefault="006F5D1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C695F56" w14:textId="77777777" w:rsidR="006F5D11" w:rsidRDefault="006F5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991292" w14:textId="77777777" w:rsidR="00FD231C" w:rsidRDefault="00FD231C" w:rsidP="00212E00">
      <w:pPr>
        <w:spacing w:after="0" w:line="240" w:lineRule="auto"/>
      </w:pPr>
      <w:r>
        <w:separator/>
      </w:r>
    </w:p>
  </w:footnote>
  <w:footnote w:type="continuationSeparator" w:id="0">
    <w:p w14:paraId="5AF867E2" w14:textId="77777777" w:rsidR="00FD231C" w:rsidRDefault="00FD231C" w:rsidP="00212E00">
      <w:pPr>
        <w:spacing w:after="0" w:line="240" w:lineRule="auto"/>
      </w:pPr>
      <w:r>
        <w:continuationSeparator/>
      </w:r>
    </w:p>
  </w:footnote>
  <w:footnote w:type="continuationNotice" w:id="1">
    <w:p w14:paraId="185DFB93" w14:textId="77777777" w:rsidR="00FD231C" w:rsidRDefault="00FD231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8D3290" w14:textId="77777777" w:rsidR="00D846C3" w:rsidRDefault="00D846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004CD4"/>
    <w:multiLevelType w:val="hybridMultilevel"/>
    <w:tmpl w:val="86C0DB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8B0A1A"/>
    <w:multiLevelType w:val="hybridMultilevel"/>
    <w:tmpl w:val="7870D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7D622F"/>
    <w:multiLevelType w:val="hybridMultilevel"/>
    <w:tmpl w:val="C5AAA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7B067C"/>
    <w:multiLevelType w:val="hybridMultilevel"/>
    <w:tmpl w:val="67EC6A5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441DC4"/>
    <w:multiLevelType w:val="hybridMultilevel"/>
    <w:tmpl w:val="645A4D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7156CEA"/>
    <w:multiLevelType w:val="hybridMultilevel"/>
    <w:tmpl w:val="062630EC"/>
    <w:lvl w:ilvl="0" w:tplc="05B2BB8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21613D1"/>
    <w:multiLevelType w:val="hybridMultilevel"/>
    <w:tmpl w:val="F86A9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F4434C"/>
    <w:multiLevelType w:val="hybridMultilevel"/>
    <w:tmpl w:val="E416DD16"/>
    <w:lvl w:ilvl="0" w:tplc="05B2BB88">
      <w:start w:val="1"/>
      <w:numFmt w:val="upp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C46155"/>
    <w:multiLevelType w:val="hybridMultilevel"/>
    <w:tmpl w:val="86EC89F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E11F68"/>
    <w:multiLevelType w:val="hybridMultilevel"/>
    <w:tmpl w:val="FE442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E978AD"/>
    <w:multiLevelType w:val="hybridMultilevel"/>
    <w:tmpl w:val="8A126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5713E1"/>
    <w:multiLevelType w:val="hybridMultilevel"/>
    <w:tmpl w:val="AA5C0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0D7685"/>
    <w:multiLevelType w:val="hybridMultilevel"/>
    <w:tmpl w:val="1EF044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D01160"/>
    <w:multiLevelType w:val="hybridMultilevel"/>
    <w:tmpl w:val="7E2AA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C46A1D"/>
    <w:multiLevelType w:val="hybridMultilevel"/>
    <w:tmpl w:val="2D4869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2"/>
  </w:num>
  <w:num w:numId="3">
    <w:abstractNumId w:val="10"/>
  </w:num>
  <w:num w:numId="4">
    <w:abstractNumId w:val="8"/>
  </w:num>
  <w:num w:numId="5">
    <w:abstractNumId w:val="4"/>
  </w:num>
  <w:num w:numId="6">
    <w:abstractNumId w:val="9"/>
  </w:num>
  <w:num w:numId="7">
    <w:abstractNumId w:val="13"/>
  </w:num>
  <w:num w:numId="8">
    <w:abstractNumId w:val="1"/>
  </w:num>
  <w:num w:numId="9">
    <w:abstractNumId w:val="0"/>
  </w:num>
  <w:num w:numId="10">
    <w:abstractNumId w:val="3"/>
  </w:num>
  <w:num w:numId="11">
    <w:abstractNumId w:val="5"/>
  </w:num>
  <w:num w:numId="12">
    <w:abstractNumId w:val="7"/>
  </w:num>
  <w:num w:numId="13">
    <w:abstractNumId w:val="12"/>
  </w:num>
  <w:num w:numId="14">
    <w:abstractNumId w:val="11"/>
  </w:num>
  <w:num w:numId="15">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erky Perks">
    <w15:presenceInfo w15:providerId="Windows Live" w15:userId="d1caa75b0e3f1b2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D83"/>
    <w:rsid w:val="0000124E"/>
    <w:rsid w:val="00010858"/>
    <w:rsid w:val="00015041"/>
    <w:rsid w:val="00030DAC"/>
    <w:rsid w:val="00034BFC"/>
    <w:rsid w:val="00042958"/>
    <w:rsid w:val="00064D31"/>
    <w:rsid w:val="000653B5"/>
    <w:rsid w:val="00080D02"/>
    <w:rsid w:val="0008758D"/>
    <w:rsid w:val="0009494E"/>
    <w:rsid w:val="00097702"/>
    <w:rsid w:val="000A002E"/>
    <w:rsid w:val="000B236C"/>
    <w:rsid w:val="000B56AF"/>
    <w:rsid w:val="000C02FF"/>
    <w:rsid w:val="000C0673"/>
    <w:rsid w:val="000E05A7"/>
    <w:rsid w:val="000F0217"/>
    <w:rsid w:val="000F1ED1"/>
    <w:rsid w:val="000F4E2D"/>
    <w:rsid w:val="001163D4"/>
    <w:rsid w:val="00116931"/>
    <w:rsid w:val="00127515"/>
    <w:rsid w:val="00131D83"/>
    <w:rsid w:val="001372D4"/>
    <w:rsid w:val="00141462"/>
    <w:rsid w:val="00157C13"/>
    <w:rsid w:val="001678B1"/>
    <w:rsid w:val="001A049D"/>
    <w:rsid w:val="001A1991"/>
    <w:rsid w:val="001A2565"/>
    <w:rsid w:val="001C15AD"/>
    <w:rsid w:val="0021225B"/>
    <w:rsid w:val="00212E00"/>
    <w:rsid w:val="00221F69"/>
    <w:rsid w:val="00226987"/>
    <w:rsid w:val="002316C6"/>
    <w:rsid w:val="00233360"/>
    <w:rsid w:val="002510C2"/>
    <w:rsid w:val="002662FF"/>
    <w:rsid w:val="00273A3F"/>
    <w:rsid w:val="00275F22"/>
    <w:rsid w:val="0027704D"/>
    <w:rsid w:val="002C03FF"/>
    <w:rsid w:val="002D2197"/>
    <w:rsid w:val="002D4B91"/>
    <w:rsid w:val="002E480C"/>
    <w:rsid w:val="002F2CD4"/>
    <w:rsid w:val="00310790"/>
    <w:rsid w:val="00314A7B"/>
    <w:rsid w:val="00370F6E"/>
    <w:rsid w:val="0037162B"/>
    <w:rsid w:val="00372617"/>
    <w:rsid w:val="00377F0A"/>
    <w:rsid w:val="00382CF8"/>
    <w:rsid w:val="003A27B0"/>
    <w:rsid w:val="003A7231"/>
    <w:rsid w:val="003B44FF"/>
    <w:rsid w:val="003D320B"/>
    <w:rsid w:val="003D5C86"/>
    <w:rsid w:val="003F18AF"/>
    <w:rsid w:val="00403948"/>
    <w:rsid w:val="0041012D"/>
    <w:rsid w:val="00410403"/>
    <w:rsid w:val="0042231C"/>
    <w:rsid w:val="0044310C"/>
    <w:rsid w:val="004569B8"/>
    <w:rsid w:val="00463242"/>
    <w:rsid w:val="00463D3D"/>
    <w:rsid w:val="004810D1"/>
    <w:rsid w:val="00482D58"/>
    <w:rsid w:val="00487A74"/>
    <w:rsid w:val="00491448"/>
    <w:rsid w:val="004914D5"/>
    <w:rsid w:val="00492C9C"/>
    <w:rsid w:val="004D02EA"/>
    <w:rsid w:val="004E1C19"/>
    <w:rsid w:val="004F0290"/>
    <w:rsid w:val="004F4796"/>
    <w:rsid w:val="004F65AA"/>
    <w:rsid w:val="005025B9"/>
    <w:rsid w:val="00525DA3"/>
    <w:rsid w:val="0053263B"/>
    <w:rsid w:val="00541C9A"/>
    <w:rsid w:val="00541FA7"/>
    <w:rsid w:val="005444AB"/>
    <w:rsid w:val="00544A04"/>
    <w:rsid w:val="005545C5"/>
    <w:rsid w:val="0055500D"/>
    <w:rsid w:val="0057119F"/>
    <w:rsid w:val="00575DA2"/>
    <w:rsid w:val="00576C14"/>
    <w:rsid w:val="0058090B"/>
    <w:rsid w:val="005A25B7"/>
    <w:rsid w:val="005A3DE2"/>
    <w:rsid w:val="005A7929"/>
    <w:rsid w:val="005D0F49"/>
    <w:rsid w:val="005D5FE9"/>
    <w:rsid w:val="005E3C33"/>
    <w:rsid w:val="005F386A"/>
    <w:rsid w:val="00623070"/>
    <w:rsid w:val="00625BE5"/>
    <w:rsid w:val="006370EC"/>
    <w:rsid w:val="00654EB3"/>
    <w:rsid w:val="006568CC"/>
    <w:rsid w:val="00656F25"/>
    <w:rsid w:val="006A1AB4"/>
    <w:rsid w:val="006A1CBF"/>
    <w:rsid w:val="006A671F"/>
    <w:rsid w:val="006A7893"/>
    <w:rsid w:val="006E06FF"/>
    <w:rsid w:val="006E20F8"/>
    <w:rsid w:val="006F3556"/>
    <w:rsid w:val="006F5D11"/>
    <w:rsid w:val="00701945"/>
    <w:rsid w:val="0070268D"/>
    <w:rsid w:val="00712E8F"/>
    <w:rsid w:val="007153D9"/>
    <w:rsid w:val="00720D69"/>
    <w:rsid w:val="00727288"/>
    <w:rsid w:val="007326E5"/>
    <w:rsid w:val="00742D11"/>
    <w:rsid w:val="00750D07"/>
    <w:rsid w:val="00753E9A"/>
    <w:rsid w:val="00773B62"/>
    <w:rsid w:val="00776AD6"/>
    <w:rsid w:val="0078746D"/>
    <w:rsid w:val="00787A56"/>
    <w:rsid w:val="007A3776"/>
    <w:rsid w:val="007B1C4C"/>
    <w:rsid w:val="007B5F08"/>
    <w:rsid w:val="007B6C08"/>
    <w:rsid w:val="007C6F83"/>
    <w:rsid w:val="007E275F"/>
    <w:rsid w:val="008145DA"/>
    <w:rsid w:val="00821213"/>
    <w:rsid w:val="00823863"/>
    <w:rsid w:val="008264EE"/>
    <w:rsid w:val="00844251"/>
    <w:rsid w:val="008476E2"/>
    <w:rsid w:val="00850E7C"/>
    <w:rsid w:val="00860673"/>
    <w:rsid w:val="008744EF"/>
    <w:rsid w:val="00880FF5"/>
    <w:rsid w:val="008A21A7"/>
    <w:rsid w:val="008A2B37"/>
    <w:rsid w:val="008B4CF3"/>
    <w:rsid w:val="008C0624"/>
    <w:rsid w:val="008C6A7C"/>
    <w:rsid w:val="008C73F5"/>
    <w:rsid w:val="008D2E8A"/>
    <w:rsid w:val="008E2AF9"/>
    <w:rsid w:val="00900635"/>
    <w:rsid w:val="009008A1"/>
    <w:rsid w:val="00905B79"/>
    <w:rsid w:val="0090768E"/>
    <w:rsid w:val="00907807"/>
    <w:rsid w:val="00907DAE"/>
    <w:rsid w:val="00915FE9"/>
    <w:rsid w:val="00923C6E"/>
    <w:rsid w:val="00924FE5"/>
    <w:rsid w:val="00935611"/>
    <w:rsid w:val="0094265F"/>
    <w:rsid w:val="00945FC0"/>
    <w:rsid w:val="00965642"/>
    <w:rsid w:val="00971350"/>
    <w:rsid w:val="009816D5"/>
    <w:rsid w:val="00982BEE"/>
    <w:rsid w:val="009856C5"/>
    <w:rsid w:val="009873AC"/>
    <w:rsid w:val="0099777E"/>
    <w:rsid w:val="009B18C9"/>
    <w:rsid w:val="009C5532"/>
    <w:rsid w:val="009E1387"/>
    <w:rsid w:val="009E6DCF"/>
    <w:rsid w:val="00A41CA6"/>
    <w:rsid w:val="00A52299"/>
    <w:rsid w:val="00A62C49"/>
    <w:rsid w:val="00A63462"/>
    <w:rsid w:val="00A712C9"/>
    <w:rsid w:val="00A718BC"/>
    <w:rsid w:val="00A74DC5"/>
    <w:rsid w:val="00A80BD8"/>
    <w:rsid w:val="00A85B3A"/>
    <w:rsid w:val="00AB704B"/>
    <w:rsid w:val="00AE42F7"/>
    <w:rsid w:val="00B10FEF"/>
    <w:rsid w:val="00B3359E"/>
    <w:rsid w:val="00B43883"/>
    <w:rsid w:val="00B459DF"/>
    <w:rsid w:val="00B63FB9"/>
    <w:rsid w:val="00B65B81"/>
    <w:rsid w:val="00B86071"/>
    <w:rsid w:val="00BA10CC"/>
    <w:rsid w:val="00BA241D"/>
    <w:rsid w:val="00BD0DA6"/>
    <w:rsid w:val="00BD2E70"/>
    <w:rsid w:val="00BE3967"/>
    <w:rsid w:val="00C07B36"/>
    <w:rsid w:val="00C11BE1"/>
    <w:rsid w:val="00C1472E"/>
    <w:rsid w:val="00C246C8"/>
    <w:rsid w:val="00C33F92"/>
    <w:rsid w:val="00C63866"/>
    <w:rsid w:val="00C71606"/>
    <w:rsid w:val="00C92EEC"/>
    <w:rsid w:val="00C97063"/>
    <w:rsid w:val="00CB4185"/>
    <w:rsid w:val="00CB49A5"/>
    <w:rsid w:val="00CB60F9"/>
    <w:rsid w:val="00CC5AF7"/>
    <w:rsid w:val="00CC6050"/>
    <w:rsid w:val="00CC7C4F"/>
    <w:rsid w:val="00D03A29"/>
    <w:rsid w:val="00D06875"/>
    <w:rsid w:val="00D176E2"/>
    <w:rsid w:val="00D2401C"/>
    <w:rsid w:val="00D44CF3"/>
    <w:rsid w:val="00D530F8"/>
    <w:rsid w:val="00D54BD1"/>
    <w:rsid w:val="00D5767C"/>
    <w:rsid w:val="00D619A0"/>
    <w:rsid w:val="00D65057"/>
    <w:rsid w:val="00D74C49"/>
    <w:rsid w:val="00D814F7"/>
    <w:rsid w:val="00D846C3"/>
    <w:rsid w:val="00D93618"/>
    <w:rsid w:val="00DA4006"/>
    <w:rsid w:val="00DA4186"/>
    <w:rsid w:val="00DA7A29"/>
    <w:rsid w:val="00DB4F57"/>
    <w:rsid w:val="00DC3333"/>
    <w:rsid w:val="00DC7260"/>
    <w:rsid w:val="00E027C7"/>
    <w:rsid w:val="00E23C54"/>
    <w:rsid w:val="00E3607A"/>
    <w:rsid w:val="00E37530"/>
    <w:rsid w:val="00E40817"/>
    <w:rsid w:val="00E52A43"/>
    <w:rsid w:val="00E748E6"/>
    <w:rsid w:val="00EA4777"/>
    <w:rsid w:val="00EA6DC1"/>
    <w:rsid w:val="00EA7E14"/>
    <w:rsid w:val="00EE2935"/>
    <w:rsid w:val="00EE30B8"/>
    <w:rsid w:val="00EF315B"/>
    <w:rsid w:val="00EF543E"/>
    <w:rsid w:val="00F23348"/>
    <w:rsid w:val="00F37696"/>
    <w:rsid w:val="00F50AC1"/>
    <w:rsid w:val="00F71F91"/>
    <w:rsid w:val="00F75459"/>
    <w:rsid w:val="00F827A8"/>
    <w:rsid w:val="00F92B82"/>
    <w:rsid w:val="00F96554"/>
    <w:rsid w:val="00FA08BF"/>
    <w:rsid w:val="00FB0C5A"/>
    <w:rsid w:val="00FB3599"/>
    <w:rsid w:val="00FC3F59"/>
    <w:rsid w:val="00FC45FC"/>
    <w:rsid w:val="00FD231C"/>
    <w:rsid w:val="00FD400F"/>
    <w:rsid w:val="00FD7128"/>
    <w:rsid w:val="00FE4AF0"/>
    <w:rsid w:val="00FE7C5D"/>
    <w:rsid w:val="00FF3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81cdef"/>
    </o:shapedefaults>
    <o:shapelayout v:ext="edit">
      <o:idmap v:ext="edit" data="1"/>
    </o:shapelayout>
  </w:shapeDefaults>
  <w:decimalSymbol w:val="."/>
  <w:listSeparator w:val=","/>
  <w14:docId w14:val="43E96AF8"/>
  <w15:chartTrackingRefBased/>
  <w15:docId w15:val="{F7F6C615-0346-4061-B841-3CD8F8056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2D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08A1"/>
    <w:pPr>
      <w:ind w:left="720"/>
      <w:contextualSpacing/>
    </w:pPr>
  </w:style>
  <w:style w:type="paragraph" w:styleId="Header">
    <w:name w:val="header"/>
    <w:basedOn w:val="Normal"/>
    <w:link w:val="HeaderChar"/>
    <w:uiPriority w:val="99"/>
    <w:unhideWhenUsed/>
    <w:rsid w:val="00212E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E00"/>
  </w:style>
  <w:style w:type="paragraph" w:styleId="Footer">
    <w:name w:val="footer"/>
    <w:basedOn w:val="Normal"/>
    <w:link w:val="FooterChar"/>
    <w:uiPriority w:val="99"/>
    <w:unhideWhenUsed/>
    <w:rsid w:val="00212E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E00"/>
  </w:style>
  <w:style w:type="paragraph" w:styleId="NoSpacing">
    <w:name w:val="No Spacing"/>
    <w:link w:val="NoSpacingChar"/>
    <w:uiPriority w:val="1"/>
    <w:qFormat/>
    <w:rsid w:val="008442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4251"/>
    <w:rPr>
      <w:rFonts w:eastAsiaTheme="minorEastAsia"/>
      <w:lang w:val="en-US"/>
    </w:rPr>
  </w:style>
  <w:style w:type="character" w:styleId="Hyperlink">
    <w:name w:val="Hyperlink"/>
    <w:basedOn w:val="DefaultParagraphFont"/>
    <w:uiPriority w:val="99"/>
    <w:unhideWhenUsed/>
    <w:rsid w:val="006F5D11"/>
    <w:rPr>
      <w:color w:val="0563C1" w:themeColor="hyperlink"/>
      <w:u w:val="single"/>
    </w:rPr>
  </w:style>
  <w:style w:type="character" w:styleId="UnresolvedMention">
    <w:name w:val="Unresolved Mention"/>
    <w:basedOn w:val="DefaultParagraphFont"/>
    <w:uiPriority w:val="99"/>
    <w:semiHidden/>
    <w:unhideWhenUsed/>
    <w:rsid w:val="006F5D11"/>
    <w:rPr>
      <w:color w:val="808080"/>
      <w:shd w:val="clear" w:color="auto" w:fill="E6E6E6"/>
    </w:rPr>
  </w:style>
  <w:style w:type="paragraph" w:customStyle="1" w:styleId="Standard">
    <w:name w:val="Standard"/>
    <w:rsid w:val="00487A74"/>
    <w:pPr>
      <w:suppressAutoHyphens/>
      <w:autoSpaceDN w:val="0"/>
      <w:spacing w:after="0" w:line="240" w:lineRule="auto"/>
      <w:textAlignment w:val="baseline"/>
    </w:pPr>
    <w:rPr>
      <w:rFonts w:ascii="Times New Roman" w:eastAsia="Times New Roman" w:hAnsi="Times New Roman" w:cs="Times New Roman"/>
      <w:kern w:val="3"/>
      <w:sz w:val="24"/>
      <w:szCs w:val="24"/>
      <w:lang w:eastAsia="zh-CN"/>
    </w:rPr>
  </w:style>
  <w:style w:type="character" w:customStyle="1" w:styleId="apple-style-span">
    <w:name w:val="apple-style-span"/>
    <w:rsid w:val="00487A74"/>
  </w:style>
  <w:style w:type="paragraph" w:customStyle="1" w:styleId="NormalWeb1">
    <w:name w:val="Normal (Web)1"/>
    <w:basedOn w:val="Standard"/>
    <w:rsid w:val="00487A74"/>
    <w:rPr>
      <w:rFonts w:eastAsia="Calibri"/>
    </w:rPr>
  </w:style>
  <w:style w:type="character" w:customStyle="1" w:styleId="nw1">
    <w:name w:val="nw1"/>
    <w:rsid w:val="00487A74"/>
  </w:style>
  <w:style w:type="character" w:customStyle="1" w:styleId="Heading1Char">
    <w:name w:val="Heading 1 Char"/>
    <w:basedOn w:val="DefaultParagraphFont"/>
    <w:link w:val="Heading1"/>
    <w:uiPriority w:val="9"/>
    <w:rsid w:val="00482D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2D58"/>
    <w:pPr>
      <w:outlineLvl w:val="9"/>
    </w:pPr>
    <w:rPr>
      <w:lang w:val="en-US"/>
    </w:rPr>
  </w:style>
  <w:style w:type="paragraph" w:styleId="Revision">
    <w:name w:val="Revision"/>
    <w:hidden/>
    <w:uiPriority w:val="99"/>
    <w:semiHidden/>
    <w:rsid w:val="00D846C3"/>
    <w:pPr>
      <w:spacing w:after="0" w:line="240" w:lineRule="auto"/>
    </w:pPr>
  </w:style>
  <w:style w:type="paragraph" w:styleId="BalloonText">
    <w:name w:val="Balloon Text"/>
    <w:basedOn w:val="Normal"/>
    <w:link w:val="BalloonTextChar"/>
    <w:uiPriority w:val="99"/>
    <w:semiHidden/>
    <w:unhideWhenUsed/>
    <w:rsid w:val="00D846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46C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microsoft.com/office/2011/relationships/people" Target="people.xml"/><Relationship Id="rId10" Type="http://schemas.openxmlformats.org/officeDocument/2006/relationships/hyperlink" Target="mailto:jperk59@yahoo.co.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dissertation submitted to the University of Wales Trinity Saint David in fulfilment of the requirements for the degree of Bachelor of Arts (Honours) in Anthropology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8DD0BD-1F94-45AF-9CDB-02034CB381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10766</TotalTime>
  <Pages>1</Pages>
  <Words>12364</Words>
  <Characters>70478</Characters>
  <Application>Microsoft Office Word</Application>
  <DocSecurity>0</DocSecurity>
  <Lines>587</Lines>
  <Paragraphs>165</Paragraphs>
  <ScaleCrop>false</ScaleCrop>
  <HeadingPairs>
    <vt:vector size="2" baseType="variant">
      <vt:variant>
        <vt:lpstr>Title</vt:lpstr>
      </vt:variant>
      <vt:variant>
        <vt:i4>1</vt:i4>
      </vt:variant>
    </vt:vector>
  </HeadingPairs>
  <TitlesOfParts>
    <vt:vector size="1" baseType="lpstr">
      <vt:lpstr>LET THEM EAT CAKE</vt:lpstr>
    </vt:vector>
  </TitlesOfParts>
  <Company/>
  <LinksUpToDate>false</LinksUpToDate>
  <CharactersWithSpaces>82677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LET THEM EAT CAKE</dc:title>
  <dc:subject/>
  <dc:creator>Andrew J. Perks 2018</dc:creator>
  <cp:keywords/>
  <dc:description/>
  <cp:lastModifiedBy>Perky Perks</cp:lastModifiedBy>
  <cp:revision>25</cp:revision>
  <cp:lastPrinted>2018-05-10T01:08:00Z</cp:lastPrinted>
  <dcterms:created xsi:type="dcterms:W3CDTF">2018-04-08T23:36:00Z</dcterms:created>
  <dcterms:modified xsi:type="dcterms:W3CDTF">2018-05-11T00:54:00Z</dcterms:modified>
</cp:coreProperties>
</file>