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DC84365" w14:textId="77777777" w:rsidR="00405148" w:rsidRPr="00B91D9E" w:rsidRDefault="00405148">
      <w:pPr>
        <w:rPr>
          <w:color w:val="000000" w:themeColor="text1"/>
        </w:rPr>
      </w:pPr>
    </w:p>
    <w:p w14:paraId="3F3FF570" w14:textId="77777777" w:rsidR="00405148" w:rsidRPr="00B91D9E" w:rsidRDefault="00405148">
      <w:pPr>
        <w:rPr>
          <w:rFonts w:cstheme="minorHAnsi"/>
          <w:color w:val="000000" w:themeColor="text1"/>
          <w:sz w:val="44"/>
          <w:szCs w:val="44"/>
        </w:rPr>
      </w:pPr>
    </w:p>
    <w:p w14:paraId="08BB5031" w14:textId="5396BB67" w:rsidR="00405148" w:rsidRPr="00B91D9E" w:rsidRDefault="00ED172C">
      <w:pPr>
        <w:rPr>
          <w:rFonts w:cstheme="minorHAnsi"/>
          <w:color w:val="000000" w:themeColor="text1"/>
          <w:sz w:val="44"/>
          <w:szCs w:val="44"/>
        </w:rPr>
      </w:pPr>
      <w:r w:rsidRPr="00B91D9E">
        <w:rPr>
          <w:rFonts w:cstheme="minorHAnsi"/>
          <w:color w:val="000000" w:themeColor="text1"/>
          <w:sz w:val="44"/>
          <w:szCs w:val="44"/>
        </w:rPr>
        <w:t xml:space="preserve">Title: NURSING RESEARCH PROJECT: EVIDENCE-BASED PRACTICE AND CARDIOVASCULAR DISEASE </w:t>
      </w:r>
    </w:p>
    <w:p w14:paraId="2BEACCDC" w14:textId="69C1D1BC" w:rsidR="00BF1A97" w:rsidRPr="00B91D9E" w:rsidRDefault="00BF1A97">
      <w:pPr>
        <w:rPr>
          <w:rFonts w:cstheme="minorHAnsi"/>
          <w:color w:val="000000" w:themeColor="text1"/>
          <w:sz w:val="44"/>
          <w:szCs w:val="44"/>
        </w:rPr>
      </w:pPr>
    </w:p>
    <w:p w14:paraId="4B9813E1" w14:textId="243F7EE0" w:rsidR="00BF1A97" w:rsidRPr="00B91D9E" w:rsidRDefault="00BF1A97">
      <w:pPr>
        <w:rPr>
          <w:rFonts w:cstheme="minorHAnsi"/>
          <w:color w:val="000000" w:themeColor="text1"/>
          <w:sz w:val="44"/>
          <w:szCs w:val="44"/>
        </w:rPr>
      </w:pPr>
    </w:p>
    <w:p w14:paraId="32F30C93" w14:textId="31363BE5" w:rsidR="00BF1A97" w:rsidRPr="00B91D9E" w:rsidRDefault="00BF1A97">
      <w:pPr>
        <w:rPr>
          <w:rFonts w:cstheme="minorHAnsi"/>
          <w:color w:val="000000" w:themeColor="text1"/>
          <w:sz w:val="44"/>
          <w:szCs w:val="44"/>
        </w:rPr>
      </w:pPr>
    </w:p>
    <w:p w14:paraId="08A48787" w14:textId="2AEFF686" w:rsidR="00BF1A97" w:rsidRPr="00B91D9E" w:rsidRDefault="00BF1A97">
      <w:pPr>
        <w:rPr>
          <w:rFonts w:cstheme="minorHAnsi"/>
          <w:color w:val="000000" w:themeColor="text1"/>
          <w:sz w:val="44"/>
          <w:szCs w:val="44"/>
        </w:rPr>
      </w:pPr>
    </w:p>
    <w:p w14:paraId="52D13A29" w14:textId="2FB447A9" w:rsidR="00BF1A97" w:rsidRPr="00B91D9E" w:rsidRDefault="00BF1A97">
      <w:pPr>
        <w:rPr>
          <w:rFonts w:cstheme="minorHAnsi"/>
          <w:color w:val="000000" w:themeColor="text1"/>
          <w:sz w:val="44"/>
          <w:szCs w:val="44"/>
        </w:rPr>
      </w:pPr>
      <w:r w:rsidRPr="00B91D9E">
        <w:rPr>
          <w:rFonts w:cstheme="minorHAnsi"/>
          <w:color w:val="000000" w:themeColor="text1"/>
          <w:sz w:val="44"/>
          <w:szCs w:val="44"/>
        </w:rPr>
        <w:t>Student Name:    Lisanework Mulualem</w:t>
      </w:r>
    </w:p>
    <w:p w14:paraId="76342303" w14:textId="493018AF" w:rsidR="00BF1A97" w:rsidRPr="00B91D9E" w:rsidRDefault="00BF1A97">
      <w:pPr>
        <w:rPr>
          <w:rFonts w:cstheme="minorHAnsi"/>
          <w:color w:val="000000" w:themeColor="text1"/>
          <w:sz w:val="44"/>
          <w:szCs w:val="44"/>
        </w:rPr>
      </w:pPr>
    </w:p>
    <w:p w14:paraId="552FCF4F" w14:textId="5DEBE68A" w:rsidR="00BF1A97" w:rsidRPr="00B91D9E" w:rsidRDefault="00BF1A97">
      <w:pPr>
        <w:rPr>
          <w:rFonts w:cstheme="minorHAnsi"/>
          <w:color w:val="000000" w:themeColor="text1"/>
          <w:sz w:val="44"/>
          <w:szCs w:val="44"/>
        </w:rPr>
      </w:pPr>
      <w:r w:rsidRPr="00B91D9E">
        <w:rPr>
          <w:rFonts w:cstheme="minorHAnsi"/>
          <w:color w:val="000000" w:themeColor="text1"/>
          <w:sz w:val="44"/>
          <w:szCs w:val="44"/>
        </w:rPr>
        <w:t>Student Number:    2117459</w:t>
      </w:r>
    </w:p>
    <w:p w14:paraId="3DF826AE" w14:textId="73F0C649" w:rsidR="00BF1A97" w:rsidRPr="00B91D9E" w:rsidRDefault="00BF1A97">
      <w:pPr>
        <w:rPr>
          <w:rFonts w:cstheme="minorHAnsi"/>
          <w:color w:val="000000" w:themeColor="text1"/>
          <w:sz w:val="44"/>
          <w:szCs w:val="44"/>
        </w:rPr>
      </w:pPr>
    </w:p>
    <w:p w14:paraId="76F3DFFE" w14:textId="4425D1A3" w:rsidR="00BF1A97" w:rsidRPr="00B91D9E" w:rsidRDefault="00BF1A97">
      <w:pPr>
        <w:rPr>
          <w:rFonts w:cstheme="minorHAnsi"/>
          <w:color w:val="000000" w:themeColor="text1"/>
          <w:sz w:val="44"/>
          <w:szCs w:val="44"/>
        </w:rPr>
      </w:pPr>
      <w:r w:rsidRPr="00B91D9E">
        <w:rPr>
          <w:rFonts w:cstheme="minorHAnsi"/>
          <w:color w:val="000000" w:themeColor="text1"/>
          <w:sz w:val="44"/>
          <w:szCs w:val="44"/>
        </w:rPr>
        <w:t>Lecturer Name:        Ben Duxbury</w:t>
      </w:r>
    </w:p>
    <w:p w14:paraId="3ECD33DB" w14:textId="77777777" w:rsidR="00405148" w:rsidRPr="00B91D9E" w:rsidRDefault="00405148">
      <w:pPr>
        <w:rPr>
          <w:rFonts w:cstheme="minorHAnsi"/>
          <w:color w:val="000000" w:themeColor="text1"/>
          <w:sz w:val="44"/>
          <w:szCs w:val="44"/>
        </w:rPr>
      </w:pPr>
    </w:p>
    <w:p w14:paraId="1B88F3DC" w14:textId="77777777" w:rsidR="00405148" w:rsidRPr="00B91D9E" w:rsidRDefault="00405148">
      <w:pPr>
        <w:rPr>
          <w:rFonts w:cstheme="minorHAnsi"/>
          <w:color w:val="000000" w:themeColor="text1"/>
          <w:sz w:val="44"/>
          <w:szCs w:val="44"/>
        </w:rPr>
      </w:pPr>
    </w:p>
    <w:p w14:paraId="4C363FDE" w14:textId="77777777" w:rsidR="00405148" w:rsidRPr="00B91D9E" w:rsidRDefault="00405148">
      <w:pPr>
        <w:rPr>
          <w:rFonts w:cstheme="minorHAnsi"/>
          <w:color w:val="000000" w:themeColor="text1"/>
          <w:sz w:val="44"/>
          <w:szCs w:val="44"/>
        </w:rPr>
      </w:pPr>
    </w:p>
    <w:p w14:paraId="3996D141" w14:textId="77777777" w:rsidR="00405148" w:rsidRPr="00B91D9E" w:rsidRDefault="00405148">
      <w:pPr>
        <w:rPr>
          <w:rFonts w:cstheme="minorHAnsi"/>
          <w:color w:val="000000" w:themeColor="text1"/>
          <w:sz w:val="44"/>
          <w:szCs w:val="44"/>
        </w:rPr>
      </w:pPr>
    </w:p>
    <w:p w14:paraId="47CB11F9" w14:textId="77777777" w:rsidR="00405148" w:rsidRPr="00B91D9E" w:rsidRDefault="00405148">
      <w:pPr>
        <w:rPr>
          <w:rFonts w:cstheme="minorHAnsi"/>
          <w:color w:val="000000" w:themeColor="text1"/>
          <w:sz w:val="44"/>
          <w:szCs w:val="44"/>
        </w:rPr>
      </w:pPr>
    </w:p>
    <w:p w14:paraId="67964FC3" w14:textId="77777777" w:rsidR="00405148" w:rsidRPr="00B91D9E" w:rsidRDefault="00405148">
      <w:pPr>
        <w:rPr>
          <w:rFonts w:cstheme="minorHAnsi"/>
          <w:color w:val="000000" w:themeColor="text1"/>
          <w:sz w:val="44"/>
          <w:szCs w:val="44"/>
        </w:rPr>
      </w:pPr>
    </w:p>
    <w:p w14:paraId="79A890E4" w14:textId="77777777" w:rsidR="00405148" w:rsidRPr="00B91D9E" w:rsidRDefault="00405148">
      <w:pPr>
        <w:rPr>
          <w:rFonts w:cstheme="minorHAnsi"/>
          <w:color w:val="000000" w:themeColor="text1"/>
          <w:sz w:val="44"/>
          <w:szCs w:val="44"/>
        </w:rPr>
      </w:pPr>
    </w:p>
    <w:p w14:paraId="5B4FF832" w14:textId="77777777" w:rsidR="00BF1A97" w:rsidRPr="00B91D9E" w:rsidRDefault="00BF1A97">
      <w:pPr>
        <w:rPr>
          <w:rFonts w:cstheme="minorHAnsi"/>
          <w:color w:val="000000" w:themeColor="text1"/>
          <w:sz w:val="44"/>
          <w:szCs w:val="44"/>
        </w:rPr>
      </w:pPr>
    </w:p>
    <w:p w14:paraId="3F2B30F1" w14:textId="77777777" w:rsidR="00BF1A97" w:rsidRPr="00B91D9E" w:rsidRDefault="00BF1A97">
      <w:pPr>
        <w:rPr>
          <w:rFonts w:cstheme="minorHAnsi"/>
          <w:color w:val="000000" w:themeColor="text1"/>
          <w:sz w:val="44"/>
          <w:szCs w:val="44"/>
        </w:rPr>
      </w:pPr>
    </w:p>
    <w:p w14:paraId="0D35AA00" w14:textId="77777777" w:rsidR="00BF1A97" w:rsidRPr="00B91D9E" w:rsidRDefault="00BF1A97">
      <w:pPr>
        <w:rPr>
          <w:rFonts w:cstheme="minorHAnsi"/>
          <w:color w:val="000000" w:themeColor="text1"/>
          <w:sz w:val="44"/>
          <w:szCs w:val="44"/>
        </w:rPr>
      </w:pPr>
    </w:p>
    <w:p w14:paraId="08683063" w14:textId="25D5CA70" w:rsidR="00E14723" w:rsidRPr="00B91D9E" w:rsidRDefault="006433C8">
      <w:pPr>
        <w:rPr>
          <w:rFonts w:cstheme="minorHAnsi"/>
          <w:color w:val="000000" w:themeColor="text1"/>
          <w:sz w:val="44"/>
          <w:szCs w:val="44"/>
        </w:rPr>
      </w:pPr>
      <w:r w:rsidRPr="00B91D9E">
        <w:rPr>
          <w:rFonts w:cstheme="minorHAnsi"/>
          <w:color w:val="000000" w:themeColor="text1"/>
          <w:sz w:val="44"/>
          <w:szCs w:val="44"/>
        </w:rPr>
        <w:t xml:space="preserve">              </w:t>
      </w:r>
      <w:r w:rsidR="003439FC" w:rsidRPr="00B91D9E">
        <w:rPr>
          <w:rFonts w:cstheme="minorHAnsi"/>
          <w:color w:val="000000" w:themeColor="text1"/>
          <w:sz w:val="44"/>
          <w:szCs w:val="44"/>
        </w:rPr>
        <w:t xml:space="preserve">  </w:t>
      </w:r>
      <w:r w:rsidR="00ED172C" w:rsidRPr="00B91D9E">
        <w:rPr>
          <w:rFonts w:cstheme="minorHAnsi"/>
          <w:color w:val="000000" w:themeColor="text1"/>
          <w:sz w:val="44"/>
          <w:szCs w:val="44"/>
        </w:rPr>
        <w:t>2</w:t>
      </w:r>
      <w:r w:rsidR="00CA6841" w:rsidRPr="00B91D9E">
        <w:rPr>
          <w:rFonts w:cstheme="minorHAnsi"/>
          <w:color w:val="000000" w:themeColor="text1"/>
          <w:sz w:val="44"/>
          <w:szCs w:val="44"/>
        </w:rPr>
        <w:t>4</w:t>
      </w:r>
      <w:r w:rsidR="003439FC" w:rsidRPr="00B91D9E">
        <w:rPr>
          <w:rFonts w:cstheme="minorHAnsi"/>
          <w:color w:val="000000" w:themeColor="text1"/>
          <w:sz w:val="44"/>
          <w:szCs w:val="44"/>
        </w:rPr>
        <w:t>/</w:t>
      </w:r>
      <w:r w:rsidR="00CA6841" w:rsidRPr="00B91D9E">
        <w:rPr>
          <w:rFonts w:cstheme="minorHAnsi"/>
          <w:color w:val="000000" w:themeColor="text1"/>
          <w:sz w:val="44"/>
          <w:szCs w:val="44"/>
        </w:rPr>
        <w:t>04</w:t>
      </w:r>
      <w:r w:rsidR="00ED172C" w:rsidRPr="00B91D9E">
        <w:rPr>
          <w:rFonts w:cstheme="minorHAnsi"/>
          <w:color w:val="000000" w:themeColor="text1"/>
          <w:sz w:val="44"/>
          <w:szCs w:val="44"/>
        </w:rPr>
        <w:t>/202</w:t>
      </w:r>
      <w:r w:rsidR="00CA6841" w:rsidRPr="00B91D9E">
        <w:rPr>
          <w:rFonts w:cstheme="minorHAnsi"/>
          <w:color w:val="000000" w:themeColor="text1"/>
          <w:sz w:val="44"/>
          <w:szCs w:val="44"/>
        </w:rPr>
        <w:t>3</w:t>
      </w:r>
    </w:p>
    <w:p w14:paraId="39C1346E" w14:textId="77777777" w:rsidR="0042561E" w:rsidRPr="00B91D9E" w:rsidRDefault="0042561E">
      <w:pPr>
        <w:rPr>
          <w:rFonts w:cstheme="minorHAnsi"/>
          <w:color w:val="000000" w:themeColor="text1"/>
          <w:sz w:val="44"/>
          <w:szCs w:val="44"/>
        </w:rPr>
      </w:pPr>
    </w:p>
    <w:p w14:paraId="08DFB39D" w14:textId="77777777" w:rsidR="006433C8" w:rsidRPr="00B91D9E" w:rsidRDefault="006433C8" w:rsidP="0042561E">
      <w:pPr>
        <w:rPr>
          <w:rFonts w:cstheme="minorHAnsi"/>
          <w:color w:val="000000" w:themeColor="text1"/>
        </w:rPr>
      </w:pPr>
    </w:p>
    <w:p w14:paraId="01D8A57A" w14:textId="77777777" w:rsidR="006433C8" w:rsidRPr="00B91D9E" w:rsidRDefault="006433C8" w:rsidP="0042561E">
      <w:pPr>
        <w:rPr>
          <w:rFonts w:cstheme="minorHAnsi"/>
          <w:color w:val="000000" w:themeColor="text1"/>
        </w:rPr>
      </w:pPr>
    </w:p>
    <w:p w14:paraId="0C5479E9" w14:textId="77777777" w:rsidR="006433C8" w:rsidRPr="00B91D9E" w:rsidRDefault="006433C8" w:rsidP="0042561E">
      <w:pPr>
        <w:rPr>
          <w:rFonts w:cstheme="minorHAnsi"/>
          <w:color w:val="000000" w:themeColor="text1"/>
        </w:rPr>
      </w:pPr>
    </w:p>
    <w:p w14:paraId="3685E4AF" w14:textId="5AF9A423" w:rsidR="0042561E" w:rsidRPr="00B91D9E" w:rsidRDefault="0042561E" w:rsidP="0042561E">
      <w:pPr>
        <w:rPr>
          <w:rFonts w:cstheme="minorHAnsi"/>
          <w:color w:val="000000" w:themeColor="text1"/>
        </w:rPr>
      </w:pPr>
      <w:r w:rsidRPr="00B91D9E">
        <w:rPr>
          <w:rFonts w:cstheme="minorHAnsi"/>
          <w:color w:val="000000" w:themeColor="text1"/>
        </w:rPr>
        <w:t>Abstr</w:t>
      </w:r>
      <w:r w:rsidR="006433C8" w:rsidRPr="00B91D9E">
        <w:rPr>
          <w:rFonts w:cstheme="minorHAnsi"/>
          <w:color w:val="000000" w:themeColor="text1"/>
        </w:rPr>
        <w:t xml:space="preserve">act </w:t>
      </w:r>
    </w:p>
    <w:p w14:paraId="185915B5" w14:textId="77777777" w:rsidR="0042561E" w:rsidRPr="00B91D9E" w:rsidRDefault="0042561E">
      <w:pPr>
        <w:rPr>
          <w:rFonts w:cstheme="minorHAnsi"/>
          <w:color w:val="000000" w:themeColor="text1"/>
        </w:rPr>
      </w:pPr>
    </w:p>
    <w:p w14:paraId="4449AA62" w14:textId="70C6B199" w:rsidR="00FE794B" w:rsidRPr="00B91D9E" w:rsidRDefault="00A4772D">
      <w:pPr>
        <w:rPr>
          <w:rFonts w:cstheme="minorHAnsi"/>
          <w:color w:val="000000" w:themeColor="text1"/>
        </w:rPr>
      </w:pPr>
      <w:r w:rsidRPr="00B91D9E">
        <w:rPr>
          <w:rFonts w:cstheme="minorHAnsi"/>
          <w:color w:val="000000" w:themeColor="text1"/>
        </w:rPr>
        <w:t xml:space="preserve">Research in nursing enhances knowledge of health, the promotion of health throughout life, the care of those with disabilities and health difficulties, and nursing interventions to enhance people's capacity to respond to present or impending health issues. </w:t>
      </w:r>
      <w:r w:rsidR="00612EA4" w:rsidRPr="00B91D9E">
        <w:rPr>
          <w:rFonts w:cstheme="minorHAnsi"/>
          <w:color w:val="000000" w:themeColor="text1"/>
        </w:rPr>
        <w:t>The leading cause of early mortality and disability in people is cardiovascular disease (CVD), and its prevalence is rising around the world.</w:t>
      </w:r>
      <w:r w:rsidR="00A24A1F" w:rsidRPr="00B91D9E">
        <w:rPr>
          <w:color w:val="000000" w:themeColor="text1"/>
        </w:rPr>
        <w:t xml:space="preserve"> </w:t>
      </w:r>
      <w:r w:rsidR="00A24A1F" w:rsidRPr="00B91D9E">
        <w:rPr>
          <w:rFonts w:cstheme="minorHAnsi"/>
          <w:color w:val="000000" w:themeColor="text1"/>
        </w:rPr>
        <w:t>Cardiovascular disease can be caused by genetics, environmental circumstances, stress, infections, structural problems, or other reasons.</w:t>
      </w:r>
      <w:r w:rsidR="00A018D5" w:rsidRPr="00B91D9E">
        <w:rPr>
          <w:rFonts w:cstheme="minorHAnsi"/>
          <w:color w:val="000000" w:themeColor="text1"/>
        </w:rPr>
        <w:t xml:space="preserve"> </w:t>
      </w:r>
      <w:r w:rsidR="006254CF" w:rsidRPr="00B91D9E">
        <w:rPr>
          <w:rFonts w:cstheme="minorHAnsi"/>
          <w:color w:val="000000" w:themeColor="text1"/>
        </w:rPr>
        <w:t>cardiovascular disease is a serious and spreading issue that causes roughly one-third of all fatalities and major morbidity, In the United Kingdom</w:t>
      </w:r>
      <w:r w:rsidR="0093207C" w:rsidRPr="00B91D9E">
        <w:rPr>
          <w:rFonts w:cstheme="minorHAnsi"/>
          <w:color w:val="000000" w:themeColor="text1"/>
        </w:rPr>
        <w:t>.</w:t>
      </w:r>
      <w:r w:rsidR="00C75D02" w:rsidRPr="00B91D9E">
        <w:rPr>
          <w:rFonts w:cstheme="minorHAnsi"/>
          <w:color w:val="000000" w:themeColor="text1"/>
        </w:rPr>
        <w:t xml:space="preserve"> </w:t>
      </w:r>
      <w:r w:rsidR="00C75D02" w:rsidRPr="00B91D9E">
        <w:rPr>
          <w:rFonts w:cstheme="minorHAnsi"/>
          <w:color w:val="000000" w:themeColor="text1"/>
        </w:rPr>
        <w:t>CVD is a disease that affects seven million people in the UK</w:t>
      </w:r>
      <w:r w:rsidR="00C75D02" w:rsidRPr="00B91D9E">
        <w:rPr>
          <w:rFonts w:cstheme="minorHAnsi"/>
          <w:color w:val="000000" w:themeColor="text1"/>
        </w:rPr>
        <w:t xml:space="preserve">. </w:t>
      </w:r>
      <w:r w:rsidR="0093207C" w:rsidRPr="00B91D9E">
        <w:rPr>
          <w:rFonts w:cstheme="minorHAnsi"/>
          <w:color w:val="000000" w:themeColor="text1"/>
        </w:rPr>
        <w:t>In Wales, there are an estimated 375,000 people with cardiovascular disease, or 4% of the population.</w:t>
      </w:r>
      <w:r w:rsidR="0093207C" w:rsidRPr="00B91D9E">
        <w:rPr>
          <w:color w:val="000000" w:themeColor="text1"/>
        </w:rPr>
        <w:t xml:space="preserve"> </w:t>
      </w:r>
      <w:r w:rsidR="0093207C" w:rsidRPr="00B91D9E">
        <w:rPr>
          <w:rFonts w:cstheme="minorHAnsi"/>
          <w:color w:val="000000" w:themeColor="text1"/>
        </w:rPr>
        <w:t>Hypertension, diabetes, obesity, smoking, and a lack of physical exercise are all known risk factors for the development of CVDs.</w:t>
      </w:r>
    </w:p>
    <w:p w14:paraId="6093824F" w14:textId="77777777" w:rsidR="00FE794B" w:rsidRPr="00B91D9E" w:rsidRDefault="00FE794B">
      <w:pPr>
        <w:rPr>
          <w:rFonts w:cstheme="minorHAnsi"/>
          <w:color w:val="000000" w:themeColor="text1"/>
        </w:rPr>
      </w:pPr>
    </w:p>
    <w:p w14:paraId="56CDB8C0" w14:textId="77777777" w:rsidR="00FE794B" w:rsidRPr="00B91D9E" w:rsidRDefault="00FE794B">
      <w:pPr>
        <w:rPr>
          <w:rFonts w:cstheme="minorHAnsi"/>
          <w:color w:val="000000" w:themeColor="text1"/>
        </w:rPr>
      </w:pPr>
    </w:p>
    <w:p w14:paraId="79EB8E7C" w14:textId="77777777" w:rsidR="00FE794B" w:rsidRPr="00B91D9E" w:rsidRDefault="00FE794B">
      <w:pPr>
        <w:rPr>
          <w:rFonts w:cstheme="minorHAnsi"/>
          <w:color w:val="000000" w:themeColor="text1"/>
        </w:rPr>
      </w:pPr>
    </w:p>
    <w:p w14:paraId="3AA6BA4A" w14:textId="77777777" w:rsidR="00FE794B" w:rsidRPr="00B91D9E" w:rsidRDefault="00FE794B">
      <w:pPr>
        <w:rPr>
          <w:rFonts w:cstheme="minorHAnsi"/>
          <w:color w:val="000000" w:themeColor="text1"/>
        </w:rPr>
      </w:pPr>
    </w:p>
    <w:p w14:paraId="6975B33B" w14:textId="77777777" w:rsidR="00FE794B" w:rsidRPr="00B91D9E" w:rsidRDefault="00FE794B">
      <w:pPr>
        <w:rPr>
          <w:rFonts w:cstheme="minorHAnsi"/>
          <w:color w:val="000000" w:themeColor="text1"/>
        </w:rPr>
      </w:pPr>
    </w:p>
    <w:p w14:paraId="6F0D8AB4" w14:textId="77777777" w:rsidR="00FE794B" w:rsidRPr="00B91D9E" w:rsidRDefault="00FE794B">
      <w:pPr>
        <w:rPr>
          <w:rFonts w:cstheme="minorHAnsi"/>
          <w:color w:val="000000" w:themeColor="text1"/>
        </w:rPr>
      </w:pPr>
    </w:p>
    <w:p w14:paraId="0D1CD3AA" w14:textId="77777777" w:rsidR="00FE794B" w:rsidRPr="00B91D9E" w:rsidRDefault="00FE794B">
      <w:pPr>
        <w:rPr>
          <w:rFonts w:cstheme="minorHAnsi"/>
          <w:color w:val="000000" w:themeColor="text1"/>
        </w:rPr>
      </w:pPr>
    </w:p>
    <w:p w14:paraId="21B1E2FD" w14:textId="77777777" w:rsidR="00FE794B" w:rsidRPr="00B91D9E" w:rsidRDefault="00FE794B">
      <w:pPr>
        <w:rPr>
          <w:rFonts w:cstheme="minorHAnsi"/>
          <w:color w:val="000000" w:themeColor="text1"/>
        </w:rPr>
      </w:pPr>
    </w:p>
    <w:p w14:paraId="6B5EA870" w14:textId="77777777" w:rsidR="00FE794B" w:rsidRPr="00B91D9E" w:rsidRDefault="00FE794B">
      <w:pPr>
        <w:rPr>
          <w:rFonts w:cstheme="minorHAnsi"/>
          <w:color w:val="000000" w:themeColor="text1"/>
        </w:rPr>
      </w:pPr>
    </w:p>
    <w:p w14:paraId="660523DA" w14:textId="77777777" w:rsidR="00FE794B" w:rsidRPr="00B91D9E" w:rsidRDefault="00FE794B">
      <w:pPr>
        <w:rPr>
          <w:rFonts w:cstheme="minorHAnsi"/>
          <w:color w:val="000000" w:themeColor="text1"/>
        </w:rPr>
      </w:pPr>
    </w:p>
    <w:p w14:paraId="5CADAFD1" w14:textId="77777777" w:rsidR="001D589E" w:rsidRPr="00B91D9E" w:rsidRDefault="001D589E">
      <w:pPr>
        <w:rPr>
          <w:rFonts w:cstheme="minorHAnsi"/>
          <w:color w:val="000000" w:themeColor="text1"/>
        </w:rPr>
      </w:pPr>
    </w:p>
    <w:p w14:paraId="2BF4E8E5" w14:textId="77777777" w:rsidR="006433C8" w:rsidRPr="00B91D9E" w:rsidRDefault="006433C8">
      <w:pPr>
        <w:rPr>
          <w:rFonts w:cstheme="minorHAnsi"/>
          <w:color w:val="000000" w:themeColor="text1"/>
        </w:rPr>
      </w:pPr>
    </w:p>
    <w:p w14:paraId="6536364F" w14:textId="77777777" w:rsidR="006433C8" w:rsidRPr="00B91D9E" w:rsidRDefault="006433C8">
      <w:pPr>
        <w:rPr>
          <w:rFonts w:cstheme="minorHAnsi"/>
          <w:color w:val="000000" w:themeColor="text1"/>
        </w:rPr>
      </w:pPr>
    </w:p>
    <w:p w14:paraId="69DD99CC" w14:textId="77777777" w:rsidR="006433C8" w:rsidRPr="00B91D9E" w:rsidRDefault="006433C8">
      <w:pPr>
        <w:rPr>
          <w:rFonts w:cstheme="minorHAnsi"/>
          <w:color w:val="000000" w:themeColor="text1"/>
        </w:rPr>
      </w:pPr>
    </w:p>
    <w:p w14:paraId="4CA5B21F" w14:textId="77777777" w:rsidR="006433C8" w:rsidRPr="00B91D9E" w:rsidRDefault="006433C8">
      <w:pPr>
        <w:rPr>
          <w:rFonts w:cstheme="minorHAnsi"/>
          <w:color w:val="000000" w:themeColor="text1"/>
        </w:rPr>
      </w:pPr>
    </w:p>
    <w:p w14:paraId="58CBA77F" w14:textId="77777777" w:rsidR="006433C8" w:rsidRPr="00B91D9E" w:rsidRDefault="006433C8">
      <w:pPr>
        <w:rPr>
          <w:rFonts w:cstheme="minorHAnsi"/>
          <w:color w:val="000000" w:themeColor="text1"/>
        </w:rPr>
      </w:pPr>
    </w:p>
    <w:p w14:paraId="5EE7C743" w14:textId="77777777" w:rsidR="006433C8" w:rsidRPr="00B91D9E" w:rsidRDefault="006433C8">
      <w:pPr>
        <w:rPr>
          <w:rFonts w:cstheme="minorHAnsi"/>
          <w:color w:val="000000" w:themeColor="text1"/>
        </w:rPr>
      </w:pPr>
    </w:p>
    <w:p w14:paraId="77391A4E" w14:textId="77777777" w:rsidR="006433C8" w:rsidRPr="00B91D9E" w:rsidRDefault="006433C8">
      <w:pPr>
        <w:rPr>
          <w:rFonts w:cstheme="minorHAnsi"/>
          <w:color w:val="000000" w:themeColor="text1"/>
        </w:rPr>
      </w:pPr>
    </w:p>
    <w:p w14:paraId="469FE11F" w14:textId="77777777" w:rsidR="006433C8" w:rsidRPr="00B91D9E" w:rsidRDefault="006433C8">
      <w:pPr>
        <w:rPr>
          <w:rFonts w:cstheme="minorHAnsi"/>
          <w:color w:val="000000" w:themeColor="text1"/>
        </w:rPr>
      </w:pPr>
    </w:p>
    <w:p w14:paraId="65FB96D4" w14:textId="77777777" w:rsidR="006433C8" w:rsidRPr="00B91D9E" w:rsidRDefault="006433C8">
      <w:pPr>
        <w:rPr>
          <w:rFonts w:cstheme="minorHAnsi"/>
          <w:color w:val="000000" w:themeColor="text1"/>
        </w:rPr>
      </w:pPr>
    </w:p>
    <w:p w14:paraId="58A15B3E" w14:textId="77777777" w:rsidR="006433C8" w:rsidRPr="00B91D9E" w:rsidRDefault="006433C8">
      <w:pPr>
        <w:rPr>
          <w:rFonts w:cstheme="minorHAnsi"/>
          <w:color w:val="000000" w:themeColor="text1"/>
        </w:rPr>
      </w:pPr>
    </w:p>
    <w:p w14:paraId="563DD563" w14:textId="77777777" w:rsidR="006433C8" w:rsidRPr="00B91D9E" w:rsidRDefault="006433C8">
      <w:pPr>
        <w:rPr>
          <w:rFonts w:cstheme="minorHAnsi"/>
          <w:color w:val="000000" w:themeColor="text1"/>
        </w:rPr>
      </w:pPr>
    </w:p>
    <w:p w14:paraId="5C349023" w14:textId="77777777" w:rsidR="006433C8" w:rsidRPr="00B91D9E" w:rsidRDefault="006433C8">
      <w:pPr>
        <w:rPr>
          <w:rFonts w:cstheme="minorHAnsi"/>
          <w:color w:val="000000" w:themeColor="text1"/>
        </w:rPr>
      </w:pPr>
    </w:p>
    <w:p w14:paraId="4885AB75" w14:textId="77777777" w:rsidR="006433C8" w:rsidRPr="00B91D9E" w:rsidRDefault="006433C8">
      <w:pPr>
        <w:rPr>
          <w:rFonts w:cstheme="minorHAnsi"/>
          <w:color w:val="000000" w:themeColor="text1"/>
        </w:rPr>
      </w:pPr>
    </w:p>
    <w:p w14:paraId="2E9C8ABA" w14:textId="77777777" w:rsidR="006433C8" w:rsidRPr="00B91D9E" w:rsidRDefault="006433C8">
      <w:pPr>
        <w:rPr>
          <w:rFonts w:cstheme="minorHAnsi"/>
          <w:color w:val="000000" w:themeColor="text1"/>
        </w:rPr>
      </w:pPr>
    </w:p>
    <w:p w14:paraId="21F7C18C" w14:textId="77777777" w:rsidR="006433C8" w:rsidRPr="00B91D9E" w:rsidRDefault="006433C8">
      <w:pPr>
        <w:rPr>
          <w:rFonts w:cstheme="minorHAnsi"/>
          <w:color w:val="000000" w:themeColor="text1"/>
        </w:rPr>
      </w:pPr>
    </w:p>
    <w:p w14:paraId="0D079312" w14:textId="77777777" w:rsidR="006433C8" w:rsidRPr="00B91D9E" w:rsidRDefault="006433C8">
      <w:pPr>
        <w:rPr>
          <w:rFonts w:cstheme="minorHAnsi"/>
          <w:color w:val="000000" w:themeColor="text1"/>
        </w:rPr>
      </w:pPr>
    </w:p>
    <w:p w14:paraId="368DF7C9" w14:textId="77777777" w:rsidR="006433C8" w:rsidRPr="00B91D9E" w:rsidRDefault="006433C8">
      <w:pPr>
        <w:rPr>
          <w:rFonts w:cstheme="minorHAnsi"/>
          <w:color w:val="000000" w:themeColor="text1"/>
        </w:rPr>
      </w:pPr>
    </w:p>
    <w:p w14:paraId="44837D99" w14:textId="77777777" w:rsidR="006433C8" w:rsidRPr="00B91D9E" w:rsidRDefault="006433C8">
      <w:pPr>
        <w:rPr>
          <w:rFonts w:cstheme="minorHAnsi"/>
          <w:color w:val="000000" w:themeColor="text1"/>
        </w:rPr>
      </w:pPr>
    </w:p>
    <w:p w14:paraId="6A545813" w14:textId="77777777" w:rsidR="006433C8" w:rsidRPr="00B91D9E" w:rsidRDefault="006433C8">
      <w:pPr>
        <w:rPr>
          <w:rFonts w:cstheme="minorHAnsi"/>
          <w:color w:val="000000" w:themeColor="text1"/>
        </w:rPr>
      </w:pPr>
    </w:p>
    <w:p w14:paraId="3ABE9FCF" w14:textId="77777777" w:rsidR="007A29CD" w:rsidRPr="00B91D9E" w:rsidRDefault="007A29CD">
      <w:pPr>
        <w:rPr>
          <w:rFonts w:cstheme="minorHAnsi"/>
          <w:color w:val="000000" w:themeColor="text1"/>
          <w:sz w:val="36"/>
          <w:szCs w:val="36"/>
        </w:rPr>
      </w:pPr>
    </w:p>
    <w:p w14:paraId="189BA6FF" w14:textId="77777777" w:rsidR="00CA6841" w:rsidRPr="00B91D9E" w:rsidRDefault="00CA6841">
      <w:pPr>
        <w:rPr>
          <w:rFonts w:cstheme="minorHAnsi"/>
          <w:color w:val="000000" w:themeColor="text1"/>
          <w:sz w:val="36"/>
          <w:szCs w:val="36"/>
        </w:rPr>
      </w:pPr>
    </w:p>
    <w:p w14:paraId="25930E38" w14:textId="77777777" w:rsidR="00CA6841" w:rsidRPr="00B91D9E" w:rsidRDefault="00CA6841">
      <w:pPr>
        <w:rPr>
          <w:rFonts w:cstheme="minorHAnsi"/>
          <w:color w:val="000000" w:themeColor="text1"/>
          <w:sz w:val="36"/>
          <w:szCs w:val="36"/>
        </w:rPr>
      </w:pPr>
    </w:p>
    <w:p w14:paraId="5E03149F" w14:textId="2662563C" w:rsidR="00E14723" w:rsidRPr="00B91D9E" w:rsidRDefault="00ED172C">
      <w:pPr>
        <w:rPr>
          <w:rFonts w:cstheme="minorHAnsi"/>
          <w:color w:val="000000" w:themeColor="text1"/>
          <w:sz w:val="36"/>
          <w:szCs w:val="36"/>
        </w:rPr>
      </w:pPr>
      <w:r w:rsidRPr="00B91D9E">
        <w:rPr>
          <w:rFonts w:cstheme="minorHAnsi"/>
          <w:color w:val="000000" w:themeColor="text1"/>
          <w:sz w:val="36"/>
          <w:szCs w:val="36"/>
        </w:rPr>
        <w:t xml:space="preserve">Content </w:t>
      </w:r>
      <w:r w:rsidR="001478A0" w:rsidRPr="00B91D9E">
        <w:rPr>
          <w:rFonts w:cstheme="minorHAnsi"/>
          <w:color w:val="000000" w:themeColor="text1"/>
          <w:sz w:val="36"/>
          <w:szCs w:val="36"/>
        </w:rPr>
        <w:t xml:space="preserve">                                           </w:t>
      </w:r>
      <w:r w:rsidR="006433C8" w:rsidRPr="00B91D9E">
        <w:rPr>
          <w:rFonts w:cstheme="minorHAnsi"/>
          <w:color w:val="000000" w:themeColor="text1"/>
          <w:sz w:val="36"/>
          <w:szCs w:val="36"/>
        </w:rPr>
        <w:t xml:space="preserve">                     </w:t>
      </w:r>
      <w:r w:rsidRPr="00B91D9E">
        <w:rPr>
          <w:rFonts w:cstheme="minorHAnsi"/>
          <w:color w:val="000000" w:themeColor="text1"/>
          <w:sz w:val="36"/>
          <w:szCs w:val="36"/>
        </w:rPr>
        <w:t xml:space="preserve">page </w:t>
      </w:r>
    </w:p>
    <w:p w14:paraId="5A5F7315" w14:textId="1ACED010" w:rsidR="00ED172C" w:rsidRPr="00B91D9E" w:rsidRDefault="00ED172C">
      <w:pPr>
        <w:rPr>
          <w:rFonts w:cstheme="minorHAnsi"/>
          <w:color w:val="000000" w:themeColor="text1"/>
        </w:rPr>
      </w:pPr>
    </w:p>
    <w:p w14:paraId="6E1AE2A5" w14:textId="182F1F81" w:rsidR="00E14723" w:rsidRPr="00B91D9E" w:rsidRDefault="004E3B7D">
      <w:pPr>
        <w:rPr>
          <w:rFonts w:cstheme="minorHAnsi"/>
          <w:color w:val="000000" w:themeColor="text1"/>
        </w:rPr>
      </w:pPr>
      <w:r w:rsidRPr="00B91D9E">
        <w:rPr>
          <w:rFonts w:cstheme="minorHAnsi"/>
          <w:color w:val="000000" w:themeColor="text1"/>
        </w:rPr>
        <w:t>Title ………………………………………………………………………………………………</w:t>
      </w:r>
      <w:r w:rsidR="0046684C" w:rsidRPr="00B91D9E">
        <w:rPr>
          <w:rFonts w:cstheme="minorHAnsi"/>
          <w:color w:val="000000" w:themeColor="text1"/>
        </w:rPr>
        <w:t>……</w:t>
      </w:r>
      <w:r w:rsidR="00627E86" w:rsidRPr="00B91D9E">
        <w:rPr>
          <w:rFonts w:cstheme="minorHAnsi"/>
          <w:color w:val="000000" w:themeColor="text1"/>
        </w:rPr>
        <w:t>…….</w:t>
      </w:r>
      <w:r w:rsidR="00ED172C" w:rsidRPr="00B91D9E">
        <w:rPr>
          <w:rFonts w:cstheme="minorHAnsi"/>
          <w:color w:val="000000" w:themeColor="text1"/>
        </w:rPr>
        <w:t xml:space="preserve"> </w:t>
      </w:r>
      <w:r w:rsidR="001478A0" w:rsidRPr="00B91D9E">
        <w:rPr>
          <w:rFonts w:cstheme="minorHAnsi"/>
          <w:color w:val="000000" w:themeColor="text1"/>
        </w:rPr>
        <w:t>*</w:t>
      </w:r>
    </w:p>
    <w:p w14:paraId="33CAE150" w14:textId="093287FE" w:rsidR="00ED172C" w:rsidRPr="00B91D9E" w:rsidRDefault="00ED172C">
      <w:pPr>
        <w:rPr>
          <w:rFonts w:cstheme="minorHAnsi"/>
          <w:color w:val="000000" w:themeColor="text1"/>
        </w:rPr>
      </w:pPr>
    </w:p>
    <w:p w14:paraId="7297CB26" w14:textId="4E9F45EF" w:rsidR="00ED172C" w:rsidRPr="00B91D9E" w:rsidRDefault="00ED172C">
      <w:pPr>
        <w:rPr>
          <w:rFonts w:cstheme="minorHAnsi"/>
          <w:color w:val="000000" w:themeColor="text1"/>
        </w:rPr>
      </w:pPr>
      <w:r w:rsidRPr="00B91D9E">
        <w:rPr>
          <w:rFonts w:cstheme="minorHAnsi"/>
          <w:color w:val="000000" w:themeColor="text1"/>
        </w:rPr>
        <w:t>Abstract</w:t>
      </w:r>
      <w:r w:rsidR="0046684C" w:rsidRPr="00B91D9E">
        <w:rPr>
          <w:rFonts w:cstheme="minorHAnsi"/>
          <w:color w:val="000000" w:themeColor="text1"/>
        </w:rPr>
        <w:t>………………………………………………………………………………………………</w:t>
      </w:r>
      <w:r w:rsidR="00627E86" w:rsidRPr="00B91D9E">
        <w:rPr>
          <w:rFonts w:cstheme="minorHAnsi"/>
          <w:color w:val="000000" w:themeColor="text1"/>
        </w:rPr>
        <w:t>……. *</w:t>
      </w:r>
    </w:p>
    <w:p w14:paraId="17A6B5CC" w14:textId="71990EF9" w:rsidR="00ED172C" w:rsidRPr="00B91D9E" w:rsidRDefault="00ED172C">
      <w:pPr>
        <w:rPr>
          <w:rFonts w:cstheme="minorHAnsi"/>
          <w:color w:val="000000" w:themeColor="text1"/>
        </w:rPr>
      </w:pPr>
    </w:p>
    <w:p w14:paraId="17E06BAF" w14:textId="77562C88" w:rsidR="00ED172C" w:rsidRPr="00B91D9E" w:rsidRDefault="00BB35DC">
      <w:pPr>
        <w:rPr>
          <w:rFonts w:cstheme="minorHAnsi"/>
          <w:color w:val="000000" w:themeColor="text1"/>
        </w:rPr>
      </w:pPr>
      <w:r w:rsidRPr="00B91D9E">
        <w:rPr>
          <w:rFonts w:cstheme="minorHAnsi"/>
          <w:color w:val="000000" w:themeColor="text1"/>
        </w:rPr>
        <w:t>Page of content</w:t>
      </w:r>
      <w:r w:rsidR="0046684C" w:rsidRPr="00B91D9E">
        <w:rPr>
          <w:rFonts w:cstheme="minorHAnsi"/>
          <w:color w:val="000000" w:themeColor="text1"/>
        </w:rPr>
        <w:t>……………………………………………………………………………………</w:t>
      </w:r>
      <w:r w:rsidR="00627E86" w:rsidRPr="00B91D9E">
        <w:rPr>
          <w:rFonts w:cstheme="minorHAnsi"/>
          <w:color w:val="000000" w:themeColor="text1"/>
        </w:rPr>
        <w:t>……. *</w:t>
      </w:r>
    </w:p>
    <w:p w14:paraId="133F6A4A" w14:textId="02DD5B6C" w:rsidR="00BB35DC" w:rsidRPr="00B91D9E" w:rsidRDefault="00BB35DC">
      <w:pPr>
        <w:rPr>
          <w:rFonts w:cstheme="minorHAnsi"/>
          <w:color w:val="000000" w:themeColor="text1"/>
        </w:rPr>
      </w:pPr>
    </w:p>
    <w:p w14:paraId="0108FD1A" w14:textId="1B6191FC" w:rsidR="00BB35DC" w:rsidRPr="00B91D9E" w:rsidRDefault="00BB35DC">
      <w:pPr>
        <w:rPr>
          <w:rFonts w:cstheme="minorHAnsi"/>
          <w:color w:val="000000" w:themeColor="text1"/>
        </w:rPr>
      </w:pPr>
      <w:r w:rsidRPr="00B91D9E">
        <w:rPr>
          <w:rFonts w:cstheme="minorHAnsi"/>
          <w:color w:val="000000" w:themeColor="text1"/>
        </w:rPr>
        <w:t>Introduction: definition of research</w:t>
      </w:r>
      <w:r w:rsidR="0046684C" w:rsidRPr="00B91D9E">
        <w:rPr>
          <w:rFonts w:cstheme="minorHAnsi"/>
          <w:color w:val="000000" w:themeColor="text1"/>
        </w:rPr>
        <w:t>……………………………………………</w:t>
      </w:r>
      <w:r w:rsidR="00627E86" w:rsidRPr="00B91D9E">
        <w:rPr>
          <w:rFonts w:cstheme="minorHAnsi"/>
          <w:color w:val="000000" w:themeColor="text1"/>
        </w:rPr>
        <w:t>.</w:t>
      </w:r>
      <w:r w:rsidR="0046684C" w:rsidRPr="00B91D9E">
        <w:rPr>
          <w:rFonts w:cstheme="minorHAnsi"/>
          <w:color w:val="000000" w:themeColor="text1"/>
        </w:rPr>
        <w:t>…</w:t>
      </w:r>
      <w:r w:rsidR="00627E86" w:rsidRPr="00B91D9E">
        <w:rPr>
          <w:rFonts w:cstheme="minorHAnsi"/>
          <w:color w:val="000000" w:themeColor="text1"/>
        </w:rPr>
        <w:t>.</w:t>
      </w:r>
      <w:r w:rsidR="0046684C" w:rsidRPr="00B91D9E">
        <w:rPr>
          <w:rFonts w:cstheme="minorHAnsi"/>
          <w:color w:val="000000" w:themeColor="text1"/>
        </w:rPr>
        <w:t>………</w:t>
      </w:r>
      <w:r w:rsidR="00627E86" w:rsidRPr="00B91D9E">
        <w:rPr>
          <w:rFonts w:cstheme="minorHAnsi"/>
          <w:color w:val="000000" w:themeColor="text1"/>
        </w:rPr>
        <w:t>….</w:t>
      </w:r>
      <w:r w:rsidR="00CA6841" w:rsidRPr="00B91D9E">
        <w:rPr>
          <w:rFonts w:cstheme="minorHAnsi"/>
          <w:color w:val="000000" w:themeColor="text1"/>
        </w:rPr>
        <w:t>4</w:t>
      </w:r>
    </w:p>
    <w:p w14:paraId="799BC046" w14:textId="672C307B" w:rsidR="00BB35DC" w:rsidRPr="00B91D9E" w:rsidRDefault="00BB35DC">
      <w:pPr>
        <w:rPr>
          <w:rFonts w:cstheme="minorHAnsi"/>
          <w:color w:val="000000" w:themeColor="text1"/>
        </w:rPr>
      </w:pPr>
    </w:p>
    <w:p w14:paraId="0723FBBD" w14:textId="4834254D" w:rsidR="00BB35DC" w:rsidRPr="00B91D9E" w:rsidRDefault="00CA6841" w:rsidP="00BB35DC">
      <w:pPr>
        <w:rPr>
          <w:rFonts w:cstheme="minorHAnsi"/>
          <w:color w:val="000000" w:themeColor="text1"/>
        </w:rPr>
      </w:pPr>
      <w:r w:rsidRPr="00B91D9E">
        <w:rPr>
          <w:rFonts w:cstheme="minorHAnsi"/>
          <w:color w:val="000000" w:themeColor="text1"/>
        </w:rPr>
        <w:t xml:space="preserve">Benefit of research </w:t>
      </w:r>
      <w:r w:rsidR="00BB35DC" w:rsidRPr="00B91D9E">
        <w:rPr>
          <w:rFonts w:cstheme="minorHAnsi"/>
          <w:color w:val="000000" w:themeColor="text1"/>
        </w:rPr>
        <w:t xml:space="preserve">in nursing </w:t>
      </w:r>
      <w:r w:rsidR="0046684C" w:rsidRPr="00B91D9E">
        <w:rPr>
          <w:rFonts w:cstheme="minorHAnsi"/>
          <w:color w:val="000000" w:themeColor="text1"/>
        </w:rPr>
        <w:t>…………………………………………………………………</w:t>
      </w:r>
      <w:r w:rsidRPr="00B91D9E">
        <w:rPr>
          <w:rFonts w:cstheme="minorHAnsi"/>
          <w:color w:val="000000" w:themeColor="text1"/>
        </w:rPr>
        <w:t>..4</w:t>
      </w:r>
    </w:p>
    <w:p w14:paraId="710E8028" w14:textId="54578002" w:rsidR="00BB35DC" w:rsidRPr="00B91D9E" w:rsidRDefault="00BB35DC" w:rsidP="00BB35DC">
      <w:pPr>
        <w:rPr>
          <w:rFonts w:cstheme="minorHAnsi"/>
          <w:color w:val="000000" w:themeColor="text1"/>
        </w:rPr>
      </w:pPr>
    </w:p>
    <w:p w14:paraId="51428CF7" w14:textId="5D0FF4EE" w:rsidR="004E3B7D" w:rsidRPr="00B91D9E" w:rsidRDefault="00C82867" w:rsidP="004E3B7D">
      <w:pPr>
        <w:rPr>
          <w:rFonts w:cstheme="minorHAnsi"/>
          <w:color w:val="000000" w:themeColor="text1"/>
        </w:rPr>
      </w:pPr>
      <w:r w:rsidRPr="00B91D9E">
        <w:rPr>
          <w:rFonts w:cstheme="minorHAnsi"/>
          <w:color w:val="000000" w:themeColor="text1"/>
        </w:rPr>
        <w:t>Introduction……………….</w:t>
      </w:r>
      <w:r w:rsidR="0046684C" w:rsidRPr="00B91D9E">
        <w:rPr>
          <w:rFonts w:cstheme="minorHAnsi"/>
          <w:color w:val="000000" w:themeColor="text1"/>
        </w:rPr>
        <w:t>…………………………………………………………………</w:t>
      </w:r>
      <w:r w:rsidR="00627E86" w:rsidRPr="00B91D9E">
        <w:rPr>
          <w:rFonts w:cstheme="minorHAnsi"/>
          <w:color w:val="000000" w:themeColor="text1"/>
        </w:rPr>
        <w:t>.</w:t>
      </w:r>
      <w:r w:rsidR="0046684C" w:rsidRPr="00B91D9E">
        <w:rPr>
          <w:rFonts w:cstheme="minorHAnsi"/>
          <w:color w:val="000000" w:themeColor="text1"/>
        </w:rPr>
        <w:t>………</w:t>
      </w:r>
      <w:r w:rsidR="00627E86" w:rsidRPr="00B91D9E">
        <w:rPr>
          <w:rFonts w:cstheme="minorHAnsi"/>
          <w:color w:val="000000" w:themeColor="text1"/>
        </w:rPr>
        <w:t>….</w:t>
      </w:r>
      <w:r w:rsidR="00CA6841" w:rsidRPr="00B91D9E">
        <w:rPr>
          <w:rFonts w:cstheme="minorHAnsi"/>
          <w:color w:val="000000" w:themeColor="text1"/>
        </w:rPr>
        <w:t>4</w:t>
      </w:r>
    </w:p>
    <w:p w14:paraId="7199B833" w14:textId="313C8233" w:rsidR="004E3B7D" w:rsidRPr="00B91D9E" w:rsidRDefault="004E3B7D" w:rsidP="004E3B7D">
      <w:pPr>
        <w:rPr>
          <w:rFonts w:cstheme="minorHAnsi"/>
          <w:color w:val="000000" w:themeColor="text1"/>
        </w:rPr>
      </w:pPr>
    </w:p>
    <w:p w14:paraId="1465E21E" w14:textId="5BE87380" w:rsidR="004E3B7D" w:rsidRPr="00B91D9E" w:rsidRDefault="001D589E" w:rsidP="004E3B7D">
      <w:pPr>
        <w:rPr>
          <w:rFonts w:cstheme="minorHAnsi"/>
          <w:color w:val="000000" w:themeColor="text1"/>
        </w:rPr>
      </w:pPr>
      <w:r w:rsidRPr="00B91D9E">
        <w:rPr>
          <w:rFonts w:cstheme="minorHAnsi"/>
          <w:color w:val="000000" w:themeColor="text1"/>
        </w:rPr>
        <w:t>Impact</w:t>
      </w:r>
      <w:r w:rsidR="004E3B7D" w:rsidRPr="00B91D9E">
        <w:rPr>
          <w:rFonts w:cstheme="minorHAnsi"/>
          <w:color w:val="000000" w:themeColor="text1"/>
        </w:rPr>
        <w:t xml:space="preserve"> of cardiovascular disease</w:t>
      </w:r>
      <w:r w:rsidRPr="00B91D9E">
        <w:rPr>
          <w:rFonts w:cstheme="minorHAnsi"/>
          <w:color w:val="000000" w:themeColor="text1"/>
        </w:rPr>
        <w:t xml:space="preserve"> in UK</w:t>
      </w:r>
      <w:r w:rsidR="0046684C" w:rsidRPr="00B91D9E">
        <w:rPr>
          <w:rFonts w:cstheme="minorHAnsi"/>
          <w:color w:val="000000" w:themeColor="text1"/>
        </w:rPr>
        <w:t>…</w:t>
      </w:r>
      <w:r w:rsidRPr="00B91D9E">
        <w:rPr>
          <w:rFonts w:cstheme="minorHAnsi"/>
          <w:color w:val="000000" w:themeColor="text1"/>
        </w:rPr>
        <w:t>.</w:t>
      </w:r>
      <w:r w:rsidR="0046684C" w:rsidRPr="00B91D9E">
        <w:rPr>
          <w:rFonts w:cstheme="minorHAnsi"/>
          <w:color w:val="000000" w:themeColor="text1"/>
        </w:rPr>
        <w:t>…………………………………………………</w:t>
      </w:r>
      <w:r w:rsidR="001478A0" w:rsidRPr="00B91D9E">
        <w:rPr>
          <w:rFonts w:cstheme="minorHAnsi"/>
          <w:color w:val="000000" w:themeColor="text1"/>
        </w:rPr>
        <w:t>...</w:t>
      </w:r>
      <w:r w:rsidR="00CA6841" w:rsidRPr="00B91D9E">
        <w:rPr>
          <w:rFonts w:cstheme="minorHAnsi"/>
          <w:color w:val="000000" w:themeColor="text1"/>
        </w:rPr>
        <w:t>5</w:t>
      </w:r>
    </w:p>
    <w:p w14:paraId="7420E406" w14:textId="2CD8A21B" w:rsidR="004E3B7D" w:rsidRPr="00B91D9E" w:rsidRDefault="004E3B7D" w:rsidP="004E3B7D">
      <w:pPr>
        <w:rPr>
          <w:rFonts w:cstheme="minorHAnsi"/>
          <w:color w:val="000000" w:themeColor="text1"/>
        </w:rPr>
      </w:pPr>
    </w:p>
    <w:p w14:paraId="759C191D" w14:textId="4B41C3AC" w:rsidR="004E3B7D" w:rsidRPr="00B91D9E" w:rsidRDefault="001D589E" w:rsidP="004E3B7D">
      <w:pPr>
        <w:rPr>
          <w:rFonts w:cstheme="minorHAnsi"/>
          <w:color w:val="000000" w:themeColor="text1"/>
        </w:rPr>
      </w:pPr>
      <w:r w:rsidRPr="00B91D9E">
        <w:rPr>
          <w:rFonts w:cstheme="minorHAnsi"/>
          <w:color w:val="000000" w:themeColor="text1"/>
        </w:rPr>
        <w:t>Conclusion………….</w:t>
      </w:r>
      <w:r w:rsidR="0046684C" w:rsidRPr="00B91D9E">
        <w:rPr>
          <w:rFonts w:cstheme="minorHAnsi"/>
          <w:color w:val="000000" w:themeColor="text1"/>
        </w:rPr>
        <w:t>……………………………………………………………………………………</w:t>
      </w:r>
      <w:r w:rsidR="00627E86" w:rsidRPr="00B91D9E">
        <w:rPr>
          <w:rFonts w:cstheme="minorHAnsi"/>
          <w:color w:val="000000" w:themeColor="text1"/>
        </w:rPr>
        <w:t>….</w:t>
      </w:r>
      <w:r w:rsidR="00CA6841" w:rsidRPr="00B91D9E">
        <w:rPr>
          <w:rFonts w:cstheme="minorHAnsi"/>
          <w:color w:val="000000" w:themeColor="text1"/>
        </w:rPr>
        <w:t>6</w:t>
      </w:r>
    </w:p>
    <w:p w14:paraId="10FCCEB8" w14:textId="77777777" w:rsidR="001D589E" w:rsidRPr="00B91D9E" w:rsidRDefault="001D589E" w:rsidP="004E3B7D">
      <w:pPr>
        <w:rPr>
          <w:rFonts w:cstheme="minorHAnsi"/>
          <w:color w:val="000000" w:themeColor="text1"/>
        </w:rPr>
      </w:pPr>
    </w:p>
    <w:p w14:paraId="3EFA5537" w14:textId="1BABEDAE" w:rsidR="004E3B7D" w:rsidRPr="00B91D9E" w:rsidRDefault="001D589E" w:rsidP="004E3B7D">
      <w:pPr>
        <w:rPr>
          <w:rFonts w:cstheme="minorHAnsi"/>
          <w:color w:val="000000" w:themeColor="text1"/>
        </w:rPr>
      </w:pPr>
      <w:r w:rsidRPr="00B91D9E">
        <w:rPr>
          <w:rFonts w:cstheme="minorHAnsi"/>
          <w:color w:val="000000" w:themeColor="text1"/>
        </w:rPr>
        <w:t>Recommendation……………………………………………………………………………………</w:t>
      </w:r>
      <w:r w:rsidR="00C82867" w:rsidRPr="00B91D9E">
        <w:rPr>
          <w:rFonts w:cstheme="minorHAnsi"/>
          <w:color w:val="000000" w:themeColor="text1"/>
        </w:rPr>
        <w:t>….</w:t>
      </w:r>
      <w:r w:rsidR="00CA6841" w:rsidRPr="00B91D9E">
        <w:rPr>
          <w:rFonts w:cstheme="minorHAnsi"/>
          <w:color w:val="000000" w:themeColor="text1"/>
        </w:rPr>
        <w:t>7</w:t>
      </w:r>
    </w:p>
    <w:p w14:paraId="1FF1849E" w14:textId="77777777" w:rsidR="001D589E" w:rsidRPr="00B91D9E" w:rsidRDefault="001D589E" w:rsidP="004E3B7D">
      <w:pPr>
        <w:rPr>
          <w:rFonts w:cstheme="minorHAnsi"/>
          <w:color w:val="000000" w:themeColor="text1"/>
        </w:rPr>
      </w:pPr>
    </w:p>
    <w:p w14:paraId="4298B5EF" w14:textId="38CA443E" w:rsidR="004E3B7D" w:rsidRPr="00B91D9E" w:rsidRDefault="004E3B7D" w:rsidP="004E3B7D">
      <w:pPr>
        <w:rPr>
          <w:rFonts w:cstheme="minorHAnsi"/>
          <w:color w:val="000000" w:themeColor="text1"/>
        </w:rPr>
      </w:pPr>
      <w:r w:rsidRPr="00B91D9E">
        <w:rPr>
          <w:rFonts w:cstheme="minorHAnsi"/>
          <w:color w:val="000000" w:themeColor="text1"/>
        </w:rPr>
        <w:t>Reference</w:t>
      </w:r>
      <w:r w:rsidR="0046684C" w:rsidRPr="00B91D9E">
        <w:rPr>
          <w:rFonts w:cstheme="minorHAnsi"/>
          <w:color w:val="000000" w:themeColor="text1"/>
        </w:rPr>
        <w:t>…………………………………………………………………………………………………</w:t>
      </w:r>
      <w:r w:rsidR="00627E86" w:rsidRPr="00B91D9E">
        <w:rPr>
          <w:rFonts w:cstheme="minorHAnsi"/>
          <w:color w:val="000000" w:themeColor="text1"/>
        </w:rPr>
        <w:t>….</w:t>
      </w:r>
      <w:r w:rsidR="00CA6841" w:rsidRPr="00B91D9E">
        <w:rPr>
          <w:rFonts w:cstheme="minorHAnsi"/>
          <w:color w:val="000000" w:themeColor="text1"/>
        </w:rPr>
        <w:t>7</w:t>
      </w:r>
    </w:p>
    <w:p w14:paraId="1FFEFE13" w14:textId="77777777" w:rsidR="004E3B7D" w:rsidRPr="00B91D9E" w:rsidRDefault="004E3B7D" w:rsidP="004E3B7D">
      <w:pPr>
        <w:rPr>
          <w:rFonts w:cstheme="minorHAnsi"/>
          <w:color w:val="000000" w:themeColor="text1"/>
        </w:rPr>
      </w:pPr>
    </w:p>
    <w:p w14:paraId="61EE87DE" w14:textId="77777777" w:rsidR="004E3B7D" w:rsidRPr="00B91D9E" w:rsidRDefault="004E3B7D" w:rsidP="004E3B7D">
      <w:pPr>
        <w:rPr>
          <w:rFonts w:cstheme="minorHAnsi"/>
          <w:color w:val="000000" w:themeColor="text1"/>
        </w:rPr>
      </w:pPr>
    </w:p>
    <w:p w14:paraId="21C4AA14" w14:textId="10BD9231" w:rsidR="004E3B7D" w:rsidRPr="00B91D9E" w:rsidRDefault="004E3B7D" w:rsidP="004E3B7D">
      <w:pPr>
        <w:rPr>
          <w:rFonts w:cstheme="minorHAnsi"/>
          <w:color w:val="000000" w:themeColor="text1"/>
        </w:rPr>
      </w:pPr>
    </w:p>
    <w:p w14:paraId="539E1BDF" w14:textId="77777777" w:rsidR="004E3B7D" w:rsidRPr="00B91D9E" w:rsidRDefault="004E3B7D" w:rsidP="004E3B7D">
      <w:pPr>
        <w:rPr>
          <w:rFonts w:cstheme="minorHAnsi"/>
          <w:color w:val="000000" w:themeColor="text1"/>
        </w:rPr>
      </w:pPr>
    </w:p>
    <w:p w14:paraId="3BD6A1C5" w14:textId="77777777" w:rsidR="00BB35DC" w:rsidRPr="00B91D9E" w:rsidRDefault="00BB35DC" w:rsidP="00BB35DC">
      <w:pPr>
        <w:rPr>
          <w:rFonts w:cstheme="minorHAnsi"/>
          <w:color w:val="000000" w:themeColor="text1"/>
        </w:rPr>
      </w:pPr>
    </w:p>
    <w:p w14:paraId="63925FA4" w14:textId="77777777" w:rsidR="00BB35DC" w:rsidRPr="00B91D9E" w:rsidRDefault="00BB35DC">
      <w:pPr>
        <w:rPr>
          <w:rFonts w:cstheme="minorHAnsi"/>
          <w:color w:val="000000" w:themeColor="text1"/>
        </w:rPr>
      </w:pPr>
    </w:p>
    <w:p w14:paraId="786D02CF" w14:textId="77777777" w:rsidR="00E14723" w:rsidRPr="00B91D9E" w:rsidRDefault="00E14723">
      <w:pPr>
        <w:rPr>
          <w:rFonts w:cstheme="minorHAnsi"/>
          <w:color w:val="000000" w:themeColor="text1"/>
        </w:rPr>
      </w:pPr>
    </w:p>
    <w:p w14:paraId="097B3DA6" w14:textId="77777777" w:rsidR="00E14723" w:rsidRPr="00B91D9E" w:rsidRDefault="00E14723">
      <w:pPr>
        <w:rPr>
          <w:rFonts w:cstheme="minorHAnsi"/>
          <w:color w:val="000000" w:themeColor="text1"/>
        </w:rPr>
      </w:pPr>
    </w:p>
    <w:p w14:paraId="44D3E3BF" w14:textId="04675BE1" w:rsidR="005C32F0" w:rsidRPr="00B91D9E" w:rsidRDefault="005C32F0">
      <w:pPr>
        <w:rPr>
          <w:rFonts w:cstheme="minorHAnsi"/>
          <w:color w:val="000000" w:themeColor="text1"/>
        </w:rPr>
      </w:pPr>
    </w:p>
    <w:p w14:paraId="0C3C8934" w14:textId="77777777" w:rsidR="00FE794B" w:rsidRPr="00B91D9E" w:rsidRDefault="00FE794B">
      <w:pPr>
        <w:rPr>
          <w:rFonts w:cstheme="minorHAnsi"/>
          <w:color w:val="000000" w:themeColor="text1"/>
        </w:rPr>
      </w:pPr>
    </w:p>
    <w:p w14:paraId="3676126A" w14:textId="77777777" w:rsidR="001D589E" w:rsidRPr="00B91D9E" w:rsidRDefault="001D589E">
      <w:pPr>
        <w:rPr>
          <w:rFonts w:cstheme="minorHAnsi"/>
          <w:color w:val="000000" w:themeColor="text1"/>
        </w:rPr>
      </w:pPr>
    </w:p>
    <w:p w14:paraId="11F83275" w14:textId="77777777" w:rsidR="001D589E" w:rsidRPr="00B91D9E" w:rsidRDefault="001D589E">
      <w:pPr>
        <w:rPr>
          <w:rFonts w:cstheme="minorHAnsi"/>
          <w:color w:val="000000" w:themeColor="text1"/>
        </w:rPr>
      </w:pPr>
    </w:p>
    <w:p w14:paraId="1C4B36BB" w14:textId="77777777" w:rsidR="001D589E" w:rsidRPr="00B91D9E" w:rsidRDefault="001D589E">
      <w:pPr>
        <w:rPr>
          <w:rFonts w:cstheme="minorHAnsi"/>
          <w:color w:val="000000" w:themeColor="text1"/>
        </w:rPr>
      </w:pPr>
    </w:p>
    <w:p w14:paraId="110BF1FC" w14:textId="77777777" w:rsidR="001D589E" w:rsidRPr="00B91D9E" w:rsidRDefault="001D589E">
      <w:pPr>
        <w:rPr>
          <w:rFonts w:cstheme="minorHAnsi"/>
          <w:color w:val="000000" w:themeColor="text1"/>
        </w:rPr>
      </w:pPr>
    </w:p>
    <w:p w14:paraId="7EE3CE9F" w14:textId="77777777" w:rsidR="001D589E" w:rsidRPr="00B91D9E" w:rsidRDefault="001D589E">
      <w:pPr>
        <w:rPr>
          <w:rFonts w:cstheme="minorHAnsi"/>
          <w:color w:val="000000" w:themeColor="text1"/>
        </w:rPr>
      </w:pPr>
    </w:p>
    <w:p w14:paraId="788FE286" w14:textId="77777777" w:rsidR="00722FBB" w:rsidRPr="00B91D9E" w:rsidRDefault="00722FBB">
      <w:pPr>
        <w:rPr>
          <w:rFonts w:cstheme="minorHAnsi"/>
          <w:color w:val="000000" w:themeColor="text1"/>
        </w:rPr>
      </w:pPr>
    </w:p>
    <w:p w14:paraId="616D45DF" w14:textId="77777777" w:rsidR="00CA6841" w:rsidRPr="00B91D9E" w:rsidRDefault="00CA6841">
      <w:pPr>
        <w:rPr>
          <w:rFonts w:cstheme="minorHAnsi"/>
          <w:b/>
          <w:bCs/>
          <w:color w:val="000000" w:themeColor="text1"/>
          <w:sz w:val="32"/>
          <w:szCs w:val="32"/>
        </w:rPr>
      </w:pPr>
    </w:p>
    <w:p w14:paraId="008B09F5" w14:textId="77777777" w:rsidR="00CA6841" w:rsidRPr="00B91D9E" w:rsidRDefault="00CA6841">
      <w:pPr>
        <w:rPr>
          <w:rFonts w:cstheme="minorHAnsi"/>
          <w:b/>
          <w:bCs/>
          <w:color w:val="000000" w:themeColor="text1"/>
          <w:sz w:val="32"/>
          <w:szCs w:val="32"/>
        </w:rPr>
      </w:pPr>
    </w:p>
    <w:p w14:paraId="186D7817" w14:textId="77777777" w:rsidR="00CA6841" w:rsidRPr="00B91D9E" w:rsidRDefault="00CA6841">
      <w:pPr>
        <w:rPr>
          <w:rFonts w:cstheme="minorHAnsi"/>
          <w:b/>
          <w:bCs/>
          <w:color w:val="000000" w:themeColor="text1"/>
          <w:sz w:val="32"/>
          <w:szCs w:val="32"/>
        </w:rPr>
      </w:pPr>
    </w:p>
    <w:p w14:paraId="48D88544" w14:textId="77777777" w:rsidR="00CA6841" w:rsidRPr="00B91D9E" w:rsidRDefault="00CA6841">
      <w:pPr>
        <w:rPr>
          <w:rFonts w:cstheme="minorHAnsi"/>
          <w:b/>
          <w:bCs/>
          <w:color w:val="000000" w:themeColor="text1"/>
          <w:sz w:val="32"/>
          <w:szCs w:val="32"/>
        </w:rPr>
      </w:pPr>
    </w:p>
    <w:p w14:paraId="27839A45" w14:textId="77777777" w:rsidR="00CA6841" w:rsidRPr="00B91D9E" w:rsidRDefault="00CA6841">
      <w:pPr>
        <w:rPr>
          <w:rFonts w:cstheme="minorHAnsi"/>
          <w:b/>
          <w:bCs/>
          <w:color w:val="000000" w:themeColor="text1"/>
          <w:sz w:val="32"/>
          <w:szCs w:val="32"/>
        </w:rPr>
      </w:pPr>
    </w:p>
    <w:p w14:paraId="76B6C77D" w14:textId="77777777" w:rsidR="00CA6841" w:rsidRPr="00B91D9E" w:rsidRDefault="00CA6841">
      <w:pPr>
        <w:rPr>
          <w:rFonts w:cstheme="minorHAnsi"/>
          <w:b/>
          <w:bCs/>
          <w:color w:val="000000" w:themeColor="text1"/>
          <w:sz w:val="32"/>
          <w:szCs w:val="32"/>
        </w:rPr>
      </w:pPr>
    </w:p>
    <w:p w14:paraId="5DDC9F64" w14:textId="7EC21544" w:rsidR="00C536B2" w:rsidRPr="00B91D9E" w:rsidRDefault="00AD55BC">
      <w:pPr>
        <w:rPr>
          <w:rFonts w:cstheme="minorHAnsi"/>
          <w:b/>
          <w:bCs/>
          <w:color w:val="000000" w:themeColor="text1"/>
          <w:sz w:val="32"/>
          <w:szCs w:val="32"/>
        </w:rPr>
      </w:pPr>
      <w:r w:rsidRPr="00B91D9E">
        <w:rPr>
          <w:rFonts w:cstheme="minorHAnsi"/>
          <w:b/>
          <w:bCs/>
          <w:color w:val="000000" w:themeColor="text1"/>
          <w:sz w:val="32"/>
          <w:szCs w:val="32"/>
        </w:rPr>
        <w:lastRenderedPageBreak/>
        <w:t>I</w:t>
      </w:r>
      <w:r w:rsidR="00C536B2" w:rsidRPr="00B91D9E">
        <w:rPr>
          <w:rFonts w:cstheme="minorHAnsi"/>
          <w:b/>
          <w:bCs/>
          <w:color w:val="000000" w:themeColor="text1"/>
          <w:sz w:val="32"/>
          <w:szCs w:val="32"/>
        </w:rPr>
        <w:t>ntroduction</w:t>
      </w:r>
    </w:p>
    <w:p w14:paraId="29A18435" w14:textId="77777777" w:rsidR="00377D85" w:rsidRPr="00B91D9E" w:rsidRDefault="00377D85">
      <w:pPr>
        <w:rPr>
          <w:rFonts w:cstheme="minorHAnsi"/>
          <w:color w:val="000000" w:themeColor="text1"/>
        </w:rPr>
      </w:pPr>
    </w:p>
    <w:p w14:paraId="500DEDC8" w14:textId="3682C8A9" w:rsidR="00244A25" w:rsidRPr="00B91D9E" w:rsidRDefault="00377D85" w:rsidP="00244A25">
      <w:pPr>
        <w:rPr>
          <w:rFonts w:cstheme="minorHAnsi"/>
          <w:color w:val="000000" w:themeColor="text1"/>
        </w:rPr>
      </w:pPr>
      <w:r w:rsidRPr="00B91D9E">
        <w:rPr>
          <w:rFonts w:cstheme="minorHAnsi"/>
          <w:color w:val="000000" w:themeColor="text1"/>
        </w:rPr>
        <w:t>Research in nursing is study that produces data used to support nursing practi</w:t>
      </w:r>
      <w:r w:rsidR="00E10923" w:rsidRPr="00B91D9E">
        <w:rPr>
          <w:rFonts w:cstheme="minorHAnsi"/>
          <w:color w:val="000000" w:themeColor="text1"/>
        </w:rPr>
        <w:t>c</w:t>
      </w:r>
      <w:r w:rsidRPr="00B91D9E">
        <w:rPr>
          <w:rFonts w:cstheme="minorHAnsi"/>
          <w:color w:val="000000" w:themeColor="text1"/>
        </w:rPr>
        <w:t>es</w:t>
      </w:r>
      <w:r w:rsidRPr="00B91D9E">
        <w:rPr>
          <w:rFonts w:cstheme="minorHAnsi"/>
          <w:color w:val="000000" w:themeColor="text1"/>
        </w:rPr>
        <w:t xml:space="preserve"> (</w:t>
      </w:r>
      <w:r w:rsidR="002E4A72" w:rsidRPr="00B91D9E">
        <w:rPr>
          <w:rFonts w:cstheme="minorHAnsi"/>
          <w:color w:val="000000" w:themeColor="text1"/>
        </w:rPr>
        <w:t>Bowling, 1997</w:t>
      </w:r>
      <w:r w:rsidRPr="00B91D9E">
        <w:rPr>
          <w:rFonts w:cstheme="minorHAnsi"/>
          <w:color w:val="000000" w:themeColor="text1"/>
        </w:rPr>
        <w:t xml:space="preserve">). </w:t>
      </w:r>
      <w:r w:rsidR="00344305" w:rsidRPr="00B91D9E">
        <w:rPr>
          <w:rFonts w:cstheme="minorHAnsi"/>
          <w:color w:val="000000" w:themeColor="text1"/>
        </w:rPr>
        <w:t>Nursing research is a crucial part of the educational process since it has a significant impact on both present and future professional nursing practi</w:t>
      </w:r>
      <w:r w:rsidR="00034305" w:rsidRPr="00B91D9E">
        <w:rPr>
          <w:rFonts w:cstheme="minorHAnsi"/>
          <w:color w:val="000000" w:themeColor="text1"/>
        </w:rPr>
        <w:t>c</w:t>
      </w:r>
      <w:r w:rsidR="00344305" w:rsidRPr="00B91D9E">
        <w:rPr>
          <w:rFonts w:cstheme="minorHAnsi"/>
          <w:color w:val="000000" w:themeColor="text1"/>
        </w:rPr>
        <w:t>e</w:t>
      </w:r>
      <w:r w:rsidR="00133656" w:rsidRPr="00B91D9E">
        <w:rPr>
          <w:rFonts w:cstheme="minorHAnsi"/>
          <w:color w:val="000000" w:themeColor="text1"/>
        </w:rPr>
        <w:t xml:space="preserve"> (Bowling, 1997)</w:t>
      </w:r>
      <w:r w:rsidR="00344305" w:rsidRPr="00B91D9E">
        <w:rPr>
          <w:rFonts w:cstheme="minorHAnsi"/>
          <w:color w:val="000000" w:themeColor="text1"/>
        </w:rPr>
        <w:t>.</w:t>
      </w:r>
      <w:r w:rsidR="00344305" w:rsidRPr="00B91D9E">
        <w:rPr>
          <w:rFonts w:cstheme="minorHAnsi"/>
          <w:color w:val="000000" w:themeColor="text1"/>
        </w:rPr>
        <w:t xml:space="preserve"> </w:t>
      </w:r>
      <w:r w:rsidR="00344305" w:rsidRPr="00B91D9E">
        <w:rPr>
          <w:rFonts w:cstheme="minorHAnsi"/>
          <w:color w:val="000000" w:themeColor="text1"/>
        </w:rPr>
        <w:t>Research is important to determine which treatments are most effective for patients (Tingen, M. 2009).</w:t>
      </w:r>
      <w:r w:rsidR="00E10923" w:rsidRPr="00B91D9E">
        <w:rPr>
          <w:color w:val="000000" w:themeColor="text1"/>
        </w:rPr>
        <w:t xml:space="preserve"> </w:t>
      </w:r>
      <w:r w:rsidR="00E10923" w:rsidRPr="00B91D9E">
        <w:rPr>
          <w:rFonts w:cstheme="minorHAnsi"/>
          <w:color w:val="000000" w:themeColor="text1"/>
        </w:rPr>
        <w:t>Nursing research is essential to the nursing profession and is required for ongoing developments that support the provision of the best possible nursing care</w:t>
      </w:r>
      <w:r w:rsidR="00034305" w:rsidRPr="00B91D9E">
        <w:rPr>
          <w:rFonts w:cstheme="minorHAnsi"/>
          <w:color w:val="000000" w:themeColor="text1"/>
        </w:rPr>
        <w:t xml:space="preserve"> (</w:t>
      </w:r>
      <w:r w:rsidR="00133656" w:rsidRPr="00B91D9E">
        <w:rPr>
          <w:rFonts w:cstheme="minorHAnsi"/>
          <w:color w:val="000000" w:themeColor="text1"/>
        </w:rPr>
        <w:t>Tingen, M. 2009</w:t>
      </w:r>
      <w:r w:rsidR="00034305" w:rsidRPr="00B91D9E">
        <w:rPr>
          <w:rFonts w:cstheme="minorHAnsi"/>
          <w:color w:val="000000" w:themeColor="text1"/>
        </w:rPr>
        <w:t>)</w:t>
      </w:r>
      <w:r w:rsidR="00E10923" w:rsidRPr="00B91D9E">
        <w:rPr>
          <w:rFonts w:cstheme="minorHAnsi"/>
          <w:color w:val="000000" w:themeColor="text1"/>
        </w:rPr>
        <w:t>.</w:t>
      </w:r>
      <w:r w:rsidR="00034305" w:rsidRPr="00B91D9E">
        <w:rPr>
          <w:rFonts w:cstheme="minorHAnsi"/>
          <w:color w:val="000000" w:themeColor="text1"/>
        </w:rPr>
        <w:t xml:space="preserve"> </w:t>
      </w:r>
      <w:r w:rsidR="00034305" w:rsidRPr="00B91D9E">
        <w:rPr>
          <w:rFonts w:cstheme="minorHAnsi"/>
          <w:color w:val="000000" w:themeColor="text1"/>
        </w:rPr>
        <w:t xml:space="preserve">Health research has great societal significance since it may provide vital information on disease trends and risk factors, treatment results or public health initiatives, functional abilities, care patterns, </w:t>
      </w:r>
      <w:r w:rsidR="00133656" w:rsidRPr="00B91D9E">
        <w:rPr>
          <w:rFonts w:cstheme="minorHAnsi"/>
          <w:color w:val="000000" w:themeColor="text1"/>
        </w:rPr>
        <w:t>expenses,</w:t>
      </w:r>
      <w:r w:rsidR="00034305" w:rsidRPr="00B91D9E">
        <w:rPr>
          <w:rFonts w:cstheme="minorHAnsi"/>
          <w:color w:val="000000" w:themeColor="text1"/>
        </w:rPr>
        <w:t xml:space="preserve"> and usage of healthcare services</w:t>
      </w:r>
      <w:r w:rsidR="00034305" w:rsidRPr="00B91D9E">
        <w:rPr>
          <w:rFonts w:cstheme="minorHAnsi"/>
          <w:color w:val="000000" w:themeColor="text1"/>
        </w:rPr>
        <w:t xml:space="preserve"> (</w:t>
      </w:r>
      <w:r w:rsidR="00034305" w:rsidRPr="00B91D9E">
        <w:rPr>
          <w:rFonts w:cstheme="minorHAnsi"/>
          <w:color w:val="000000" w:themeColor="text1"/>
        </w:rPr>
        <w:t>National Library of Medicine 2009).</w:t>
      </w:r>
      <w:r w:rsidR="002E4A72" w:rsidRPr="00B91D9E">
        <w:rPr>
          <w:rFonts w:cstheme="minorHAnsi"/>
          <w:color w:val="000000" w:themeColor="text1"/>
        </w:rPr>
        <w:t xml:space="preserve"> </w:t>
      </w:r>
      <w:r w:rsidR="00244A25" w:rsidRPr="00B91D9E">
        <w:rPr>
          <w:rFonts w:cstheme="minorHAnsi"/>
          <w:color w:val="000000" w:themeColor="text1"/>
        </w:rPr>
        <w:t>This report will discuss the role of research in nursing, the role of evidence-based practi</w:t>
      </w:r>
      <w:r w:rsidR="00E63A18" w:rsidRPr="00B91D9E">
        <w:rPr>
          <w:rFonts w:cstheme="minorHAnsi"/>
          <w:color w:val="000000" w:themeColor="text1"/>
        </w:rPr>
        <w:t>c</w:t>
      </w:r>
      <w:r w:rsidR="00244A25" w:rsidRPr="00B91D9E">
        <w:rPr>
          <w:rFonts w:cstheme="minorHAnsi"/>
          <w:color w:val="000000" w:themeColor="text1"/>
        </w:rPr>
        <w:t>e in nursing, and define cardiovascular disease. In addition, this article will address potential causes of cardiovascular disease, and examine recommendations for preventing illness development as well as the impact of smoking on cardiovascular disease.</w:t>
      </w:r>
    </w:p>
    <w:p w14:paraId="4167FC94" w14:textId="77777777" w:rsidR="00244A25" w:rsidRPr="00B91D9E" w:rsidRDefault="00244A25" w:rsidP="00244A25">
      <w:pPr>
        <w:rPr>
          <w:rFonts w:cstheme="minorHAnsi"/>
          <w:color w:val="000000" w:themeColor="text1"/>
        </w:rPr>
      </w:pPr>
    </w:p>
    <w:p w14:paraId="28374A01" w14:textId="35ECB562" w:rsidR="004904B1" w:rsidRPr="00B91D9E" w:rsidRDefault="00D248AC">
      <w:pPr>
        <w:rPr>
          <w:rFonts w:cstheme="minorHAnsi"/>
          <w:color w:val="000000" w:themeColor="text1"/>
        </w:rPr>
      </w:pPr>
      <w:r w:rsidRPr="00B91D9E">
        <w:rPr>
          <w:rFonts w:cstheme="minorHAnsi"/>
          <w:color w:val="000000" w:themeColor="text1"/>
        </w:rPr>
        <w:t>A method for providing healthcare called evidence-based practi</w:t>
      </w:r>
      <w:r w:rsidR="005577BC" w:rsidRPr="00B91D9E">
        <w:rPr>
          <w:rFonts w:cstheme="minorHAnsi"/>
          <w:color w:val="000000" w:themeColor="text1"/>
        </w:rPr>
        <w:t>c</w:t>
      </w:r>
      <w:r w:rsidRPr="00B91D9E">
        <w:rPr>
          <w:rFonts w:cstheme="minorHAnsi"/>
          <w:color w:val="000000" w:themeColor="text1"/>
        </w:rPr>
        <w:t>e uses the most recent research to improve patient safety and health while reducing overall costs and variance in health outcomes</w:t>
      </w:r>
      <w:r w:rsidR="007C492C" w:rsidRPr="00B91D9E">
        <w:rPr>
          <w:rFonts w:cstheme="minorHAnsi"/>
          <w:color w:val="000000" w:themeColor="text1"/>
        </w:rPr>
        <w:t xml:space="preserve"> (Hopkins, J. 2022). </w:t>
      </w:r>
      <w:r w:rsidR="00846854" w:rsidRPr="00B91D9E">
        <w:rPr>
          <w:rFonts w:cstheme="minorHAnsi"/>
          <w:color w:val="000000" w:themeColor="text1"/>
        </w:rPr>
        <w:t xml:space="preserve">The process of </w:t>
      </w:r>
      <w:r w:rsidR="00841935" w:rsidRPr="00B91D9E">
        <w:rPr>
          <w:rFonts w:cstheme="minorHAnsi"/>
          <w:color w:val="000000" w:themeColor="text1"/>
        </w:rPr>
        <w:t>evidence-based</w:t>
      </w:r>
      <w:r w:rsidR="00846854" w:rsidRPr="00B91D9E">
        <w:rPr>
          <w:rFonts w:cstheme="minorHAnsi"/>
          <w:color w:val="000000" w:themeColor="text1"/>
        </w:rPr>
        <w:t xml:space="preserve"> practice involves the review, interpretation and analyse of the latest scientific findings</w:t>
      </w:r>
      <w:r w:rsidR="00AF2495" w:rsidRPr="00B91D9E">
        <w:rPr>
          <w:rFonts w:cstheme="minorHAnsi"/>
          <w:color w:val="000000" w:themeColor="text1"/>
        </w:rPr>
        <w:t xml:space="preserve"> (Hopkins, J</w:t>
      </w:r>
      <w:r w:rsidR="00846854" w:rsidRPr="00B91D9E">
        <w:rPr>
          <w:rFonts w:cstheme="minorHAnsi"/>
          <w:color w:val="000000" w:themeColor="text1"/>
        </w:rPr>
        <w:t>.</w:t>
      </w:r>
      <w:r w:rsidR="00AF2495" w:rsidRPr="00B91D9E">
        <w:rPr>
          <w:rFonts w:cstheme="minorHAnsi"/>
          <w:color w:val="000000" w:themeColor="text1"/>
        </w:rPr>
        <w:t xml:space="preserve"> 2022).</w:t>
      </w:r>
      <w:r w:rsidR="00C84B28" w:rsidRPr="00B91D9E">
        <w:rPr>
          <w:color w:val="000000" w:themeColor="text1"/>
        </w:rPr>
        <w:t xml:space="preserve"> </w:t>
      </w:r>
      <w:r w:rsidR="003C2848" w:rsidRPr="00B91D9E">
        <w:rPr>
          <w:rFonts w:cstheme="minorHAnsi"/>
          <w:color w:val="000000" w:themeColor="text1"/>
        </w:rPr>
        <w:t>(Zhu, X. 2019)</w:t>
      </w:r>
      <w:r w:rsidR="003C2848" w:rsidRPr="00B91D9E">
        <w:rPr>
          <w:rFonts w:cstheme="minorHAnsi"/>
          <w:color w:val="000000" w:themeColor="text1"/>
        </w:rPr>
        <w:t xml:space="preserve"> States that</w:t>
      </w:r>
      <w:r w:rsidR="00E45886" w:rsidRPr="00B91D9E">
        <w:rPr>
          <w:color w:val="000000" w:themeColor="text1"/>
        </w:rPr>
        <w:t xml:space="preserve"> </w:t>
      </w:r>
      <w:r w:rsidR="00E45886" w:rsidRPr="00B91D9E">
        <w:rPr>
          <w:rFonts w:cstheme="minorHAnsi"/>
          <w:color w:val="000000" w:themeColor="text1"/>
        </w:rPr>
        <w:t>Nursing care stays up with the newest technology improvements and takes use of new knowledge developments when evidence is utilised to determine best practi</w:t>
      </w:r>
      <w:r w:rsidR="0066433C" w:rsidRPr="00B91D9E">
        <w:rPr>
          <w:rFonts w:cstheme="minorHAnsi"/>
          <w:color w:val="000000" w:themeColor="text1"/>
        </w:rPr>
        <w:t>c</w:t>
      </w:r>
      <w:r w:rsidR="00E45886" w:rsidRPr="00B91D9E">
        <w:rPr>
          <w:rFonts w:cstheme="minorHAnsi"/>
          <w:color w:val="000000" w:themeColor="text1"/>
        </w:rPr>
        <w:t>es instead of to support current practi</w:t>
      </w:r>
      <w:r w:rsidR="0066433C" w:rsidRPr="00B91D9E">
        <w:rPr>
          <w:rFonts w:cstheme="minorHAnsi"/>
          <w:color w:val="000000" w:themeColor="text1"/>
        </w:rPr>
        <w:t>c</w:t>
      </w:r>
      <w:r w:rsidR="00E45886" w:rsidRPr="00B91D9E">
        <w:rPr>
          <w:rFonts w:cstheme="minorHAnsi"/>
          <w:color w:val="000000" w:themeColor="text1"/>
        </w:rPr>
        <w:t>es</w:t>
      </w:r>
      <w:r w:rsidR="003C2848" w:rsidRPr="00B91D9E">
        <w:rPr>
          <w:rFonts w:cstheme="minorHAnsi"/>
          <w:color w:val="000000" w:themeColor="text1"/>
        </w:rPr>
        <w:t>.</w:t>
      </w:r>
      <w:r w:rsidR="005478EB" w:rsidRPr="00B91D9E">
        <w:rPr>
          <w:color w:val="000000" w:themeColor="text1"/>
        </w:rPr>
        <w:t xml:space="preserve"> </w:t>
      </w:r>
      <w:r w:rsidR="005478EB" w:rsidRPr="00B91D9E">
        <w:rPr>
          <w:rFonts w:cstheme="minorHAnsi"/>
          <w:color w:val="000000" w:themeColor="text1"/>
        </w:rPr>
        <w:t>Evidence-based practi</w:t>
      </w:r>
      <w:r w:rsidR="0066433C" w:rsidRPr="00B91D9E">
        <w:rPr>
          <w:rFonts w:cstheme="minorHAnsi"/>
          <w:color w:val="000000" w:themeColor="text1"/>
        </w:rPr>
        <w:t>c</w:t>
      </w:r>
      <w:r w:rsidR="005478EB" w:rsidRPr="00B91D9E">
        <w:rPr>
          <w:rFonts w:cstheme="minorHAnsi"/>
          <w:color w:val="000000" w:themeColor="text1"/>
        </w:rPr>
        <w:t xml:space="preserve">e incorporates clinical knowledge, the most recent and superior research findings, as well as the </w:t>
      </w:r>
      <w:r w:rsidR="0066433C" w:rsidRPr="00B91D9E">
        <w:rPr>
          <w:rFonts w:cstheme="minorHAnsi"/>
          <w:color w:val="000000" w:themeColor="text1"/>
        </w:rPr>
        <w:t>values</w:t>
      </w:r>
      <w:r w:rsidR="005478EB" w:rsidRPr="00B91D9E">
        <w:rPr>
          <w:rFonts w:cstheme="minorHAnsi"/>
          <w:color w:val="000000" w:themeColor="text1"/>
        </w:rPr>
        <w:t xml:space="preserve"> and circumstances of the </w:t>
      </w:r>
      <w:r w:rsidR="00722FBB" w:rsidRPr="00B91D9E">
        <w:rPr>
          <w:rFonts w:cstheme="minorHAnsi"/>
          <w:color w:val="000000" w:themeColor="text1"/>
        </w:rPr>
        <w:t>patient</w:t>
      </w:r>
      <w:r w:rsidR="00722FBB" w:rsidRPr="00B91D9E">
        <w:rPr>
          <w:color w:val="000000" w:themeColor="text1"/>
        </w:rPr>
        <w:t xml:space="preserve"> </w:t>
      </w:r>
      <w:r w:rsidR="00722FBB" w:rsidRPr="00B91D9E">
        <w:rPr>
          <w:rFonts w:cstheme="minorHAnsi"/>
          <w:color w:val="000000" w:themeColor="text1"/>
        </w:rPr>
        <w:t>(Zhu, X. 2019)</w:t>
      </w:r>
      <w:r w:rsidR="00722FBB" w:rsidRPr="00B91D9E">
        <w:rPr>
          <w:rFonts w:cstheme="minorHAnsi"/>
          <w:color w:val="000000" w:themeColor="text1"/>
        </w:rPr>
        <w:t>.</w:t>
      </w:r>
      <w:r w:rsidR="00AA6978" w:rsidRPr="00B91D9E">
        <w:rPr>
          <w:rFonts w:cstheme="minorHAnsi"/>
          <w:color w:val="000000" w:themeColor="text1"/>
        </w:rPr>
        <w:t xml:space="preserve"> </w:t>
      </w:r>
      <w:r w:rsidR="00346E1D" w:rsidRPr="00B91D9E">
        <w:rPr>
          <w:rFonts w:cstheme="minorHAnsi"/>
          <w:color w:val="000000" w:themeColor="text1"/>
        </w:rPr>
        <w:t>(Youngblut, J. 2022) Explain</w:t>
      </w:r>
      <w:r w:rsidR="005478EB" w:rsidRPr="00B91D9E">
        <w:rPr>
          <w:rFonts w:cstheme="minorHAnsi"/>
          <w:color w:val="000000" w:themeColor="text1"/>
        </w:rPr>
        <w:t xml:space="preserve"> that t</w:t>
      </w:r>
      <w:r w:rsidR="005478EB" w:rsidRPr="00B91D9E">
        <w:rPr>
          <w:rFonts w:cstheme="minorHAnsi"/>
          <w:color w:val="000000" w:themeColor="text1"/>
        </w:rPr>
        <w:t>his type of practice is critical for nurses as well as the nursing profession because it has many advantages, including assisting nurses in developing their own body of knowledge, reducing the gap between nursing education and practice, standardising nursing procedures, enhancing clinical patient outcomes, raising the standard of care, and lowering medical costs.</w:t>
      </w:r>
      <w:r w:rsidR="00346E1D" w:rsidRPr="00B91D9E">
        <w:rPr>
          <w:rFonts w:cstheme="minorHAnsi"/>
          <w:color w:val="000000" w:themeColor="text1"/>
        </w:rPr>
        <w:t xml:space="preserve"> Additionally, evidence-based practi</w:t>
      </w:r>
      <w:r w:rsidR="005577BC" w:rsidRPr="00B91D9E">
        <w:rPr>
          <w:rFonts w:cstheme="minorHAnsi"/>
          <w:color w:val="000000" w:themeColor="text1"/>
        </w:rPr>
        <w:t>c</w:t>
      </w:r>
      <w:r w:rsidR="00346E1D" w:rsidRPr="00B91D9E">
        <w:rPr>
          <w:rFonts w:cstheme="minorHAnsi"/>
          <w:color w:val="000000" w:themeColor="text1"/>
        </w:rPr>
        <w:t>e enhances the effects of clinical judgement by enabling more individualised, efficient, streamlined, and dynamic nursing care.</w:t>
      </w:r>
    </w:p>
    <w:p w14:paraId="54F7445F" w14:textId="77777777" w:rsidR="003D51EA" w:rsidRPr="00B91D9E" w:rsidRDefault="003D51EA">
      <w:pPr>
        <w:rPr>
          <w:rFonts w:cstheme="minorHAnsi"/>
          <w:color w:val="000000" w:themeColor="text1"/>
        </w:rPr>
      </w:pPr>
    </w:p>
    <w:p w14:paraId="208D0804" w14:textId="01214CA1" w:rsidR="00CB77B6" w:rsidRPr="00B91D9E" w:rsidRDefault="008F5290">
      <w:pPr>
        <w:rPr>
          <w:rFonts w:cstheme="minorHAnsi"/>
          <w:color w:val="000000" w:themeColor="text1"/>
        </w:rPr>
      </w:pPr>
      <w:r w:rsidRPr="00B91D9E">
        <w:rPr>
          <w:rFonts w:cstheme="minorHAnsi"/>
          <w:color w:val="000000" w:themeColor="text1"/>
        </w:rPr>
        <w:t>Accessing, interpreting, and critically evaluating primary medical literature are all aspects of research literacy</w:t>
      </w:r>
      <w:r w:rsidR="00CB5C08" w:rsidRPr="00B91D9E">
        <w:rPr>
          <w:rFonts w:cstheme="minorHAnsi"/>
          <w:color w:val="000000" w:themeColor="text1"/>
        </w:rPr>
        <w:t xml:space="preserve"> </w:t>
      </w:r>
      <w:r w:rsidR="00492B24" w:rsidRPr="00B91D9E">
        <w:rPr>
          <w:rFonts w:cstheme="minorHAnsi"/>
          <w:color w:val="000000" w:themeColor="text1"/>
        </w:rPr>
        <w:t>(Hi</w:t>
      </w:r>
      <w:r w:rsidR="00CB5C08" w:rsidRPr="00B91D9E">
        <w:rPr>
          <w:rFonts w:cstheme="minorHAnsi"/>
          <w:color w:val="000000" w:themeColor="text1"/>
        </w:rPr>
        <w:t>nes, S. 2022).</w:t>
      </w:r>
      <w:r w:rsidR="00CB77B6" w:rsidRPr="00B91D9E">
        <w:rPr>
          <w:rFonts w:cstheme="minorHAnsi"/>
          <w:color w:val="000000" w:themeColor="text1"/>
        </w:rPr>
        <w:t xml:space="preserve"> Knowing the various forms of research and how to use them is crucial </w:t>
      </w:r>
      <w:r w:rsidR="00230C30" w:rsidRPr="00B91D9E">
        <w:rPr>
          <w:rFonts w:cstheme="minorHAnsi"/>
          <w:color w:val="000000" w:themeColor="text1"/>
        </w:rPr>
        <w:t>for nurses</w:t>
      </w:r>
      <w:r w:rsidR="00230C30" w:rsidRPr="00B91D9E">
        <w:rPr>
          <w:color w:val="000000" w:themeColor="text1"/>
        </w:rPr>
        <w:t xml:space="preserve"> </w:t>
      </w:r>
      <w:r w:rsidR="00230C30" w:rsidRPr="00B91D9E">
        <w:rPr>
          <w:rFonts w:cstheme="minorHAnsi"/>
          <w:color w:val="000000" w:themeColor="text1"/>
        </w:rPr>
        <w:t>because it improves patient care, improves their profession, and keeps them up to date</w:t>
      </w:r>
      <w:r w:rsidR="003D51EA" w:rsidRPr="00B91D9E">
        <w:rPr>
          <w:rFonts w:cstheme="minorHAnsi"/>
          <w:color w:val="000000" w:themeColor="text1"/>
        </w:rPr>
        <w:t xml:space="preserve"> (Tingen, M. 2009)</w:t>
      </w:r>
      <w:r w:rsidR="00230C30" w:rsidRPr="00B91D9E">
        <w:rPr>
          <w:rFonts w:cstheme="minorHAnsi"/>
          <w:color w:val="000000" w:themeColor="text1"/>
        </w:rPr>
        <w:t>.</w:t>
      </w:r>
      <w:r w:rsidR="00CB77B6" w:rsidRPr="00B91D9E">
        <w:rPr>
          <w:rFonts w:cstheme="minorHAnsi"/>
          <w:color w:val="000000" w:themeColor="text1"/>
        </w:rPr>
        <w:t xml:space="preserve"> Nurses can utilise information to build their own judgments more successfully if they have information literacy abilities</w:t>
      </w:r>
      <w:r w:rsidR="00E701E7" w:rsidRPr="00B91D9E">
        <w:rPr>
          <w:rFonts w:cstheme="minorHAnsi"/>
          <w:color w:val="000000" w:themeColor="text1"/>
        </w:rPr>
        <w:t xml:space="preserve"> (Hines, S. 2022).</w:t>
      </w:r>
      <w:r w:rsidR="007C492C" w:rsidRPr="00B91D9E">
        <w:rPr>
          <w:rFonts w:cstheme="minorHAnsi"/>
          <w:color w:val="000000" w:themeColor="text1"/>
        </w:rPr>
        <w:t xml:space="preserve"> </w:t>
      </w:r>
      <w:r w:rsidR="005F767F" w:rsidRPr="00B91D9E">
        <w:rPr>
          <w:rFonts w:cstheme="minorHAnsi"/>
          <w:color w:val="000000" w:themeColor="text1"/>
        </w:rPr>
        <w:t xml:space="preserve"> According to the NMC Code, a registered nurse must provide care based on the best evidence or best practises and make sure that any advice they give is supported by evidence if they are recommending healthcare products or services. They must also have the knowledge and skills necessary for safe and effective practise when working without direct supervision</w:t>
      </w:r>
      <w:r w:rsidR="007C492C" w:rsidRPr="00B91D9E">
        <w:rPr>
          <w:rFonts w:cstheme="minorHAnsi"/>
          <w:color w:val="000000" w:themeColor="text1"/>
        </w:rPr>
        <w:t xml:space="preserve"> (Hines, S. 2022).</w:t>
      </w:r>
    </w:p>
    <w:p w14:paraId="6ECEF249" w14:textId="1431BFAD" w:rsidR="00A42C7E" w:rsidRPr="00B91D9E" w:rsidRDefault="00A42C7E">
      <w:pPr>
        <w:rPr>
          <w:rFonts w:cstheme="minorHAnsi"/>
          <w:color w:val="000000" w:themeColor="text1"/>
        </w:rPr>
      </w:pPr>
    </w:p>
    <w:p w14:paraId="61895C37" w14:textId="1F3E20F3" w:rsidR="00940FEE" w:rsidRPr="00B91D9E" w:rsidRDefault="00B007B6">
      <w:pPr>
        <w:rPr>
          <w:rFonts w:cstheme="minorHAnsi"/>
          <w:b/>
          <w:bCs/>
          <w:color w:val="000000" w:themeColor="text1"/>
        </w:rPr>
      </w:pPr>
      <w:r w:rsidRPr="00B91D9E">
        <w:rPr>
          <w:rFonts w:cstheme="minorHAnsi"/>
          <w:b/>
          <w:bCs/>
          <w:color w:val="000000" w:themeColor="text1"/>
        </w:rPr>
        <w:t>Introduction</w:t>
      </w:r>
    </w:p>
    <w:p w14:paraId="18B1BE74" w14:textId="77777777" w:rsidR="00B007B6" w:rsidRPr="00B91D9E" w:rsidRDefault="00B007B6">
      <w:pPr>
        <w:rPr>
          <w:rFonts w:cstheme="minorHAnsi"/>
          <w:color w:val="000000" w:themeColor="text1"/>
        </w:rPr>
      </w:pPr>
    </w:p>
    <w:p w14:paraId="32C166E8" w14:textId="3BA69CF7" w:rsidR="00C508DE" w:rsidRPr="00B91D9E" w:rsidRDefault="006136BF">
      <w:pPr>
        <w:rPr>
          <w:rFonts w:cstheme="minorHAnsi"/>
          <w:color w:val="000000" w:themeColor="text1"/>
        </w:rPr>
      </w:pPr>
      <w:r w:rsidRPr="00B91D9E">
        <w:rPr>
          <w:rFonts w:cstheme="minorHAnsi"/>
          <w:color w:val="000000" w:themeColor="text1"/>
        </w:rPr>
        <w:t>A set of illnesses that affect the heart and blood arteries is known as cardiovascular disease</w:t>
      </w:r>
      <w:r w:rsidR="009440BC" w:rsidRPr="00B91D9E">
        <w:rPr>
          <w:rFonts w:cstheme="minorHAnsi"/>
          <w:color w:val="000000" w:themeColor="text1"/>
        </w:rPr>
        <w:t xml:space="preserve"> (</w:t>
      </w:r>
      <w:r w:rsidR="00144081" w:rsidRPr="00B91D9E">
        <w:rPr>
          <w:rFonts w:cstheme="minorHAnsi"/>
          <w:color w:val="000000" w:themeColor="text1"/>
        </w:rPr>
        <w:t>Cleveland Clinic 2023</w:t>
      </w:r>
      <w:r w:rsidR="00CC1E73" w:rsidRPr="00B91D9E">
        <w:rPr>
          <w:rFonts w:cstheme="minorHAnsi"/>
          <w:color w:val="000000" w:themeColor="text1"/>
        </w:rPr>
        <w:t>)</w:t>
      </w:r>
      <w:r w:rsidR="00052CAB" w:rsidRPr="00B91D9E">
        <w:rPr>
          <w:rFonts w:cstheme="minorHAnsi"/>
          <w:color w:val="000000" w:themeColor="text1"/>
        </w:rPr>
        <w:t>.</w:t>
      </w:r>
      <w:r w:rsidR="001F4986" w:rsidRPr="00B91D9E">
        <w:rPr>
          <w:color w:val="000000" w:themeColor="text1"/>
        </w:rPr>
        <w:t xml:space="preserve"> </w:t>
      </w:r>
      <w:r w:rsidR="001F4986" w:rsidRPr="00B91D9E">
        <w:rPr>
          <w:rFonts w:cstheme="minorHAnsi"/>
          <w:color w:val="000000" w:themeColor="text1"/>
        </w:rPr>
        <w:t xml:space="preserve">Cardiovascular disease can be caused by genetics, environmental </w:t>
      </w:r>
      <w:r w:rsidR="001F4986" w:rsidRPr="00B91D9E">
        <w:rPr>
          <w:rFonts w:cstheme="minorHAnsi"/>
          <w:color w:val="000000" w:themeColor="text1"/>
        </w:rPr>
        <w:lastRenderedPageBreak/>
        <w:t>circumstances, stress, infections, structural problems, or other reasons</w:t>
      </w:r>
      <w:r w:rsidR="001F4986" w:rsidRPr="00B91D9E">
        <w:rPr>
          <w:rFonts w:cstheme="minorHAnsi"/>
          <w:color w:val="000000" w:themeColor="text1"/>
        </w:rPr>
        <w:t xml:space="preserve"> (</w:t>
      </w:r>
      <w:r w:rsidR="001F4986" w:rsidRPr="00B91D9E">
        <w:rPr>
          <w:rFonts w:cstheme="minorHAnsi"/>
          <w:color w:val="000000" w:themeColor="text1"/>
        </w:rPr>
        <w:t>Gray, A. et.al. 2022).</w:t>
      </w:r>
      <w:r w:rsidR="007E4BDE" w:rsidRPr="00B91D9E">
        <w:rPr>
          <w:color w:val="000000" w:themeColor="text1"/>
        </w:rPr>
        <w:t xml:space="preserve"> </w:t>
      </w:r>
      <w:r w:rsidR="00DC2AE1" w:rsidRPr="00B91D9E">
        <w:rPr>
          <w:color w:val="000000" w:themeColor="text1"/>
        </w:rPr>
        <w:t>Several behavioural and lifestyle factors, including as a sedentary work ethic, poor eating habits, smoking, family history, and age, increase a person's risk of developing CVDs</w:t>
      </w:r>
      <w:r w:rsidR="00DC2AE1" w:rsidRPr="00B91D9E">
        <w:rPr>
          <w:color w:val="000000" w:themeColor="text1"/>
        </w:rPr>
        <w:t xml:space="preserve"> (</w:t>
      </w:r>
      <w:r w:rsidR="00DC2AE1" w:rsidRPr="00B91D9E">
        <w:rPr>
          <w:rFonts w:cstheme="minorHAnsi"/>
          <w:color w:val="000000" w:themeColor="text1"/>
        </w:rPr>
        <w:t>Gallucci, G. 2020)</w:t>
      </w:r>
      <w:r w:rsidR="00DC2AE1" w:rsidRPr="00B91D9E">
        <w:rPr>
          <w:color w:val="000000" w:themeColor="text1"/>
        </w:rPr>
        <w:t>.</w:t>
      </w:r>
      <w:r w:rsidR="00DC2AE1" w:rsidRPr="00B91D9E">
        <w:rPr>
          <w:color w:val="000000" w:themeColor="text1"/>
        </w:rPr>
        <w:t xml:space="preserve"> </w:t>
      </w:r>
      <w:r w:rsidR="007E4BDE" w:rsidRPr="00B91D9E">
        <w:rPr>
          <w:rFonts w:cstheme="minorHAnsi"/>
          <w:color w:val="000000" w:themeColor="text1"/>
        </w:rPr>
        <w:t>Almost one-third of all fatalities and major morbidity are caused by cardiovascular disease, which is a serious and continuing concern in the United Kingdom</w:t>
      </w:r>
      <w:r w:rsidR="00052CAB" w:rsidRPr="00B91D9E">
        <w:rPr>
          <w:rFonts w:cstheme="minorHAnsi"/>
          <w:color w:val="000000" w:themeColor="text1"/>
        </w:rPr>
        <w:t xml:space="preserve"> </w:t>
      </w:r>
      <w:r w:rsidR="00E60C0A" w:rsidRPr="00B91D9E">
        <w:rPr>
          <w:rFonts w:cstheme="minorHAnsi"/>
          <w:color w:val="000000" w:themeColor="text1"/>
        </w:rPr>
        <w:t>(</w:t>
      </w:r>
      <w:r w:rsidR="007E4BDE" w:rsidRPr="00B91D9E">
        <w:rPr>
          <w:rFonts w:cstheme="minorHAnsi"/>
          <w:color w:val="000000" w:themeColor="text1"/>
        </w:rPr>
        <w:t>Stewart, J. et. al. 2017</w:t>
      </w:r>
      <w:r w:rsidR="00E60C0A" w:rsidRPr="00B91D9E">
        <w:rPr>
          <w:rFonts w:cstheme="minorHAnsi"/>
          <w:color w:val="000000" w:themeColor="text1"/>
        </w:rPr>
        <w:t>)</w:t>
      </w:r>
      <w:r w:rsidR="0096380C" w:rsidRPr="00B91D9E">
        <w:rPr>
          <w:rFonts w:cstheme="minorHAnsi"/>
          <w:color w:val="000000" w:themeColor="text1"/>
        </w:rPr>
        <w:t>.</w:t>
      </w:r>
      <w:r w:rsidR="001E04F2" w:rsidRPr="00B91D9E">
        <w:rPr>
          <w:color w:val="000000" w:themeColor="text1"/>
        </w:rPr>
        <w:t xml:space="preserve"> </w:t>
      </w:r>
      <w:r w:rsidR="001E04F2" w:rsidRPr="00B91D9E">
        <w:rPr>
          <w:rFonts w:cstheme="minorHAnsi"/>
          <w:color w:val="000000" w:themeColor="text1"/>
        </w:rPr>
        <w:t>In Wales, cardiovascular disease (CVD) continues to be a leading cause of sickness and mortality</w:t>
      </w:r>
      <w:r w:rsidR="001E04F2" w:rsidRPr="00B91D9E">
        <w:rPr>
          <w:rFonts w:cstheme="minorHAnsi"/>
          <w:color w:val="000000" w:themeColor="text1"/>
        </w:rPr>
        <w:t xml:space="preserve"> (NHS Wales 2017)</w:t>
      </w:r>
      <w:r w:rsidR="001E04F2" w:rsidRPr="00B91D9E">
        <w:rPr>
          <w:rFonts w:cstheme="minorHAnsi"/>
          <w:color w:val="000000" w:themeColor="text1"/>
        </w:rPr>
        <w:t>.</w:t>
      </w:r>
      <w:r w:rsidR="003F2E2C" w:rsidRPr="00B91D9E">
        <w:rPr>
          <w:rFonts w:cstheme="minorHAnsi"/>
          <w:color w:val="000000" w:themeColor="text1"/>
        </w:rPr>
        <w:t xml:space="preserve"> According to </w:t>
      </w:r>
      <w:r w:rsidR="003F2E2C" w:rsidRPr="00B91D9E">
        <w:rPr>
          <w:rFonts w:cstheme="minorHAnsi"/>
          <w:color w:val="000000" w:themeColor="text1"/>
        </w:rPr>
        <w:t xml:space="preserve">Welsh Government </w:t>
      </w:r>
      <w:r w:rsidR="003F2E2C" w:rsidRPr="00B91D9E">
        <w:rPr>
          <w:rFonts w:cstheme="minorHAnsi"/>
          <w:color w:val="000000" w:themeColor="text1"/>
        </w:rPr>
        <w:t>(</w:t>
      </w:r>
      <w:r w:rsidR="003F2E2C" w:rsidRPr="00B91D9E">
        <w:rPr>
          <w:rFonts w:cstheme="minorHAnsi"/>
          <w:color w:val="000000" w:themeColor="text1"/>
        </w:rPr>
        <w:t>2017</w:t>
      </w:r>
      <w:r w:rsidR="003F2E2C" w:rsidRPr="00B91D9E">
        <w:rPr>
          <w:rFonts w:cstheme="minorHAnsi"/>
          <w:color w:val="000000" w:themeColor="text1"/>
        </w:rPr>
        <w:t xml:space="preserve">) </w:t>
      </w:r>
      <w:r w:rsidR="009C1142" w:rsidRPr="00B91D9E">
        <w:rPr>
          <w:rFonts w:cstheme="minorHAnsi"/>
          <w:color w:val="000000" w:themeColor="text1"/>
        </w:rPr>
        <w:t xml:space="preserve">in Wales </w:t>
      </w:r>
      <w:r w:rsidR="003F2E2C" w:rsidRPr="00B91D9E">
        <w:rPr>
          <w:rFonts w:cstheme="minorHAnsi"/>
          <w:color w:val="000000" w:themeColor="text1"/>
        </w:rPr>
        <w:t>4</w:t>
      </w:r>
      <w:r w:rsidR="003F2E2C" w:rsidRPr="00B91D9E">
        <w:rPr>
          <w:rFonts w:cstheme="minorHAnsi"/>
          <w:color w:val="000000" w:themeColor="text1"/>
        </w:rPr>
        <w:t>% of the population, or an estimated 375,000 individuals, have cardiovascular disease</w:t>
      </w:r>
      <w:r w:rsidR="003F2E2C" w:rsidRPr="00B91D9E">
        <w:rPr>
          <w:rFonts w:cstheme="minorHAnsi"/>
          <w:color w:val="000000" w:themeColor="text1"/>
        </w:rPr>
        <w:t xml:space="preserve">. </w:t>
      </w:r>
      <w:r w:rsidR="003F2E2C" w:rsidRPr="00B91D9E">
        <w:rPr>
          <w:rFonts w:cstheme="minorHAnsi"/>
          <w:color w:val="000000" w:themeColor="text1"/>
        </w:rPr>
        <w:t xml:space="preserve">NHS Wales </w:t>
      </w:r>
      <w:r w:rsidR="005D0352" w:rsidRPr="00B91D9E">
        <w:rPr>
          <w:rFonts w:cstheme="minorHAnsi"/>
          <w:color w:val="000000" w:themeColor="text1"/>
        </w:rPr>
        <w:t>(</w:t>
      </w:r>
      <w:r w:rsidR="003F2E2C" w:rsidRPr="00B91D9E">
        <w:rPr>
          <w:rFonts w:cstheme="minorHAnsi"/>
          <w:color w:val="000000" w:themeColor="text1"/>
        </w:rPr>
        <w:t>2017)</w:t>
      </w:r>
      <w:r w:rsidR="005D0352" w:rsidRPr="00B91D9E">
        <w:rPr>
          <w:rFonts w:cstheme="minorHAnsi"/>
          <w:color w:val="000000" w:themeColor="text1"/>
        </w:rPr>
        <w:t xml:space="preserve"> </w:t>
      </w:r>
      <w:r w:rsidR="003F2E2C" w:rsidRPr="00B91D9E">
        <w:rPr>
          <w:rFonts w:cstheme="minorHAnsi"/>
          <w:color w:val="000000" w:themeColor="text1"/>
        </w:rPr>
        <w:t>Sta</w:t>
      </w:r>
      <w:r w:rsidR="005D0352" w:rsidRPr="00B91D9E">
        <w:rPr>
          <w:rFonts w:cstheme="minorHAnsi"/>
          <w:color w:val="000000" w:themeColor="text1"/>
        </w:rPr>
        <w:t>tes that</w:t>
      </w:r>
      <w:r w:rsidR="001E04F2" w:rsidRPr="00B91D9E">
        <w:rPr>
          <w:rFonts w:cstheme="minorHAnsi"/>
          <w:color w:val="000000" w:themeColor="text1"/>
        </w:rPr>
        <w:t xml:space="preserve"> In Wales, coronary heart disease claims the lives of roughly one in ten women and more than one in seven men.</w:t>
      </w:r>
      <w:r w:rsidR="00C674BC" w:rsidRPr="00B91D9E">
        <w:rPr>
          <w:rFonts w:cstheme="minorHAnsi"/>
          <w:color w:val="000000" w:themeColor="text1"/>
        </w:rPr>
        <w:t xml:space="preserve"> According to </w:t>
      </w:r>
      <w:r w:rsidR="00C674BC" w:rsidRPr="00B91D9E">
        <w:rPr>
          <w:rFonts w:cstheme="minorHAnsi"/>
          <w:color w:val="000000" w:themeColor="text1"/>
        </w:rPr>
        <w:t xml:space="preserve">British Heart Foundation </w:t>
      </w:r>
      <w:r w:rsidR="00C674BC" w:rsidRPr="00B91D9E">
        <w:rPr>
          <w:rFonts w:cstheme="minorHAnsi"/>
          <w:color w:val="000000" w:themeColor="text1"/>
        </w:rPr>
        <w:t>(</w:t>
      </w:r>
      <w:r w:rsidR="00C674BC" w:rsidRPr="00B91D9E">
        <w:rPr>
          <w:rFonts w:cstheme="minorHAnsi"/>
          <w:color w:val="000000" w:themeColor="text1"/>
        </w:rPr>
        <w:t>2018</w:t>
      </w:r>
      <w:r w:rsidR="00C674BC" w:rsidRPr="00B91D9E">
        <w:rPr>
          <w:rFonts w:cstheme="minorHAnsi"/>
          <w:color w:val="000000" w:themeColor="text1"/>
        </w:rPr>
        <w:t>)</w:t>
      </w:r>
      <w:r w:rsidR="00246880" w:rsidRPr="00B91D9E">
        <w:rPr>
          <w:color w:val="000000" w:themeColor="text1"/>
        </w:rPr>
        <w:t xml:space="preserve"> </w:t>
      </w:r>
      <w:r w:rsidR="00246880" w:rsidRPr="00B91D9E">
        <w:rPr>
          <w:rFonts w:cstheme="minorHAnsi"/>
          <w:color w:val="000000" w:themeColor="text1"/>
        </w:rPr>
        <w:t>In Wales's depressed areas, it is more frequent to have CVD risk factors including obesity, smoking, and physical inactivity</w:t>
      </w:r>
      <w:r w:rsidR="00FE0126" w:rsidRPr="00B91D9E">
        <w:rPr>
          <w:rFonts w:cstheme="minorHAnsi"/>
          <w:color w:val="000000" w:themeColor="text1"/>
        </w:rPr>
        <w:t>.</w:t>
      </w:r>
      <w:r w:rsidR="007B591F" w:rsidRPr="00B91D9E">
        <w:rPr>
          <w:color w:val="000000" w:themeColor="text1"/>
        </w:rPr>
        <w:t xml:space="preserve"> </w:t>
      </w:r>
      <w:r w:rsidR="007B591F" w:rsidRPr="00B91D9E">
        <w:rPr>
          <w:rFonts w:cstheme="minorHAnsi"/>
          <w:color w:val="000000" w:themeColor="text1"/>
        </w:rPr>
        <w:t xml:space="preserve">A CVD-related premature death is 1.5 times more likely for residents of the local authority with the greatest average deprivation </w:t>
      </w:r>
      <w:r w:rsidR="007B591F" w:rsidRPr="00B91D9E">
        <w:rPr>
          <w:rFonts w:cstheme="minorHAnsi"/>
          <w:color w:val="000000" w:themeColor="text1"/>
        </w:rPr>
        <w:t>level</w:t>
      </w:r>
      <w:r w:rsidR="00C674BC" w:rsidRPr="00B91D9E">
        <w:rPr>
          <w:rFonts w:cstheme="minorHAnsi"/>
          <w:color w:val="000000" w:themeColor="text1"/>
        </w:rPr>
        <w:t xml:space="preserve"> </w:t>
      </w:r>
      <w:r w:rsidR="007B591F" w:rsidRPr="00B91D9E">
        <w:rPr>
          <w:rFonts w:cstheme="minorHAnsi"/>
          <w:color w:val="000000" w:themeColor="text1"/>
        </w:rPr>
        <w:t xml:space="preserve">(British Heart Foundation </w:t>
      </w:r>
      <w:r w:rsidR="00C674BC" w:rsidRPr="00B91D9E">
        <w:rPr>
          <w:rFonts w:cstheme="minorHAnsi"/>
          <w:color w:val="000000" w:themeColor="text1"/>
        </w:rPr>
        <w:t>(</w:t>
      </w:r>
      <w:r w:rsidR="007B591F" w:rsidRPr="00B91D9E">
        <w:rPr>
          <w:rFonts w:cstheme="minorHAnsi"/>
          <w:color w:val="000000" w:themeColor="text1"/>
        </w:rPr>
        <w:t>2018</w:t>
      </w:r>
      <w:r w:rsidR="002B25E2" w:rsidRPr="00B91D9E">
        <w:rPr>
          <w:rFonts w:cstheme="minorHAnsi"/>
          <w:color w:val="000000" w:themeColor="text1"/>
        </w:rPr>
        <w:t xml:space="preserve">). </w:t>
      </w:r>
      <w:r w:rsidR="002B25E2" w:rsidRPr="00B91D9E">
        <w:rPr>
          <w:rFonts w:cstheme="minorHAnsi"/>
          <w:color w:val="000000" w:themeColor="text1"/>
        </w:rPr>
        <w:t>Male premature CVD mortality rates were 56% greater than female rates in 2015 in England and Wales</w:t>
      </w:r>
      <w:r w:rsidR="002B25E2" w:rsidRPr="00B91D9E">
        <w:rPr>
          <w:rFonts w:cstheme="minorHAnsi"/>
          <w:color w:val="000000" w:themeColor="text1"/>
        </w:rPr>
        <w:t xml:space="preserve"> (BHF 2018)</w:t>
      </w:r>
      <w:r w:rsidR="002B25E2" w:rsidRPr="00B91D9E">
        <w:rPr>
          <w:rFonts w:cstheme="minorHAnsi"/>
          <w:color w:val="000000" w:themeColor="text1"/>
        </w:rPr>
        <w:t>.</w:t>
      </w:r>
      <w:r w:rsidR="0096380C" w:rsidRPr="00B91D9E">
        <w:rPr>
          <w:rFonts w:cstheme="minorHAnsi"/>
          <w:color w:val="000000" w:themeColor="text1"/>
        </w:rPr>
        <w:t xml:space="preserve"> More than 35% of all fatalities in the UK each year are attributed to cardiovascular disease</w:t>
      </w:r>
      <w:r w:rsidR="00C1299E" w:rsidRPr="00B91D9E">
        <w:rPr>
          <w:rFonts w:cstheme="minorHAnsi"/>
          <w:color w:val="000000" w:themeColor="text1"/>
        </w:rPr>
        <w:t xml:space="preserve"> (Scarborough, P. 2011</w:t>
      </w:r>
      <w:r w:rsidR="005D0352" w:rsidRPr="00B91D9E">
        <w:rPr>
          <w:rFonts w:cstheme="minorHAnsi"/>
          <w:color w:val="000000" w:themeColor="text1"/>
        </w:rPr>
        <w:t>).</w:t>
      </w:r>
      <w:r w:rsidR="0098617F" w:rsidRPr="00B91D9E">
        <w:rPr>
          <w:color w:val="000000" w:themeColor="text1"/>
        </w:rPr>
        <w:t xml:space="preserve"> </w:t>
      </w:r>
      <w:r w:rsidR="0098617F" w:rsidRPr="00B91D9E">
        <w:rPr>
          <w:rFonts w:cstheme="minorHAnsi"/>
          <w:color w:val="000000" w:themeColor="text1"/>
        </w:rPr>
        <w:t>The risk of CVD grows with age; for example, over a third of individuals in their 60s will have hypertension, which raises the risk of other CVD disorders and about 8% of individuals in this age group are diagnosed with coronary heart disease</w:t>
      </w:r>
      <w:r w:rsidR="0098617F" w:rsidRPr="00B91D9E">
        <w:rPr>
          <w:rFonts w:cstheme="minorHAnsi"/>
          <w:color w:val="000000" w:themeColor="text1"/>
        </w:rPr>
        <w:t xml:space="preserve"> (BHF 2017)</w:t>
      </w:r>
      <w:r w:rsidR="0098617F" w:rsidRPr="00B91D9E">
        <w:rPr>
          <w:rFonts w:cstheme="minorHAnsi"/>
          <w:color w:val="000000" w:themeColor="text1"/>
        </w:rPr>
        <w:t>.</w:t>
      </w:r>
      <w:r w:rsidR="005D0352" w:rsidRPr="00B91D9E">
        <w:rPr>
          <w:rFonts w:cstheme="minorHAnsi"/>
          <w:color w:val="000000" w:themeColor="text1"/>
        </w:rPr>
        <w:t xml:space="preserve"> </w:t>
      </w:r>
      <w:r w:rsidR="0096380C" w:rsidRPr="00B91D9E">
        <w:rPr>
          <w:rFonts w:cstheme="minorHAnsi"/>
          <w:color w:val="000000" w:themeColor="text1"/>
        </w:rPr>
        <w:t xml:space="preserve">The entire cost of CVD to the UK economy is estimated at £30 billion, with 60% of that cost going toward medical </w:t>
      </w:r>
      <w:r w:rsidR="00C1299E" w:rsidRPr="00B91D9E">
        <w:rPr>
          <w:rFonts w:cstheme="minorHAnsi"/>
          <w:color w:val="000000" w:themeColor="text1"/>
        </w:rPr>
        <w:t>costs (</w:t>
      </w:r>
      <w:r w:rsidR="00CD516F" w:rsidRPr="00B91D9E">
        <w:rPr>
          <w:rFonts w:cstheme="minorHAnsi"/>
          <w:color w:val="000000" w:themeColor="text1"/>
        </w:rPr>
        <w:t>Gray, A. et.al. 2022)</w:t>
      </w:r>
      <w:r w:rsidR="0096380C" w:rsidRPr="00B91D9E">
        <w:rPr>
          <w:rFonts w:cstheme="minorHAnsi"/>
          <w:color w:val="000000" w:themeColor="text1"/>
        </w:rPr>
        <w:t>.</w:t>
      </w:r>
      <w:r w:rsidR="00310EAF" w:rsidRPr="00B91D9E">
        <w:rPr>
          <w:rFonts w:cstheme="minorHAnsi"/>
          <w:color w:val="000000" w:themeColor="text1"/>
        </w:rPr>
        <w:t xml:space="preserve"> </w:t>
      </w:r>
      <w:r w:rsidR="00052CAB" w:rsidRPr="00B91D9E">
        <w:rPr>
          <w:rFonts w:cstheme="minorHAnsi"/>
          <w:color w:val="000000" w:themeColor="text1"/>
        </w:rPr>
        <w:t xml:space="preserve">In the UK, cardiovascular disease kills 420 lives per day. CVD is a disease that affects </w:t>
      </w:r>
      <w:r w:rsidR="00166A30" w:rsidRPr="00B91D9E">
        <w:rPr>
          <w:rFonts w:cstheme="minorHAnsi"/>
          <w:color w:val="000000" w:themeColor="text1"/>
        </w:rPr>
        <w:t>seven</w:t>
      </w:r>
      <w:r w:rsidR="00052CAB" w:rsidRPr="00B91D9E">
        <w:rPr>
          <w:rFonts w:cstheme="minorHAnsi"/>
          <w:color w:val="000000" w:themeColor="text1"/>
        </w:rPr>
        <w:t xml:space="preserve"> million people in the UK. Additionally, CVD has a very broad impact</w:t>
      </w:r>
      <w:r w:rsidR="00C1299E" w:rsidRPr="00B91D9E">
        <w:rPr>
          <w:rFonts w:cstheme="minorHAnsi"/>
          <w:color w:val="000000" w:themeColor="text1"/>
        </w:rPr>
        <w:t xml:space="preserve"> (Gray, A. et.al. 2022)</w:t>
      </w:r>
      <w:r w:rsidR="005C38D1" w:rsidRPr="00B91D9E">
        <w:rPr>
          <w:rFonts w:cstheme="minorHAnsi"/>
          <w:color w:val="000000" w:themeColor="text1"/>
        </w:rPr>
        <w:t>.</w:t>
      </w:r>
      <w:r w:rsidR="00052CAB" w:rsidRPr="00B91D9E">
        <w:rPr>
          <w:rFonts w:cstheme="minorHAnsi"/>
          <w:color w:val="000000" w:themeColor="text1"/>
        </w:rPr>
        <w:t xml:space="preserve"> CVD has a significant negative impact on both the healthcare system and economy in the UK, where it is a leading cause of death and disability</w:t>
      </w:r>
      <w:r w:rsidR="00130FB1" w:rsidRPr="00B91D9E">
        <w:rPr>
          <w:rFonts w:cstheme="minorHAnsi"/>
          <w:color w:val="000000" w:themeColor="text1"/>
        </w:rPr>
        <w:t xml:space="preserve"> (</w:t>
      </w:r>
      <w:r w:rsidR="004D6B8C" w:rsidRPr="00B91D9E">
        <w:rPr>
          <w:rFonts w:cstheme="minorHAnsi"/>
          <w:color w:val="000000" w:themeColor="text1"/>
        </w:rPr>
        <w:t xml:space="preserve">Levy, L. </w:t>
      </w:r>
      <w:r w:rsidR="00212F3F" w:rsidRPr="00B91D9E">
        <w:rPr>
          <w:rFonts w:cstheme="minorHAnsi"/>
          <w:color w:val="000000" w:themeColor="text1"/>
        </w:rPr>
        <w:t>and</w:t>
      </w:r>
      <w:r w:rsidR="004D6B8C" w:rsidRPr="00B91D9E">
        <w:rPr>
          <w:rFonts w:cstheme="minorHAnsi"/>
          <w:color w:val="000000" w:themeColor="text1"/>
        </w:rPr>
        <w:t xml:space="preserve"> Ted</w:t>
      </w:r>
      <w:r w:rsidR="00A6782B" w:rsidRPr="00B91D9E">
        <w:rPr>
          <w:rFonts w:cstheme="minorHAnsi"/>
          <w:color w:val="000000" w:themeColor="text1"/>
        </w:rPr>
        <w:t>s</w:t>
      </w:r>
      <w:r w:rsidR="004D6B8C" w:rsidRPr="00B91D9E">
        <w:rPr>
          <w:rFonts w:cstheme="minorHAnsi"/>
          <w:color w:val="000000" w:themeColor="text1"/>
        </w:rPr>
        <w:t>tone, A.</w:t>
      </w:r>
      <w:r w:rsidR="00A6782B" w:rsidRPr="00B91D9E">
        <w:rPr>
          <w:rFonts w:cstheme="minorHAnsi"/>
          <w:color w:val="000000" w:themeColor="text1"/>
        </w:rPr>
        <w:t xml:space="preserve"> </w:t>
      </w:r>
      <w:r w:rsidR="009812CF" w:rsidRPr="00B91D9E">
        <w:rPr>
          <w:rFonts w:cstheme="minorHAnsi"/>
          <w:color w:val="000000" w:themeColor="text1"/>
        </w:rPr>
        <w:t>2017</w:t>
      </w:r>
      <w:r w:rsidR="00130FB1" w:rsidRPr="00B91D9E">
        <w:rPr>
          <w:rFonts w:cstheme="minorHAnsi"/>
          <w:color w:val="000000" w:themeColor="text1"/>
        </w:rPr>
        <w:t>).</w:t>
      </w:r>
      <w:r w:rsidR="00CC1E73" w:rsidRPr="00B91D9E">
        <w:rPr>
          <w:rFonts w:cstheme="minorHAnsi"/>
          <w:color w:val="000000" w:themeColor="text1"/>
        </w:rPr>
        <w:t xml:space="preserve"> </w:t>
      </w:r>
      <w:r w:rsidR="00307A6C" w:rsidRPr="00B91D9E">
        <w:rPr>
          <w:rFonts w:cstheme="minorHAnsi"/>
          <w:color w:val="000000" w:themeColor="text1"/>
        </w:rPr>
        <w:t xml:space="preserve">According to Heart </w:t>
      </w:r>
      <w:r w:rsidR="00212F3F" w:rsidRPr="00B91D9E">
        <w:rPr>
          <w:rFonts w:cstheme="minorHAnsi"/>
          <w:color w:val="000000" w:themeColor="text1"/>
        </w:rPr>
        <w:t>(</w:t>
      </w:r>
      <w:r w:rsidR="00C67E50" w:rsidRPr="00B91D9E">
        <w:rPr>
          <w:rFonts w:cstheme="minorHAnsi"/>
          <w:color w:val="000000" w:themeColor="text1"/>
        </w:rPr>
        <w:t xml:space="preserve">2022) </w:t>
      </w:r>
      <w:r w:rsidR="00307A6C" w:rsidRPr="00B91D9E">
        <w:rPr>
          <w:rFonts w:cstheme="minorHAnsi"/>
          <w:color w:val="000000" w:themeColor="text1"/>
        </w:rPr>
        <w:t xml:space="preserve">the term </w:t>
      </w:r>
      <w:r w:rsidR="00C67E50" w:rsidRPr="00B91D9E">
        <w:rPr>
          <w:rFonts w:cstheme="minorHAnsi"/>
          <w:color w:val="000000" w:themeColor="text1"/>
        </w:rPr>
        <w:t>cardiovascular disease</w:t>
      </w:r>
      <w:r w:rsidR="00307A6C" w:rsidRPr="00B91D9E">
        <w:rPr>
          <w:rFonts w:cstheme="minorHAnsi"/>
          <w:color w:val="000000" w:themeColor="text1"/>
        </w:rPr>
        <w:t xml:space="preserve"> is used to indicate illnesses that can have an impact on a person's heart (cardio) and blood vessel system. A set of more than 60 illnesses of the heart or blood vessel system that affect the entire body of a person make up cardiovascular disease.</w:t>
      </w:r>
      <w:r w:rsidR="00780DDC" w:rsidRPr="00B91D9E">
        <w:rPr>
          <w:color w:val="000000" w:themeColor="text1"/>
        </w:rPr>
        <w:t xml:space="preserve"> </w:t>
      </w:r>
      <w:r w:rsidR="00780DDC" w:rsidRPr="00B91D9E">
        <w:rPr>
          <w:rFonts w:cstheme="minorHAnsi"/>
          <w:color w:val="000000" w:themeColor="text1"/>
        </w:rPr>
        <w:t>Strokes, heart problems, and high blood pressure are the most common forms of cardiovascular disease.</w:t>
      </w:r>
      <w:r w:rsidR="00307A6C" w:rsidRPr="00B91D9E">
        <w:rPr>
          <w:rFonts w:cstheme="minorHAnsi"/>
          <w:color w:val="000000" w:themeColor="text1"/>
        </w:rPr>
        <w:t xml:space="preserve"> </w:t>
      </w:r>
      <w:r w:rsidR="00C1299E" w:rsidRPr="00B91D9E">
        <w:rPr>
          <w:rFonts w:cstheme="minorHAnsi"/>
          <w:color w:val="000000" w:themeColor="text1"/>
        </w:rPr>
        <w:t>(Gray, A. et.al. 2022).</w:t>
      </w:r>
    </w:p>
    <w:p w14:paraId="136FA62C" w14:textId="3D4691D1" w:rsidR="009504DA" w:rsidRPr="00B91D9E" w:rsidRDefault="009504DA">
      <w:pPr>
        <w:rPr>
          <w:rFonts w:cstheme="minorHAnsi"/>
          <w:color w:val="000000" w:themeColor="text1"/>
        </w:rPr>
      </w:pPr>
    </w:p>
    <w:p w14:paraId="5754E2BB" w14:textId="3E1017E0" w:rsidR="009504DA" w:rsidRPr="00B91D9E" w:rsidRDefault="00875AF0">
      <w:pPr>
        <w:rPr>
          <w:rFonts w:cstheme="minorHAnsi"/>
          <w:color w:val="000000" w:themeColor="text1"/>
        </w:rPr>
      </w:pPr>
      <w:r w:rsidRPr="00B91D9E">
        <w:rPr>
          <w:rFonts w:cstheme="minorHAnsi"/>
          <w:color w:val="000000" w:themeColor="text1"/>
        </w:rPr>
        <w:t>I</w:t>
      </w:r>
      <w:r w:rsidRPr="00B91D9E">
        <w:rPr>
          <w:rFonts w:cstheme="minorHAnsi"/>
          <w:b/>
          <w:bCs/>
          <w:color w:val="000000" w:themeColor="text1"/>
        </w:rPr>
        <w:t xml:space="preserve">mpact of </w:t>
      </w:r>
      <w:r w:rsidR="008B2F56" w:rsidRPr="00B91D9E">
        <w:rPr>
          <w:rFonts w:cstheme="minorHAnsi"/>
          <w:b/>
          <w:bCs/>
          <w:color w:val="000000" w:themeColor="text1"/>
        </w:rPr>
        <w:t>C</w:t>
      </w:r>
      <w:r w:rsidR="00C23CFD" w:rsidRPr="00B91D9E">
        <w:rPr>
          <w:rFonts w:cstheme="minorHAnsi"/>
          <w:b/>
          <w:bCs/>
          <w:color w:val="000000" w:themeColor="text1"/>
        </w:rPr>
        <w:t>ardiovascul</w:t>
      </w:r>
      <w:r w:rsidR="008B2F56" w:rsidRPr="00B91D9E">
        <w:rPr>
          <w:rFonts w:cstheme="minorHAnsi"/>
          <w:b/>
          <w:bCs/>
          <w:color w:val="000000" w:themeColor="text1"/>
        </w:rPr>
        <w:t>ar disease</w:t>
      </w:r>
      <w:r w:rsidRPr="00B91D9E">
        <w:rPr>
          <w:rFonts w:cstheme="minorHAnsi"/>
          <w:b/>
          <w:bCs/>
          <w:color w:val="000000" w:themeColor="text1"/>
        </w:rPr>
        <w:t xml:space="preserve"> </w:t>
      </w:r>
    </w:p>
    <w:p w14:paraId="0A70BAFA" w14:textId="21C1D10E" w:rsidR="002504F3" w:rsidRPr="00B91D9E" w:rsidRDefault="002504F3">
      <w:pPr>
        <w:rPr>
          <w:rFonts w:cstheme="minorHAnsi"/>
          <w:color w:val="000000" w:themeColor="text1"/>
        </w:rPr>
      </w:pPr>
    </w:p>
    <w:p w14:paraId="237DBD76" w14:textId="1DCAA5F5" w:rsidR="002504F3" w:rsidRPr="00B91D9E" w:rsidRDefault="002504F3">
      <w:pPr>
        <w:rPr>
          <w:rFonts w:cstheme="minorHAnsi"/>
          <w:color w:val="000000" w:themeColor="text1"/>
        </w:rPr>
      </w:pPr>
      <w:r w:rsidRPr="00B91D9E">
        <w:rPr>
          <w:rFonts w:cstheme="minorHAnsi"/>
          <w:color w:val="000000" w:themeColor="text1"/>
        </w:rPr>
        <w:t>The most significant modifiable risk factor for worldwide all-cause morbidity and death is hypertension, which is also linked to a higher risk of cardiovascular disease (Oparil, S. et. al. 2019).</w:t>
      </w:r>
      <w:r w:rsidRPr="00B91D9E">
        <w:rPr>
          <w:color w:val="000000" w:themeColor="text1"/>
        </w:rPr>
        <w:t xml:space="preserve"> </w:t>
      </w:r>
      <w:r w:rsidRPr="00B91D9E">
        <w:rPr>
          <w:rFonts w:cstheme="minorHAnsi"/>
          <w:color w:val="000000" w:themeColor="text1"/>
        </w:rPr>
        <w:t>Roughly 54% of strokes and 47% of coronary heart diseases worldwide are attributed to high blood pressure (Mills, K.et. al. 2020).</w:t>
      </w:r>
      <w:r w:rsidRPr="00B91D9E">
        <w:rPr>
          <w:color w:val="000000" w:themeColor="text1"/>
        </w:rPr>
        <w:t xml:space="preserve"> </w:t>
      </w:r>
      <w:r w:rsidRPr="00B91D9E">
        <w:rPr>
          <w:rFonts w:cstheme="minorHAnsi"/>
          <w:color w:val="000000" w:themeColor="text1"/>
        </w:rPr>
        <w:t>Being overweight, taking too much salt, not exercising enough, consuming too much alcohol, and having a family history are just a few of the risk factors of high blood pressure (BHF 2017). Obesity is a key risk factor for essential hypertension, diabetes, and other morbidities that advance renal disease (Jiang, S. et. al. 2016).</w:t>
      </w:r>
      <w:r w:rsidRPr="00B91D9E">
        <w:rPr>
          <w:color w:val="000000" w:themeColor="text1"/>
        </w:rPr>
        <w:t xml:space="preserve"> </w:t>
      </w:r>
      <w:r w:rsidRPr="00B91D9E">
        <w:rPr>
          <w:rFonts w:cstheme="minorHAnsi"/>
          <w:color w:val="000000" w:themeColor="text1"/>
        </w:rPr>
        <w:t>The risk for primary hypertension in humans is mostly caused by excess weight gain, which accounts for 65% to 75% of the risk (Jiang, S. et. al. 2016). In the UK, hypertension affects one in three persons which is the third-highest risk factor for all illnesses, following smoking and a poor diet (Mills, K. et. al. 2020). High blood pressure is a condition that affects 26% of women and 31% of men in England (Oparil, S. et. al. 2019). A common medical issue, hypertension affects 65% of people under the age of 60 and becomes more prevalent with age (Wu, C. Y. et.al. 2015).</w:t>
      </w:r>
      <w:r w:rsidRPr="00B91D9E">
        <w:rPr>
          <w:color w:val="000000" w:themeColor="text1"/>
        </w:rPr>
        <w:t xml:space="preserve"> </w:t>
      </w:r>
      <w:r w:rsidRPr="00B91D9E">
        <w:rPr>
          <w:rFonts w:cstheme="minorHAnsi"/>
          <w:color w:val="000000" w:themeColor="text1"/>
        </w:rPr>
        <w:t xml:space="preserve">An approximated 50 to 80 percent of people with </w:t>
      </w:r>
      <w:r w:rsidRPr="00B91D9E">
        <w:rPr>
          <w:rFonts w:cstheme="minorHAnsi"/>
          <w:color w:val="000000" w:themeColor="text1"/>
        </w:rPr>
        <w:lastRenderedPageBreak/>
        <w:t>high blood pressure do not take all their medication as recommended (Mills, K. et. al. 2020). People with an African, Caribbean, or South Asian origin are more likely than the general population to develop high blood pressure. Additionally, type 2 diabetes, which increases the risk of hypertension and other health issues including heart disease, stroke, renal disease, and others, is more common in South Asians (Oparil, S. et. al. 2019).</w:t>
      </w:r>
    </w:p>
    <w:p w14:paraId="6C443951" w14:textId="1057D170" w:rsidR="008B2F56" w:rsidRPr="00B91D9E" w:rsidRDefault="008B2F56">
      <w:pPr>
        <w:rPr>
          <w:rFonts w:cstheme="minorHAnsi"/>
          <w:color w:val="000000" w:themeColor="text1"/>
        </w:rPr>
      </w:pPr>
    </w:p>
    <w:p w14:paraId="18612CDE" w14:textId="574A7934" w:rsidR="009530B7" w:rsidRPr="00B91D9E" w:rsidRDefault="00F50B5B">
      <w:pPr>
        <w:rPr>
          <w:rFonts w:cstheme="minorHAnsi"/>
          <w:color w:val="000000" w:themeColor="text1"/>
        </w:rPr>
      </w:pPr>
      <w:r w:rsidRPr="00B91D9E">
        <w:rPr>
          <w:rFonts w:cstheme="minorHAnsi"/>
          <w:color w:val="000000" w:themeColor="text1"/>
        </w:rPr>
        <w:t>Smoking increases the chance of dying from cardiovascular disease by up to three times, which has conclusively shown that smoking is a risk factor for both the incidence and mortality of the condition</w:t>
      </w:r>
      <w:r w:rsidR="00BD796E" w:rsidRPr="00B91D9E">
        <w:rPr>
          <w:rFonts w:cstheme="minorHAnsi"/>
          <w:color w:val="000000" w:themeColor="text1"/>
        </w:rPr>
        <w:t xml:space="preserve"> (</w:t>
      </w:r>
      <w:r w:rsidR="006115AA" w:rsidRPr="00B91D9E">
        <w:rPr>
          <w:rFonts w:cstheme="minorHAnsi"/>
          <w:color w:val="000000" w:themeColor="text1"/>
        </w:rPr>
        <w:t>Gallucci, G. 2020</w:t>
      </w:r>
      <w:r w:rsidR="00762852" w:rsidRPr="00B91D9E">
        <w:rPr>
          <w:rFonts w:cstheme="minorHAnsi"/>
          <w:color w:val="000000" w:themeColor="text1"/>
        </w:rPr>
        <w:t>). When</w:t>
      </w:r>
      <w:r w:rsidR="00762852" w:rsidRPr="00B91D9E">
        <w:rPr>
          <w:rFonts w:cstheme="minorHAnsi"/>
          <w:color w:val="000000" w:themeColor="text1"/>
        </w:rPr>
        <w:t xml:space="preserve"> smoking is continued for a long period of time and more cigarettes are smoked each day, the risk of CVD increases (Ockene, I. 1997). Ockene, I. (1997) Explain that the risk of early death from heart disease or stroke was higher among the 19% of smokers who started between the ages of 10 and 14 and highest for the 2% of participants who started smoking before the age of ten after controlling for factors like age, education, alcohol consumption, region, and race. </w:t>
      </w:r>
      <w:r w:rsidRPr="00B91D9E">
        <w:rPr>
          <w:rFonts w:cstheme="minorHAnsi"/>
          <w:color w:val="000000" w:themeColor="text1"/>
        </w:rPr>
        <w:t xml:space="preserve"> Current and recent smokers have a significantly higher risk of smoking-related cardiovascular disease (CVD) than never smokers and people who have given up smoking (Gallucci, G. 2020). </w:t>
      </w:r>
      <w:r w:rsidR="00500649" w:rsidRPr="00B91D9E">
        <w:rPr>
          <w:rFonts w:cstheme="minorHAnsi"/>
          <w:color w:val="000000" w:themeColor="text1"/>
        </w:rPr>
        <w:t xml:space="preserve">According to </w:t>
      </w:r>
      <w:r w:rsidR="00500649" w:rsidRPr="00B91D9E">
        <w:rPr>
          <w:rFonts w:cstheme="minorHAnsi"/>
          <w:color w:val="000000" w:themeColor="text1"/>
        </w:rPr>
        <w:t xml:space="preserve">Heart Research Institute </w:t>
      </w:r>
      <w:r w:rsidR="00500649" w:rsidRPr="00B91D9E">
        <w:rPr>
          <w:rFonts w:cstheme="minorHAnsi"/>
          <w:color w:val="000000" w:themeColor="text1"/>
        </w:rPr>
        <w:t>(</w:t>
      </w:r>
      <w:r w:rsidR="00500649" w:rsidRPr="00B91D9E">
        <w:rPr>
          <w:rFonts w:cstheme="minorHAnsi"/>
          <w:color w:val="000000" w:themeColor="text1"/>
        </w:rPr>
        <w:t>2022)</w:t>
      </w:r>
      <w:r w:rsidR="00500649" w:rsidRPr="00B91D9E">
        <w:rPr>
          <w:rFonts w:cstheme="minorHAnsi"/>
          <w:color w:val="000000" w:themeColor="text1"/>
        </w:rPr>
        <w:t xml:space="preserve"> t</w:t>
      </w:r>
      <w:r w:rsidR="00F87FF2" w:rsidRPr="00B91D9E">
        <w:rPr>
          <w:rFonts w:cstheme="minorHAnsi"/>
          <w:color w:val="000000" w:themeColor="text1"/>
        </w:rPr>
        <w:t xml:space="preserve">here are 7.6 million </w:t>
      </w:r>
      <w:r w:rsidR="00A27FE9" w:rsidRPr="00B91D9E">
        <w:rPr>
          <w:rFonts w:cstheme="minorHAnsi"/>
          <w:color w:val="000000" w:themeColor="text1"/>
        </w:rPr>
        <w:t>people</w:t>
      </w:r>
      <w:r w:rsidR="00F87FF2" w:rsidRPr="00B91D9E">
        <w:rPr>
          <w:rFonts w:cstheme="minorHAnsi"/>
          <w:color w:val="000000" w:themeColor="text1"/>
        </w:rPr>
        <w:t xml:space="preserve"> living with CVD in the UK alone, and this condition causes about 163,000 deaths annually, or one every three minutes</w:t>
      </w:r>
      <w:r w:rsidR="00F339EC" w:rsidRPr="00B91D9E">
        <w:rPr>
          <w:rFonts w:cstheme="minorHAnsi"/>
          <w:color w:val="000000" w:themeColor="text1"/>
        </w:rPr>
        <w:t xml:space="preserve">. </w:t>
      </w:r>
      <w:r w:rsidR="009530B7" w:rsidRPr="00B91D9E">
        <w:rPr>
          <w:rFonts w:cstheme="minorHAnsi"/>
          <w:color w:val="000000" w:themeColor="text1"/>
        </w:rPr>
        <w:t>Smokers are up to four times more likely to suffer a heart attack, and they are up to twice as likely to suffer a stroke</w:t>
      </w:r>
      <w:r w:rsidR="00EE4504" w:rsidRPr="00B91D9E">
        <w:rPr>
          <w:rFonts w:cstheme="minorHAnsi"/>
          <w:color w:val="000000" w:themeColor="text1"/>
        </w:rPr>
        <w:t xml:space="preserve"> </w:t>
      </w:r>
      <w:r w:rsidR="00FD11FE" w:rsidRPr="00B91D9E">
        <w:rPr>
          <w:rFonts w:cstheme="minorHAnsi"/>
          <w:color w:val="000000" w:themeColor="text1"/>
        </w:rPr>
        <w:t>(</w:t>
      </w:r>
      <w:r w:rsidR="00EE4504" w:rsidRPr="00B91D9E">
        <w:rPr>
          <w:rFonts w:cstheme="minorHAnsi"/>
          <w:color w:val="000000" w:themeColor="text1"/>
        </w:rPr>
        <w:t>Heart Research Institute 2022)</w:t>
      </w:r>
      <w:r w:rsidR="009530B7" w:rsidRPr="00B91D9E">
        <w:rPr>
          <w:rFonts w:cstheme="minorHAnsi"/>
          <w:color w:val="000000" w:themeColor="text1"/>
        </w:rPr>
        <w:t>.</w:t>
      </w:r>
      <w:r w:rsidR="00693051" w:rsidRPr="00B91D9E">
        <w:rPr>
          <w:rFonts w:cstheme="minorHAnsi"/>
          <w:color w:val="000000" w:themeColor="text1"/>
        </w:rPr>
        <w:t xml:space="preserve"> </w:t>
      </w:r>
      <w:r w:rsidR="004E2F87" w:rsidRPr="00B91D9E">
        <w:rPr>
          <w:rFonts w:cstheme="minorHAnsi"/>
          <w:color w:val="000000" w:themeColor="text1"/>
        </w:rPr>
        <w:t>According to</w:t>
      </w:r>
      <w:r w:rsidR="004E2F87" w:rsidRPr="00B91D9E">
        <w:rPr>
          <w:color w:val="000000" w:themeColor="text1"/>
        </w:rPr>
        <w:t xml:space="preserve"> </w:t>
      </w:r>
      <w:r w:rsidR="004E2F87" w:rsidRPr="00B91D9E">
        <w:rPr>
          <w:rFonts w:cstheme="minorHAnsi"/>
          <w:color w:val="000000" w:themeColor="text1"/>
        </w:rPr>
        <w:t xml:space="preserve">Gallucci, G. </w:t>
      </w:r>
      <w:r w:rsidR="004E2F87" w:rsidRPr="00B91D9E">
        <w:rPr>
          <w:rFonts w:cstheme="minorHAnsi"/>
          <w:color w:val="000000" w:themeColor="text1"/>
        </w:rPr>
        <w:t>(</w:t>
      </w:r>
      <w:r w:rsidR="004E2F87" w:rsidRPr="00B91D9E">
        <w:rPr>
          <w:rFonts w:cstheme="minorHAnsi"/>
          <w:color w:val="000000" w:themeColor="text1"/>
        </w:rPr>
        <w:t xml:space="preserve">2020) </w:t>
      </w:r>
      <w:r w:rsidR="004E2F87" w:rsidRPr="00B91D9E">
        <w:rPr>
          <w:rFonts w:cstheme="minorHAnsi"/>
          <w:color w:val="000000" w:themeColor="text1"/>
        </w:rPr>
        <w:t>in</w:t>
      </w:r>
      <w:r w:rsidR="004E2F87" w:rsidRPr="00B91D9E">
        <w:rPr>
          <w:rFonts w:cstheme="minorHAnsi"/>
          <w:color w:val="000000" w:themeColor="text1"/>
        </w:rPr>
        <w:t xml:space="preserve"> the last 50 years, women have seen a rapid increase in the risk of smoking-related chronic illnesses, and the risk for cardiovascular disease has surpassed that of males.</w:t>
      </w:r>
      <w:r w:rsidR="004E2F87" w:rsidRPr="00B91D9E">
        <w:rPr>
          <w:rFonts w:cstheme="minorHAnsi"/>
          <w:color w:val="000000" w:themeColor="text1"/>
        </w:rPr>
        <w:t xml:space="preserve"> </w:t>
      </w:r>
      <w:r w:rsidR="00693051" w:rsidRPr="00B91D9E">
        <w:rPr>
          <w:rFonts w:cstheme="minorHAnsi"/>
          <w:color w:val="000000" w:themeColor="text1"/>
        </w:rPr>
        <w:t>(</w:t>
      </w:r>
      <w:r w:rsidR="002425C4" w:rsidRPr="00B91D9E">
        <w:rPr>
          <w:rFonts w:cstheme="minorHAnsi"/>
          <w:color w:val="000000" w:themeColor="text1"/>
        </w:rPr>
        <w:t>Gallucci, G. 2020)</w:t>
      </w:r>
      <w:r w:rsidR="000D41B5" w:rsidRPr="00B91D9E">
        <w:rPr>
          <w:rFonts w:cstheme="minorHAnsi"/>
          <w:color w:val="000000" w:themeColor="text1"/>
        </w:rPr>
        <w:t xml:space="preserve"> States that</w:t>
      </w:r>
      <w:r w:rsidR="00693051" w:rsidRPr="00B91D9E">
        <w:rPr>
          <w:rFonts w:cstheme="minorHAnsi"/>
          <w:color w:val="000000" w:themeColor="text1"/>
        </w:rPr>
        <w:t xml:space="preserve"> f</w:t>
      </w:r>
      <w:r w:rsidR="008A0516" w:rsidRPr="00B91D9E">
        <w:rPr>
          <w:rFonts w:cstheme="minorHAnsi"/>
          <w:color w:val="000000" w:themeColor="text1"/>
        </w:rPr>
        <w:t>emale smokers have a 25% greater chance of getting coronary heart disease (CHD) than male smokers with the same exposure to tobacco smoke</w:t>
      </w:r>
      <w:r w:rsidRPr="00B91D9E">
        <w:rPr>
          <w:rFonts w:cstheme="minorHAnsi"/>
          <w:color w:val="000000" w:themeColor="text1"/>
        </w:rPr>
        <w:t>, f</w:t>
      </w:r>
      <w:r w:rsidR="008A0516" w:rsidRPr="00B91D9E">
        <w:rPr>
          <w:rFonts w:cstheme="minorHAnsi"/>
          <w:color w:val="000000" w:themeColor="text1"/>
        </w:rPr>
        <w:t>emale smokers also have a higher death rate from cardiovascular illnesses (CVDs).</w:t>
      </w:r>
    </w:p>
    <w:p w14:paraId="2AEE9400" w14:textId="1DB09201" w:rsidR="00CD52F8" w:rsidRPr="00B91D9E" w:rsidRDefault="00CD52F8">
      <w:pPr>
        <w:rPr>
          <w:rFonts w:cstheme="minorHAnsi"/>
          <w:color w:val="000000" w:themeColor="text1"/>
        </w:rPr>
      </w:pPr>
    </w:p>
    <w:p w14:paraId="717634AD" w14:textId="5ECFBBFE" w:rsidR="00A42C7E" w:rsidRPr="00B91D9E" w:rsidRDefault="00A42C7E">
      <w:pPr>
        <w:rPr>
          <w:rFonts w:cstheme="minorHAnsi"/>
          <w:color w:val="000000" w:themeColor="text1"/>
        </w:rPr>
      </w:pPr>
    </w:p>
    <w:p w14:paraId="626BF5E2" w14:textId="6FB26A03" w:rsidR="00A42C7E" w:rsidRPr="00B91D9E" w:rsidRDefault="003D0EC4">
      <w:pPr>
        <w:rPr>
          <w:rFonts w:cstheme="minorHAnsi"/>
          <w:b/>
          <w:bCs/>
          <w:color w:val="000000" w:themeColor="text1"/>
        </w:rPr>
      </w:pPr>
      <w:r w:rsidRPr="00B91D9E">
        <w:rPr>
          <w:rFonts w:cstheme="minorHAnsi"/>
          <w:b/>
          <w:bCs/>
          <w:color w:val="000000" w:themeColor="text1"/>
        </w:rPr>
        <w:t>Conclusion</w:t>
      </w:r>
    </w:p>
    <w:p w14:paraId="06AA9766" w14:textId="2A99D646" w:rsidR="003D0EC4" w:rsidRPr="00B91D9E" w:rsidRDefault="003D0EC4">
      <w:pPr>
        <w:rPr>
          <w:rFonts w:cstheme="minorHAnsi"/>
          <w:color w:val="000000" w:themeColor="text1"/>
        </w:rPr>
      </w:pPr>
    </w:p>
    <w:p w14:paraId="179BB040" w14:textId="27943DAF" w:rsidR="00985F48" w:rsidRPr="00B91D9E" w:rsidRDefault="003D0EC4" w:rsidP="00985F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themeColor="text1"/>
        </w:rPr>
      </w:pPr>
      <w:r w:rsidRPr="00B91D9E">
        <w:rPr>
          <w:rFonts w:cstheme="minorHAnsi"/>
          <w:color w:val="000000" w:themeColor="text1"/>
        </w:rPr>
        <w:t>To sum up</w:t>
      </w:r>
      <w:r w:rsidR="0040478A" w:rsidRPr="00B91D9E">
        <w:rPr>
          <w:rFonts w:cstheme="minorHAnsi"/>
          <w:color w:val="000000" w:themeColor="text1"/>
        </w:rPr>
        <w:t xml:space="preserve">, </w:t>
      </w:r>
      <w:r w:rsidR="0040478A" w:rsidRPr="00B91D9E">
        <w:rPr>
          <w:rFonts w:cstheme="minorHAnsi"/>
          <w:color w:val="000000" w:themeColor="text1"/>
        </w:rPr>
        <w:t>Research in nursing enhances knowledge of health, the promotion of health throughout life, the care of those with disabilities and health difficulties, and nursing interventions to enhance people's capacity to respond to present or impending health issues</w:t>
      </w:r>
      <w:r w:rsidR="008D70D4" w:rsidRPr="00B91D9E">
        <w:rPr>
          <w:rFonts w:cstheme="minorHAnsi"/>
          <w:color w:val="000000" w:themeColor="text1"/>
        </w:rPr>
        <w:t xml:space="preserve">. </w:t>
      </w:r>
      <w:r w:rsidR="0040478A" w:rsidRPr="00B91D9E">
        <w:rPr>
          <w:rFonts w:cstheme="minorHAnsi"/>
          <w:color w:val="000000" w:themeColor="text1"/>
        </w:rPr>
        <w:t>Evidence-based practise is the method of collecting, analysing, and using research results to improve clinical practise, the workplace, or patient outcomes.</w:t>
      </w:r>
      <w:r w:rsidR="00C2742A" w:rsidRPr="00B91D9E">
        <w:rPr>
          <w:color w:val="000000" w:themeColor="text1"/>
        </w:rPr>
        <w:t xml:space="preserve"> </w:t>
      </w:r>
      <w:r w:rsidR="00C2742A" w:rsidRPr="00B91D9E">
        <w:rPr>
          <w:rFonts w:cstheme="minorHAnsi"/>
          <w:color w:val="000000" w:themeColor="text1"/>
        </w:rPr>
        <w:t>The goals of evidence-based practise include providing nurses with the best data available, resolving problems in the clinical setting, and providing excellent care</w:t>
      </w:r>
      <w:r w:rsidR="00C2742A" w:rsidRPr="00B91D9E">
        <w:rPr>
          <w:rFonts w:cstheme="minorHAnsi"/>
          <w:color w:val="000000" w:themeColor="text1"/>
        </w:rPr>
        <w:t xml:space="preserve">. </w:t>
      </w:r>
      <w:r w:rsidR="00811E59" w:rsidRPr="00B91D9E">
        <w:rPr>
          <w:rFonts w:cstheme="minorHAnsi"/>
          <w:color w:val="000000" w:themeColor="text1"/>
        </w:rPr>
        <w:t xml:space="preserve">Cardiovascular disease is characterised by abnormal heart or blood vessel function. </w:t>
      </w:r>
      <w:r w:rsidR="005C1F89" w:rsidRPr="00B91D9E">
        <w:rPr>
          <w:rFonts w:cstheme="minorHAnsi"/>
          <w:color w:val="000000" w:themeColor="text1"/>
        </w:rPr>
        <w:t>The risk of heart attack, heart failure, sudden death, stroke, and problems with cardiac rhythm might increase as a result, reducing life expectancy and reducing quality of life.</w:t>
      </w:r>
      <w:r w:rsidR="00DF7139" w:rsidRPr="00B91D9E">
        <w:rPr>
          <w:rFonts w:cstheme="minorHAnsi"/>
          <w:color w:val="000000" w:themeColor="text1"/>
        </w:rPr>
        <w:t xml:space="preserve"> </w:t>
      </w:r>
      <w:r w:rsidR="00811E59" w:rsidRPr="00B91D9E">
        <w:rPr>
          <w:rFonts w:cstheme="minorHAnsi"/>
          <w:color w:val="000000" w:themeColor="text1"/>
        </w:rPr>
        <w:t>Cardiovascular disease can be brought on by structural issues, infections, stress, external conditions, genetics, or other factors.</w:t>
      </w:r>
      <w:r w:rsidR="008900CC" w:rsidRPr="00B91D9E">
        <w:rPr>
          <w:rFonts w:cstheme="minorHAnsi"/>
          <w:color w:val="000000" w:themeColor="text1"/>
        </w:rPr>
        <w:t xml:space="preserve"> Numerous risk factors can accelerate the development of CVD in a person. </w:t>
      </w:r>
      <w:r w:rsidR="00985F48" w:rsidRPr="00B91D9E">
        <w:rPr>
          <w:rFonts w:cstheme="minorHAnsi"/>
          <w:color w:val="000000" w:themeColor="text1"/>
        </w:rPr>
        <w:t xml:space="preserve">Smokers are up to four times more likely to suffer a heart attack, and they are up to twice as likely to suffer a stroke. Heart disease or stroke was higher among the 19% of smokers who started between the ages of 10 and 14 and highest for the 2% of participants who started smoking before the age of ten after controlling for factors like age, education, alcohol consumption, region, and race. 25% greater chance of getting coronary heart disease than </w:t>
      </w:r>
      <w:r w:rsidR="00985F48" w:rsidRPr="00B91D9E">
        <w:rPr>
          <w:rFonts w:cstheme="minorHAnsi"/>
          <w:color w:val="000000" w:themeColor="text1"/>
        </w:rPr>
        <w:lastRenderedPageBreak/>
        <w:t>male smokers with the same exposure to tobacco smoke, female smokers also have a higher death rate from cardiovascular illnesses.</w:t>
      </w:r>
    </w:p>
    <w:p w14:paraId="4BA99546" w14:textId="2D6DC676" w:rsidR="00985F48" w:rsidRPr="00B91D9E" w:rsidRDefault="00985F48" w:rsidP="00985F48">
      <w:pPr>
        <w:rPr>
          <w:rFonts w:eastAsia="Times New Roman" w:cstheme="minorHAnsi"/>
          <w:color w:val="000000" w:themeColor="text1"/>
        </w:rPr>
      </w:pPr>
    </w:p>
    <w:p w14:paraId="3A1E4812" w14:textId="43D081DC" w:rsidR="00A42C7E" w:rsidRPr="00B91D9E" w:rsidRDefault="00A42C7E">
      <w:pPr>
        <w:rPr>
          <w:rFonts w:cstheme="minorHAnsi"/>
          <w:color w:val="000000" w:themeColor="text1"/>
        </w:rPr>
      </w:pPr>
    </w:p>
    <w:p w14:paraId="4BAE8EA2" w14:textId="02A2C634" w:rsidR="00F72C9F" w:rsidRPr="00B91D9E" w:rsidRDefault="00F72C9F">
      <w:pPr>
        <w:rPr>
          <w:rFonts w:cstheme="minorHAnsi"/>
          <w:color w:val="000000" w:themeColor="text1"/>
        </w:rPr>
      </w:pPr>
    </w:p>
    <w:p w14:paraId="76754A37" w14:textId="77777777" w:rsidR="00F72C9F" w:rsidRPr="00B91D9E" w:rsidRDefault="00F72C9F" w:rsidP="00F72C9F">
      <w:pPr>
        <w:rPr>
          <w:rFonts w:cstheme="minorHAnsi"/>
          <w:b/>
          <w:bCs/>
          <w:color w:val="000000" w:themeColor="text1"/>
        </w:rPr>
      </w:pPr>
      <w:r w:rsidRPr="00B91D9E">
        <w:rPr>
          <w:rFonts w:cstheme="minorHAnsi"/>
          <w:b/>
          <w:bCs/>
          <w:color w:val="000000" w:themeColor="text1"/>
        </w:rPr>
        <w:t xml:space="preserve">Recommendation </w:t>
      </w:r>
    </w:p>
    <w:p w14:paraId="6675BBC8" w14:textId="77777777" w:rsidR="0095249F" w:rsidRPr="00B91D9E" w:rsidRDefault="0095249F" w:rsidP="0095249F">
      <w:pPr>
        <w:rPr>
          <w:rFonts w:cstheme="minorHAnsi"/>
          <w:color w:val="000000" w:themeColor="text1"/>
        </w:rPr>
      </w:pPr>
    </w:p>
    <w:p w14:paraId="0ADED2A5" w14:textId="642E4C83" w:rsidR="00527137" w:rsidRPr="00527137" w:rsidRDefault="00F72C9F" w:rsidP="008A735A">
      <w:pPr>
        <w:rPr>
          <w:rFonts w:cstheme="minorHAnsi"/>
          <w:color w:val="000000" w:themeColor="text1"/>
        </w:rPr>
      </w:pPr>
      <w:r w:rsidRPr="00B91D9E">
        <w:rPr>
          <w:rFonts w:cstheme="minorHAnsi"/>
          <w:color w:val="000000" w:themeColor="text1"/>
        </w:rPr>
        <w:t>A healthy lifestyle must be adopted to assist prevent cardiovascular disease, as well as avoiding stress, smoking, and eating unhealthy foods</w:t>
      </w:r>
      <w:r w:rsidR="00505CEE" w:rsidRPr="00B91D9E">
        <w:rPr>
          <w:rFonts w:cstheme="minorHAnsi"/>
          <w:color w:val="000000" w:themeColor="text1"/>
        </w:rPr>
        <w:t xml:space="preserve">. </w:t>
      </w:r>
      <w:r w:rsidR="00505CEE" w:rsidRPr="00B91D9E">
        <w:rPr>
          <w:rFonts w:cstheme="minorHAnsi"/>
          <w:color w:val="000000" w:themeColor="text1"/>
        </w:rPr>
        <w:t>All patients with hypertension who are obese or overweight should be advised to consider decreasing weight.</w:t>
      </w:r>
      <w:r w:rsidR="0095249F" w:rsidRPr="00B91D9E">
        <w:rPr>
          <w:rFonts w:cstheme="minorHAnsi"/>
          <w:color w:val="000000" w:themeColor="text1"/>
        </w:rPr>
        <w:t xml:space="preserve"> </w:t>
      </w:r>
      <w:r w:rsidR="0095249F" w:rsidRPr="0095249F">
        <w:rPr>
          <w:rFonts w:cstheme="minorHAnsi"/>
          <w:color w:val="000000" w:themeColor="text1"/>
          <w:lang w:val="en-US"/>
        </w:rPr>
        <w:t>Adults should limit their daily salt intake to six grammes or less.</w:t>
      </w:r>
      <w:r w:rsidR="0095249F" w:rsidRPr="00B91D9E">
        <w:rPr>
          <w:rFonts w:cstheme="minorHAnsi"/>
          <w:color w:val="000000" w:themeColor="text1"/>
        </w:rPr>
        <w:t xml:space="preserve"> </w:t>
      </w:r>
      <w:r w:rsidR="00150993" w:rsidRPr="00B91D9E">
        <w:rPr>
          <w:rFonts w:cstheme="minorHAnsi"/>
          <w:color w:val="000000" w:themeColor="text1"/>
        </w:rPr>
        <w:t>Continue educating the public about CVD risk factors</w:t>
      </w:r>
      <w:r w:rsidR="00D53A0D" w:rsidRPr="00B91D9E">
        <w:rPr>
          <w:rFonts w:cstheme="minorHAnsi"/>
          <w:color w:val="000000" w:themeColor="text1"/>
        </w:rPr>
        <w:t xml:space="preserve">. </w:t>
      </w:r>
      <w:r w:rsidR="00527137" w:rsidRPr="00527137">
        <w:rPr>
          <w:rFonts w:cstheme="minorHAnsi"/>
          <w:color w:val="000000" w:themeColor="text1"/>
          <w:lang w:val="en-US"/>
        </w:rPr>
        <w:t>Early public and individual intervention, such as public awareness campaigns and regular smoking discussions is required, especially before a heart disease has developed.</w:t>
      </w:r>
      <w:r w:rsidR="00527137" w:rsidRPr="00B91D9E">
        <w:rPr>
          <w:rFonts w:cstheme="minorHAnsi"/>
          <w:color w:val="000000" w:themeColor="text1"/>
        </w:rPr>
        <w:t xml:space="preserve"> </w:t>
      </w:r>
      <w:r w:rsidR="00527137" w:rsidRPr="00B91D9E">
        <w:rPr>
          <w:rFonts w:cstheme="minorHAnsi"/>
          <w:color w:val="000000" w:themeColor="text1"/>
        </w:rPr>
        <w:t>Make a local authority available to smokers so that they may address the reasons behind their smoking by carefully examining their personal situations.</w:t>
      </w:r>
      <w:r w:rsidR="00D656D8" w:rsidRPr="00B91D9E">
        <w:rPr>
          <w:color w:val="000000" w:themeColor="text1"/>
        </w:rPr>
        <w:t xml:space="preserve"> </w:t>
      </w:r>
      <w:r w:rsidR="00D656D8" w:rsidRPr="00B91D9E">
        <w:rPr>
          <w:rFonts w:cstheme="minorHAnsi"/>
          <w:color w:val="000000" w:themeColor="text1"/>
        </w:rPr>
        <w:t xml:space="preserve">Governments should increase the expense of smoking through taxation </w:t>
      </w:r>
      <w:r w:rsidR="008A735A" w:rsidRPr="00B91D9E">
        <w:rPr>
          <w:rFonts w:cstheme="minorHAnsi"/>
          <w:color w:val="000000" w:themeColor="text1"/>
        </w:rPr>
        <w:t>to</w:t>
      </w:r>
      <w:r w:rsidR="00D656D8" w:rsidRPr="00B91D9E">
        <w:rPr>
          <w:rFonts w:cstheme="minorHAnsi"/>
          <w:color w:val="000000" w:themeColor="text1"/>
        </w:rPr>
        <w:t xml:space="preserve"> lower the prevalence of smoking.</w:t>
      </w:r>
    </w:p>
    <w:p w14:paraId="399A7B34" w14:textId="77777777" w:rsidR="00F72C9F" w:rsidRPr="000B49AC" w:rsidRDefault="00F72C9F">
      <w:pPr>
        <w:rPr>
          <w:rFonts w:cstheme="minorHAnsi"/>
          <w:color w:val="FFFFFF" w:themeColor="background1"/>
        </w:rPr>
      </w:pPr>
    </w:p>
    <w:p w14:paraId="6FF40763" w14:textId="7FCC5241" w:rsidR="00A42C7E" w:rsidRPr="000B49AC" w:rsidRDefault="00A42C7E">
      <w:pPr>
        <w:rPr>
          <w:rFonts w:cstheme="minorHAnsi"/>
          <w:color w:val="FFFFFF" w:themeColor="background1"/>
        </w:rPr>
      </w:pPr>
    </w:p>
    <w:p w14:paraId="5C7C7A07" w14:textId="2E624678" w:rsidR="00A42C7E" w:rsidRPr="000B49AC" w:rsidRDefault="00A42C7E">
      <w:pPr>
        <w:rPr>
          <w:rFonts w:cstheme="minorHAnsi"/>
          <w:color w:val="FFFFFF" w:themeColor="background1"/>
        </w:rPr>
      </w:pPr>
    </w:p>
    <w:p w14:paraId="0B3640F7" w14:textId="3B66EF44" w:rsidR="00A42C7E" w:rsidRPr="000B49AC" w:rsidRDefault="00A42C7E">
      <w:pPr>
        <w:rPr>
          <w:rFonts w:cstheme="minorHAnsi"/>
          <w:color w:val="FFFFFF" w:themeColor="background1"/>
        </w:rPr>
      </w:pPr>
    </w:p>
    <w:p w14:paraId="412D02BF" w14:textId="77777777" w:rsidR="00803CDC" w:rsidRPr="006433C8" w:rsidRDefault="00803CDC">
      <w:pPr>
        <w:rPr>
          <w:rFonts w:cstheme="minorHAnsi"/>
          <w:color w:val="000000" w:themeColor="text1"/>
        </w:rPr>
      </w:pPr>
    </w:p>
    <w:sectPr w:rsidR="00803CDC" w:rsidRPr="006433C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7FDDC" w14:textId="77777777" w:rsidR="00A36A9D" w:rsidRDefault="00A36A9D" w:rsidP="002A5673">
      <w:r>
        <w:separator/>
      </w:r>
    </w:p>
  </w:endnote>
  <w:endnote w:type="continuationSeparator" w:id="0">
    <w:p w14:paraId="62B0F28D" w14:textId="77777777" w:rsidR="00A36A9D" w:rsidRDefault="00A36A9D" w:rsidP="002A56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797AF6" w14:textId="77777777" w:rsidR="002A5673" w:rsidRDefault="002A56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BA388" w14:textId="77777777" w:rsidR="002A5673" w:rsidRDefault="002A567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6F234" w14:textId="77777777" w:rsidR="002A5673" w:rsidRDefault="002A56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03265" w14:textId="77777777" w:rsidR="00A36A9D" w:rsidRDefault="00A36A9D" w:rsidP="002A5673">
      <w:r>
        <w:separator/>
      </w:r>
    </w:p>
  </w:footnote>
  <w:footnote w:type="continuationSeparator" w:id="0">
    <w:p w14:paraId="3E38EA43" w14:textId="77777777" w:rsidR="00A36A9D" w:rsidRDefault="00A36A9D" w:rsidP="002A56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F0A4EA" w14:textId="77777777" w:rsidR="002A5673" w:rsidRDefault="002A56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D4B3B" w14:textId="77777777" w:rsidR="002A5673" w:rsidRDefault="002A567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F94B4" w14:textId="77777777" w:rsidR="002A5673" w:rsidRDefault="002A56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402B4"/>
    <w:multiLevelType w:val="hybridMultilevel"/>
    <w:tmpl w:val="D25CA7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275219D"/>
    <w:multiLevelType w:val="hybridMultilevel"/>
    <w:tmpl w:val="3134D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E41781"/>
    <w:multiLevelType w:val="hybridMultilevel"/>
    <w:tmpl w:val="EB88471E"/>
    <w:lvl w:ilvl="0" w:tplc="CD282522">
      <w:start w:val="1"/>
      <w:numFmt w:val="bullet"/>
      <w:lvlText w:val="•"/>
      <w:lvlJc w:val="left"/>
      <w:pPr>
        <w:tabs>
          <w:tab w:val="num" w:pos="720"/>
        </w:tabs>
        <w:ind w:left="720" w:hanging="360"/>
      </w:pPr>
      <w:rPr>
        <w:rFonts w:ascii="Times New Roman" w:hAnsi="Times New Roman" w:hint="default"/>
      </w:rPr>
    </w:lvl>
    <w:lvl w:ilvl="1" w:tplc="0BC61678" w:tentative="1">
      <w:start w:val="1"/>
      <w:numFmt w:val="bullet"/>
      <w:lvlText w:val="•"/>
      <w:lvlJc w:val="left"/>
      <w:pPr>
        <w:tabs>
          <w:tab w:val="num" w:pos="1440"/>
        </w:tabs>
        <w:ind w:left="1440" w:hanging="360"/>
      </w:pPr>
      <w:rPr>
        <w:rFonts w:ascii="Times New Roman" w:hAnsi="Times New Roman" w:hint="default"/>
      </w:rPr>
    </w:lvl>
    <w:lvl w:ilvl="2" w:tplc="75B29230" w:tentative="1">
      <w:start w:val="1"/>
      <w:numFmt w:val="bullet"/>
      <w:lvlText w:val="•"/>
      <w:lvlJc w:val="left"/>
      <w:pPr>
        <w:tabs>
          <w:tab w:val="num" w:pos="2160"/>
        </w:tabs>
        <w:ind w:left="2160" w:hanging="360"/>
      </w:pPr>
      <w:rPr>
        <w:rFonts w:ascii="Times New Roman" w:hAnsi="Times New Roman" w:hint="default"/>
      </w:rPr>
    </w:lvl>
    <w:lvl w:ilvl="3" w:tplc="C9CC115A" w:tentative="1">
      <w:start w:val="1"/>
      <w:numFmt w:val="bullet"/>
      <w:lvlText w:val="•"/>
      <w:lvlJc w:val="left"/>
      <w:pPr>
        <w:tabs>
          <w:tab w:val="num" w:pos="2880"/>
        </w:tabs>
        <w:ind w:left="2880" w:hanging="360"/>
      </w:pPr>
      <w:rPr>
        <w:rFonts w:ascii="Times New Roman" w:hAnsi="Times New Roman" w:hint="default"/>
      </w:rPr>
    </w:lvl>
    <w:lvl w:ilvl="4" w:tplc="1A2A436C" w:tentative="1">
      <w:start w:val="1"/>
      <w:numFmt w:val="bullet"/>
      <w:lvlText w:val="•"/>
      <w:lvlJc w:val="left"/>
      <w:pPr>
        <w:tabs>
          <w:tab w:val="num" w:pos="3600"/>
        </w:tabs>
        <w:ind w:left="3600" w:hanging="360"/>
      </w:pPr>
      <w:rPr>
        <w:rFonts w:ascii="Times New Roman" w:hAnsi="Times New Roman" w:hint="default"/>
      </w:rPr>
    </w:lvl>
    <w:lvl w:ilvl="5" w:tplc="01709036" w:tentative="1">
      <w:start w:val="1"/>
      <w:numFmt w:val="bullet"/>
      <w:lvlText w:val="•"/>
      <w:lvlJc w:val="left"/>
      <w:pPr>
        <w:tabs>
          <w:tab w:val="num" w:pos="4320"/>
        </w:tabs>
        <w:ind w:left="4320" w:hanging="360"/>
      </w:pPr>
      <w:rPr>
        <w:rFonts w:ascii="Times New Roman" w:hAnsi="Times New Roman" w:hint="default"/>
      </w:rPr>
    </w:lvl>
    <w:lvl w:ilvl="6" w:tplc="D7A2F856" w:tentative="1">
      <w:start w:val="1"/>
      <w:numFmt w:val="bullet"/>
      <w:lvlText w:val="•"/>
      <w:lvlJc w:val="left"/>
      <w:pPr>
        <w:tabs>
          <w:tab w:val="num" w:pos="5040"/>
        </w:tabs>
        <w:ind w:left="5040" w:hanging="360"/>
      </w:pPr>
      <w:rPr>
        <w:rFonts w:ascii="Times New Roman" w:hAnsi="Times New Roman" w:hint="default"/>
      </w:rPr>
    </w:lvl>
    <w:lvl w:ilvl="7" w:tplc="8C563F24" w:tentative="1">
      <w:start w:val="1"/>
      <w:numFmt w:val="bullet"/>
      <w:lvlText w:val="•"/>
      <w:lvlJc w:val="left"/>
      <w:pPr>
        <w:tabs>
          <w:tab w:val="num" w:pos="5760"/>
        </w:tabs>
        <w:ind w:left="5760" w:hanging="360"/>
      </w:pPr>
      <w:rPr>
        <w:rFonts w:ascii="Times New Roman" w:hAnsi="Times New Roman" w:hint="default"/>
      </w:rPr>
    </w:lvl>
    <w:lvl w:ilvl="8" w:tplc="BA70044A"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85032F4"/>
    <w:multiLevelType w:val="hybridMultilevel"/>
    <w:tmpl w:val="E0A0D850"/>
    <w:lvl w:ilvl="0" w:tplc="F4A89CCE">
      <w:start w:val="1"/>
      <w:numFmt w:val="bullet"/>
      <w:lvlText w:val="•"/>
      <w:lvlJc w:val="left"/>
      <w:pPr>
        <w:tabs>
          <w:tab w:val="num" w:pos="720"/>
        </w:tabs>
        <w:ind w:left="720" w:hanging="360"/>
      </w:pPr>
      <w:rPr>
        <w:rFonts w:ascii="Arial" w:hAnsi="Arial" w:hint="default"/>
      </w:rPr>
    </w:lvl>
    <w:lvl w:ilvl="1" w:tplc="121E8578" w:tentative="1">
      <w:start w:val="1"/>
      <w:numFmt w:val="bullet"/>
      <w:lvlText w:val="•"/>
      <w:lvlJc w:val="left"/>
      <w:pPr>
        <w:tabs>
          <w:tab w:val="num" w:pos="1440"/>
        </w:tabs>
        <w:ind w:left="1440" w:hanging="360"/>
      </w:pPr>
      <w:rPr>
        <w:rFonts w:ascii="Arial" w:hAnsi="Arial" w:hint="default"/>
      </w:rPr>
    </w:lvl>
    <w:lvl w:ilvl="2" w:tplc="F2B6D888" w:tentative="1">
      <w:start w:val="1"/>
      <w:numFmt w:val="bullet"/>
      <w:lvlText w:val="•"/>
      <w:lvlJc w:val="left"/>
      <w:pPr>
        <w:tabs>
          <w:tab w:val="num" w:pos="2160"/>
        </w:tabs>
        <w:ind w:left="2160" w:hanging="360"/>
      </w:pPr>
      <w:rPr>
        <w:rFonts w:ascii="Arial" w:hAnsi="Arial" w:hint="default"/>
      </w:rPr>
    </w:lvl>
    <w:lvl w:ilvl="3" w:tplc="937CA5AE" w:tentative="1">
      <w:start w:val="1"/>
      <w:numFmt w:val="bullet"/>
      <w:lvlText w:val="•"/>
      <w:lvlJc w:val="left"/>
      <w:pPr>
        <w:tabs>
          <w:tab w:val="num" w:pos="2880"/>
        </w:tabs>
        <w:ind w:left="2880" w:hanging="360"/>
      </w:pPr>
      <w:rPr>
        <w:rFonts w:ascii="Arial" w:hAnsi="Arial" w:hint="default"/>
      </w:rPr>
    </w:lvl>
    <w:lvl w:ilvl="4" w:tplc="9C24B212" w:tentative="1">
      <w:start w:val="1"/>
      <w:numFmt w:val="bullet"/>
      <w:lvlText w:val="•"/>
      <w:lvlJc w:val="left"/>
      <w:pPr>
        <w:tabs>
          <w:tab w:val="num" w:pos="3600"/>
        </w:tabs>
        <w:ind w:left="3600" w:hanging="360"/>
      </w:pPr>
      <w:rPr>
        <w:rFonts w:ascii="Arial" w:hAnsi="Arial" w:hint="default"/>
      </w:rPr>
    </w:lvl>
    <w:lvl w:ilvl="5" w:tplc="D93458FC" w:tentative="1">
      <w:start w:val="1"/>
      <w:numFmt w:val="bullet"/>
      <w:lvlText w:val="•"/>
      <w:lvlJc w:val="left"/>
      <w:pPr>
        <w:tabs>
          <w:tab w:val="num" w:pos="4320"/>
        </w:tabs>
        <w:ind w:left="4320" w:hanging="360"/>
      </w:pPr>
      <w:rPr>
        <w:rFonts w:ascii="Arial" w:hAnsi="Arial" w:hint="default"/>
      </w:rPr>
    </w:lvl>
    <w:lvl w:ilvl="6" w:tplc="32F68102" w:tentative="1">
      <w:start w:val="1"/>
      <w:numFmt w:val="bullet"/>
      <w:lvlText w:val="•"/>
      <w:lvlJc w:val="left"/>
      <w:pPr>
        <w:tabs>
          <w:tab w:val="num" w:pos="5040"/>
        </w:tabs>
        <w:ind w:left="5040" w:hanging="360"/>
      </w:pPr>
      <w:rPr>
        <w:rFonts w:ascii="Arial" w:hAnsi="Arial" w:hint="default"/>
      </w:rPr>
    </w:lvl>
    <w:lvl w:ilvl="7" w:tplc="9B1A9E52" w:tentative="1">
      <w:start w:val="1"/>
      <w:numFmt w:val="bullet"/>
      <w:lvlText w:val="•"/>
      <w:lvlJc w:val="left"/>
      <w:pPr>
        <w:tabs>
          <w:tab w:val="num" w:pos="5760"/>
        </w:tabs>
        <w:ind w:left="5760" w:hanging="360"/>
      </w:pPr>
      <w:rPr>
        <w:rFonts w:ascii="Arial" w:hAnsi="Arial" w:hint="default"/>
      </w:rPr>
    </w:lvl>
    <w:lvl w:ilvl="8" w:tplc="381ABDC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4E27643"/>
    <w:multiLevelType w:val="hybridMultilevel"/>
    <w:tmpl w:val="701C7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CC5941"/>
    <w:multiLevelType w:val="hybridMultilevel"/>
    <w:tmpl w:val="B81CC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2940200">
    <w:abstractNumId w:val="4"/>
  </w:num>
  <w:num w:numId="2" w16cid:durableId="1159151556">
    <w:abstractNumId w:val="0"/>
  </w:num>
  <w:num w:numId="3" w16cid:durableId="1112825899">
    <w:abstractNumId w:val="1"/>
  </w:num>
  <w:num w:numId="4" w16cid:durableId="1818110284">
    <w:abstractNumId w:val="5"/>
  </w:num>
  <w:num w:numId="5" w16cid:durableId="1414355150">
    <w:abstractNumId w:val="2"/>
  </w:num>
  <w:num w:numId="6" w16cid:durableId="6424713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673"/>
    <w:rsid w:val="00006F50"/>
    <w:rsid w:val="00012098"/>
    <w:rsid w:val="00014B0C"/>
    <w:rsid w:val="000157BE"/>
    <w:rsid w:val="00020DB3"/>
    <w:rsid w:val="00034305"/>
    <w:rsid w:val="00040D32"/>
    <w:rsid w:val="0004282D"/>
    <w:rsid w:val="00042A50"/>
    <w:rsid w:val="00046246"/>
    <w:rsid w:val="00052CAB"/>
    <w:rsid w:val="00066016"/>
    <w:rsid w:val="00066D5A"/>
    <w:rsid w:val="00072C29"/>
    <w:rsid w:val="00076D88"/>
    <w:rsid w:val="000832CF"/>
    <w:rsid w:val="000B49AC"/>
    <w:rsid w:val="000B4F87"/>
    <w:rsid w:val="000B5074"/>
    <w:rsid w:val="000C447A"/>
    <w:rsid w:val="000C7953"/>
    <w:rsid w:val="000D41B5"/>
    <w:rsid w:val="000D73B2"/>
    <w:rsid w:val="000D7EC3"/>
    <w:rsid w:val="001062FD"/>
    <w:rsid w:val="00112D95"/>
    <w:rsid w:val="00113008"/>
    <w:rsid w:val="0011567E"/>
    <w:rsid w:val="00115DC1"/>
    <w:rsid w:val="00130FB1"/>
    <w:rsid w:val="00133656"/>
    <w:rsid w:val="00135524"/>
    <w:rsid w:val="00136045"/>
    <w:rsid w:val="001361B9"/>
    <w:rsid w:val="00144081"/>
    <w:rsid w:val="00146E28"/>
    <w:rsid w:val="001478A0"/>
    <w:rsid w:val="00150993"/>
    <w:rsid w:val="0015405E"/>
    <w:rsid w:val="00154F9C"/>
    <w:rsid w:val="00166A30"/>
    <w:rsid w:val="001729EA"/>
    <w:rsid w:val="00190984"/>
    <w:rsid w:val="001B215C"/>
    <w:rsid w:val="001C3BAB"/>
    <w:rsid w:val="001C55B9"/>
    <w:rsid w:val="001D2D07"/>
    <w:rsid w:val="001D589E"/>
    <w:rsid w:val="001E04F2"/>
    <w:rsid w:val="001E4A84"/>
    <w:rsid w:val="001E5790"/>
    <w:rsid w:val="001E6719"/>
    <w:rsid w:val="001F4986"/>
    <w:rsid w:val="00204508"/>
    <w:rsid w:val="00212AAD"/>
    <w:rsid w:val="00212F3F"/>
    <w:rsid w:val="00226888"/>
    <w:rsid w:val="0022736C"/>
    <w:rsid w:val="00230C30"/>
    <w:rsid w:val="002317ED"/>
    <w:rsid w:val="002425C4"/>
    <w:rsid w:val="00244A25"/>
    <w:rsid w:val="00246880"/>
    <w:rsid w:val="002504F3"/>
    <w:rsid w:val="00267A53"/>
    <w:rsid w:val="00272B64"/>
    <w:rsid w:val="0027325F"/>
    <w:rsid w:val="002761D6"/>
    <w:rsid w:val="002765C5"/>
    <w:rsid w:val="00284D80"/>
    <w:rsid w:val="00291C61"/>
    <w:rsid w:val="002A5673"/>
    <w:rsid w:val="002B25E2"/>
    <w:rsid w:val="002B4882"/>
    <w:rsid w:val="002B559D"/>
    <w:rsid w:val="002B5E41"/>
    <w:rsid w:val="002C00A0"/>
    <w:rsid w:val="002C5BC1"/>
    <w:rsid w:val="002C67B8"/>
    <w:rsid w:val="002E4A72"/>
    <w:rsid w:val="002E5573"/>
    <w:rsid w:val="002F245F"/>
    <w:rsid w:val="00307A6C"/>
    <w:rsid w:val="00310EAF"/>
    <w:rsid w:val="003315DB"/>
    <w:rsid w:val="0034068A"/>
    <w:rsid w:val="00342930"/>
    <w:rsid w:val="003439FC"/>
    <w:rsid w:val="00344305"/>
    <w:rsid w:val="00346E1D"/>
    <w:rsid w:val="003642B4"/>
    <w:rsid w:val="00377D85"/>
    <w:rsid w:val="00383446"/>
    <w:rsid w:val="00397CE5"/>
    <w:rsid w:val="003B2FA9"/>
    <w:rsid w:val="003B6608"/>
    <w:rsid w:val="003C2848"/>
    <w:rsid w:val="003C2A2E"/>
    <w:rsid w:val="003C4FBC"/>
    <w:rsid w:val="003D0EC4"/>
    <w:rsid w:val="003D51EA"/>
    <w:rsid w:val="003E5DF2"/>
    <w:rsid w:val="003F2BDE"/>
    <w:rsid w:val="003F2E2C"/>
    <w:rsid w:val="0040478A"/>
    <w:rsid w:val="00405148"/>
    <w:rsid w:val="004100A2"/>
    <w:rsid w:val="0042561E"/>
    <w:rsid w:val="00425D2B"/>
    <w:rsid w:val="00431E49"/>
    <w:rsid w:val="00431E77"/>
    <w:rsid w:val="00443EE3"/>
    <w:rsid w:val="00446E3B"/>
    <w:rsid w:val="00462330"/>
    <w:rsid w:val="00465455"/>
    <w:rsid w:val="0046684C"/>
    <w:rsid w:val="004904B1"/>
    <w:rsid w:val="00492B24"/>
    <w:rsid w:val="004948BA"/>
    <w:rsid w:val="00496075"/>
    <w:rsid w:val="004A1723"/>
    <w:rsid w:val="004A788F"/>
    <w:rsid w:val="004B0D6D"/>
    <w:rsid w:val="004B3989"/>
    <w:rsid w:val="004C16CD"/>
    <w:rsid w:val="004C3384"/>
    <w:rsid w:val="004C657C"/>
    <w:rsid w:val="004D6B8C"/>
    <w:rsid w:val="004E2F87"/>
    <w:rsid w:val="004E3B7D"/>
    <w:rsid w:val="004E7EBD"/>
    <w:rsid w:val="004F1AEF"/>
    <w:rsid w:val="004F43C6"/>
    <w:rsid w:val="00500649"/>
    <w:rsid w:val="00502DE2"/>
    <w:rsid w:val="00505CEE"/>
    <w:rsid w:val="00520069"/>
    <w:rsid w:val="005250A7"/>
    <w:rsid w:val="00527137"/>
    <w:rsid w:val="005305A4"/>
    <w:rsid w:val="00534338"/>
    <w:rsid w:val="005354CB"/>
    <w:rsid w:val="00537963"/>
    <w:rsid w:val="005400CB"/>
    <w:rsid w:val="005478EB"/>
    <w:rsid w:val="00550A09"/>
    <w:rsid w:val="005577BC"/>
    <w:rsid w:val="005745E9"/>
    <w:rsid w:val="00576478"/>
    <w:rsid w:val="00580267"/>
    <w:rsid w:val="00587FB3"/>
    <w:rsid w:val="00590C9F"/>
    <w:rsid w:val="005B0826"/>
    <w:rsid w:val="005B43D5"/>
    <w:rsid w:val="005B5E58"/>
    <w:rsid w:val="005C0EDD"/>
    <w:rsid w:val="005C1F89"/>
    <w:rsid w:val="005C32F0"/>
    <w:rsid w:val="005C38D1"/>
    <w:rsid w:val="005D0352"/>
    <w:rsid w:val="005D1A0D"/>
    <w:rsid w:val="005E1620"/>
    <w:rsid w:val="005E3B15"/>
    <w:rsid w:val="005F183D"/>
    <w:rsid w:val="005F767F"/>
    <w:rsid w:val="006008B4"/>
    <w:rsid w:val="00603B12"/>
    <w:rsid w:val="006070AE"/>
    <w:rsid w:val="006115AA"/>
    <w:rsid w:val="00612EA4"/>
    <w:rsid w:val="006136BF"/>
    <w:rsid w:val="00614930"/>
    <w:rsid w:val="0062108A"/>
    <w:rsid w:val="00622972"/>
    <w:rsid w:val="006254CF"/>
    <w:rsid w:val="00626D5F"/>
    <w:rsid w:val="00627E86"/>
    <w:rsid w:val="00640F1C"/>
    <w:rsid w:val="0064143C"/>
    <w:rsid w:val="006433C8"/>
    <w:rsid w:val="0066433C"/>
    <w:rsid w:val="00685E57"/>
    <w:rsid w:val="00693051"/>
    <w:rsid w:val="006A32B2"/>
    <w:rsid w:val="006B373D"/>
    <w:rsid w:val="006B3907"/>
    <w:rsid w:val="006D0055"/>
    <w:rsid w:val="006D6C62"/>
    <w:rsid w:val="006E17EA"/>
    <w:rsid w:val="006E3735"/>
    <w:rsid w:val="006E6212"/>
    <w:rsid w:val="007014B2"/>
    <w:rsid w:val="00705893"/>
    <w:rsid w:val="00720CF8"/>
    <w:rsid w:val="00722FBB"/>
    <w:rsid w:val="00744EC9"/>
    <w:rsid w:val="00744F17"/>
    <w:rsid w:val="00745A70"/>
    <w:rsid w:val="00751F92"/>
    <w:rsid w:val="00757BBC"/>
    <w:rsid w:val="00762852"/>
    <w:rsid w:val="007740CB"/>
    <w:rsid w:val="00780DDC"/>
    <w:rsid w:val="007851EB"/>
    <w:rsid w:val="00791B47"/>
    <w:rsid w:val="007964B6"/>
    <w:rsid w:val="007A29CD"/>
    <w:rsid w:val="007B591F"/>
    <w:rsid w:val="007C0E36"/>
    <w:rsid w:val="007C3852"/>
    <w:rsid w:val="007C492C"/>
    <w:rsid w:val="007C5A3D"/>
    <w:rsid w:val="007D2678"/>
    <w:rsid w:val="007D472C"/>
    <w:rsid w:val="007E312F"/>
    <w:rsid w:val="007E3E4F"/>
    <w:rsid w:val="007E4BDE"/>
    <w:rsid w:val="007E535C"/>
    <w:rsid w:val="007F59CC"/>
    <w:rsid w:val="00803CDC"/>
    <w:rsid w:val="00811E59"/>
    <w:rsid w:val="008320D8"/>
    <w:rsid w:val="00841935"/>
    <w:rsid w:val="00846854"/>
    <w:rsid w:val="00850BBA"/>
    <w:rsid w:val="008705EC"/>
    <w:rsid w:val="008725D4"/>
    <w:rsid w:val="00875AF0"/>
    <w:rsid w:val="00880FCF"/>
    <w:rsid w:val="00884E37"/>
    <w:rsid w:val="0088708E"/>
    <w:rsid w:val="008900CC"/>
    <w:rsid w:val="008A0516"/>
    <w:rsid w:val="008A0BD2"/>
    <w:rsid w:val="008A1C94"/>
    <w:rsid w:val="008A36A5"/>
    <w:rsid w:val="008A735A"/>
    <w:rsid w:val="008B0DB4"/>
    <w:rsid w:val="008B2F56"/>
    <w:rsid w:val="008C4F68"/>
    <w:rsid w:val="008D24A6"/>
    <w:rsid w:val="008D70D4"/>
    <w:rsid w:val="008F5290"/>
    <w:rsid w:val="00906AD8"/>
    <w:rsid w:val="0091214C"/>
    <w:rsid w:val="00914BD5"/>
    <w:rsid w:val="0093207C"/>
    <w:rsid w:val="0093784E"/>
    <w:rsid w:val="00940FEE"/>
    <w:rsid w:val="009440BC"/>
    <w:rsid w:val="00947F84"/>
    <w:rsid w:val="009504DA"/>
    <w:rsid w:val="009523D1"/>
    <w:rsid w:val="0095249F"/>
    <w:rsid w:val="009530B7"/>
    <w:rsid w:val="0096380C"/>
    <w:rsid w:val="00972F5E"/>
    <w:rsid w:val="009767C7"/>
    <w:rsid w:val="009767E4"/>
    <w:rsid w:val="009812CF"/>
    <w:rsid w:val="00985F48"/>
    <w:rsid w:val="0098617F"/>
    <w:rsid w:val="009A17D4"/>
    <w:rsid w:val="009B4699"/>
    <w:rsid w:val="009C1142"/>
    <w:rsid w:val="009C719A"/>
    <w:rsid w:val="009D25AB"/>
    <w:rsid w:val="00A018D5"/>
    <w:rsid w:val="00A0208C"/>
    <w:rsid w:val="00A03AA4"/>
    <w:rsid w:val="00A24A1F"/>
    <w:rsid w:val="00A279B2"/>
    <w:rsid w:val="00A27FE9"/>
    <w:rsid w:val="00A36A9D"/>
    <w:rsid w:val="00A42C7E"/>
    <w:rsid w:val="00A4772D"/>
    <w:rsid w:val="00A501C1"/>
    <w:rsid w:val="00A52104"/>
    <w:rsid w:val="00A532E5"/>
    <w:rsid w:val="00A6782B"/>
    <w:rsid w:val="00A77342"/>
    <w:rsid w:val="00AA01EB"/>
    <w:rsid w:val="00AA2FCA"/>
    <w:rsid w:val="00AA6978"/>
    <w:rsid w:val="00AB5068"/>
    <w:rsid w:val="00AD3528"/>
    <w:rsid w:val="00AD442C"/>
    <w:rsid w:val="00AD55BC"/>
    <w:rsid w:val="00AE5FC7"/>
    <w:rsid w:val="00AF2495"/>
    <w:rsid w:val="00AF269D"/>
    <w:rsid w:val="00B007B6"/>
    <w:rsid w:val="00B12892"/>
    <w:rsid w:val="00B16D29"/>
    <w:rsid w:val="00B20833"/>
    <w:rsid w:val="00B2137F"/>
    <w:rsid w:val="00B34BB5"/>
    <w:rsid w:val="00B462E6"/>
    <w:rsid w:val="00B55C6E"/>
    <w:rsid w:val="00B5775E"/>
    <w:rsid w:val="00B62661"/>
    <w:rsid w:val="00B7228F"/>
    <w:rsid w:val="00B74164"/>
    <w:rsid w:val="00B75A43"/>
    <w:rsid w:val="00B7777B"/>
    <w:rsid w:val="00B85D6F"/>
    <w:rsid w:val="00B91D9E"/>
    <w:rsid w:val="00BA4EA9"/>
    <w:rsid w:val="00BA6F93"/>
    <w:rsid w:val="00BA7883"/>
    <w:rsid w:val="00BB35DC"/>
    <w:rsid w:val="00BB54F3"/>
    <w:rsid w:val="00BD796E"/>
    <w:rsid w:val="00BE0DCF"/>
    <w:rsid w:val="00BF1A97"/>
    <w:rsid w:val="00BF1C69"/>
    <w:rsid w:val="00BF57D4"/>
    <w:rsid w:val="00C002E4"/>
    <w:rsid w:val="00C0284F"/>
    <w:rsid w:val="00C1274D"/>
    <w:rsid w:val="00C1299E"/>
    <w:rsid w:val="00C15027"/>
    <w:rsid w:val="00C20461"/>
    <w:rsid w:val="00C23CFD"/>
    <w:rsid w:val="00C2742A"/>
    <w:rsid w:val="00C304EF"/>
    <w:rsid w:val="00C310CB"/>
    <w:rsid w:val="00C31160"/>
    <w:rsid w:val="00C348C2"/>
    <w:rsid w:val="00C44761"/>
    <w:rsid w:val="00C508DE"/>
    <w:rsid w:val="00C536B2"/>
    <w:rsid w:val="00C61142"/>
    <w:rsid w:val="00C67160"/>
    <w:rsid w:val="00C674BC"/>
    <w:rsid w:val="00C67E50"/>
    <w:rsid w:val="00C75D02"/>
    <w:rsid w:val="00C82867"/>
    <w:rsid w:val="00C8405A"/>
    <w:rsid w:val="00C84B28"/>
    <w:rsid w:val="00C87358"/>
    <w:rsid w:val="00C905D1"/>
    <w:rsid w:val="00C927FB"/>
    <w:rsid w:val="00CA6841"/>
    <w:rsid w:val="00CB5C08"/>
    <w:rsid w:val="00CB6236"/>
    <w:rsid w:val="00CB6325"/>
    <w:rsid w:val="00CB77B6"/>
    <w:rsid w:val="00CC1E73"/>
    <w:rsid w:val="00CD33F5"/>
    <w:rsid w:val="00CD516F"/>
    <w:rsid w:val="00CD52F8"/>
    <w:rsid w:val="00CD77D1"/>
    <w:rsid w:val="00CE18FE"/>
    <w:rsid w:val="00CE24AB"/>
    <w:rsid w:val="00CE4A97"/>
    <w:rsid w:val="00CF0B2F"/>
    <w:rsid w:val="00D05710"/>
    <w:rsid w:val="00D248AC"/>
    <w:rsid w:val="00D37A73"/>
    <w:rsid w:val="00D53A0D"/>
    <w:rsid w:val="00D5625D"/>
    <w:rsid w:val="00D656D8"/>
    <w:rsid w:val="00D65B16"/>
    <w:rsid w:val="00D70E24"/>
    <w:rsid w:val="00D72B7F"/>
    <w:rsid w:val="00D74CD5"/>
    <w:rsid w:val="00D77460"/>
    <w:rsid w:val="00DB25BD"/>
    <w:rsid w:val="00DC2AE1"/>
    <w:rsid w:val="00DC7AEF"/>
    <w:rsid w:val="00DD029E"/>
    <w:rsid w:val="00DD1823"/>
    <w:rsid w:val="00DF30C8"/>
    <w:rsid w:val="00DF39B4"/>
    <w:rsid w:val="00DF3DF7"/>
    <w:rsid w:val="00DF7139"/>
    <w:rsid w:val="00E03E83"/>
    <w:rsid w:val="00E0402F"/>
    <w:rsid w:val="00E06496"/>
    <w:rsid w:val="00E07897"/>
    <w:rsid w:val="00E10923"/>
    <w:rsid w:val="00E1235D"/>
    <w:rsid w:val="00E14723"/>
    <w:rsid w:val="00E16096"/>
    <w:rsid w:val="00E45886"/>
    <w:rsid w:val="00E569AC"/>
    <w:rsid w:val="00E60C0A"/>
    <w:rsid w:val="00E63A18"/>
    <w:rsid w:val="00E65C2B"/>
    <w:rsid w:val="00E701E7"/>
    <w:rsid w:val="00E737CA"/>
    <w:rsid w:val="00E7422F"/>
    <w:rsid w:val="00E7436B"/>
    <w:rsid w:val="00E75F9B"/>
    <w:rsid w:val="00E96497"/>
    <w:rsid w:val="00EA3E31"/>
    <w:rsid w:val="00EB30CE"/>
    <w:rsid w:val="00EB653A"/>
    <w:rsid w:val="00EC5E8D"/>
    <w:rsid w:val="00EC7230"/>
    <w:rsid w:val="00ED1079"/>
    <w:rsid w:val="00ED172C"/>
    <w:rsid w:val="00EE1F18"/>
    <w:rsid w:val="00EE4504"/>
    <w:rsid w:val="00EF6273"/>
    <w:rsid w:val="00F1088F"/>
    <w:rsid w:val="00F159B9"/>
    <w:rsid w:val="00F329B1"/>
    <w:rsid w:val="00F339EC"/>
    <w:rsid w:val="00F504FC"/>
    <w:rsid w:val="00F50B5B"/>
    <w:rsid w:val="00F67828"/>
    <w:rsid w:val="00F723C0"/>
    <w:rsid w:val="00F72C9F"/>
    <w:rsid w:val="00F82F7F"/>
    <w:rsid w:val="00F87FF2"/>
    <w:rsid w:val="00FA1F54"/>
    <w:rsid w:val="00FA456C"/>
    <w:rsid w:val="00FB6A4F"/>
    <w:rsid w:val="00FD11FE"/>
    <w:rsid w:val="00FD79DF"/>
    <w:rsid w:val="00FE0126"/>
    <w:rsid w:val="00FE79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AB65A0"/>
  <w15:chartTrackingRefBased/>
  <w15:docId w15:val="{37DE3590-44B4-1046-BBD0-4BE35382B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5673"/>
    <w:pPr>
      <w:tabs>
        <w:tab w:val="center" w:pos="4513"/>
        <w:tab w:val="right" w:pos="9026"/>
      </w:tabs>
    </w:pPr>
  </w:style>
  <w:style w:type="character" w:customStyle="1" w:styleId="HeaderChar">
    <w:name w:val="Header Char"/>
    <w:basedOn w:val="DefaultParagraphFont"/>
    <w:link w:val="Header"/>
    <w:uiPriority w:val="99"/>
    <w:rsid w:val="002A5673"/>
  </w:style>
  <w:style w:type="paragraph" w:styleId="Footer">
    <w:name w:val="footer"/>
    <w:basedOn w:val="Normal"/>
    <w:link w:val="FooterChar"/>
    <w:uiPriority w:val="99"/>
    <w:unhideWhenUsed/>
    <w:rsid w:val="002A5673"/>
    <w:pPr>
      <w:tabs>
        <w:tab w:val="center" w:pos="4513"/>
        <w:tab w:val="right" w:pos="9026"/>
      </w:tabs>
    </w:pPr>
  </w:style>
  <w:style w:type="character" w:customStyle="1" w:styleId="FooterChar">
    <w:name w:val="Footer Char"/>
    <w:basedOn w:val="DefaultParagraphFont"/>
    <w:link w:val="Footer"/>
    <w:uiPriority w:val="99"/>
    <w:rsid w:val="002A5673"/>
  </w:style>
  <w:style w:type="character" w:styleId="Hyperlink">
    <w:name w:val="Hyperlink"/>
    <w:basedOn w:val="DefaultParagraphFont"/>
    <w:uiPriority w:val="99"/>
    <w:unhideWhenUsed/>
    <w:rsid w:val="00803CDC"/>
    <w:rPr>
      <w:color w:val="0563C1" w:themeColor="hyperlink"/>
      <w:u w:val="single"/>
    </w:rPr>
  </w:style>
  <w:style w:type="character" w:styleId="UnresolvedMention">
    <w:name w:val="Unresolved Mention"/>
    <w:basedOn w:val="DefaultParagraphFont"/>
    <w:uiPriority w:val="99"/>
    <w:semiHidden/>
    <w:unhideWhenUsed/>
    <w:rsid w:val="00803CDC"/>
    <w:rPr>
      <w:color w:val="605E5C"/>
      <w:shd w:val="clear" w:color="auto" w:fill="E1DFDD"/>
    </w:rPr>
  </w:style>
  <w:style w:type="character" w:styleId="FollowedHyperlink">
    <w:name w:val="FollowedHyperlink"/>
    <w:basedOn w:val="DefaultParagraphFont"/>
    <w:uiPriority w:val="99"/>
    <w:semiHidden/>
    <w:unhideWhenUsed/>
    <w:rsid w:val="005B43D5"/>
    <w:rPr>
      <w:color w:val="954F72" w:themeColor="followedHyperlink"/>
      <w:u w:val="single"/>
    </w:rPr>
  </w:style>
  <w:style w:type="character" w:customStyle="1" w:styleId="sw">
    <w:name w:val="sw"/>
    <w:basedOn w:val="DefaultParagraphFont"/>
    <w:rsid w:val="009C719A"/>
  </w:style>
  <w:style w:type="paragraph" w:styleId="ListParagraph">
    <w:name w:val="List Paragraph"/>
    <w:basedOn w:val="Normal"/>
    <w:uiPriority w:val="34"/>
    <w:qFormat/>
    <w:rsid w:val="007C0E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553908">
      <w:bodyDiv w:val="1"/>
      <w:marLeft w:val="0"/>
      <w:marRight w:val="0"/>
      <w:marTop w:val="0"/>
      <w:marBottom w:val="0"/>
      <w:divBdr>
        <w:top w:val="none" w:sz="0" w:space="0" w:color="auto"/>
        <w:left w:val="none" w:sz="0" w:space="0" w:color="auto"/>
        <w:bottom w:val="none" w:sz="0" w:space="0" w:color="auto"/>
        <w:right w:val="none" w:sz="0" w:space="0" w:color="auto"/>
      </w:divBdr>
      <w:divsChild>
        <w:div w:id="1300648219">
          <w:marLeft w:val="547"/>
          <w:marRight w:val="0"/>
          <w:marTop w:val="0"/>
          <w:marBottom w:val="0"/>
          <w:divBdr>
            <w:top w:val="none" w:sz="0" w:space="0" w:color="auto"/>
            <w:left w:val="none" w:sz="0" w:space="0" w:color="auto"/>
            <w:bottom w:val="none" w:sz="0" w:space="0" w:color="auto"/>
            <w:right w:val="none" w:sz="0" w:space="0" w:color="auto"/>
          </w:divBdr>
        </w:div>
      </w:divsChild>
    </w:div>
    <w:div w:id="738407743">
      <w:bodyDiv w:val="1"/>
      <w:marLeft w:val="0"/>
      <w:marRight w:val="0"/>
      <w:marTop w:val="0"/>
      <w:marBottom w:val="0"/>
      <w:divBdr>
        <w:top w:val="none" w:sz="0" w:space="0" w:color="auto"/>
        <w:left w:val="none" w:sz="0" w:space="0" w:color="auto"/>
        <w:bottom w:val="none" w:sz="0" w:space="0" w:color="auto"/>
        <w:right w:val="none" w:sz="0" w:space="0" w:color="auto"/>
      </w:divBdr>
      <w:divsChild>
        <w:div w:id="903568255">
          <w:marLeft w:val="547"/>
          <w:marRight w:val="0"/>
          <w:marTop w:val="0"/>
          <w:marBottom w:val="0"/>
          <w:divBdr>
            <w:top w:val="none" w:sz="0" w:space="0" w:color="auto"/>
            <w:left w:val="none" w:sz="0" w:space="0" w:color="auto"/>
            <w:bottom w:val="none" w:sz="0" w:space="0" w:color="auto"/>
            <w:right w:val="none" w:sz="0" w:space="0" w:color="auto"/>
          </w:divBdr>
        </w:div>
      </w:divsChild>
    </w:div>
    <w:div w:id="945430072">
      <w:bodyDiv w:val="1"/>
      <w:marLeft w:val="0"/>
      <w:marRight w:val="0"/>
      <w:marTop w:val="0"/>
      <w:marBottom w:val="0"/>
      <w:divBdr>
        <w:top w:val="none" w:sz="0" w:space="0" w:color="auto"/>
        <w:left w:val="none" w:sz="0" w:space="0" w:color="auto"/>
        <w:bottom w:val="none" w:sz="0" w:space="0" w:color="auto"/>
        <w:right w:val="none" w:sz="0" w:space="0" w:color="auto"/>
      </w:divBdr>
      <w:divsChild>
        <w:div w:id="1040740780">
          <w:marLeft w:val="0"/>
          <w:marRight w:val="0"/>
          <w:marTop w:val="0"/>
          <w:marBottom w:val="0"/>
          <w:divBdr>
            <w:top w:val="none" w:sz="0" w:space="0" w:color="auto"/>
            <w:left w:val="none" w:sz="0" w:space="0" w:color="auto"/>
            <w:bottom w:val="none" w:sz="0" w:space="0" w:color="auto"/>
            <w:right w:val="none" w:sz="0" w:space="0" w:color="auto"/>
          </w:divBdr>
          <w:divsChild>
            <w:div w:id="2049837195">
              <w:marLeft w:val="0"/>
              <w:marRight w:val="0"/>
              <w:marTop w:val="0"/>
              <w:marBottom w:val="0"/>
              <w:divBdr>
                <w:top w:val="none" w:sz="0" w:space="0" w:color="auto"/>
                <w:left w:val="none" w:sz="0" w:space="0" w:color="auto"/>
                <w:bottom w:val="none" w:sz="0" w:space="0" w:color="auto"/>
                <w:right w:val="none" w:sz="0" w:space="0" w:color="auto"/>
              </w:divBdr>
            </w:div>
            <w:div w:id="1455952265">
              <w:marLeft w:val="0"/>
              <w:marRight w:val="0"/>
              <w:marTop w:val="0"/>
              <w:marBottom w:val="0"/>
              <w:divBdr>
                <w:top w:val="none" w:sz="0" w:space="0" w:color="auto"/>
                <w:left w:val="none" w:sz="0" w:space="0" w:color="auto"/>
                <w:bottom w:val="none" w:sz="0" w:space="0" w:color="auto"/>
                <w:right w:val="none" w:sz="0" w:space="0" w:color="auto"/>
              </w:divBdr>
            </w:div>
          </w:divsChild>
        </w:div>
        <w:div w:id="1870988942">
          <w:marLeft w:val="0"/>
          <w:marRight w:val="0"/>
          <w:marTop w:val="0"/>
          <w:marBottom w:val="0"/>
          <w:divBdr>
            <w:top w:val="none" w:sz="0" w:space="0" w:color="auto"/>
            <w:left w:val="none" w:sz="0" w:space="0" w:color="auto"/>
            <w:bottom w:val="none" w:sz="0" w:space="0" w:color="auto"/>
            <w:right w:val="none" w:sz="0" w:space="0" w:color="auto"/>
          </w:divBdr>
          <w:divsChild>
            <w:div w:id="163013699">
              <w:marLeft w:val="0"/>
              <w:marRight w:val="0"/>
              <w:marTop w:val="0"/>
              <w:marBottom w:val="0"/>
              <w:divBdr>
                <w:top w:val="none" w:sz="0" w:space="0" w:color="auto"/>
                <w:left w:val="none" w:sz="0" w:space="0" w:color="auto"/>
                <w:bottom w:val="none" w:sz="0" w:space="0" w:color="auto"/>
                <w:right w:val="none" w:sz="0" w:space="0" w:color="auto"/>
              </w:divBdr>
            </w:div>
            <w:div w:id="2081635378">
              <w:marLeft w:val="0"/>
              <w:marRight w:val="0"/>
              <w:marTop w:val="0"/>
              <w:marBottom w:val="0"/>
              <w:divBdr>
                <w:top w:val="none" w:sz="0" w:space="0" w:color="auto"/>
                <w:left w:val="none" w:sz="0" w:space="0" w:color="auto"/>
                <w:bottom w:val="none" w:sz="0" w:space="0" w:color="auto"/>
                <w:right w:val="none" w:sz="0" w:space="0" w:color="auto"/>
              </w:divBdr>
            </w:div>
          </w:divsChild>
        </w:div>
        <w:div w:id="1253316514">
          <w:marLeft w:val="0"/>
          <w:marRight w:val="0"/>
          <w:marTop w:val="0"/>
          <w:marBottom w:val="0"/>
          <w:divBdr>
            <w:top w:val="none" w:sz="0" w:space="0" w:color="auto"/>
            <w:left w:val="none" w:sz="0" w:space="0" w:color="auto"/>
            <w:bottom w:val="none" w:sz="0" w:space="0" w:color="auto"/>
            <w:right w:val="none" w:sz="0" w:space="0" w:color="auto"/>
          </w:divBdr>
          <w:divsChild>
            <w:div w:id="1969121895">
              <w:marLeft w:val="0"/>
              <w:marRight w:val="0"/>
              <w:marTop w:val="0"/>
              <w:marBottom w:val="0"/>
              <w:divBdr>
                <w:top w:val="none" w:sz="0" w:space="0" w:color="auto"/>
                <w:left w:val="none" w:sz="0" w:space="0" w:color="auto"/>
                <w:bottom w:val="none" w:sz="0" w:space="0" w:color="auto"/>
                <w:right w:val="none" w:sz="0" w:space="0" w:color="auto"/>
              </w:divBdr>
            </w:div>
            <w:div w:id="696660947">
              <w:marLeft w:val="0"/>
              <w:marRight w:val="0"/>
              <w:marTop w:val="0"/>
              <w:marBottom w:val="0"/>
              <w:divBdr>
                <w:top w:val="none" w:sz="0" w:space="0" w:color="auto"/>
                <w:left w:val="none" w:sz="0" w:space="0" w:color="auto"/>
                <w:bottom w:val="none" w:sz="0" w:space="0" w:color="auto"/>
                <w:right w:val="none" w:sz="0" w:space="0" w:color="auto"/>
              </w:divBdr>
            </w:div>
          </w:divsChild>
        </w:div>
        <w:div w:id="585186107">
          <w:marLeft w:val="0"/>
          <w:marRight w:val="0"/>
          <w:marTop w:val="0"/>
          <w:marBottom w:val="0"/>
          <w:divBdr>
            <w:top w:val="none" w:sz="0" w:space="0" w:color="auto"/>
            <w:left w:val="none" w:sz="0" w:space="0" w:color="auto"/>
            <w:bottom w:val="none" w:sz="0" w:space="0" w:color="auto"/>
            <w:right w:val="none" w:sz="0" w:space="0" w:color="auto"/>
          </w:divBdr>
        </w:div>
        <w:div w:id="1663704292">
          <w:marLeft w:val="0"/>
          <w:marRight w:val="0"/>
          <w:marTop w:val="0"/>
          <w:marBottom w:val="0"/>
          <w:divBdr>
            <w:top w:val="none" w:sz="0" w:space="0" w:color="auto"/>
            <w:left w:val="none" w:sz="0" w:space="0" w:color="auto"/>
            <w:bottom w:val="none" w:sz="0" w:space="0" w:color="auto"/>
            <w:right w:val="none" w:sz="0" w:space="0" w:color="auto"/>
          </w:divBdr>
        </w:div>
        <w:div w:id="1797412384">
          <w:marLeft w:val="0"/>
          <w:marRight w:val="0"/>
          <w:marTop w:val="0"/>
          <w:marBottom w:val="0"/>
          <w:divBdr>
            <w:top w:val="none" w:sz="0" w:space="0" w:color="auto"/>
            <w:left w:val="none" w:sz="0" w:space="0" w:color="auto"/>
            <w:bottom w:val="none" w:sz="0" w:space="0" w:color="auto"/>
            <w:right w:val="none" w:sz="0" w:space="0" w:color="auto"/>
          </w:divBdr>
        </w:div>
        <w:div w:id="846869795">
          <w:marLeft w:val="0"/>
          <w:marRight w:val="0"/>
          <w:marTop w:val="0"/>
          <w:marBottom w:val="0"/>
          <w:divBdr>
            <w:top w:val="none" w:sz="0" w:space="0" w:color="auto"/>
            <w:left w:val="none" w:sz="0" w:space="0" w:color="auto"/>
            <w:bottom w:val="none" w:sz="0" w:space="0" w:color="auto"/>
            <w:right w:val="none" w:sz="0" w:space="0" w:color="auto"/>
          </w:divBdr>
        </w:div>
        <w:div w:id="695078173">
          <w:marLeft w:val="0"/>
          <w:marRight w:val="0"/>
          <w:marTop w:val="0"/>
          <w:marBottom w:val="0"/>
          <w:divBdr>
            <w:top w:val="none" w:sz="0" w:space="0" w:color="auto"/>
            <w:left w:val="none" w:sz="0" w:space="0" w:color="auto"/>
            <w:bottom w:val="none" w:sz="0" w:space="0" w:color="auto"/>
            <w:right w:val="none" w:sz="0" w:space="0" w:color="auto"/>
          </w:divBdr>
        </w:div>
        <w:div w:id="559482077">
          <w:marLeft w:val="0"/>
          <w:marRight w:val="0"/>
          <w:marTop w:val="0"/>
          <w:marBottom w:val="0"/>
          <w:divBdr>
            <w:top w:val="none" w:sz="0" w:space="0" w:color="auto"/>
            <w:left w:val="none" w:sz="0" w:space="0" w:color="auto"/>
            <w:bottom w:val="none" w:sz="0" w:space="0" w:color="auto"/>
            <w:right w:val="none" w:sz="0" w:space="0" w:color="auto"/>
          </w:divBdr>
        </w:div>
        <w:div w:id="303700048">
          <w:marLeft w:val="0"/>
          <w:marRight w:val="0"/>
          <w:marTop w:val="0"/>
          <w:marBottom w:val="0"/>
          <w:divBdr>
            <w:top w:val="none" w:sz="0" w:space="0" w:color="auto"/>
            <w:left w:val="none" w:sz="0" w:space="0" w:color="auto"/>
            <w:bottom w:val="none" w:sz="0" w:space="0" w:color="auto"/>
            <w:right w:val="none" w:sz="0" w:space="0" w:color="auto"/>
          </w:divBdr>
        </w:div>
      </w:divsChild>
    </w:div>
    <w:div w:id="1086541065">
      <w:bodyDiv w:val="1"/>
      <w:marLeft w:val="0"/>
      <w:marRight w:val="0"/>
      <w:marTop w:val="0"/>
      <w:marBottom w:val="0"/>
      <w:divBdr>
        <w:top w:val="none" w:sz="0" w:space="0" w:color="auto"/>
        <w:left w:val="none" w:sz="0" w:space="0" w:color="auto"/>
        <w:bottom w:val="none" w:sz="0" w:space="0" w:color="auto"/>
        <w:right w:val="none" w:sz="0" w:space="0" w:color="auto"/>
      </w:divBdr>
      <w:divsChild>
        <w:div w:id="497159501">
          <w:marLeft w:val="0"/>
          <w:marRight w:val="0"/>
          <w:marTop w:val="0"/>
          <w:marBottom w:val="0"/>
          <w:divBdr>
            <w:top w:val="none" w:sz="0" w:space="0" w:color="auto"/>
            <w:left w:val="none" w:sz="0" w:space="0" w:color="auto"/>
            <w:bottom w:val="none" w:sz="0" w:space="0" w:color="auto"/>
            <w:right w:val="none" w:sz="0" w:space="0" w:color="auto"/>
          </w:divBdr>
          <w:divsChild>
            <w:div w:id="1718552088">
              <w:marLeft w:val="0"/>
              <w:marRight w:val="0"/>
              <w:marTop w:val="0"/>
              <w:marBottom w:val="0"/>
              <w:divBdr>
                <w:top w:val="none" w:sz="0" w:space="0" w:color="auto"/>
                <w:left w:val="none" w:sz="0" w:space="0" w:color="auto"/>
                <w:bottom w:val="none" w:sz="0" w:space="0" w:color="auto"/>
                <w:right w:val="none" w:sz="0" w:space="0" w:color="auto"/>
              </w:divBdr>
            </w:div>
            <w:div w:id="1305351033">
              <w:marLeft w:val="0"/>
              <w:marRight w:val="0"/>
              <w:marTop w:val="0"/>
              <w:marBottom w:val="0"/>
              <w:divBdr>
                <w:top w:val="none" w:sz="0" w:space="0" w:color="auto"/>
                <w:left w:val="none" w:sz="0" w:space="0" w:color="auto"/>
                <w:bottom w:val="none" w:sz="0" w:space="0" w:color="auto"/>
                <w:right w:val="none" w:sz="0" w:space="0" w:color="auto"/>
              </w:divBdr>
            </w:div>
          </w:divsChild>
        </w:div>
        <w:div w:id="821890981">
          <w:marLeft w:val="0"/>
          <w:marRight w:val="0"/>
          <w:marTop w:val="0"/>
          <w:marBottom w:val="0"/>
          <w:divBdr>
            <w:top w:val="none" w:sz="0" w:space="0" w:color="auto"/>
            <w:left w:val="none" w:sz="0" w:space="0" w:color="auto"/>
            <w:bottom w:val="none" w:sz="0" w:space="0" w:color="auto"/>
            <w:right w:val="none" w:sz="0" w:space="0" w:color="auto"/>
          </w:divBdr>
          <w:divsChild>
            <w:div w:id="1425953284">
              <w:marLeft w:val="0"/>
              <w:marRight w:val="0"/>
              <w:marTop w:val="0"/>
              <w:marBottom w:val="0"/>
              <w:divBdr>
                <w:top w:val="none" w:sz="0" w:space="0" w:color="auto"/>
                <w:left w:val="none" w:sz="0" w:space="0" w:color="auto"/>
                <w:bottom w:val="none" w:sz="0" w:space="0" w:color="auto"/>
                <w:right w:val="none" w:sz="0" w:space="0" w:color="auto"/>
              </w:divBdr>
            </w:div>
            <w:div w:id="89589885">
              <w:marLeft w:val="0"/>
              <w:marRight w:val="0"/>
              <w:marTop w:val="0"/>
              <w:marBottom w:val="0"/>
              <w:divBdr>
                <w:top w:val="none" w:sz="0" w:space="0" w:color="auto"/>
                <w:left w:val="none" w:sz="0" w:space="0" w:color="auto"/>
                <w:bottom w:val="none" w:sz="0" w:space="0" w:color="auto"/>
                <w:right w:val="none" w:sz="0" w:space="0" w:color="auto"/>
              </w:divBdr>
            </w:div>
          </w:divsChild>
        </w:div>
        <w:div w:id="1635716851">
          <w:marLeft w:val="0"/>
          <w:marRight w:val="0"/>
          <w:marTop w:val="0"/>
          <w:marBottom w:val="0"/>
          <w:divBdr>
            <w:top w:val="none" w:sz="0" w:space="0" w:color="auto"/>
            <w:left w:val="none" w:sz="0" w:space="0" w:color="auto"/>
            <w:bottom w:val="none" w:sz="0" w:space="0" w:color="auto"/>
            <w:right w:val="none" w:sz="0" w:space="0" w:color="auto"/>
          </w:divBdr>
          <w:divsChild>
            <w:div w:id="882979120">
              <w:marLeft w:val="0"/>
              <w:marRight w:val="0"/>
              <w:marTop w:val="0"/>
              <w:marBottom w:val="0"/>
              <w:divBdr>
                <w:top w:val="none" w:sz="0" w:space="0" w:color="auto"/>
                <w:left w:val="none" w:sz="0" w:space="0" w:color="auto"/>
                <w:bottom w:val="none" w:sz="0" w:space="0" w:color="auto"/>
                <w:right w:val="none" w:sz="0" w:space="0" w:color="auto"/>
              </w:divBdr>
            </w:div>
            <w:div w:id="75367530">
              <w:marLeft w:val="0"/>
              <w:marRight w:val="0"/>
              <w:marTop w:val="0"/>
              <w:marBottom w:val="0"/>
              <w:divBdr>
                <w:top w:val="none" w:sz="0" w:space="0" w:color="auto"/>
                <w:left w:val="none" w:sz="0" w:space="0" w:color="auto"/>
                <w:bottom w:val="none" w:sz="0" w:space="0" w:color="auto"/>
                <w:right w:val="none" w:sz="0" w:space="0" w:color="auto"/>
              </w:divBdr>
            </w:div>
          </w:divsChild>
        </w:div>
        <w:div w:id="2076125310">
          <w:marLeft w:val="0"/>
          <w:marRight w:val="0"/>
          <w:marTop w:val="0"/>
          <w:marBottom w:val="0"/>
          <w:divBdr>
            <w:top w:val="none" w:sz="0" w:space="0" w:color="auto"/>
            <w:left w:val="none" w:sz="0" w:space="0" w:color="auto"/>
            <w:bottom w:val="none" w:sz="0" w:space="0" w:color="auto"/>
            <w:right w:val="none" w:sz="0" w:space="0" w:color="auto"/>
          </w:divBdr>
        </w:div>
        <w:div w:id="1953632566">
          <w:marLeft w:val="0"/>
          <w:marRight w:val="0"/>
          <w:marTop w:val="0"/>
          <w:marBottom w:val="0"/>
          <w:divBdr>
            <w:top w:val="none" w:sz="0" w:space="0" w:color="auto"/>
            <w:left w:val="none" w:sz="0" w:space="0" w:color="auto"/>
            <w:bottom w:val="none" w:sz="0" w:space="0" w:color="auto"/>
            <w:right w:val="none" w:sz="0" w:space="0" w:color="auto"/>
          </w:divBdr>
        </w:div>
        <w:div w:id="1430084070">
          <w:marLeft w:val="0"/>
          <w:marRight w:val="0"/>
          <w:marTop w:val="0"/>
          <w:marBottom w:val="0"/>
          <w:divBdr>
            <w:top w:val="none" w:sz="0" w:space="0" w:color="auto"/>
            <w:left w:val="none" w:sz="0" w:space="0" w:color="auto"/>
            <w:bottom w:val="none" w:sz="0" w:space="0" w:color="auto"/>
            <w:right w:val="none" w:sz="0" w:space="0" w:color="auto"/>
          </w:divBdr>
        </w:div>
        <w:div w:id="1689869506">
          <w:marLeft w:val="0"/>
          <w:marRight w:val="0"/>
          <w:marTop w:val="0"/>
          <w:marBottom w:val="0"/>
          <w:divBdr>
            <w:top w:val="none" w:sz="0" w:space="0" w:color="auto"/>
            <w:left w:val="none" w:sz="0" w:space="0" w:color="auto"/>
            <w:bottom w:val="none" w:sz="0" w:space="0" w:color="auto"/>
            <w:right w:val="none" w:sz="0" w:space="0" w:color="auto"/>
          </w:divBdr>
        </w:div>
        <w:div w:id="611936442">
          <w:marLeft w:val="0"/>
          <w:marRight w:val="0"/>
          <w:marTop w:val="0"/>
          <w:marBottom w:val="0"/>
          <w:divBdr>
            <w:top w:val="none" w:sz="0" w:space="0" w:color="auto"/>
            <w:left w:val="none" w:sz="0" w:space="0" w:color="auto"/>
            <w:bottom w:val="none" w:sz="0" w:space="0" w:color="auto"/>
            <w:right w:val="none" w:sz="0" w:space="0" w:color="auto"/>
          </w:divBdr>
        </w:div>
        <w:div w:id="1315143477">
          <w:marLeft w:val="0"/>
          <w:marRight w:val="0"/>
          <w:marTop w:val="0"/>
          <w:marBottom w:val="0"/>
          <w:divBdr>
            <w:top w:val="none" w:sz="0" w:space="0" w:color="auto"/>
            <w:left w:val="none" w:sz="0" w:space="0" w:color="auto"/>
            <w:bottom w:val="none" w:sz="0" w:space="0" w:color="auto"/>
            <w:right w:val="none" w:sz="0" w:space="0" w:color="auto"/>
          </w:divBdr>
        </w:div>
        <w:div w:id="881676926">
          <w:marLeft w:val="0"/>
          <w:marRight w:val="0"/>
          <w:marTop w:val="0"/>
          <w:marBottom w:val="0"/>
          <w:divBdr>
            <w:top w:val="none" w:sz="0" w:space="0" w:color="auto"/>
            <w:left w:val="none" w:sz="0" w:space="0" w:color="auto"/>
            <w:bottom w:val="none" w:sz="0" w:space="0" w:color="auto"/>
            <w:right w:val="none" w:sz="0" w:space="0" w:color="auto"/>
          </w:divBdr>
        </w:div>
      </w:divsChild>
    </w:div>
    <w:div w:id="1307851990">
      <w:bodyDiv w:val="1"/>
      <w:marLeft w:val="0"/>
      <w:marRight w:val="0"/>
      <w:marTop w:val="0"/>
      <w:marBottom w:val="0"/>
      <w:divBdr>
        <w:top w:val="none" w:sz="0" w:space="0" w:color="auto"/>
        <w:left w:val="none" w:sz="0" w:space="0" w:color="auto"/>
        <w:bottom w:val="none" w:sz="0" w:space="0" w:color="auto"/>
        <w:right w:val="none" w:sz="0" w:space="0" w:color="auto"/>
      </w:divBdr>
      <w:divsChild>
        <w:div w:id="919947861">
          <w:marLeft w:val="547"/>
          <w:marRight w:val="0"/>
          <w:marTop w:val="0"/>
          <w:marBottom w:val="0"/>
          <w:divBdr>
            <w:top w:val="none" w:sz="0" w:space="0" w:color="auto"/>
            <w:left w:val="none" w:sz="0" w:space="0" w:color="auto"/>
            <w:bottom w:val="none" w:sz="0" w:space="0" w:color="auto"/>
            <w:right w:val="none" w:sz="0" w:space="0" w:color="auto"/>
          </w:divBdr>
        </w:div>
      </w:divsChild>
    </w:div>
    <w:div w:id="1399281087">
      <w:bodyDiv w:val="1"/>
      <w:marLeft w:val="0"/>
      <w:marRight w:val="0"/>
      <w:marTop w:val="0"/>
      <w:marBottom w:val="0"/>
      <w:divBdr>
        <w:top w:val="none" w:sz="0" w:space="0" w:color="auto"/>
        <w:left w:val="none" w:sz="0" w:space="0" w:color="auto"/>
        <w:bottom w:val="none" w:sz="0" w:space="0" w:color="auto"/>
        <w:right w:val="none" w:sz="0" w:space="0" w:color="auto"/>
      </w:divBdr>
    </w:div>
    <w:div w:id="1450975016">
      <w:bodyDiv w:val="1"/>
      <w:marLeft w:val="0"/>
      <w:marRight w:val="0"/>
      <w:marTop w:val="0"/>
      <w:marBottom w:val="0"/>
      <w:divBdr>
        <w:top w:val="none" w:sz="0" w:space="0" w:color="auto"/>
        <w:left w:val="none" w:sz="0" w:space="0" w:color="auto"/>
        <w:bottom w:val="none" w:sz="0" w:space="0" w:color="auto"/>
        <w:right w:val="none" w:sz="0" w:space="0" w:color="auto"/>
      </w:divBdr>
    </w:div>
    <w:div w:id="1920408377">
      <w:bodyDiv w:val="1"/>
      <w:marLeft w:val="0"/>
      <w:marRight w:val="0"/>
      <w:marTop w:val="0"/>
      <w:marBottom w:val="0"/>
      <w:divBdr>
        <w:top w:val="none" w:sz="0" w:space="0" w:color="auto"/>
        <w:left w:val="none" w:sz="0" w:space="0" w:color="auto"/>
        <w:bottom w:val="none" w:sz="0" w:space="0" w:color="auto"/>
        <w:right w:val="none" w:sz="0" w:space="0" w:color="auto"/>
      </w:divBdr>
      <w:divsChild>
        <w:div w:id="40114660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2093</Words>
  <Characters>11935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Lisanework Mulualem (2117459)</dc:creator>
  <cp:keywords/>
  <dc:description/>
  <cp:lastModifiedBy>Lisanework Mulualem (2117459)</cp:lastModifiedBy>
  <cp:revision>4</cp:revision>
  <cp:lastPrinted>2022-11-07T22:46:00Z</cp:lastPrinted>
  <dcterms:created xsi:type="dcterms:W3CDTF">2023-04-05T19:21:00Z</dcterms:created>
  <dcterms:modified xsi:type="dcterms:W3CDTF">2023-04-05T19:23:00Z</dcterms:modified>
</cp:coreProperties>
</file>