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A5CC2" w14:textId="77777777" w:rsidR="00B71AD6" w:rsidRPr="00CE4FFA" w:rsidRDefault="00B71AD6" w:rsidP="00BB3B17">
      <w:pPr>
        <w:spacing w:after="0" w:line="480" w:lineRule="auto"/>
        <w:jc w:val="center"/>
        <w:rPr>
          <w:sz w:val="22"/>
        </w:rPr>
      </w:pPr>
    </w:p>
    <w:p w14:paraId="4A053A7E" w14:textId="77777777" w:rsidR="00B71AD6" w:rsidRDefault="00B71AD6" w:rsidP="00BB3B17">
      <w:pPr>
        <w:spacing w:after="0" w:line="480" w:lineRule="auto"/>
        <w:jc w:val="center"/>
      </w:pPr>
    </w:p>
    <w:p w14:paraId="45A1E092" w14:textId="77777777" w:rsidR="00B71AD6" w:rsidRDefault="00B71AD6" w:rsidP="00BB3B17">
      <w:pPr>
        <w:spacing w:after="0" w:line="480" w:lineRule="auto"/>
        <w:jc w:val="center"/>
      </w:pPr>
    </w:p>
    <w:p w14:paraId="6E3110FC" w14:textId="77777777" w:rsidR="00B71AD6" w:rsidRDefault="00B71AD6" w:rsidP="00BB3B17">
      <w:pPr>
        <w:spacing w:after="0" w:line="480" w:lineRule="auto"/>
        <w:jc w:val="center"/>
      </w:pPr>
    </w:p>
    <w:p w14:paraId="6B658C7B" w14:textId="77777777" w:rsidR="00B71AD6" w:rsidRDefault="00B71AD6" w:rsidP="00BB3B17">
      <w:pPr>
        <w:spacing w:after="0" w:line="480" w:lineRule="auto"/>
        <w:jc w:val="center"/>
      </w:pPr>
    </w:p>
    <w:p w14:paraId="31CB2B1E" w14:textId="77777777" w:rsidR="00B71AD6" w:rsidRDefault="00B71AD6" w:rsidP="00BB3B17">
      <w:pPr>
        <w:spacing w:after="0" w:line="480" w:lineRule="auto"/>
        <w:jc w:val="center"/>
      </w:pPr>
    </w:p>
    <w:p w14:paraId="5A41EF0B" w14:textId="77777777" w:rsidR="00B71AD6" w:rsidRDefault="00B71AD6" w:rsidP="00BB3B17">
      <w:pPr>
        <w:spacing w:after="0" w:line="480" w:lineRule="auto"/>
        <w:jc w:val="center"/>
      </w:pPr>
    </w:p>
    <w:p w14:paraId="2E7C6E56" w14:textId="77777777" w:rsidR="00B71AD6" w:rsidRDefault="00B71AD6" w:rsidP="00BB3B17">
      <w:pPr>
        <w:spacing w:after="0" w:line="480" w:lineRule="auto"/>
        <w:jc w:val="center"/>
      </w:pPr>
    </w:p>
    <w:p w14:paraId="76A19DF3" w14:textId="77777777" w:rsidR="00B71AD6" w:rsidRDefault="00B71AD6" w:rsidP="00BB3B17">
      <w:pPr>
        <w:spacing w:after="0" w:line="480" w:lineRule="auto"/>
        <w:jc w:val="center"/>
      </w:pPr>
    </w:p>
    <w:p w14:paraId="313562C6" w14:textId="75B75879" w:rsidR="00B71AD6" w:rsidRDefault="006A0CA6" w:rsidP="006A0CA6">
      <w:pPr>
        <w:tabs>
          <w:tab w:val="left" w:pos="1300"/>
        </w:tabs>
        <w:spacing w:after="0" w:line="480" w:lineRule="auto"/>
      </w:pPr>
      <w:r>
        <w:tab/>
      </w:r>
    </w:p>
    <w:p w14:paraId="681B0431" w14:textId="31C54AE6" w:rsidR="001720A5" w:rsidRDefault="00A97A9A" w:rsidP="00A97A9A">
      <w:pPr>
        <w:spacing w:after="0" w:line="480" w:lineRule="auto"/>
      </w:pPr>
      <w:r>
        <w:t xml:space="preserve">                                                  </w:t>
      </w:r>
      <w:proofErr w:type="spellStart"/>
      <w:r>
        <w:t>Osahon</w:t>
      </w:r>
      <w:proofErr w:type="spellEnd"/>
      <w:r>
        <w:t xml:space="preserve"> </w:t>
      </w:r>
      <w:proofErr w:type="spellStart"/>
      <w:r>
        <w:t>Ogunmu</w:t>
      </w:r>
      <w:proofErr w:type="spellEnd"/>
      <w:r>
        <w:t xml:space="preserve"> (2133768)</w:t>
      </w:r>
    </w:p>
    <w:p w14:paraId="0F158AE3" w14:textId="0DC3962B" w:rsidR="00A97A9A" w:rsidRDefault="00A97A9A" w:rsidP="00A97A9A">
      <w:pPr>
        <w:spacing w:after="0" w:line="480" w:lineRule="auto"/>
      </w:pPr>
      <w:r>
        <w:t xml:space="preserve">                                            Digital Skills and Research Methods</w:t>
      </w:r>
    </w:p>
    <w:p w14:paraId="236495E9" w14:textId="7C72AB17" w:rsidR="00A97A9A" w:rsidRDefault="00A97A9A" w:rsidP="00A97A9A">
      <w:pPr>
        <w:spacing w:after="0" w:line="480" w:lineRule="auto"/>
      </w:pPr>
      <w:r>
        <w:t xml:space="preserve">                                                            LCHS4002</w:t>
      </w:r>
    </w:p>
    <w:p w14:paraId="6F7CC9D4" w14:textId="661F7C23" w:rsidR="001720A5" w:rsidRDefault="00A97A9A" w:rsidP="00A97A9A">
      <w:pPr>
        <w:spacing w:after="0" w:line="480" w:lineRule="auto"/>
      </w:pPr>
      <w:r>
        <w:t xml:space="preserve">                                            Lecturer name :Koushik </w:t>
      </w:r>
      <w:proofErr w:type="spellStart"/>
      <w:r>
        <w:t>Modak</w:t>
      </w:r>
      <w:proofErr w:type="spellEnd"/>
      <w:r>
        <w:t xml:space="preserve"> </w:t>
      </w:r>
    </w:p>
    <w:p w14:paraId="60EA3B2E" w14:textId="5F33522A" w:rsidR="00ED4D73" w:rsidRDefault="00ED4D73" w:rsidP="00A97A9A">
      <w:pPr>
        <w:spacing w:after="0" w:line="480" w:lineRule="auto"/>
      </w:pPr>
      <w:r>
        <w:t xml:space="preserve">                                                           June 2022</w:t>
      </w:r>
    </w:p>
    <w:p w14:paraId="2157B7CA" w14:textId="77777777" w:rsidR="001720A5" w:rsidRDefault="001720A5" w:rsidP="00BB3B17">
      <w:pPr>
        <w:spacing w:after="0" w:line="480" w:lineRule="auto"/>
        <w:jc w:val="center"/>
      </w:pPr>
    </w:p>
    <w:p w14:paraId="3D3277E8" w14:textId="77777777" w:rsidR="001720A5" w:rsidRDefault="001720A5" w:rsidP="00BB3B17">
      <w:pPr>
        <w:spacing w:after="0" w:line="480" w:lineRule="auto"/>
        <w:jc w:val="center"/>
      </w:pPr>
    </w:p>
    <w:p w14:paraId="542EC99C" w14:textId="77777777" w:rsidR="001720A5" w:rsidRDefault="001720A5" w:rsidP="00BB3B17">
      <w:pPr>
        <w:spacing w:after="0" w:line="480" w:lineRule="auto"/>
        <w:jc w:val="center"/>
      </w:pPr>
    </w:p>
    <w:p w14:paraId="21F946B5" w14:textId="77777777" w:rsidR="001720A5" w:rsidRDefault="001720A5" w:rsidP="00BB3B17">
      <w:pPr>
        <w:spacing w:after="0" w:line="480" w:lineRule="auto"/>
        <w:jc w:val="center"/>
      </w:pPr>
    </w:p>
    <w:p w14:paraId="731A49D8" w14:textId="77777777" w:rsidR="001720A5" w:rsidRDefault="001720A5" w:rsidP="00BB3B17">
      <w:pPr>
        <w:spacing w:after="0" w:line="480" w:lineRule="auto"/>
        <w:jc w:val="center"/>
      </w:pPr>
    </w:p>
    <w:p w14:paraId="528FD73B" w14:textId="77777777" w:rsidR="001720A5" w:rsidRDefault="001720A5" w:rsidP="00BB3B17">
      <w:pPr>
        <w:spacing w:after="0" w:line="480" w:lineRule="auto"/>
        <w:jc w:val="center"/>
      </w:pPr>
    </w:p>
    <w:p w14:paraId="7340E4B2" w14:textId="77777777" w:rsidR="001720A5" w:rsidRDefault="001720A5" w:rsidP="00BB3B17">
      <w:pPr>
        <w:spacing w:after="0" w:line="480" w:lineRule="auto"/>
        <w:jc w:val="center"/>
      </w:pPr>
    </w:p>
    <w:p w14:paraId="1B9280F2" w14:textId="77777777" w:rsidR="001720A5" w:rsidRDefault="001720A5" w:rsidP="00BB3B17">
      <w:pPr>
        <w:spacing w:after="0" w:line="480" w:lineRule="auto"/>
        <w:jc w:val="center"/>
      </w:pPr>
    </w:p>
    <w:p w14:paraId="5E697630" w14:textId="77777777" w:rsidR="001720A5" w:rsidRDefault="001720A5" w:rsidP="00BB3B17">
      <w:pPr>
        <w:spacing w:after="0" w:line="480" w:lineRule="auto"/>
        <w:jc w:val="center"/>
      </w:pPr>
    </w:p>
    <w:p w14:paraId="0EE80B13" w14:textId="77777777" w:rsidR="001720A5" w:rsidRDefault="001720A5" w:rsidP="00BB3B17">
      <w:pPr>
        <w:spacing w:after="0" w:line="480" w:lineRule="auto"/>
        <w:jc w:val="center"/>
      </w:pPr>
    </w:p>
    <w:p w14:paraId="76FD8023" w14:textId="77777777" w:rsidR="001720A5" w:rsidRDefault="001720A5" w:rsidP="00BB3B17">
      <w:pPr>
        <w:spacing w:after="0" w:line="480" w:lineRule="auto"/>
        <w:jc w:val="center"/>
      </w:pPr>
    </w:p>
    <w:p w14:paraId="7629AD4E" w14:textId="77777777" w:rsidR="001720A5" w:rsidRDefault="001720A5" w:rsidP="00BB3B17">
      <w:pPr>
        <w:spacing w:after="0" w:line="480" w:lineRule="auto"/>
        <w:jc w:val="center"/>
      </w:pPr>
    </w:p>
    <w:p w14:paraId="37EA8D6F" w14:textId="77777777" w:rsidR="001720A5" w:rsidRDefault="001720A5" w:rsidP="00BB3B17">
      <w:pPr>
        <w:spacing w:after="0" w:line="480" w:lineRule="auto"/>
        <w:jc w:val="center"/>
      </w:pPr>
    </w:p>
    <w:p w14:paraId="3C40BE28" w14:textId="77777777" w:rsidR="000A5F12" w:rsidRDefault="000A5F12" w:rsidP="00BB3B17">
      <w:pPr>
        <w:spacing w:after="0" w:line="480" w:lineRule="auto"/>
        <w:jc w:val="center"/>
      </w:pPr>
    </w:p>
    <w:p w14:paraId="1ACBCE6A" w14:textId="77777777" w:rsidR="000A5F12" w:rsidRDefault="000A5F12" w:rsidP="00BB3B17">
      <w:pPr>
        <w:spacing w:after="0" w:line="480" w:lineRule="auto"/>
        <w:jc w:val="center"/>
      </w:pPr>
    </w:p>
    <w:sdt>
      <w:sdtPr>
        <w:rPr>
          <w:rFonts w:ascii="Times New Roman" w:eastAsiaTheme="minorHAnsi" w:hAnsi="Times New Roman" w:cstheme="minorBidi"/>
          <w:color w:val="auto"/>
          <w:sz w:val="24"/>
          <w:szCs w:val="22"/>
        </w:rPr>
        <w:id w:val="2136827251"/>
        <w:docPartObj>
          <w:docPartGallery w:val="Table of Contents"/>
          <w:docPartUnique/>
        </w:docPartObj>
      </w:sdtPr>
      <w:sdtEndPr>
        <w:rPr>
          <w:b/>
          <w:bCs/>
          <w:noProof/>
        </w:rPr>
      </w:sdtEndPr>
      <w:sdtContent>
        <w:p w14:paraId="17BA6FBC" w14:textId="77777777" w:rsidR="000A5F12" w:rsidRDefault="000A5F12" w:rsidP="00BB3B17">
          <w:pPr>
            <w:pStyle w:val="TOCHeading"/>
            <w:spacing w:before="0" w:line="480" w:lineRule="auto"/>
          </w:pPr>
          <w:r>
            <w:t>Table of Contents</w:t>
          </w:r>
        </w:p>
        <w:p w14:paraId="665D2DC0" w14:textId="77777777" w:rsidR="000A5F12" w:rsidRDefault="000A5F12" w:rsidP="00BB3B17">
          <w:pPr>
            <w:pStyle w:val="TOC1"/>
            <w:tabs>
              <w:tab w:val="right" w:leader="dot" w:pos="8188"/>
            </w:tabs>
            <w:spacing w:after="0" w:line="480" w:lineRule="auto"/>
            <w:rPr>
              <w:noProof/>
            </w:rPr>
          </w:pPr>
          <w:r>
            <w:fldChar w:fldCharType="begin"/>
          </w:r>
          <w:r>
            <w:instrText xml:space="preserve"> TOC \o "1-3" \h \z \u </w:instrText>
          </w:r>
          <w:r>
            <w:fldChar w:fldCharType="separate"/>
          </w:r>
          <w:hyperlink w:anchor="_Toc112866895" w:history="1">
            <w:r w:rsidRPr="00374886">
              <w:rPr>
                <w:rStyle w:val="Hyperlink"/>
                <w:noProof/>
              </w:rPr>
              <w:t>Introduction</w:t>
            </w:r>
            <w:r>
              <w:rPr>
                <w:noProof/>
                <w:webHidden/>
              </w:rPr>
              <w:tab/>
            </w:r>
            <w:r>
              <w:rPr>
                <w:noProof/>
                <w:webHidden/>
              </w:rPr>
              <w:fldChar w:fldCharType="begin"/>
            </w:r>
            <w:r>
              <w:rPr>
                <w:noProof/>
                <w:webHidden/>
              </w:rPr>
              <w:instrText xml:space="preserve"> PAGEREF _Toc112866895 \h </w:instrText>
            </w:r>
            <w:r>
              <w:rPr>
                <w:noProof/>
                <w:webHidden/>
              </w:rPr>
            </w:r>
            <w:r>
              <w:rPr>
                <w:noProof/>
                <w:webHidden/>
              </w:rPr>
              <w:fldChar w:fldCharType="separate"/>
            </w:r>
            <w:r>
              <w:rPr>
                <w:noProof/>
                <w:webHidden/>
              </w:rPr>
              <w:t>3</w:t>
            </w:r>
            <w:r>
              <w:rPr>
                <w:noProof/>
                <w:webHidden/>
              </w:rPr>
              <w:fldChar w:fldCharType="end"/>
            </w:r>
          </w:hyperlink>
        </w:p>
        <w:p w14:paraId="1FB11045" w14:textId="77777777" w:rsidR="000A5F12" w:rsidRDefault="00000000" w:rsidP="00BB3B17">
          <w:pPr>
            <w:pStyle w:val="TOC1"/>
            <w:tabs>
              <w:tab w:val="right" w:leader="dot" w:pos="8188"/>
            </w:tabs>
            <w:spacing w:after="0" w:line="480" w:lineRule="auto"/>
            <w:rPr>
              <w:noProof/>
            </w:rPr>
          </w:pPr>
          <w:hyperlink w:anchor="_Toc112866896" w:history="1">
            <w:r w:rsidR="000A5F12" w:rsidRPr="00374886">
              <w:rPr>
                <w:rStyle w:val="Hyperlink"/>
                <w:noProof/>
              </w:rPr>
              <w:t>Different Technologies used in the ‘Mayo Clinic’</w:t>
            </w:r>
            <w:r w:rsidR="000A5F12">
              <w:rPr>
                <w:noProof/>
                <w:webHidden/>
              </w:rPr>
              <w:tab/>
            </w:r>
            <w:r w:rsidR="000A5F12">
              <w:rPr>
                <w:noProof/>
                <w:webHidden/>
              </w:rPr>
              <w:fldChar w:fldCharType="begin"/>
            </w:r>
            <w:r w:rsidR="000A5F12">
              <w:rPr>
                <w:noProof/>
                <w:webHidden/>
              </w:rPr>
              <w:instrText xml:space="preserve"> PAGEREF _Toc112866896 \h </w:instrText>
            </w:r>
            <w:r w:rsidR="000A5F12">
              <w:rPr>
                <w:noProof/>
                <w:webHidden/>
              </w:rPr>
            </w:r>
            <w:r w:rsidR="000A5F12">
              <w:rPr>
                <w:noProof/>
                <w:webHidden/>
              </w:rPr>
              <w:fldChar w:fldCharType="separate"/>
            </w:r>
            <w:r w:rsidR="000A5F12">
              <w:rPr>
                <w:noProof/>
                <w:webHidden/>
              </w:rPr>
              <w:t>4</w:t>
            </w:r>
            <w:r w:rsidR="000A5F12">
              <w:rPr>
                <w:noProof/>
                <w:webHidden/>
              </w:rPr>
              <w:fldChar w:fldCharType="end"/>
            </w:r>
          </w:hyperlink>
        </w:p>
        <w:p w14:paraId="66C9E1A9" w14:textId="77777777" w:rsidR="000A5F12" w:rsidRDefault="00000000" w:rsidP="00BB3B17">
          <w:pPr>
            <w:pStyle w:val="TOC1"/>
            <w:tabs>
              <w:tab w:val="right" w:leader="dot" w:pos="8188"/>
            </w:tabs>
            <w:spacing w:after="0" w:line="480" w:lineRule="auto"/>
            <w:rPr>
              <w:noProof/>
            </w:rPr>
          </w:pPr>
          <w:hyperlink w:anchor="_Toc112866897" w:history="1">
            <w:r w:rsidR="000A5F12" w:rsidRPr="00374886">
              <w:rPr>
                <w:rStyle w:val="Hyperlink"/>
                <w:noProof/>
              </w:rPr>
              <w:t>Research Interest</w:t>
            </w:r>
            <w:r w:rsidR="000A5F12">
              <w:rPr>
                <w:noProof/>
                <w:webHidden/>
              </w:rPr>
              <w:tab/>
            </w:r>
            <w:r w:rsidR="000A5F12">
              <w:rPr>
                <w:noProof/>
                <w:webHidden/>
              </w:rPr>
              <w:fldChar w:fldCharType="begin"/>
            </w:r>
            <w:r w:rsidR="000A5F12">
              <w:rPr>
                <w:noProof/>
                <w:webHidden/>
              </w:rPr>
              <w:instrText xml:space="preserve"> PAGEREF _Toc112866897 \h </w:instrText>
            </w:r>
            <w:r w:rsidR="000A5F12">
              <w:rPr>
                <w:noProof/>
                <w:webHidden/>
              </w:rPr>
            </w:r>
            <w:r w:rsidR="000A5F12">
              <w:rPr>
                <w:noProof/>
                <w:webHidden/>
              </w:rPr>
              <w:fldChar w:fldCharType="separate"/>
            </w:r>
            <w:r w:rsidR="000A5F12">
              <w:rPr>
                <w:noProof/>
                <w:webHidden/>
              </w:rPr>
              <w:t>6</w:t>
            </w:r>
            <w:r w:rsidR="000A5F12">
              <w:rPr>
                <w:noProof/>
                <w:webHidden/>
              </w:rPr>
              <w:fldChar w:fldCharType="end"/>
            </w:r>
          </w:hyperlink>
        </w:p>
        <w:p w14:paraId="69E2EBE1" w14:textId="77777777" w:rsidR="000A5F12" w:rsidRDefault="00000000" w:rsidP="00BB3B17">
          <w:pPr>
            <w:pStyle w:val="TOC2"/>
            <w:tabs>
              <w:tab w:val="left" w:pos="660"/>
              <w:tab w:val="right" w:leader="dot" w:pos="8188"/>
            </w:tabs>
            <w:spacing w:after="0" w:line="480" w:lineRule="auto"/>
            <w:rPr>
              <w:noProof/>
            </w:rPr>
          </w:pPr>
          <w:hyperlink w:anchor="_Toc112866898" w:history="1">
            <w:r w:rsidR="000A5F12" w:rsidRPr="00374886">
              <w:rPr>
                <w:rStyle w:val="Hyperlink"/>
                <w:noProof/>
              </w:rPr>
              <w:t>a.</w:t>
            </w:r>
            <w:r w:rsidR="000A5F12">
              <w:rPr>
                <w:noProof/>
              </w:rPr>
              <w:tab/>
            </w:r>
            <w:r w:rsidR="000A5F12" w:rsidRPr="00374886">
              <w:rPr>
                <w:rStyle w:val="Hyperlink"/>
                <w:noProof/>
              </w:rPr>
              <w:t>Problem Statement</w:t>
            </w:r>
            <w:r w:rsidR="000A5F12">
              <w:rPr>
                <w:noProof/>
                <w:webHidden/>
              </w:rPr>
              <w:tab/>
            </w:r>
            <w:r w:rsidR="000A5F12">
              <w:rPr>
                <w:noProof/>
                <w:webHidden/>
              </w:rPr>
              <w:fldChar w:fldCharType="begin"/>
            </w:r>
            <w:r w:rsidR="000A5F12">
              <w:rPr>
                <w:noProof/>
                <w:webHidden/>
              </w:rPr>
              <w:instrText xml:space="preserve"> PAGEREF _Toc112866898 \h </w:instrText>
            </w:r>
            <w:r w:rsidR="000A5F12">
              <w:rPr>
                <w:noProof/>
                <w:webHidden/>
              </w:rPr>
            </w:r>
            <w:r w:rsidR="000A5F12">
              <w:rPr>
                <w:noProof/>
                <w:webHidden/>
              </w:rPr>
              <w:fldChar w:fldCharType="separate"/>
            </w:r>
            <w:r w:rsidR="000A5F12">
              <w:rPr>
                <w:noProof/>
                <w:webHidden/>
              </w:rPr>
              <w:t>7</w:t>
            </w:r>
            <w:r w:rsidR="000A5F12">
              <w:rPr>
                <w:noProof/>
                <w:webHidden/>
              </w:rPr>
              <w:fldChar w:fldCharType="end"/>
            </w:r>
          </w:hyperlink>
        </w:p>
        <w:p w14:paraId="41800EA0" w14:textId="77777777" w:rsidR="000A5F12" w:rsidRDefault="00000000" w:rsidP="00BB3B17">
          <w:pPr>
            <w:pStyle w:val="TOC3"/>
            <w:tabs>
              <w:tab w:val="right" w:leader="dot" w:pos="8188"/>
            </w:tabs>
            <w:spacing w:after="0" w:line="480" w:lineRule="auto"/>
            <w:rPr>
              <w:noProof/>
            </w:rPr>
          </w:pPr>
          <w:hyperlink w:anchor="_Toc112866899" w:history="1">
            <w:r w:rsidR="000A5F12" w:rsidRPr="00374886">
              <w:rPr>
                <w:rStyle w:val="Hyperlink"/>
                <w:noProof/>
              </w:rPr>
              <w:t>Unstructured Data and Predictive Analysis</w:t>
            </w:r>
            <w:r w:rsidR="000A5F12">
              <w:rPr>
                <w:noProof/>
                <w:webHidden/>
              </w:rPr>
              <w:tab/>
            </w:r>
            <w:r w:rsidR="000A5F12">
              <w:rPr>
                <w:noProof/>
                <w:webHidden/>
              </w:rPr>
              <w:fldChar w:fldCharType="begin"/>
            </w:r>
            <w:r w:rsidR="000A5F12">
              <w:rPr>
                <w:noProof/>
                <w:webHidden/>
              </w:rPr>
              <w:instrText xml:space="preserve"> PAGEREF _Toc112866899 \h </w:instrText>
            </w:r>
            <w:r w:rsidR="000A5F12">
              <w:rPr>
                <w:noProof/>
                <w:webHidden/>
              </w:rPr>
            </w:r>
            <w:r w:rsidR="000A5F12">
              <w:rPr>
                <w:noProof/>
                <w:webHidden/>
              </w:rPr>
              <w:fldChar w:fldCharType="separate"/>
            </w:r>
            <w:r w:rsidR="000A5F12">
              <w:rPr>
                <w:noProof/>
                <w:webHidden/>
              </w:rPr>
              <w:t>7</w:t>
            </w:r>
            <w:r w:rsidR="000A5F12">
              <w:rPr>
                <w:noProof/>
                <w:webHidden/>
              </w:rPr>
              <w:fldChar w:fldCharType="end"/>
            </w:r>
          </w:hyperlink>
        </w:p>
        <w:p w14:paraId="68BDDB93" w14:textId="77777777" w:rsidR="000A5F12" w:rsidRDefault="00000000" w:rsidP="00BB3B17">
          <w:pPr>
            <w:pStyle w:val="TOC3"/>
            <w:tabs>
              <w:tab w:val="right" w:leader="dot" w:pos="8188"/>
            </w:tabs>
            <w:spacing w:after="0" w:line="480" w:lineRule="auto"/>
            <w:rPr>
              <w:noProof/>
            </w:rPr>
          </w:pPr>
          <w:hyperlink w:anchor="_Toc112866900" w:history="1">
            <w:r w:rsidR="000A5F12" w:rsidRPr="00374886">
              <w:rPr>
                <w:rStyle w:val="Hyperlink"/>
                <w:noProof/>
              </w:rPr>
              <w:t>Security and Privacy Concerns</w:t>
            </w:r>
            <w:r w:rsidR="000A5F12">
              <w:rPr>
                <w:noProof/>
                <w:webHidden/>
              </w:rPr>
              <w:tab/>
            </w:r>
            <w:r w:rsidR="000A5F12">
              <w:rPr>
                <w:noProof/>
                <w:webHidden/>
              </w:rPr>
              <w:fldChar w:fldCharType="begin"/>
            </w:r>
            <w:r w:rsidR="000A5F12">
              <w:rPr>
                <w:noProof/>
                <w:webHidden/>
              </w:rPr>
              <w:instrText xml:space="preserve"> PAGEREF _Toc112866900 \h </w:instrText>
            </w:r>
            <w:r w:rsidR="000A5F12">
              <w:rPr>
                <w:noProof/>
                <w:webHidden/>
              </w:rPr>
            </w:r>
            <w:r w:rsidR="000A5F12">
              <w:rPr>
                <w:noProof/>
                <w:webHidden/>
              </w:rPr>
              <w:fldChar w:fldCharType="separate"/>
            </w:r>
            <w:r w:rsidR="000A5F12">
              <w:rPr>
                <w:noProof/>
                <w:webHidden/>
              </w:rPr>
              <w:t>8</w:t>
            </w:r>
            <w:r w:rsidR="000A5F12">
              <w:rPr>
                <w:noProof/>
                <w:webHidden/>
              </w:rPr>
              <w:fldChar w:fldCharType="end"/>
            </w:r>
          </w:hyperlink>
        </w:p>
        <w:p w14:paraId="569D933B" w14:textId="77777777" w:rsidR="000A5F12" w:rsidRDefault="00000000" w:rsidP="00BB3B17">
          <w:pPr>
            <w:pStyle w:val="TOC2"/>
            <w:tabs>
              <w:tab w:val="left" w:pos="660"/>
              <w:tab w:val="right" w:leader="dot" w:pos="8188"/>
            </w:tabs>
            <w:spacing w:after="0" w:line="480" w:lineRule="auto"/>
            <w:rPr>
              <w:noProof/>
            </w:rPr>
          </w:pPr>
          <w:hyperlink w:anchor="_Toc112866901" w:history="1">
            <w:r w:rsidR="000A5F12" w:rsidRPr="00374886">
              <w:rPr>
                <w:rStyle w:val="Hyperlink"/>
                <w:noProof/>
              </w:rPr>
              <w:t>b.</w:t>
            </w:r>
            <w:r w:rsidR="000A5F12">
              <w:rPr>
                <w:noProof/>
              </w:rPr>
              <w:tab/>
            </w:r>
            <w:r w:rsidR="000A5F12" w:rsidRPr="00374886">
              <w:rPr>
                <w:rStyle w:val="Hyperlink"/>
                <w:noProof/>
              </w:rPr>
              <w:t>Research Idea</w:t>
            </w:r>
            <w:r w:rsidR="000A5F12">
              <w:rPr>
                <w:noProof/>
                <w:webHidden/>
              </w:rPr>
              <w:tab/>
            </w:r>
            <w:r w:rsidR="000A5F12">
              <w:rPr>
                <w:noProof/>
                <w:webHidden/>
              </w:rPr>
              <w:fldChar w:fldCharType="begin"/>
            </w:r>
            <w:r w:rsidR="000A5F12">
              <w:rPr>
                <w:noProof/>
                <w:webHidden/>
              </w:rPr>
              <w:instrText xml:space="preserve"> PAGEREF _Toc112866901 \h </w:instrText>
            </w:r>
            <w:r w:rsidR="000A5F12">
              <w:rPr>
                <w:noProof/>
                <w:webHidden/>
              </w:rPr>
            </w:r>
            <w:r w:rsidR="000A5F12">
              <w:rPr>
                <w:noProof/>
                <w:webHidden/>
              </w:rPr>
              <w:fldChar w:fldCharType="separate"/>
            </w:r>
            <w:r w:rsidR="000A5F12">
              <w:rPr>
                <w:noProof/>
                <w:webHidden/>
              </w:rPr>
              <w:t>8</w:t>
            </w:r>
            <w:r w:rsidR="000A5F12">
              <w:rPr>
                <w:noProof/>
                <w:webHidden/>
              </w:rPr>
              <w:fldChar w:fldCharType="end"/>
            </w:r>
          </w:hyperlink>
        </w:p>
        <w:p w14:paraId="76262FCC" w14:textId="77777777" w:rsidR="000A5F12" w:rsidRDefault="00000000" w:rsidP="00BB3B17">
          <w:pPr>
            <w:pStyle w:val="TOC2"/>
            <w:tabs>
              <w:tab w:val="left" w:pos="660"/>
              <w:tab w:val="right" w:leader="dot" w:pos="8188"/>
            </w:tabs>
            <w:spacing w:after="0" w:line="480" w:lineRule="auto"/>
            <w:rPr>
              <w:noProof/>
            </w:rPr>
          </w:pPr>
          <w:hyperlink w:anchor="_Toc112866902" w:history="1">
            <w:r w:rsidR="000A5F12" w:rsidRPr="00374886">
              <w:rPr>
                <w:rStyle w:val="Hyperlink"/>
                <w:noProof/>
              </w:rPr>
              <w:t>c.</w:t>
            </w:r>
            <w:r w:rsidR="000A5F12">
              <w:rPr>
                <w:noProof/>
              </w:rPr>
              <w:tab/>
            </w:r>
            <w:r w:rsidR="000A5F12" w:rsidRPr="00374886">
              <w:rPr>
                <w:rStyle w:val="Hyperlink"/>
                <w:noProof/>
              </w:rPr>
              <w:t>Methodology</w:t>
            </w:r>
            <w:r w:rsidR="000A5F12">
              <w:rPr>
                <w:noProof/>
                <w:webHidden/>
              </w:rPr>
              <w:tab/>
            </w:r>
            <w:r w:rsidR="000A5F12">
              <w:rPr>
                <w:noProof/>
                <w:webHidden/>
              </w:rPr>
              <w:fldChar w:fldCharType="begin"/>
            </w:r>
            <w:r w:rsidR="000A5F12">
              <w:rPr>
                <w:noProof/>
                <w:webHidden/>
              </w:rPr>
              <w:instrText xml:space="preserve"> PAGEREF _Toc112866902 \h </w:instrText>
            </w:r>
            <w:r w:rsidR="000A5F12">
              <w:rPr>
                <w:noProof/>
                <w:webHidden/>
              </w:rPr>
            </w:r>
            <w:r w:rsidR="000A5F12">
              <w:rPr>
                <w:noProof/>
                <w:webHidden/>
              </w:rPr>
              <w:fldChar w:fldCharType="separate"/>
            </w:r>
            <w:r w:rsidR="000A5F12">
              <w:rPr>
                <w:noProof/>
                <w:webHidden/>
              </w:rPr>
              <w:t>8</w:t>
            </w:r>
            <w:r w:rsidR="000A5F12">
              <w:rPr>
                <w:noProof/>
                <w:webHidden/>
              </w:rPr>
              <w:fldChar w:fldCharType="end"/>
            </w:r>
          </w:hyperlink>
        </w:p>
        <w:p w14:paraId="32049E7F" w14:textId="77777777" w:rsidR="000A5F12" w:rsidRDefault="00000000" w:rsidP="00BB3B17">
          <w:pPr>
            <w:pStyle w:val="TOC2"/>
            <w:tabs>
              <w:tab w:val="left" w:pos="660"/>
              <w:tab w:val="right" w:leader="dot" w:pos="8188"/>
            </w:tabs>
            <w:spacing w:after="0" w:line="480" w:lineRule="auto"/>
            <w:rPr>
              <w:noProof/>
            </w:rPr>
          </w:pPr>
          <w:hyperlink w:anchor="_Toc112866903" w:history="1">
            <w:r w:rsidR="000A5F12" w:rsidRPr="00374886">
              <w:rPr>
                <w:rStyle w:val="Hyperlink"/>
                <w:noProof/>
              </w:rPr>
              <w:t>d.</w:t>
            </w:r>
            <w:r w:rsidR="000A5F12">
              <w:rPr>
                <w:noProof/>
              </w:rPr>
              <w:tab/>
            </w:r>
            <w:r w:rsidR="000A5F12" w:rsidRPr="00374886">
              <w:rPr>
                <w:rStyle w:val="Hyperlink"/>
                <w:noProof/>
              </w:rPr>
              <w:t>Sources</w:t>
            </w:r>
            <w:r w:rsidR="000A5F12">
              <w:rPr>
                <w:noProof/>
                <w:webHidden/>
              </w:rPr>
              <w:tab/>
            </w:r>
            <w:r w:rsidR="000A5F12">
              <w:rPr>
                <w:noProof/>
                <w:webHidden/>
              </w:rPr>
              <w:fldChar w:fldCharType="begin"/>
            </w:r>
            <w:r w:rsidR="000A5F12">
              <w:rPr>
                <w:noProof/>
                <w:webHidden/>
              </w:rPr>
              <w:instrText xml:space="preserve"> PAGEREF _Toc112866903 \h </w:instrText>
            </w:r>
            <w:r w:rsidR="000A5F12">
              <w:rPr>
                <w:noProof/>
                <w:webHidden/>
              </w:rPr>
            </w:r>
            <w:r w:rsidR="000A5F12">
              <w:rPr>
                <w:noProof/>
                <w:webHidden/>
              </w:rPr>
              <w:fldChar w:fldCharType="separate"/>
            </w:r>
            <w:r w:rsidR="000A5F12">
              <w:rPr>
                <w:noProof/>
                <w:webHidden/>
              </w:rPr>
              <w:t>9</w:t>
            </w:r>
            <w:r w:rsidR="000A5F12">
              <w:rPr>
                <w:noProof/>
                <w:webHidden/>
              </w:rPr>
              <w:fldChar w:fldCharType="end"/>
            </w:r>
          </w:hyperlink>
        </w:p>
        <w:p w14:paraId="76412B80" w14:textId="77777777" w:rsidR="000A5F12" w:rsidRDefault="00000000" w:rsidP="00BB3B17">
          <w:pPr>
            <w:pStyle w:val="TOC1"/>
            <w:tabs>
              <w:tab w:val="right" w:leader="dot" w:pos="8188"/>
            </w:tabs>
            <w:spacing w:after="0" w:line="480" w:lineRule="auto"/>
            <w:rPr>
              <w:noProof/>
            </w:rPr>
          </w:pPr>
          <w:hyperlink w:anchor="_Toc112866904" w:history="1">
            <w:r w:rsidR="000A5F12" w:rsidRPr="00374886">
              <w:rPr>
                <w:rStyle w:val="Hyperlink"/>
                <w:noProof/>
              </w:rPr>
              <w:t>Conclusion</w:t>
            </w:r>
            <w:r w:rsidR="000A5F12">
              <w:rPr>
                <w:noProof/>
                <w:webHidden/>
              </w:rPr>
              <w:tab/>
            </w:r>
            <w:r w:rsidR="000A5F12">
              <w:rPr>
                <w:noProof/>
                <w:webHidden/>
              </w:rPr>
              <w:fldChar w:fldCharType="begin"/>
            </w:r>
            <w:r w:rsidR="000A5F12">
              <w:rPr>
                <w:noProof/>
                <w:webHidden/>
              </w:rPr>
              <w:instrText xml:space="preserve"> PAGEREF _Toc112866904 \h </w:instrText>
            </w:r>
            <w:r w:rsidR="000A5F12">
              <w:rPr>
                <w:noProof/>
                <w:webHidden/>
              </w:rPr>
            </w:r>
            <w:r w:rsidR="000A5F12">
              <w:rPr>
                <w:noProof/>
                <w:webHidden/>
              </w:rPr>
              <w:fldChar w:fldCharType="separate"/>
            </w:r>
            <w:r w:rsidR="000A5F12">
              <w:rPr>
                <w:noProof/>
                <w:webHidden/>
              </w:rPr>
              <w:t>9</w:t>
            </w:r>
            <w:r w:rsidR="000A5F12">
              <w:rPr>
                <w:noProof/>
                <w:webHidden/>
              </w:rPr>
              <w:fldChar w:fldCharType="end"/>
            </w:r>
          </w:hyperlink>
        </w:p>
        <w:p w14:paraId="3D2EC4A3" w14:textId="2B98C170" w:rsidR="000A5F12" w:rsidRDefault="00000000" w:rsidP="00BB3B17">
          <w:pPr>
            <w:pStyle w:val="TOC1"/>
            <w:tabs>
              <w:tab w:val="right" w:leader="dot" w:pos="8188"/>
            </w:tabs>
            <w:spacing w:after="0" w:line="480" w:lineRule="auto"/>
            <w:rPr>
              <w:noProof/>
            </w:rPr>
          </w:pPr>
          <w:hyperlink w:anchor="_Toc112866905" w:history="1">
            <w:r w:rsidR="00160CB8">
              <w:rPr>
                <w:rStyle w:val="Hyperlink"/>
                <w:noProof/>
              </w:rPr>
              <w:t>References</w:t>
            </w:r>
            <w:r w:rsidR="000A5F12">
              <w:rPr>
                <w:noProof/>
                <w:webHidden/>
              </w:rPr>
              <w:tab/>
            </w:r>
            <w:r w:rsidR="000A5F12">
              <w:rPr>
                <w:noProof/>
                <w:webHidden/>
              </w:rPr>
              <w:fldChar w:fldCharType="begin"/>
            </w:r>
            <w:r w:rsidR="000A5F12">
              <w:rPr>
                <w:noProof/>
                <w:webHidden/>
              </w:rPr>
              <w:instrText xml:space="preserve"> PAGEREF _Toc112866905 \h </w:instrText>
            </w:r>
            <w:r w:rsidR="000A5F12">
              <w:rPr>
                <w:noProof/>
                <w:webHidden/>
              </w:rPr>
            </w:r>
            <w:r w:rsidR="000A5F12">
              <w:rPr>
                <w:noProof/>
                <w:webHidden/>
              </w:rPr>
              <w:fldChar w:fldCharType="separate"/>
            </w:r>
            <w:r w:rsidR="000A5F12">
              <w:rPr>
                <w:noProof/>
                <w:webHidden/>
              </w:rPr>
              <w:t>11</w:t>
            </w:r>
            <w:r w:rsidR="000A5F12">
              <w:rPr>
                <w:noProof/>
                <w:webHidden/>
              </w:rPr>
              <w:fldChar w:fldCharType="end"/>
            </w:r>
          </w:hyperlink>
        </w:p>
        <w:p w14:paraId="463A73DC" w14:textId="77777777" w:rsidR="000A5F12" w:rsidRDefault="000A5F12" w:rsidP="00BB3B17">
          <w:pPr>
            <w:spacing w:after="0" w:line="480" w:lineRule="auto"/>
          </w:pPr>
          <w:r>
            <w:rPr>
              <w:b/>
              <w:bCs/>
              <w:noProof/>
            </w:rPr>
            <w:fldChar w:fldCharType="end"/>
          </w:r>
        </w:p>
      </w:sdtContent>
    </w:sdt>
    <w:p w14:paraId="4B7BA62C" w14:textId="77777777" w:rsidR="000A5F12" w:rsidRDefault="000A5F12" w:rsidP="00BB3B17">
      <w:pPr>
        <w:spacing w:after="0" w:line="480" w:lineRule="auto"/>
      </w:pPr>
    </w:p>
    <w:p w14:paraId="61A2CB5C" w14:textId="77777777" w:rsidR="000A5F12" w:rsidRDefault="000A5F12" w:rsidP="00BB3B17">
      <w:pPr>
        <w:spacing w:after="0" w:line="480" w:lineRule="auto"/>
        <w:jc w:val="center"/>
      </w:pPr>
    </w:p>
    <w:p w14:paraId="3D607F69" w14:textId="77777777" w:rsidR="000A5F12" w:rsidRDefault="000A5F12" w:rsidP="00BB3B17">
      <w:pPr>
        <w:spacing w:after="0" w:line="480" w:lineRule="auto"/>
        <w:jc w:val="center"/>
      </w:pPr>
    </w:p>
    <w:p w14:paraId="3A04A3B4" w14:textId="77777777" w:rsidR="000A5F12" w:rsidRDefault="000A5F12" w:rsidP="00BB3B17">
      <w:pPr>
        <w:spacing w:after="0" w:line="480" w:lineRule="auto"/>
        <w:jc w:val="center"/>
      </w:pPr>
    </w:p>
    <w:p w14:paraId="5F0911F2" w14:textId="77777777" w:rsidR="000A5F12" w:rsidRDefault="000A5F12" w:rsidP="00BB3B17">
      <w:pPr>
        <w:spacing w:after="0" w:line="480" w:lineRule="auto"/>
        <w:jc w:val="center"/>
      </w:pPr>
    </w:p>
    <w:p w14:paraId="7A025DC8" w14:textId="77777777" w:rsidR="000A5F12" w:rsidRDefault="000A5F12" w:rsidP="00BB3B17">
      <w:pPr>
        <w:spacing w:after="0" w:line="480" w:lineRule="auto"/>
        <w:jc w:val="center"/>
      </w:pPr>
    </w:p>
    <w:p w14:paraId="47D4BEF0" w14:textId="77777777" w:rsidR="000A5F12" w:rsidRDefault="000A5F12" w:rsidP="00BB3B17">
      <w:pPr>
        <w:spacing w:after="0" w:line="480" w:lineRule="auto"/>
      </w:pPr>
    </w:p>
    <w:p w14:paraId="47ADCBA3" w14:textId="77777777" w:rsidR="00BB3B17" w:rsidRDefault="00BB3B17" w:rsidP="00BB3B17">
      <w:pPr>
        <w:spacing w:after="0" w:line="480" w:lineRule="auto"/>
      </w:pPr>
    </w:p>
    <w:p w14:paraId="716A0CDF" w14:textId="77777777" w:rsidR="00BB3B17" w:rsidRDefault="00BB3B17" w:rsidP="00BB3B17">
      <w:pPr>
        <w:spacing w:after="0" w:line="480" w:lineRule="auto"/>
      </w:pPr>
    </w:p>
    <w:p w14:paraId="0C7CACFE" w14:textId="77777777" w:rsidR="00BB3B17" w:rsidRDefault="00BB3B17" w:rsidP="00BB3B17">
      <w:pPr>
        <w:spacing w:after="0" w:line="480" w:lineRule="auto"/>
      </w:pPr>
    </w:p>
    <w:p w14:paraId="260547FE" w14:textId="77777777" w:rsidR="001720A5" w:rsidRDefault="001720A5" w:rsidP="00BB3B17">
      <w:pPr>
        <w:pStyle w:val="Title"/>
        <w:spacing w:line="480" w:lineRule="auto"/>
      </w:pPr>
      <w:r>
        <w:t>Healthcare Technologies</w:t>
      </w:r>
    </w:p>
    <w:p w14:paraId="33A7AC32" w14:textId="77777777" w:rsidR="000D0377" w:rsidRDefault="000D0377" w:rsidP="00BB3B17">
      <w:pPr>
        <w:pStyle w:val="Heading1"/>
        <w:spacing w:before="0" w:line="480" w:lineRule="auto"/>
      </w:pPr>
      <w:bookmarkStart w:id="0" w:name="_Toc112866895"/>
      <w:r>
        <w:t>Introduction</w:t>
      </w:r>
      <w:bookmarkEnd w:id="0"/>
    </w:p>
    <w:p w14:paraId="4285DA99" w14:textId="71A87631" w:rsidR="000D0377" w:rsidRDefault="004F30D6" w:rsidP="00BB3B17">
      <w:pPr>
        <w:spacing w:after="0" w:line="480" w:lineRule="auto"/>
      </w:pPr>
      <w:r>
        <w:tab/>
        <w:t xml:space="preserve">Advancements are occurring rapidly in various domains associated with  utilization of technologies. The advancements in the field of technology are not only limited to the field of information technology but rather extend to different domains such as healthcare, transportation, communication, and advanced research. The exponential progress in Information and Communication Technologies (ICT) provides  new opportunities and innovative leaps in healthcare, which has been observed significantly over the past few decades. </w:t>
      </w:r>
      <w:r w:rsidR="003709A8">
        <w:t xml:space="preserve">Dramatic improvements in the field of computing and networking have critically widened the options for medical health practitioners to provide wide range of medical treatments ensuring  most optimal approaches to counter different diseases. </w:t>
      </w:r>
    </w:p>
    <w:p w14:paraId="241FF0A8" w14:textId="6619ECCC" w:rsidR="007E1C34" w:rsidRPr="000D0377" w:rsidRDefault="006A7BEE" w:rsidP="00BB3B17">
      <w:pPr>
        <w:spacing w:after="0" w:line="480" w:lineRule="auto"/>
      </w:pPr>
      <w:r>
        <w:tab/>
        <w:t>The development and progress in ICT incorporated to improve healthcare can be observed  and analysis of the implementation of modern information technologies like Artificial Intelligence, Machine Learning, Cloud Computing, and  Internet of Things (IoT)</w:t>
      </w:r>
      <w:r w:rsidR="009E03BA">
        <w:t xml:space="preserve"> </w:t>
      </w:r>
      <w:r w:rsidR="009E03BA">
        <w:fldChar w:fldCharType="begin"/>
      </w:r>
      <w:r w:rsidR="009E03BA">
        <w:instrText xml:space="preserve"> ADDIN ZOTERO_ITEM CSL_CITATION {"citationID":"6XluawU3","properties":{"formattedCitation":"(IBM, n.d.)","plainCitation":"(IBM, n.d.)","noteIndex":0},"citationItems":[{"id":13,"uris":["http://zotero.org/users/local/8XDJ7Ukc/items/SJTAL45P"],"itemData":{"id":13,"type":"webpage","abstract":"Healthcare technology has become an integral part of medicine and is continuing to transform healthcare.","language":"en-us","title":"What is healthcare technology? | IBM","title-short":"What is healthcare technology?","URL":"https://www.ibm.com/topics/healthcare-technology","author":[{"family":"IBM","given":""}],"accessed":{"date-parts":[["2022",8,31]]}}}],"schema":"https://github.com/citation-style-language/schema/raw/master/csl-citation.json"} </w:instrText>
      </w:r>
      <w:r w:rsidR="009E03BA">
        <w:fldChar w:fldCharType="separate"/>
      </w:r>
      <w:r w:rsidR="009E03BA" w:rsidRPr="009E03BA">
        <w:rPr>
          <w:rFonts w:cs="Times New Roman"/>
        </w:rPr>
        <w:t>(IBM, n.d.)</w:t>
      </w:r>
      <w:r w:rsidR="009E03BA">
        <w:fldChar w:fldCharType="end"/>
      </w:r>
      <w:r>
        <w:t xml:space="preserve">. </w:t>
      </w:r>
      <w:r w:rsidR="00373855">
        <w:t xml:space="preserve">IoT has significantly improved the healthcare devices responsible for monitoring of patients around the clock by employing advanced Wireless Sensor Networks (WSN) along with Body Sensor Networks (BSN) and Body Area Networks (BAN) </w:t>
      </w:r>
      <w:r w:rsidR="00373855">
        <w:fldChar w:fldCharType="begin"/>
      </w:r>
      <w:r w:rsidR="00373855">
        <w:instrText xml:space="preserve"> ADDIN ZOTERO_ITEM CSL_CITATION {"citationID":"H6HMFvWT","properties":{"formattedCitation":"(Dhanvijay and Patil, 2019)","plainCitation":"(Dhanvijay and Patil, 2019)","noteIndex":0},"citationItems":[{"id":11,"uris":["http://zotero.org/users/local/8XDJ7Ukc/items/DZHFTKVY"],"itemData":{"id":11,"type":"article-journal","abstract":"Internet of Things (IoT) on the Wireless Body Area Network (WBAN) for healthcare applications is an operative scenario for IoT devices that has gained attention from vast research fields in recent years. The IoT connects all subjects and the healthcare system seamlessly. This paper describes the WBAN based IoT healthcare system and reviews the state-of-the-art of the network architecture topology and applications in the IoT based healthcare solutions. Moreover, this paper analyzes the security and the privacy features consisting of privacy, authentication, energy, power, resource management, Quality of Services and the real-time wireless health monitoring that are quite problematic in many IoT healthcare architectures. Because, system architecture is not well-defined, data restriction and its integrity preservation is still a challenge. At present 90% of the information available is acquired in the recent two years. This survey mainly aims at analyzing healthcare purpose which is based on digital healthcare system. Further, it reports many IoT and the e-healthcare policies and systems that decide how to ease all bearable development. Thus, the overall system provides large possibilities for future research based on IoT healthcare system. Finally, research gaps are reviewed and the possible future aspects have been discussed.","container-title":"Computer Networks","DOI":"10.1016/j.comnet.2019.03.006","ISSN":"1389-1286","journalAbbreviation":"Computer Networks","language":"en","page":"113-131","source":"ScienceDirect","title":"Internet of Things: A survey of enabling technologies in healthcare and its applications","title-short":"Internet of Things","volume":"153","author":[{"family":"Dhanvijay","given":"Mrinai M."},{"family":"Patil","given":"Shailaja C."}],"issued":{"date-parts":[["2019",4,22]]}}}],"schema":"https://github.com/citation-style-language/schema/raw/master/csl-citation.json"} </w:instrText>
      </w:r>
      <w:r w:rsidR="00373855">
        <w:fldChar w:fldCharType="separate"/>
      </w:r>
      <w:r w:rsidR="00373855" w:rsidRPr="00373855">
        <w:rPr>
          <w:rFonts w:cs="Times New Roman"/>
        </w:rPr>
        <w:t>(Dhanvijay and Patil, 2019)</w:t>
      </w:r>
      <w:r w:rsidR="00373855">
        <w:fldChar w:fldCharType="end"/>
      </w:r>
      <w:r w:rsidR="00373855">
        <w:t xml:space="preserve">. Moreover, the utilization and implementation of advanced technologies </w:t>
      </w:r>
      <w:r w:rsidR="003E18B0">
        <w:t xml:space="preserve">significantly improving </w:t>
      </w:r>
      <w:r w:rsidR="007E1C34">
        <w:t>healthcare practices also ensure the mitigation of increased concerns related to security and privacy along with effective management.</w:t>
      </w:r>
    </w:p>
    <w:p w14:paraId="78602509" w14:textId="77777777" w:rsidR="006A7BEE" w:rsidRDefault="007E1C34" w:rsidP="00BB3B17">
      <w:pPr>
        <w:spacing w:after="0" w:line="480" w:lineRule="auto"/>
      </w:pPr>
      <w:r>
        <w:lastRenderedPageBreak/>
        <w:t xml:space="preserve"> of patient data.</w:t>
      </w:r>
      <w:r w:rsidR="00361DF2">
        <w:t xml:space="preserve"> </w:t>
      </w:r>
    </w:p>
    <w:p w14:paraId="1B79B977" w14:textId="2AD0FB0E" w:rsidR="00361DF2" w:rsidRDefault="00361DF2" w:rsidP="00BB3B17">
      <w:pPr>
        <w:spacing w:after="0" w:line="480" w:lineRule="auto"/>
      </w:pPr>
      <w:r>
        <w:tab/>
        <w:t>While the healthcare industry is facing significant challenges in different areas, the solutions presented by correlation of various technological advancements increase collaboration, while significantly improving performance and managing costs by the automation of tasks and improved workflows. The aim of this report is to analyze various technologies used in the ‘mayo clinic’; while identifying the issues with the use of one of the major technologies employed at the hospital and proposal of solutions for the said problem.</w:t>
      </w:r>
    </w:p>
    <w:p w14:paraId="27CCD2FD" w14:textId="77777777" w:rsidR="00361DF2" w:rsidRDefault="00361DF2" w:rsidP="00BB3B17">
      <w:pPr>
        <w:pStyle w:val="Heading1"/>
        <w:spacing w:before="0" w:line="480" w:lineRule="auto"/>
      </w:pPr>
      <w:bookmarkStart w:id="1" w:name="_Toc112866896"/>
      <w:r>
        <w:t>Different Technologies used in the ‘Mayo Clinic’</w:t>
      </w:r>
      <w:bookmarkEnd w:id="1"/>
      <w:r>
        <w:t xml:space="preserve"> </w:t>
      </w:r>
    </w:p>
    <w:p w14:paraId="77C6F5B2" w14:textId="77777777" w:rsidR="007C0278" w:rsidRDefault="007C0278" w:rsidP="00BB3B17">
      <w:pPr>
        <w:spacing w:after="0" w:line="480" w:lineRule="auto"/>
      </w:pPr>
    </w:p>
    <w:p w14:paraId="26CC99F0" w14:textId="77777777" w:rsidR="007C0278" w:rsidRDefault="007C0278" w:rsidP="00BB3B17">
      <w:pPr>
        <w:spacing w:after="0" w:line="480" w:lineRule="auto"/>
      </w:pPr>
      <w:r>
        <w:tab/>
        <w:t xml:space="preserve">The Mayo Clinic, established in 1864 in Rochester, Minnesota, United States, is one of the largest non-profit healthcare facilities accomplished to ensure remarkable clinical practices, education, and commitment to research; comprising four major campuses in Rochester, Arizona, Phoenix, Scottsdale, and Jacksonville, Florida, with a workforce of 73,000 personnel. The Mayo Clinic provides extraordinary healthcare services and benefits to around 1.4 million </w:t>
      </w:r>
      <w:r w:rsidR="009E03BA">
        <w:t xml:space="preserve">people from 140 countries and 50 US states </w:t>
      </w:r>
      <w:r w:rsidR="009E03BA">
        <w:fldChar w:fldCharType="begin"/>
      </w:r>
      <w:r w:rsidR="009E03BA">
        <w:instrText xml:space="preserve"> ADDIN ZOTERO_ITEM CSL_CITATION {"citationID":"oyTXrtMe","properties":{"formattedCitation":"(MayoClinic, n.d.)","plainCitation":"(MayoClinic, n.d.)","noteIndex":0},"citationItems":[{"id":14,"uris":["http://zotero.org/users/local/8XDJ7Ukc/items/MY59PBGG"],"itemData":{"id":14,"type":"webpage","title":"About Mayo Clinic - About Us - Mayo Clinic","URL":"https://www.mayoclinic.org/about-mayo-clinic","author":[{"family":"MayoClinic","given":""}],"accessed":{"date-parts":[["2022",8,31]]}}}],"schema":"https://github.com/citation-style-language/schema/raw/master/csl-citation.json"} </w:instrText>
      </w:r>
      <w:r w:rsidR="009E03BA">
        <w:fldChar w:fldCharType="separate"/>
      </w:r>
      <w:r w:rsidR="009E03BA" w:rsidRPr="009E03BA">
        <w:rPr>
          <w:rFonts w:cs="Times New Roman"/>
        </w:rPr>
        <w:t xml:space="preserve">(MayoClinic, </w:t>
      </w:r>
      <w:r w:rsidR="009E03BA">
        <w:rPr>
          <w:rFonts w:cs="Times New Roman"/>
        </w:rPr>
        <w:t>2022</w:t>
      </w:r>
      <w:r w:rsidR="009E03BA" w:rsidRPr="009E03BA">
        <w:rPr>
          <w:rFonts w:cs="Times New Roman"/>
        </w:rPr>
        <w:t>)</w:t>
      </w:r>
      <w:r w:rsidR="009E03BA">
        <w:fldChar w:fldCharType="end"/>
      </w:r>
      <w:r w:rsidR="009E03BA">
        <w:t xml:space="preserve">. </w:t>
      </w:r>
    </w:p>
    <w:p w14:paraId="123A51CD" w14:textId="4067887B" w:rsidR="009E03BA" w:rsidRDefault="009E03BA" w:rsidP="00BB3B17">
      <w:pPr>
        <w:spacing w:after="0" w:line="480" w:lineRule="auto"/>
      </w:pPr>
      <w:r>
        <w:tab/>
        <w:t xml:space="preserve">The laboratories established at  Mayo Clinic employ the use of latest technologies to conduct advanced medical research aimed at the improvement of patient treatment, provide </w:t>
      </w:r>
      <w:r w:rsidR="00ED4D73">
        <w:t>specialty</w:t>
      </w:r>
      <w:r>
        <w:t xml:space="preserve"> testing in different areas such as Neurogenetics, Hematology, Neurology, Oncology along with various other domains of medical research. </w:t>
      </w:r>
      <w:r w:rsidR="00D362A5">
        <w:t xml:space="preserve">Moreover, the Mayo Clinic being the largest healthcare facilities in the United States, is incorporating various new technologies to expand the scope of healthcare and patient treatment. The Mayo Clinic introduced ‘The Remote Diagnostics and Management Platform (RDMP)’ which </w:t>
      </w:r>
      <w:r w:rsidR="00ED4D73">
        <w:t>utilizes</w:t>
      </w:r>
      <w:r w:rsidR="00D362A5">
        <w:t xml:space="preserve"> Artificial </w:t>
      </w:r>
      <w:r w:rsidR="00D362A5">
        <w:lastRenderedPageBreak/>
        <w:t xml:space="preserve">Intelligence (AI) algorithms for the improvement of decision-making in proximity of clinical workflows. Furthermore, Mayo Clinic along with the collaboration of  developing advanced neural </w:t>
      </w:r>
      <w:r w:rsidR="001805CA">
        <w:t>network</w:t>
      </w:r>
      <w:r w:rsidR="00D362A5">
        <w:t xml:space="preserve"> algorithms for the analysis of raw electrocardiogram (ECG) signals </w:t>
      </w:r>
      <w:r w:rsidR="001805CA">
        <w:t xml:space="preserve">aimed to improve and accelerate the detection and diagnosis of heart diseases </w:t>
      </w:r>
      <w:r w:rsidR="001805CA">
        <w:fldChar w:fldCharType="begin"/>
      </w:r>
      <w:r w:rsidR="001805CA">
        <w:instrText xml:space="preserve"> ADDIN ZOTERO_ITEM CSL_CITATION {"citationID":"PzPEHqMf","properties":{"formattedCitation":"(Anastasijevic, 2021)","plainCitation":"(Anastasijevic, 2021)","noteIndex":0},"citationItems":[{"id":16,"uris":["http://zotero.org/users/local/8XDJ7Ukc/items/RRM7LPR5"],"itemData":{"id":16,"type":"webpage","abstract":"ROCHESTER, Minn. — Mayo Clinic announced a new technology platform initiative to deliver the next generation of clinical decision support tools, diagnostic insights and care recommendations to help clinicians make faster and more accurate diagnoses and provide truly continuous care to patients. The Remote Diagnostics and Management Platform (RDMP) connects data with innovative new artificial […]","container-title":"Mayo Clinic News Network","language":"en-US","title":"Mayo Clinic launches new technology platform ventures to revolutionize diagnostic medicine","URL":"https://newsnetwork.mayoclinic.org/discussion/mayo-clinic-launches-new-technology-platform-ventures-to-revolutionize-diagnostic-medicine/","author":[{"family":"Anastasijevic","given":"Duska"}],"accessed":{"date-parts":[["2022",8,31]]},"issued":{"date-parts":[["2021",4,14]]}}}],"schema":"https://github.com/citation-style-language/schema/raw/master/csl-citation.json"} </w:instrText>
      </w:r>
      <w:r w:rsidR="001805CA">
        <w:fldChar w:fldCharType="separate"/>
      </w:r>
      <w:r w:rsidR="001805CA" w:rsidRPr="001805CA">
        <w:rPr>
          <w:rFonts w:cs="Times New Roman"/>
        </w:rPr>
        <w:t>(Anastasijevic, 2021)</w:t>
      </w:r>
      <w:r w:rsidR="001805CA">
        <w:fldChar w:fldCharType="end"/>
      </w:r>
      <w:r w:rsidR="001805CA">
        <w:t xml:space="preserve">. </w:t>
      </w:r>
    </w:p>
    <w:p w14:paraId="6260CF22" w14:textId="23C73635" w:rsidR="001805CA" w:rsidRDefault="001805CA" w:rsidP="00BB3B17">
      <w:pPr>
        <w:spacing w:after="0" w:line="480" w:lineRule="auto"/>
      </w:pPr>
      <w:r>
        <w:tab/>
        <w:t>The early detection and diagnosis of different diseases is constant subject of advanced research related to healthcare. At the Mayo Clinic, AI is utilized to process significant amounts of data procured from  patients’ treatments while ensuring improved treatment outcomes, early detection of heart diseases, and the enhancement of diagnostic radiology.</w:t>
      </w:r>
      <w:r w:rsidRPr="001805CA">
        <w:t xml:space="preserve"> </w:t>
      </w:r>
      <w:r>
        <w:t xml:space="preserve">An immense amount of data is generated each  day from the databases of microbiomes, diagnostics images, ECGs, and various other test. The implementation of AI and advanced neural networks significantly help doctors in predicting the outcomes of specific medical treatments on different patients by processing and modelling of patient data. </w:t>
      </w:r>
      <w:r w:rsidR="006865AE">
        <w:t>The researchers at Mayo Clinic have developed a state-of-the-art diagnostic technology called ‘Magnetic Resonance Elastography (MRE)’ for the early stage detection of liver fibrosis (stiffness) without</w:t>
      </w:r>
      <w:r w:rsidR="00E5384A">
        <w:t xml:space="preserve"> engaging in the liver biopsy. The application of MRE significantly assists patients with Hepatitis C by elimination of the painful process of liver biopsy while ensuring convenient and effective treatment for various liver diseases associated with fibrosis. </w:t>
      </w:r>
    </w:p>
    <w:p w14:paraId="36F724E4" w14:textId="3DEFA4BD" w:rsidR="00E5384A" w:rsidRDefault="00E5384A" w:rsidP="00BB3B17">
      <w:pPr>
        <w:spacing w:after="0" w:line="480" w:lineRule="auto"/>
      </w:pPr>
      <w:r>
        <w:tab/>
        <w:t xml:space="preserve">The application of advanced Information and Communication technologies has made it  </w:t>
      </w:r>
      <w:r w:rsidR="009C5A6C">
        <w:t>convenient</w:t>
      </w:r>
      <w:r>
        <w:t xml:space="preserve"> for doctors to communicate timely with specialized healthcare plans for specific patients presenting</w:t>
      </w:r>
      <w:r w:rsidR="00E21B4C">
        <w:t xml:space="preserve"> </w:t>
      </w:r>
      <w:r>
        <w:t xml:space="preserve">diseases. </w:t>
      </w:r>
      <w:r w:rsidR="009C5A6C">
        <w:t>Artificial</w:t>
      </w:r>
      <w:r>
        <w:t xml:space="preserve"> Intelligence and Machine Learning technologies process patient data effectively to identify patterns of illness through large unstructured data consolidated by electronic records, images, </w:t>
      </w:r>
      <w:r>
        <w:lastRenderedPageBreak/>
        <w:t xml:space="preserve">devices and sensors; which significantly assists doctors in developing an effective treatment plan for  patients. </w:t>
      </w:r>
    </w:p>
    <w:p w14:paraId="424F1AFD" w14:textId="77777777" w:rsidR="00E5384A" w:rsidRDefault="00E5384A" w:rsidP="00BB3B17">
      <w:pPr>
        <w:pStyle w:val="Heading1"/>
        <w:spacing w:before="0" w:line="480" w:lineRule="auto"/>
      </w:pPr>
      <w:bookmarkStart w:id="2" w:name="_Toc112866897"/>
      <w:r>
        <w:t>Research Interest</w:t>
      </w:r>
      <w:bookmarkEnd w:id="2"/>
    </w:p>
    <w:p w14:paraId="6FCB45C8" w14:textId="237C8A0D" w:rsidR="00541853" w:rsidRDefault="00541853" w:rsidP="00BB3B17">
      <w:pPr>
        <w:spacing w:after="0" w:line="480" w:lineRule="auto"/>
      </w:pPr>
      <w:r>
        <w:tab/>
        <w:t>As the advancements in various technologies are occurring rapidly, increased patient healthcare and services plans along with treatments are also observed. Millions of people worldwide are accessing state-of-the-art healthcare technologies for the mitigation of various diseases. Consequently, the patient data generated every single day is growing exponentially, raising significant concerns among medical healthcare practitioners and researchers associated with the</w:t>
      </w:r>
      <w:r w:rsidR="00926BDF">
        <w:t xml:space="preserve"> </w:t>
      </w:r>
      <w:r>
        <w:t xml:space="preserve"> information technology. The maintenance and organization of data procured from thousands of patients with  diseases and symptoms has paved way towards the utilization and implementation of effective and smart Electronic Health Records (EHR) systems. EHRs have ranges of applications in hospitals and clinics </w:t>
      </w:r>
      <w:r w:rsidR="00627217">
        <w:t>caring for thousands of patients; with main aspect of functionalities revolving around improved effective clinical decision support systems, patient information exchange between hospitals, digitized data entry options; in addition to these, EHRs ensure reduced medical errors, effectiveness in terms of management of data, reduction of financial and operational costs</w:t>
      </w:r>
      <w:r w:rsidR="000372A4">
        <w:t xml:space="preserve"> of</w:t>
      </w:r>
      <w:r w:rsidR="00627217">
        <w:t xml:space="preserve"> organization along with reduced interruptions in</w:t>
      </w:r>
      <w:r w:rsidR="00F05B96">
        <w:t xml:space="preserve"> </w:t>
      </w:r>
      <w:r w:rsidR="00627217">
        <w:t xml:space="preserve">workflow </w:t>
      </w:r>
      <w:r w:rsidR="00627217">
        <w:fldChar w:fldCharType="begin"/>
      </w:r>
      <w:r w:rsidR="00627217">
        <w:instrText xml:space="preserve"> ADDIN ZOTERO_ITEM CSL_CITATION {"citationID":"Gg8EfuD3","properties":{"formattedCitation":"(Menachemi and Collum, 2011)","plainCitation":"(Menachemi and Collum, 2011)","noteIndex":0},"citationItems":[{"id":18,"uris":["http://zotero.org/users/local/8XDJ7Ukc/items/EECNX82V"],"itemData":{"id":18,"type":"article-journal","abstract":"The Health Information Technology for Economic and Clinical Health (HITECH) Act of 2009 that was signed into law as part of the “stimulus package” represents the largest US initiative to date that is designed to encourage widespread use of electronic health records (EHRs). In light of the changes anticipated from this policy initiative, the purpose of this paper is to review and summarize the literature on the benefits and drawbacks of EHR systems. Much of the literature has focused on key EHR functionalities, including clinical decision support systems, computerized order entry systems, and health information exchange. Our paper describes the potential benefits of EHRs that include clinical outcomes (eg, improved quality, reduced medical errors), organizational outcomes (eg, financial and operational benefits), and societal outcomes (eg, improved ability to conduct research, improved population health, reduced costs). Despite these benefits, studies in the literature highlight drawbacks associated with EHRs, which include the high upfront acquisition costs, ongoing maintenance costs, and disruptions to workflows that contribute to temporary losses in productivity that are the result of learning a new system. Moreover, EHRs are associated with potential perceived privacy concerns among patients, which are further addressed legislatively in the HITECH Act. Overall, experts and policymakers believe that significant benefits to patients and society can be realized when EHRs are widely adopted and used in a “meaningful” way.","container-title":"Risk Management and Healthcare Policy","DOI":"10.2147/RMHP.S12985","ISSN":"1179-1594","journalAbbreviation":"Risk Manag Healthc Policy","note":"PMID: 22312227\nPMCID: PMC3270933","page":"47-55","source":"PubMed Central","title":"Benefits and drawbacks of electronic health record systems","volume":"4","author":[{"family":"Menachemi","given":"Nir"},{"family":"Collum","given":"Taleah H"}],"issued":{"date-parts":[["2011",5,11]]}}}],"schema":"https://github.com/citation-style-language/schema/raw/master/csl-citation.json"} </w:instrText>
      </w:r>
      <w:r w:rsidR="00627217">
        <w:fldChar w:fldCharType="separate"/>
      </w:r>
      <w:r w:rsidR="00627217" w:rsidRPr="00627217">
        <w:rPr>
          <w:rFonts w:cs="Times New Roman"/>
        </w:rPr>
        <w:t>(Menachemi and Collum, 2011)</w:t>
      </w:r>
      <w:r w:rsidR="00627217">
        <w:fldChar w:fldCharType="end"/>
      </w:r>
      <w:r w:rsidR="00627217">
        <w:t xml:space="preserve">. </w:t>
      </w:r>
    </w:p>
    <w:p w14:paraId="6440FCBF" w14:textId="3B245B88" w:rsidR="003A6627" w:rsidRDefault="003A6627" w:rsidP="00BB3B17">
      <w:pPr>
        <w:spacing w:after="0" w:line="480" w:lineRule="auto"/>
      </w:pPr>
      <w:r>
        <w:tab/>
        <w:t xml:space="preserve">Healthcare facilities around the world are employing the use of advanced EHRs for various purposes. The Mayo Clinic, being the largest network of advanced healthcare services provider, has introduced a state-of-the-art Electronic Health Records System, ‘Epic’, </w:t>
      </w:r>
      <w:r w:rsidR="00D325D1">
        <w:t xml:space="preserve">worth $1.5 Billion; having advanced AI, Machine Learning based capabilities to ensure effortless flow of operations along with the availability of medical information of </w:t>
      </w:r>
      <w:r w:rsidR="009B18CA">
        <w:t xml:space="preserve"> </w:t>
      </w:r>
      <w:r w:rsidR="00D325D1">
        <w:t xml:space="preserve">patients to doctors and medical health practitioners. is one </w:t>
      </w:r>
      <w:r w:rsidR="00D325D1">
        <w:lastRenderedPageBreak/>
        <w:t>of the most advanced and effective EHRs</w:t>
      </w:r>
      <w:r w:rsidR="00393B36">
        <w:t xml:space="preserve">, compatible with both android and IOs, and </w:t>
      </w:r>
      <w:r w:rsidR="00D325D1">
        <w:t>supports improved and effective patient care and experience, patient information flow, AI-based analysis</w:t>
      </w:r>
      <w:r w:rsidR="00393B36">
        <w:t>,</w:t>
      </w:r>
      <w:r w:rsidR="00D325D1">
        <w:t xml:space="preserve"> </w:t>
      </w:r>
      <w:r w:rsidR="00393B36">
        <w:t xml:space="preserve">and management of virtual patient-doctor appointments </w:t>
      </w:r>
      <w:r w:rsidR="00393B36">
        <w:fldChar w:fldCharType="begin"/>
      </w:r>
      <w:r w:rsidR="00393B36">
        <w:instrText xml:space="preserve"> ADDIN ZOTERO_ITEM CSL_CITATION {"citationID":"VOr6Z4X2","properties":{"formattedCitation":"(Kuhrt, 2017)","plainCitation":"(Kuhrt, 2017)","noteIndex":0},"citationItems":[{"id":21,"uris":["http://zotero.org/users/local/8XDJ7Ukc/items/3E9FSJJK"],"itemData":{"id":21,"type":"webpage","abstract":"The Mayo Clinic has launched its $1.5 billion electronic health records system overhaul, an upgrade that will touch 51,000 employees across the country. | The Mayo Clinic has launched its $1.5 billion electronic health records system overhaul, an upgrade that will touch 51,000 employees. As important as it is to get the entire system on a single platform, a broader set of improvements aims to streamline workflows, said Timothy Johnson, Mayo Clinic Health System’s regional VP.","container-title":"Fierce Healthcare","language":"en","note":"section: Finance","title":"Mayo Clinic Health System begins $1.5B EHR rollout, moving from Cerner, GE, to Epic system","URL":"https://www.fiercehealthcare.com/it/mayo-begins-1-5-billion-ehr-implementation","author":[{"family":"Kuhrt","given":"Matt"}],"accessed":{"date-parts":[["2022",8,31]]},"issued":{"date-parts":[["2017",7,14]]}}}],"schema":"https://github.com/citation-style-language/schema/raw/master/csl-citation.json"} </w:instrText>
      </w:r>
      <w:r w:rsidR="00393B36">
        <w:fldChar w:fldCharType="separate"/>
      </w:r>
      <w:r w:rsidR="00393B36" w:rsidRPr="00393B36">
        <w:rPr>
          <w:rFonts w:cs="Times New Roman"/>
        </w:rPr>
        <w:t>(Kuhrt, 2017)</w:t>
      </w:r>
      <w:r w:rsidR="00393B36">
        <w:fldChar w:fldCharType="end"/>
      </w:r>
      <w:r w:rsidR="00393B36">
        <w:t>. Epic EHR systems have a vast range of functionalities; which include patient personal  health information easily accessible through ‘MyChart’, AI-based predictive decision support making and analysis for effective and improved clinical practices, patient remote monitoring, and second opinion services while ensuring ongoing patient care</w:t>
      </w:r>
      <w:r w:rsidR="009E2DD3">
        <w:t>.</w:t>
      </w:r>
    </w:p>
    <w:p w14:paraId="2C2D053A" w14:textId="77777777" w:rsidR="003767E6" w:rsidRDefault="003767E6" w:rsidP="00BB3B17">
      <w:pPr>
        <w:pStyle w:val="Heading2"/>
        <w:numPr>
          <w:ilvl w:val="0"/>
          <w:numId w:val="1"/>
        </w:numPr>
        <w:spacing w:before="0" w:line="480" w:lineRule="auto"/>
        <w:ind w:left="714" w:hanging="357"/>
      </w:pPr>
      <w:bookmarkStart w:id="3" w:name="_Toc112866898"/>
      <w:r>
        <w:t>Problem Statement</w:t>
      </w:r>
      <w:bookmarkEnd w:id="3"/>
    </w:p>
    <w:p w14:paraId="562E53BE" w14:textId="6533FF29" w:rsidR="003767E6" w:rsidRDefault="003767E6" w:rsidP="00BB3B17">
      <w:pPr>
        <w:spacing w:after="0" w:line="480" w:lineRule="auto"/>
        <w:ind w:firstLine="357"/>
      </w:pPr>
      <w:r>
        <w:t xml:space="preserve">Although the </w:t>
      </w:r>
      <w:r w:rsidR="00A25018">
        <w:t>utilization</w:t>
      </w:r>
      <w:r>
        <w:t xml:space="preserve"> and </w:t>
      </w:r>
      <w:r w:rsidR="00A25018">
        <w:t>applications</w:t>
      </w:r>
      <w:r>
        <w:t xml:space="preserve"> of EHR </w:t>
      </w:r>
      <w:r w:rsidR="00A25018">
        <w:t xml:space="preserve">are increasing significantly over the past few years, however, significant concerns are rising among the IT professionals and researchers regarding the accumulation and consolidation of vast amounts of unstructured  data along with the risk of the violation of patient privacy. </w:t>
      </w:r>
    </w:p>
    <w:p w14:paraId="4A4F796A" w14:textId="77777777" w:rsidR="00A25018" w:rsidRDefault="00EA330D" w:rsidP="00BB3B17">
      <w:pPr>
        <w:pStyle w:val="Heading3"/>
        <w:spacing w:before="0" w:line="480" w:lineRule="auto"/>
      </w:pPr>
      <w:bookmarkStart w:id="4" w:name="_Toc112866899"/>
      <w:r>
        <w:t>Unstructured Data and Predictive Analysis</w:t>
      </w:r>
      <w:bookmarkEnd w:id="4"/>
    </w:p>
    <w:p w14:paraId="65F1A5BB" w14:textId="14C97A72" w:rsidR="00EA330D" w:rsidRDefault="00EA330D" w:rsidP="00BB3B17">
      <w:pPr>
        <w:spacing w:after="0" w:line="480" w:lineRule="auto"/>
        <w:ind w:firstLine="284"/>
      </w:pPr>
      <w:r>
        <w:t xml:space="preserve">EHR systems like EPIC employed at healthcare facilities that care for thousands of patients everyday like the Mayo Clinic, procure a colossal amount of unstructured and unfiltered data. The application of AI and machine learning algorithms like Support Vector Machine and Boosting could significantly assist in determining the accurate analysis from data, however, </w:t>
      </w:r>
      <w:r w:rsidR="00D84A5E">
        <w:t xml:space="preserve">given that significant amount of data is unstructured and available in raw format; predictive analysis on raw, unstructured data could result in decreased accuracy of the machine learning model, hence, reducing the overall effectiveness of the EHR </w:t>
      </w:r>
      <w:r w:rsidR="00D84A5E">
        <w:fldChar w:fldCharType="begin"/>
      </w:r>
      <w:r w:rsidR="00D84A5E">
        <w:instrText xml:space="preserve"> ADDIN ZOTERO_ITEM CSL_CITATION {"citationID":"OGPeRnNS","properties":{"formattedCitation":"(Wu et al., 2010)","plainCitation":"(Wu et al., 2010)","noteIndex":0},"citationItems":[{"id":23,"uris":["http://zotero.org/users/local/8XDJ7Ukc/items/R25FRWXB"],"itemData":{"id":23,"type":"article-journal","abstract":"Background: Electronic health record (EHR) databases contain vast amounts of information about patients. Machine learning techniques such as Boosting and support vector machine (SVM) can potentially identify patients at high risk for serious conditions, such as heart disease, from EHR data. However, these techniques have not yet been widely tested. Objective: To model detection of heart failure more than 6 months before the actual date of clinical diagnosis using machine learning techniques applied to EHR data. To compare the performance of logistic regression, SVM, and Boosting, along with various variable selection methods in heart failure prediction. Research Design: Geisinger Clinic primary care patients with data in the EHR data from 2001 to 2006 diagnosed with heart failure between 2003 and 2006 were identified. Controls were randomly selected matched on sex, age, and clinic for this nested case-control study. Measures: Area under the curve (AUC) of receiver operator characteristic curve was computed for each method using 10-fold crossvalidation. The number of variables selected by each method was compared. Results: Logistic regression with model selection based on Bayesian information criterion provided the most parsimonious model, with about 10 variables selected on average, while maintaining a high AUC (0.77 in 10-fold cross-validation). Boosting with strict variable importance threshold provided similar performance. Conclusions: Heart failure was predicted more than 6 months before clinical diagnosis, with AUC of about 0.76, using logistic regression and Boosting. These results were achieved even with strict model selection criteria. SVM had the poorest performance, possibly because of imbalanced data.","container-title":"Medical Care","ISSN":"0025-7079","issue":"6","note":"publisher: Lippincott Williams &amp; Wilkins","page":"S106-S113","source":"JSTOR","title":"Prediction Modeling Using EHR Data: Challenges, Strategies, and a Comparison of Machine Learning Approaches","title-short":"Prediction Modeling Using EHR Data","volume":"48","author":[{"family":"Wu","given":"Jionglin"},{"family":"Roy","given":"Jason"},{"family":"Stewart","given":"Walter F."}],"issued":{"date-parts":[["2010"]]}}}],"schema":"https://github.com/citation-style-language/schema/raw/master/csl-citation.json"} </w:instrText>
      </w:r>
      <w:r w:rsidR="00D84A5E">
        <w:fldChar w:fldCharType="separate"/>
      </w:r>
      <w:r w:rsidR="00D84A5E" w:rsidRPr="00D84A5E">
        <w:rPr>
          <w:rFonts w:cs="Times New Roman"/>
        </w:rPr>
        <w:t>(Wu et al., 2010)</w:t>
      </w:r>
      <w:r w:rsidR="00D84A5E">
        <w:fldChar w:fldCharType="end"/>
      </w:r>
      <w:r w:rsidR="00D84A5E">
        <w:t xml:space="preserve">. </w:t>
      </w:r>
    </w:p>
    <w:p w14:paraId="026FE90E" w14:textId="77777777" w:rsidR="00D84A5E" w:rsidRPr="00D84A5E" w:rsidRDefault="00D84A5E" w:rsidP="00BB3B17">
      <w:pPr>
        <w:pStyle w:val="Heading3"/>
        <w:spacing w:before="0" w:line="480" w:lineRule="auto"/>
      </w:pPr>
      <w:bookmarkStart w:id="5" w:name="_Toc112866900"/>
      <w:r>
        <w:t>Security and Privacy Concerns</w:t>
      </w:r>
      <w:bookmarkEnd w:id="5"/>
    </w:p>
    <w:p w14:paraId="1A4C63B4" w14:textId="77777777" w:rsidR="00EA330D" w:rsidRDefault="00D84A5E" w:rsidP="00BB3B17">
      <w:pPr>
        <w:spacing w:after="0" w:line="480" w:lineRule="auto"/>
        <w:ind w:firstLine="357"/>
      </w:pPr>
      <w:r>
        <w:t xml:space="preserve">One of the major concerns related to EHR such as EPIC is the exchange of patient information between different healthcare facilities for referral and other </w:t>
      </w:r>
      <w:r>
        <w:lastRenderedPageBreak/>
        <w:t xml:space="preserve">purposes. The </w:t>
      </w:r>
      <w:r w:rsidR="00C27A74">
        <w:t xml:space="preserve">interoperability of EPIC EHR systems has raised considerable concerns regarding the violation of security and privacy of the patient’s data and information. According to </w:t>
      </w:r>
      <w:r w:rsidR="00C27A74">
        <w:fldChar w:fldCharType="begin"/>
      </w:r>
      <w:r w:rsidR="00C27A74">
        <w:instrText xml:space="preserve"> ADDIN ZOTERO_ITEM CSL_CITATION {"citationID":"yPbnHceh","properties":{"formattedCitation":"(Westin, 2005)","plainCitation":"(Westin, 2005)","noteIndex":0},"citationItems":[{"id":24,"uris":["http://zotero.org/users/local/8XDJ7Ukc/items/ZNUQMYDC"],"itemData":{"id":24,"type":"article-journal","container-title":"AHIP Cover","issue":"4","page":"22-25","title":"Public attitudes toward electronic health records","volume":"46","author":[{"family":"Westin","given":"Alan F."}],"issued":{"date-parts":[["2005"]]}}}],"schema":"https://github.com/citation-style-language/schema/raw/master/csl-citation.json"} </w:instrText>
      </w:r>
      <w:r w:rsidR="00C27A74">
        <w:fldChar w:fldCharType="separate"/>
      </w:r>
      <w:r w:rsidR="00C27A74">
        <w:rPr>
          <w:rFonts w:cs="Times New Roman"/>
        </w:rPr>
        <w:t>(Westin, p. 4</w:t>
      </w:r>
      <w:r w:rsidR="00C27A74" w:rsidRPr="00C27A74">
        <w:rPr>
          <w:rFonts w:cs="Times New Roman"/>
        </w:rPr>
        <w:t>)</w:t>
      </w:r>
      <w:r w:rsidR="00C27A74">
        <w:fldChar w:fldCharType="end"/>
      </w:r>
      <w:r w:rsidR="00C27A74">
        <w:t xml:space="preserve">, half the citizens of the United States believe that EHR compromises the privacy and security of patient data, hence, is not worth the risk. The information exchange between different entities can be prone to significant risk including the compromise of confidential patient data to cyber-attacks. </w:t>
      </w:r>
    </w:p>
    <w:p w14:paraId="7F99AAE9" w14:textId="77777777" w:rsidR="00C27A74" w:rsidRDefault="00C27A74" w:rsidP="00BB3B17">
      <w:pPr>
        <w:pStyle w:val="Heading2"/>
        <w:numPr>
          <w:ilvl w:val="0"/>
          <w:numId w:val="1"/>
        </w:numPr>
        <w:spacing w:before="0" w:line="480" w:lineRule="auto"/>
        <w:ind w:left="714" w:hanging="357"/>
      </w:pPr>
      <w:bookmarkStart w:id="6" w:name="_Toc112866901"/>
      <w:r>
        <w:t>Research Idea</w:t>
      </w:r>
      <w:bookmarkEnd w:id="6"/>
    </w:p>
    <w:p w14:paraId="453E982B" w14:textId="7462D92C" w:rsidR="00C27A74" w:rsidRDefault="00C27A74" w:rsidP="00BB3B17">
      <w:pPr>
        <w:spacing w:after="0" w:line="480" w:lineRule="auto"/>
        <w:ind w:firstLine="357"/>
      </w:pPr>
      <w:r>
        <w:t xml:space="preserve">The concerns </w:t>
      </w:r>
      <w:r w:rsidR="003A3557">
        <w:t xml:space="preserve">related to colossal amounts of unstructured data and predictive analysis of said information along with security and privacy concerns revolving around the exchange and sharing of information can be addressed by utilizing different technological approaches such as Cloud Computing, enhanced AI algorithms, and Blockchain technologies. </w:t>
      </w:r>
    </w:p>
    <w:p w14:paraId="0D607647" w14:textId="77777777" w:rsidR="003A3557" w:rsidRDefault="003A3557" w:rsidP="00BB3B17">
      <w:pPr>
        <w:pStyle w:val="Heading2"/>
        <w:numPr>
          <w:ilvl w:val="0"/>
          <w:numId w:val="1"/>
        </w:numPr>
        <w:spacing w:before="0" w:line="480" w:lineRule="auto"/>
        <w:ind w:left="714" w:hanging="357"/>
      </w:pPr>
      <w:bookmarkStart w:id="7" w:name="_Toc112866902"/>
      <w:r>
        <w:t>Methodology</w:t>
      </w:r>
      <w:bookmarkEnd w:id="7"/>
    </w:p>
    <w:p w14:paraId="48A62E4D" w14:textId="59BE684C" w:rsidR="003A3557" w:rsidRDefault="003A3557" w:rsidP="00BB3B17">
      <w:pPr>
        <w:spacing w:after="0" w:line="480" w:lineRule="auto"/>
        <w:ind w:firstLine="360"/>
      </w:pPr>
      <w:r>
        <w:t xml:space="preserve">The </w:t>
      </w:r>
      <w:r w:rsidR="00670757">
        <w:t xml:space="preserve">employment of Cloud Computing and </w:t>
      </w:r>
      <w:r w:rsidR="009C5A6C">
        <w:t>blockchain</w:t>
      </w:r>
      <w:r w:rsidR="00670757">
        <w:t xml:space="preserve"> technologies for the procurement of improved healthcare services is growing at an exponential rate. While </w:t>
      </w:r>
      <w:r w:rsidR="00E30FC6">
        <w:t>it’s</w:t>
      </w:r>
      <w:r w:rsidR="00670757">
        <w:t xml:space="preserve"> true that most of the </w:t>
      </w:r>
      <w:r w:rsidR="009C5A6C">
        <w:t>healthcare</w:t>
      </w:r>
      <w:r w:rsidR="00670757">
        <w:t xml:space="preserve"> services providers rely on the use of EHR systems for the management of patient data and operational use, however, the application of </w:t>
      </w:r>
      <w:r w:rsidR="009C5A6C">
        <w:t>blockchain</w:t>
      </w:r>
      <w:r w:rsidR="00670757">
        <w:t xml:space="preserve"> and Cloud Computing mitigates two major concerns revolving around predictive analysis on the unstructured data and privacy concerns. Cloud Computing provides a robust infrastructure for storage and management of significantly large amounts of data while also implementing unparalleled security measures for  protection of confidential data </w:t>
      </w:r>
      <w:r w:rsidR="00670757">
        <w:fldChar w:fldCharType="begin"/>
      </w:r>
      <w:r w:rsidR="00670757">
        <w:instrText xml:space="preserve"> ADDIN ZOTERO_ITEM CSL_CITATION {"citationID":"SAV4MjJh","properties":{"formattedCitation":"(Sultan, 2014)","plainCitation":"(Sultan, 2014)","noteIndex":0},"citationItems":[{"id":25,"uris":["http://zotero.org/users/local/8XDJ7Ukc/items/HE4PKIV4"],"itemData":{"id":25,"type":"article-journal","abstract":"Cloud or utility computing is an emerging new computing paradigm designed to deliver numerous computing services through networked media such as the Web. This approach offers several advantages to potential users such as “metered” use (i.e., pay-as-you-go) which offers scalability, online delivery of software and virtual hardware services (e.g., collaboration programmes, virtual servers, virtual storage devices) which would enable organizations to obviate the need to own, maintain and update their software and hardware infrastructures. The flexibility of this emerging computing service has opened many possibilities for organizations that did not exist before. Among those organizations are those engaged in healthcare provision. The aim of this article is to shed some light on this development and explore the potential (and future) of cloud computing in contributing to the advancement of healthcare provision. A small case study will also be presented and discussed.","container-title":"International Journal of Information Management","DOI":"10.1016/j.ijinfomgt.2013.12.011","ISSN":"0268-4012","issue":"2","journalAbbreviation":"International Journal of Information Management","language":"en","page":"177-184","source":"ScienceDirect","title":"Making use of cloud computing for healthcare provision: Opportunities and challenges","title-short":"Making use of cloud computing for healthcare provision","volume":"34","author":[{"family":"Sultan","given":"Nabil"}],"issued":{"date-parts":[["2014",4,1]]}}}],"schema":"https://github.com/citation-style-language/schema/raw/master/csl-citation.json"} </w:instrText>
      </w:r>
      <w:r w:rsidR="00670757">
        <w:fldChar w:fldCharType="separate"/>
      </w:r>
      <w:r w:rsidR="00670757" w:rsidRPr="00670757">
        <w:rPr>
          <w:rFonts w:cs="Times New Roman"/>
        </w:rPr>
        <w:t>(Sultan, 2014)</w:t>
      </w:r>
      <w:r w:rsidR="00670757">
        <w:fldChar w:fldCharType="end"/>
      </w:r>
      <w:r w:rsidR="00670757">
        <w:t xml:space="preserve">. Moreover, the utilization of </w:t>
      </w:r>
      <w:r w:rsidR="009C5A6C">
        <w:t>blockchain</w:t>
      </w:r>
      <w:r w:rsidR="00670757">
        <w:t xml:space="preserve"> technology ensures  mitigation of concerns related to  privacy of data compromised during the exchange of information. Blockchain networks are critically </w:t>
      </w:r>
      <w:r w:rsidR="00670757">
        <w:lastRenderedPageBreak/>
        <w:t>secure, ensuring that confidential data of  patients is not disrupt</w:t>
      </w:r>
      <w:r w:rsidR="004E354A">
        <w:t xml:space="preserve"> </w:t>
      </w:r>
      <w:r w:rsidR="00670757">
        <w:t xml:space="preserve">by </w:t>
      </w:r>
      <w:r w:rsidR="001956E1">
        <w:t>a</w:t>
      </w:r>
      <w:r w:rsidR="00670757">
        <w:t xml:space="preserve"> third-party</w:t>
      </w:r>
      <w:r w:rsidR="001956E1">
        <w:t xml:space="preserve"> accessing the information illegally </w:t>
      </w:r>
      <w:r w:rsidR="001956E1">
        <w:fldChar w:fldCharType="begin"/>
      </w:r>
      <w:r w:rsidR="001956E1">
        <w:instrText xml:space="preserve"> ADDIN ZOTERO_ITEM CSL_CITATION {"citationID":"CHpHIYFC","properties":{"formattedCitation":"(Treshock, 2020)","plainCitation":"(Treshock, 2020)","noteIndex":0},"citationItems":[{"id":27,"uris":["http://zotero.org/users/local/8XDJ7Ukc/items/RRT22PQW"],"itemData":{"id":27,"type":"webpage","container-title":"IBM Supply Chain and Blockchain Blog","language":"en-US","license":"© Copyright IBM Corp. 2022","title":"How the FDA is piloting blockchain for the pharmaceutical supply chain IBM Supply Chain and Blockchain Blog","URL":"https://www.ibm.com/blogs/blockchain/2020/05/how-the-fda-is-piloting-blockchain-for-the-pharmaceutical-supply-chain/","author":[{"family":"Treshock","given":"Mark"}],"accessed":{"date-parts":[["2022",8,31]]},"issued":{"date-parts":[["2020",5,4]]}}}],"schema":"https://github.com/citation-style-language/schema/raw/master/csl-citation.json"} </w:instrText>
      </w:r>
      <w:r w:rsidR="001956E1">
        <w:fldChar w:fldCharType="separate"/>
      </w:r>
      <w:r w:rsidR="001956E1" w:rsidRPr="001956E1">
        <w:rPr>
          <w:rFonts w:cs="Times New Roman"/>
        </w:rPr>
        <w:t>(Treshock, 2020)</w:t>
      </w:r>
      <w:r w:rsidR="001956E1">
        <w:fldChar w:fldCharType="end"/>
      </w:r>
      <w:r w:rsidR="001956E1">
        <w:t xml:space="preserve">. </w:t>
      </w:r>
    </w:p>
    <w:p w14:paraId="2A4B15C4" w14:textId="77777777" w:rsidR="001956E1" w:rsidRDefault="001956E1" w:rsidP="00BB3B17">
      <w:pPr>
        <w:pStyle w:val="Heading2"/>
        <w:numPr>
          <w:ilvl w:val="0"/>
          <w:numId w:val="1"/>
        </w:numPr>
        <w:spacing w:before="0" w:line="480" w:lineRule="auto"/>
        <w:ind w:left="714" w:hanging="357"/>
      </w:pPr>
      <w:bookmarkStart w:id="8" w:name="_Toc112866903"/>
      <w:r>
        <w:t>Sources</w:t>
      </w:r>
      <w:bookmarkEnd w:id="8"/>
    </w:p>
    <w:p w14:paraId="1D8ED938" w14:textId="75075278" w:rsidR="001956E1" w:rsidRDefault="001956E1" w:rsidP="00BB3B17">
      <w:pPr>
        <w:spacing w:after="0" w:line="480" w:lineRule="auto"/>
        <w:ind w:firstLine="357"/>
      </w:pPr>
      <w:r>
        <w:t xml:space="preserve">The research topic </w:t>
      </w:r>
      <w:r w:rsidR="009D34DD">
        <w:t xml:space="preserve">finalized for study and future works is one of the significant concerns research upon by healthcare and information technology professionals all around the world. Significant literature comprising of research articles, journals and books related to the technologies highlighted in the report are available on educational databases such as Google Scholar, Research Gate, Elsevier, among many other databases. Furthermore, the information about telehealth and modern technologies is also available on the websites of information technology companies, such as IBM, Microsoft, and Intel. </w:t>
      </w:r>
    </w:p>
    <w:p w14:paraId="0C300B18" w14:textId="77777777" w:rsidR="009D34DD" w:rsidRDefault="009D34DD" w:rsidP="00BB3B17">
      <w:pPr>
        <w:pStyle w:val="Heading1"/>
        <w:spacing w:before="0" w:line="480" w:lineRule="auto"/>
      </w:pPr>
      <w:bookmarkStart w:id="9" w:name="_Toc112866904"/>
      <w:r>
        <w:t>Conclusion</w:t>
      </w:r>
      <w:bookmarkEnd w:id="9"/>
    </w:p>
    <w:p w14:paraId="2A2651B7" w14:textId="21BDF8B0" w:rsidR="009D34DD" w:rsidRPr="009D34DD" w:rsidRDefault="009D34DD" w:rsidP="00BB3B17">
      <w:pPr>
        <w:spacing w:after="0" w:line="480" w:lineRule="auto"/>
      </w:pPr>
      <w:r>
        <w:tab/>
        <w:t xml:space="preserve">The advancements in the information and communication technology are growing rapidly at an exponential rate. With increased reliance on advanced technology associated with healthcare, the incorporation of Artificial Intelligence, Machine Learning, Cloud Computing, and Blockchain in the healthcare sector could lead to improved and effective healthcare provision for patients. </w:t>
      </w:r>
      <w:r w:rsidR="000A5F12">
        <w:t xml:space="preserve">Moreover, healthcare services providers are relying significantly on the use of Electronic Health Record System to ensure that all patients procuring medical services are cared for, however, the utilization of EHR systems can lead to various problems having serious repercussions. To mitigate these concerns, it is evident that the use and application of modern technologies like Cloud Computing and </w:t>
      </w:r>
      <w:r w:rsidR="009C5A6C">
        <w:t>blockchain</w:t>
      </w:r>
      <w:r w:rsidR="000A5F12">
        <w:t xml:space="preserve"> can address the issues of predictive analysis on unstructured data along with security and privacy of confidential patient data. In conclusion, the applications of advanced information and communication technologies in healthcare sector can ensure improved diagnosis, </w:t>
      </w:r>
      <w:r w:rsidR="000A5F12">
        <w:lastRenderedPageBreak/>
        <w:t xml:space="preserve">data exchange between different healthcare providers, and procurement of effective treatments by the patients. </w:t>
      </w:r>
    </w:p>
    <w:p w14:paraId="1B19A396" w14:textId="77777777" w:rsidR="00C27A74" w:rsidRDefault="00C27A74" w:rsidP="00BB3B17">
      <w:pPr>
        <w:spacing w:after="0" w:line="480" w:lineRule="auto"/>
      </w:pPr>
    </w:p>
    <w:p w14:paraId="41A57D9F" w14:textId="77777777" w:rsidR="000A5F12" w:rsidRDefault="000A5F12" w:rsidP="00BB3B17">
      <w:pPr>
        <w:spacing w:after="0" w:line="480" w:lineRule="auto"/>
      </w:pPr>
    </w:p>
    <w:p w14:paraId="04D10539" w14:textId="77777777" w:rsidR="000A5F12" w:rsidRDefault="000A5F12" w:rsidP="00BB3B17">
      <w:pPr>
        <w:spacing w:after="0" w:line="480" w:lineRule="auto"/>
      </w:pPr>
    </w:p>
    <w:p w14:paraId="61C2019E" w14:textId="77777777" w:rsidR="000A5F12" w:rsidRDefault="000A5F12" w:rsidP="00BB3B17">
      <w:pPr>
        <w:spacing w:after="0" w:line="480" w:lineRule="auto"/>
      </w:pPr>
    </w:p>
    <w:p w14:paraId="6AC50727" w14:textId="77777777" w:rsidR="000A5F12" w:rsidRDefault="000A5F12" w:rsidP="00BB3B17">
      <w:pPr>
        <w:spacing w:after="0" w:line="480" w:lineRule="auto"/>
      </w:pPr>
    </w:p>
    <w:p w14:paraId="23B04D91" w14:textId="77777777" w:rsidR="000A5F12" w:rsidRDefault="000A5F12" w:rsidP="00BB3B17">
      <w:pPr>
        <w:spacing w:after="0" w:line="480" w:lineRule="auto"/>
      </w:pPr>
    </w:p>
    <w:p w14:paraId="3D9C8AD1" w14:textId="77777777" w:rsidR="000A5F12" w:rsidRDefault="000A5F12" w:rsidP="00BB3B17">
      <w:pPr>
        <w:spacing w:after="0" w:line="480" w:lineRule="auto"/>
      </w:pPr>
    </w:p>
    <w:p w14:paraId="39865748" w14:textId="77777777" w:rsidR="000A5F12" w:rsidRDefault="000A5F12" w:rsidP="00BB3B17">
      <w:pPr>
        <w:spacing w:after="0" w:line="480" w:lineRule="auto"/>
      </w:pPr>
    </w:p>
    <w:p w14:paraId="71CF3973" w14:textId="77777777" w:rsidR="000A5F12" w:rsidRDefault="000A5F12" w:rsidP="00BB3B17">
      <w:pPr>
        <w:spacing w:after="0" w:line="480" w:lineRule="auto"/>
      </w:pPr>
    </w:p>
    <w:p w14:paraId="35DBD7E1" w14:textId="77777777" w:rsidR="000A5F12" w:rsidRDefault="000A5F12" w:rsidP="00BB3B17">
      <w:pPr>
        <w:spacing w:after="0" w:line="480" w:lineRule="auto"/>
      </w:pPr>
    </w:p>
    <w:p w14:paraId="4DF5AA2E" w14:textId="77777777" w:rsidR="000A5F12" w:rsidRDefault="000A5F12" w:rsidP="00BB3B17">
      <w:pPr>
        <w:spacing w:after="0" w:line="480" w:lineRule="auto"/>
      </w:pPr>
    </w:p>
    <w:p w14:paraId="648E7F93" w14:textId="77777777" w:rsidR="000A5F12" w:rsidRDefault="000A5F12" w:rsidP="00BB3B17">
      <w:pPr>
        <w:spacing w:after="0" w:line="480" w:lineRule="auto"/>
      </w:pPr>
    </w:p>
    <w:p w14:paraId="49C11493" w14:textId="77777777" w:rsidR="000A5F12" w:rsidRDefault="000A5F12" w:rsidP="00BB3B17">
      <w:pPr>
        <w:spacing w:after="0" w:line="480" w:lineRule="auto"/>
      </w:pPr>
    </w:p>
    <w:p w14:paraId="0F3F3401" w14:textId="77777777" w:rsidR="000A5F12" w:rsidRDefault="000A5F12" w:rsidP="00BB3B17">
      <w:pPr>
        <w:spacing w:after="0" w:line="480" w:lineRule="auto"/>
      </w:pPr>
    </w:p>
    <w:p w14:paraId="06BAD3B9" w14:textId="77777777" w:rsidR="000A5F12" w:rsidRDefault="000A5F12" w:rsidP="00BB3B17">
      <w:pPr>
        <w:spacing w:after="0" w:line="480" w:lineRule="auto"/>
      </w:pPr>
    </w:p>
    <w:p w14:paraId="48590D04" w14:textId="77777777" w:rsidR="000A5F12" w:rsidRDefault="000A5F12" w:rsidP="00BB3B17">
      <w:pPr>
        <w:spacing w:after="0" w:line="480" w:lineRule="auto"/>
      </w:pPr>
    </w:p>
    <w:p w14:paraId="1B551DC2" w14:textId="77777777" w:rsidR="000A5F12" w:rsidRDefault="000A5F12" w:rsidP="00BB3B17">
      <w:pPr>
        <w:spacing w:after="0" w:line="480" w:lineRule="auto"/>
      </w:pPr>
    </w:p>
    <w:p w14:paraId="2B636402" w14:textId="77777777" w:rsidR="000A5F12" w:rsidRDefault="000A5F12" w:rsidP="00BB3B17">
      <w:pPr>
        <w:spacing w:after="0" w:line="480" w:lineRule="auto"/>
      </w:pPr>
    </w:p>
    <w:p w14:paraId="1F0073F9" w14:textId="11FE0F02" w:rsidR="000A5F12" w:rsidRDefault="00AB1427" w:rsidP="00BB3B17">
      <w:pPr>
        <w:pStyle w:val="Heading1"/>
        <w:spacing w:before="0" w:line="480" w:lineRule="auto"/>
      </w:pPr>
      <w:r>
        <w:t>references</w:t>
      </w:r>
    </w:p>
    <w:p w14:paraId="6F6DE9BA" w14:textId="77777777" w:rsidR="000A5F12" w:rsidRPr="000A5F12" w:rsidRDefault="000A5F12" w:rsidP="00BB3B17">
      <w:pPr>
        <w:pStyle w:val="Bibliography"/>
        <w:spacing w:line="480" w:lineRule="auto"/>
        <w:rPr>
          <w:rFonts w:cs="Times New Roman"/>
        </w:rPr>
      </w:pPr>
      <w:r>
        <w:fldChar w:fldCharType="begin"/>
      </w:r>
      <w:r>
        <w:instrText xml:space="preserve"> ADDIN ZOTERO_BIBL {"uncited":[],"omitted":[],"custom":[]} CSL_BIBLIOGRAPHY </w:instrText>
      </w:r>
      <w:r>
        <w:fldChar w:fldCharType="separate"/>
      </w:r>
      <w:r w:rsidRPr="000A5F12">
        <w:rPr>
          <w:rFonts w:cs="Times New Roman"/>
        </w:rPr>
        <w:t>Anastasijevic, D., 2021. Mayo Clinic launches new technology platform ventures to revolutionize diagnostic medicine [WWW Document]. Mayo Clin. News Netw. URL https://newsnetwork.mayoclinic.org/discussion/mayo-clinic-</w:t>
      </w:r>
      <w:r w:rsidRPr="000A5F12">
        <w:rPr>
          <w:rFonts w:cs="Times New Roman"/>
        </w:rPr>
        <w:lastRenderedPageBreak/>
        <w:t>launches-new-technology-platform-ventures-to-revolutionize-diagnostic-medicine/ (accessed 8.31.22).</w:t>
      </w:r>
    </w:p>
    <w:p w14:paraId="66AC6F57" w14:textId="77777777" w:rsidR="000A5F12" w:rsidRPr="000A5F12" w:rsidRDefault="000A5F12" w:rsidP="00BB3B17">
      <w:pPr>
        <w:pStyle w:val="Bibliography"/>
        <w:spacing w:line="480" w:lineRule="auto"/>
        <w:rPr>
          <w:rFonts w:cs="Times New Roman"/>
        </w:rPr>
      </w:pPr>
      <w:r w:rsidRPr="000A5F12">
        <w:rPr>
          <w:rFonts w:cs="Times New Roman"/>
        </w:rPr>
        <w:t>Dhanvijay, M.M., Patil, S.C., 2019. Internet of Things: A survey of enabling technologies in healthcare and its applications. Comput. Netw. 153, 113–131. https://doi.org/10.1016/j.comnet.2019.03.006</w:t>
      </w:r>
    </w:p>
    <w:p w14:paraId="003856AB" w14:textId="77777777" w:rsidR="000A5F12" w:rsidRPr="000A5F12" w:rsidRDefault="000A5F12" w:rsidP="00BB3B17">
      <w:pPr>
        <w:pStyle w:val="Bibliography"/>
        <w:spacing w:line="480" w:lineRule="auto"/>
        <w:rPr>
          <w:rFonts w:cs="Times New Roman"/>
        </w:rPr>
      </w:pPr>
      <w:r w:rsidRPr="000A5F12">
        <w:rPr>
          <w:rFonts w:cs="Times New Roman"/>
        </w:rPr>
        <w:t>IBM, n.d. What is healthcare technology? | IBM [WWW Document]. URL https://www.ibm.com/topics/healthcare-technology (accessed 8.31.22).</w:t>
      </w:r>
    </w:p>
    <w:p w14:paraId="0C618D7B" w14:textId="77777777" w:rsidR="000A5F12" w:rsidRPr="000A5F12" w:rsidRDefault="000A5F12" w:rsidP="00BB3B17">
      <w:pPr>
        <w:pStyle w:val="Bibliography"/>
        <w:spacing w:line="480" w:lineRule="auto"/>
        <w:rPr>
          <w:rFonts w:cs="Times New Roman"/>
        </w:rPr>
      </w:pPr>
      <w:r w:rsidRPr="000A5F12">
        <w:rPr>
          <w:rFonts w:cs="Times New Roman"/>
        </w:rPr>
        <w:t>Kuhrt, M., 2017. Mayo Clinic Health System begins $1.5B EHR rollout, moving from Cerner, GE, to Epic system [WWW Document]. Fierce Healthc. URL https://www.fiercehealthcare.com/it/mayo-begins-1-5-billion-ehr-implementation (accessed 8.31.22).</w:t>
      </w:r>
    </w:p>
    <w:p w14:paraId="157D535F" w14:textId="77777777" w:rsidR="000A5F12" w:rsidRPr="000A5F12" w:rsidRDefault="000A5F12" w:rsidP="00BB3B17">
      <w:pPr>
        <w:pStyle w:val="Bibliography"/>
        <w:spacing w:line="480" w:lineRule="auto"/>
        <w:rPr>
          <w:rFonts w:cs="Times New Roman"/>
        </w:rPr>
      </w:pPr>
      <w:r w:rsidRPr="000A5F12">
        <w:rPr>
          <w:rFonts w:cs="Times New Roman"/>
        </w:rPr>
        <w:t>MayoClinic, n.d. About Mayo Clinic - About Us - Mayo Clinic [WWW Document]. URL https://www.mayoclinic.org/about-mayo-clinic (accessed 8.31.22).</w:t>
      </w:r>
    </w:p>
    <w:p w14:paraId="03F42166" w14:textId="77777777" w:rsidR="000A5F12" w:rsidRPr="000A5F12" w:rsidRDefault="000A5F12" w:rsidP="00BB3B17">
      <w:pPr>
        <w:pStyle w:val="Bibliography"/>
        <w:spacing w:line="480" w:lineRule="auto"/>
        <w:rPr>
          <w:rFonts w:cs="Times New Roman"/>
        </w:rPr>
      </w:pPr>
      <w:r w:rsidRPr="000A5F12">
        <w:rPr>
          <w:rFonts w:cs="Times New Roman"/>
        </w:rPr>
        <w:t>Menachemi, N., Collum, T.H., 2011. Benefits and drawbacks of electronic health record systems. Risk Manag. Healthc. Policy 4, 47–55. https://doi.org/10.2147/RMHP.S12985</w:t>
      </w:r>
    </w:p>
    <w:p w14:paraId="47B1EBA2" w14:textId="77777777" w:rsidR="000A5F12" w:rsidRPr="000A5F12" w:rsidRDefault="000A5F12" w:rsidP="00BB3B17">
      <w:pPr>
        <w:pStyle w:val="Bibliography"/>
        <w:spacing w:line="480" w:lineRule="auto"/>
        <w:rPr>
          <w:rFonts w:cs="Times New Roman"/>
        </w:rPr>
      </w:pPr>
      <w:r w:rsidRPr="000A5F12">
        <w:rPr>
          <w:rFonts w:cs="Times New Roman"/>
        </w:rPr>
        <w:t>Sultan, N., 2014. Making use of cloud computing for healthcare provision: Opportunities and challenges. Int. J. Inf. Manag. 34, 177–184. https://doi.org/10.1016/j.ijinfomgt.2013.12.011</w:t>
      </w:r>
    </w:p>
    <w:p w14:paraId="0FA97012" w14:textId="77777777" w:rsidR="000A5F12" w:rsidRPr="000A5F12" w:rsidRDefault="000A5F12" w:rsidP="00BB3B17">
      <w:pPr>
        <w:pStyle w:val="Bibliography"/>
        <w:spacing w:line="480" w:lineRule="auto"/>
        <w:rPr>
          <w:rFonts w:cs="Times New Roman"/>
        </w:rPr>
      </w:pPr>
      <w:r w:rsidRPr="000A5F12">
        <w:rPr>
          <w:rFonts w:cs="Times New Roman"/>
        </w:rPr>
        <w:t>Treshock, M., 2020. How the FDA is piloting blockchain for the pharmaceutical supply chain IBM Supply Chain and Blockchain Blog [WWW Document]. IBM Supply Chain Blockchain Blog. URL https://www.ibm.com/blogs/blockchain/2020/05/how-the-fda-is-piloting-blockchain-for-the-pharmaceutical-supply-chain/ (accessed 8.31.22).</w:t>
      </w:r>
    </w:p>
    <w:p w14:paraId="723D25F9" w14:textId="77777777" w:rsidR="000A5F12" w:rsidRPr="000A5F12" w:rsidRDefault="000A5F12" w:rsidP="00BB3B17">
      <w:pPr>
        <w:pStyle w:val="Bibliography"/>
        <w:spacing w:line="480" w:lineRule="auto"/>
        <w:rPr>
          <w:rFonts w:cs="Times New Roman"/>
        </w:rPr>
      </w:pPr>
      <w:r w:rsidRPr="000A5F12">
        <w:rPr>
          <w:rFonts w:cs="Times New Roman"/>
        </w:rPr>
        <w:lastRenderedPageBreak/>
        <w:t>Westin, A.F., 2005. Public attitudes toward electronic health records. AHIP Cover 46, 22–25.</w:t>
      </w:r>
    </w:p>
    <w:p w14:paraId="2EE6AD94" w14:textId="77777777" w:rsidR="000A5F12" w:rsidRPr="000A5F12" w:rsidRDefault="000A5F12" w:rsidP="00BB3B17">
      <w:pPr>
        <w:pStyle w:val="Bibliography"/>
        <w:spacing w:line="480" w:lineRule="auto"/>
        <w:rPr>
          <w:rFonts w:cs="Times New Roman"/>
        </w:rPr>
      </w:pPr>
      <w:r w:rsidRPr="000A5F12">
        <w:rPr>
          <w:rFonts w:cs="Times New Roman"/>
        </w:rPr>
        <w:t>Wu, J., Roy, J., Stewart, W.F., 2010. Prediction Modeling Using EHR Data: Challenges, Strategies, and a Comparison of Machine Learning Approaches. Med. Care 48, S106–S113.</w:t>
      </w:r>
    </w:p>
    <w:p w14:paraId="629DE4CD" w14:textId="77777777" w:rsidR="000A5F12" w:rsidRPr="000A5F12" w:rsidRDefault="000A5F12" w:rsidP="00BB3B17">
      <w:pPr>
        <w:spacing w:after="0" w:line="480" w:lineRule="auto"/>
      </w:pPr>
      <w:r>
        <w:fldChar w:fldCharType="end"/>
      </w:r>
    </w:p>
    <w:p w14:paraId="5E5F64BD" w14:textId="77777777" w:rsidR="003767E6" w:rsidRPr="003767E6" w:rsidRDefault="003767E6" w:rsidP="00BB3B17">
      <w:pPr>
        <w:spacing w:after="0" w:line="480" w:lineRule="auto"/>
      </w:pPr>
    </w:p>
    <w:p w14:paraId="0CA87F74" w14:textId="77777777" w:rsidR="00E5384A" w:rsidRPr="00E5384A" w:rsidRDefault="00E5384A" w:rsidP="00BB3B17">
      <w:pPr>
        <w:spacing w:after="0" w:line="480" w:lineRule="auto"/>
      </w:pPr>
    </w:p>
    <w:sectPr w:rsidR="00E5384A" w:rsidRPr="00E5384A" w:rsidSect="001720A5">
      <w:headerReference w:type="default" r:id="rId8"/>
      <w:headerReference w:type="first" r:id="rId9"/>
      <w:pgSz w:w="11906" w:h="16838"/>
      <w:pgMar w:top="1440" w:right="1440" w:bottom="1440" w:left="226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4C10C" w14:textId="77777777" w:rsidR="00B927AF" w:rsidRDefault="00B927AF" w:rsidP="00B71AD6">
      <w:pPr>
        <w:spacing w:after="0" w:line="240" w:lineRule="auto"/>
      </w:pPr>
      <w:r>
        <w:separator/>
      </w:r>
    </w:p>
  </w:endnote>
  <w:endnote w:type="continuationSeparator" w:id="0">
    <w:p w14:paraId="1270F430" w14:textId="77777777" w:rsidR="00B927AF" w:rsidRDefault="00B927AF" w:rsidP="00B71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B732D" w14:textId="77777777" w:rsidR="00B927AF" w:rsidRDefault="00B927AF" w:rsidP="00B71AD6">
      <w:pPr>
        <w:spacing w:after="0" w:line="240" w:lineRule="auto"/>
      </w:pPr>
      <w:r>
        <w:separator/>
      </w:r>
    </w:p>
  </w:footnote>
  <w:footnote w:type="continuationSeparator" w:id="0">
    <w:p w14:paraId="601112FC" w14:textId="77777777" w:rsidR="00B927AF" w:rsidRDefault="00B927AF" w:rsidP="00B71A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CBC0A" w14:textId="77777777" w:rsidR="000A5F12" w:rsidRDefault="000A5F12">
    <w:pPr>
      <w:pStyle w:val="Header"/>
      <w:jc w:val="right"/>
    </w:pPr>
    <w:r>
      <w:t xml:space="preserve"> Healthcare Technologies </w:t>
    </w:r>
    <w:sdt>
      <w:sdtPr>
        <w:id w:val="-106108461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BB3B17">
          <w:rPr>
            <w:noProof/>
          </w:rPr>
          <w:t>4</w:t>
        </w:r>
        <w:r>
          <w:rPr>
            <w:noProof/>
          </w:rPr>
          <w:fldChar w:fldCharType="end"/>
        </w:r>
      </w:sdtContent>
    </w:sdt>
  </w:p>
  <w:p w14:paraId="6F56A3F9" w14:textId="77777777" w:rsidR="000A5F12" w:rsidRDefault="000A5F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D8836" w14:textId="77777777" w:rsidR="000A5F12" w:rsidRDefault="000A5F12">
    <w:pPr>
      <w:pStyle w:val="Header"/>
    </w:pPr>
    <w:r>
      <w:t>RUNNING HEAD: HEALTHCARE TECHNOLOGIES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B20FF"/>
    <w:multiLevelType w:val="hybridMultilevel"/>
    <w:tmpl w:val="E38AAF50"/>
    <w:lvl w:ilvl="0" w:tplc="44090019">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72A7898"/>
    <w:multiLevelType w:val="hybridMultilevel"/>
    <w:tmpl w:val="B6DCBE00"/>
    <w:lvl w:ilvl="0" w:tplc="13642242">
      <w:start w:val="1"/>
      <w:numFmt w:val="decimal"/>
      <w:lvlText w:val="%1."/>
      <w:lvlJc w:val="left"/>
      <w:pPr>
        <w:ind w:left="717" w:hanging="360"/>
      </w:pPr>
      <w:rPr>
        <w:rFonts w:hint="default"/>
      </w:rPr>
    </w:lvl>
    <w:lvl w:ilvl="1" w:tplc="44090019" w:tentative="1">
      <w:start w:val="1"/>
      <w:numFmt w:val="lowerLetter"/>
      <w:lvlText w:val="%2."/>
      <w:lvlJc w:val="left"/>
      <w:pPr>
        <w:ind w:left="1437" w:hanging="360"/>
      </w:pPr>
    </w:lvl>
    <w:lvl w:ilvl="2" w:tplc="4409001B" w:tentative="1">
      <w:start w:val="1"/>
      <w:numFmt w:val="lowerRoman"/>
      <w:lvlText w:val="%3."/>
      <w:lvlJc w:val="right"/>
      <w:pPr>
        <w:ind w:left="2157" w:hanging="180"/>
      </w:pPr>
    </w:lvl>
    <w:lvl w:ilvl="3" w:tplc="4409000F" w:tentative="1">
      <w:start w:val="1"/>
      <w:numFmt w:val="decimal"/>
      <w:lvlText w:val="%4."/>
      <w:lvlJc w:val="left"/>
      <w:pPr>
        <w:ind w:left="2877" w:hanging="360"/>
      </w:pPr>
    </w:lvl>
    <w:lvl w:ilvl="4" w:tplc="44090019" w:tentative="1">
      <w:start w:val="1"/>
      <w:numFmt w:val="lowerLetter"/>
      <w:lvlText w:val="%5."/>
      <w:lvlJc w:val="left"/>
      <w:pPr>
        <w:ind w:left="3597" w:hanging="360"/>
      </w:pPr>
    </w:lvl>
    <w:lvl w:ilvl="5" w:tplc="4409001B" w:tentative="1">
      <w:start w:val="1"/>
      <w:numFmt w:val="lowerRoman"/>
      <w:lvlText w:val="%6."/>
      <w:lvlJc w:val="right"/>
      <w:pPr>
        <w:ind w:left="4317" w:hanging="180"/>
      </w:pPr>
    </w:lvl>
    <w:lvl w:ilvl="6" w:tplc="4409000F" w:tentative="1">
      <w:start w:val="1"/>
      <w:numFmt w:val="decimal"/>
      <w:lvlText w:val="%7."/>
      <w:lvlJc w:val="left"/>
      <w:pPr>
        <w:ind w:left="5037" w:hanging="360"/>
      </w:pPr>
    </w:lvl>
    <w:lvl w:ilvl="7" w:tplc="44090019" w:tentative="1">
      <w:start w:val="1"/>
      <w:numFmt w:val="lowerLetter"/>
      <w:lvlText w:val="%8."/>
      <w:lvlJc w:val="left"/>
      <w:pPr>
        <w:ind w:left="5757" w:hanging="360"/>
      </w:pPr>
    </w:lvl>
    <w:lvl w:ilvl="8" w:tplc="4409001B" w:tentative="1">
      <w:start w:val="1"/>
      <w:numFmt w:val="lowerRoman"/>
      <w:lvlText w:val="%9."/>
      <w:lvlJc w:val="right"/>
      <w:pPr>
        <w:ind w:left="6477" w:hanging="180"/>
      </w:pPr>
    </w:lvl>
  </w:abstractNum>
  <w:num w:numId="1" w16cid:durableId="2004433712">
    <w:abstractNumId w:val="0"/>
  </w:num>
  <w:num w:numId="2" w16cid:durableId="2387596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1AD6"/>
    <w:rsid w:val="000372A4"/>
    <w:rsid w:val="00080E9D"/>
    <w:rsid w:val="00097F8D"/>
    <w:rsid w:val="000A5F12"/>
    <w:rsid w:val="000B1779"/>
    <w:rsid w:val="000D0377"/>
    <w:rsid w:val="0011244C"/>
    <w:rsid w:val="00160CB8"/>
    <w:rsid w:val="001720A5"/>
    <w:rsid w:val="001805CA"/>
    <w:rsid w:val="001956E1"/>
    <w:rsid w:val="001B7104"/>
    <w:rsid w:val="002058D3"/>
    <w:rsid w:val="00230EC6"/>
    <w:rsid w:val="00255F4B"/>
    <w:rsid w:val="00257107"/>
    <w:rsid w:val="002944F9"/>
    <w:rsid w:val="002E1242"/>
    <w:rsid w:val="00302AC9"/>
    <w:rsid w:val="00316C27"/>
    <w:rsid w:val="0032000A"/>
    <w:rsid w:val="003432BE"/>
    <w:rsid w:val="00344673"/>
    <w:rsid w:val="00361DF2"/>
    <w:rsid w:val="00362C00"/>
    <w:rsid w:val="003709A8"/>
    <w:rsid w:val="00373855"/>
    <w:rsid w:val="003767E6"/>
    <w:rsid w:val="00381996"/>
    <w:rsid w:val="00393B36"/>
    <w:rsid w:val="003A3557"/>
    <w:rsid w:val="003A6627"/>
    <w:rsid w:val="003A7603"/>
    <w:rsid w:val="003C6D95"/>
    <w:rsid w:val="003E18B0"/>
    <w:rsid w:val="003F0ED8"/>
    <w:rsid w:val="004659CD"/>
    <w:rsid w:val="00486102"/>
    <w:rsid w:val="004B3FE1"/>
    <w:rsid w:val="004C1EA2"/>
    <w:rsid w:val="004C7339"/>
    <w:rsid w:val="004D604C"/>
    <w:rsid w:val="004E354A"/>
    <w:rsid w:val="004F30D6"/>
    <w:rsid w:val="005076DF"/>
    <w:rsid w:val="005159CE"/>
    <w:rsid w:val="00541853"/>
    <w:rsid w:val="00542833"/>
    <w:rsid w:val="00555BC7"/>
    <w:rsid w:val="005A4150"/>
    <w:rsid w:val="005B4A0A"/>
    <w:rsid w:val="005E7862"/>
    <w:rsid w:val="006251AD"/>
    <w:rsid w:val="00627217"/>
    <w:rsid w:val="00670757"/>
    <w:rsid w:val="006865AE"/>
    <w:rsid w:val="006A0CA6"/>
    <w:rsid w:val="006A7258"/>
    <w:rsid w:val="006A7BEE"/>
    <w:rsid w:val="006C12CD"/>
    <w:rsid w:val="006E6790"/>
    <w:rsid w:val="0070043B"/>
    <w:rsid w:val="007175E8"/>
    <w:rsid w:val="00760329"/>
    <w:rsid w:val="0076067C"/>
    <w:rsid w:val="00762AF4"/>
    <w:rsid w:val="00775893"/>
    <w:rsid w:val="007A4ACE"/>
    <w:rsid w:val="007C0278"/>
    <w:rsid w:val="007E1C34"/>
    <w:rsid w:val="008232C4"/>
    <w:rsid w:val="00843FB7"/>
    <w:rsid w:val="008B0181"/>
    <w:rsid w:val="00926BDF"/>
    <w:rsid w:val="00930F64"/>
    <w:rsid w:val="00990D05"/>
    <w:rsid w:val="00994E17"/>
    <w:rsid w:val="00995ACE"/>
    <w:rsid w:val="009B18CA"/>
    <w:rsid w:val="009C5A6C"/>
    <w:rsid w:val="009D2F92"/>
    <w:rsid w:val="009D34DD"/>
    <w:rsid w:val="009E03BA"/>
    <w:rsid w:val="009E2DD3"/>
    <w:rsid w:val="00A240DB"/>
    <w:rsid w:val="00A25018"/>
    <w:rsid w:val="00A80DC2"/>
    <w:rsid w:val="00A866EE"/>
    <w:rsid w:val="00A97A9A"/>
    <w:rsid w:val="00AB1427"/>
    <w:rsid w:val="00AB1ABA"/>
    <w:rsid w:val="00AB203E"/>
    <w:rsid w:val="00AB318D"/>
    <w:rsid w:val="00AD52EB"/>
    <w:rsid w:val="00AF67DD"/>
    <w:rsid w:val="00B176FB"/>
    <w:rsid w:val="00B22F7D"/>
    <w:rsid w:val="00B340A4"/>
    <w:rsid w:val="00B71AD6"/>
    <w:rsid w:val="00B9184E"/>
    <w:rsid w:val="00B927AF"/>
    <w:rsid w:val="00BB3B17"/>
    <w:rsid w:val="00C06A3A"/>
    <w:rsid w:val="00C27A74"/>
    <w:rsid w:val="00C7109B"/>
    <w:rsid w:val="00CA6985"/>
    <w:rsid w:val="00CB4145"/>
    <w:rsid w:val="00CC548F"/>
    <w:rsid w:val="00CE4FFA"/>
    <w:rsid w:val="00D325D1"/>
    <w:rsid w:val="00D362A5"/>
    <w:rsid w:val="00D81F78"/>
    <w:rsid w:val="00D8353B"/>
    <w:rsid w:val="00D84A5E"/>
    <w:rsid w:val="00DB721D"/>
    <w:rsid w:val="00DC7703"/>
    <w:rsid w:val="00DD0155"/>
    <w:rsid w:val="00E21B4C"/>
    <w:rsid w:val="00E23CA9"/>
    <w:rsid w:val="00E30FC6"/>
    <w:rsid w:val="00E40452"/>
    <w:rsid w:val="00E50AD4"/>
    <w:rsid w:val="00E5384A"/>
    <w:rsid w:val="00E96B28"/>
    <w:rsid w:val="00EA330D"/>
    <w:rsid w:val="00EA61AF"/>
    <w:rsid w:val="00EA7897"/>
    <w:rsid w:val="00EC7437"/>
    <w:rsid w:val="00ED4D73"/>
    <w:rsid w:val="00F05B96"/>
    <w:rsid w:val="00F2606A"/>
    <w:rsid w:val="00F26D15"/>
    <w:rsid w:val="00F335C6"/>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80C09"/>
  <w15:chartTrackingRefBased/>
  <w15:docId w15:val="{D4E36B43-55F2-45B9-A592-209CAC239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AD6"/>
    <w:rPr>
      <w:rFonts w:ascii="Times New Roman" w:hAnsi="Times New Roman"/>
      <w:sz w:val="24"/>
      <w:lang w:val="en-US"/>
    </w:rPr>
  </w:style>
  <w:style w:type="paragraph" w:styleId="Heading1">
    <w:name w:val="heading 1"/>
    <w:basedOn w:val="Normal"/>
    <w:next w:val="Normal"/>
    <w:link w:val="Heading1Char"/>
    <w:uiPriority w:val="9"/>
    <w:qFormat/>
    <w:rsid w:val="000D0377"/>
    <w:pPr>
      <w:keepNext/>
      <w:keepLines/>
      <w:spacing w:before="240" w:after="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3767E6"/>
    <w:pPr>
      <w:keepNext/>
      <w:keepLines/>
      <w:spacing w:before="4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EA330D"/>
    <w:pPr>
      <w:keepNext/>
      <w:keepLines/>
      <w:spacing w:before="40" w:after="0"/>
      <w:jc w:val="center"/>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1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AD6"/>
    <w:rPr>
      <w:rFonts w:ascii="Times New Roman" w:hAnsi="Times New Roman"/>
      <w:sz w:val="24"/>
      <w:lang w:val="en-US"/>
    </w:rPr>
  </w:style>
  <w:style w:type="paragraph" w:styleId="Footer">
    <w:name w:val="footer"/>
    <w:basedOn w:val="Normal"/>
    <w:link w:val="FooterChar"/>
    <w:uiPriority w:val="99"/>
    <w:unhideWhenUsed/>
    <w:rsid w:val="00B71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AD6"/>
    <w:rPr>
      <w:rFonts w:ascii="Times New Roman" w:hAnsi="Times New Roman"/>
      <w:sz w:val="24"/>
      <w:lang w:val="en-US"/>
    </w:rPr>
  </w:style>
  <w:style w:type="paragraph" w:styleId="Title">
    <w:name w:val="Title"/>
    <w:basedOn w:val="Normal"/>
    <w:next w:val="Normal"/>
    <w:link w:val="TitleChar"/>
    <w:uiPriority w:val="10"/>
    <w:qFormat/>
    <w:rsid w:val="001720A5"/>
    <w:pPr>
      <w:spacing w:after="0" w:line="240" w:lineRule="auto"/>
      <w:contextualSpacing/>
      <w:jc w:val="center"/>
    </w:pPr>
    <w:rPr>
      <w:rFonts w:eastAsiaTheme="majorEastAsia" w:cstheme="majorBidi"/>
      <w:spacing w:val="-10"/>
      <w:kern w:val="28"/>
      <w:szCs w:val="56"/>
    </w:rPr>
  </w:style>
  <w:style w:type="character" w:customStyle="1" w:styleId="TitleChar">
    <w:name w:val="Title Char"/>
    <w:basedOn w:val="DefaultParagraphFont"/>
    <w:link w:val="Title"/>
    <w:uiPriority w:val="10"/>
    <w:rsid w:val="001720A5"/>
    <w:rPr>
      <w:rFonts w:ascii="Times New Roman" w:eastAsiaTheme="majorEastAsia" w:hAnsi="Times New Roman" w:cstheme="majorBidi"/>
      <w:spacing w:val="-10"/>
      <w:kern w:val="28"/>
      <w:sz w:val="24"/>
      <w:szCs w:val="56"/>
      <w:lang w:val="en-US"/>
    </w:rPr>
  </w:style>
  <w:style w:type="character" w:customStyle="1" w:styleId="Heading1Char">
    <w:name w:val="Heading 1 Char"/>
    <w:basedOn w:val="DefaultParagraphFont"/>
    <w:link w:val="Heading1"/>
    <w:uiPriority w:val="9"/>
    <w:rsid w:val="000D0377"/>
    <w:rPr>
      <w:rFonts w:ascii="Times New Roman" w:eastAsiaTheme="majorEastAsia" w:hAnsi="Times New Roman" w:cstheme="majorBidi"/>
      <w:b/>
      <w:i/>
      <w:color w:val="000000" w:themeColor="text1"/>
      <w:sz w:val="24"/>
      <w:szCs w:val="32"/>
      <w:lang w:val="en-US"/>
    </w:rPr>
  </w:style>
  <w:style w:type="character" w:customStyle="1" w:styleId="Heading2Char">
    <w:name w:val="Heading 2 Char"/>
    <w:basedOn w:val="DefaultParagraphFont"/>
    <w:link w:val="Heading2"/>
    <w:uiPriority w:val="9"/>
    <w:rsid w:val="003767E6"/>
    <w:rPr>
      <w:rFonts w:ascii="Times New Roman" w:eastAsiaTheme="majorEastAsia" w:hAnsi="Times New Roman" w:cstheme="majorBidi"/>
      <w:i/>
      <w:color w:val="000000" w:themeColor="text1"/>
      <w:sz w:val="24"/>
      <w:szCs w:val="26"/>
      <w:lang w:val="en-US"/>
    </w:rPr>
  </w:style>
  <w:style w:type="paragraph" w:styleId="ListParagraph">
    <w:name w:val="List Paragraph"/>
    <w:basedOn w:val="Normal"/>
    <w:uiPriority w:val="34"/>
    <w:qFormat/>
    <w:rsid w:val="00EA330D"/>
    <w:pPr>
      <w:ind w:left="720"/>
      <w:contextualSpacing/>
    </w:pPr>
  </w:style>
  <w:style w:type="character" w:customStyle="1" w:styleId="Heading3Char">
    <w:name w:val="Heading 3 Char"/>
    <w:basedOn w:val="DefaultParagraphFont"/>
    <w:link w:val="Heading3"/>
    <w:uiPriority w:val="9"/>
    <w:rsid w:val="00EA330D"/>
    <w:rPr>
      <w:rFonts w:ascii="Times New Roman" w:eastAsiaTheme="majorEastAsia" w:hAnsi="Times New Roman" w:cstheme="majorBidi"/>
      <w:color w:val="000000" w:themeColor="text1"/>
      <w:sz w:val="24"/>
      <w:szCs w:val="24"/>
      <w:lang w:val="en-US"/>
    </w:rPr>
  </w:style>
  <w:style w:type="paragraph" w:styleId="Bibliography">
    <w:name w:val="Bibliography"/>
    <w:basedOn w:val="Normal"/>
    <w:next w:val="Normal"/>
    <w:uiPriority w:val="37"/>
    <w:unhideWhenUsed/>
    <w:rsid w:val="000A5F12"/>
    <w:pPr>
      <w:spacing w:after="0" w:line="240" w:lineRule="auto"/>
      <w:ind w:left="720" w:hanging="720"/>
    </w:pPr>
  </w:style>
  <w:style w:type="paragraph" w:styleId="TOCHeading">
    <w:name w:val="TOC Heading"/>
    <w:basedOn w:val="Heading1"/>
    <w:next w:val="Normal"/>
    <w:uiPriority w:val="39"/>
    <w:unhideWhenUsed/>
    <w:qFormat/>
    <w:rsid w:val="000A5F12"/>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0A5F12"/>
    <w:pPr>
      <w:spacing w:after="100"/>
    </w:pPr>
  </w:style>
  <w:style w:type="paragraph" w:styleId="TOC2">
    <w:name w:val="toc 2"/>
    <w:basedOn w:val="Normal"/>
    <w:next w:val="Normal"/>
    <w:autoRedefine/>
    <w:uiPriority w:val="39"/>
    <w:unhideWhenUsed/>
    <w:rsid w:val="000A5F12"/>
    <w:pPr>
      <w:spacing w:after="100"/>
      <w:ind w:left="240"/>
    </w:pPr>
  </w:style>
  <w:style w:type="paragraph" w:styleId="TOC3">
    <w:name w:val="toc 3"/>
    <w:basedOn w:val="Normal"/>
    <w:next w:val="Normal"/>
    <w:autoRedefine/>
    <w:uiPriority w:val="39"/>
    <w:unhideWhenUsed/>
    <w:rsid w:val="000A5F12"/>
    <w:pPr>
      <w:spacing w:after="100"/>
      <w:ind w:left="480"/>
    </w:pPr>
  </w:style>
  <w:style w:type="character" w:styleId="Hyperlink">
    <w:name w:val="Hyperlink"/>
    <w:basedOn w:val="DefaultParagraphFont"/>
    <w:uiPriority w:val="99"/>
    <w:unhideWhenUsed/>
    <w:rsid w:val="000A5F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445F9-458A-4138-BC64-CFE6A0742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TotalTime>
  <Pages>12</Pages>
  <Words>4572</Words>
  <Characters>26065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Burninglegion</dc:creator>
  <cp:keywords/>
  <dc:description/>
  <cp:lastModifiedBy>denisogunmu8@gmail.com</cp:lastModifiedBy>
  <cp:revision>84</cp:revision>
  <dcterms:created xsi:type="dcterms:W3CDTF">2022-09-01T18:47:00Z</dcterms:created>
  <dcterms:modified xsi:type="dcterms:W3CDTF">2022-09-02T17:00:00Z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zotero-version="6.0.13"&gt;&lt;session id="YcoYnbgd"/&gt;&lt;style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