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A491F" w14:textId="77777777" w:rsidR="003A1252" w:rsidRDefault="003A1252" w:rsidP="00E3493D">
      <w:pPr>
        <w:spacing w:line="360" w:lineRule="auto"/>
        <w:rPr>
          <w:rFonts w:asciiTheme="minorHAnsi" w:eastAsia="Arial" w:hAnsiTheme="minorHAnsi" w:cstheme="minorHAnsi"/>
          <w:b/>
          <w:color w:val="333333"/>
          <w:sz w:val="32"/>
          <w:szCs w:val="32"/>
          <w:u w:val="single"/>
        </w:rPr>
      </w:pPr>
    </w:p>
    <w:p w14:paraId="3353DE43" w14:textId="77777777" w:rsidR="004B63A2" w:rsidRDefault="004B63A2" w:rsidP="00E3493D">
      <w:pPr>
        <w:spacing w:line="360" w:lineRule="auto"/>
        <w:rPr>
          <w:rFonts w:asciiTheme="minorHAnsi" w:eastAsia="Arial" w:hAnsiTheme="minorHAnsi" w:cstheme="minorHAnsi"/>
          <w:b/>
          <w:color w:val="333333"/>
          <w:sz w:val="32"/>
          <w:szCs w:val="32"/>
          <w:u w:val="single"/>
        </w:rPr>
      </w:pPr>
    </w:p>
    <w:p w14:paraId="33828C6E" w14:textId="77777777" w:rsidR="004B63A2" w:rsidRDefault="004B63A2" w:rsidP="00E3493D">
      <w:pPr>
        <w:spacing w:line="360" w:lineRule="auto"/>
        <w:rPr>
          <w:rFonts w:asciiTheme="minorHAnsi" w:eastAsia="Arial" w:hAnsiTheme="minorHAnsi" w:cstheme="minorHAnsi"/>
          <w:b/>
          <w:color w:val="333333"/>
          <w:sz w:val="32"/>
          <w:szCs w:val="32"/>
          <w:u w:val="single"/>
        </w:rPr>
      </w:pPr>
    </w:p>
    <w:p w14:paraId="32521481" w14:textId="77777777" w:rsidR="004B63A2" w:rsidRDefault="004B63A2" w:rsidP="00E3493D">
      <w:pPr>
        <w:spacing w:line="360" w:lineRule="auto"/>
        <w:rPr>
          <w:rFonts w:asciiTheme="minorHAnsi" w:eastAsia="Arial" w:hAnsiTheme="minorHAnsi" w:cstheme="minorHAnsi"/>
          <w:b/>
          <w:color w:val="333333"/>
          <w:sz w:val="32"/>
          <w:szCs w:val="32"/>
          <w:u w:val="single"/>
        </w:rPr>
      </w:pPr>
    </w:p>
    <w:p w14:paraId="11E969B7" w14:textId="77777777" w:rsidR="004B63A2" w:rsidRDefault="004B63A2" w:rsidP="00E3493D">
      <w:pPr>
        <w:spacing w:line="360" w:lineRule="auto"/>
        <w:rPr>
          <w:rFonts w:asciiTheme="minorHAnsi" w:eastAsia="Arial" w:hAnsiTheme="minorHAnsi" w:cstheme="minorHAnsi"/>
          <w:b/>
          <w:color w:val="333333"/>
          <w:sz w:val="32"/>
          <w:szCs w:val="32"/>
          <w:u w:val="single"/>
        </w:rPr>
      </w:pPr>
    </w:p>
    <w:p w14:paraId="1D1FF8F3" w14:textId="77777777" w:rsidR="004B63A2" w:rsidRDefault="004B63A2" w:rsidP="00E3493D">
      <w:pPr>
        <w:spacing w:line="360" w:lineRule="auto"/>
        <w:jc w:val="center"/>
        <w:rPr>
          <w:rFonts w:asciiTheme="minorHAnsi" w:eastAsia="Arial" w:hAnsiTheme="minorHAnsi" w:cstheme="minorHAnsi"/>
          <w:color w:val="333333"/>
          <w:sz w:val="32"/>
          <w:szCs w:val="32"/>
        </w:rPr>
      </w:pPr>
    </w:p>
    <w:p w14:paraId="6E9E4928" w14:textId="77777777" w:rsidR="004B63A2" w:rsidRDefault="004B63A2" w:rsidP="00E3493D">
      <w:pPr>
        <w:spacing w:line="360" w:lineRule="auto"/>
        <w:jc w:val="center"/>
        <w:rPr>
          <w:rFonts w:asciiTheme="minorHAnsi" w:eastAsia="Arial" w:hAnsiTheme="minorHAnsi" w:cstheme="minorHAnsi"/>
          <w:color w:val="333333"/>
          <w:sz w:val="32"/>
          <w:szCs w:val="32"/>
        </w:rPr>
      </w:pPr>
    </w:p>
    <w:p w14:paraId="49697D4A" w14:textId="7AFD320C" w:rsidR="004B63A2" w:rsidRPr="006375AB" w:rsidRDefault="00016584" w:rsidP="00E3493D">
      <w:pPr>
        <w:spacing w:line="360" w:lineRule="auto"/>
        <w:jc w:val="center"/>
        <w:rPr>
          <w:rFonts w:ascii="Times New Roman" w:eastAsia="Arial" w:hAnsi="Times New Roman" w:cs="Times New Roman"/>
          <w:b/>
          <w:sz w:val="40"/>
          <w:szCs w:val="40"/>
        </w:rPr>
      </w:pPr>
      <w:r>
        <w:rPr>
          <w:rFonts w:ascii="Times New Roman" w:eastAsia="Arial" w:hAnsi="Times New Roman" w:cs="Times New Roman"/>
          <w:b/>
          <w:sz w:val="40"/>
          <w:szCs w:val="40"/>
        </w:rPr>
        <w:t>The Role of Students in Online Courses</w:t>
      </w:r>
    </w:p>
    <w:p w14:paraId="6EF8602A" w14:textId="77777777" w:rsidR="004B63A2" w:rsidRPr="006A093C" w:rsidRDefault="004B63A2" w:rsidP="00E3493D">
      <w:pPr>
        <w:spacing w:line="360" w:lineRule="auto"/>
        <w:jc w:val="center"/>
        <w:rPr>
          <w:rFonts w:ascii="Times New Roman" w:eastAsia="Arial" w:hAnsi="Times New Roman" w:cs="Times New Roman"/>
          <w:color w:val="333333"/>
          <w:sz w:val="24"/>
          <w:szCs w:val="24"/>
        </w:rPr>
      </w:pPr>
    </w:p>
    <w:p w14:paraId="498E14C2" w14:textId="77777777" w:rsidR="004B63A2" w:rsidRPr="006A093C" w:rsidRDefault="004B63A2" w:rsidP="00E3493D">
      <w:pPr>
        <w:spacing w:line="360" w:lineRule="auto"/>
        <w:jc w:val="center"/>
        <w:rPr>
          <w:rFonts w:ascii="Times New Roman" w:eastAsia="Arial" w:hAnsi="Times New Roman" w:cs="Times New Roman"/>
          <w:color w:val="333333"/>
          <w:sz w:val="24"/>
          <w:szCs w:val="24"/>
        </w:rPr>
      </w:pPr>
    </w:p>
    <w:p w14:paraId="6ABF26B9" w14:textId="77777777" w:rsidR="004B63A2" w:rsidRPr="006A093C" w:rsidRDefault="004B63A2" w:rsidP="00E3493D">
      <w:pPr>
        <w:spacing w:line="360" w:lineRule="auto"/>
        <w:jc w:val="center"/>
        <w:rPr>
          <w:rFonts w:ascii="Times New Roman" w:eastAsia="Arial" w:hAnsi="Times New Roman" w:cs="Times New Roman"/>
          <w:color w:val="333333"/>
          <w:sz w:val="24"/>
          <w:szCs w:val="24"/>
        </w:rPr>
      </w:pPr>
    </w:p>
    <w:p w14:paraId="423D75A7" w14:textId="77777777" w:rsidR="004B63A2" w:rsidRDefault="004B63A2" w:rsidP="00E3493D">
      <w:pPr>
        <w:spacing w:line="360" w:lineRule="auto"/>
        <w:jc w:val="center"/>
        <w:rPr>
          <w:rFonts w:ascii="Times New Roman" w:eastAsia="Arial" w:hAnsi="Times New Roman" w:cs="Times New Roman"/>
          <w:color w:val="333333"/>
          <w:sz w:val="24"/>
          <w:szCs w:val="24"/>
        </w:rPr>
      </w:pPr>
    </w:p>
    <w:p w14:paraId="1BC354C3" w14:textId="77777777" w:rsidR="005967CE" w:rsidRDefault="005967CE" w:rsidP="00E3493D">
      <w:pPr>
        <w:spacing w:line="360" w:lineRule="auto"/>
        <w:jc w:val="center"/>
        <w:rPr>
          <w:rFonts w:ascii="Times New Roman" w:eastAsia="Arial" w:hAnsi="Times New Roman" w:cs="Times New Roman"/>
          <w:color w:val="333333"/>
          <w:sz w:val="24"/>
          <w:szCs w:val="24"/>
        </w:rPr>
      </w:pPr>
    </w:p>
    <w:p w14:paraId="5F49AA45" w14:textId="77777777" w:rsidR="005967CE" w:rsidRPr="006A093C" w:rsidRDefault="005967CE" w:rsidP="00E3493D">
      <w:pPr>
        <w:spacing w:line="360" w:lineRule="auto"/>
        <w:jc w:val="center"/>
        <w:rPr>
          <w:rFonts w:ascii="Times New Roman" w:eastAsia="Arial" w:hAnsi="Times New Roman" w:cs="Times New Roman"/>
          <w:color w:val="333333"/>
          <w:sz w:val="24"/>
          <w:szCs w:val="24"/>
        </w:rPr>
      </w:pPr>
    </w:p>
    <w:p w14:paraId="3D7DC760" w14:textId="77777777" w:rsidR="004B63A2" w:rsidRPr="006A093C" w:rsidRDefault="004B63A2" w:rsidP="00E3493D">
      <w:pPr>
        <w:spacing w:line="360" w:lineRule="auto"/>
        <w:jc w:val="center"/>
        <w:rPr>
          <w:rFonts w:ascii="Times New Roman" w:eastAsia="Arial" w:hAnsi="Times New Roman" w:cs="Times New Roman"/>
          <w:color w:val="333333"/>
          <w:sz w:val="24"/>
          <w:szCs w:val="24"/>
        </w:rPr>
      </w:pPr>
    </w:p>
    <w:p w14:paraId="1D567E47" w14:textId="77777777" w:rsidR="004B63A2" w:rsidRPr="006A093C" w:rsidRDefault="004B63A2" w:rsidP="00E3493D">
      <w:pPr>
        <w:spacing w:line="360" w:lineRule="auto"/>
        <w:jc w:val="center"/>
        <w:rPr>
          <w:rFonts w:ascii="Times New Roman" w:eastAsia="Arial" w:hAnsi="Times New Roman" w:cs="Times New Roman"/>
          <w:color w:val="333333"/>
          <w:sz w:val="24"/>
          <w:szCs w:val="24"/>
        </w:rPr>
      </w:pPr>
    </w:p>
    <w:p w14:paraId="22A965AD" w14:textId="57AE5D89" w:rsidR="00FB79B8" w:rsidRDefault="00FB79B8" w:rsidP="00016584">
      <w:pPr>
        <w:spacing w:line="360" w:lineRule="auto"/>
        <w:rPr>
          <w:rFonts w:ascii="Times New Roman" w:eastAsia="Arial" w:hAnsi="Times New Roman" w:cs="Times New Roman"/>
          <w:color w:val="333333"/>
          <w:sz w:val="24"/>
          <w:szCs w:val="24"/>
        </w:rPr>
      </w:pPr>
    </w:p>
    <w:p w14:paraId="574739BE" w14:textId="627F1A38" w:rsidR="00FB79B8" w:rsidRDefault="00FB79B8" w:rsidP="00E3493D">
      <w:pPr>
        <w:spacing w:line="360" w:lineRule="auto"/>
        <w:jc w:val="center"/>
        <w:rPr>
          <w:rFonts w:ascii="Times New Roman" w:eastAsia="Arial" w:hAnsi="Times New Roman" w:cs="Times New Roman"/>
          <w:color w:val="333333"/>
          <w:sz w:val="24"/>
          <w:szCs w:val="24"/>
        </w:rPr>
      </w:pPr>
    </w:p>
    <w:p w14:paraId="411DBB46" w14:textId="77777777" w:rsidR="00FB79B8" w:rsidRPr="006A093C" w:rsidRDefault="00FB79B8" w:rsidP="00E3493D">
      <w:pPr>
        <w:spacing w:line="360" w:lineRule="auto"/>
        <w:jc w:val="center"/>
        <w:rPr>
          <w:rFonts w:ascii="Times New Roman" w:eastAsia="Arial" w:hAnsi="Times New Roman" w:cs="Times New Roman"/>
          <w:color w:val="333333"/>
          <w:sz w:val="24"/>
          <w:szCs w:val="24"/>
        </w:rPr>
      </w:pPr>
    </w:p>
    <w:p w14:paraId="532A60A0" w14:textId="77777777" w:rsidR="004B63A2" w:rsidRPr="006A093C" w:rsidRDefault="004B63A2" w:rsidP="00E3493D">
      <w:pPr>
        <w:spacing w:line="360" w:lineRule="auto"/>
        <w:jc w:val="center"/>
        <w:rPr>
          <w:rFonts w:ascii="Times New Roman" w:eastAsia="Arial" w:hAnsi="Times New Roman" w:cs="Times New Roman"/>
          <w:color w:val="333333"/>
          <w:sz w:val="24"/>
          <w:szCs w:val="24"/>
        </w:rPr>
      </w:pPr>
    </w:p>
    <w:p w14:paraId="1BC9BB9C" w14:textId="2CFC96B7" w:rsidR="004B63A2" w:rsidRPr="00E3493D" w:rsidRDefault="00016584" w:rsidP="00E3493D">
      <w:pPr>
        <w:spacing w:line="360" w:lineRule="auto"/>
        <w:jc w:val="center"/>
        <w:rPr>
          <w:rFonts w:ascii="Arial" w:eastAsia="Arial" w:hAnsi="Arial"/>
          <w:b/>
          <w:bCs/>
          <w:sz w:val="28"/>
          <w:szCs w:val="28"/>
        </w:rPr>
      </w:pPr>
      <w:r>
        <w:rPr>
          <w:rFonts w:ascii="Arial" w:eastAsia="Arial" w:hAnsi="Arial"/>
          <w:b/>
          <w:bCs/>
          <w:sz w:val="28"/>
          <w:szCs w:val="28"/>
        </w:rPr>
        <w:t>Jossett Hector</w:t>
      </w:r>
    </w:p>
    <w:p w14:paraId="252F0F37" w14:textId="1D9308D1" w:rsidR="004B63A2" w:rsidRPr="00E3493D" w:rsidRDefault="00016584" w:rsidP="00E3493D">
      <w:pPr>
        <w:spacing w:line="360" w:lineRule="auto"/>
        <w:jc w:val="center"/>
        <w:rPr>
          <w:rFonts w:ascii="Arial" w:eastAsia="Arial" w:hAnsi="Arial"/>
          <w:b/>
          <w:bCs/>
          <w:sz w:val="28"/>
          <w:szCs w:val="28"/>
        </w:rPr>
      </w:pPr>
      <w:r w:rsidRPr="00016584">
        <w:rPr>
          <w:rFonts w:ascii="Arial" w:eastAsia="Arial" w:hAnsi="Arial"/>
          <w:b/>
          <w:bCs/>
          <w:sz w:val="28"/>
          <w:szCs w:val="28"/>
        </w:rPr>
        <w:t>R2106D12386655</w:t>
      </w:r>
    </w:p>
    <w:p w14:paraId="7D6F779E" w14:textId="1A648807" w:rsidR="00016584" w:rsidRDefault="00016584" w:rsidP="00E3493D">
      <w:pPr>
        <w:spacing w:line="360" w:lineRule="auto"/>
        <w:jc w:val="center"/>
        <w:rPr>
          <w:rFonts w:ascii="Arial" w:eastAsia="Arial" w:hAnsi="Arial"/>
          <w:sz w:val="28"/>
          <w:szCs w:val="28"/>
        </w:rPr>
      </w:pPr>
      <w:r w:rsidRPr="00016584">
        <w:rPr>
          <w:rFonts w:ascii="Arial" w:eastAsia="Arial" w:hAnsi="Arial"/>
          <w:sz w:val="28"/>
          <w:szCs w:val="28"/>
        </w:rPr>
        <w:t>Induction Module</w:t>
      </w:r>
    </w:p>
    <w:p w14:paraId="094E531B" w14:textId="1CD6F486" w:rsidR="00016584" w:rsidRPr="00016584" w:rsidRDefault="00016584" w:rsidP="00E3493D">
      <w:pPr>
        <w:spacing w:line="360" w:lineRule="auto"/>
        <w:jc w:val="center"/>
        <w:rPr>
          <w:rFonts w:ascii="Arial" w:eastAsia="Arial" w:hAnsi="Arial"/>
          <w:sz w:val="28"/>
          <w:szCs w:val="28"/>
          <w:lang w:val="fr-FR"/>
        </w:rPr>
      </w:pPr>
      <w:r w:rsidRPr="00016584">
        <w:rPr>
          <w:rFonts w:ascii="Arial" w:eastAsia="Arial" w:hAnsi="Arial"/>
          <w:sz w:val="28"/>
          <w:szCs w:val="28"/>
          <w:lang w:val="fr-FR"/>
        </w:rPr>
        <w:t>UEL-IND-M-100-47188</w:t>
      </w:r>
    </w:p>
    <w:p w14:paraId="3A382BDB" w14:textId="77777777" w:rsidR="00E3493D" w:rsidRPr="00016584" w:rsidRDefault="00E3493D" w:rsidP="00E3493D">
      <w:pPr>
        <w:spacing w:line="360" w:lineRule="auto"/>
        <w:jc w:val="center"/>
        <w:rPr>
          <w:rFonts w:ascii="Arial" w:eastAsia="Arial" w:hAnsi="Arial"/>
          <w:sz w:val="28"/>
          <w:szCs w:val="28"/>
          <w:lang w:val="fr-FR"/>
        </w:rPr>
      </w:pPr>
    </w:p>
    <w:p w14:paraId="3DDE6BFD" w14:textId="34712F22" w:rsidR="006A093C" w:rsidRDefault="00016584" w:rsidP="00E3493D">
      <w:pPr>
        <w:spacing w:line="360" w:lineRule="auto"/>
        <w:jc w:val="center"/>
        <w:rPr>
          <w:rFonts w:ascii="Arial" w:eastAsia="Arial" w:hAnsi="Arial"/>
          <w:sz w:val="28"/>
          <w:szCs w:val="28"/>
          <w:lang w:val="fr-FR"/>
        </w:rPr>
      </w:pPr>
      <w:r>
        <w:rPr>
          <w:rFonts w:ascii="Arial" w:eastAsia="Arial" w:hAnsi="Arial"/>
          <w:sz w:val="28"/>
          <w:szCs w:val="28"/>
          <w:lang w:val="fr-FR"/>
        </w:rPr>
        <w:t>27/11/2023</w:t>
      </w:r>
    </w:p>
    <w:p w14:paraId="6E754493" w14:textId="77777777" w:rsidR="00016584" w:rsidRDefault="00016584" w:rsidP="00E3493D">
      <w:pPr>
        <w:spacing w:line="360" w:lineRule="auto"/>
        <w:jc w:val="center"/>
        <w:rPr>
          <w:rFonts w:ascii="Arial" w:eastAsia="Arial" w:hAnsi="Arial"/>
          <w:sz w:val="28"/>
          <w:szCs w:val="28"/>
          <w:lang w:val="fr-FR"/>
        </w:rPr>
      </w:pPr>
    </w:p>
    <w:p w14:paraId="30E0B5A5" w14:textId="77777777" w:rsidR="00016584" w:rsidRDefault="00016584" w:rsidP="00E3493D">
      <w:pPr>
        <w:spacing w:line="360" w:lineRule="auto"/>
        <w:jc w:val="center"/>
        <w:rPr>
          <w:rFonts w:ascii="Arial" w:eastAsia="Arial" w:hAnsi="Arial"/>
          <w:sz w:val="28"/>
          <w:szCs w:val="28"/>
          <w:lang w:val="fr-FR"/>
        </w:rPr>
      </w:pPr>
    </w:p>
    <w:p w14:paraId="591797D7" w14:textId="77777777" w:rsidR="00016584" w:rsidRDefault="00016584" w:rsidP="00E3493D">
      <w:pPr>
        <w:spacing w:line="360" w:lineRule="auto"/>
        <w:jc w:val="center"/>
        <w:rPr>
          <w:rFonts w:ascii="Arial" w:eastAsia="Arial" w:hAnsi="Arial"/>
          <w:sz w:val="28"/>
          <w:szCs w:val="28"/>
          <w:lang w:val="fr-FR"/>
        </w:rPr>
      </w:pPr>
    </w:p>
    <w:p w14:paraId="3EDDB81E" w14:textId="77777777" w:rsidR="00016584" w:rsidRPr="00016584" w:rsidRDefault="00016584" w:rsidP="00016584">
      <w:pPr>
        <w:spacing w:line="360" w:lineRule="auto"/>
        <w:rPr>
          <w:rFonts w:ascii="Arial" w:hAnsi="Arial"/>
          <w:sz w:val="24"/>
          <w:szCs w:val="24"/>
        </w:rPr>
      </w:pPr>
      <w:r w:rsidRPr="00016584">
        <w:rPr>
          <w:rFonts w:ascii="Arial" w:hAnsi="Arial"/>
          <w:sz w:val="24"/>
          <w:szCs w:val="24"/>
        </w:rPr>
        <w:t xml:space="preserve">Since the onset of the COVID-19 pandemic, there has been a significant shift in the paradigm, leading to various processes moving away  from traditional brick-and-mortar settings to online platforms. This has led to an increase in online university courses. Students are the major stakeholders in online courses and their involvement is crucial to ensuring that the program stays relevant and also to maintain retention. For university courses to achieve success, it is imperative to prioritize student satisfaction. </w:t>
      </w:r>
      <w:proofErr w:type="spellStart"/>
      <w:r w:rsidRPr="00016584">
        <w:rPr>
          <w:rFonts w:ascii="Arial" w:hAnsi="Arial"/>
          <w:sz w:val="24"/>
          <w:szCs w:val="24"/>
        </w:rPr>
        <w:t>Paposa</w:t>
      </w:r>
      <w:proofErr w:type="spellEnd"/>
      <w:r w:rsidRPr="00016584">
        <w:rPr>
          <w:rFonts w:ascii="Arial" w:hAnsi="Arial"/>
          <w:sz w:val="24"/>
          <w:szCs w:val="24"/>
        </w:rPr>
        <w:t xml:space="preserve"> and </w:t>
      </w:r>
      <w:proofErr w:type="spellStart"/>
      <w:r w:rsidRPr="00016584">
        <w:rPr>
          <w:rFonts w:ascii="Arial" w:hAnsi="Arial"/>
          <w:sz w:val="24"/>
          <w:szCs w:val="24"/>
        </w:rPr>
        <w:t>Paposa</w:t>
      </w:r>
      <w:proofErr w:type="spellEnd"/>
      <w:r w:rsidRPr="00016584">
        <w:rPr>
          <w:rFonts w:ascii="Arial" w:hAnsi="Arial"/>
          <w:sz w:val="24"/>
          <w:szCs w:val="24"/>
        </w:rPr>
        <w:t xml:space="preserve"> (2022) stated in a study that attaining student satisfaction is possible through ‘creating an interactive learning environment, giving prompt feedbacks, providing rich digital resources and course content, competent and skilled faculty members and continuous student support play a crucial role in enhancing the service quality of click classrooms leveraging learners’ satisfaction’ . Once the specified criteria are fulfilled, students are tasked with maintaining engagement in their program, ensuring that they have  the necessary technological equipment and skills for program completion and upholding personal motivation. </w:t>
      </w:r>
    </w:p>
    <w:p w14:paraId="5AED1D8E" w14:textId="77777777" w:rsidR="00016584" w:rsidRPr="00016584" w:rsidRDefault="00016584" w:rsidP="00016584">
      <w:pPr>
        <w:spacing w:line="360" w:lineRule="auto"/>
        <w:rPr>
          <w:rFonts w:ascii="Arial" w:hAnsi="Arial"/>
          <w:sz w:val="24"/>
          <w:szCs w:val="24"/>
        </w:rPr>
      </w:pPr>
    </w:p>
    <w:p w14:paraId="5593B570" w14:textId="77777777" w:rsidR="00016584" w:rsidRDefault="00016584" w:rsidP="00016584">
      <w:pPr>
        <w:spacing w:line="360" w:lineRule="auto"/>
        <w:rPr>
          <w:rFonts w:ascii="Arial" w:hAnsi="Arial"/>
          <w:sz w:val="24"/>
          <w:szCs w:val="24"/>
        </w:rPr>
      </w:pPr>
      <w:r w:rsidRPr="00016584">
        <w:rPr>
          <w:rFonts w:ascii="Arial" w:hAnsi="Arial"/>
          <w:sz w:val="24"/>
          <w:szCs w:val="24"/>
        </w:rPr>
        <w:t xml:space="preserve">Student engagement incorporates an individual’s dedication and commitment to learning and excelling in their course of choice. There are three dimensions to student engagement which are </w:t>
      </w:r>
      <w:proofErr w:type="spellStart"/>
      <w:r w:rsidRPr="00016584">
        <w:rPr>
          <w:rFonts w:ascii="Arial" w:hAnsi="Arial"/>
          <w:sz w:val="24"/>
          <w:szCs w:val="24"/>
        </w:rPr>
        <w:t>behavioural</w:t>
      </w:r>
      <w:proofErr w:type="spellEnd"/>
      <w:r w:rsidRPr="00016584">
        <w:rPr>
          <w:rFonts w:ascii="Arial" w:hAnsi="Arial"/>
          <w:sz w:val="24"/>
          <w:szCs w:val="24"/>
        </w:rPr>
        <w:t xml:space="preserve">, cognitive and emotional. (Fredericks, Blumenfeld, and Paris 2004, pg. 62). To effectively participate in an online course, a student must excel in all three aspects of student engagement.. </w:t>
      </w:r>
    </w:p>
    <w:p w14:paraId="43750117" w14:textId="77777777" w:rsidR="00016584" w:rsidRPr="00016584" w:rsidRDefault="00016584" w:rsidP="00016584">
      <w:pPr>
        <w:spacing w:line="360" w:lineRule="auto"/>
        <w:rPr>
          <w:rFonts w:ascii="Arial" w:hAnsi="Arial"/>
          <w:sz w:val="24"/>
          <w:szCs w:val="24"/>
        </w:rPr>
      </w:pPr>
    </w:p>
    <w:p w14:paraId="1EA47643" w14:textId="77777777" w:rsidR="00016584" w:rsidRDefault="00016584" w:rsidP="00016584">
      <w:pPr>
        <w:spacing w:line="360" w:lineRule="auto"/>
        <w:rPr>
          <w:rFonts w:ascii="Arial" w:hAnsi="Arial"/>
          <w:sz w:val="24"/>
          <w:szCs w:val="24"/>
        </w:rPr>
      </w:pPr>
      <w:proofErr w:type="spellStart"/>
      <w:r w:rsidRPr="00016584">
        <w:rPr>
          <w:rFonts w:ascii="Arial" w:hAnsi="Arial"/>
          <w:sz w:val="24"/>
          <w:szCs w:val="24"/>
        </w:rPr>
        <w:t>Behavioural</w:t>
      </w:r>
      <w:proofErr w:type="spellEnd"/>
      <w:r w:rsidRPr="00016584">
        <w:rPr>
          <w:rFonts w:ascii="Arial" w:hAnsi="Arial"/>
          <w:sz w:val="24"/>
          <w:szCs w:val="24"/>
        </w:rPr>
        <w:t xml:space="preserve"> engagement refers to responding proactively to the learning activities, ensuring that work is completed and submitted  on time, participating in summative exercises such as online discussions and forums and  interacting with lecturers and other students. </w:t>
      </w:r>
    </w:p>
    <w:p w14:paraId="748C21B1" w14:textId="77777777" w:rsidR="00016584" w:rsidRPr="00016584" w:rsidRDefault="00016584" w:rsidP="00016584">
      <w:pPr>
        <w:spacing w:line="360" w:lineRule="auto"/>
        <w:rPr>
          <w:rFonts w:ascii="Arial" w:hAnsi="Arial"/>
          <w:sz w:val="24"/>
          <w:szCs w:val="24"/>
        </w:rPr>
      </w:pPr>
    </w:p>
    <w:p w14:paraId="2659A363" w14:textId="77777777" w:rsidR="00016584" w:rsidRPr="00016584" w:rsidRDefault="00016584" w:rsidP="00016584">
      <w:pPr>
        <w:spacing w:line="360" w:lineRule="auto"/>
        <w:rPr>
          <w:rFonts w:ascii="Arial" w:hAnsi="Arial"/>
          <w:sz w:val="24"/>
          <w:szCs w:val="24"/>
        </w:rPr>
      </w:pPr>
      <w:r w:rsidRPr="00016584">
        <w:rPr>
          <w:rFonts w:ascii="Arial" w:hAnsi="Arial"/>
          <w:sz w:val="24"/>
          <w:szCs w:val="24"/>
        </w:rPr>
        <w:t xml:space="preserve">Cognitive student engagement refers to the intellectual exertion students apply when interacting with the learning materials in a course. This can be assessed by evaluating their comprehension of course content and their proficiency in interpreting formative assessments. </w:t>
      </w:r>
    </w:p>
    <w:p w14:paraId="57DDC589" w14:textId="77777777" w:rsidR="00016584" w:rsidRDefault="00016584" w:rsidP="00016584">
      <w:pPr>
        <w:spacing w:line="360" w:lineRule="auto"/>
        <w:rPr>
          <w:rFonts w:ascii="Arial" w:hAnsi="Arial"/>
          <w:sz w:val="24"/>
          <w:szCs w:val="24"/>
        </w:rPr>
      </w:pPr>
      <w:r w:rsidRPr="00016584">
        <w:rPr>
          <w:rFonts w:ascii="Arial" w:hAnsi="Arial"/>
          <w:sz w:val="24"/>
          <w:szCs w:val="24"/>
        </w:rPr>
        <w:lastRenderedPageBreak/>
        <w:t>Emotional engagement involves the positive or negative emotions and attitudes that students connect with their learning journey. This aspect can be improved by creating courses that are more user-friendly and by cultivating a sense of community to mitigate feelings of isolation and loneliness.</w:t>
      </w:r>
    </w:p>
    <w:p w14:paraId="6C4CB766" w14:textId="77777777" w:rsidR="00016584" w:rsidRPr="00016584" w:rsidRDefault="00016584" w:rsidP="00016584">
      <w:pPr>
        <w:spacing w:line="360" w:lineRule="auto"/>
        <w:rPr>
          <w:rFonts w:ascii="Arial" w:hAnsi="Arial"/>
          <w:sz w:val="24"/>
          <w:szCs w:val="24"/>
        </w:rPr>
      </w:pPr>
    </w:p>
    <w:p w14:paraId="71EFF7ED" w14:textId="77777777" w:rsidR="00016584" w:rsidRDefault="00016584" w:rsidP="00016584">
      <w:pPr>
        <w:spacing w:line="360" w:lineRule="auto"/>
        <w:rPr>
          <w:rFonts w:ascii="Arial" w:hAnsi="Arial"/>
          <w:sz w:val="24"/>
          <w:szCs w:val="24"/>
        </w:rPr>
      </w:pPr>
      <w:r w:rsidRPr="00016584">
        <w:rPr>
          <w:rFonts w:ascii="Arial" w:hAnsi="Arial"/>
          <w:sz w:val="24"/>
          <w:szCs w:val="24"/>
        </w:rPr>
        <w:t>As a student with a history of completing numerous online courses, I place significant importance on student engagement. I consistently strive to uphold the three dimensions of student engagement by carefully planning and prioritizing my time to align with the requirements of the program of study. This involves active interaction with my module tutors and ensuring a thorough understanding of the tasks at hand.</w:t>
      </w:r>
    </w:p>
    <w:p w14:paraId="0C41A618" w14:textId="77777777" w:rsidR="00016584" w:rsidRPr="00016584" w:rsidRDefault="00016584" w:rsidP="00016584">
      <w:pPr>
        <w:spacing w:line="360" w:lineRule="auto"/>
        <w:rPr>
          <w:rFonts w:ascii="Arial" w:hAnsi="Arial"/>
          <w:sz w:val="24"/>
          <w:szCs w:val="24"/>
        </w:rPr>
      </w:pPr>
    </w:p>
    <w:p w14:paraId="1E07332A" w14:textId="77777777" w:rsidR="00016584" w:rsidRDefault="00016584" w:rsidP="00016584">
      <w:pPr>
        <w:spacing w:line="360" w:lineRule="auto"/>
        <w:rPr>
          <w:rFonts w:ascii="Arial" w:hAnsi="Arial"/>
          <w:sz w:val="24"/>
          <w:szCs w:val="24"/>
        </w:rPr>
      </w:pPr>
      <w:r w:rsidRPr="00016584">
        <w:rPr>
          <w:rFonts w:ascii="Arial" w:hAnsi="Arial"/>
          <w:sz w:val="24"/>
          <w:szCs w:val="24"/>
        </w:rPr>
        <w:t>Online courses are administered online and are heavily reliant on working technological devices and also having the necessary skills to navigate the online courses platforms. In a study conducted by (Schrum and Hong 2002, pg. 60), it was concluded that students enrolled in online classes face a disadvantage if they lack necessary technological tools or are unfamiliar with using them, making success in an online environment more challenging.</w:t>
      </w:r>
    </w:p>
    <w:p w14:paraId="5B9E08E4" w14:textId="77777777" w:rsidR="00016584" w:rsidRPr="00016584" w:rsidRDefault="00016584" w:rsidP="00016584">
      <w:pPr>
        <w:spacing w:line="360" w:lineRule="auto"/>
        <w:rPr>
          <w:rFonts w:ascii="Arial" w:hAnsi="Arial"/>
          <w:sz w:val="24"/>
          <w:szCs w:val="24"/>
        </w:rPr>
      </w:pPr>
    </w:p>
    <w:p w14:paraId="154293AC" w14:textId="77777777" w:rsidR="00016584" w:rsidRPr="00016584" w:rsidRDefault="00016584" w:rsidP="00016584">
      <w:pPr>
        <w:spacing w:line="360" w:lineRule="auto"/>
        <w:rPr>
          <w:rFonts w:ascii="Arial" w:hAnsi="Arial"/>
          <w:sz w:val="24"/>
          <w:szCs w:val="24"/>
        </w:rPr>
      </w:pPr>
      <w:r w:rsidRPr="00016584">
        <w:rPr>
          <w:rFonts w:ascii="Arial" w:hAnsi="Arial"/>
          <w:sz w:val="24"/>
          <w:szCs w:val="24"/>
        </w:rPr>
        <w:t>Reflecting on this, I make sure that when undertaking an online course, I thoroughly comprehend the platform being utilized. I  watch introductory videos, seek clarification from my lecturers, and explore online resources to address any technological uncertainties. Additionally, I always confirm I possess the required devices before enrolling in a course or ensure access to such devices.</w:t>
      </w:r>
    </w:p>
    <w:p w14:paraId="3627F6EA" w14:textId="77777777" w:rsidR="00016584" w:rsidRPr="00016584" w:rsidRDefault="00016584" w:rsidP="00016584">
      <w:pPr>
        <w:spacing w:line="360" w:lineRule="auto"/>
        <w:rPr>
          <w:rFonts w:ascii="Arial" w:hAnsi="Arial"/>
          <w:sz w:val="24"/>
          <w:szCs w:val="24"/>
        </w:rPr>
      </w:pPr>
    </w:p>
    <w:p w14:paraId="36384926" w14:textId="77777777" w:rsidR="00016584" w:rsidRPr="00016584" w:rsidRDefault="00016584" w:rsidP="00016584">
      <w:pPr>
        <w:spacing w:line="360" w:lineRule="auto"/>
        <w:rPr>
          <w:rFonts w:ascii="Arial" w:hAnsi="Arial"/>
          <w:sz w:val="24"/>
          <w:szCs w:val="24"/>
        </w:rPr>
      </w:pPr>
      <w:r w:rsidRPr="00016584">
        <w:rPr>
          <w:rFonts w:ascii="Arial" w:hAnsi="Arial"/>
          <w:sz w:val="24"/>
          <w:szCs w:val="24"/>
        </w:rPr>
        <w:t xml:space="preserve">Individual motivation plays a crucial role in the context of online courses. Asynchronous online learning environments can, at times, become tedious and isolating for certain students. Consequently, it is the student's personal motivation that becomes the deciding factor in whether they persevere to complete the course or opt to discontinue. In a study conducted by (Walker, Wallace, &amp; Juban, 2004), it was determined that intrinsic motivation, rather than demographic variables, significantly influenced a student's satisfaction with their courses and their final </w:t>
      </w:r>
      <w:r w:rsidRPr="00016584">
        <w:rPr>
          <w:rFonts w:ascii="Arial" w:hAnsi="Arial"/>
          <w:sz w:val="24"/>
          <w:szCs w:val="24"/>
        </w:rPr>
        <w:lastRenderedPageBreak/>
        <w:t>grades. Consequently, it becomes the responsibility of the student to cultivate personal motivation based on their reasons for pursuing the course.</w:t>
      </w:r>
    </w:p>
    <w:p w14:paraId="285AFDFD" w14:textId="77777777" w:rsidR="00016584" w:rsidRPr="00016584" w:rsidRDefault="00016584" w:rsidP="00016584">
      <w:pPr>
        <w:spacing w:line="360" w:lineRule="auto"/>
        <w:rPr>
          <w:rFonts w:ascii="Arial" w:hAnsi="Arial"/>
          <w:sz w:val="24"/>
          <w:szCs w:val="24"/>
        </w:rPr>
      </w:pPr>
    </w:p>
    <w:p w14:paraId="45CE9BD1" w14:textId="77777777" w:rsidR="00016584" w:rsidRPr="00016584" w:rsidRDefault="00016584" w:rsidP="00016584">
      <w:pPr>
        <w:spacing w:line="360" w:lineRule="auto"/>
        <w:rPr>
          <w:rFonts w:ascii="Arial" w:hAnsi="Arial"/>
          <w:sz w:val="24"/>
          <w:szCs w:val="24"/>
        </w:rPr>
      </w:pPr>
      <w:r w:rsidRPr="00016584">
        <w:rPr>
          <w:rFonts w:ascii="Arial" w:hAnsi="Arial"/>
          <w:sz w:val="24"/>
          <w:szCs w:val="24"/>
        </w:rPr>
        <w:t>Personally, I am driven by intrinsic motivation, ensuring that once I embark on a course, my goal is to see it through to completion.. The journey to completion is sometimes hard  however, I am always committed to overcome challenges and achieve my goals</w:t>
      </w:r>
    </w:p>
    <w:p w14:paraId="223C70A7" w14:textId="77777777" w:rsidR="00016584" w:rsidRPr="00016584" w:rsidRDefault="00016584" w:rsidP="00016584">
      <w:pPr>
        <w:spacing w:line="360" w:lineRule="auto"/>
        <w:rPr>
          <w:rFonts w:ascii="Arial" w:hAnsi="Arial"/>
          <w:sz w:val="24"/>
          <w:szCs w:val="24"/>
        </w:rPr>
      </w:pPr>
    </w:p>
    <w:p w14:paraId="03BA7457" w14:textId="6EA69C64" w:rsidR="00016584" w:rsidRPr="00016584" w:rsidRDefault="00016584" w:rsidP="00016584">
      <w:pPr>
        <w:spacing w:line="360" w:lineRule="auto"/>
        <w:rPr>
          <w:rFonts w:ascii="Arial" w:hAnsi="Arial"/>
          <w:sz w:val="24"/>
          <w:szCs w:val="24"/>
        </w:rPr>
      </w:pPr>
      <w:r w:rsidRPr="00016584">
        <w:rPr>
          <w:rFonts w:ascii="Arial" w:hAnsi="Arial"/>
          <w:sz w:val="24"/>
          <w:szCs w:val="24"/>
        </w:rPr>
        <w:t>Completing online courses comes with numerous responsibilities for students. While the university bears the responsibility of creating engaging and well-designed courses, it is crucial for students to actively engage in all dimensions of their learning. This includes having the essential</w:t>
      </w:r>
      <w:r>
        <w:rPr>
          <w:rFonts w:ascii="Arial" w:hAnsi="Arial"/>
          <w:sz w:val="24"/>
          <w:szCs w:val="24"/>
        </w:rPr>
        <w:t xml:space="preserve"> technological </w:t>
      </w:r>
      <w:r w:rsidRPr="00016584">
        <w:rPr>
          <w:rFonts w:ascii="Arial" w:hAnsi="Arial"/>
          <w:sz w:val="24"/>
          <w:szCs w:val="24"/>
        </w:rPr>
        <w:t xml:space="preserve"> resources and skills to successfully navigate the course. Additionally, students must maintain self-motivation to ensure continuous engagement and successful course completion.</w:t>
      </w:r>
    </w:p>
    <w:p w14:paraId="230DCD87" w14:textId="77777777" w:rsidR="00016584" w:rsidRPr="00016584" w:rsidRDefault="00016584" w:rsidP="00016584">
      <w:pPr>
        <w:spacing w:line="360" w:lineRule="auto"/>
        <w:rPr>
          <w:rFonts w:ascii="Arial" w:hAnsi="Arial"/>
          <w:sz w:val="24"/>
          <w:szCs w:val="24"/>
        </w:rPr>
      </w:pPr>
    </w:p>
    <w:p w14:paraId="6392760E" w14:textId="77777777" w:rsidR="00016584" w:rsidRPr="00016584" w:rsidRDefault="00016584" w:rsidP="00016584">
      <w:pPr>
        <w:spacing w:line="360" w:lineRule="auto"/>
        <w:rPr>
          <w:rFonts w:ascii="Arial" w:hAnsi="Arial"/>
          <w:sz w:val="24"/>
          <w:szCs w:val="24"/>
        </w:rPr>
      </w:pPr>
    </w:p>
    <w:p w14:paraId="04C7D1E7" w14:textId="77777777" w:rsidR="00016584" w:rsidRDefault="00016584" w:rsidP="00016584">
      <w:pPr>
        <w:spacing w:line="360" w:lineRule="auto"/>
        <w:rPr>
          <w:rFonts w:ascii="Arial" w:hAnsi="Arial"/>
          <w:sz w:val="24"/>
          <w:szCs w:val="24"/>
        </w:rPr>
      </w:pPr>
    </w:p>
    <w:p w14:paraId="7C6F5453" w14:textId="77777777" w:rsidR="00016584" w:rsidRDefault="00016584" w:rsidP="00016584">
      <w:pPr>
        <w:spacing w:line="360" w:lineRule="auto"/>
        <w:rPr>
          <w:rFonts w:ascii="Arial" w:hAnsi="Arial"/>
          <w:sz w:val="24"/>
          <w:szCs w:val="24"/>
        </w:rPr>
      </w:pPr>
    </w:p>
    <w:p w14:paraId="4B7BEC2F" w14:textId="77777777" w:rsidR="00016584" w:rsidRDefault="00016584" w:rsidP="00016584">
      <w:pPr>
        <w:spacing w:line="360" w:lineRule="auto"/>
        <w:rPr>
          <w:rFonts w:ascii="Arial" w:hAnsi="Arial"/>
          <w:sz w:val="24"/>
          <w:szCs w:val="24"/>
        </w:rPr>
      </w:pPr>
    </w:p>
    <w:p w14:paraId="3E0E7D0C" w14:textId="77777777" w:rsidR="00016584" w:rsidRDefault="00016584" w:rsidP="00016584">
      <w:pPr>
        <w:spacing w:line="360" w:lineRule="auto"/>
        <w:rPr>
          <w:rFonts w:ascii="Arial" w:hAnsi="Arial"/>
          <w:sz w:val="24"/>
          <w:szCs w:val="24"/>
        </w:rPr>
      </w:pPr>
    </w:p>
    <w:p w14:paraId="49273B0C" w14:textId="77777777" w:rsidR="00016584" w:rsidRDefault="00016584" w:rsidP="00016584">
      <w:pPr>
        <w:spacing w:line="360" w:lineRule="auto"/>
        <w:rPr>
          <w:rFonts w:ascii="Arial" w:hAnsi="Arial"/>
          <w:sz w:val="24"/>
          <w:szCs w:val="24"/>
        </w:rPr>
      </w:pPr>
    </w:p>
    <w:p w14:paraId="0653239E" w14:textId="77777777" w:rsidR="00016584" w:rsidRDefault="00016584" w:rsidP="00016584">
      <w:pPr>
        <w:spacing w:line="360" w:lineRule="auto"/>
        <w:rPr>
          <w:rFonts w:ascii="Arial" w:hAnsi="Arial"/>
          <w:sz w:val="24"/>
          <w:szCs w:val="24"/>
        </w:rPr>
      </w:pPr>
    </w:p>
    <w:p w14:paraId="547D75A0" w14:textId="77777777" w:rsidR="00016584" w:rsidRDefault="00016584" w:rsidP="00016584">
      <w:pPr>
        <w:spacing w:line="360" w:lineRule="auto"/>
        <w:rPr>
          <w:rFonts w:ascii="Arial" w:hAnsi="Arial"/>
          <w:sz w:val="24"/>
          <w:szCs w:val="24"/>
        </w:rPr>
      </w:pPr>
    </w:p>
    <w:p w14:paraId="3363EFC3" w14:textId="77777777" w:rsidR="00016584" w:rsidRDefault="00016584" w:rsidP="00016584">
      <w:pPr>
        <w:spacing w:line="360" w:lineRule="auto"/>
        <w:rPr>
          <w:rFonts w:ascii="Arial" w:hAnsi="Arial"/>
          <w:sz w:val="24"/>
          <w:szCs w:val="24"/>
        </w:rPr>
      </w:pPr>
    </w:p>
    <w:p w14:paraId="268FBDB8" w14:textId="77777777" w:rsidR="00016584" w:rsidRDefault="00016584" w:rsidP="00016584">
      <w:pPr>
        <w:spacing w:line="360" w:lineRule="auto"/>
        <w:rPr>
          <w:rFonts w:ascii="Arial" w:hAnsi="Arial"/>
          <w:sz w:val="24"/>
          <w:szCs w:val="24"/>
        </w:rPr>
      </w:pPr>
    </w:p>
    <w:p w14:paraId="5BF0298C" w14:textId="77777777" w:rsidR="00016584" w:rsidRDefault="00016584" w:rsidP="00016584">
      <w:pPr>
        <w:spacing w:line="360" w:lineRule="auto"/>
        <w:rPr>
          <w:rFonts w:ascii="Arial" w:hAnsi="Arial"/>
          <w:sz w:val="24"/>
          <w:szCs w:val="24"/>
        </w:rPr>
      </w:pPr>
    </w:p>
    <w:p w14:paraId="1034DFE9" w14:textId="77777777" w:rsidR="00016584" w:rsidRDefault="00016584" w:rsidP="00016584">
      <w:pPr>
        <w:spacing w:line="360" w:lineRule="auto"/>
        <w:rPr>
          <w:rFonts w:ascii="Arial" w:hAnsi="Arial"/>
          <w:sz w:val="24"/>
          <w:szCs w:val="24"/>
        </w:rPr>
      </w:pPr>
    </w:p>
    <w:p w14:paraId="30CCAA5D" w14:textId="77777777" w:rsidR="00016584" w:rsidRDefault="00016584" w:rsidP="00016584">
      <w:pPr>
        <w:spacing w:line="360" w:lineRule="auto"/>
        <w:rPr>
          <w:rFonts w:ascii="Arial" w:hAnsi="Arial"/>
          <w:sz w:val="24"/>
          <w:szCs w:val="24"/>
        </w:rPr>
      </w:pPr>
    </w:p>
    <w:p w14:paraId="2E22C836" w14:textId="77777777" w:rsidR="00016584" w:rsidRDefault="00016584" w:rsidP="00016584">
      <w:pPr>
        <w:spacing w:line="360" w:lineRule="auto"/>
        <w:rPr>
          <w:rFonts w:ascii="Arial" w:hAnsi="Arial"/>
          <w:sz w:val="24"/>
          <w:szCs w:val="24"/>
        </w:rPr>
      </w:pPr>
    </w:p>
    <w:p w14:paraId="2B8B39C8" w14:textId="77777777" w:rsidR="00016584" w:rsidRDefault="00016584" w:rsidP="00016584">
      <w:pPr>
        <w:spacing w:line="360" w:lineRule="auto"/>
        <w:rPr>
          <w:rFonts w:ascii="Arial" w:hAnsi="Arial"/>
          <w:sz w:val="24"/>
          <w:szCs w:val="24"/>
        </w:rPr>
      </w:pPr>
    </w:p>
    <w:p w14:paraId="5413F242" w14:textId="77777777" w:rsidR="00016584" w:rsidRDefault="00016584" w:rsidP="00016584">
      <w:pPr>
        <w:spacing w:line="360" w:lineRule="auto"/>
        <w:rPr>
          <w:rFonts w:ascii="Arial" w:hAnsi="Arial"/>
          <w:sz w:val="24"/>
          <w:szCs w:val="24"/>
        </w:rPr>
      </w:pPr>
    </w:p>
    <w:p w14:paraId="1EBB83FF" w14:textId="77777777" w:rsidR="00016584" w:rsidRDefault="00016584" w:rsidP="00016584">
      <w:pPr>
        <w:spacing w:line="360" w:lineRule="auto"/>
        <w:rPr>
          <w:rFonts w:ascii="Arial" w:hAnsi="Arial"/>
          <w:sz w:val="24"/>
          <w:szCs w:val="24"/>
        </w:rPr>
      </w:pPr>
    </w:p>
    <w:p w14:paraId="5A457B4F" w14:textId="77777777" w:rsidR="00016584" w:rsidRDefault="00016584" w:rsidP="00016584">
      <w:pPr>
        <w:spacing w:line="360" w:lineRule="auto"/>
        <w:rPr>
          <w:rFonts w:ascii="Arial" w:hAnsi="Arial"/>
          <w:sz w:val="24"/>
          <w:szCs w:val="24"/>
        </w:rPr>
      </w:pPr>
    </w:p>
    <w:p w14:paraId="4C6FA130" w14:textId="77777777" w:rsidR="00016584" w:rsidRPr="00016584" w:rsidRDefault="00016584" w:rsidP="00016584">
      <w:pPr>
        <w:spacing w:line="360" w:lineRule="auto"/>
        <w:rPr>
          <w:rFonts w:ascii="Arial" w:hAnsi="Arial"/>
          <w:sz w:val="24"/>
          <w:szCs w:val="24"/>
        </w:rPr>
      </w:pPr>
    </w:p>
    <w:p w14:paraId="00CC4418" w14:textId="77777777" w:rsidR="00016584" w:rsidRPr="00016584" w:rsidRDefault="00016584" w:rsidP="00016584">
      <w:pPr>
        <w:spacing w:line="360" w:lineRule="auto"/>
        <w:rPr>
          <w:rFonts w:ascii="Arial" w:hAnsi="Arial"/>
          <w:sz w:val="24"/>
          <w:szCs w:val="24"/>
          <w:lang w:val="en-GB"/>
        </w:rPr>
      </w:pPr>
    </w:p>
    <w:p w14:paraId="375CF089" w14:textId="77777777" w:rsidR="00016584" w:rsidRDefault="00016584" w:rsidP="00016584">
      <w:pPr>
        <w:spacing w:line="360" w:lineRule="auto"/>
        <w:jc w:val="center"/>
        <w:rPr>
          <w:rFonts w:ascii="Arial" w:hAnsi="Arial"/>
          <w:b/>
          <w:bCs/>
          <w:sz w:val="24"/>
          <w:szCs w:val="24"/>
        </w:rPr>
      </w:pPr>
      <w:r w:rsidRPr="00016584">
        <w:rPr>
          <w:rFonts w:ascii="Arial" w:hAnsi="Arial"/>
          <w:b/>
          <w:bCs/>
          <w:sz w:val="24"/>
          <w:szCs w:val="24"/>
        </w:rPr>
        <w:t>Bibliography</w:t>
      </w:r>
    </w:p>
    <w:p w14:paraId="7A1BDF96" w14:textId="77777777" w:rsidR="00016584" w:rsidRPr="00016584" w:rsidRDefault="00016584" w:rsidP="00016584">
      <w:pPr>
        <w:spacing w:line="360" w:lineRule="auto"/>
        <w:jc w:val="center"/>
        <w:rPr>
          <w:rFonts w:ascii="Arial" w:hAnsi="Arial"/>
          <w:b/>
          <w:bCs/>
          <w:sz w:val="24"/>
          <w:szCs w:val="24"/>
        </w:rPr>
      </w:pPr>
    </w:p>
    <w:p w14:paraId="03848ADF" w14:textId="7C7D03F1" w:rsidR="00016584" w:rsidRDefault="00016584" w:rsidP="00016584">
      <w:pPr>
        <w:spacing w:line="360" w:lineRule="auto"/>
        <w:rPr>
          <w:rFonts w:ascii="Arial" w:hAnsi="Arial"/>
          <w:sz w:val="24"/>
          <w:szCs w:val="24"/>
        </w:rPr>
      </w:pPr>
      <w:r w:rsidRPr="00016584">
        <w:rPr>
          <w:rFonts w:ascii="Arial" w:hAnsi="Arial"/>
          <w:sz w:val="24"/>
          <w:szCs w:val="24"/>
        </w:rPr>
        <w:t xml:space="preserve">Fredricks, J. A., Blumenfeld, P. C., &amp; Paris, A. H. (2004). School Engagement: Potential of the Concept, State of the Evidence. Review of Educational Research, 74(1), 59-109. Available at: </w:t>
      </w:r>
      <w:hyperlink r:id="rId9" w:history="1">
        <w:r w:rsidRPr="00E20B18">
          <w:rPr>
            <w:rStyle w:val="Hyperlink"/>
            <w:rFonts w:ascii="Arial" w:hAnsi="Arial"/>
            <w:sz w:val="24"/>
            <w:szCs w:val="24"/>
          </w:rPr>
          <w:t>http://www.jstor.org/stable/3516061</w:t>
        </w:r>
      </w:hyperlink>
    </w:p>
    <w:p w14:paraId="10AE9BC6" w14:textId="77777777" w:rsidR="00016584" w:rsidRPr="00016584" w:rsidRDefault="00016584" w:rsidP="00016584">
      <w:pPr>
        <w:spacing w:line="360" w:lineRule="auto"/>
        <w:rPr>
          <w:rFonts w:ascii="Arial" w:hAnsi="Arial"/>
          <w:sz w:val="24"/>
          <w:szCs w:val="24"/>
        </w:rPr>
      </w:pPr>
    </w:p>
    <w:p w14:paraId="0ED03673" w14:textId="77777777" w:rsidR="00016584" w:rsidRPr="00016584" w:rsidRDefault="00016584" w:rsidP="00016584">
      <w:pPr>
        <w:spacing w:line="360" w:lineRule="auto"/>
        <w:rPr>
          <w:rFonts w:ascii="Arial" w:hAnsi="Arial"/>
          <w:sz w:val="24"/>
          <w:szCs w:val="24"/>
        </w:rPr>
      </w:pPr>
      <w:r w:rsidRPr="00016584">
        <w:rPr>
          <w:rFonts w:ascii="Arial" w:hAnsi="Arial"/>
          <w:sz w:val="24"/>
          <w:szCs w:val="24"/>
        </w:rPr>
        <w:t xml:space="preserve">Hollister, B., Nair, P., &amp; </w:t>
      </w:r>
      <w:proofErr w:type="spellStart"/>
      <w:r w:rsidRPr="00016584">
        <w:rPr>
          <w:rFonts w:ascii="Arial" w:hAnsi="Arial"/>
          <w:sz w:val="24"/>
          <w:szCs w:val="24"/>
        </w:rPr>
        <w:t>Chukoskie</w:t>
      </w:r>
      <w:proofErr w:type="spellEnd"/>
      <w:r w:rsidRPr="00016584">
        <w:rPr>
          <w:rFonts w:ascii="Arial" w:hAnsi="Arial"/>
          <w:sz w:val="24"/>
          <w:szCs w:val="24"/>
        </w:rPr>
        <w:t>, L. (2022). Engagement in Online Learning: Student Attitudes and Behavior During COVID-19. Frontiers in Education, 7, 851019. DOI: https://doi.org/10.3389/feduc.2022.851019</w:t>
      </w:r>
    </w:p>
    <w:p w14:paraId="64C59E69" w14:textId="77777777" w:rsidR="00016584" w:rsidRPr="00016584" w:rsidRDefault="00016584" w:rsidP="00016584">
      <w:pPr>
        <w:spacing w:line="360" w:lineRule="auto"/>
        <w:rPr>
          <w:rFonts w:ascii="Arial" w:hAnsi="Arial"/>
          <w:sz w:val="24"/>
          <w:szCs w:val="24"/>
        </w:rPr>
      </w:pPr>
    </w:p>
    <w:p w14:paraId="0C5B0AAC" w14:textId="77777777" w:rsidR="00016584" w:rsidRPr="00016584" w:rsidRDefault="00016584" w:rsidP="00016584">
      <w:pPr>
        <w:spacing w:line="360" w:lineRule="auto"/>
        <w:rPr>
          <w:rFonts w:ascii="Arial" w:hAnsi="Arial"/>
          <w:sz w:val="24"/>
          <w:szCs w:val="24"/>
        </w:rPr>
      </w:pPr>
      <w:proofErr w:type="spellStart"/>
      <w:r w:rsidRPr="00016584">
        <w:rPr>
          <w:rFonts w:ascii="Arial" w:hAnsi="Arial"/>
          <w:sz w:val="24"/>
          <w:szCs w:val="24"/>
        </w:rPr>
        <w:t>Paposa</w:t>
      </w:r>
      <w:proofErr w:type="spellEnd"/>
      <w:r w:rsidRPr="00016584">
        <w:rPr>
          <w:rFonts w:ascii="Arial" w:hAnsi="Arial"/>
          <w:sz w:val="24"/>
          <w:szCs w:val="24"/>
        </w:rPr>
        <w:t xml:space="preserve">, K. K., &amp; </w:t>
      </w:r>
      <w:proofErr w:type="spellStart"/>
      <w:r w:rsidRPr="00016584">
        <w:rPr>
          <w:rFonts w:ascii="Arial" w:hAnsi="Arial"/>
          <w:sz w:val="24"/>
          <w:szCs w:val="24"/>
        </w:rPr>
        <w:t>Paposa</w:t>
      </w:r>
      <w:proofErr w:type="spellEnd"/>
      <w:r w:rsidRPr="00016584">
        <w:rPr>
          <w:rFonts w:ascii="Arial" w:hAnsi="Arial"/>
          <w:sz w:val="24"/>
          <w:szCs w:val="24"/>
        </w:rPr>
        <w:t xml:space="preserve">, S. S. (2022). From Brick to Click Classrooms: A Paradigm Shift During the Pandemic—Identifying Factors Influencing Service Quality and Learners’ Satisfaction in Click Classrooms. Management and </w:t>
      </w:r>
      <w:proofErr w:type="spellStart"/>
      <w:r w:rsidRPr="00016584">
        <w:rPr>
          <w:rFonts w:ascii="Arial" w:hAnsi="Arial"/>
          <w:sz w:val="24"/>
          <w:szCs w:val="24"/>
        </w:rPr>
        <w:t>Labour</w:t>
      </w:r>
      <w:proofErr w:type="spellEnd"/>
      <w:r w:rsidRPr="00016584">
        <w:rPr>
          <w:rFonts w:ascii="Arial" w:hAnsi="Arial"/>
          <w:sz w:val="24"/>
          <w:szCs w:val="24"/>
        </w:rPr>
        <w:t xml:space="preserve"> Studies. DOI: https://doi.org/10.1177/0258042X211066234</w:t>
      </w:r>
    </w:p>
    <w:p w14:paraId="1BB52AE0" w14:textId="77777777" w:rsidR="00016584" w:rsidRPr="00016584" w:rsidRDefault="00016584" w:rsidP="00016584">
      <w:pPr>
        <w:spacing w:line="360" w:lineRule="auto"/>
        <w:rPr>
          <w:rFonts w:ascii="Arial" w:hAnsi="Arial"/>
          <w:sz w:val="24"/>
          <w:szCs w:val="24"/>
        </w:rPr>
      </w:pPr>
    </w:p>
    <w:p w14:paraId="103A844E" w14:textId="77777777" w:rsidR="00016584" w:rsidRPr="00016584" w:rsidRDefault="00016584" w:rsidP="00016584">
      <w:pPr>
        <w:spacing w:line="360" w:lineRule="auto"/>
        <w:rPr>
          <w:rFonts w:ascii="Arial" w:hAnsi="Arial"/>
          <w:sz w:val="24"/>
          <w:szCs w:val="24"/>
        </w:rPr>
      </w:pPr>
      <w:r w:rsidRPr="00016584">
        <w:rPr>
          <w:rFonts w:ascii="Arial" w:hAnsi="Arial"/>
          <w:sz w:val="24"/>
          <w:szCs w:val="24"/>
        </w:rPr>
        <w:t>Ringler, I., Schubert, C., Deem, J., Flores, J., Friestad-Tate, J., &amp; Lockwood, R. (2015). Improving the asynchronous online learning environment using discussion boards. Journal of Educational Technology, 12(1), 15-27.</w:t>
      </w:r>
    </w:p>
    <w:p w14:paraId="2FF26F44" w14:textId="77777777" w:rsidR="00016584" w:rsidRPr="00016584" w:rsidRDefault="00016584" w:rsidP="00016584">
      <w:pPr>
        <w:spacing w:line="360" w:lineRule="auto"/>
        <w:rPr>
          <w:rFonts w:ascii="Arial" w:hAnsi="Arial"/>
          <w:sz w:val="24"/>
          <w:szCs w:val="24"/>
        </w:rPr>
      </w:pPr>
    </w:p>
    <w:p w14:paraId="02A34FC2" w14:textId="77777777" w:rsidR="00016584" w:rsidRPr="00016584" w:rsidRDefault="00016584" w:rsidP="00016584">
      <w:pPr>
        <w:spacing w:line="360" w:lineRule="auto"/>
        <w:rPr>
          <w:rFonts w:ascii="Arial" w:hAnsi="Arial"/>
          <w:sz w:val="24"/>
          <w:szCs w:val="24"/>
        </w:rPr>
      </w:pPr>
      <w:r w:rsidRPr="00016584">
        <w:rPr>
          <w:rFonts w:ascii="Arial" w:hAnsi="Arial"/>
          <w:sz w:val="24"/>
          <w:szCs w:val="24"/>
        </w:rPr>
        <w:t>Schrum, L., &amp; Hong, S. (2002). Dimensions and strategies for online success: Voices from experienced educators. Journal of Asynchronous Learning Networks, 6(1), 57-67.</w:t>
      </w:r>
    </w:p>
    <w:p w14:paraId="4E3786F7" w14:textId="77777777" w:rsidR="00016584" w:rsidRPr="00016584" w:rsidRDefault="00016584" w:rsidP="00016584">
      <w:pPr>
        <w:spacing w:line="360" w:lineRule="auto"/>
        <w:rPr>
          <w:rFonts w:ascii="Arial" w:hAnsi="Arial"/>
          <w:sz w:val="24"/>
          <w:szCs w:val="24"/>
        </w:rPr>
      </w:pPr>
    </w:p>
    <w:p w14:paraId="43418222" w14:textId="77777777" w:rsidR="00016584" w:rsidRPr="00016584" w:rsidRDefault="00016584" w:rsidP="00016584">
      <w:pPr>
        <w:spacing w:line="360" w:lineRule="auto"/>
        <w:rPr>
          <w:rFonts w:ascii="Arial" w:hAnsi="Arial"/>
          <w:sz w:val="24"/>
          <w:szCs w:val="24"/>
        </w:rPr>
      </w:pPr>
      <w:r w:rsidRPr="00016584">
        <w:rPr>
          <w:rFonts w:ascii="Arial" w:hAnsi="Arial"/>
          <w:sz w:val="24"/>
          <w:szCs w:val="24"/>
        </w:rPr>
        <w:t>Wallace, D., Juban, R., &amp; Walker, J. (2005). Business Students Online: Profiles of Success. Business Education Digest, (14).</w:t>
      </w:r>
    </w:p>
    <w:p w14:paraId="34CB926B" w14:textId="77777777" w:rsidR="00016584" w:rsidRPr="00016584" w:rsidRDefault="00016584" w:rsidP="00016584">
      <w:pPr>
        <w:spacing w:line="360" w:lineRule="auto"/>
        <w:jc w:val="center"/>
        <w:rPr>
          <w:rFonts w:ascii="Arial" w:eastAsia="Arial" w:hAnsi="Arial"/>
          <w:sz w:val="28"/>
          <w:szCs w:val="28"/>
          <w:lang w:val="fr-FR"/>
        </w:rPr>
      </w:pPr>
    </w:p>
    <w:sectPr w:rsidR="00016584" w:rsidRPr="00016584" w:rsidSect="00C63751">
      <w:headerReference w:type="default" r:id="rId10"/>
      <w:footerReference w:type="default" r:id="rId11"/>
      <w:pgSz w:w="11906" w:h="16838"/>
      <w:pgMar w:top="1440" w:right="1440" w:bottom="1440" w:left="1440" w:header="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DA994" w14:textId="77777777" w:rsidR="008A58CC" w:rsidRDefault="008A58CC" w:rsidP="00094455">
      <w:r>
        <w:separator/>
      </w:r>
    </w:p>
  </w:endnote>
  <w:endnote w:type="continuationSeparator" w:id="0">
    <w:p w14:paraId="61F424CD" w14:textId="77777777" w:rsidR="008A58CC" w:rsidRDefault="008A58CC" w:rsidP="000944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829681"/>
      <w:docPartObj>
        <w:docPartGallery w:val="Page Numbers (Bottom of Page)"/>
        <w:docPartUnique/>
      </w:docPartObj>
    </w:sdtPr>
    <w:sdtEndPr>
      <w:rPr>
        <w:noProof/>
      </w:rPr>
    </w:sdtEndPr>
    <w:sdtContent>
      <w:p w14:paraId="2BB93FEE" w14:textId="2772D324" w:rsidR="00016584" w:rsidRDefault="000165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D32F88" w14:textId="77777777" w:rsidR="00094455" w:rsidRDefault="000944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58A60" w14:textId="77777777" w:rsidR="008A58CC" w:rsidRDefault="008A58CC" w:rsidP="00094455">
      <w:r>
        <w:separator/>
      </w:r>
    </w:p>
  </w:footnote>
  <w:footnote w:type="continuationSeparator" w:id="0">
    <w:p w14:paraId="0CE5E7D5" w14:textId="77777777" w:rsidR="008A58CC" w:rsidRDefault="008A58CC" w:rsidP="000944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33661" w14:textId="0E26EE0A" w:rsidR="00094455" w:rsidRPr="00094455" w:rsidRDefault="00094455" w:rsidP="00094455">
    <w:pPr>
      <w:pStyle w:val="Header"/>
      <w:ind w:left="90"/>
      <w:jc w:val="right"/>
      <w:rPr>
        <w:b/>
        <w:color w:val="042368"/>
        <w:sz w:val="32"/>
        <w:szCs w:val="32"/>
      </w:rPr>
    </w:pPr>
  </w:p>
  <w:p w14:paraId="1D19F4B7" w14:textId="332C1BCF" w:rsidR="00094455" w:rsidRPr="00094455" w:rsidRDefault="005967CE" w:rsidP="00DF6D69">
    <w:pPr>
      <w:pStyle w:val="Header"/>
      <w:tabs>
        <w:tab w:val="clear" w:pos="4513"/>
        <w:tab w:val="clear" w:pos="9026"/>
        <w:tab w:val="center" w:pos="3420"/>
      </w:tabs>
      <w:ind w:right="-1414"/>
      <w:jc w:val="right"/>
      <w:rPr>
        <w:b/>
        <w:color w:val="042368"/>
        <w:sz w:val="32"/>
        <w:szCs w:val="32"/>
      </w:rPr>
    </w:pPr>
    <w:r>
      <w:rPr>
        <w:noProof/>
      </w:rPr>
      <w:drawing>
        <wp:inline distT="0" distB="0" distL="0" distR="0" wp14:anchorId="5A5EAF48" wp14:editId="1DCD5DF0">
          <wp:extent cx="3005545" cy="967121"/>
          <wp:effectExtent l="0" t="0" r="444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043558" cy="979353"/>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93E66EDE"/>
    <w:lvl w:ilvl="0" w:tplc="BD76065A">
      <w:start w:val="1"/>
      <w:numFmt w:val="decimal"/>
      <w:lvlText w:val="%1."/>
      <w:lvlJc w:val="left"/>
      <w:rPr>
        <w:b/>
      </w:rPr>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0000002"/>
    <w:multiLevelType w:val="hybridMultilevel"/>
    <w:tmpl w:val="66334872"/>
    <w:lvl w:ilvl="0" w:tplc="FFFFFFFF">
      <w:start w:val="3"/>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4"/>
    <w:multiLevelType w:val="hybridMultilevel"/>
    <w:tmpl w:val="6CB85422"/>
    <w:lvl w:ilvl="0" w:tplc="34AACAB4">
      <w:start w:val="1"/>
      <w:numFmt w:val="decimal"/>
      <w:lvlText w:val="%1."/>
      <w:lvlJc w:val="left"/>
      <w:rPr>
        <w:b/>
      </w:rPr>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740FEC"/>
    <w:multiLevelType w:val="hybridMultilevel"/>
    <w:tmpl w:val="F86038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7FF6A09"/>
    <w:multiLevelType w:val="hybridMultilevel"/>
    <w:tmpl w:val="DA325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94377EE"/>
    <w:multiLevelType w:val="hybridMultilevel"/>
    <w:tmpl w:val="9B8CB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D47A01"/>
    <w:multiLevelType w:val="hybridMultilevel"/>
    <w:tmpl w:val="AD367C86"/>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7" w15:restartNumberingAfterBreak="0">
    <w:nsid w:val="118846C0"/>
    <w:multiLevelType w:val="hybridMultilevel"/>
    <w:tmpl w:val="01EE50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12B02A8D"/>
    <w:multiLevelType w:val="hybridMultilevel"/>
    <w:tmpl w:val="92347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6F71E8"/>
    <w:multiLevelType w:val="hybridMultilevel"/>
    <w:tmpl w:val="2CCC03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D0211B0"/>
    <w:multiLevelType w:val="hybridMultilevel"/>
    <w:tmpl w:val="0756D77A"/>
    <w:lvl w:ilvl="0" w:tplc="616A73CE">
      <w:start w:val="1"/>
      <w:numFmt w:val="upperRoman"/>
      <w:lvlText w:val="%1."/>
      <w:lvlJc w:val="right"/>
      <w:pPr>
        <w:ind w:left="720" w:hanging="360"/>
      </w:pPr>
      <w:rPr>
        <w:rFonts w:hint="default"/>
        <w:b/>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19C1233"/>
    <w:multiLevelType w:val="hybridMultilevel"/>
    <w:tmpl w:val="68FE4DCA"/>
    <w:lvl w:ilvl="0" w:tplc="9EDCF4C4">
      <w:start w:val="1"/>
      <w:numFmt w:val="bullet"/>
      <w:lvlText w:val=""/>
      <w:lvlJc w:val="righ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647556"/>
    <w:multiLevelType w:val="hybridMultilevel"/>
    <w:tmpl w:val="DBFAA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60B30B1"/>
    <w:multiLevelType w:val="hybridMultilevel"/>
    <w:tmpl w:val="FDB6CA4C"/>
    <w:lvl w:ilvl="0" w:tplc="B86C86F6">
      <w:numFmt w:val="bullet"/>
      <w:lvlText w:val="-"/>
      <w:lvlJc w:val="left"/>
      <w:pPr>
        <w:ind w:left="720" w:hanging="360"/>
      </w:pPr>
      <w:rPr>
        <w:rFonts w:ascii="Calibri" w:eastAsia="Arial"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62C1971"/>
    <w:multiLevelType w:val="hybridMultilevel"/>
    <w:tmpl w:val="24F8B03C"/>
    <w:lvl w:ilvl="0" w:tplc="EDB6EBA2">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8D1B32"/>
    <w:multiLevelType w:val="hybridMultilevel"/>
    <w:tmpl w:val="A49687B6"/>
    <w:lvl w:ilvl="0" w:tplc="08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D8038EE"/>
    <w:multiLevelType w:val="hybridMultilevel"/>
    <w:tmpl w:val="C2304D18"/>
    <w:lvl w:ilvl="0" w:tplc="6EE845F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1FD6AA5"/>
    <w:multiLevelType w:val="hybridMultilevel"/>
    <w:tmpl w:val="4DA05314"/>
    <w:lvl w:ilvl="0" w:tplc="4C909CD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3AE6895"/>
    <w:multiLevelType w:val="hybridMultilevel"/>
    <w:tmpl w:val="DB3AE284"/>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9" w15:restartNumberingAfterBreak="0">
    <w:nsid w:val="361E630A"/>
    <w:multiLevelType w:val="hybridMultilevel"/>
    <w:tmpl w:val="996C3DAC"/>
    <w:lvl w:ilvl="0" w:tplc="78A822AE">
      <w:start w:val="1"/>
      <w:numFmt w:val="bullet"/>
      <w:lvlText w:val="•"/>
      <w:lvlJc w:val="left"/>
      <w:pPr>
        <w:tabs>
          <w:tab w:val="num" w:pos="720"/>
        </w:tabs>
        <w:ind w:left="720" w:hanging="360"/>
      </w:pPr>
      <w:rPr>
        <w:rFonts w:ascii="Arial" w:hAnsi="Arial" w:hint="default"/>
      </w:rPr>
    </w:lvl>
    <w:lvl w:ilvl="1" w:tplc="C6FA1D20" w:tentative="1">
      <w:start w:val="1"/>
      <w:numFmt w:val="bullet"/>
      <w:lvlText w:val="•"/>
      <w:lvlJc w:val="left"/>
      <w:pPr>
        <w:tabs>
          <w:tab w:val="num" w:pos="1440"/>
        </w:tabs>
        <w:ind w:left="1440" w:hanging="360"/>
      </w:pPr>
      <w:rPr>
        <w:rFonts w:ascii="Arial" w:hAnsi="Arial" w:hint="default"/>
      </w:rPr>
    </w:lvl>
    <w:lvl w:ilvl="2" w:tplc="B240BD38" w:tentative="1">
      <w:start w:val="1"/>
      <w:numFmt w:val="bullet"/>
      <w:lvlText w:val="•"/>
      <w:lvlJc w:val="left"/>
      <w:pPr>
        <w:tabs>
          <w:tab w:val="num" w:pos="2160"/>
        </w:tabs>
        <w:ind w:left="2160" w:hanging="360"/>
      </w:pPr>
      <w:rPr>
        <w:rFonts w:ascii="Arial" w:hAnsi="Arial" w:hint="default"/>
      </w:rPr>
    </w:lvl>
    <w:lvl w:ilvl="3" w:tplc="8EB06334" w:tentative="1">
      <w:start w:val="1"/>
      <w:numFmt w:val="bullet"/>
      <w:lvlText w:val="•"/>
      <w:lvlJc w:val="left"/>
      <w:pPr>
        <w:tabs>
          <w:tab w:val="num" w:pos="2880"/>
        </w:tabs>
        <w:ind w:left="2880" w:hanging="360"/>
      </w:pPr>
      <w:rPr>
        <w:rFonts w:ascii="Arial" w:hAnsi="Arial" w:hint="default"/>
      </w:rPr>
    </w:lvl>
    <w:lvl w:ilvl="4" w:tplc="3634F240" w:tentative="1">
      <w:start w:val="1"/>
      <w:numFmt w:val="bullet"/>
      <w:lvlText w:val="•"/>
      <w:lvlJc w:val="left"/>
      <w:pPr>
        <w:tabs>
          <w:tab w:val="num" w:pos="3600"/>
        </w:tabs>
        <w:ind w:left="3600" w:hanging="360"/>
      </w:pPr>
      <w:rPr>
        <w:rFonts w:ascii="Arial" w:hAnsi="Arial" w:hint="default"/>
      </w:rPr>
    </w:lvl>
    <w:lvl w:ilvl="5" w:tplc="48483EEC" w:tentative="1">
      <w:start w:val="1"/>
      <w:numFmt w:val="bullet"/>
      <w:lvlText w:val="•"/>
      <w:lvlJc w:val="left"/>
      <w:pPr>
        <w:tabs>
          <w:tab w:val="num" w:pos="4320"/>
        </w:tabs>
        <w:ind w:left="4320" w:hanging="360"/>
      </w:pPr>
      <w:rPr>
        <w:rFonts w:ascii="Arial" w:hAnsi="Arial" w:hint="default"/>
      </w:rPr>
    </w:lvl>
    <w:lvl w:ilvl="6" w:tplc="7324AE3C" w:tentative="1">
      <w:start w:val="1"/>
      <w:numFmt w:val="bullet"/>
      <w:lvlText w:val="•"/>
      <w:lvlJc w:val="left"/>
      <w:pPr>
        <w:tabs>
          <w:tab w:val="num" w:pos="5040"/>
        </w:tabs>
        <w:ind w:left="5040" w:hanging="360"/>
      </w:pPr>
      <w:rPr>
        <w:rFonts w:ascii="Arial" w:hAnsi="Arial" w:hint="default"/>
      </w:rPr>
    </w:lvl>
    <w:lvl w:ilvl="7" w:tplc="C3FE7EEE" w:tentative="1">
      <w:start w:val="1"/>
      <w:numFmt w:val="bullet"/>
      <w:lvlText w:val="•"/>
      <w:lvlJc w:val="left"/>
      <w:pPr>
        <w:tabs>
          <w:tab w:val="num" w:pos="5760"/>
        </w:tabs>
        <w:ind w:left="5760" w:hanging="360"/>
      </w:pPr>
      <w:rPr>
        <w:rFonts w:ascii="Arial" w:hAnsi="Arial" w:hint="default"/>
      </w:rPr>
    </w:lvl>
    <w:lvl w:ilvl="8" w:tplc="FC1E9BE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8282643"/>
    <w:multiLevelType w:val="hybridMultilevel"/>
    <w:tmpl w:val="46D01276"/>
    <w:lvl w:ilvl="0" w:tplc="27DA53E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0D78EB"/>
    <w:multiLevelType w:val="hybridMultilevel"/>
    <w:tmpl w:val="BCB4D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3704B5"/>
    <w:multiLevelType w:val="hybridMultilevel"/>
    <w:tmpl w:val="48A45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0A11A6C"/>
    <w:multiLevelType w:val="hybridMultilevel"/>
    <w:tmpl w:val="A6CED460"/>
    <w:lvl w:ilvl="0" w:tplc="9EDCF4C4">
      <w:start w:val="1"/>
      <w:numFmt w:val="bullet"/>
      <w:lvlText w:val=""/>
      <w:lvlJc w:val="righ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E55AE3"/>
    <w:multiLevelType w:val="hybridMultilevel"/>
    <w:tmpl w:val="50DC9A0E"/>
    <w:lvl w:ilvl="0" w:tplc="08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AF26ADD"/>
    <w:multiLevelType w:val="hybridMultilevel"/>
    <w:tmpl w:val="65DE58FC"/>
    <w:lvl w:ilvl="0" w:tplc="94F05E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B930C0C"/>
    <w:multiLevelType w:val="multilevel"/>
    <w:tmpl w:val="9086F2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F82E1C"/>
    <w:multiLevelType w:val="hybridMultilevel"/>
    <w:tmpl w:val="5A76D38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0E70496"/>
    <w:multiLevelType w:val="hybridMultilevel"/>
    <w:tmpl w:val="01929FE2"/>
    <w:lvl w:ilvl="0" w:tplc="074C4BCC">
      <w:start w:val="1"/>
      <w:numFmt w:val="decimal"/>
      <w:lvlText w:val="%1."/>
      <w:lvlJc w:val="center"/>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37C1411"/>
    <w:multiLevelType w:val="hybridMultilevel"/>
    <w:tmpl w:val="360CC3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4081025"/>
    <w:multiLevelType w:val="hybridMultilevel"/>
    <w:tmpl w:val="13B8F4AE"/>
    <w:lvl w:ilvl="0" w:tplc="9EDCF4C4">
      <w:start w:val="1"/>
      <w:numFmt w:val="bullet"/>
      <w:lvlText w:val=""/>
      <w:lvlJc w:val="right"/>
      <w:pPr>
        <w:ind w:left="144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4E79FA"/>
    <w:multiLevelType w:val="hybridMultilevel"/>
    <w:tmpl w:val="92FAE41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2" w15:restartNumberingAfterBreak="0">
    <w:nsid w:val="5D141D4A"/>
    <w:multiLevelType w:val="hybridMultilevel"/>
    <w:tmpl w:val="9078CF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0E6347"/>
    <w:multiLevelType w:val="hybridMultilevel"/>
    <w:tmpl w:val="2F9CD3EC"/>
    <w:lvl w:ilvl="0" w:tplc="074C4BCC">
      <w:start w:val="1"/>
      <w:numFmt w:val="decimal"/>
      <w:lvlText w:val="%1."/>
      <w:lvlJc w:val="center"/>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F63FF5"/>
    <w:multiLevelType w:val="hybridMultilevel"/>
    <w:tmpl w:val="1D161D7E"/>
    <w:lvl w:ilvl="0" w:tplc="540CD998">
      <w:numFmt w:val="bullet"/>
      <w:lvlText w:val="-"/>
      <w:lvlJc w:val="left"/>
      <w:pPr>
        <w:ind w:left="720" w:hanging="360"/>
      </w:pPr>
      <w:rPr>
        <w:rFonts w:ascii="Calibri" w:eastAsia="Arial"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ABC0552"/>
    <w:multiLevelType w:val="hybridMultilevel"/>
    <w:tmpl w:val="8E5E1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A3710C"/>
    <w:multiLevelType w:val="hybridMultilevel"/>
    <w:tmpl w:val="58729C7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EB285D"/>
    <w:multiLevelType w:val="hybridMultilevel"/>
    <w:tmpl w:val="56F0CD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5161314"/>
    <w:multiLevelType w:val="multilevel"/>
    <w:tmpl w:val="56EAEA6C"/>
    <w:lvl w:ilvl="0">
      <w:start w:val="1"/>
      <w:numFmt w:val="decimal"/>
      <w:lvlText w:val="%1."/>
      <w:lvlJc w:val="left"/>
      <w:pPr>
        <w:ind w:left="720" w:hanging="360"/>
      </w:pPr>
      <w:rPr>
        <w:b/>
        <w:sz w:val="36"/>
        <w:szCs w:val="36"/>
      </w:rPr>
    </w:lvl>
    <w:lvl w:ilvl="1">
      <w:start w:val="1"/>
      <w:numFmt w:val="decimal"/>
      <w:isLgl/>
      <w:lvlText w:val="%1.%2"/>
      <w:lvlJc w:val="left"/>
      <w:pPr>
        <w:ind w:left="1155" w:hanging="43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9" w15:restartNumberingAfterBreak="0">
    <w:nsid w:val="754061E4"/>
    <w:multiLevelType w:val="hybridMultilevel"/>
    <w:tmpl w:val="52D41FE4"/>
    <w:lvl w:ilvl="0" w:tplc="C0DAEDD2">
      <w:start w:val="1"/>
      <w:numFmt w:val="bullet"/>
      <w:lvlText w:val="•"/>
      <w:lvlJc w:val="left"/>
      <w:pPr>
        <w:tabs>
          <w:tab w:val="num" w:pos="720"/>
        </w:tabs>
        <w:ind w:left="720" w:hanging="360"/>
      </w:pPr>
      <w:rPr>
        <w:rFonts w:ascii="Arial" w:hAnsi="Arial" w:hint="default"/>
      </w:rPr>
    </w:lvl>
    <w:lvl w:ilvl="1" w:tplc="4E28B748" w:tentative="1">
      <w:start w:val="1"/>
      <w:numFmt w:val="bullet"/>
      <w:lvlText w:val="•"/>
      <w:lvlJc w:val="left"/>
      <w:pPr>
        <w:tabs>
          <w:tab w:val="num" w:pos="1440"/>
        </w:tabs>
        <w:ind w:left="1440" w:hanging="360"/>
      </w:pPr>
      <w:rPr>
        <w:rFonts w:ascii="Arial" w:hAnsi="Arial" w:hint="default"/>
      </w:rPr>
    </w:lvl>
    <w:lvl w:ilvl="2" w:tplc="E9AE7998" w:tentative="1">
      <w:start w:val="1"/>
      <w:numFmt w:val="bullet"/>
      <w:lvlText w:val="•"/>
      <w:lvlJc w:val="left"/>
      <w:pPr>
        <w:tabs>
          <w:tab w:val="num" w:pos="2160"/>
        </w:tabs>
        <w:ind w:left="2160" w:hanging="360"/>
      </w:pPr>
      <w:rPr>
        <w:rFonts w:ascii="Arial" w:hAnsi="Arial" w:hint="default"/>
      </w:rPr>
    </w:lvl>
    <w:lvl w:ilvl="3" w:tplc="232CCF78" w:tentative="1">
      <w:start w:val="1"/>
      <w:numFmt w:val="bullet"/>
      <w:lvlText w:val="•"/>
      <w:lvlJc w:val="left"/>
      <w:pPr>
        <w:tabs>
          <w:tab w:val="num" w:pos="2880"/>
        </w:tabs>
        <w:ind w:left="2880" w:hanging="360"/>
      </w:pPr>
      <w:rPr>
        <w:rFonts w:ascii="Arial" w:hAnsi="Arial" w:hint="default"/>
      </w:rPr>
    </w:lvl>
    <w:lvl w:ilvl="4" w:tplc="C7B851FE" w:tentative="1">
      <w:start w:val="1"/>
      <w:numFmt w:val="bullet"/>
      <w:lvlText w:val="•"/>
      <w:lvlJc w:val="left"/>
      <w:pPr>
        <w:tabs>
          <w:tab w:val="num" w:pos="3600"/>
        </w:tabs>
        <w:ind w:left="3600" w:hanging="360"/>
      </w:pPr>
      <w:rPr>
        <w:rFonts w:ascii="Arial" w:hAnsi="Arial" w:hint="default"/>
      </w:rPr>
    </w:lvl>
    <w:lvl w:ilvl="5" w:tplc="FE4668A0" w:tentative="1">
      <w:start w:val="1"/>
      <w:numFmt w:val="bullet"/>
      <w:lvlText w:val="•"/>
      <w:lvlJc w:val="left"/>
      <w:pPr>
        <w:tabs>
          <w:tab w:val="num" w:pos="4320"/>
        </w:tabs>
        <w:ind w:left="4320" w:hanging="360"/>
      </w:pPr>
      <w:rPr>
        <w:rFonts w:ascii="Arial" w:hAnsi="Arial" w:hint="default"/>
      </w:rPr>
    </w:lvl>
    <w:lvl w:ilvl="6" w:tplc="1E54C418" w:tentative="1">
      <w:start w:val="1"/>
      <w:numFmt w:val="bullet"/>
      <w:lvlText w:val="•"/>
      <w:lvlJc w:val="left"/>
      <w:pPr>
        <w:tabs>
          <w:tab w:val="num" w:pos="5040"/>
        </w:tabs>
        <w:ind w:left="5040" w:hanging="360"/>
      </w:pPr>
      <w:rPr>
        <w:rFonts w:ascii="Arial" w:hAnsi="Arial" w:hint="default"/>
      </w:rPr>
    </w:lvl>
    <w:lvl w:ilvl="7" w:tplc="79005396" w:tentative="1">
      <w:start w:val="1"/>
      <w:numFmt w:val="bullet"/>
      <w:lvlText w:val="•"/>
      <w:lvlJc w:val="left"/>
      <w:pPr>
        <w:tabs>
          <w:tab w:val="num" w:pos="5760"/>
        </w:tabs>
        <w:ind w:left="5760" w:hanging="360"/>
      </w:pPr>
      <w:rPr>
        <w:rFonts w:ascii="Arial" w:hAnsi="Arial" w:hint="default"/>
      </w:rPr>
    </w:lvl>
    <w:lvl w:ilvl="8" w:tplc="3CEEDAA0"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EBD5EAA"/>
    <w:multiLevelType w:val="hybridMultilevel"/>
    <w:tmpl w:val="E578D9CA"/>
    <w:lvl w:ilvl="0" w:tplc="9EDCF4C4">
      <w:start w:val="1"/>
      <w:numFmt w:val="bullet"/>
      <w:lvlText w:val=""/>
      <w:lvlJc w:val="right"/>
      <w:pPr>
        <w:ind w:left="252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358119763">
    <w:abstractNumId w:val="6"/>
  </w:num>
  <w:num w:numId="2" w16cid:durableId="1032923457">
    <w:abstractNumId w:val="19"/>
  </w:num>
  <w:num w:numId="3" w16cid:durableId="407270959">
    <w:abstractNumId w:val="39"/>
  </w:num>
  <w:num w:numId="4" w16cid:durableId="771633175">
    <w:abstractNumId w:val="31"/>
  </w:num>
  <w:num w:numId="5" w16cid:durableId="475612432">
    <w:abstractNumId w:val="18"/>
  </w:num>
  <w:num w:numId="6" w16cid:durableId="712928096">
    <w:abstractNumId w:val="21"/>
  </w:num>
  <w:num w:numId="7" w16cid:durableId="286742632">
    <w:abstractNumId w:val="38"/>
  </w:num>
  <w:num w:numId="8" w16cid:durableId="1530801367">
    <w:abstractNumId w:val="26"/>
  </w:num>
  <w:num w:numId="9" w16cid:durableId="479274571">
    <w:abstractNumId w:val="9"/>
  </w:num>
  <w:num w:numId="10" w16cid:durableId="874123518">
    <w:abstractNumId w:val="8"/>
  </w:num>
  <w:num w:numId="11" w16cid:durableId="986058760">
    <w:abstractNumId w:val="27"/>
  </w:num>
  <w:num w:numId="12" w16cid:durableId="1452937536">
    <w:abstractNumId w:val="32"/>
  </w:num>
  <w:num w:numId="13" w16cid:durableId="77020998">
    <w:abstractNumId w:val="37"/>
  </w:num>
  <w:num w:numId="14" w16cid:durableId="1013343005">
    <w:abstractNumId w:val="36"/>
  </w:num>
  <w:num w:numId="15" w16cid:durableId="2078742251">
    <w:abstractNumId w:val="35"/>
  </w:num>
  <w:num w:numId="16" w16cid:durableId="1678926640">
    <w:abstractNumId w:val="3"/>
  </w:num>
  <w:num w:numId="17" w16cid:durableId="1759713588">
    <w:abstractNumId w:val="20"/>
  </w:num>
  <w:num w:numId="18" w16cid:durableId="1806242505">
    <w:abstractNumId w:val="33"/>
  </w:num>
  <w:num w:numId="19" w16cid:durableId="1917979511">
    <w:abstractNumId w:val="25"/>
  </w:num>
  <w:num w:numId="20" w16cid:durableId="1199468156">
    <w:abstractNumId w:val="7"/>
  </w:num>
  <w:num w:numId="21" w16cid:durableId="1525434729">
    <w:abstractNumId w:val="30"/>
  </w:num>
  <w:num w:numId="22" w16cid:durableId="560405002">
    <w:abstractNumId w:val="40"/>
  </w:num>
  <w:num w:numId="23" w16cid:durableId="147016850">
    <w:abstractNumId w:val="11"/>
  </w:num>
  <w:num w:numId="24" w16cid:durableId="1766076949">
    <w:abstractNumId w:val="23"/>
  </w:num>
  <w:num w:numId="25" w16cid:durableId="1844658277">
    <w:abstractNumId w:val="0"/>
  </w:num>
  <w:num w:numId="26" w16cid:durableId="972248280">
    <w:abstractNumId w:val="1"/>
  </w:num>
  <w:num w:numId="27" w16cid:durableId="215236888">
    <w:abstractNumId w:val="17"/>
  </w:num>
  <w:num w:numId="28" w16cid:durableId="588972945">
    <w:abstractNumId w:val="16"/>
  </w:num>
  <w:num w:numId="29" w16cid:durableId="1069956817">
    <w:abstractNumId w:val="28"/>
  </w:num>
  <w:num w:numId="30" w16cid:durableId="1727679868">
    <w:abstractNumId w:val="10"/>
  </w:num>
  <w:num w:numId="31" w16cid:durableId="1224557991">
    <w:abstractNumId w:val="29"/>
  </w:num>
  <w:num w:numId="32" w16cid:durableId="1785345776">
    <w:abstractNumId w:val="12"/>
  </w:num>
  <w:num w:numId="33" w16cid:durableId="676344538">
    <w:abstractNumId w:val="22"/>
  </w:num>
  <w:num w:numId="34" w16cid:durableId="1716418632">
    <w:abstractNumId w:val="13"/>
  </w:num>
  <w:num w:numId="35" w16cid:durableId="868108383">
    <w:abstractNumId w:val="34"/>
  </w:num>
  <w:num w:numId="36" w16cid:durableId="943800772">
    <w:abstractNumId w:val="4"/>
  </w:num>
  <w:num w:numId="37" w16cid:durableId="1044793353">
    <w:abstractNumId w:val="15"/>
  </w:num>
  <w:num w:numId="38" w16cid:durableId="1654790717">
    <w:abstractNumId w:val="2"/>
  </w:num>
  <w:num w:numId="39" w16cid:durableId="1135224156">
    <w:abstractNumId w:val="24"/>
  </w:num>
  <w:num w:numId="40" w16cid:durableId="1030111401">
    <w:abstractNumId w:val="5"/>
  </w:num>
  <w:num w:numId="41" w16cid:durableId="1112749505">
    <w:abstractNumId w:val="14"/>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455"/>
    <w:rsid w:val="00010CEB"/>
    <w:rsid w:val="00016584"/>
    <w:rsid w:val="00031893"/>
    <w:rsid w:val="0003339A"/>
    <w:rsid w:val="00035C10"/>
    <w:rsid w:val="00041229"/>
    <w:rsid w:val="00047479"/>
    <w:rsid w:val="00057C71"/>
    <w:rsid w:val="0008200F"/>
    <w:rsid w:val="00082E15"/>
    <w:rsid w:val="000836D0"/>
    <w:rsid w:val="00085092"/>
    <w:rsid w:val="00094455"/>
    <w:rsid w:val="00094CD9"/>
    <w:rsid w:val="00097E9A"/>
    <w:rsid w:val="000A125C"/>
    <w:rsid w:val="000A6CF0"/>
    <w:rsid w:val="000A73EC"/>
    <w:rsid w:val="000C6E9E"/>
    <w:rsid w:val="000D6745"/>
    <w:rsid w:val="000E04BA"/>
    <w:rsid w:val="000E517A"/>
    <w:rsid w:val="00106145"/>
    <w:rsid w:val="00106969"/>
    <w:rsid w:val="00107748"/>
    <w:rsid w:val="00113F2D"/>
    <w:rsid w:val="0014378D"/>
    <w:rsid w:val="001449FF"/>
    <w:rsid w:val="0015263C"/>
    <w:rsid w:val="001554EE"/>
    <w:rsid w:val="00161527"/>
    <w:rsid w:val="00174110"/>
    <w:rsid w:val="00180A35"/>
    <w:rsid w:val="001834F0"/>
    <w:rsid w:val="001877D4"/>
    <w:rsid w:val="00194DBB"/>
    <w:rsid w:val="001A3F91"/>
    <w:rsid w:val="001A747D"/>
    <w:rsid w:val="001C32B3"/>
    <w:rsid w:val="001C5AB6"/>
    <w:rsid w:val="001D3FD9"/>
    <w:rsid w:val="001D47FB"/>
    <w:rsid w:val="001D6157"/>
    <w:rsid w:val="001D684D"/>
    <w:rsid w:val="001F468B"/>
    <w:rsid w:val="001F5529"/>
    <w:rsid w:val="00201B2C"/>
    <w:rsid w:val="00201EC1"/>
    <w:rsid w:val="00210374"/>
    <w:rsid w:val="00212F0E"/>
    <w:rsid w:val="00214358"/>
    <w:rsid w:val="00220F74"/>
    <w:rsid w:val="002251D6"/>
    <w:rsid w:val="00225DF3"/>
    <w:rsid w:val="0023079E"/>
    <w:rsid w:val="002328A0"/>
    <w:rsid w:val="00242EAC"/>
    <w:rsid w:val="00244154"/>
    <w:rsid w:val="002454B9"/>
    <w:rsid w:val="0026183A"/>
    <w:rsid w:val="0027059F"/>
    <w:rsid w:val="00276BD8"/>
    <w:rsid w:val="002908F8"/>
    <w:rsid w:val="00294312"/>
    <w:rsid w:val="002954FC"/>
    <w:rsid w:val="002B4743"/>
    <w:rsid w:val="002E2E73"/>
    <w:rsid w:val="002E635A"/>
    <w:rsid w:val="002F6980"/>
    <w:rsid w:val="00306E78"/>
    <w:rsid w:val="003206C4"/>
    <w:rsid w:val="003230F1"/>
    <w:rsid w:val="00327E6E"/>
    <w:rsid w:val="0033219F"/>
    <w:rsid w:val="0033569C"/>
    <w:rsid w:val="00353C4F"/>
    <w:rsid w:val="0035702F"/>
    <w:rsid w:val="00363037"/>
    <w:rsid w:val="00367DD5"/>
    <w:rsid w:val="00387D7D"/>
    <w:rsid w:val="00391FFD"/>
    <w:rsid w:val="003A1252"/>
    <w:rsid w:val="003A41A1"/>
    <w:rsid w:val="003A55A6"/>
    <w:rsid w:val="003A6FC0"/>
    <w:rsid w:val="003C7508"/>
    <w:rsid w:val="003D1870"/>
    <w:rsid w:val="003D5CBF"/>
    <w:rsid w:val="003D7A29"/>
    <w:rsid w:val="003E250A"/>
    <w:rsid w:val="003E268D"/>
    <w:rsid w:val="003E2700"/>
    <w:rsid w:val="003E589F"/>
    <w:rsid w:val="003E7D78"/>
    <w:rsid w:val="0042436A"/>
    <w:rsid w:val="00426029"/>
    <w:rsid w:val="00444B81"/>
    <w:rsid w:val="00467116"/>
    <w:rsid w:val="00483233"/>
    <w:rsid w:val="00496105"/>
    <w:rsid w:val="0049718F"/>
    <w:rsid w:val="004A4B48"/>
    <w:rsid w:val="004B3157"/>
    <w:rsid w:val="004B48D4"/>
    <w:rsid w:val="004B63A2"/>
    <w:rsid w:val="004C2276"/>
    <w:rsid w:val="004C783D"/>
    <w:rsid w:val="004F1173"/>
    <w:rsid w:val="00507645"/>
    <w:rsid w:val="00527A25"/>
    <w:rsid w:val="005451DA"/>
    <w:rsid w:val="005544BC"/>
    <w:rsid w:val="00562BC9"/>
    <w:rsid w:val="00572604"/>
    <w:rsid w:val="00576C87"/>
    <w:rsid w:val="005830CF"/>
    <w:rsid w:val="00591D4A"/>
    <w:rsid w:val="0059212D"/>
    <w:rsid w:val="00593468"/>
    <w:rsid w:val="0059502A"/>
    <w:rsid w:val="005967CE"/>
    <w:rsid w:val="00596BE7"/>
    <w:rsid w:val="00597ED2"/>
    <w:rsid w:val="005B07F8"/>
    <w:rsid w:val="005B1BCD"/>
    <w:rsid w:val="005C5EA1"/>
    <w:rsid w:val="005F3533"/>
    <w:rsid w:val="005F4FD3"/>
    <w:rsid w:val="00625B5C"/>
    <w:rsid w:val="00625E80"/>
    <w:rsid w:val="006375AB"/>
    <w:rsid w:val="00637B99"/>
    <w:rsid w:val="0064760E"/>
    <w:rsid w:val="006518DB"/>
    <w:rsid w:val="006539DA"/>
    <w:rsid w:val="00656D5E"/>
    <w:rsid w:val="00680315"/>
    <w:rsid w:val="006821CF"/>
    <w:rsid w:val="006908EB"/>
    <w:rsid w:val="00694B2C"/>
    <w:rsid w:val="00697C8E"/>
    <w:rsid w:val="006A093C"/>
    <w:rsid w:val="006A7BD3"/>
    <w:rsid w:val="006D049F"/>
    <w:rsid w:val="006E05CC"/>
    <w:rsid w:val="006F0217"/>
    <w:rsid w:val="007065C3"/>
    <w:rsid w:val="00712813"/>
    <w:rsid w:val="00714453"/>
    <w:rsid w:val="007347D1"/>
    <w:rsid w:val="00736B6C"/>
    <w:rsid w:val="0074580D"/>
    <w:rsid w:val="007727D4"/>
    <w:rsid w:val="0077458D"/>
    <w:rsid w:val="007A533D"/>
    <w:rsid w:val="007B1466"/>
    <w:rsid w:val="007B1FC8"/>
    <w:rsid w:val="007C312E"/>
    <w:rsid w:val="007C7E6C"/>
    <w:rsid w:val="007E39B5"/>
    <w:rsid w:val="00802D85"/>
    <w:rsid w:val="008070F5"/>
    <w:rsid w:val="0082788A"/>
    <w:rsid w:val="00841B0C"/>
    <w:rsid w:val="0084432C"/>
    <w:rsid w:val="0085424F"/>
    <w:rsid w:val="0085576D"/>
    <w:rsid w:val="00890447"/>
    <w:rsid w:val="00891F2C"/>
    <w:rsid w:val="008A58CC"/>
    <w:rsid w:val="008A683E"/>
    <w:rsid w:val="008B0363"/>
    <w:rsid w:val="008D6C96"/>
    <w:rsid w:val="00910729"/>
    <w:rsid w:val="009205D0"/>
    <w:rsid w:val="00923B87"/>
    <w:rsid w:val="00930C63"/>
    <w:rsid w:val="009326FE"/>
    <w:rsid w:val="0093285C"/>
    <w:rsid w:val="009339B3"/>
    <w:rsid w:val="00943A73"/>
    <w:rsid w:val="00946D56"/>
    <w:rsid w:val="009511E8"/>
    <w:rsid w:val="0095604E"/>
    <w:rsid w:val="00962AB0"/>
    <w:rsid w:val="009640D0"/>
    <w:rsid w:val="00981D17"/>
    <w:rsid w:val="009A3E1E"/>
    <w:rsid w:val="009B216A"/>
    <w:rsid w:val="009C5644"/>
    <w:rsid w:val="009D55D4"/>
    <w:rsid w:val="009E74B2"/>
    <w:rsid w:val="009F11D4"/>
    <w:rsid w:val="00A00CFD"/>
    <w:rsid w:val="00A01470"/>
    <w:rsid w:val="00A024B7"/>
    <w:rsid w:val="00A05D5F"/>
    <w:rsid w:val="00A11DCF"/>
    <w:rsid w:val="00A20EBC"/>
    <w:rsid w:val="00A21989"/>
    <w:rsid w:val="00A30B31"/>
    <w:rsid w:val="00A441C5"/>
    <w:rsid w:val="00A532CC"/>
    <w:rsid w:val="00A628D0"/>
    <w:rsid w:val="00A633C6"/>
    <w:rsid w:val="00A71011"/>
    <w:rsid w:val="00A7633D"/>
    <w:rsid w:val="00A96A2C"/>
    <w:rsid w:val="00AA53A9"/>
    <w:rsid w:val="00AC6D72"/>
    <w:rsid w:val="00AD02A8"/>
    <w:rsid w:val="00AE20B3"/>
    <w:rsid w:val="00AE3E2D"/>
    <w:rsid w:val="00AE4568"/>
    <w:rsid w:val="00AE724E"/>
    <w:rsid w:val="00AF7957"/>
    <w:rsid w:val="00B00FAA"/>
    <w:rsid w:val="00B1125E"/>
    <w:rsid w:val="00B12738"/>
    <w:rsid w:val="00B153E0"/>
    <w:rsid w:val="00B2651E"/>
    <w:rsid w:val="00B27427"/>
    <w:rsid w:val="00B512D1"/>
    <w:rsid w:val="00B52A85"/>
    <w:rsid w:val="00B625CA"/>
    <w:rsid w:val="00B6502A"/>
    <w:rsid w:val="00B73CDB"/>
    <w:rsid w:val="00B74F50"/>
    <w:rsid w:val="00B75835"/>
    <w:rsid w:val="00B83D91"/>
    <w:rsid w:val="00B9609F"/>
    <w:rsid w:val="00B97393"/>
    <w:rsid w:val="00BC6D07"/>
    <w:rsid w:val="00BD7CF2"/>
    <w:rsid w:val="00BE672A"/>
    <w:rsid w:val="00BE6875"/>
    <w:rsid w:val="00BF4A15"/>
    <w:rsid w:val="00C23416"/>
    <w:rsid w:val="00C23DFF"/>
    <w:rsid w:val="00C23E32"/>
    <w:rsid w:val="00C35B63"/>
    <w:rsid w:val="00C56DF3"/>
    <w:rsid w:val="00C63751"/>
    <w:rsid w:val="00C63C14"/>
    <w:rsid w:val="00C704C2"/>
    <w:rsid w:val="00C73450"/>
    <w:rsid w:val="00C74F13"/>
    <w:rsid w:val="00CB022A"/>
    <w:rsid w:val="00CB65C8"/>
    <w:rsid w:val="00CC1160"/>
    <w:rsid w:val="00CD1FF4"/>
    <w:rsid w:val="00CD763D"/>
    <w:rsid w:val="00CE5BC1"/>
    <w:rsid w:val="00CF130A"/>
    <w:rsid w:val="00CF4238"/>
    <w:rsid w:val="00CF79B2"/>
    <w:rsid w:val="00D01D94"/>
    <w:rsid w:val="00D0395C"/>
    <w:rsid w:val="00D07EE2"/>
    <w:rsid w:val="00D12AF9"/>
    <w:rsid w:val="00D340E5"/>
    <w:rsid w:val="00D37B61"/>
    <w:rsid w:val="00D44C77"/>
    <w:rsid w:val="00D50C8A"/>
    <w:rsid w:val="00D7511D"/>
    <w:rsid w:val="00D850D6"/>
    <w:rsid w:val="00D8554F"/>
    <w:rsid w:val="00DA562D"/>
    <w:rsid w:val="00DA7873"/>
    <w:rsid w:val="00DB2E30"/>
    <w:rsid w:val="00DB387E"/>
    <w:rsid w:val="00DC240C"/>
    <w:rsid w:val="00DF1C97"/>
    <w:rsid w:val="00DF6D69"/>
    <w:rsid w:val="00E2626B"/>
    <w:rsid w:val="00E30863"/>
    <w:rsid w:val="00E3148E"/>
    <w:rsid w:val="00E31E8F"/>
    <w:rsid w:val="00E33940"/>
    <w:rsid w:val="00E3493D"/>
    <w:rsid w:val="00E40975"/>
    <w:rsid w:val="00E44ACD"/>
    <w:rsid w:val="00E63B3B"/>
    <w:rsid w:val="00E70196"/>
    <w:rsid w:val="00E70ECB"/>
    <w:rsid w:val="00E75305"/>
    <w:rsid w:val="00E761F3"/>
    <w:rsid w:val="00E806B2"/>
    <w:rsid w:val="00E9591A"/>
    <w:rsid w:val="00E96A47"/>
    <w:rsid w:val="00EA72FB"/>
    <w:rsid w:val="00EE5576"/>
    <w:rsid w:val="00F00292"/>
    <w:rsid w:val="00F0496E"/>
    <w:rsid w:val="00F05C24"/>
    <w:rsid w:val="00F351EF"/>
    <w:rsid w:val="00F451E0"/>
    <w:rsid w:val="00F46D11"/>
    <w:rsid w:val="00F528BF"/>
    <w:rsid w:val="00F53846"/>
    <w:rsid w:val="00F60B2F"/>
    <w:rsid w:val="00F64CBB"/>
    <w:rsid w:val="00F7284F"/>
    <w:rsid w:val="00F73A26"/>
    <w:rsid w:val="00F74F31"/>
    <w:rsid w:val="00F815CC"/>
    <w:rsid w:val="00F81C0A"/>
    <w:rsid w:val="00F924B1"/>
    <w:rsid w:val="00F94D8B"/>
    <w:rsid w:val="00FA0AF6"/>
    <w:rsid w:val="00FB3641"/>
    <w:rsid w:val="00FB4D26"/>
    <w:rsid w:val="00FB79B8"/>
    <w:rsid w:val="00FD01FE"/>
    <w:rsid w:val="00FD0DEC"/>
    <w:rsid w:val="00FD1313"/>
    <w:rsid w:val="00FD2F90"/>
    <w:rsid w:val="00FE0F67"/>
    <w:rsid w:val="00FE1788"/>
    <w:rsid w:val="00FE455A"/>
    <w:rsid w:val="00FF451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677FD4"/>
  <w15:docId w15:val="{9F6313CE-137D-42B7-B773-18F1C86E0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751"/>
    <w:pPr>
      <w:spacing w:after="0" w:line="240" w:lineRule="auto"/>
    </w:pPr>
    <w:rPr>
      <w:rFonts w:ascii="Calibri" w:eastAsia="Calibri" w:hAnsi="Calibri" w:cs="Arial"/>
      <w:sz w:val="20"/>
      <w:szCs w:val="20"/>
      <w:lang w:val="en-US"/>
    </w:rPr>
  </w:style>
  <w:style w:type="paragraph" w:styleId="Heading1">
    <w:name w:val="heading 1"/>
    <w:basedOn w:val="Normal"/>
    <w:next w:val="Normal"/>
    <w:link w:val="Heading1Char"/>
    <w:uiPriority w:val="9"/>
    <w:qFormat/>
    <w:rsid w:val="00F00292"/>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4455"/>
    <w:pPr>
      <w:tabs>
        <w:tab w:val="center" w:pos="4513"/>
        <w:tab w:val="right" w:pos="9026"/>
      </w:tabs>
    </w:pPr>
  </w:style>
  <w:style w:type="character" w:customStyle="1" w:styleId="HeaderChar">
    <w:name w:val="Header Char"/>
    <w:basedOn w:val="DefaultParagraphFont"/>
    <w:link w:val="Header"/>
    <w:uiPriority w:val="99"/>
    <w:rsid w:val="00094455"/>
  </w:style>
  <w:style w:type="paragraph" w:styleId="Footer">
    <w:name w:val="footer"/>
    <w:basedOn w:val="Normal"/>
    <w:link w:val="FooterChar"/>
    <w:uiPriority w:val="99"/>
    <w:unhideWhenUsed/>
    <w:rsid w:val="00094455"/>
    <w:pPr>
      <w:tabs>
        <w:tab w:val="center" w:pos="4513"/>
        <w:tab w:val="right" w:pos="9026"/>
      </w:tabs>
    </w:pPr>
  </w:style>
  <w:style w:type="character" w:customStyle="1" w:styleId="FooterChar">
    <w:name w:val="Footer Char"/>
    <w:basedOn w:val="DefaultParagraphFont"/>
    <w:link w:val="Footer"/>
    <w:uiPriority w:val="99"/>
    <w:rsid w:val="00094455"/>
  </w:style>
  <w:style w:type="paragraph" w:styleId="BalloonText">
    <w:name w:val="Balloon Text"/>
    <w:basedOn w:val="Normal"/>
    <w:link w:val="BalloonTextChar"/>
    <w:uiPriority w:val="99"/>
    <w:semiHidden/>
    <w:unhideWhenUsed/>
    <w:rsid w:val="00094455"/>
    <w:rPr>
      <w:rFonts w:ascii="Tahoma" w:hAnsi="Tahoma" w:cs="Tahoma"/>
      <w:sz w:val="16"/>
      <w:szCs w:val="16"/>
    </w:rPr>
  </w:style>
  <w:style w:type="character" w:customStyle="1" w:styleId="BalloonTextChar">
    <w:name w:val="Balloon Text Char"/>
    <w:basedOn w:val="DefaultParagraphFont"/>
    <w:link w:val="BalloonText"/>
    <w:uiPriority w:val="99"/>
    <w:semiHidden/>
    <w:rsid w:val="00094455"/>
    <w:rPr>
      <w:rFonts w:ascii="Tahoma" w:hAnsi="Tahoma" w:cs="Tahoma"/>
      <w:sz w:val="16"/>
      <w:szCs w:val="16"/>
    </w:rPr>
  </w:style>
  <w:style w:type="paragraph" w:styleId="ListParagraph">
    <w:name w:val="List Paragraph"/>
    <w:basedOn w:val="Normal"/>
    <w:uiPriority w:val="34"/>
    <w:qFormat/>
    <w:rsid w:val="00E31E8F"/>
    <w:pPr>
      <w:ind w:left="720"/>
      <w:contextualSpacing/>
    </w:pPr>
  </w:style>
  <w:style w:type="character" w:customStyle="1" w:styleId="apple-converted-space">
    <w:name w:val="apple-converted-space"/>
    <w:basedOn w:val="DefaultParagraphFont"/>
    <w:rsid w:val="001D6157"/>
  </w:style>
  <w:style w:type="character" w:styleId="Hyperlink">
    <w:name w:val="Hyperlink"/>
    <w:basedOn w:val="DefaultParagraphFont"/>
    <w:uiPriority w:val="99"/>
    <w:unhideWhenUsed/>
    <w:rsid w:val="004F1173"/>
    <w:rPr>
      <w:color w:val="0000FF" w:themeColor="hyperlink"/>
      <w:u w:val="single"/>
    </w:rPr>
  </w:style>
  <w:style w:type="character" w:styleId="FollowedHyperlink">
    <w:name w:val="FollowedHyperlink"/>
    <w:basedOn w:val="DefaultParagraphFont"/>
    <w:uiPriority w:val="99"/>
    <w:semiHidden/>
    <w:unhideWhenUsed/>
    <w:rsid w:val="00AE724E"/>
    <w:rPr>
      <w:color w:val="800080" w:themeColor="followedHyperlink"/>
      <w:u w:val="single"/>
    </w:rPr>
  </w:style>
  <w:style w:type="character" w:styleId="CommentReference">
    <w:name w:val="annotation reference"/>
    <w:basedOn w:val="DefaultParagraphFont"/>
    <w:uiPriority w:val="99"/>
    <w:semiHidden/>
    <w:unhideWhenUsed/>
    <w:rsid w:val="00B74F50"/>
    <w:rPr>
      <w:sz w:val="16"/>
      <w:szCs w:val="16"/>
    </w:rPr>
  </w:style>
  <w:style w:type="paragraph" w:styleId="CommentText">
    <w:name w:val="annotation text"/>
    <w:basedOn w:val="Normal"/>
    <w:link w:val="CommentTextChar"/>
    <w:uiPriority w:val="99"/>
    <w:semiHidden/>
    <w:unhideWhenUsed/>
    <w:rsid w:val="00B74F50"/>
  </w:style>
  <w:style w:type="character" w:customStyle="1" w:styleId="CommentTextChar">
    <w:name w:val="Comment Text Char"/>
    <w:basedOn w:val="DefaultParagraphFont"/>
    <w:link w:val="CommentText"/>
    <w:uiPriority w:val="99"/>
    <w:semiHidden/>
    <w:rsid w:val="00B74F50"/>
    <w:rPr>
      <w:sz w:val="20"/>
      <w:szCs w:val="20"/>
    </w:rPr>
  </w:style>
  <w:style w:type="paragraph" w:styleId="CommentSubject">
    <w:name w:val="annotation subject"/>
    <w:basedOn w:val="CommentText"/>
    <w:next w:val="CommentText"/>
    <w:link w:val="CommentSubjectChar"/>
    <w:uiPriority w:val="99"/>
    <w:semiHidden/>
    <w:unhideWhenUsed/>
    <w:rsid w:val="00B74F50"/>
    <w:rPr>
      <w:b/>
      <w:bCs/>
    </w:rPr>
  </w:style>
  <w:style w:type="character" w:customStyle="1" w:styleId="CommentSubjectChar">
    <w:name w:val="Comment Subject Char"/>
    <w:basedOn w:val="CommentTextChar"/>
    <w:link w:val="CommentSubject"/>
    <w:uiPriority w:val="99"/>
    <w:semiHidden/>
    <w:rsid w:val="00B74F50"/>
    <w:rPr>
      <w:b/>
      <w:bCs/>
      <w:sz w:val="20"/>
      <w:szCs w:val="20"/>
    </w:rPr>
  </w:style>
  <w:style w:type="paragraph" w:styleId="Revision">
    <w:name w:val="Revision"/>
    <w:hidden/>
    <w:uiPriority w:val="99"/>
    <w:semiHidden/>
    <w:rsid w:val="009640D0"/>
    <w:pPr>
      <w:spacing w:after="0" w:line="240" w:lineRule="auto"/>
    </w:pPr>
  </w:style>
  <w:style w:type="paragraph" w:customStyle="1" w:styleId="Default">
    <w:name w:val="Default"/>
    <w:rsid w:val="005C5EA1"/>
    <w:pPr>
      <w:autoSpaceDE w:val="0"/>
      <w:autoSpaceDN w:val="0"/>
      <w:adjustRightInd w:val="0"/>
      <w:spacing w:after="0" w:line="240" w:lineRule="auto"/>
    </w:pPr>
    <w:rPr>
      <w:rFonts w:ascii="Arial" w:hAnsi="Arial" w:cs="Arial"/>
      <w:color w:val="000000"/>
      <w:sz w:val="24"/>
      <w:szCs w:val="24"/>
      <w:lang w:val="en-US"/>
    </w:rPr>
  </w:style>
  <w:style w:type="character" w:customStyle="1" w:styleId="Heading1Char">
    <w:name w:val="Heading 1 Char"/>
    <w:basedOn w:val="DefaultParagraphFont"/>
    <w:link w:val="Heading1"/>
    <w:uiPriority w:val="9"/>
    <w:rsid w:val="00F00292"/>
    <w:rPr>
      <w:rFonts w:asciiTheme="majorHAnsi" w:eastAsiaTheme="majorEastAsia" w:hAnsiTheme="majorHAnsi" w:cstheme="majorBidi"/>
      <w:color w:val="365F91" w:themeColor="accent1" w:themeShade="BF"/>
      <w:sz w:val="32"/>
      <w:szCs w:val="32"/>
      <w:lang w:val="en-US"/>
    </w:rPr>
  </w:style>
  <w:style w:type="paragraph" w:styleId="TOCHeading">
    <w:name w:val="TOC Heading"/>
    <w:basedOn w:val="Heading1"/>
    <w:next w:val="Normal"/>
    <w:uiPriority w:val="39"/>
    <w:unhideWhenUsed/>
    <w:qFormat/>
    <w:rsid w:val="00F00292"/>
    <w:pPr>
      <w:spacing w:line="259" w:lineRule="auto"/>
      <w:outlineLvl w:val="9"/>
    </w:pPr>
  </w:style>
  <w:style w:type="paragraph" w:styleId="TOC2">
    <w:name w:val="toc 2"/>
    <w:basedOn w:val="Normal"/>
    <w:next w:val="Normal"/>
    <w:autoRedefine/>
    <w:uiPriority w:val="39"/>
    <w:unhideWhenUsed/>
    <w:rsid w:val="00F00292"/>
    <w:pPr>
      <w:spacing w:after="100" w:line="259" w:lineRule="auto"/>
      <w:ind w:left="220"/>
    </w:pPr>
    <w:rPr>
      <w:rFonts w:asciiTheme="minorHAnsi" w:eastAsiaTheme="minorEastAsia" w:hAnsiTheme="minorHAnsi" w:cs="Times New Roman"/>
      <w:sz w:val="22"/>
      <w:szCs w:val="22"/>
    </w:rPr>
  </w:style>
  <w:style w:type="paragraph" w:styleId="TOC1">
    <w:name w:val="toc 1"/>
    <w:basedOn w:val="Normal"/>
    <w:next w:val="Normal"/>
    <w:autoRedefine/>
    <w:uiPriority w:val="39"/>
    <w:unhideWhenUsed/>
    <w:rsid w:val="00F00292"/>
    <w:pPr>
      <w:spacing w:after="100" w:line="259" w:lineRule="auto"/>
    </w:pPr>
    <w:rPr>
      <w:rFonts w:asciiTheme="minorHAnsi" w:eastAsiaTheme="minorEastAsia" w:hAnsiTheme="minorHAnsi" w:cs="Times New Roman"/>
      <w:sz w:val="22"/>
      <w:szCs w:val="22"/>
    </w:rPr>
  </w:style>
  <w:style w:type="paragraph" w:styleId="TOC3">
    <w:name w:val="toc 3"/>
    <w:basedOn w:val="Normal"/>
    <w:next w:val="Normal"/>
    <w:autoRedefine/>
    <w:uiPriority w:val="39"/>
    <w:unhideWhenUsed/>
    <w:rsid w:val="00F00292"/>
    <w:pPr>
      <w:spacing w:after="100" w:line="259" w:lineRule="auto"/>
      <w:ind w:left="440"/>
    </w:pPr>
    <w:rPr>
      <w:rFonts w:asciiTheme="minorHAnsi" w:eastAsiaTheme="minorEastAsia" w:hAnsiTheme="minorHAnsi" w:cs="Times New Roman"/>
      <w:sz w:val="22"/>
      <w:szCs w:val="22"/>
    </w:rPr>
  </w:style>
  <w:style w:type="paragraph" w:styleId="Date">
    <w:name w:val="Date"/>
    <w:basedOn w:val="Normal"/>
    <w:next w:val="Normal"/>
    <w:link w:val="DateChar"/>
    <w:uiPriority w:val="99"/>
    <w:semiHidden/>
    <w:unhideWhenUsed/>
    <w:rsid w:val="00016584"/>
  </w:style>
  <w:style w:type="character" w:customStyle="1" w:styleId="DateChar">
    <w:name w:val="Date Char"/>
    <w:basedOn w:val="DefaultParagraphFont"/>
    <w:link w:val="Date"/>
    <w:uiPriority w:val="99"/>
    <w:semiHidden/>
    <w:rsid w:val="00016584"/>
    <w:rPr>
      <w:rFonts w:ascii="Calibri" w:eastAsia="Calibri" w:hAnsi="Calibri" w:cs="Arial"/>
      <w:sz w:val="20"/>
      <w:szCs w:val="20"/>
      <w:lang w:val="en-US"/>
    </w:rPr>
  </w:style>
  <w:style w:type="character" w:styleId="UnresolvedMention">
    <w:name w:val="Unresolved Mention"/>
    <w:basedOn w:val="DefaultParagraphFont"/>
    <w:uiPriority w:val="99"/>
    <w:semiHidden/>
    <w:unhideWhenUsed/>
    <w:rsid w:val="000165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30417">
      <w:bodyDiv w:val="1"/>
      <w:marLeft w:val="0"/>
      <w:marRight w:val="0"/>
      <w:marTop w:val="0"/>
      <w:marBottom w:val="0"/>
      <w:divBdr>
        <w:top w:val="none" w:sz="0" w:space="0" w:color="auto"/>
        <w:left w:val="none" w:sz="0" w:space="0" w:color="auto"/>
        <w:bottom w:val="none" w:sz="0" w:space="0" w:color="auto"/>
        <w:right w:val="none" w:sz="0" w:space="0" w:color="auto"/>
      </w:divBdr>
      <w:divsChild>
        <w:div w:id="2043902013">
          <w:marLeft w:val="1166"/>
          <w:marRight w:val="0"/>
          <w:marTop w:val="120"/>
          <w:marBottom w:val="0"/>
          <w:divBdr>
            <w:top w:val="none" w:sz="0" w:space="0" w:color="auto"/>
            <w:left w:val="none" w:sz="0" w:space="0" w:color="auto"/>
            <w:bottom w:val="none" w:sz="0" w:space="0" w:color="auto"/>
            <w:right w:val="none" w:sz="0" w:space="0" w:color="auto"/>
          </w:divBdr>
        </w:div>
        <w:div w:id="1095632405">
          <w:marLeft w:val="1166"/>
          <w:marRight w:val="0"/>
          <w:marTop w:val="120"/>
          <w:marBottom w:val="0"/>
          <w:divBdr>
            <w:top w:val="none" w:sz="0" w:space="0" w:color="auto"/>
            <w:left w:val="none" w:sz="0" w:space="0" w:color="auto"/>
            <w:bottom w:val="none" w:sz="0" w:space="0" w:color="auto"/>
            <w:right w:val="none" w:sz="0" w:space="0" w:color="auto"/>
          </w:divBdr>
        </w:div>
        <w:div w:id="2066297789">
          <w:marLeft w:val="1166"/>
          <w:marRight w:val="0"/>
          <w:marTop w:val="120"/>
          <w:marBottom w:val="0"/>
          <w:divBdr>
            <w:top w:val="none" w:sz="0" w:space="0" w:color="auto"/>
            <w:left w:val="none" w:sz="0" w:space="0" w:color="auto"/>
            <w:bottom w:val="none" w:sz="0" w:space="0" w:color="auto"/>
            <w:right w:val="none" w:sz="0" w:space="0" w:color="auto"/>
          </w:divBdr>
        </w:div>
        <w:div w:id="461583023">
          <w:marLeft w:val="1166"/>
          <w:marRight w:val="0"/>
          <w:marTop w:val="120"/>
          <w:marBottom w:val="0"/>
          <w:divBdr>
            <w:top w:val="none" w:sz="0" w:space="0" w:color="auto"/>
            <w:left w:val="none" w:sz="0" w:space="0" w:color="auto"/>
            <w:bottom w:val="none" w:sz="0" w:space="0" w:color="auto"/>
            <w:right w:val="none" w:sz="0" w:space="0" w:color="auto"/>
          </w:divBdr>
        </w:div>
      </w:divsChild>
    </w:div>
    <w:div w:id="79983497">
      <w:bodyDiv w:val="1"/>
      <w:marLeft w:val="0"/>
      <w:marRight w:val="0"/>
      <w:marTop w:val="0"/>
      <w:marBottom w:val="0"/>
      <w:divBdr>
        <w:top w:val="none" w:sz="0" w:space="0" w:color="auto"/>
        <w:left w:val="none" w:sz="0" w:space="0" w:color="auto"/>
        <w:bottom w:val="none" w:sz="0" w:space="0" w:color="auto"/>
        <w:right w:val="none" w:sz="0" w:space="0" w:color="auto"/>
      </w:divBdr>
      <w:divsChild>
        <w:div w:id="204175674">
          <w:marLeft w:val="1166"/>
          <w:marRight w:val="0"/>
          <w:marTop w:val="96"/>
          <w:marBottom w:val="0"/>
          <w:divBdr>
            <w:top w:val="none" w:sz="0" w:space="0" w:color="auto"/>
            <w:left w:val="none" w:sz="0" w:space="0" w:color="auto"/>
            <w:bottom w:val="none" w:sz="0" w:space="0" w:color="auto"/>
            <w:right w:val="none" w:sz="0" w:space="0" w:color="auto"/>
          </w:divBdr>
        </w:div>
        <w:div w:id="999505765">
          <w:marLeft w:val="1166"/>
          <w:marRight w:val="0"/>
          <w:marTop w:val="96"/>
          <w:marBottom w:val="0"/>
          <w:divBdr>
            <w:top w:val="none" w:sz="0" w:space="0" w:color="auto"/>
            <w:left w:val="none" w:sz="0" w:space="0" w:color="auto"/>
            <w:bottom w:val="none" w:sz="0" w:space="0" w:color="auto"/>
            <w:right w:val="none" w:sz="0" w:space="0" w:color="auto"/>
          </w:divBdr>
        </w:div>
        <w:div w:id="396978385">
          <w:marLeft w:val="547"/>
          <w:marRight w:val="0"/>
          <w:marTop w:val="96"/>
          <w:marBottom w:val="0"/>
          <w:divBdr>
            <w:top w:val="none" w:sz="0" w:space="0" w:color="auto"/>
            <w:left w:val="none" w:sz="0" w:space="0" w:color="auto"/>
            <w:bottom w:val="none" w:sz="0" w:space="0" w:color="auto"/>
            <w:right w:val="none" w:sz="0" w:space="0" w:color="auto"/>
          </w:divBdr>
        </w:div>
        <w:div w:id="1045526216">
          <w:marLeft w:val="547"/>
          <w:marRight w:val="0"/>
          <w:marTop w:val="106"/>
          <w:marBottom w:val="0"/>
          <w:divBdr>
            <w:top w:val="none" w:sz="0" w:space="0" w:color="auto"/>
            <w:left w:val="none" w:sz="0" w:space="0" w:color="auto"/>
            <w:bottom w:val="none" w:sz="0" w:space="0" w:color="auto"/>
            <w:right w:val="none" w:sz="0" w:space="0" w:color="auto"/>
          </w:divBdr>
        </w:div>
      </w:divsChild>
    </w:div>
    <w:div w:id="122819220">
      <w:bodyDiv w:val="1"/>
      <w:marLeft w:val="0"/>
      <w:marRight w:val="0"/>
      <w:marTop w:val="0"/>
      <w:marBottom w:val="0"/>
      <w:divBdr>
        <w:top w:val="none" w:sz="0" w:space="0" w:color="auto"/>
        <w:left w:val="none" w:sz="0" w:space="0" w:color="auto"/>
        <w:bottom w:val="none" w:sz="0" w:space="0" w:color="auto"/>
        <w:right w:val="none" w:sz="0" w:space="0" w:color="auto"/>
      </w:divBdr>
    </w:div>
    <w:div w:id="185682621">
      <w:bodyDiv w:val="1"/>
      <w:marLeft w:val="0"/>
      <w:marRight w:val="0"/>
      <w:marTop w:val="0"/>
      <w:marBottom w:val="0"/>
      <w:divBdr>
        <w:top w:val="none" w:sz="0" w:space="0" w:color="auto"/>
        <w:left w:val="none" w:sz="0" w:space="0" w:color="auto"/>
        <w:bottom w:val="none" w:sz="0" w:space="0" w:color="auto"/>
        <w:right w:val="none" w:sz="0" w:space="0" w:color="auto"/>
      </w:divBdr>
    </w:div>
    <w:div w:id="216934768">
      <w:bodyDiv w:val="1"/>
      <w:marLeft w:val="0"/>
      <w:marRight w:val="0"/>
      <w:marTop w:val="0"/>
      <w:marBottom w:val="0"/>
      <w:divBdr>
        <w:top w:val="none" w:sz="0" w:space="0" w:color="auto"/>
        <w:left w:val="none" w:sz="0" w:space="0" w:color="auto"/>
        <w:bottom w:val="none" w:sz="0" w:space="0" w:color="auto"/>
        <w:right w:val="none" w:sz="0" w:space="0" w:color="auto"/>
      </w:divBdr>
    </w:div>
    <w:div w:id="274796025">
      <w:bodyDiv w:val="1"/>
      <w:marLeft w:val="0"/>
      <w:marRight w:val="0"/>
      <w:marTop w:val="0"/>
      <w:marBottom w:val="0"/>
      <w:divBdr>
        <w:top w:val="none" w:sz="0" w:space="0" w:color="auto"/>
        <w:left w:val="none" w:sz="0" w:space="0" w:color="auto"/>
        <w:bottom w:val="none" w:sz="0" w:space="0" w:color="auto"/>
        <w:right w:val="none" w:sz="0" w:space="0" w:color="auto"/>
      </w:divBdr>
      <w:divsChild>
        <w:div w:id="620962637">
          <w:marLeft w:val="547"/>
          <w:marRight w:val="0"/>
          <w:marTop w:val="144"/>
          <w:marBottom w:val="0"/>
          <w:divBdr>
            <w:top w:val="none" w:sz="0" w:space="0" w:color="auto"/>
            <w:left w:val="none" w:sz="0" w:space="0" w:color="auto"/>
            <w:bottom w:val="none" w:sz="0" w:space="0" w:color="auto"/>
            <w:right w:val="none" w:sz="0" w:space="0" w:color="auto"/>
          </w:divBdr>
        </w:div>
        <w:div w:id="1166441386">
          <w:marLeft w:val="1166"/>
          <w:marRight w:val="0"/>
          <w:marTop w:val="144"/>
          <w:marBottom w:val="0"/>
          <w:divBdr>
            <w:top w:val="none" w:sz="0" w:space="0" w:color="auto"/>
            <w:left w:val="none" w:sz="0" w:space="0" w:color="auto"/>
            <w:bottom w:val="none" w:sz="0" w:space="0" w:color="auto"/>
            <w:right w:val="none" w:sz="0" w:space="0" w:color="auto"/>
          </w:divBdr>
        </w:div>
        <w:div w:id="1504585223">
          <w:marLeft w:val="547"/>
          <w:marRight w:val="0"/>
          <w:marTop w:val="144"/>
          <w:marBottom w:val="0"/>
          <w:divBdr>
            <w:top w:val="none" w:sz="0" w:space="0" w:color="auto"/>
            <w:left w:val="none" w:sz="0" w:space="0" w:color="auto"/>
            <w:bottom w:val="none" w:sz="0" w:space="0" w:color="auto"/>
            <w:right w:val="none" w:sz="0" w:space="0" w:color="auto"/>
          </w:divBdr>
        </w:div>
        <w:div w:id="1589582914">
          <w:marLeft w:val="1166"/>
          <w:marRight w:val="0"/>
          <w:marTop w:val="139"/>
          <w:marBottom w:val="0"/>
          <w:divBdr>
            <w:top w:val="none" w:sz="0" w:space="0" w:color="auto"/>
            <w:left w:val="none" w:sz="0" w:space="0" w:color="auto"/>
            <w:bottom w:val="none" w:sz="0" w:space="0" w:color="auto"/>
            <w:right w:val="none" w:sz="0" w:space="0" w:color="auto"/>
          </w:divBdr>
        </w:div>
      </w:divsChild>
    </w:div>
    <w:div w:id="618994947">
      <w:bodyDiv w:val="1"/>
      <w:marLeft w:val="0"/>
      <w:marRight w:val="0"/>
      <w:marTop w:val="0"/>
      <w:marBottom w:val="0"/>
      <w:divBdr>
        <w:top w:val="none" w:sz="0" w:space="0" w:color="auto"/>
        <w:left w:val="none" w:sz="0" w:space="0" w:color="auto"/>
        <w:bottom w:val="none" w:sz="0" w:space="0" w:color="auto"/>
        <w:right w:val="none" w:sz="0" w:space="0" w:color="auto"/>
      </w:divBdr>
      <w:divsChild>
        <w:div w:id="1961951903">
          <w:marLeft w:val="547"/>
          <w:marRight w:val="0"/>
          <w:marTop w:val="106"/>
          <w:marBottom w:val="0"/>
          <w:divBdr>
            <w:top w:val="none" w:sz="0" w:space="0" w:color="auto"/>
            <w:left w:val="none" w:sz="0" w:space="0" w:color="auto"/>
            <w:bottom w:val="none" w:sz="0" w:space="0" w:color="auto"/>
            <w:right w:val="none" w:sz="0" w:space="0" w:color="auto"/>
          </w:divBdr>
        </w:div>
        <w:div w:id="2058818742">
          <w:marLeft w:val="547"/>
          <w:marRight w:val="0"/>
          <w:marTop w:val="106"/>
          <w:marBottom w:val="0"/>
          <w:divBdr>
            <w:top w:val="none" w:sz="0" w:space="0" w:color="auto"/>
            <w:left w:val="none" w:sz="0" w:space="0" w:color="auto"/>
            <w:bottom w:val="none" w:sz="0" w:space="0" w:color="auto"/>
            <w:right w:val="none" w:sz="0" w:space="0" w:color="auto"/>
          </w:divBdr>
        </w:div>
        <w:div w:id="69817564">
          <w:marLeft w:val="547"/>
          <w:marRight w:val="0"/>
          <w:marTop w:val="106"/>
          <w:marBottom w:val="0"/>
          <w:divBdr>
            <w:top w:val="none" w:sz="0" w:space="0" w:color="auto"/>
            <w:left w:val="none" w:sz="0" w:space="0" w:color="auto"/>
            <w:bottom w:val="none" w:sz="0" w:space="0" w:color="auto"/>
            <w:right w:val="none" w:sz="0" w:space="0" w:color="auto"/>
          </w:divBdr>
        </w:div>
      </w:divsChild>
    </w:div>
    <w:div w:id="661743165">
      <w:bodyDiv w:val="1"/>
      <w:marLeft w:val="0"/>
      <w:marRight w:val="0"/>
      <w:marTop w:val="0"/>
      <w:marBottom w:val="0"/>
      <w:divBdr>
        <w:top w:val="none" w:sz="0" w:space="0" w:color="auto"/>
        <w:left w:val="none" w:sz="0" w:space="0" w:color="auto"/>
        <w:bottom w:val="none" w:sz="0" w:space="0" w:color="auto"/>
        <w:right w:val="none" w:sz="0" w:space="0" w:color="auto"/>
      </w:divBdr>
      <w:divsChild>
        <w:div w:id="2039818269">
          <w:marLeft w:val="432"/>
          <w:marRight w:val="0"/>
          <w:marTop w:val="120"/>
          <w:marBottom w:val="0"/>
          <w:divBdr>
            <w:top w:val="none" w:sz="0" w:space="0" w:color="auto"/>
            <w:left w:val="none" w:sz="0" w:space="0" w:color="auto"/>
            <w:bottom w:val="none" w:sz="0" w:space="0" w:color="auto"/>
            <w:right w:val="none" w:sz="0" w:space="0" w:color="auto"/>
          </w:divBdr>
        </w:div>
        <w:div w:id="1230308939">
          <w:marLeft w:val="432"/>
          <w:marRight w:val="0"/>
          <w:marTop w:val="120"/>
          <w:marBottom w:val="0"/>
          <w:divBdr>
            <w:top w:val="none" w:sz="0" w:space="0" w:color="auto"/>
            <w:left w:val="none" w:sz="0" w:space="0" w:color="auto"/>
            <w:bottom w:val="none" w:sz="0" w:space="0" w:color="auto"/>
            <w:right w:val="none" w:sz="0" w:space="0" w:color="auto"/>
          </w:divBdr>
        </w:div>
        <w:div w:id="1751535202">
          <w:marLeft w:val="432"/>
          <w:marRight w:val="0"/>
          <w:marTop w:val="120"/>
          <w:marBottom w:val="0"/>
          <w:divBdr>
            <w:top w:val="none" w:sz="0" w:space="0" w:color="auto"/>
            <w:left w:val="none" w:sz="0" w:space="0" w:color="auto"/>
            <w:bottom w:val="none" w:sz="0" w:space="0" w:color="auto"/>
            <w:right w:val="none" w:sz="0" w:space="0" w:color="auto"/>
          </w:divBdr>
        </w:div>
        <w:div w:id="2100176903">
          <w:marLeft w:val="432"/>
          <w:marRight w:val="0"/>
          <w:marTop w:val="120"/>
          <w:marBottom w:val="0"/>
          <w:divBdr>
            <w:top w:val="none" w:sz="0" w:space="0" w:color="auto"/>
            <w:left w:val="none" w:sz="0" w:space="0" w:color="auto"/>
            <w:bottom w:val="none" w:sz="0" w:space="0" w:color="auto"/>
            <w:right w:val="none" w:sz="0" w:space="0" w:color="auto"/>
          </w:divBdr>
        </w:div>
        <w:div w:id="2103523310">
          <w:marLeft w:val="432"/>
          <w:marRight w:val="0"/>
          <w:marTop w:val="120"/>
          <w:marBottom w:val="0"/>
          <w:divBdr>
            <w:top w:val="none" w:sz="0" w:space="0" w:color="auto"/>
            <w:left w:val="none" w:sz="0" w:space="0" w:color="auto"/>
            <w:bottom w:val="none" w:sz="0" w:space="0" w:color="auto"/>
            <w:right w:val="none" w:sz="0" w:space="0" w:color="auto"/>
          </w:divBdr>
        </w:div>
        <w:div w:id="780343141">
          <w:marLeft w:val="432"/>
          <w:marRight w:val="0"/>
          <w:marTop w:val="120"/>
          <w:marBottom w:val="0"/>
          <w:divBdr>
            <w:top w:val="none" w:sz="0" w:space="0" w:color="auto"/>
            <w:left w:val="none" w:sz="0" w:space="0" w:color="auto"/>
            <w:bottom w:val="none" w:sz="0" w:space="0" w:color="auto"/>
            <w:right w:val="none" w:sz="0" w:space="0" w:color="auto"/>
          </w:divBdr>
        </w:div>
        <w:div w:id="2141456971">
          <w:marLeft w:val="432"/>
          <w:marRight w:val="0"/>
          <w:marTop w:val="120"/>
          <w:marBottom w:val="0"/>
          <w:divBdr>
            <w:top w:val="none" w:sz="0" w:space="0" w:color="auto"/>
            <w:left w:val="none" w:sz="0" w:space="0" w:color="auto"/>
            <w:bottom w:val="none" w:sz="0" w:space="0" w:color="auto"/>
            <w:right w:val="none" w:sz="0" w:space="0" w:color="auto"/>
          </w:divBdr>
        </w:div>
        <w:div w:id="2089960798">
          <w:marLeft w:val="432"/>
          <w:marRight w:val="0"/>
          <w:marTop w:val="120"/>
          <w:marBottom w:val="0"/>
          <w:divBdr>
            <w:top w:val="none" w:sz="0" w:space="0" w:color="auto"/>
            <w:left w:val="none" w:sz="0" w:space="0" w:color="auto"/>
            <w:bottom w:val="none" w:sz="0" w:space="0" w:color="auto"/>
            <w:right w:val="none" w:sz="0" w:space="0" w:color="auto"/>
          </w:divBdr>
        </w:div>
        <w:div w:id="999045290">
          <w:marLeft w:val="432"/>
          <w:marRight w:val="0"/>
          <w:marTop w:val="120"/>
          <w:marBottom w:val="0"/>
          <w:divBdr>
            <w:top w:val="none" w:sz="0" w:space="0" w:color="auto"/>
            <w:left w:val="none" w:sz="0" w:space="0" w:color="auto"/>
            <w:bottom w:val="none" w:sz="0" w:space="0" w:color="auto"/>
            <w:right w:val="none" w:sz="0" w:space="0" w:color="auto"/>
          </w:divBdr>
        </w:div>
        <w:div w:id="443767390">
          <w:marLeft w:val="432"/>
          <w:marRight w:val="0"/>
          <w:marTop w:val="120"/>
          <w:marBottom w:val="0"/>
          <w:divBdr>
            <w:top w:val="none" w:sz="0" w:space="0" w:color="auto"/>
            <w:left w:val="none" w:sz="0" w:space="0" w:color="auto"/>
            <w:bottom w:val="none" w:sz="0" w:space="0" w:color="auto"/>
            <w:right w:val="none" w:sz="0" w:space="0" w:color="auto"/>
          </w:divBdr>
        </w:div>
        <w:div w:id="1994481935">
          <w:marLeft w:val="432"/>
          <w:marRight w:val="0"/>
          <w:marTop w:val="120"/>
          <w:marBottom w:val="0"/>
          <w:divBdr>
            <w:top w:val="none" w:sz="0" w:space="0" w:color="auto"/>
            <w:left w:val="none" w:sz="0" w:space="0" w:color="auto"/>
            <w:bottom w:val="none" w:sz="0" w:space="0" w:color="auto"/>
            <w:right w:val="none" w:sz="0" w:space="0" w:color="auto"/>
          </w:divBdr>
        </w:div>
        <w:div w:id="878012837">
          <w:marLeft w:val="432"/>
          <w:marRight w:val="0"/>
          <w:marTop w:val="120"/>
          <w:marBottom w:val="0"/>
          <w:divBdr>
            <w:top w:val="none" w:sz="0" w:space="0" w:color="auto"/>
            <w:left w:val="none" w:sz="0" w:space="0" w:color="auto"/>
            <w:bottom w:val="none" w:sz="0" w:space="0" w:color="auto"/>
            <w:right w:val="none" w:sz="0" w:space="0" w:color="auto"/>
          </w:divBdr>
        </w:div>
        <w:div w:id="211116381">
          <w:marLeft w:val="864"/>
          <w:marRight w:val="0"/>
          <w:marTop w:val="100"/>
          <w:marBottom w:val="0"/>
          <w:divBdr>
            <w:top w:val="none" w:sz="0" w:space="0" w:color="auto"/>
            <w:left w:val="none" w:sz="0" w:space="0" w:color="auto"/>
            <w:bottom w:val="none" w:sz="0" w:space="0" w:color="auto"/>
            <w:right w:val="none" w:sz="0" w:space="0" w:color="auto"/>
          </w:divBdr>
        </w:div>
        <w:div w:id="1110661326">
          <w:marLeft w:val="864"/>
          <w:marRight w:val="0"/>
          <w:marTop w:val="100"/>
          <w:marBottom w:val="0"/>
          <w:divBdr>
            <w:top w:val="none" w:sz="0" w:space="0" w:color="auto"/>
            <w:left w:val="none" w:sz="0" w:space="0" w:color="auto"/>
            <w:bottom w:val="none" w:sz="0" w:space="0" w:color="auto"/>
            <w:right w:val="none" w:sz="0" w:space="0" w:color="auto"/>
          </w:divBdr>
        </w:div>
        <w:div w:id="1794321284">
          <w:marLeft w:val="432"/>
          <w:marRight w:val="0"/>
          <w:marTop w:val="120"/>
          <w:marBottom w:val="0"/>
          <w:divBdr>
            <w:top w:val="none" w:sz="0" w:space="0" w:color="auto"/>
            <w:left w:val="none" w:sz="0" w:space="0" w:color="auto"/>
            <w:bottom w:val="none" w:sz="0" w:space="0" w:color="auto"/>
            <w:right w:val="none" w:sz="0" w:space="0" w:color="auto"/>
          </w:divBdr>
        </w:div>
        <w:div w:id="99566638">
          <w:marLeft w:val="432"/>
          <w:marRight w:val="0"/>
          <w:marTop w:val="120"/>
          <w:marBottom w:val="0"/>
          <w:divBdr>
            <w:top w:val="none" w:sz="0" w:space="0" w:color="auto"/>
            <w:left w:val="none" w:sz="0" w:space="0" w:color="auto"/>
            <w:bottom w:val="none" w:sz="0" w:space="0" w:color="auto"/>
            <w:right w:val="none" w:sz="0" w:space="0" w:color="auto"/>
          </w:divBdr>
        </w:div>
        <w:div w:id="1146975170">
          <w:marLeft w:val="432"/>
          <w:marRight w:val="0"/>
          <w:marTop w:val="120"/>
          <w:marBottom w:val="0"/>
          <w:divBdr>
            <w:top w:val="none" w:sz="0" w:space="0" w:color="auto"/>
            <w:left w:val="none" w:sz="0" w:space="0" w:color="auto"/>
            <w:bottom w:val="none" w:sz="0" w:space="0" w:color="auto"/>
            <w:right w:val="none" w:sz="0" w:space="0" w:color="auto"/>
          </w:divBdr>
        </w:div>
        <w:div w:id="1956061474">
          <w:marLeft w:val="432"/>
          <w:marRight w:val="0"/>
          <w:marTop w:val="120"/>
          <w:marBottom w:val="0"/>
          <w:divBdr>
            <w:top w:val="none" w:sz="0" w:space="0" w:color="auto"/>
            <w:left w:val="none" w:sz="0" w:space="0" w:color="auto"/>
            <w:bottom w:val="none" w:sz="0" w:space="0" w:color="auto"/>
            <w:right w:val="none" w:sz="0" w:space="0" w:color="auto"/>
          </w:divBdr>
        </w:div>
        <w:div w:id="467090637">
          <w:marLeft w:val="432"/>
          <w:marRight w:val="0"/>
          <w:marTop w:val="120"/>
          <w:marBottom w:val="0"/>
          <w:divBdr>
            <w:top w:val="none" w:sz="0" w:space="0" w:color="auto"/>
            <w:left w:val="none" w:sz="0" w:space="0" w:color="auto"/>
            <w:bottom w:val="none" w:sz="0" w:space="0" w:color="auto"/>
            <w:right w:val="none" w:sz="0" w:space="0" w:color="auto"/>
          </w:divBdr>
        </w:div>
        <w:div w:id="354891851">
          <w:marLeft w:val="432"/>
          <w:marRight w:val="0"/>
          <w:marTop w:val="120"/>
          <w:marBottom w:val="0"/>
          <w:divBdr>
            <w:top w:val="none" w:sz="0" w:space="0" w:color="auto"/>
            <w:left w:val="none" w:sz="0" w:space="0" w:color="auto"/>
            <w:bottom w:val="none" w:sz="0" w:space="0" w:color="auto"/>
            <w:right w:val="none" w:sz="0" w:space="0" w:color="auto"/>
          </w:divBdr>
        </w:div>
        <w:div w:id="493299574">
          <w:marLeft w:val="864"/>
          <w:marRight w:val="0"/>
          <w:marTop w:val="100"/>
          <w:marBottom w:val="0"/>
          <w:divBdr>
            <w:top w:val="none" w:sz="0" w:space="0" w:color="auto"/>
            <w:left w:val="none" w:sz="0" w:space="0" w:color="auto"/>
            <w:bottom w:val="none" w:sz="0" w:space="0" w:color="auto"/>
            <w:right w:val="none" w:sz="0" w:space="0" w:color="auto"/>
          </w:divBdr>
        </w:div>
        <w:div w:id="2027630940">
          <w:marLeft w:val="864"/>
          <w:marRight w:val="0"/>
          <w:marTop w:val="100"/>
          <w:marBottom w:val="0"/>
          <w:divBdr>
            <w:top w:val="none" w:sz="0" w:space="0" w:color="auto"/>
            <w:left w:val="none" w:sz="0" w:space="0" w:color="auto"/>
            <w:bottom w:val="none" w:sz="0" w:space="0" w:color="auto"/>
            <w:right w:val="none" w:sz="0" w:space="0" w:color="auto"/>
          </w:divBdr>
        </w:div>
        <w:div w:id="1020592492">
          <w:marLeft w:val="864"/>
          <w:marRight w:val="0"/>
          <w:marTop w:val="100"/>
          <w:marBottom w:val="0"/>
          <w:divBdr>
            <w:top w:val="none" w:sz="0" w:space="0" w:color="auto"/>
            <w:left w:val="none" w:sz="0" w:space="0" w:color="auto"/>
            <w:bottom w:val="none" w:sz="0" w:space="0" w:color="auto"/>
            <w:right w:val="none" w:sz="0" w:space="0" w:color="auto"/>
          </w:divBdr>
        </w:div>
        <w:div w:id="29307074">
          <w:marLeft w:val="432"/>
          <w:marRight w:val="0"/>
          <w:marTop w:val="120"/>
          <w:marBottom w:val="0"/>
          <w:divBdr>
            <w:top w:val="none" w:sz="0" w:space="0" w:color="auto"/>
            <w:left w:val="none" w:sz="0" w:space="0" w:color="auto"/>
            <w:bottom w:val="none" w:sz="0" w:space="0" w:color="auto"/>
            <w:right w:val="none" w:sz="0" w:space="0" w:color="auto"/>
          </w:divBdr>
        </w:div>
        <w:div w:id="1482650545">
          <w:marLeft w:val="432"/>
          <w:marRight w:val="0"/>
          <w:marTop w:val="120"/>
          <w:marBottom w:val="0"/>
          <w:divBdr>
            <w:top w:val="none" w:sz="0" w:space="0" w:color="auto"/>
            <w:left w:val="none" w:sz="0" w:space="0" w:color="auto"/>
            <w:bottom w:val="none" w:sz="0" w:space="0" w:color="auto"/>
            <w:right w:val="none" w:sz="0" w:space="0" w:color="auto"/>
          </w:divBdr>
        </w:div>
        <w:div w:id="49695921">
          <w:marLeft w:val="432"/>
          <w:marRight w:val="0"/>
          <w:marTop w:val="120"/>
          <w:marBottom w:val="0"/>
          <w:divBdr>
            <w:top w:val="none" w:sz="0" w:space="0" w:color="auto"/>
            <w:left w:val="none" w:sz="0" w:space="0" w:color="auto"/>
            <w:bottom w:val="none" w:sz="0" w:space="0" w:color="auto"/>
            <w:right w:val="none" w:sz="0" w:space="0" w:color="auto"/>
          </w:divBdr>
        </w:div>
        <w:div w:id="1400130915">
          <w:marLeft w:val="432"/>
          <w:marRight w:val="0"/>
          <w:marTop w:val="120"/>
          <w:marBottom w:val="0"/>
          <w:divBdr>
            <w:top w:val="none" w:sz="0" w:space="0" w:color="auto"/>
            <w:left w:val="none" w:sz="0" w:space="0" w:color="auto"/>
            <w:bottom w:val="none" w:sz="0" w:space="0" w:color="auto"/>
            <w:right w:val="none" w:sz="0" w:space="0" w:color="auto"/>
          </w:divBdr>
        </w:div>
        <w:div w:id="1967007061">
          <w:marLeft w:val="432"/>
          <w:marRight w:val="0"/>
          <w:marTop w:val="120"/>
          <w:marBottom w:val="0"/>
          <w:divBdr>
            <w:top w:val="none" w:sz="0" w:space="0" w:color="auto"/>
            <w:left w:val="none" w:sz="0" w:space="0" w:color="auto"/>
            <w:bottom w:val="none" w:sz="0" w:space="0" w:color="auto"/>
            <w:right w:val="none" w:sz="0" w:space="0" w:color="auto"/>
          </w:divBdr>
        </w:div>
        <w:div w:id="544145452">
          <w:marLeft w:val="432"/>
          <w:marRight w:val="0"/>
          <w:marTop w:val="120"/>
          <w:marBottom w:val="0"/>
          <w:divBdr>
            <w:top w:val="none" w:sz="0" w:space="0" w:color="auto"/>
            <w:left w:val="none" w:sz="0" w:space="0" w:color="auto"/>
            <w:bottom w:val="none" w:sz="0" w:space="0" w:color="auto"/>
            <w:right w:val="none" w:sz="0" w:space="0" w:color="auto"/>
          </w:divBdr>
        </w:div>
        <w:div w:id="653995051">
          <w:marLeft w:val="864"/>
          <w:marRight w:val="0"/>
          <w:marTop w:val="100"/>
          <w:marBottom w:val="0"/>
          <w:divBdr>
            <w:top w:val="none" w:sz="0" w:space="0" w:color="auto"/>
            <w:left w:val="none" w:sz="0" w:space="0" w:color="auto"/>
            <w:bottom w:val="none" w:sz="0" w:space="0" w:color="auto"/>
            <w:right w:val="none" w:sz="0" w:space="0" w:color="auto"/>
          </w:divBdr>
        </w:div>
        <w:div w:id="115101385">
          <w:marLeft w:val="864"/>
          <w:marRight w:val="0"/>
          <w:marTop w:val="100"/>
          <w:marBottom w:val="0"/>
          <w:divBdr>
            <w:top w:val="none" w:sz="0" w:space="0" w:color="auto"/>
            <w:left w:val="none" w:sz="0" w:space="0" w:color="auto"/>
            <w:bottom w:val="none" w:sz="0" w:space="0" w:color="auto"/>
            <w:right w:val="none" w:sz="0" w:space="0" w:color="auto"/>
          </w:divBdr>
        </w:div>
        <w:div w:id="416483508">
          <w:marLeft w:val="864"/>
          <w:marRight w:val="0"/>
          <w:marTop w:val="100"/>
          <w:marBottom w:val="0"/>
          <w:divBdr>
            <w:top w:val="none" w:sz="0" w:space="0" w:color="auto"/>
            <w:left w:val="none" w:sz="0" w:space="0" w:color="auto"/>
            <w:bottom w:val="none" w:sz="0" w:space="0" w:color="auto"/>
            <w:right w:val="none" w:sz="0" w:space="0" w:color="auto"/>
          </w:divBdr>
        </w:div>
        <w:div w:id="1925263361">
          <w:marLeft w:val="1296"/>
          <w:marRight w:val="0"/>
          <w:marTop w:val="100"/>
          <w:marBottom w:val="0"/>
          <w:divBdr>
            <w:top w:val="none" w:sz="0" w:space="0" w:color="auto"/>
            <w:left w:val="none" w:sz="0" w:space="0" w:color="auto"/>
            <w:bottom w:val="none" w:sz="0" w:space="0" w:color="auto"/>
            <w:right w:val="none" w:sz="0" w:space="0" w:color="auto"/>
          </w:divBdr>
        </w:div>
        <w:div w:id="912012414">
          <w:marLeft w:val="1296"/>
          <w:marRight w:val="0"/>
          <w:marTop w:val="100"/>
          <w:marBottom w:val="0"/>
          <w:divBdr>
            <w:top w:val="none" w:sz="0" w:space="0" w:color="auto"/>
            <w:left w:val="none" w:sz="0" w:space="0" w:color="auto"/>
            <w:bottom w:val="none" w:sz="0" w:space="0" w:color="auto"/>
            <w:right w:val="none" w:sz="0" w:space="0" w:color="auto"/>
          </w:divBdr>
        </w:div>
        <w:div w:id="1465074869">
          <w:marLeft w:val="1296"/>
          <w:marRight w:val="0"/>
          <w:marTop w:val="100"/>
          <w:marBottom w:val="0"/>
          <w:divBdr>
            <w:top w:val="none" w:sz="0" w:space="0" w:color="auto"/>
            <w:left w:val="none" w:sz="0" w:space="0" w:color="auto"/>
            <w:bottom w:val="none" w:sz="0" w:space="0" w:color="auto"/>
            <w:right w:val="none" w:sz="0" w:space="0" w:color="auto"/>
          </w:divBdr>
        </w:div>
        <w:div w:id="1930456621">
          <w:marLeft w:val="1296"/>
          <w:marRight w:val="0"/>
          <w:marTop w:val="100"/>
          <w:marBottom w:val="0"/>
          <w:divBdr>
            <w:top w:val="none" w:sz="0" w:space="0" w:color="auto"/>
            <w:left w:val="none" w:sz="0" w:space="0" w:color="auto"/>
            <w:bottom w:val="none" w:sz="0" w:space="0" w:color="auto"/>
            <w:right w:val="none" w:sz="0" w:space="0" w:color="auto"/>
          </w:divBdr>
        </w:div>
        <w:div w:id="1688680371">
          <w:marLeft w:val="432"/>
          <w:marRight w:val="0"/>
          <w:marTop w:val="120"/>
          <w:marBottom w:val="0"/>
          <w:divBdr>
            <w:top w:val="none" w:sz="0" w:space="0" w:color="auto"/>
            <w:left w:val="none" w:sz="0" w:space="0" w:color="auto"/>
            <w:bottom w:val="none" w:sz="0" w:space="0" w:color="auto"/>
            <w:right w:val="none" w:sz="0" w:space="0" w:color="auto"/>
          </w:divBdr>
        </w:div>
        <w:div w:id="1457601982">
          <w:marLeft w:val="432"/>
          <w:marRight w:val="0"/>
          <w:marTop w:val="120"/>
          <w:marBottom w:val="0"/>
          <w:divBdr>
            <w:top w:val="none" w:sz="0" w:space="0" w:color="auto"/>
            <w:left w:val="none" w:sz="0" w:space="0" w:color="auto"/>
            <w:bottom w:val="none" w:sz="0" w:space="0" w:color="auto"/>
            <w:right w:val="none" w:sz="0" w:space="0" w:color="auto"/>
          </w:divBdr>
        </w:div>
        <w:div w:id="1481270755">
          <w:marLeft w:val="1555"/>
          <w:marRight w:val="0"/>
          <w:marTop w:val="100"/>
          <w:marBottom w:val="0"/>
          <w:divBdr>
            <w:top w:val="none" w:sz="0" w:space="0" w:color="auto"/>
            <w:left w:val="none" w:sz="0" w:space="0" w:color="auto"/>
            <w:bottom w:val="none" w:sz="0" w:space="0" w:color="auto"/>
            <w:right w:val="none" w:sz="0" w:space="0" w:color="auto"/>
          </w:divBdr>
        </w:div>
        <w:div w:id="1451439316">
          <w:marLeft w:val="1555"/>
          <w:marRight w:val="0"/>
          <w:marTop w:val="100"/>
          <w:marBottom w:val="0"/>
          <w:divBdr>
            <w:top w:val="none" w:sz="0" w:space="0" w:color="auto"/>
            <w:left w:val="none" w:sz="0" w:space="0" w:color="auto"/>
            <w:bottom w:val="none" w:sz="0" w:space="0" w:color="auto"/>
            <w:right w:val="none" w:sz="0" w:space="0" w:color="auto"/>
          </w:divBdr>
        </w:div>
        <w:div w:id="1120800871">
          <w:marLeft w:val="1555"/>
          <w:marRight w:val="0"/>
          <w:marTop w:val="100"/>
          <w:marBottom w:val="0"/>
          <w:divBdr>
            <w:top w:val="none" w:sz="0" w:space="0" w:color="auto"/>
            <w:left w:val="none" w:sz="0" w:space="0" w:color="auto"/>
            <w:bottom w:val="none" w:sz="0" w:space="0" w:color="auto"/>
            <w:right w:val="none" w:sz="0" w:space="0" w:color="auto"/>
          </w:divBdr>
        </w:div>
        <w:div w:id="1486509132">
          <w:marLeft w:val="1555"/>
          <w:marRight w:val="0"/>
          <w:marTop w:val="100"/>
          <w:marBottom w:val="0"/>
          <w:divBdr>
            <w:top w:val="none" w:sz="0" w:space="0" w:color="auto"/>
            <w:left w:val="none" w:sz="0" w:space="0" w:color="auto"/>
            <w:bottom w:val="none" w:sz="0" w:space="0" w:color="auto"/>
            <w:right w:val="none" w:sz="0" w:space="0" w:color="auto"/>
          </w:divBdr>
        </w:div>
        <w:div w:id="350643941">
          <w:marLeft w:val="1555"/>
          <w:marRight w:val="0"/>
          <w:marTop w:val="100"/>
          <w:marBottom w:val="0"/>
          <w:divBdr>
            <w:top w:val="none" w:sz="0" w:space="0" w:color="auto"/>
            <w:left w:val="none" w:sz="0" w:space="0" w:color="auto"/>
            <w:bottom w:val="none" w:sz="0" w:space="0" w:color="auto"/>
            <w:right w:val="none" w:sz="0" w:space="0" w:color="auto"/>
          </w:divBdr>
        </w:div>
        <w:div w:id="385489274">
          <w:marLeft w:val="432"/>
          <w:marRight w:val="0"/>
          <w:marTop w:val="120"/>
          <w:marBottom w:val="0"/>
          <w:divBdr>
            <w:top w:val="none" w:sz="0" w:space="0" w:color="auto"/>
            <w:left w:val="none" w:sz="0" w:space="0" w:color="auto"/>
            <w:bottom w:val="none" w:sz="0" w:space="0" w:color="auto"/>
            <w:right w:val="none" w:sz="0" w:space="0" w:color="auto"/>
          </w:divBdr>
        </w:div>
        <w:div w:id="1301106164">
          <w:marLeft w:val="1555"/>
          <w:marRight w:val="0"/>
          <w:marTop w:val="100"/>
          <w:marBottom w:val="0"/>
          <w:divBdr>
            <w:top w:val="none" w:sz="0" w:space="0" w:color="auto"/>
            <w:left w:val="none" w:sz="0" w:space="0" w:color="auto"/>
            <w:bottom w:val="none" w:sz="0" w:space="0" w:color="auto"/>
            <w:right w:val="none" w:sz="0" w:space="0" w:color="auto"/>
          </w:divBdr>
        </w:div>
        <w:div w:id="439180924">
          <w:marLeft w:val="1555"/>
          <w:marRight w:val="0"/>
          <w:marTop w:val="100"/>
          <w:marBottom w:val="0"/>
          <w:divBdr>
            <w:top w:val="none" w:sz="0" w:space="0" w:color="auto"/>
            <w:left w:val="none" w:sz="0" w:space="0" w:color="auto"/>
            <w:bottom w:val="none" w:sz="0" w:space="0" w:color="auto"/>
            <w:right w:val="none" w:sz="0" w:space="0" w:color="auto"/>
          </w:divBdr>
        </w:div>
        <w:div w:id="401025223">
          <w:marLeft w:val="432"/>
          <w:marRight w:val="0"/>
          <w:marTop w:val="120"/>
          <w:marBottom w:val="0"/>
          <w:divBdr>
            <w:top w:val="none" w:sz="0" w:space="0" w:color="auto"/>
            <w:left w:val="none" w:sz="0" w:space="0" w:color="auto"/>
            <w:bottom w:val="none" w:sz="0" w:space="0" w:color="auto"/>
            <w:right w:val="none" w:sz="0" w:space="0" w:color="auto"/>
          </w:divBdr>
        </w:div>
        <w:div w:id="664743628">
          <w:marLeft w:val="965"/>
          <w:marRight w:val="0"/>
          <w:marTop w:val="120"/>
          <w:marBottom w:val="0"/>
          <w:divBdr>
            <w:top w:val="none" w:sz="0" w:space="0" w:color="auto"/>
            <w:left w:val="none" w:sz="0" w:space="0" w:color="auto"/>
            <w:bottom w:val="none" w:sz="0" w:space="0" w:color="auto"/>
            <w:right w:val="none" w:sz="0" w:space="0" w:color="auto"/>
          </w:divBdr>
        </w:div>
        <w:div w:id="1649551662">
          <w:marLeft w:val="965"/>
          <w:marRight w:val="0"/>
          <w:marTop w:val="120"/>
          <w:marBottom w:val="0"/>
          <w:divBdr>
            <w:top w:val="none" w:sz="0" w:space="0" w:color="auto"/>
            <w:left w:val="none" w:sz="0" w:space="0" w:color="auto"/>
            <w:bottom w:val="none" w:sz="0" w:space="0" w:color="auto"/>
            <w:right w:val="none" w:sz="0" w:space="0" w:color="auto"/>
          </w:divBdr>
        </w:div>
        <w:div w:id="1631015924">
          <w:marLeft w:val="965"/>
          <w:marRight w:val="0"/>
          <w:marTop w:val="120"/>
          <w:marBottom w:val="0"/>
          <w:divBdr>
            <w:top w:val="none" w:sz="0" w:space="0" w:color="auto"/>
            <w:left w:val="none" w:sz="0" w:space="0" w:color="auto"/>
            <w:bottom w:val="none" w:sz="0" w:space="0" w:color="auto"/>
            <w:right w:val="none" w:sz="0" w:space="0" w:color="auto"/>
          </w:divBdr>
        </w:div>
        <w:div w:id="1448887451">
          <w:marLeft w:val="965"/>
          <w:marRight w:val="0"/>
          <w:marTop w:val="120"/>
          <w:marBottom w:val="0"/>
          <w:divBdr>
            <w:top w:val="none" w:sz="0" w:space="0" w:color="auto"/>
            <w:left w:val="none" w:sz="0" w:space="0" w:color="auto"/>
            <w:bottom w:val="none" w:sz="0" w:space="0" w:color="auto"/>
            <w:right w:val="none" w:sz="0" w:space="0" w:color="auto"/>
          </w:divBdr>
        </w:div>
        <w:div w:id="313143286">
          <w:marLeft w:val="965"/>
          <w:marRight w:val="0"/>
          <w:marTop w:val="120"/>
          <w:marBottom w:val="0"/>
          <w:divBdr>
            <w:top w:val="none" w:sz="0" w:space="0" w:color="auto"/>
            <w:left w:val="none" w:sz="0" w:space="0" w:color="auto"/>
            <w:bottom w:val="none" w:sz="0" w:space="0" w:color="auto"/>
            <w:right w:val="none" w:sz="0" w:space="0" w:color="auto"/>
          </w:divBdr>
        </w:div>
        <w:div w:id="285083022">
          <w:marLeft w:val="432"/>
          <w:marRight w:val="0"/>
          <w:marTop w:val="120"/>
          <w:marBottom w:val="0"/>
          <w:divBdr>
            <w:top w:val="none" w:sz="0" w:space="0" w:color="auto"/>
            <w:left w:val="none" w:sz="0" w:space="0" w:color="auto"/>
            <w:bottom w:val="none" w:sz="0" w:space="0" w:color="auto"/>
            <w:right w:val="none" w:sz="0" w:space="0" w:color="auto"/>
          </w:divBdr>
        </w:div>
        <w:div w:id="9572722">
          <w:marLeft w:val="432"/>
          <w:marRight w:val="0"/>
          <w:marTop w:val="120"/>
          <w:marBottom w:val="0"/>
          <w:divBdr>
            <w:top w:val="none" w:sz="0" w:space="0" w:color="auto"/>
            <w:left w:val="none" w:sz="0" w:space="0" w:color="auto"/>
            <w:bottom w:val="none" w:sz="0" w:space="0" w:color="auto"/>
            <w:right w:val="none" w:sz="0" w:space="0" w:color="auto"/>
          </w:divBdr>
        </w:div>
        <w:div w:id="1458792409">
          <w:marLeft w:val="432"/>
          <w:marRight w:val="0"/>
          <w:marTop w:val="120"/>
          <w:marBottom w:val="0"/>
          <w:divBdr>
            <w:top w:val="none" w:sz="0" w:space="0" w:color="auto"/>
            <w:left w:val="none" w:sz="0" w:space="0" w:color="auto"/>
            <w:bottom w:val="none" w:sz="0" w:space="0" w:color="auto"/>
            <w:right w:val="none" w:sz="0" w:space="0" w:color="auto"/>
          </w:divBdr>
        </w:div>
        <w:div w:id="339089127">
          <w:marLeft w:val="432"/>
          <w:marRight w:val="0"/>
          <w:marTop w:val="120"/>
          <w:marBottom w:val="0"/>
          <w:divBdr>
            <w:top w:val="none" w:sz="0" w:space="0" w:color="auto"/>
            <w:left w:val="none" w:sz="0" w:space="0" w:color="auto"/>
            <w:bottom w:val="none" w:sz="0" w:space="0" w:color="auto"/>
            <w:right w:val="none" w:sz="0" w:space="0" w:color="auto"/>
          </w:divBdr>
        </w:div>
        <w:div w:id="624115437">
          <w:marLeft w:val="432"/>
          <w:marRight w:val="0"/>
          <w:marTop w:val="120"/>
          <w:marBottom w:val="0"/>
          <w:divBdr>
            <w:top w:val="none" w:sz="0" w:space="0" w:color="auto"/>
            <w:left w:val="none" w:sz="0" w:space="0" w:color="auto"/>
            <w:bottom w:val="none" w:sz="0" w:space="0" w:color="auto"/>
            <w:right w:val="none" w:sz="0" w:space="0" w:color="auto"/>
          </w:divBdr>
        </w:div>
        <w:div w:id="314378837">
          <w:marLeft w:val="432"/>
          <w:marRight w:val="0"/>
          <w:marTop w:val="120"/>
          <w:marBottom w:val="0"/>
          <w:divBdr>
            <w:top w:val="none" w:sz="0" w:space="0" w:color="auto"/>
            <w:left w:val="none" w:sz="0" w:space="0" w:color="auto"/>
            <w:bottom w:val="none" w:sz="0" w:space="0" w:color="auto"/>
            <w:right w:val="none" w:sz="0" w:space="0" w:color="auto"/>
          </w:divBdr>
        </w:div>
        <w:div w:id="1492797745">
          <w:marLeft w:val="432"/>
          <w:marRight w:val="0"/>
          <w:marTop w:val="120"/>
          <w:marBottom w:val="0"/>
          <w:divBdr>
            <w:top w:val="none" w:sz="0" w:space="0" w:color="auto"/>
            <w:left w:val="none" w:sz="0" w:space="0" w:color="auto"/>
            <w:bottom w:val="none" w:sz="0" w:space="0" w:color="auto"/>
            <w:right w:val="none" w:sz="0" w:space="0" w:color="auto"/>
          </w:divBdr>
        </w:div>
        <w:div w:id="85419008">
          <w:marLeft w:val="432"/>
          <w:marRight w:val="0"/>
          <w:marTop w:val="120"/>
          <w:marBottom w:val="0"/>
          <w:divBdr>
            <w:top w:val="none" w:sz="0" w:space="0" w:color="auto"/>
            <w:left w:val="none" w:sz="0" w:space="0" w:color="auto"/>
            <w:bottom w:val="none" w:sz="0" w:space="0" w:color="auto"/>
            <w:right w:val="none" w:sz="0" w:space="0" w:color="auto"/>
          </w:divBdr>
        </w:div>
        <w:div w:id="412625303">
          <w:marLeft w:val="432"/>
          <w:marRight w:val="0"/>
          <w:marTop w:val="120"/>
          <w:marBottom w:val="0"/>
          <w:divBdr>
            <w:top w:val="none" w:sz="0" w:space="0" w:color="auto"/>
            <w:left w:val="none" w:sz="0" w:space="0" w:color="auto"/>
            <w:bottom w:val="none" w:sz="0" w:space="0" w:color="auto"/>
            <w:right w:val="none" w:sz="0" w:space="0" w:color="auto"/>
          </w:divBdr>
        </w:div>
        <w:div w:id="339743051">
          <w:marLeft w:val="432"/>
          <w:marRight w:val="0"/>
          <w:marTop w:val="120"/>
          <w:marBottom w:val="0"/>
          <w:divBdr>
            <w:top w:val="none" w:sz="0" w:space="0" w:color="auto"/>
            <w:left w:val="none" w:sz="0" w:space="0" w:color="auto"/>
            <w:bottom w:val="none" w:sz="0" w:space="0" w:color="auto"/>
            <w:right w:val="none" w:sz="0" w:space="0" w:color="auto"/>
          </w:divBdr>
        </w:div>
        <w:div w:id="234248874">
          <w:marLeft w:val="432"/>
          <w:marRight w:val="0"/>
          <w:marTop w:val="120"/>
          <w:marBottom w:val="0"/>
          <w:divBdr>
            <w:top w:val="none" w:sz="0" w:space="0" w:color="auto"/>
            <w:left w:val="none" w:sz="0" w:space="0" w:color="auto"/>
            <w:bottom w:val="none" w:sz="0" w:space="0" w:color="auto"/>
            <w:right w:val="none" w:sz="0" w:space="0" w:color="auto"/>
          </w:divBdr>
        </w:div>
        <w:div w:id="834078787">
          <w:marLeft w:val="806"/>
          <w:marRight w:val="0"/>
          <w:marTop w:val="120"/>
          <w:marBottom w:val="0"/>
          <w:divBdr>
            <w:top w:val="none" w:sz="0" w:space="0" w:color="auto"/>
            <w:left w:val="none" w:sz="0" w:space="0" w:color="auto"/>
            <w:bottom w:val="none" w:sz="0" w:space="0" w:color="auto"/>
            <w:right w:val="none" w:sz="0" w:space="0" w:color="auto"/>
          </w:divBdr>
        </w:div>
        <w:div w:id="2048867692">
          <w:marLeft w:val="806"/>
          <w:marRight w:val="0"/>
          <w:marTop w:val="120"/>
          <w:marBottom w:val="0"/>
          <w:divBdr>
            <w:top w:val="none" w:sz="0" w:space="0" w:color="auto"/>
            <w:left w:val="none" w:sz="0" w:space="0" w:color="auto"/>
            <w:bottom w:val="none" w:sz="0" w:space="0" w:color="auto"/>
            <w:right w:val="none" w:sz="0" w:space="0" w:color="auto"/>
          </w:divBdr>
        </w:div>
        <w:div w:id="1698114818">
          <w:marLeft w:val="1238"/>
          <w:marRight w:val="0"/>
          <w:marTop w:val="100"/>
          <w:marBottom w:val="0"/>
          <w:divBdr>
            <w:top w:val="none" w:sz="0" w:space="0" w:color="auto"/>
            <w:left w:val="none" w:sz="0" w:space="0" w:color="auto"/>
            <w:bottom w:val="none" w:sz="0" w:space="0" w:color="auto"/>
            <w:right w:val="none" w:sz="0" w:space="0" w:color="auto"/>
          </w:divBdr>
        </w:div>
        <w:div w:id="1295451760">
          <w:marLeft w:val="1238"/>
          <w:marRight w:val="0"/>
          <w:marTop w:val="100"/>
          <w:marBottom w:val="0"/>
          <w:divBdr>
            <w:top w:val="none" w:sz="0" w:space="0" w:color="auto"/>
            <w:left w:val="none" w:sz="0" w:space="0" w:color="auto"/>
            <w:bottom w:val="none" w:sz="0" w:space="0" w:color="auto"/>
            <w:right w:val="none" w:sz="0" w:space="0" w:color="auto"/>
          </w:divBdr>
        </w:div>
        <w:div w:id="95490576">
          <w:marLeft w:val="1238"/>
          <w:marRight w:val="0"/>
          <w:marTop w:val="100"/>
          <w:marBottom w:val="0"/>
          <w:divBdr>
            <w:top w:val="none" w:sz="0" w:space="0" w:color="auto"/>
            <w:left w:val="none" w:sz="0" w:space="0" w:color="auto"/>
            <w:bottom w:val="none" w:sz="0" w:space="0" w:color="auto"/>
            <w:right w:val="none" w:sz="0" w:space="0" w:color="auto"/>
          </w:divBdr>
        </w:div>
        <w:div w:id="755051278">
          <w:marLeft w:val="432"/>
          <w:marRight w:val="0"/>
          <w:marTop w:val="120"/>
          <w:marBottom w:val="0"/>
          <w:divBdr>
            <w:top w:val="none" w:sz="0" w:space="0" w:color="auto"/>
            <w:left w:val="none" w:sz="0" w:space="0" w:color="auto"/>
            <w:bottom w:val="none" w:sz="0" w:space="0" w:color="auto"/>
            <w:right w:val="none" w:sz="0" w:space="0" w:color="auto"/>
          </w:divBdr>
        </w:div>
        <w:div w:id="1361977345">
          <w:marLeft w:val="432"/>
          <w:marRight w:val="0"/>
          <w:marTop w:val="120"/>
          <w:marBottom w:val="0"/>
          <w:divBdr>
            <w:top w:val="none" w:sz="0" w:space="0" w:color="auto"/>
            <w:left w:val="none" w:sz="0" w:space="0" w:color="auto"/>
            <w:bottom w:val="none" w:sz="0" w:space="0" w:color="auto"/>
            <w:right w:val="none" w:sz="0" w:space="0" w:color="auto"/>
          </w:divBdr>
        </w:div>
        <w:div w:id="1332561850">
          <w:marLeft w:val="432"/>
          <w:marRight w:val="0"/>
          <w:marTop w:val="120"/>
          <w:marBottom w:val="0"/>
          <w:divBdr>
            <w:top w:val="none" w:sz="0" w:space="0" w:color="auto"/>
            <w:left w:val="none" w:sz="0" w:space="0" w:color="auto"/>
            <w:bottom w:val="none" w:sz="0" w:space="0" w:color="auto"/>
            <w:right w:val="none" w:sz="0" w:space="0" w:color="auto"/>
          </w:divBdr>
        </w:div>
        <w:div w:id="1456369262">
          <w:marLeft w:val="432"/>
          <w:marRight w:val="0"/>
          <w:marTop w:val="120"/>
          <w:marBottom w:val="0"/>
          <w:divBdr>
            <w:top w:val="none" w:sz="0" w:space="0" w:color="auto"/>
            <w:left w:val="none" w:sz="0" w:space="0" w:color="auto"/>
            <w:bottom w:val="none" w:sz="0" w:space="0" w:color="auto"/>
            <w:right w:val="none" w:sz="0" w:space="0" w:color="auto"/>
          </w:divBdr>
        </w:div>
        <w:div w:id="543634868">
          <w:marLeft w:val="432"/>
          <w:marRight w:val="0"/>
          <w:marTop w:val="120"/>
          <w:marBottom w:val="0"/>
          <w:divBdr>
            <w:top w:val="none" w:sz="0" w:space="0" w:color="auto"/>
            <w:left w:val="none" w:sz="0" w:space="0" w:color="auto"/>
            <w:bottom w:val="none" w:sz="0" w:space="0" w:color="auto"/>
            <w:right w:val="none" w:sz="0" w:space="0" w:color="auto"/>
          </w:divBdr>
        </w:div>
        <w:div w:id="1444375762">
          <w:marLeft w:val="432"/>
          <w:marRight w:val="0"/>
          <w:marTop w:val="120"/>
          <w:marBottom w:val="0"/>
          <w:divBdr>
            <w:top w:val="none" w:sz="0" w:space="0" w:color="auto"/>
            <w:left w:val="none" w:sz="0" w:space="0" w:color="auto"/>
            <w:bottom w:val="none" w:sz="0" w:space="0" w:color="auto"/>
            <w:right w:val="none" w:sz="0" w:space="0" w:color="auto"/>
          </w:divBdr>
        </w:div>
        <w:div w:id="1633057323">
          <w:marLeft w:val="432"/>
          <w:marRight w:val="0"/>
          <w:marTop w:val="120"/>
          <w:marBottom w:val="0"/>
          <w:divBdr>
            <w:top w:val="none" w:sz="0" w:space="0" w:color="auto"/>
            <w:left w:val="none" w:sz="0" w:space="0" w:color="auto"/>
            <w:bottom w:val="none" w:sz="0" w:space="0" w:color="auto"/>
            <w:right w:val="none" w:sz="0" w:space="0" w:color="auto"/>
          </w:divBdr>
        </w:div>
        <w:div w:id="2070416856">
          <w:marLeft w:val="432"/>
          <w:marRight w:val="0"/>
          <w:marTop w:val="120"/>
          <w:marBottom w:val="0"/>
          <w:divBdr>
            <w:top w:val="none" w:sz="0" w:space="0" w:color="auto"/>
            <w:left w:val="none" w:sz="0" w:space="0" w:color="auto"/>
            <w:bottom w:val="none" w:sz="0" w:space="0" w:color="auto"/>
            <w:right w:val="none" w:sz="0" w:space="0" w:color="auto"/>
          </w:divBdr>
        </w:div>
        <w:div w:id="362900589">
          <w:marLeft w:val="432"/>
          <w:marRight w:val="0"/>
          <w:marTop w:val="120"/>
          <w:marBottom w:val="0"/>
          <w:divBdr>
            <w:top w:val="none" w:sz="0" w:space="0" w:color="auto"/>
            <w:left w:val="none" w:sz="0" w:space="0" w:color="auto"/>
            <w:bottom w:val="none" w:sz="0" w:space="0" w:color="auto"/>
            <w:right w:val="none" w:sz="0" w:space="0" w:color="auto"/>
          </w:divBdr>
        </w:div>
        <w:div w:id="658651069">
          <w:marLeft w:val="432"/>
          <w:marRight w:val="0"/>
          <w:marTop w:val="120"/>
          <w:marBottom w:val="0"/>
          <w:divBdr>
            <w:top w:val="none" w:sz="0" w:space="0" w:color="auto"/>
            <w:left w:val="none" w:sz="0" w:space="0" w:color="auto"/>
            <w:bottom w:val="none" w:sz="0" w:space="0" w:color="auto"/>
            <w:right w:val="none" w:sz="0" w:space="0" w:color="auto"/>
          </w:divBdr>
        </w:div>
        <w:div w:id="1833830245">
          <w:marLeft w:val="432"/>
          <w:marRight w:val="0"/>
          <w:marTop w:val="120"/>
          <w:marBottom w:val="0"/>
          <w:divBdr>
            <w:top w:val="none" w:sz="0" w:space="0" w:color="auto"/>
            <w:left w:val="none" w:sz="0" w:space="0" w:color="auto"/>
            <w:bottom w:val="none" w:sz="0" w:space="0" w:color="auto"/>
            <w:right w:val="none" w:sz="0" w:space="0" w:color="auto"/>
          </w:divBdr>
        </w:div>
        <w:div w:id="1956787466">
          <w:marLeft w:val="432"/>
          <w:marRight w:val="0"/>
          <w:marTop w:val="120"/>
          <w:marBottom w:val="0"/>
          <w:divBdr>
            <w:top w:val="none" w:sz="0" w:space="0" w:color="auto"/>
            <w:left w:val="none" w:sz="0" w:space="0" w:color="auto"/>
            <w:bottom w:val="none" w:sz="0" w:space="0" w:color="auto"/>
            <w:right w:val="none" w:sz="0" w:space="0" w:color="auto"/>
          </w:divBdr>
        </w:div>
        <w:div w:id="1691877863">
          <w:marLeft w:val="432"/>
          <w:marRight w:val="0"/>
          <w:marTop w:val="120"/>
          <w:marBottom w:val="0"/>
          <w:divBdr>
            <w:top w:val="none" w:sz="0" w:space="0" w:color="auto"/>
            <w:left w:val="none" w:sz="0" w:space="0" w:color="auto"/>
            <w:bottom w:val="none" w:sz="0" w:space="0" w:color="auto"/>
            <w:right w:val="none" w:sz="0" w:space="0" w:color="auto"/>
          </w:divBdr>
        </w:div>
        <w:div w:id="1902790003">
          <w:marLeft w:val="432"/>
          <w:marRight w:val="0"/>
          <w:marTop w:val="120"/>
          <w:marBottom w:val="0"/>
          <w:divBdr>
            <w:top w:val="none" w:sz="0" w:space="0" w:color="auto"/>
            <w:left w:val="none" w:sz="0" w:space="0" w:color="auto"/>
            <w:bottom w:val="none" w:sz="0" w:space="0" w:color="auto"/>
            <w:right w:val="none" w:sz="0" w:space="0" w:color="auto"/>
          </w:divBdr>
        </w:div>
        <w:div w:id="1178155334">
          <w:marLeft w:val="432"/>
          <w:marRight w:val="0"/>
          <w:marTop w:val="120"/>
          <w:marBottom w:val="0"/>
          <w:divBdr>
            <w:top w:val="none" w:sz="0" w:space="0" w:color="auto"/>
            <w:left w:val="none" w:sz="0" w:space="0" w:color="auto"/>
            <w:bottom w:val="none" w:sz="0" w:space="0" w:color="auto"/>
            <w:right w:val="none" w:sz="0" w:space="0" w:color="auto"/>
          </w:divBdr>
        </w:div>
        <w:div w:id="1518540695">
          <w:marLeft w:val="432"/>
          <w:marRight w:val="0"/>
          <w:marTop w:val="120"/>
          <w:marBottom w:val="0"/>
          <w:divBdr>
            <w:top w:val="none" w:sz="0" w:space="0" w:color="auto"/>
            <w:left w:val="none" w:sz="0" w:space="0" w:color="auto"/>
            <w:bottom w:val="none" w:sz="0" w:space="0" w:color="auto"/>
            <w:right w:val="none" w:sz="0" w:space="0" w:color="auto"/>
          </w:divBdr>
        </w:div>
        <w:div w:id="368334868">
          <w:marLeft w:val="432"/>
          <w:marRight w:val="0"/>
          <w:marTop w:val="120"/>
          <w:marBottom w:val="0"/>
          <w:divBdr>
            <w:top w:val="none" w:sz="0" w:space="0" w:color="auto"/>
            <w:left w:val="none" w:sz="0" w:space="0" w:color="auto"/>
            <w:bottom w:val="none" w:sz="0" w:space="0" w:color="auto"/>
            <w:right w:val="none" w:sz="0" w:space="0" w:color="auto"/>
          </w:divBdr>
        </w:div>
        <w:div w:id="383456779">
          <w:marLeft w:val="432"/>
          <w:marRight w:val="0"/>
          <w:marTop w:val="120"/>
          <w:marBottom w:val="0"/>
          <w:divBdr>
            <w:top w:val="none" w:sz="0" w:space="0" w:color="auto"/>
            <w:left w:val="none" w:sz="0" w:space="0" w:color="auto"/>
            <w:bottom w:val="none" w:sz="0" w:space="0" w:color="auto"/>
            <w:right w:val="none" w:sz="0" w:space="0" w:color="auto"/>
          </w:divBdr>
        </w:div>
        <w:div w:id="850023675">
          <w:marLeft w:val="432"/>
          <w:marRight w:val="0"/>
          <w:marTop w:val="120"/>
          <w:marBottom w:val="0"/>
          <w:divBdr>
            <w:top w:val="none" w:sz="0" w:space="0" w:color="auto"/>
            <w:left w:val="none" w:sz="0" w:space="0" w:color="auto"/>
            <w:bottom w:val="none" w:sz="0" w:space="0" w:color="auto"/>
            <w:right w:val="none" w:sz="0" w:space="0" w:color="auto"/>
          </w:divBdr>
        </w:div>
        <w:div w:id="1265066903">
          <w:marLeft w:val="432"/>
          <w:marRight w:val="0"/>
          <w:marTop w:val="120"/>
          <w:marBottom w:val="0"/>
          <w:divBdr>
            <w:top w:val="none" w:sz="0" w:space="0" w:color="auto"/>
            <w:left w:val="none" w:sz="0" w:space="0" w:color="auto"/>
            <w:bottom w:val="none" w:sz="0" w:space="0" w:color="auto"/>
            <w:right w:val="none" w:sz="0" w:space="0" w:color="auto"/>
          </w:divBdr>
        </w:div>
        <w:div w:id="1190489916">
          <w:marLeft w:val="432"/>
          <w:marRight w:val="0"/>
          <w:marTop w:val="120"/>
          <w:marBottom w:val="0"/>
          <w:divBdr>
            <w:top w:val="none" w:sz="0" w:space="0" w:color="auto"/>
            <w:left w:val="none" w:sz="0" w:space="0" w:color="auto"/>
            <w:bottom w:val="none" w:sz="0" w:space="0" w:color="auto"/>
            <w:right w:val="none" w:sz="0" w:space="0" w:color="auto"/>
          </w:divBdr>
        </w:div>
        <w:div w:id="196818757">
          <w:marLeft w:val="432"/>
          <w:marRight w:val="0"/>
          <w:marTop w:val="120"/>
          <w:marBottom w:val="0"/>
          <w:divBdr>
            <w:top w:val="none" w:sz="0" w:space="0" w:color="auto"/>
            <w:left w:val="none" w:sz="0" w:space="0" w:color="auto"/>
            <w:bottom w:val="none" w:sz="0" w:space="0" w:color="auto"/>
            <w:right w:val="none" w:sz="0" w:space="0" w:color="auto"/>
          </w:divBdr>
        </w:div>
        <w:div w:id="1584218482">
          <w:marLeft w:val="432"/>
          <w:marRight w:val="0"/>
          <w:marTop w:val="120"/>
          <w:marBottom w:val="0"/>
          <w:divBdr>
            <w:top w:val="none" w:sz="0" w:space="0" w:color="auto"/>
            <w:left w:val="none" w:sz="0" w:space="0" w:color="auto"/>
            <w:bottom w:val="none" w:sz="0" w:space="0" w:color="auto"/>
            <w:right w:val="none" w:sz="0" w:space="0" w:color="auto"/>
          </w:divBdr>
        </w:div>
        <w:div w:id="1480269615">
          <w:marLeft w:val="432"/>
          <w:marRight w:val="0"/>
          <w:marTop w:val="120"/>
          <w:marBottom w:val="0"/>
          <w:divBdr>
            <w:top w:val="none" w:sz="0" w:space="0" w:color="auto"/>
            <w:left w:val="none" w:sz="0" w:space="0" w:color="auto"/>
            <w:bottom w:val="none" w:sz="0" w:space="0" w:color="auto"/>
            <w:right w:val="none" w:sz="0" w:space="0" w:color="auto"/>
          </w:divBdr>
        </w:div>
        <w:div w:id="1296334051">
          <w:marLeft w:val="432"/>
          <w:marRight w:val="0"/>
          <w:marTop w:val="120"/>
          <w:marBottom w:val="0"/>
          <w:divBdr>
            <w:top w:val="none" w:sz="0" w:space="0" w:color="auto"/>
            <w:left w:val="none" w:sz="0" w:space="0" w:color="auto"/>
            <w:bottom w:val="none" w:sz="0" w:space="0" w:color="auto"/>
            <w:right w:val="none" w:sz="0" w:space="0" w:color="auto"/>
          </w:divBdr>
        </w:div>
        <w:div w:id="1058896435">
          <w:marLeft w:val="432"/>
          <w:marRight w:val="0"/>
          <w:marTop w:val="120"/>
          <w:marBottom w:val="0"/>
          <w:divBdr>
            <w:top w:val="none" w:sz="0" w:space="0" w:color="auto"/>
            <w:left w:val="none" w:sz="0" w:space="0" w:color="auto"/>
            <w:bottom w:val="none" w:sz="0" w:space="0" w:color="auto"/>
            <w:right w:val="none" w:sz="0" w:space="0" w:color="auto"/>
          </w:divBdr>
        </w:div>
        <w:div w:id="338049784">
          <w:marLeft w:val="432"/>
          <w:marRight w:val="0"/>
          <w:marTop w:val="120"/>
          <w:marBottom w:val="0"/>
          <w:divBdr>
            <w:top w:val="none" w:sz="0" w:space="0" w:color="auto"/>
            <w:left w:val="none" w:sz="0" w:space="0" w:color="auto"/>
            <w:bottom w:val="none" w:sz="0" w:space="0" w:color="auto"/>
            <w:right w:val="none" w:sz="0" w:space="0" w:color="auto"/>
          </w:divBdr>
        </w:div>
        <w:div w:id="1551307436">
          <w:marLeft w:val="432"/>
          <w:marRight w:val="0"/>
          <w:marTop w:val="120"/>
          <w:marBottom w:val="0"/>
          <w:divBdr>
            <w:top w:val="none" w:sz="0" w:space="0" w:color="auto"/>
            <w:left w:val="none" w:sz="0" w:space="0" w:color="auto"/>
            <w:bottom w:val="none" w:sz="0" w:space="0" w:color="auto"/>
            <w:right w:val="none" w:sz="0" w:space="0" w:color="auto"/>
          </w:divBdr>
        </w:div>
        <w:div w:id="1794521328">
          <w:marLeft w:val="432"/>
          <w:marRight w:val="0"/>
          <w:marTop w:val="120"/>
          <w:marBottom w:val="0"/>
          <w:divBdr>
            <w:top w:val="none" w:sz="0" w:space="0" w:color="auto"/>
            <w:left w:val="none" w:sz="0" w:space="0" w:color="auto"/>
            <w:bottom w:val="none" w:sz="0" w:space="0" w:color="auto"/>
            <w:right w:val="none" w:sz="0" w:space="0" w:color="auto"/>
          </w:divBdr>
        </w:div>
        <w:div w:id="1715621801">
          <w:marLeft w:val="432"/>
          <w:marRight w:val="0"/>
          <w:marTop w:val="120"/>
          <w:marBottom w:val="0"/>
          <w:divBdr>
            <w:top w:val="none" w:sz="0" w:space="0" w:color="auto"/>
            <w:left w:val="none" w:sz="0" w:space="0" w:color="auto"/>
            <w:bottom w:val="none" w:sz="0" w:space="0" w:color="auto"/>
            <w:right w:val="none" w:sz="0" w:space="0" w:color="auto"/>
          </w:divBdr>
        </w:div>
        <w:div w:id="821233914">
          <w:marLeft w:val="432"/>
          <w:marRight w:val="0"/>
          <w:marTop w:val="120"/>
          <w:marBottom w:val="0"/>
          <w:divBdr>
            <w:top w:val="none" w:sz="0" w:space="0" w:color="auto"/>
            <w:left w:val="none" w:sz="0" w:space="0" w:color="auto"/>
            <w:bottom w:val="none" w:sz="0" w:space="0" w:color="auto"/>
            <w:right w:val="none" w:sz="0" w:space="0" w:color="auto"/>
          </w:divBdr>
        </w:div>
        <w:div w:id="2046827536">
          <w:marLeft w:val="432"/>
          <w:marRight w:val="0"/>
          <w:marTop w:val="120"/>
          <w:marBottom w:val="0"/>
          <w:divBdr>
            <w:top w:val="none" w:sz="0" w:space="0" w:color="auto"/>
            <w:left w:val="none" w:sz="0" w:space="0" w:color="auto"/>
            <w:bottom w:val="none" w:sz="0" w:space="0" w:color="auto"/>
            <w:right w:val="none" w:sz="0" w:space="0" w:color="auto"/>
          </w:divBdr>
        </w:div>
        <w:div w:id="778338268">
          <w:marLeft w:val="432"/>
          <w:marRight w:val="0"/>
          <w:marTop w:val="120"/>
          <w:marBottom w:val="0"/>
          <w:divBdr>
            <w:top w:val="none" w:sz="0" w:space="0" w:color="auto"/>
            <w:left w:val="none" w:sz="0" w:space="0" w:color="auto"/>
            <w:bottom w:val="none" w:sz="0" w:space="0" w:color="auto"/>
            <w:right w:val="none" w:sz="0" w:space="0" w:color="auto"/>
          </w:divBdr>
        </w:div>
        <w:div w:id="1212770398">
          <w:marLeft w:val="432"/>
          <w:marRight w:val="0"/>
          <w:marTop w:val="120"/>
          <w:marBottom w:val="0"/>
          <w:divBdr>
            <w:top w:val="none" w:sz="0" w:space="0" w:color="auto"/>
            <w:left w:val="none" w:sz="0" w:space="0" w:color="auto"/>
            <w:bottom w:val="none" w:sz="0" w:space="0" w:color="auto"/>
            <w:right w:val="none" w:sz="0" w:space="0" w:color="auto"/>
          </w:divBdr>
        </w:div>
        <w:div w:id="221674339">
          <w:marLeft w:val="432"/>
          <w:marRight w:val="0"/>
          <w:marTop w:val="120"/>
          <w:marBottom w:val="0"/>
          <w:divBdr>
            <w:top w:val="none" w:sz="0" w:space="0" w:color="auto"/>
            <w:left w:val="none" w:sz="0" w:space="0" w:color="auto"/>
            <w:bottom w:val="none" w:sz="0" w:space="0" w:color="auto"/>
            <w:right w:val="none" w:sz="0" w:space="0" w:color="auto"/>
          </w:divBdr>
        </w:div>
        <w:div w:id="863136414">
          <w:marLeft w:val="432"/>
          <w:marRight w:val="0"/>
          <w:marTop w:val="120"/>
          <w:marBottom w:val="0"/>
          <w:divBdr>
            <w:top w:val="none" w:sz="0" w:space="0" w:color="auto"/>
            <w:left w:val="none" w:sz="0" w:space="0" w:color="auto"/>
            <w:bottom w:val="none" w:sz="0" w:space="0" w:color="auto"/>
            <w:right w:val="none" w:sz="0" w:space="0" w:color="auto"/>
          </w:divBdr>
        </w:div>
        <w:div w:id="1143699891">
          <w:marLeft w:val="432"/>
          <w:marRight w:val="0"/>
          <w:marTop w:val="120"/>
          <w:marBottom w:val="0"/>
          <w:divBdr>
            <w:top w:val="none" w:sz="0" w:space="0" w:color="auto"/>
            <w:left w:val="none" w:sz="0" w:space="0" w:color="auto"/>
            <w:bottom w:val="none" w:sz="0" w:space="0" w:color="auto"/>
            <w:right w:val="none" w:sz="0" w:space="0" w:color="auto"/>
          </w:divBdr>
        </w:div>
        <w:div w:id="2030713010">
          <w:marLeft w:val="432"/>
          <w:marRight w:val="0"/>
          <w:marTop w:val="120"/>
          <w:marBottom w:val="0"/>
          <w:divBdr>
            <w:top w:val="none" w:sz="0" w:space="0" w:color="auto"/>
            <w:left w:val="none" w:sz="0" w:space="0" w:color="auto"/>
            <w:bottom w:val="none" w:sz="0" w:space="0" w:color="auto"/>
            <w:right w:val="none" w:sz="0" w:space="0" w:color="auto"/>
          </w:divBdr>
        </w:div>
        <w:div w:id="594486070">
          <w:marLeft w:val="432"/>
          <w:marRight w:val="0"/>
          <w:marTop w:val="120"/>
          <w:marBottom w:val="0"/>
          <w:divBdr>
            <w:top w:val="none" w:sz="0" w:space="0" w:color="auto"/>
            <w:left w:val="none" w:sz="0" w:space="0" w:color="auto"/>
            <w:bottom w:val="none" w:sz="0" w:space="0" w:color="auto"/>
            <w:right w:val="none" w:sz="0" w:space="0" w:color="auto"/>
          </w:divBdr>
        </w:div>
        <w:div w:id="1681468310">
          <w:marLeft w:val="432"/>
          <w:marRight w:val="0"/>
          <w:marTop w:val="120"/>
          <w:marBottom w:val="0"/>
          <w:divBdr>
            <w:top w:val="none" w:sz="0" w:space="0" w:color="auto"/>
            <w:left w:val="none" w:sz="0" w:space="0" w:color="auto"/>
            <w:bottom w:val="none" w:sz="0" w:space="0" w:color="auto"/>
            <w:right w:val="none" w:sz="0" w:space="0" w:color="auto"/>
          </w:divBdr>
        </w:div>
      </w:divsChild>
    </w:div>
    <w:div w:id="782579423">
      <w:bodyDiv w:val="1"/>
      <w:marLeft w:val="0"/>
      <w:marRight w:val="0"/>
      <w:marTop w:val="0"/>
      <w:marBottom w:val="0"/>
      <w:divBdr>
        <w:top w:val="none" w:sz="0" w:space="0" w:color="auto"/>
        <w:left w:val="none" w:sz="0" w:space="0" w:color="auto"/>
        <w:bottom w:val="none" w:sz="0" w:space="0" w:color="auto"/>
        <w:right w:val="none" w:sz="0" w:space="0" w:color="auto"/>
      </w:divBdr>
      <w:divsChild>
        <w:div w:id="1008411531">
          <w:marLeft w:val="547"/>
          <w:marRight w:val="0"/>
          <w:marTop w:val="106"/>
          <w:marBottom w:val="0"/>
          <w:divBdr>
            <w:top w:val="none" w:sz="0" w:space="0" w:color="auto"/>
            <w:left w:val="none" w:sz="0" w:space="0" w:color="auto"/>
            <w:bottom w:val="none" w:sz="0" w:space="0" w:color="auto"/>
            <w:right w:val="none" w:sz="0" w:space="0" w:color="auto"/>
          </w:divBdr>
        </w:div>
        <w:div w:id="1936284716">
          <w:marLeft w:val="547"/>
          <w:marRight w:val="0"/>
          <w:marTop w:val="106"/>
          <w:marBottom w:val="0"/>
          <w:divBdr>
            <w:top w:val="none" w:sz="0" w:space="0" w:color="auto"/>
            <w:left w:val="none" w:sz="0" w:space="0" w:color="auto"/>
            <w:bottom w:val="none" w:sz="0" w:space="0" w:color="auto"/>
            <w:right w:val="none" w:sz="0" w:space="0" w:color="auto"/>
          </w:divBdr>
        </w:div>
      </w:divsChild>
    </w:div>
    <w:div w:id="918752774">
      <w:bodyDiv w:val="1"/>
      <w:marLeft w:val="0"/>
      <w:marRight w:val="0"/>
      <w:marTop w:val="0"/>
      <w:marBottom w:val="0"/>
      <w:divBdr>
        <w:top w:val="none" w:sz="0" w:space="0" w:color="auto"/>
        <w:left w:val="none" w:sz="0" w:space="0" w:color="auto"/>
        <w:bottom w:val="none" w:sz="0" w:space="0" w:color="auto"/>
        <w:right w:val="none" w:sz="0" w:space="0" w:color="auto"/>
      </w:divBdr>
    </w:div>
    <w:div w:id="932128731">
      <w:bodyDiv w:val="1"/>
      <w:marLeft w:val="0"/>
      <w:marRight w:val="0"/>
      <w:marTop w:val="0"/>
      <w:marBottom w:val="0"/>
      <w:divBdr>
        <w:top w:val="none" w:sz="0" w:space="0" w:color="auto"/>
        <w:left w:val="none" w:sz="0" w:space="0" w:color="auto"/>
        <w:bottom w:val="none" w:sz="0" w:space="0" w:color="auto"/>
        <w:right w:val="none" w:sz="0" w:space="0" w:color="auto"/>
      </w:divBdr>
      <w:divsChild>
        <w:div w:id="935597729">
          <w:marLeft w:val="547"/>
          <w:marRight w:val="0"/>
          <w:marTop w:val="106"/>
          <w:marBottom w:val="0"/>
          <w:divBdr>
            <w:top w:val="none" w:sz="0" w:space="0" w:color="auto"/>
            <w:left w:val="none" w:sz="0" w:space="0" w:color="auto"/>
            <w:bottom w:val="none" w:sz="0" w:space="0" w:color="auto"/>
            <w:right w:val="none" w:sz="0" w:space="0" w:color="auto"/>
          </w:divBdr>
        </w:div>
        <w:div w:id="1878005595">
          <w:marLeft w:val="547"/>
          <w:marRight w:val="0"/>
          <w:marTop w:val="106"/>
          <w:marBottom w:val="0"/>
          <w:divBdr>
            <w:top w:val="none" w:sz="0" w:space="0" w:color="auto"/>
            <w:left w:val="none" w:sz="0" w:space="0" w:color="auto"/>
            <w:bottom w:val="none" w:sz="0" w:space="0" w:color="auto"/>
            <w:right w:val="none" w:sz="0" w:space="0" w:color="auto"/>
          </w:divBdr>
        </w:div>
        <w:div w:id="1360007855">
          <w:marLeft w:val="547"/>
          <w:marRight w:val="0"/>
          <w:marTop w:val="106"/>
          <w:marBottom w:val="0"/>
          <w:divBdr>
            <w:top w:val="none" w:sz="0" w:space="0" w:color="auto"/>
            <w:left w:val="none" w:sz="0" w:space="0" w:color="auto"/>
            <w:bottom w:val="none" w:sz="0" w:space="0" w:color="auto"/>
            <w:right w:val="none" w:sz="0" w:space="0" w:color="auto"/>
          </w:divBdr>
        </w:div>
        <w:div w:id="1650203790">
          <w:marLeft w:val="547"/>
          <w:marRight w:val="0"/>
          <w:marTop w:val="106"/>
          <w:marBottom w:val="0"/>
          <w:divBdr>
            <w:top w:val="none" w:sz="0" w:space="0" w:color="auto"/>
            <w:left w:val="none" w:sz="0" w:space="0" w:color="auto"/>
            <w:bottom w:val="none" w:sz="0" w:space="0" w:color="auto"/>
            <w:right w:val="none" w:sz="0" w:space="0" w:color="auto"/>
          </w:divBdr>
        </w:div>
        <w:div w:id="851384154">
          <w:marLeft w:val="547"/>
          <w:marRight w:val="0"/>
          <w:marTop w:val="106"/>
          <w:marBottom w:val="0"/>
          <w:divBdr>
            <w:top w:val="none" w:sz="0" w:space="0" w:color="auto"/>
            <w:left w:val="none" w:sz="0" w:space="0" w:color="auto"/>
            <w:bottom w:val="none" w:sz="0" w:space="0" w:color="auto"/>
            <w:right w:val="none" w:sz="0" w:space="0" w:color="auto"/>
          </w:divBdr>
        </w:div>
        <w:div w:id="1400782947">
          <w:marLeft w:val="547"/>
          <w:marRight w:val="0"/>
          <w:marTop w:val="106"/>
          <w:marBottom w:val="0"/>
          <w:divBdr>
            <w:top w:val="none" w:sz="0" w:space="0" w:color="auto"/>
            <w:left w:val="none" w:sz="0" w:space="0" w:color="auto"/>
            <w:bottom w:val="none" w:sz="0" w:space="0" w:color="auto"/>
            <w:right w:val="none" w:sz="0" w:space="0" w:color="auto"/>
          </w:divBdr>
        </w:div>
        <w:div w:id="328800342">
          <w:marLeft w:val="547"/>
          <w:marRight w:val="0"/>
          <w:marTop w:val="106"/>
          <w:marBottom w:val="0"/>
          <w:divBdr>
            <w:top w:val="none" w:sz="0" w:space="0" w:color="auto"/>
            <w:left w:val="none" w:sz="0" w:space="0" w:color="auto"/>
            <w:bottom w:val="none" w:sz="0" w:space="0" w:color="auto"/>
            <w:right w:val="none" w:sz="0" w:space="0" w:color="auto"/>
          </w:divBdr>
        </w:div>
      </w:divsChild>
    </w:div>
    <w:div w:id="1199464264">
      <w:bodyDiv w:val="1"/>
      <w:marLeft w:val="0"/>
      <w:marRight w:val="0"/>
      <w:marTop w:val="0"/>
      <w:marBottom w:val="0"/>
      <w:divBdr>
        <w:top w:val="none" w:sz="0" w:space="0" w:color="auto"/>
        <w:left w:val="none" w:sz="0" w:space="0" w:color="auto"/>
        <w:bottom w:val="none" w:sz="0" w:space="0" w:color="auto"/>
        <w:right w:val="none" w:sz="0" w:space="0" w:color="auto"/>
      </w:divBdr>
      <w:divsChild>
        <w:div w:id="99837692">
          <w:marLeft w:val="1166"/>
          <w:marRight w:val="0"/>
          <w:marTop w:val="77"/>
          <w:marBottom w:val="0"/>
          <w:divBdr>
            <w:top w:val="none" w:sz="0" w:space="0" w:color="auto"/>
            <w:left w:val="none" w:sz="0" w:space="0" w:color="auto"/>
            <w:bottom w:val="none" w:sz="0" w:space="0" w:color="auto"/>
            <w:right w:val="none" w:sz="0" w:space="0" w:color="auto"/>
          </w:divBdr>
        </w:div>
        <w:div w:id="1662656089">
          <w:marLeft w:val="1166"/>
          <w:marRight w:val="0"/>
          <w:marTop w:val="77"/>
          <w:marBottom w:val="0"/>
          <w:divBdr>
            <w:top w:val="none" w:sz="0" w:space="0" w:color="auto"/>
            <w:left w:val="none" w:sz="0" w:space="0" w:color="auto"/>
            <w:bottom w:val="none" w:sz="0" w:space="0" w:color="auto"/>
            <w:right w:val="none" w:sz="0" w:space="0" w:color="auto"/>
          </w:divBdr>
        </w:div>
        <w:div w:id="621881409">
          <w:marLeft w:val="547"/>
          <w:marRight w:val="0"/>
          <w:marTop w:val="77"/>
          <w:marBottom w:val="0"/>
          <w:divBdr>
            <w:top w:val="none" w:sz="0" w:space="0" w:color="auto"/>
            <w:left w:val="none" w:sz="0" w:space="0" w:color="auto"/>
            <w:bottom w:val="none" w:sz="0" w:space="0" w:color="auto"/>
            <w:right w:val="none" w:sz="0" w:space="0" w:color="auto"/>
          </w:divBdr>
        </w:div>
      </w:divsChild>
    </w:div>
    <w:div w:id="1209101860">
      <w:bodyDiv w:val="1"/>
      <w:marLeft w:val="0"/>
      <w:marRight w:val="0"/>
      <w:marTop w:val="0"/>
      <w:marBottom w:val="0"/>
      <w:divBdr>
        <w:top w:val="none" w:sz="0" w:space="0" w:color="auto"/>
        <w:left w:val="none" w:sz="0" w:space="0" w:color="auto"/>
        <w:bottom w:val="none" w:sz="0" w:space="0" w:color="auto"/>
        <w:right w:val="none" w:sz="0" w:space="0" w:color="auto"/>
      </w:divBdr>
      <w:divsChild>
        <w:div w:id="1358970766">
          <w:marLeft w:val="547"/>
          <w:marRight w:val="0"/>
          <w:marTop w:val="144"/>
          <w:marBottom w:val="0"/>
          <w:divBdr>
            <w:top w:val="none" w:sz="0" w:space="0" w:color="auto"/>
            <w:left w:val="none" w:sz="0" w:space="0" w:color="auto"/>
            <w:bottom w:val="none" w:sz="0" w:space="0" w:color="auto"/>
            <w:right w:val="none" w:sz="0" w:space="0" w:color="auto"/>
          </w:divBdr>
        </w:div>
        <w:div w:id="1049456120">
          <w:marLeft w:val="547"/>
          <w:marRight w:val="0"/>
          <w:marTop w:val="144"/>
          <w:marBottom w:val="0"/>
          <w:divBdr>
            <w:top w:val="none" w:sz="0" w:space="0" w:color="auto"/>
            <w:left w:val="none" w:sz="0" w:space="0" w:color="auto"/>
            <w:bottom w:val="none" w:sz="0" w:space="0" w:color="auto"/>
            <w:right w:val="none" w:sz="0" w:space="0" w:color="auto"/>
          </w:divBdr>
        </w:div>
        <w:div w:id="1590654157">
          <w:marLeft w:val="547"/>
          <w:marRight w:val="0"/>
          <w:marTop w:val="144"/>
          <w:marBottom w:val="0"/>
          <w:divBdr>
            <w:top w:val="none" w:sz="0" w:space="0" w:color="auto"/>
            <w:left w:val="none" w:sz="0" w:space="0" w:color="auto"/>
            <w:bottom w:val="none" w:sz="0" w:space="0" w:color="auto"/>
            <w:right w:val="none" w:sz="0" w:space="0" w:color="auto"/>
          </w:divBdr>
        </w:div>
        <w:div w:id="2053845309">
          <w:marLeft w:val="547"/>
          <w:marRight w:val="0"/>
          <w:marTop w:val="144"/>
          <w:marBottom w:val="0"/>
          <w:divBdr>
            <w:top w:val="none" w:sz="0" w:space="0" w:color="auto"/>
            <w:left w:val="none" w:sz="0" w:space="0" w:color="auto"/>
            <w:bottom w:val="none" w:sz="0" w:space="0" w:color="auto"/>
            <w:right w:val="none" w:sz="0" w:space="0" w:color="auto"/>
          </w:divBdr>
        </w:div>
        <w:div w:id="434398414">
          <w:marLeft w:val="547"/>
          <w:marRight w:val="0"/>
          <w:marTop w:val="144"/>
          <w:marBottom w:val="0"/>
          <w:divBdr>
            <w:top w:val="none" w:sz="0" w:space="0" w:color="auto"/>
            <w:left w:val="none" w:sz="0" w:space="0" w:color="auto"/>
            <w:bottom w:val="none" w:sz="0" w:space="0" w:color="auto"/>
            <w:right w:val="none" w:sz="0" w:space="0" w:color="auto"/>
          </w:divBdr>
        </w:div>
        <w:div w:id="1776900507">
          <w:marLeft w:val="547"/>
          <w:marRight w:val="0"/>
          <w:marTop w:val="144"/>
          <w:marBottom w:val="0"/>
          <w:divBdr>
            <w:top w:val="none" w:sz="0" w:space="0" w:color="auto"/>
            <w:left w:val="none" w:sz="0" w:space="0" w:color="auto"/>
            <w:bottom w:val="none" w:sz="0" w:space="0" w:color="auto"/>
            <w:right w:val="none" w:sz="0" w:space="0" w:color="auto"/>
          </w:divBdr>
        </w:div>
        <w:div w:id="332682160">
          <w:marLeft w:val="547"/>
          <w:marRight w:val="0"/>
          <w:marTop w:val="144"/>
          <w:marBottom w:val="0"/>
          <w:divBdr>
            <w:top w:val="none" w:sz="0" w:space="0" w:color="auto"/>
            <w:left w:val="none" w:sz="0" w:space="0" w:color="auto"/>
            <w:bottom w:val="none" w:sz="0" w:space="0" w:color="auto"/>
            <w:right w:val="none" w:sz="0" w:space="0" w:color="auto"/>
          </w:divBdr>
        </w:div>
        <w:div w:id="512694345">
          <w:marLeft w:val="547"/>
          <w:marRight w:val="0"/>
          <w:marTop w:val="144"/>
          <w:marBottom w:val="0"/>
          <w:divBdr>
            <w:top w:val="none" w:sz="0" w:space="0" w:color="auto"/>
            <w:left w:val="none" w:sz="0" w:space="0" w:color="auto"/>
            <w:bottom w:val="none" w:sz="0" w:space="0" w:color="auto"/>
            <w:right w:val="none" w:sz="0" w:space="0" w:color="auto"/>
          </w:divBdr>
        </w:div>
        <w:div w:id="1007707656">
          <w:marLeft w:val="547"/>
          <w:marRight w:val="0"/>
          <w:marTop w:val="144"/>
          <w:marBottom w:val="0"/>
          <w:divBdr>
            <w:top w:val="none" w:sz="0" w:space="0" w:color="auto"/>
            <w:left w:val="none" w:sz="0" w:space="0" w:color="auto"/>
            <w:bottom w:val="none" w:sz="0" w:space="0" w:color="auto"/>
            <w:right w:val="none" w:sz="0" w:space="0" w:color="auto"/>
          </w:divBdr>
        </w:div>
        <w:div w:id="1200242540">
          <w:marLeft w:val="547"/>
          <w:marRight w:val="0"/>
          <w:marTop w:val="144"/>
          <w:marBottom w:val="0"/>
          <w:divBdr>
            <w:top w:val="none" w:sz="0" w:space="0" w:color="auto"/>
            <w:left w:val="none" w:sz="0" w:space="0" w:color="auto"/>
            <w:bottom w:val="none" w:sz="0" w:space="0" w:color="auto"/>
            <w:right w:val="none" w:sz="0" w:space="0" w:color="auto"/>
          </w:divBdr>
        </w:div>
        <w:div w:id="494027862">
          <w:marLeft w:val="547"/>
          <w:marRight w:val="0"/>
          <w:marTop w:val="144"/>
          <w:marBottom w:val="0"/>
          <w:divBdr>
            <w:top w:val="none" w:sz="0" w:space="0" w:color="auto"/>
            <w:left w:val="none" w:sz="0" w:space="0" w:color="auto"/>
            <w:bottom w:val="none" w:sz="0" w:space="0" w:color="auto"/>
            <w:right w:val="none" w:sz="0" w:space="0" w:color="auto"/>
          </w:divBdr>
        </w:div>
        <w:div w:id="624847346">
          <w:marLeft w:val="547"/>
          <w:marRight w:val="0"/>
          <w:marTop w:val="144"/>
          <w:marBottom w:val="0"/>
          <w:divBdr>
            <w:top w:val="none" w:sz="0" w:space="0" w:color="auto"/>
            <w:left w:val="none" w:sz="0" w:space="0" w:color="auto"/>
            <w:bottom w:val="none" w:sz="0" w:space="0" w:color="auto"/>
            <w:right w:val="none" w:sz="0" w:space="0" w:color="auto"/>
          </w:divBdr>
        </w:div>
        <w:div w:id="495536295">
          <w:marLeft w:val="547"/>
          <w:marRight w:val="0"/>
          <w:marTop w:val="144"/>
          <w:marBottom w:val="0"/>
          <w:divBdr>
            <w:top w:val="none" w:sz="0" w:space="0" w:color="auto"/>
            <w:left w:val="none" w:sz="0" w:space="0" w:color="auto"/>
            <w:bottom w:val="none" w:sz="0" w:space="0" w:color="auto"/>
            <w:right w:val="none" w:sz="0" w:space="0" w:color="auto"/>
          </w:divBdr>
        </w:div>
        <w:div w:id="1285234154">
          <w:marLeft w:val="547"/>
          <w:marRight w:val="0"/>
          <w:marTop w:val="144"/>
          <w:marBottom w:val="0"/>
          <w:divBdr>
            <w:top w:val="none" w:sz="0" w:space="0" w:color="auto"/>
            <w:left w:val="none" w:sz="0" w:space="0" w:color="auto"/>
            <w:bottom w:val="none" w:sz="0" w:space="0" w:color="auto"/>
            <w:right w:val="none" w:sz="0" w:space="0" w:color="auto"/>
          </w:divBdr>
        </w:div>
        <w:div w:id="872617693">
          <w:marLeft w:val="547"/>
          <w:marRight w:val="0"/>
          <w:marTop w:val="144"/>
          <w:marBottom w:val="0"/>
          <w:divBdr>
            <w:top w:val="none" w:sz="0" w:space="0" w:color="auto"/>
            <w:left w:val="none" w:sz="0" w:space="0" w:color="auto"/>
            <w:bottom w:val="none" w:sz="0" w:space="0" w:color="auto"/>
            <w:right w:val="none" w:sz="0" w:space="0" w:color="auto"/>
          </w:divBdr>
        </w:div>
        <w:div w:id="1026445263">
          <w:marLeft w:val="547"/>
          <w:marRight w:val="0"/>
          <w:marTop w:val="144"/>
          <w:marBottom w:val="0"/>
          <w:divBdr>
            <w:top w:val="none" w:sz="0" w:space="0" w:color="auto"/>
            <w:left w:val="none" w:sz="0" w:space="0" w:color="auto"/>
            <w:bottom w:val="none" w:sz="0" w:space="0" w:color="auto"/>
            <w:right w:val="none" w:sz="0" w:space="0" w:color="auto"/>
          </w:divBdr>
        </w:div>
        <w:div w:id="1488127354">
          <w:marLeft w:val="547"/>
          <w:marRight w:val="0"/>
          <w:marTop w:val="144"/>
          <w:marBottom w:val="0"/>
          <w:divBdr>
            <w:top w:val="none" w:sz="0" w:space="0" w:color="auto"/>
            <w:left w:val="none" w:sz="0" w:space="0" w:color="auto"/>
            <w:bottom w:val="none" w:sz="0" w:space="0" w:color="auto"/>
            <w:right w:val="none" w:sz="0" w:space="0" w:color="auto"/>
          </w:divBdr>
        </w:div>
        <w:div w:id="596601088">
          <w:marLeft w:val="547"/>
          <w:marRight w:val="0"/>
          <w:marTop w:val="144"/>
          <w:marBottom w:val="0"/>
          <w:divBdr>
            <w:top w:val="none" w:sz="0" w:space="0" w:color="auto"/>
            <w:left w:val="none" w:sz="0" w:space="0" w:color="auto"/>
            <w:bottom w:val="none" w:sz="0" w:space="0" w:color="auto"/>
            <w:right w:val="none" w:sz="0" w:space="0" w:color="auto"/>
          </w:divBdr>
        </w:div>
        <w:div w:id="1285039282">
          <w:marLeft w:val="547"/>
          <w:marRight w:val="0"/>
          <w:marTop w:val="144"/>
          <w:marBottom w:val="0"/>
          <w:divBdr>
            <w:top w:val="none" w:sz="0" w:space="0" w:color="auto"/>
            <w:left w:val="none" w:sz="0" w:space="0" w:color="auto"/>
            <w:bottom w:val="none" w:sz="0" w:space="0" w:color="auto"/>
            <w:right w:val="none" w:sz="0" w:space="0" w:color="auto"/>
          </w:divBdr>
        </w:div>
        <w:div w:id="1112745809">
          <w:marLeft w:val="547"/>
          <w:marRight w:val="0"/>
          <w:marTop w:val="144"/>
          <w:marBottom w:val="0"/>
          <w:divBdr>
            <w:top w:val="none" w:sz="0" w:space="0" w:color="auto"/>
            <w:left w:val="none" w:sz="0" w:space="0" w:color="auto"/>
            <w:bottom w:val="none" w:sz="0" w:space="0" w:color="auto"/>
            <w:right w:val="none" w:sz="0" w:space="0" w:color="auto"/>
          </w:divBdr>
        </w:div>
        <w:div w:id="1398046368">
          <w:marLeft w:val="1166"/>
          <w:marRight w:val="0"/>
          <w:marTop w:val="125"/>
          <w:marBottom w:val="0"/>
          <w:divBdr>
            <w:top w:val="none" w:sz="0" w:space="0" w:color="auto"/>
            <w:left w:val="none" w:sz="0" w:space="0" w:color="auto"/>
            <w:bottom w:val="none" w:sz="0" w:space="0" w:color="auto"/>
            <w:right w:val="none" w:sz="0" w:space="0" w:color="auto"/>
          </w:divBdr>
        </w:div>
        <w:div w:id="1799227489">
          <w:marLeft w:val="1166"/>
          <w:marRight w:val="0"/>
          <w:marTop w:val="125"/>
          <w:marBottom w:val="0"/>
          <w:divBdr>
            <w:top w:val="none" w:sz="0" w:space="0" w:color="auto"/>
            <w:left w:val="none" w:sz="0" w:space="0" w:color="auto"/>
            <w:bottom w:val="none" w:sz="0" w:space="0" w:color="auto"/>
            <w:right w:val="none" w:sz="0" w:space="0" w:color="auto"/>
          </w:divBdr>
        </w:div>
        <w:div w:id="1979416038">
          <w:marLeft w:val="1166"/>
          <w:marRight w:val="0"/>
          <w:marTop w:val="125"/>
          <w:marBottom w:val="0"/>
          <w:divBdr>
            <w:top w:val="none" w:sz="0" w:space="0" w:color="auto"/>
            <w:left w:val="none" w:sz="0" w:space="0" w:color="auto"/>
            <w:bottom w:val="none" w:sz="0" w:space="0" w:color="auto"/>
            <w:right w:val="none" w:sz="0" w:space="0" w:color="auto"/>
          </w:divBdr>
        </w:div>
        <w:div w:id="43918362">
          <w:marLeft w:val="1166"/>
          <w:marRight w:val="0"/>
          <w:marTop w:val="125"/>
          <w:marBottom w:val="0"/>
          <w:divBdr>
            <w:top w:val="none" w:sz="0" w:space="0" w:color="auto"/>
            <w:left w:val="none" w:sz="0" w:space="0" w:color="auto"/>
            <w:bottom w:val="none" w:sz="0" w:space="0" w:color="auto"/>
            <w:right w:val="none" w:sz="0" w:space="0" w:color="auto"/>
          </w:divBdr>
        </w:div>
        <w:div w:id="303628727">
          <w:marLeft w:val="1166"/>
          <w:marRight w:val="0"/>
          <w:marTop w:val="125"/>
          <w:marBottom w:val="0"/>
          <w:divBdr>
            <w:top w:val="none" w:sz="0" w:space="0" w:color="auto"/>
            <w:left w:val="none" w:sz="0" w:space="0" w:color="auto"/>
            <w:bottom w:val="none" w:sz="0" w:space="0" w:color="auto"/>
            <w:right w:val="none" w:sz="0" w:space="0" w:color="auto"/>
          </w:divBdr>
        </w:div>
      </w:divsChild>
    </w:div>
    <w:div w:id="1237744070">
      <w:bodyDiv w:val="1"/>
      <w:marLeft w:val="0"/>
      <w:marRight w:val="0"/>
      <w:marTop w:val="0"/>
      <w:marBottom w:val="0"/>
      <w:divBdr>
        <w:top w:val="none" w:sz="0" w:space="0" w:color="auto"/>
        <w:left w:val="none" w:sz="0" w:space="0" w:color="auto"/>
        <w:bottom w:val="none" w:sz="0" w:space="0" w:color="auto"/>
        <w:right w:val="none" w:sz="0" w:space="0" w:color="auto"/>
      </w:divBdr>
      <w:divsChild>
        <w:div w:id="1272710642">
          <w:marLeft w:val="547"/>
          <w:marRight w:val="0"/>
          <w:marTop w:val="120"/>
          <w:marBottom w:val="0"/>
          <w:divBdr>
            <w:top w:val="none" w:sz="0" w:space="0" w:color="auto"/>
            <w:left w:val="none" w:sz="0" w:space="0" w:color="auto"/>
            <w:bottom w:val="none" w:sz="0" w:space="0" w:color="auto"/>
            <w:right w:val="none" w:sz="0" w:space="0" w:color="auto"/>
          </w:divBdr>
        </w:div>
        <w:div w:id="1709800305">
          <w:marLeft w:val="547"/>
          <w:marRight w:val="0"/>
          <w:marTop w:val="120"/>
          <w:marBottom w:val="0"/>
          <w:divBdr>
            <w:top w:val="none" w:sz="0" w:space="0" w:color="auto"/>
            <w:left w:val="none" w:sz="0" w:space="0" w:color="auto"/>
            <w:bottom w:val="none" w:sz="0" w:space="0" w:color="auto"/>
            <w:right w:val="none" w:sz="0" w:space="0" w:color="auto"/>
          </w:divBdr>
        </w:div>
        <w:div w:id="1911571669">
          <w:marLeft w:val="547"/>
          <w:marRight w:val="0"/>
          <w:marTop w:val="120"/>
          <w:marBottom w:val="0"/>
          <w:divBdr>
            <w:top w:val="none" w:sz="0" w:space="0" w:color="auto"/>
            <w:left w:val="none" w:sz="0" w:space="0" w:color="auto"/>
            <w:bottom w:val="none" w:sz="0" w:space="0" w:color="auto"/>
            <w:right w:val="none" w:sz="0" w:space="0" w:color="auto"/>
          </w:divBdr>
        </w:div>
      </w:divsChild>
    </w:div>
    <w:div w:id="1320236167">
      <w:bodyDiv w:val="1"/>
      <w:marLeft w:val="0"/>
      <w:marRight w:val="0"/>
      <w:marTop w:val="0"/>
      <w:marBottom w:val="0"/>
      <w:divBdr>
        <w:top w:val="none" w:sz="0" w:space="0" w:color="auto"/>
        <w:left w:val="none" w:sz="0" w:space="0" w:color="auto"/>
        <w:bottom w:val="none" w:sz="0" w:space="0" w:color="auto"/>
        <w:right w:val="none" w:sz="0" w:space="0" w:color="auto"/>
      </w:divBdr>
      <w:divsChild>
        <w:div w:id="1709137203">
          <w:marLeft w:val="0"/>
          <w:marRight w:val="0"/>
          <w:marTop w:val="0"/>
          <w:marBottom w:val="0"/>
          <w:divBdr>
            <w:top w:val="none" w:sz="0" w:space="0" w:color="auto"/>
            <w:left w:val="none" w:sz="0" w:space="0" w:color="auto"/>
            <w:bottom w:val="none" w:sz="0" w:space="0" w:color="auto"/>
            <w:right w:val="none" w:sz="0" w:space="0" w:color="auto"/>
          </w:divBdr>
        </w:div>
        <w:div w:id="18481471">
          <w:marLeft w:val="0"/>
          <w:marRight w:val="0"/>
          <w:marTop w:val="0"/>
          <w:marBottom w:val="0"/>
          <w:divBdr>
            <w:top w:val="none" w:sz="0" w:space="0" w:color="auto"/>
            <w:left w:val="none" w:sz="0" w:space="0" w:color="auto"/>
            <w:bottom w:val="none" w:sz="0" w:space="0" w:color="auto"/>
            <w:right w:val="none" w:sz="0" w:space="0" w:color="auto"/>
          </w:divBdr>
        </w:div>
        <w:div w:id="1477061917">
          <w:marLeft w:val="0"/>
          <w:marRight w:val="0"/>
          <w:marTop w:val="0"/>
          <w:marBottom w:val="0"/>
          <w:divBdr>
            <w:top w:val="none" w:sz="0" w:space="0" w:color="auto"/>
            <w:left w:val="none" w:sz="0" w:space="0" w:color="auto"/>
            <w:bottom w:val="none" w:sz="0" w:space="0" w:color="auto"/>
            <w:right w:val="none" w:sz="0" w:space="0" w:color="auto"/>
          </w:divBdr>
        </w:div>
        <w:div w:id="1204058310">
          <w:marLeft w:val="0"/>
          <w:marRight w:val="0"/>
          <w:marTop w:val="0"/>
          <w:marBottom w:val="0"/>
          <w:divBdr>
            <w:top w:val="none" w:sz="0" w:space="0" w:color="auto"/>
            <w:left w:val="none" w:sz="0" w:space="0" w:color="auto"/>
            <w:bottom w:val="none" w:sz="0" w:space="0" w:color="auto"/>
            <w:right w:val="none" w:sz="0" w:space="0" w:color="auto"/>
          </w:divBdr>
        </w:div>
        <w:div w:id="1946225751">
          <w:marLeft w:val="0"/>
          <w:marRight w:val="0"/>
          <w:marTop w:val="0"/>
          <w:marBottom w:val="0"/>
          <w:divBdr>
            <w:top w:val="none" w:sz="0" w:space="0" w:color="auto"/>
            <w:left w:val="none" w:sz="0" w:space="0" w:color="auto"/>
            <w:bottom w:val="none" w:sz="0" w:space="0" w:color="auto"/>
            <w:right w:val="none" w:sz="0" w:space="0" w:color="auto"/>
          </w:divBdr>
        </w:div>
        <w:div w:id="1952741780">
          <w:marLeft w:val="0"/>
          <w:marRight w:val="0"/>
          <w:marTop w:val="0"/>
          <w:marBottom w:val="0"/>
          <w:divBdr>
            <w:top w:val="none" w:sz="0" w:space="0" w:color="auto"/>
            <w:left w:val="none" w:sz="0" w:space="0" w:color="auto"/>
            <w:bottom w:val="none" w:sz="0" w:space="0" w:color="auto"/>
            <w:right w:val="none" w:sz="0" w:space="0" w:color="auto"/>
          </w:divBdr>
        </w:div>
        <w:div w:id="1641839082">
          <w:marLeft w:val="0"/>
          <w:marRight w:val="0"/>
          <w:marTop w:val="0"/>
          <w:marBottom w:val="0"/>
          <w:divBdr>
            <w:top w:val="none" w:sz="0" w:space="0" w:color="auto"/>
            <w:left w:val="none" w:sz="0" w:space="0" w:color="auto"/>
            <w:bottom w:val="none" w:sz="0" w:space="0" w:color="auto"/>
            <w:right w:val="none" w:sz="0" w:space="0" w:color="auto"/>
          </w:divBdr>
        </w:div>
        <w:div w:id="533621065">
          <w:marLeft w:val="0"/>
          <w:marRight w:val="0"/>
          <w:marTop w:val="0"/>
          <w:marBottom w:val="0"/>
          <w:divBdr>
            <w:top w:val="none" w:sz="0" w:space="0" w:color="auto"/>
            <w:left w:val="none" w:sz="0" w:space="0" w:color="auto"/>
            <w:bottom w:val="none" w:sz="0" w:space="0" w:color="auto"/>
            <w:right w:val="none" w:sz="0" w:space="0" w:color="auto"/>
          </w:divBdr>
        </w:div>
      </w:divsChild>
    </w:div>
    <w:div w:id="1403596624">
      <w:bodyDiv w:val="1"/>
      <w:marLeft w:val="0"/>
      <w:marRight w:val="0"/>
      <w:marTop w:val="0"/>
      <w:marBottom w:val="0"/>
      <w:divBdr>
        <w:top w:val="none" w:sz="0" w:space="0" w:color="auto"/>
        <w:left w:val="none" w:sz="0" w:space="0" w:color="auto"/>
        <w:bottom w:val="none" w:sz="0" w:space="0" w:color="auto"/>
        <w:right w:val="none" w:sz="0" w:space="0" w:color="auto"/>
      </w:divBdr>
    </w:div>
    <w:div w:id="1596941692">
      <w:bodyDiv w:val="1"/>
      <w:marLeft w:val="0"/>
      <w:marRight w:val="0"/>
      <w:marTop w:val="0"/>
      <w:marBottom w:val="0"/>
      <w:divBdr>
        <w:top w:val="none" w:sz="0" w:space="0" w:color="auto"/>
        <w:left w:val="none" w:sz="0" w:space="0" w:color="auto"/>
        <w:bottom w:val="none" w:sz="0" w:space="0" w:color="auto"/>
        <w:right w:val="none" w:sz="0" w:space="0" w:color="auto"/>
      </w:divBdr>
      <w:divsChild>
        <w:div w:id="934898913">
          <w:marLeft w:val="547"/>
          <w:marRight w:val="0"/>
          <w:marTop w:val="154"/>
          <w:marBottom w:val="0"/>
          <w:divBdr>
            <w:top w:val="none" w:sz="0" w:space="0" w:color="auto"/>
            <w:left w:val="none" w:sz="0" w:space="0" w:color="auto"/>
            <w:bottom w:val="none" w:sz="0" w:space="0" w:color="auto"/>
            <w:right w:val="none" w:sz="0" w:space="0" w:color="auto"/>
          </w:divBdr>
        </w:div>
        <w:div w:id="823426388">
          <w:marLeft w:val="547"/>
          <w:marRight w:val="0"/>
          <w:marTop w:val="154"/>
          <w:marBottom w:val="0"/>
          <w:divBdr>
            <w:top w:val="none" w:sz="0" w:space="0" w:color="auto"/>
            <w:left w:val="none" w:sz="0" w:space="0" w:color="auto"/>
            <w:bottom w:val="none" w:sz="0" w:space="0" w:color="auto"/>
            <w:right w:val="none" w:sz="0" w:space="0" w:color="auto"/>
          </w:divBdr>
        </w:div>
        <w:div w:id="298072003">
          <w:marLeft w:val="547"/>
          <w:marRight w:val="0"/>
          <w:marTop w:val="154"/>
          <w:marBottom w:val="0"/>
          <w:divBdr>
            <w:top w:val="none" w:sz="0" w:space="0" w:color="auto"/>
            <w:left w:val="none" w:sz="0" w:space="0" w:color="auto"/>
            <w:bottom w:val="none" w:sz="0" w:space="0" w:color="auto"/>
            <w:right w:val="none" w:sz="0" w:space="0" w:color="auto"/>
          </w:divBdr>
        </w:div>
      </w:divsChild>
    </w:div>
    <w:div w:id="1786538919">
      <w:bodyDiv w:val="1"/>
      <w:marLeft w:val="0"/>
      <w:marRight w:val="0"/>
      <w:marTop w:val="0"/>
      <w:marBottom w:val="0"/>
      <w:divBdr>
        <w:top w:val="none" w:sz="0" w:space="0" w:color="auto"/>
        <w:left w:val="none" w:sz="0" w:space="0" w:color="auto"/>
        <w:bottom w:val="none" w:sz="0" w:space="0" w:color="auto"/>
        <w:right w:val="none" w:sz="0" w:space="0" w:color="auto"/>
      </w:divBdr>
      <w:divsChild>
        <w:div w:id="811949424">
          <w:marLeft w:val="547"/>
          <w:marRight w:val="0"/>
          <w:marTop w:val="120"/>
          <w:marBottom w:val="0"/>
          <w:divBdr>
            <w:top w:val="none" w:sz="0" w:space="0" w:color="auto"/>
            <w:left w:val="none" w:sz="0" w:space="0" w:color="auto"/>
            <w:bottom w:val="none" w:sz="0" w:space="0" w:color="auto"/>
            <w:right w:val="none" w:sz="0" w:space="0" w:color="auto"/>
          </w:divBdr>
        </w:div>
        <w:div w:id="2023312882">
          <w:marLeft w:val="547"/>
          <w:marRight w:val="0"/>
          <w:marTop w:val="120"/>
          <w:marBottom w:val="0"/>
          <w:divBdr>
            <w:top w:val="none" w:sz="0" w:space="0" w:color="auto"/>
            <w:left w:val="none" w:sz="0" w:space="0" w:color="auto"/>
            <w:bottom w:val="none" w:sz="0" w:space="0" w:color="auto"/>
            <w:right w:val="none" w:sz="0" w:space="0" w:color="auto"/>
          </w:divBdr>
        </w:div>
        <w:div w:id="439300396">
          <w:marLeft w:val="547"/>
          <w:marRight w:val="0"/>
          <w:marTop w:val="120"/>
          <w:marBottom w:val="0"/>
          <w:divBdr>
            <w:top w:val="none" w:sz="0" w:space="0" w:color="auto"/>
            <w:left w:val="none" w:sz="0" w:space="0" w:color="auto"/>
            <w:bottom w:val="none" w:sz="0" w:space="0" w:color="auto"/>
            <w:right w:val="none" w:sz="0" w:space="0" w:color="auto"/>
          </w:divBdr>
        </w:div>
      </w:divsChild>
    </w:div>
    <w:div w:id="1884977941">
      <w:bodyDiv w:val="1"/>
      <w:marLeft w:val="0"/>
      <w:marRight w:val="0"/>
      <w:marTop w:val="0"/>
      <w:marBottom w:val="0"/>
      <w:divBdr>
        <w:top w:val="none" w:sz="0" w:space="0" w:color="auto"/>
        <w:left w:val="none" w:sz="0" w:space="0" w:color="auto"/>
        <w:bottom w:val="none" w:sz="0" w:space="0" w:color="auto"/>
        <w:right w:val="none" w:sz="0" w:space="0" w:color="auto"/>
      </w:divBdr>
      <w:divsChild>
        <w:div w:id="1994947981">
          <w:marLeft w:val="547"/>
          <w:marRight w:val="0"/>
          <w:marTop w:val="96"/>
          <w:marBottom w:val="0"/>
          <w:divBdr>
            <w:top w:val="none" w:sz="0" w:space="0" w:color="auto"/>
            <w:left w:val="none" w:sz="0" w:space="0" w:color="auto"/>
            <w:bottom w:val="none" w:sz="0" w:space="0" w:color="auto"/>
            <w:right w:val="none" w:sz="0" w:space="0" w:color="auto"/>
          </w:divBdr>
        </w:div>
        <w:div w:id="2074892307">
          <w:marLeft w:val="1166"/>
          <w:marRight w:val="0"/>
          <w:marTop w:val="86"/>
          <w:marBottom w:val="0"/>
          <w:divBdr>
            <w:top w:val="none" w:sz="0" w:space="0" w:color="auto"/>
            <w:left w:val="none" w:sz="0" w:space="0" w:color="auto"/>
            <w:bottom w:val="none" w:sz="0" w:space="0" w:color="auto"/>
            <w:right w:val="none" w:sz="0" w:space="0" w:color="auto"/>
          </w:divBdr>
        </w:div>
        <w:div w:id="234515950">
          <w:marLeft w:val="1166"/>
          <w:marRight w:val="0"/>
          <w:marTop w:val="86"/>
          <w:marBottom w:val="0"/>
          <w:divBdr>
            <w:top w:val="none" w:sz="0" w:space="0" w:color="auto"/>
            <w:left w:val="none" w:sz="0" w:space="0" w:color="auto"/>
            <w:bottom w:val="none" w:sz="0" w:space="0" w:color="auto"/>
            <w:right w:val="none" w:sz="0" w:space="0" w:color="auto"/>
          </w:divBdr>
        </w:div>
        <w:div w:id="1329091482">
          <w:marLeft w:val="1166"/>
          <w:marRight w:val="0"/>
          <w:marTop w:val="86"/>
          <w:marBottom w:val="0"/>
          <w:divBdr>
            <w:top w:val="none" w:sz="0" w:space="0" w:color="auto"/>
            <w:left w:val="none" w:sz="0" w:space="0" w:color="auto"/>
            <w:bottom w:val="none" w:sz="0" w:space="0" w:color="auto"/>
            <w:right w:val="none" w:sz="0" w:space="0" w:color="auto"/>
          </w:divBdr>
        </w:div>
        <w:div w:id="997655141">
          <w:marLeft w:val="547"/>
          <w:marRight w:val="0"/>
          <w:marTop w:val="96"/>
          <w:marBottom w:val="0"/>
          <w:divBdr>
            <w:top w:val="none" w:sz="0" w:space="0" w:color="auto"/>
            <w:left w:val="none" w:sz="0" w:space="0" w:color="auto"/>
            <w:bottom w:val="none" w:sz="0" w:space="0" w:color="auto"/>
            <w:right w:val="none" w:sz="0" w:space="0" w:color="auto"/>
          </w:divBdr>
        </w:div>
        <w:div w:id="720057103">
          <w:marLeft w:val="547"/>
          <w:marRight w:val="0"/>
          <w:marTop w:val="96"/>
          <w:marBottom w:val="0"/>
          <w:divBdr>
            <w:top w:val="none" w:sz="0" w:space="0" w:color="auto"/>
            <w:left w:val="none" w:sz="0" w:space="0" w:color="auto"/>
            <w:bottom w:val="none" w:sz="0" w:space="0" w:color="auto"/>
            <w:right w:val="none" w:sz="0" w:space="0" w:color="auto"/>
          </w:divBdr>
        </w:div>
      </w:divsChild>
    </w:div>
    <w:div w:id="1905797703">
      <w:bodyDiv w:val="1"/>
      <w:marLeft w:val="0"/>
      <w:marRight w:val="0"/>
      <w:marTop w:val="0"/>
      <w:marBottom w:val="0"/>
      <w:divBdr>
        <w:top w:val="none" w:sz="0" w:space="0" w:color="auto"/>
        <w:left w:val="none" w:sz="0" w:space="0" w:color="auto"/>
        <w:bottom w:val="none" w:sz="0" w:space="0" w:color="auto"/>
        <w:right w:val="none" w:sz="0" w:space="0" w:color="auto"/>
      </w:divBdr>
      <w:divsChild>
        <w:div w:id="1720981853">
          <w:marLeft w:val="547"/>
          <w:marRight w:val="0"/>
          <w:marTop w:val="154"/>
          <w:marBottom w:val="0"/>
          <w:divBdr>
            <w:top w:val="none" w:sz="0" w:space="0" w:color="auto"/>
            <w:left w:val="none" w:sz="0" w:space="0" w:color="auto"/>
            <w:bottom w:val="none" w:sz="0" w:space="0" w:color="auto"/>
            <w:right w:val="none" w:sz="0" w:space="0" w:color="auto"/>
          </w:divBdr>
        </w:div>
        <w:div w:id="688485971">
          <w:marLeft w:val="547"/>
          <w:marRight w:val="0"/>
          <w:marTop w:val="154"/>
          <w:marBottom w:val="0"/>
          <w:divBdr>
            <w:top w:val="none" w:sz="0" w:space="0" w:color="auto"/>
            <w:left w:val="none" w:sz="0" w:space="0" w:color="auto"/>
            <w:bottom w:val="none" w:sz="0" w:space="0" w:color="auto"/>
            <w:right w:val="none" w:sz="0" w:space="0" w:color="auto"/>
          </w:divBdr>
        </w:div>
        <w:div w:id="1891116324">
          <w:marLeft w:val="547"/>
          <w:marRight w:val="0"/>
          <w:marTop w:val="154"/>
          <w:marBottom w:val="0"/>
          <w:divBdr>
            <w:top w:val="none" w:sz="0" w:space="0" w:color="auto"/>
            <w:left w:val="none" w:sz="0" w:space="0" w:color="auto"/>
            <w:bottom w:val="none" w:sz="0" w:space="0" w:color="auto"/>
            <w:right w:val="none" w:sz="0" w:space="0" w:color="auto"/>
          </w:divBdr>
        </w:div>
      </w:divsChild>
    </w:div>
    <w:div w:id="1978874089">
      <w:bodyDiv w:val="1"/>
      <w:marLeft w:val="0"/>
      <w:marRight w:val="0"/>
      <w:marTop w:val="0"/>
      <w:marBottom w:val="0"/>
      <w:divBdr>
        <w:top w:val="none" w:sz="0" w:space="0" w:color="auto"/>
        <w:left w:val="none" w:sz="0" w:space="0" w:color="auto"/>
        <w:bottom w:val="none" w:sz="0" w:space="0" w:color="auto"/>
        <w:right w:val="none" w:sz="0" w:space="0" w:color="auto"/>
      </w:divBdr>
      <w:divsChild>
        <w:div w:id="121269952">
          <w:marLeft w:val="547"/>
          <w:marRight w:val="0"/>
          <w:marTop w:val="154"/>
          <w:marBottom w:val="0"/>
          <w:divBdr>
            <w:top w:val="none" w:sz="0" w:space="0" w:color="auto"/>
            <w:left w:val="none" w:sz="0" w:space="0" w:color="auto"/>
            <w:bottom w:val="none" w:sz="0" w:space="0" w:color="auto"/>
            <w:right w:val="none" w:sz="0" w:space="0" w:color="auto"/>
          </w:divBdr>
        </w:div>
        <w:div w:id="619457216">
          <w:marLeft w:val="547"/>
          <w:marRight w:val="0"/>
          <w:marTop w:val="154"/>
          <w:marBottom w:val="0"/>
          <w:divBdr>
            <w:top w:val="none" w:sz="0" w:space="0" w:color="auto"/>
            <w:left w:val="none" w:sz="0" w:space="0" w:color="auto"/>
            <w:bottom w:val="none" w:sz="0" w:space="0" w:color="auto"/>
            <w:right w:val="none" w:sz="0" w:space="0" w:color="auto"/>
          </w:divBdr>
        </w:div>
        <w:div w:id="200168143">
          <w:marLeft w:val="547"/>
          <w:marRight w:val="0"/>
          <w:marTop w:val="154"/>
          <w:marBottom w:val="0"/>
          <w:divBdr>
            <w:top w:val="none" w:sz="0" w:space="0" w:color="auto"/>
            <w:left w:val="none" w:sz="0" w:space="0" w:color="auto"/>
            <w:bottom w:val="none" w:sz="0" w:space="0" w:color="auto"/>
            <w:right w:val="none" w:sz="0" w:space="0" w:color="auto"/>
          </w:divBdr>
        </w:div>
      </w:divsChild>
    </w:div>
    <w:div w:id="1988781208">
      <w:bodyDiv w:val="1"/>
      <w:marLeft w:val="0"/>
      <w:marRight w:val="0"/>
      <w:marTop w:val="0"/>
      <w:marBottom w:val="0"/>
      <w:divBdr>
        <w:top w:val="none" w:sz="0" w:space="0" w:color="auto"/>
        <w:left w:val="none" w:sz="0" w:space="0" w:color="auto"/>
        <w:bottom w:val="none" w:sz="0" w:space="0" w:color="auto"/>
        <w:right w:val="none" w:sz="0" w:space="0" w:color="auto"/>
      </w:divBdr>
      <w:divsChild>
        <w:div w:id="2011523196">
          <w:marLeft w:val="547"/>
          <w:marRight w:val="0"/>
          <w:marTop w:val="130"/>
          <w:marBottom w:val="0"/>
          <w:divBdr>
            <w:top w:val="none" w:sz="0" w:space="0" w:color="auto"/>
            <w:left w:val="none" w:sz="0" w:space="0" w:color="auto"/>
            <w:bottom w:val="none" w:sz="0" w:space="0" w:color="auto"/>
            <w:right w:val="none" w:sz="0" w:space="0" w:color="auto"/>
          </w:divBdr>
        </w:div>
        <w:div w:id="1119028313">
          <w:marLeft w:val="547"/>
          <w:marRight w:val="0"/>
          <w:marTop w:val="130"/>
          <w:marBottom w:val="0"/>
          <w:divBdr>
            <w:top w:val="none" w:sz="0" w:space="0" w:color="auto"/>
            <w:left w:val="none" w:sz="0" w:space="0" w:color="auto"/>
            <w:bottom w:val="none" w:sz="0" w:space="0" w:color="auto"/>
            <w:right w:val="none" w:sz="0" w:space="0" w:color="auto"/>
          </w:divBdr>
        </w:div>
        <w:div w:id="1748721477">
          <w:marLeft w:val="547"/>
          <w:marRight w:val="0"/>
          <w:marTop w:val="130"/>
          <w:marBottom w:val="0"/>
          <w:divBdr>
            <w:top w:val="none" w:sz="0" w:space="0" w:color="auto"/>
            <w:left w:val="none" w:sz="0" w:space="0" w:color="auto"/>
            <w:bottom w:val="none" w:sz="0" w:space="0" w:color="auto"/>
            <w:right w:val="none" w:sz="0" w:space="0" w:color="auto"/>
          </w:divBdr>
        </w:div>
      </w:divsChild>
    </w:div>
    <w:div w:id="2038463633">
      <w:bodyDiv w:val="1"/>
      <w:marLeft w:val="0"/>
      <w:marRight w:val="0"/>
      <w:marTop w:val="0"/>
      <w:marBottom w:val="0"/>
      <w:divBdr>
        <w:top w:val="none" w:sz="0" w:space="0" w:color="auto"/>
        <w:left w:val="none" w:sz="0" w:space="0" w:color="auto"/>
        <w:bottom w:val="none" w:sz="0" w:space="0" w:color="auto"/>
        <w:right w:val="none" w:sz="0" w:space="0" w:color="auto"/>
      </w:divBdr>
      <w:divsChild>
        <w:div w:id="397169567">
          <w:marLeft w:val="720"/>
          <w:marRight w:val="0"/>
          <w:marTop w:val="134"/>
          <w:marBottom w:val="0"/>
          <w:divBdr>
            <w:top w:val="none" w:sz="0" w:space="0" w:color="auto"/>
            <w:left w:val="none" w:sz="0" w:space="0" w:color="auto"/>
            <w:bottom w:val="none" w:sz="0" w:space="0" w:color="auto"/>
            <w:right w:val="none" w:sz="0" w:space="0" w:color="auto"/>
          </w:divBdr>
        </w:div>
        <w:div w:id="390469906">
          <w:marLeft w:val="547"/>
          <w:marRight w:val="0"/>
          <w:marTop w:val="154"/>
          <w:marBottom w:val="0"/>
          <w:divBdr>
            <w:top w:val="none" w:sz="0" w:space="0" w:color="auto"/>
            <w:left w:val="none" w:sz="0" w:space="0" w:color="auto"/>
            <w:bottom w:val="none" w:sz="0" w:space="0" w:color="auto"/>
            <w:right w:val="none" w:sz="0" w:space="0" w:color="auto"/>
          </w:divBdr>
        </w:div>
        <w:div w:id="296881773">
          <w:marLeft w:val="1166"/>
          <w:marRight w:val="0"/>
          <w:marTop w:val="134"/>
          <w:marBottom w:val="0"/>
          <w:divBdr>
            <w:top w:val="none" w:sz="0" w:space="0" w:color="auto"/>
            <w:left w:val="none" w:sz="0" w:space="0" w:color="auto"/>
            <w:bottom w:val="none" w:sz="0" w:space="0" w:color="auto"/>
            <w:right w:val="none" w:sz="0" w:space="0" w:color="auto"/>
          </w:divBdr>
        </w:div>
        <w:div w:id="991569520">
          <w:marLeft w:val="1166"/>
          <w:marRight w:val="0"/>
          <w:marTop w:val="134"/>
          <w:marBottom w:val="0"/>
          <w:divBdr>
            <w:top w:val="none" w:sz="0" w:space="0" w:color="auto"/>
            <w:left w:val="none" w:sz="0" w:space="0" w:color="auto"/>
            <w:bottom w:val="none" w:sz="0" w:space="0" w:color="auto"/>
            <w:right w:val="none" w:sz="0" w:space="0" w:color="auto"/>
          </w:divBdr>
        </w:div>
        <w:div w:id="1395424024">
          <w:marLeft w:val="1166"/>
          <w:marRight w:val="0"/>
          <w:marTop w:val="134"/>
          <w:marBottom w:val="0"/>
          <w:divBdr>
            <w:top w:val="none" w:sz="0" w:space="0" w:color="auto"/>
            <w:left w:val="none" w:sz="0" w:space="0" w:color="auto"/>
            <w:bottom w:val="none" w:sz="0" w:space="0" w:color="auto"/>
            <w:right w:val="none" w:sz="0" w:space="0" w:color="auto"/>
          </w:divBdr>
        </w:div>
      </w:divsChild>
    </w:div>
    <w:div w:id="2045710518">
      <w:bodyDiv w:val="1"/>
      <w:marLeft w:val="0"/>
      <w:marRight w:val="0"/>
      <w:marTop w:val="0"/>
      <w:marBottom w:val="0"/>
      <w:divBdr>
        <w:top w:val="none" w:sz="0" w:space="0" w:color="auto"/>
        <w:left w:val="none" w:sz="0" w:space="0" w:color="auto"/>
        <w:bottom w:val="none" w:sz="0" w:space="0" w:color="auto"/>
        <w:right w:val="none" w:sz="0" w:space="0" w:color="auto"/>
      </w:divBdr>
    </w:div>
    <w:div w:id="2126925611">
      <w:bodyDiv w:val="1"/>
      <w:marLeft w:val="0"/>
      <w:marRight w:val="0"/>
      <w:marTop w:val="0"/>
      <w:marBottom w:val="0"/>
      <w:divBdr>
        <w:top w:val="none" w:sz="0" w:space="0" w:color="auto"/>
        <w:left w:val="none" w:sz="0" w:space="0" w:color="auto"/>
        <w:bottom w:val="none" w:sz="0" w:space="0" w:color="auto"/>
        <w:right w:val="none" w:sz="0" w:space="0" w:color="auto"/>
      </w:divBdr>
      <w:divsChild>
        <w:div w:id="1909732135">
          <w:marLeft w:val="547"/>
          <w:marRight w:val="0"/>
          <w:marTop w:val="13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www.jstor.org/stable/351606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EDU734: Teaching and  Learning Management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F63329-2C9A-4E95-80AB-3876EFDE8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978</Words>
  <Characters>5580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UnicAA3</dc:creator>
  <cp:lastModifiedBy>Jossett Hector</cp:lastModifiedBy>
  <cp:revision>3</cp:revision>
  <cp:lastPrinted>2017-08-11T08:21:00Z</cp:lastPrinted>
  <dcterms:created xsi:type="dcterms:W3CDTF">2023-04-11T11:37:00Z</dcterms:created>
  <dcterms:modified xsi:type="dcterms:W3CDTF">2023-11-27T21:53:00Z</dcterms:modified>
</cp:coreProperties>
</file>