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65968" w14:textId="77777777" w:rsidR="00C15695" w:rsidRDefault="00EF2BA0">
      <w:pPr>
        <w:pStyle w:val="Heading1"/>
      </w:pPr>
      <w:r>
        <w:t>Workforce Shortages and Burnout in the UK Health and Social Care Sector</w:t>
      </w:r>
    </w:p>
    <w:p w14:paraId="3A80D4E1" w14:textId="77777777" w:rsidR="00C15695" w:rsidRDefault="00EF2BA0">
      <w:pPr>
        <w:pStyle w:val="Heading2"/>
      </w:pPr>
      <w:r>
        <w:t>Introduction</w:t>
      </w:r>
    </w:p>
    <w:p w14:paraId="7B739D5E" w14:textId="77777777" w:rsidR="00C15695" w:rsidRDefault="00EF2BA0">
      <w:r>
        <w:t xml:space="preserve">This research explores the issue of staff shortages and burnout within the United Kingdom’s health and social care sector. The purpose of this study is to examine the causes and effects of workforce shortages on service quality, patient safety, and employee wellbeing. The research also aims to identify why this issue has become increasingly critical in recent years and how it impacts both health and social care settings. By </w:t>
      </w:r>
      <w:proofErr w:type="spellStart"/>
      <w:r>
        <w:t>analysing</w:t>
      </w:r>
      <w:proofErr w:type="spellEnd"/>
      <w:r>
        <w:t xml:space="preserve"> recent literature and reports, this study will provide evidence to justify further investigation and inform possible strategies to improve staff retention and support wellbeing across the sector.</w:t>
      </w:r>
    </w:p>
    <w:p w14:paraId="1D6912FD" w14:textId="77777777" w:rsidR="00C15695" w:rsidRDefault="00EF2BA0">
      <w:pPr>
        <w:pStyle w:val="Heading2"/>
      </w:pPr>
      <w:r>
        <w:t>Task 1 of 3 – Research Topic Identification</w:t>
      </w:r>
    </w:p>
    <w:p w14:paraId="630A46B4" w14:textId="77777777" w:rsidR="00C15695" w:rsidRDefault="00EF2BA0">
      <w:pPr>
        <w:pStyle w:val="Heading3"/>
      </w:pPr>
      <w:r>
        <w:t>Background of the Issue</w:t>
      </w:r>
    </w:p>
    <w:p w14:paraId="1C475C95" w14:textId="77777777" w:rsidR="00C15695" w:rsidRDefault="00EF2BA0">
      <w:r>
        <w:t>Staff shortages have become one of the most pressing issues facing the UK health and social care sector. According to the NHS Confederation (2024), both hospitals and care homes are struggling to recruit and retain skilled workers. The increasing demand for services, coupled with an ageing population and the long-term effects of the COVID-19 pandemic, has placed immense strain on existing staff. Many professionals are leaving the sector due to high workloads, stress, and limited career progression opportunities. As a result, remaining staff face increased pressure, leading to widespread burnout and reduced quality of care.</w:t>
      </w:r>
    </w:p>
    <w:p w14:paraId="78B776E6" w14:textId="77777777" w:rsidR="00C15695" w:rsidRDefault="00EF2BA0">
      <w:pPr>
        <w:pStyle w:val="Heading3"/>
      </w:pPr>
      <w:r>
        <w:t>Who the Issue Affects</w:t>
      </w:r>
    </w:p>
    <w:p w14:paraId="31594D4B" w14:textId="77777777" w:rsidR="00C15695" w:rsidRDefault="00EF2BA0">
      <w:r>
        <w:t xml:space="preserve">This issue affects multiple groups within the health and social care system: healthcare workers experience emotional exhaustion and mental health challenges; patients face longer waiting times and reduced continuity of care; and </w:t>
      </w:r>
      <w:proofErr w:type="spellStart"/>
      <w:r>
        <w:t>organisations</w:t>
      </w:r>
      <w:proofErr w:type="spellEnd"/>
      <w:r>
        <w:t xml:space="preserve"> struggle with financial and operational pressures. The Care Quality Commission (CQC, 2024) has reported that many care homes are unable to maintain full staffing levels, leading to concerns about safety and effectiveness.</w:t>
      </w:r>
    </w:p>
    <w:p w14:paraId="49F6F3C3" w14:textId="77777777" w:rsidR="00C15695" w:rsidRDefault="00EF2BA0">
      <w:pPr>
        <w:pStyle w:val="Heading3"/>
      </w:pPr>
      <w:r>
        <w:t>Justification for Conducting Research</w:t>
      </w:r>
    </w:p>
    <w:p w14:paraId="21F25E8D" w14:textId="77777777" w:rsidR="00C15695" w:rsidRDefault="00EF2BA0">
      <w:r>
        <w:t>Research on staff shortages and burnout is essential for several reasons. First, it directly impacts quality of care and patient outcomes. Studies show that overworked and understaffed units are more likely to experience clinical errors and reduced patient satisfaction (Royal College of Nursing, 2023). Second, it affects staff wellbeing, leading to high turnover rates that worsen the shortage cycle. Third, understanding root causes can help inform policy interventions aimed at recruitment, retention, and workforce planning. Finally, as the UK government continues to reform both NHS and social care systems, current research can guide evidence-based decision-making to ensure sustainability.</w:t>
      </w:r>
    </w:p>
    <w:p w14:paraId="6A221179" w14:textId="77777777" w:rsidR="00C15695" w:rsidRDefault="00EF2BA0">
      <w:pPr>
        <w:pStyle w:val="Heading3"/>
      </w:pPr>
      <w:r>
        <w:t>Information Sources</w:t>
      </w:r>
    </w:p>
    <w:p w14:paraId="38054F63" w14:textId="77777777" w:rsidR="00C15695" w:rsidRDefault="00EF2BA0">
      <w:r>
        <w:t>In research, information sources refer to any medium that provides data or evidence relevant to a chosen topic. Reliable sources should provide current information, be written by experts, and contain facts, figures, and statistics.</w:t>
      </w:r>
    </w:p>
    <w:p w14:paraId="3EC3492E" w14:textId="77777777" w:rsidR="00C15695" w:rsidRDefault="00EF2BA0">
      <w:r>
        <w:t>NHS England (2023) – The NHS Workforce Plan provides statistical data on workforce gaps and forecasts future demand for healthcare professionals. It is an official and reliable government document that provides valuable data for understanding the scope of staff shortages.</w:t>
      </w:r>
    </w:p>
    <w:p w14:paraId="64DB36BC" w14:textId="77777777" w:rsidR="00C15695" w:rsidRDefault="00EF2BA0">
      <w:r>
        <w:t>Royal College of Nursing (RCN, 2023) – The Nursing Workforce Shortages and Burnout report explores how understaffing contributes to stress and exhaustion among nurses. It presents qualitative data and real experiences from healthcare professionals, highlighting the human side of the issue.</w:t>
      </w:r>
    </w:p>
    <w:p w14:paraId="48CFC002" w14:textId="77777777" w:rsidR="00C15695" w:rsidRDefault="00EF2BA0">
      <w:r>
        <w:t>Care Quality Commission (CQC, 2024) – The Annual State of Care Report reviews the overall performance of health and social care services, identifying staffing shortages as a major challenge. This source links workforce problems directly to outcomes for patients and service users.</w:t>
      </w:r>
    </w:p>
    <w:p w14:paraId="6505F447" w14:textId="77777777" w:rsidR="00C15695" w:rsidRDefault="00EF2BA0">
      <w:r>
        <w:t>In summary, staff shortages and burnout represent a serious challenge in the UK health and social care sector. The combination of increased demand, limited resources, and inadequate workforce planning threatens both service quality and staff wellbeing. The selected sources provide reliable, current, and comprehensive evidence for understanding the scope of the problem.</w:t>
      </w:r>
    </w:p>
    <w:p w14:paraId="307922AF" w14:textId="77777777" w:rsidR="00C15695" w:rsidRDefault="00EF2BA0">
      <w:pPr>
        <w:pStyle w:val="Heading2"/>
      </w:pPr>
      <w:r>
        <w:t>Task 2 of 3 – Research Methodologies</w:t>
      </w:r>
    </w:p>
    <w:p w14:paraId="323453B7" w14:textId="77777777" w:rsidR="00C15695" w:rsidRDefault="00EF2BA0">
      <w:r>
        <w:t>Research into staff shortages and burnout in the UK health and social care sector can be approached using both quantitative and qualitative research methodologies. Quantitative research focuses on numerical data to identify patterns and trends, such as measuring turnover rates and workforce statistics. Surveys and official data from NHS Digital or the Office for National Statistics (ONS) provide measurable evidence about the scale of the issue. However, while these methods reveal what is happening, they do not explain why it is happening.</w:t>
      </w:r>
    </w:p>
    <w:p w14:paraId="1C7C598A" w14:textId="77777777" w:rsidR="00C15695" w:rsidRDefault="00EF2BA0">
      <w:r>
        <w:t xml:space="preserve">Qualitative research explores people’s experiences, attitudes, and motivations. It is valuable for understanding how staff perceive workload pressures, emotional stress, and burnout. Interviews and focus groups can generate rich data about the personal and </w:t>
      </w:r>
      <w:proofErr w:type="spellStart"/>
      <w:r>
        <w:t>organisational</w:t>
      </w:r>
      <w:proofErr w:type="spellEnd"/>
      <w:r>
        <w:t xml:space="preserve"> factors contributing to the problem. A mixed-method approach, combining both quantitative and qualitative insights, provides a complete understanding of staff shortages and burnout. This ensures that statistical trends are supported by real-life experiences, leading to evidence-based recommendations for workforce improvement.</w:t>
      </w:r>
    </w:p>
    <w:p w14:paraId="6983D69A" w14:textId="77777777" w:rsidR="00C15695" w:rsidRDefault="00EF2BA0">
      <w:pPr>
        <w:pStyle w:val="Heading2"/>
      </w:pPr>
      <w:r>
        <w:t>Task 3 of 3 – Application of Research</w:t>
      </w:r>
    </w:p>
    <w:p w14:paraId="01CCB920" w14:textId="77777777" w:rsidR="00C15695" w:rsidRDefault="00EF2BA0">
      <w:r>
        <w:t xml:space="preserve">Research on staff shortages and burnout in the UK health and social care sector can be applied in several ways to improve workforce wellbeing, patient safety, and service quality. At the policy level, research findings can guide government and NHS leaders in creating workforce plans that address recruitment and retention. Evidence showing high rates of burnout can support funding for wellbeing </w:t>
      </w:r>
      <w:proofErr w:type="spellStart"/>
      <w:r>
        <w:t>programmes</w:t>
      </w:r>
      <w:proofErr w:type="spellEnd"/>
      <w:r>
        <w:t xml:space="preserve"> and fair pay reviews.</w:t>
      </w:r>
    </w:p>
    <w:p w14:paraId="25E6B8AC" w14:textId="77777777" w:rsidR="00C15695" w:rsidRDefault="00EF2BA0">
      <w:r>
        <w:t xml:space="preserve">At the </w:t>
      </w:r>
      <w:proofErr w:type="spellStart"/>
      <w:r>
        <w:t>organisational</w:t>
      </w:r>
      <w:proofErr w:type="spellEnd"/>
      <w:r>
        <w:t xml:space="preserve"> level, managers can use research findings to improve working conditions, supervision, and mental health support for staff. At the practice level, frontline workers can apply insights from research to improve teamwork, communication, and self-care. Applying research benefits service users by ensuring safer, more compassionate care and supports the creation of a resilient health and social care workforce.</w:t>
      </w:r>
    </w:p>
    <w:p w14:paraId="1F47733C" w14:textId="77777777" w:rsidR="00C15695" w:rsidRDefault="00EF2BA0">
      <w:pPr>
        <w:pStyle w:val="Heading2"/>
      </w:pPr>
      <w:r>
        <w:t>Conclusion</w:t>
      </w:r>
    </w:p>
    <w:p w14:paraId="131C79A0" w14:textId="77777777" w:rsidR="00C15695" w:rsidRDefault="00EF2BA0">
      <w:r>
        <w:t>In conclusion, staff shortages and burnout remain critical challenges within the UK health and social care sector. This research has shown how workforce pressures negatively affect staff wellbeing, patient safety, and the overall quality of care. By combining quantitative data and qualitative insights, researchers can better understand both the scale and personal impact of the issue. Applying this research is essential to support staff retention, improve working conditions, and ensure the delivery of high-quality, compassionate care for all service users.</w:t>
      </w:r>
    </w:p>
    <w:p w14:paraId="4672A4C6" w14:textId="77777777" w:rsidR="00C15695" w:rsidRDefault="00EF2BA0">
      <w:pPr>
        <w:pStyle w:val="Heading2"/>
      </w:pPr>
      <w:r>
        <w:t>References</w:t>
      </w:r>
    </w:p>
    <w:p w14:paraId="37281BDE" w14:textId="77777777" w:rsidR="00C15695" w:rsidRDefault="00EF2BA0">
      <w:r>
        <w:t>Care Quality Commission (CQC) (2024) The state of health care and adult social care in England 2023/24. London: Care Quality Commission. Available at: https://www.cqc.org.uk (Accessed: 8 November 2025).</w:t>
      </w:r>
    </w:p>
    <w:p w14:paraId="18C1E89F" w14:textId="77777777" w:rsidR="00C15695" w:rsidRDefault="00EF2BA0">
      <w:r>
        <w:t>NHS England (2023) The NHS Long Term Workforce Plan. London: NHS England. Available at: https://www.england.nhs.uk (Accessed: 8 November 2025).</w:t>
      </w:r>
    </w:p>
    <w:p w14:paraId="6205CE7D" w14:textId="77777777" w:rsidR="00C15695" w:rsidRDefault="00EF2BA0">
      <w:r>
        <w:t>Royal College of Nursing (RCN) (2023) Nursing Workforce in Crisis: The Impact of Staffing Shortages and Burnout. London: Royal College of Nursing. Available at: https://www.rcn.org.uk (Accessed: 8 November 2025).</w:t>
      </w:r>
    </w:p>
    <w:sectPr w:rsidR="00C1569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74655174">
    <w:abstractNumId w:val="8"/>
  </w:num>
  <w:num w:numId="2" w16cid:durableId="1485774170">
    <w:abstractNumId w:val="6"/>
  </w:num>
  <w:num w:numId="3" w16cid:durableId="152186103">
    <w:abstractNumId w:val="5"/>
  </w:num>
  <w:num w:numId="4" w16cid:durableId="1034423263">
    <w:abstractNumId w:val="4"/>
  </w:num>
  <w:num w:numId="5" w16cid:durableId="605697938">
    <w:abstractNumId w:val="7"/>
  </w:num>
  <w:num w:numId="6" w16cid:durableId="547181131">
    <w:abstractNumId w:val="3"/>
  </w:num>
  <w:num w:numId="7" w16cid:durableId="267010937">
    <w:abstractNumId w:val="2"/>
  </w:num>
  <w:num w:numId="8" w16cid:durableId="612253205">
    <w:abstractNumId w:val="1"/>
  </w:num>
  <w:num w:numId="9" w16cid:durableId="1500123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03A4"/>
    <w:rsid w:val="0006063C"/>
    <w:rsid w:val="0015074B"/>
    <w:rsid w:val="0029639D"/>
    <w:rsid w:val="00326F90"/>
    <w:rsid w:val="0043317E"/>
    <w:rsid w:val="008413C4"/>
    <w:rsid w:val="00923869"/>
    <w:rsid w:val="00AA1D8D"/>
    <w:rsid w:val="00B47730"/>
    <w:rsid w:val="00BE312C"/>
    <w:rsid w:val="00C15695"/>
    <w:rsid w:val="00C87C66"/>
    <w:rsid w:val="00CB0664"/>
    <w:rsid w:val="00EF2BA0"/>
    <w:rsid w:val="00FA38C6"/>
    <w:rsid w:val="00FC693F"/>
    <w:rsid w:val="00FE615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413F2E"/>
  <w14:defaultImageDpi w14:val="300"/>
  <w15:docId w15:val="{CB47318C-624F-F34D-B222-C636A2BA6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1094</Words>
  <Characters>6239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water4baca@yahoo.com</cp:lastModifiedBy>
  <cp:revision>2</cp:revision>
  <dcterms:created xsi:type="dcterms:W3CDTF">2025-11-10T06:50:00Z</dcterms:created>
  <dcterms:modified xsi:type="dcterms:W3CDTF">2025-11-10T06:50:00Z</dcterms:modified>
  <cp:category/>
</cp:coreProperties>
</file>