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7903531"/>
        <w:docPartObj>
          <w:docPartGallery w:val="Cover Pages"/>
          <w:docPartUnique/>
        </w:docPartObj>
      </w:sdtPr>
      <w:sdtContent>
        <w:p w14:paraId="6DBA9DD3" w14:textId="752D8C20" w:rsidR="00AC593F" w:rsidRDefault="00AC593F">
          <w:r>
            <w:rPr>
              <w:noProof/>
              <w:lang w:eastAsia="zh-CN"/>
            </w:rPr>
            <mc:AlternateContent>
              <mc:Choice Requires="wpg">
                <w:drawing>
                  <wp:anchor distT="0" distB="0" distL="114300" distR="114300" simplePos="0" relativeHeight="251659264" behindDoc="1" locked="0" layoutInCell="1" allowOverlap="1" wp14:anchorId="28EF3D9F" wp14:editId="3E42157E">
                    <wp:simplePos x="0" y="0"/>
                    <wp:positionH relativeFrom="margin">
                      <wp:posOffset>-444500</wp:posOffset>
                    </wp:positionH>
                    <wp:positionV relativeFrom="page">
                      <wp:posOffset>317500</wp:posOffset>
                    </wp:positionV>
                    <wp:extent cx="6858000" cy="9309099"/>
                    <wp:effectExtent l="0" t="0" r="254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9309099"/>
                              <a:chOff x="0" y="-126479"/>
                              <a:chExt cx="5561330" cy="5821537"/>
                            </a:xfrm>
                          </wpg:grpSpPr>
                          <wps:wsp>
                            <wps:cNvPr id="126" name="Freeform 10"/>
                            <wps:cNvSpPr>
                              <a:spLocks/>
                            </wps:cNvSpPr>
                            <wps:spPr bwMode="auto">
                              <a:xfrm>
                                <a:off x="0" y="-126479"/>
                                <a:ext cx="5557520" cy="5821537"/>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BA5192D" w14:textId="77777777" w:rsidR="00640FA7" w:rsidRDefault="00AE2CF5">
                                  <w:pPr>
                                    <w:rPr>
                                      <w:color w:val="FFFFFF" w:themeColor="background1"/>
                                      <w:sz w:val="72"/>
                                      <w:szCs w:val="72"/>
                                    </w:rPr>
                                  </w:pPr>
                                  <w:r>
                                    <w:rPr>
                                      <w:color w:val="FFFFFF" w:themeColor="background1"/>
                                      <w:sz w:val="72"/>
                                      <w:szCs w:val="72"/>
                                    </w:rPr>
                                    <w:t>Cloud Computing Architecture</w:t>
                                  </w:r>
                                </w:p>
                                <w:p w14:paraId="18EB9FDE" w14:textId="030D394C" w:rsidR="00640FA7" w:rsidRDefault="00640FA7">
                                  <w:pPr>
                                    <w:rPr>
                                      <w:color w:val="FFFFFF" w:themeColor="background1"/>
                                      <w:sz w:val="72"/>
                                      <w:szCs w:val="72"/>
                                    </w:rPr>
                                  </w:pPr>
                                  <w:r>
                                    <w:rPr>
                                      <w:color w:val="FFFFFF" w:themeColor="background1"/>
                                      <w:sz w:val="72"/>
                                      <w:szCs w:val="72"/>
                                    </w:rPr>
                                    <w:t>Module Code:ACCA 5025</w:t>
                                  </w:r>
                                </w:p>
                                <w:p w14:paraId="53DB4D76" w14:textId="77777777" w:rsidR="00AE2CF5" w:rsidRDefault="00AE2CF5">
                                  <w:pPr>
                                    <w:rPr>
                                      <w:color w:val="FFFFFF" w:themeColor="background1"/>
                                      <w:sz w:val="72"/>
                                      <w:szCs w:val="72"/>
                                    </w:rPr>
                                  </w:pPr>
                                </w:p>
                                <w:p w14:paraId="63FF331B" w14:textId="1D77A3BC" w:rsidR="00AE2CF5" w:rsidRDefault="00AE2CF5">
                                  <w:pPr>
                                    <w:rPr>
                                      <w:color w:val="FFFFFF" w:themeColor="background1"/>
                                      <w:sz w:val="72"/>
                                      <w:szCs w:val="72"/>
                                    </w:rPr>
                                  </w:pPr>
                                  <w:r>
                                    <w:rPr>
                                      <w:color w:val="FFFFFF" w:themeColor="background1"/>
                                      <w:sz w:val="72"/>
                                      <w:szCs w:val="72"/>
                                    </w:rPr>
                                    <w:t>Assignment 1: Essay</w:t>
                                  </w:r>
                                </w:p>
                                <w:p w14:paraId="331284EA" w14:textId="77777777" w:rsidR="00AE2CF5" w:rsidRDefault="00AE2CF5">
                                  <w:pPr>
                                    <w:rPr>
                                      <w:color w:val="FFFFFF" w:themeColor="background1"/>
                                      <w:sz w:val="72"/>
                                      <w:szCs w:val="72"/>
                                    </w:rPr>
                                  </w:pPr>
                                </w:p>
                                <w:p w14:paraId="1DBF7777" w14:textId="4D1256BE" w:rsidR="00AE2CF5" w:rsidRDefault="00AE2CF5">
                                  <w:pPr>
                                    <w:rPr>
                                      <w:color w:val="FFFFFF" w:themeColor="background1"/>
                                      <w:sz w:val="72"/>
                                      <w:szCs w:val="72"/>
                                    </w:rPr>
                                  </w:pPr>
                                  <w:r>
                                    <w:rPr>
                                      <w:color w:val="FFFFFF" w:themeColor="background1"/>
                                      <w:sz w:val="72"/>
                                      <w:szCs w:val="72"/>
                                    </w:rPr>
                                    <w:t xml:space="preserve">Lecturer: </w:t>
                                  </w:r>
                                  <w:proofErr w:type="spellStart"/>
                                  <w:r>
                                    <w:rPr>
                                      <w:color w:val="FFFFFF" w:themeColor="background1"/>
                                      <w:sz w:val="72"/>
                                      <w:szCs w:val="72"/>
                                    </w:rPr>
                                    <w:t>Renuga</w:t>
                                  </w:r>
                                  <w:proofErr w:type="spellEnd"/>
                                  <w:r>
                                    <w:rPr>
                                      <w:color w:val="FFFFFF" w:themeColor="background1"/>
                                      <w:sz w:val="72"/>
                                      <w:szCs w:val="72"/>
                                    </w:rPr>
                                    <w:t xml:space="preserve"> Jayakumar </w:t>
                                  </w:r>
                                </w:p>
                                <w:p w14:paraId="0358DF73" w14:textId="34C50CC9" w:rsidR="00AE2CF5" w:rsidRDefault="00AE2CF5">
                                  <w:pPr>
                                    <w:rPr>
                                      <w:color w:val="FFFFFF" w:themeColor="background1"/>
                                      <w:sz w:val="72"/>
                                      <w:szCs w:val="72"/>
                                    </w:rPr>
                                  </w:pPr>
                                  <w:r>
                                    <w:rPr>
                                      <w:color w:val="FFFFFF" w:themeColor="background1"/>
                                      <w:sz w:val="72"/>
                                      <w:szCs w:val="72"/>
                                    </w:rPr>
                                    <w:t xml:space="preserve">Student: </w:t>
                                  </w:r>
                                  <w:proofErr w:type="spellStart"/>
                                  <w:r>
                                    <w:rPr>
                                      <w:color w:val="FFFFFF" w:themeColor="background1"/>
                                      <w:sz w:val="72"/>
                                      <w:szCs w:val="72"/>
                                    </w:rPr>
                                    <w:t>Dzhuliano</w:t>
                                  </w:r>
                                  <w:proofErr w:type="spellEnd"/>
                                  <w:r>
                                    <w:rPr>
                                      <w:color w:val="FFFFFF" w:themeColor="background1"/>
                                      <w:sz w:val="72"/>
                                      <w:szCs w:val="72"/>
                                    </w:rPr>
                                    <w:t xml:space="preserve"> </w:t>
                                  </w:r>
                                  <w:proofErr w:type="spellStart"/>
                                  <w:r>
                                    <w:rPr>
                                      <w:color w:val="FFFFFF" w:themeColor="background1"/>
                                      <w:sz w:val="72"/>
                                      <w:szCs w:val="72"/>
                                    </w:rPr>
                                    <w:t>Alenov</w:t>
                                  </w:r>
                                  <w:proofErr w:type="spellEnd"/>
                                  <w:r>
                                    <w:rPr>
                                      <w:color w:val="FFFFFF" w:themeColor="background1"/>
                                      <w:sz w:val="72"/>
                                      <w:szCs w:val="72"/>
                                    </w:rPr>
                                    <w:t xml:space="preserve"> </w:t>
                                  </w:r>
                                  <w:proofErr w:type="spellStart"/>
                                  <w:r>
                                    <w:rPr>
                                      <w:color w:val="FFFFFF" w:themeColor="background1"/>
                                      <w:sz w:val="72"/>
                                      <w:szCs w:val="72"/>
                                    </w:rPr>
                                    <w:t>Stefanov</w:t>
                                  </w:r>
                                  <w:proofErr w:type="spellEnd"/>
                                  <w:r>
                                    <w:rPr>
                                      <w:color w:val="FFFFFF" w:themeColor="background1"/>
                                      <w:sz w:val="72"/>
                                      <w:szCs w:val="72"/>
                                    </w:rPr>
                                    <w:t xml:space="preserve"> (2027630)</w:t>
                                  </w:r>
                                </w:p>
                                <w:p w14:paraId="3765CB02" w14:textId="46458A8E" w:rsidR="00AE2CF5" w:rsidRDefault="00AE2CF5">
                                  <w:pPr>
                                    <w:rPr>
                                      <w:color w:val="FFFFFF" w:themeColor="background1"/>
                                      <w:sz w:val="72"/>
                                      <w:szCs w:val="72"/>
                                    </w:rPr>
                                  </w:pPr>
                                  <w:r>
                                    <w:rPr>
                                      <w:color w:val="FFFFFF" w:themeColor="background1"/>
                                      <w:sz w:val="72"/>
                                      <w:szCs w:val="72"/>
                                    </w:rPr>
                                    <w:t xml:space="preserve">Submission deadline: 06/12/2023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28EF3D9F" id="Group 125" o:spid="_x0000_s1026" style="position:absolute;margin-left:-35pt;margin-top:25pt;width:540pt;height:733pt;z-index:-251657216;mso-width-percent:1154;mso-position-horizontal-relative:margin;mso-position-vertical-relative:page;mso-width-percent:1154;mso-width-relative:margin" coordorigin=",-1264" coordsize="55613,582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">
                    <o:lock v:ext="edit" aspectratio="t"/>
                    <v:shape id="Freeform 10" o:spid="_x0000_s1027" style="position:absolute;top:-1264;width:55575;height:5821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5355814;872222,5530460;5557520,5355814;5557520,5131269;5557520,0;0,0" o:connectangles="0,0,0,0,0,0,0" textboxrect="0,0,720,700"/>
                      <v:textbox inset="1in,86.4pt,86.4pt,86.4pt">
                        <w:txbxContent>
                          <w:p w14:paraId="4BA5192D" w14:textId="77777777" w:rsidR="00640FA7" w:rsidRDefault="00AE2CF5">
                            <w:pPr>
                              <w:rPr>
                                <w:color w:val="FFFFFF" w:themeColor="background1"/>
                                <w:sz w:val="72"/>
                                <w:szCs w:val="72"/>
                              </w:rPr>
                            </w:pPr>
                            <w:r>
                              <w:rPr>
                                <w:color w:val="FFFFFF" w:themeColor="background1"/>
                                <w:sz w:val="72"/>
                                <w:szCs w:val="72"/>
                              </w:rPr>
                              <w:t>Cloud Computing Architecture</w:t>
                            </w:r>
                          </w:p>
                          <w:p w14:paraId="18EB9FDE" w14:textId="030D394C" w:rsidR="00640FA7" w:rsidRDefault="00640FA7">
                            <w:pPr>
                              <w:rPr>
                                <w:color w:val="FFFFFF" w:themeColor="background1"/>
                                <w:sz w:val="72"/>
                                <w:szCs w:val="72"/>
                              </w:rPr>
                            </w:pPr>
                            <w:r>
                              <w:rPr>
                                <w:color w:val="FFFFFF" w:themeColor="background1"/>
                                <w:sz w:val="72"/>
                                <w:szCs w:val="72"/>
                              </w:rPr>
                              <w:t>Module Code:ACCA 5025</w:t>
                            </w:r>
                          </w:p>
                          <w:p w14:paraId="53DB4D76" w14:textId="77777777" w:rsidR="00AE2CF5" w:rsidRDefault="00AE2CF5">
                            <w:pPr>
                              <w:rPr>
                                <w:color w:val="FFFFFF" w:themeColor="background1"/>
                                <w:sz w:val="72"/>
                                <w:szCs w:val="72"/>
                              </w:rPr>
                            </w:pPr>
                          </w:p>
                          <w:p w14:paraId="63FF331B" w14:textId="1D77A3BC" w:rsidR="00AE2CF5" w:rsidRDefault="00AE2CF5">
                            <w:pPr>
                              <w:rPr>
                                <w:color w:val="FFFFFF" w:themeColor="background1"/>
                                <w:sz w:val="72"/>
                                <w:szCs w:val="72"/>
                              </w:rPr>
                            </w:pPr>
                            <w:r>
                              <w:rPr>
                                <w:color w:val="FFFFFF" w:themeColor="background1"/>
                                <w:sz w:val="72"/>
                                <w:szCs w:val="72"/>
                              </w:rPr>
                              <w:t>Assignment 1: Essay</w:t>
                            </w:r>
                          </w:p>
                          <w:p w14:paraId="331284EA" w14:textId="77777777" w:rsidR="00AE2CF5" w:rsidRDefault="00AE2CF5">
                            <w:pPr>
                              <w:rPr>
                                <w:color w:val="FFFFFF" w:themeColor="background1"/>
                                <w:sz w:val="72"/>
                                <w:szCs w:val="72"/>
                              </w:rPr>
                            </w:pPr>
                          </w:p>
                          <w:p w14:paraId="1DBF7777" w14:textId="4D1256BE" w:rsidR="00AE2CF5" w:rsidRDefault="00AE2CF5">
                            <w:pPr>
                              <w:rPr>
                                <w:color w:val="FFFFFF" w:themeColor="background1"/>
                                <w:sz w:val="72"/>
                                <w:szCs w:val="72"/>
                              </w:rPr>
                            </w:pPr>
                            <w:r>
                              <w:rPr>
                                <w:color w:val="FFFFFF" w:themeColor="background1"/>
                                <w:sz w:val="72"/>
                                <w:szCs w:val="72"/>
                              </w:rPr>
                              <w:t xml:space="preserve">Lecturer: </w:t>
                            </w:r>
                            <w:proofErr w:type="spellStart"/>
                            <w:r>
                              <w:rPr>
                                <w:color w:val="FFFFFF" w:themeColor="background1"/>
                                <w:sz w:val="72"/>
                                <w:szCs w:val="72"/>
                              </w:rPr>
                              <w:t>Renuga</w:t>
                            </w:r>
                            <w:proofErr w:type="spellEnd"/>
                            <w:r>
                              <w:rPr>
                                <w:color w:val="FFFFFF" w:themeColor="background1"/>
                                <w:sz w:val="72"/>
                                <w:szCs w:val="72"/>
                              </w:rPr>
                              <w:t xml:space="preserve"> Jayakumar </w:t>
                            </w:r>
                          </w:p>
                          <w:p w14:paraId="0358DF73" w14:textId="34C50CC9" w:rsidR="00AE2CF5" w:rsidRDefault="00AE2CF5">
                            <w:pPr>
                              <w:rPr>
                                <w:color w:val="FFFFFF" w:themeColor="background1"/>
                                <w:sz w:val="72"/>
                                <w:szCs w:val="72"/>
                              </w:rPr>
                            </w:pPr>
                            <w:r>
                              <w:rPr>
                                <w:color w:val="FFFFFF" w:themeColor="background1"/>
                                <w:sz w:val="72"/>
                                <w:szCs w:val="72"/>
                              </w:rPr>
                              <w:t xml:space="preserve">Student: </w:t>
                            </w:r>
                            <w:proofErr w:type="spellStart"/>
                            <w:r>
                              <w:rPr>
                                <w:color w:val="FFFFFF" w:themeColor="background1"/>
                                <w:sz w:val="72"/>
                                <w:szCs w:val="72"/>
                              </w:rPr>
                              <w:t>Dzhuliano</w:t>
                            </w:r>
                            <w:proofErr w:type="spellEnd"/>
                            <w:r>
                              <w:rPr>
                                <w:color w:val="FFFFFF" w:themeColor="background1"/>
                                <w:sz w:val="72"/>
                                <w:szCs w:val="72"/>
                              </w:rPr>
                              <w:t xml:space="preserve"> </w:t>
                            </w:r>
                            <w:proofErr w:type="spellStart"/>
                            <w:r>
                              <w:rPr>
                                <w:color w:val="FFFFFF" w:themeColor="background1"/>
                                <w:sz w:val="72"/>
                                <w:szCs w:val="72"/>
                              </w:rPr>
                              <w:t>Alenov</w:t>
                            </w:r>
                            <w:proofErr w:type="spellEnd"/>
                            <w:r>
                              <w:rPr>
                                <w:color w:val="FFFFFF" w:themeColor="background1"/>
                                <w:sz w:val="72"/>
                                <w:szCs w:val="72"/>
                              </w:rPr>
                              <w:t xml:space="preserve"> </w:t>
                            </w:r>
                            <w:proofErr w:type="spellStart"/>
                            <w:r>
                              <w:rPr>
                                <w:color w:val="FFFFFF" w:themeColor="background1"/>
                                <w:sz w:val="72"/>
                                <w:szCs w:val="72"/>
                              </w:rPr>
                              <w:t>Stefanov</w:t>
                            </w:r>
                            <w:proofErr w:type="spellEnd"/>
                            <w:r>
                              <w:rPr>
                                <w:color w:val="FFFFFF" w:themeColor="background1"/>
                                <w:sz w:val="72"/>
                                <w:szCs w:val="72"/>
                              </w:rPr>
                              <w:t xml:space="preserve"> (2027630)</w:t>
                            </w:r>
                          </w:p>
                          <w:p w14:paraId="3765CB02" w14:textId="46458A8E" w:rsidR="00AE2CF5" w:rsidRDefault="00AE2CF5">
                            <w:pPr>
                              <w:rPr>
                                <w:color w:val="FFFFFF" w:themeColor="background1"/>
                                <w:sz w:val="72"/>
                                <w:szCs w:val="72"/>
                              </w:rPr>
                            </w:pPr>
                            <w:r>
                              <w:rPr>
                                <w:color w:val="FFFFFF" w:themeColor="background1"/>
                                <w:sz w:val="72"/>
                                <w:szCs w:val="72"/>
                              </w:rPr>
                              <w:t xml:space="preserve">Submission deadline: 06/12/2023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D65CC28" w14:textId="6045BA4E" w:rsidR="00AC593F" w:rsidRDefault="002C1430">
          <w:r>
            <w:rPr>
              <w:noProof/>
              <w:lang w:eastAsia="zh-CN"/>
            </w:rPr>
            <mc:AlternateContent>
              <mc:Choice Requires="wps">
                <w:drawing>
                  <wp:anchor distT="0" distB="0" distL="114300" distR="114300" simplePos="0" relativeHeight="251661312" behindDoc="0" locked="0" layoutInCell="1" allowOverlap="1" wp14:anchorId="1E70F4C2" wp14:editId="3D7472F5">
                    <wp:simplePos x="0" y="0"/>
                    <wp:positionH relativeFrom="page">
                      <wp:posOffset>469900</wp:posOffset>
                    </wp:positionH>
                    <wp:positionV relativeFrom="page">
                      <wp:posOffset>7721600</wp:posOffset>
                    </wp:positionV>
                    <wp:extent cx="5753100" cy="1240790"/>
                    <wp:effectExtent l="0" t="0" r="0" b="381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2407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C6A7E0" w14:textId="3D1586FB" w:rsidR="00AC593F" w:rsidRDefault="00AC593F">
                                <w:pPr>
                                  <w:pStyle w:val="NoSpacing"/>
                                  <w:spacing w:before="40" w:after="40"/>
                                  <w:rPr>
                                    <w:caps/>
                                    <w:color w:val="4472C4" w:themeColor="accent1"/>
                                    <w:sz w:val="28"/>
                                    <w:szCs w:val="28"/>
                                  </w:rPr>
                                </w:pPr>
                              </w:p>
                              <w:sdt>
                                <w:sdtPr>
                                  <w:rPr>
                                    <w:caps/>
                                    <w:color w:val="5B9BD5" w:themeColor="accent5"/>
                                    <w:sz w:val="28"/>
                                    <w:szCs w:val="28"/>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Content>
                                  <w:p w14:paraId="372303C8" w14:textId="19843C0B" w:rsidR="00AC593F" w:rsidRPr="00AC593F" w:rsidRDefault="00AE2CF5">
                                    <w:pPr>
                                      <w:pStyle w:val="NoSpacing"/>
                                      <w:spacing w:before="40" w:after="40"/>
                                      <w:rPr>
                                        <w:caps/>
                                        <w:color w:val="5B9BD5" w:themeColor="accent5"/>
                                        <w:sz w:val="28"/>
                                        <w:szCs w:val="28"/>
                                      </w:rPr>
                                    </w:pPr>
                                    <w:r>
                                      <w:rPr>
                                        <w:caps/>
                                        <w:color w:val="5B9BD5" w:themeColor="accent5"/>
                                        <w:sz w:val="28"/>
                                        <w:szCs w:val="28"/>
                                      </w:rPr>
                                      <w:t xml:space="preserve">     </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1E70F4C2" id="_x0000_t202" coordsize="21600,21600" o:spt="202" path="m,l,21600r21600,l21600,xe">
                    <v:stroke joinstyle="miter"/>
                    <v:path gradientshapeok="t" o:connecttype="rect"/>
                  </v:shapetype>
                  <v:shape id="Text Box 129" o:spid="_x0000_s1029" type="#_x0000_t202" style="position:absolute;margin-left:37pt;margin-top:608pt;width:453pt;height:97.7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" filled="f" stroked="f" strokeweight=".5pt">
                    <v:textbox inset="1in,0,86.4pt,0">
                      <w:txbxContent>
                        <w:p w14:paraId="43C6A7E0" w14:textId="3D1586FB" w:rsidR="00AC593F" w:rsidRDefault="00AC593F">
                          <w:pPr>
                            <w:pStyle w:val="NoSpacing"/>
                            <w:spacing w:before="40" w:after="40"/>
                            <w:rPr>
                              <w:caps/>
                              <w:color w:val="4472C4" w:themeColor="accent1"/>
                              <w:sz w:val="28"/>
                              <w:szCs w:val="28"/>
                            </w:rPr>
                          </w:pPr>
                        </w:p>
                        <w:sdt>
                          <w:sdtPr>
                            <w:rPr>
                              <w:caps/>
                              <w:color w:val="5B9BD5" w:themeColor="accent5"/>
                              <w:sz w:val="28"/>
                              <w:szCs w:val="28"/>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Content>
                            <w:p w14:paraId="372303C8" w14:textId="19843C0B" w:rsidR="00AC593F" w:rsidRPr="00AC593F" w:rsidRDefault="00AE2CF5">
                              <w:pPr>
                                <w:pStyle w:val="NoSpacing"/>
                                <w:spacing w:before="40" w:after="40"/>
                                <w:rPr>
                                  <w:caps/>
                                  <w:color w:val="5B9BD5" w:themeColor="accent5"/>
                                  <w:sz w:val="28"/>
                                  <w:szCs w:val="28"/>
                                </w:rPr>
                              </w:pPr>
                              <w:r>
                                <w:rPr>
                                  <w:caps/>
                                  <w:color w:val="5B9BD5" w:themeColor="accent5"/>
                                  <w:sz w:val="28"/>
                                  <w:szCs w:val="28"/>
                                </w:rPr>
                                <w:t xml:space="preserve">     </w:t>
                              </w:r>
                            </w:p>
                          </w:sdtContent>
                        </w:sdt>
                      </w:txbxContent>
                    </v:textbox>
                    <w10:wrap type="square" anchorx="page" anchory="page"/>
                  </v:shape>
                </w:pict>
              </mc:Fallback>
            </mc:AlternateContent>
          </w:r>
          <w:r w:rsidR="00AC593F">
            <w:rPr>
              <w:noProof/>
              <w:lang w:eastAsia="zh-CN"/>
            </w:rPr>
            <mc:AlternateContent>
              <mc:Choice Requires="wps">
                <w:drawing>
                  <wp:anchor distT="0" distB="0" distL="114300" distR="114300" simplePos="0" relativeHeight="251662336" behindDoc="0" locked="0" layoutInCell="1" allowOverlap="1" wp14:anchorId="2EB452C0" wp14:editId="39DD8B2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BEC83" w14:textId="43814431" w:rsidR="00AC593F" w:rsidRDefault="00AC593F">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EB452C0"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" filled="f" stroked="f" strokeweight=".5pt">
                    <v:textbox style="mso-fit-shape-to-text:t" inset="1in,0,86.4pt,0">
                      <w:txbxContent>
                        <w:p w14:paraId="228BEC83" w14:textId="43814431" w:rsidR="00AC593F" w:rsidRDefault="00AC593F">
                          <w:pPr>
                            <w:pStyle w:val="NoSpacing"/>
                            <w:rPr>
                              <w:color w:val="7F7F7F" w:themeColor="text1" w:themeTint="80"/>
                              <w:sz w:val="18"/>
                              <w:szCs w:val="18"/>
                            </w:rPr>
                          </w:pPr>
                        </w:p>
                      </w:txbxContent>
                    </v:textbox>
                    <w10:wrap type="square" anchorx="page" anchory="margin"/>
                  </v:shape>
                </w:pict>
              </mc:Fallback>
            </mc:AlternateContent>
          </w:r>
          <w:r w:rsidR="00AC593F">
            <w:br w:type="page"/>
          </w:r>
        </w:p>
      </w:sdtContent>
    </w:sdt>
    <w:p w14:paraId="566A0C9A" w14:textId="77777777" w:rsidR="00AC593F" w:rsidRDefault="00AC593F"/>
    <w:sdt>
      <w:sdtPr>
        <w:rPr>
          <w:rFonts w:ascii="Times New Roman" w:hAnsi="Times New Roman" w:cs="Times New Roman"/>
          <w:b w:val="0"/>
          <w:bCs w:val="0"/>
          <w:sz w:val="36"/>
          <w:szCs w:val="36"/>
        </w:rPr>
        <w:id w:val="19219325"/>
        <w:docPartObj>
          <w:docPartGallery w:val="Table of Contents"/>
          <w:docPartUnique/>
        </w:docPartObj>
      </w:sdtPr>
      <w:sdtEndPr>
        <w:rPr>
          <w:rFonts w:eastAsiaTheme="minorHAnsi"/>
          <w:noProof/>
          <w:color w:val="auto"/>
          <w:kern w:val="2"/>
          <w:lang w:val="en-GB"/>
          <w14:ligatures w14:val="standardContextual"/>
        </w:rPr>
      </w:sdtEndPr>
      <w:sdtContent>
        <w:p w14:paraId="6D0D06D3" w14:textId="5E871DE6" w:rsidR="002C1430" w:rsidRPr="002C1430" w:rsidRDefault="002C1430">
          <w:pPr>
            <w:pStyle w:val="TOCHeading"/>
            <w:rPr>
              <w:rFonts w:ascii="Times New Roman" w:hAnsi="Times New Roman" w:cs="Times New Roman"/>
              <w:b w:val="0"/>
              <w:bCs w:val="0"/>
              <w:sz w:val="36"/>
              <w:szCs w:val="36"/>
            </w:rPr>
          </w:pPr>
          <w:r w:rsidRPr="002C1430">
            <w:rPr>
              <w:rFonts w:ascii="Times New Roman" w:hAnsi="Times New Roman" w:cs="Times New Roman"/>
              <w:b w:val="0"/>
              <w:bCs w:val="0"/>
              <w:sz w:val="36"/>
              <w:szCs w:val="36"/>
            </w:rPr>
            <w:t>Table of Contents</w:t>
          </w:r>
        </w:p>
        <w:p w14:paraId="62602244" w14:textId="4772B5A6"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r w:rsidRPr="002C1430">
            <w:rPr>
              <w:rFonts w:ascii="Times New Roman" w:hAnsi="Times New Roman" w:cs="Times New Roman"/>
              <w:b w:val="0"/>
              <w:bCs w:val="0"/>
              <w:i w:val="0"/>
              <w:iCs w:val="0"/>
              <w:sz w:val="36"/>
              <w:szCs w:val="36"/>
            </w:rPr>
            <w:fldChar w:fldCharType="begin"/>
          </w:r>
          <w:r w:rsidRPr="002C1430">
            <w:rPr>
              <w:rFonts w:ascii="Times New Roman" w:hAnsi="Times New Roman" w:cs="Times New Roman"/>
              <w:b w:val="0"/>
              <w:bCs w:val="0"/>
              <w:i w:val="0"/>
              <w:iCs w:val="0"/>
              <w:sz w:val="36"/>
              <w:szCs w:val="36"/>
            </w:rPr>
            <w:instrText xml:space="preserve"> TOC \o "1-3" \h \z \u </w:instrText>
          </w:r>
          <w:r w:rsidRPr="002C1430">
            <w:rPr>
              <w:rFonts w:ascii="Times New Roman" w:hAnsi="Times New Roman" w:cs="Times New Roman"/>
              <w:b w:val="0"/>
              <w:bCs w:val="0"/>
              <w:i w:val="0"/>
              <w:iCs w:val="0"/>
              <w:sz w:val="36"/>
              <w:szCs w:val="36"/>
            </w:rPr>
            <w:fldChar w:fldCharType="separate"/>
          </w:r>
          <w:hyperlink w:anchor="_Toc152701454" w:history="1">
            <w:r w:rsidRPr="002C1430">
              <w:rPr>
                <w:rStyle w:val="Hyperlink"/>
                <w:rFonts w:ascii="Times New Roman" w:hAnsi="Times New Roman" w:cs="Times New Roman"/>
                <w:b w:val="0"/>
                <w:bCs w:val="0"/>
                <w:noProof/>
                <w:sz w:val="36"/>
                <w:szCs w:val="36"/>
              </w:rPr>
              <w:t>Introduction</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_Toc152701454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2</w:t>
            </w:r>
            <w:r w:rsidRPr="002C1430">
              <w:rPr>
                <w:rFonts w:ascii="Times New Roman" w:hAnsi="Times New Roman" w:cs="Times New Roman"/>
                <w:b w:val="0"/>
                <w:bCs w:val="0"/>
                <w:noProof/>
                <w:webHidden/>
                <w:sz w:val="36"/>
                <w:szCs w:val="36"/>
              </w:rPr>
              <w:fldChar w:fldCharType="end"/>
            </w:r>
          </w:hyperlink>
        </w:p>
        <w:p w14:paraId="1D0F6F09" w14:textId="21D4973D"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55" w:history="1">
            <w:r w:rsidRPr="002C1430">
              <w:rPr>
                <w:rStyle w:val="Hyperlink"/>
                <w:rFonts w:ascii="Times New Roman" w:hAnsi="Times New Roman" w:cs="Times New Roman"/>
                <w:b w:val="0"/>
                <w:bCs w:val="0"/>
                <w:noProof/>
                <w:sz w:val="36"/>
                <w:szCs w:val="36"/>
              </w:rPr>
              <w:t>Description, Analysis and Evaluation</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_Toc152701455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2</w:t>
            </w:r>
            <w:r w:rsidRPr="002C1430">
              <w:rPr>
                <w:rFonts w:ascii="Times New Roman" w:hAnsi="Times New Roman" w:cs="Times New Roman"/>
                <w:b w:val="0"/>
                <w:bCs w:val="0"/>
                <w:noProof/>
                <w:webHidden/>
                <w:sz w:val="36"/>
                <w:szCs w:val="36"/>
              </w:rPr>
              <w:fldChar w:fldCharType="end"/>
            </w:r>
          </w:hyperlink>
        </w:p>
        <w:p w14:paraId="7423680F" w14:textId="6F9AFF74"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56" w:history="1">
            <w:r w:rsidRPr="002C1430">
              <w:rPr>
                <w:rStyle w:val="Hyperlink"/>
                <w:rFonts w:ascii="Times New Roman" w:hAnsi="Times New Roman" w:cs="Times New Roman"/>
                <w:b w:val="0"/>
                <w:bCs w:val="0"/>
                <w:noProof/>
                <w:sz w:val="36"/>
                <w:szCs w:val="36"/>
              </w:rPr>
              <w:t>Evaluation of Cloud Advantages  and Disadvantages</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_Toc152701456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4</w:t>
            </w:r>
            <w:r w:rsidRPr="002C1430">
              <w:rPr>
                <w:rFonts w:ascii="Times New Roman" w:hAnsi="Times New Roman" w:cs="Times New Roman"/>
                <w:b w:val="0"/>
                <w:bCs w:val="0"/>
                <w:noProof/>
                <w:webHidden/>
                <w:sz w:val="36"/>
                <w:szCs w:val="36"/>
              </w:rPr>
              <w:fldChar w:fldCharType="end"/>
            </w:r>
          </w:hyperlink>
        </w:p>
        <w:p w14:paraId="0D5C05B5" w14:textId="6C22B910"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57" w:history="1">
            <w:r w:rsidRPr="002C1430">
              <w:rPr>
                <w:rStyle w:val="Hyperlink"/>
                <w:rFonts w:ascii="Times New Roman" w:hAnsi="Times New Roman" w:cs="Times New Roman"/>
                <w:b w:val="0"/>
                <w:bCs w:val="0"/>
                <w:noProof/>
                <w:sz w:val="36"/>
                <w:szCs w:val="36"/>
              </w:rPr>
              <w:t>Comparison Between the Services:</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_Toc152701457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8</w:t>
            </w:r>
            <w:r w:rsidRPr="002C1430">
              <w:rPr>
                <w:rFonts w:ascii="Times New Roman" w:hAnsi="Times New Roman" w:cs="Times New Roman"/>
                <w:b w:val="0"/>
                <w:bCs w:val="0"/>
                <w:noProof/>
                <w:webHidden/>
                <w:sz w:val="36"/>
                <w:szCs w:val="36"/>
              </w:rPr>
              <w:fldChar w:fldCharType="end"/>
            </w:r>
          </w:hyperlink>
        </w:p>
        <w:p w14:paraId="1E53A6C8" w14:textId="60F98DA7"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58" w:history="1">
            <w:r w:rsidRPr="002C1430">
              <w:rPr>
                <w:rStyle w:val="Hyperlink"/>
                <w:rFonts w:ascii="Times New Roman" w:hAnsi="Times New Roman" w:cs="Times New Roman"/>
                <w:b w:val="0"/>
                <w:bCs w:val="0"/>
                <w:noProof/>
                <w:sz w:val="36"/>
                <w:szCs w:val="36"/>
              </w:rPr>
              <w:t>Evaluation of Availability:</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_Toc152701458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9</w:t>
            </w:r>
            <w:r w:rsidRPr="002C1430">
              <w:rPr>
                <w:rFonts w:ascii="Times New Roman" w:hAnsi="Times New Roman" w:cs="Times New Roman"/>
                <w:b w:val="0"/>
                <w:bCs w:val="0"/>
                <w:noProof/>
                <w:webHidden/>
                <w:sz w:val="36"/>
                <w:szCs w:val="36"/>
              </w:rPr>
              <w:fldChar w:fldCharType="end"/>
            </w:r>
          </w:hyperlink>
        </w:p>
        <w:p w14:paraId="0A31F8B6" w14:textId="0E8E22D5"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59" w:history="1">
            <w:r w:rsidRPr="002C1430">
              <w:rPr>
                <w:rStyle w:val="Hyperlink"/>
                <w:rFonts w:ascii="Times New Roman" w:hAnsi="Times New Roman" w:cs="Times New Roman"/>
                <w:b w:val="0"/>
                <w:bCs w:val="0"/>
                <w:noProof/>
                <w:sz w:val="36"/>
                <w:szCs w:val="36"/>
              </w:rPr>
              <w:t>Security Considerations:</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_Toc152701459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10</w:t>
            </w:r>
            <w:r w:rsidRPr="002C1430">
              <w:rPr>
                <w:rFonts w:ascii="Times New Roman" w:hAnsi="Times New Roman" w:cs="Times New Roman"/>
                <w:b w:val="0"/>
                <w:bCs w:val="0"/>
                <w:noProof/>
                <w:webHidden/>
                <w:sz w:val="36"/>
                <w:szCs w:val="36"/>
              </w:rPr>
              <w:fldChar w:fldCharType="end"/>
            </w:r>
          </w:hyperlink>
        </w:p>
        <w:p w14:paraId="3A1F1E7B" w14:textId="09A7DB3B"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60" w:history="1">
            <w:r w:rsidRPr="002C1430">
              <w:rPr>
                <w:rStyle w:val="Hyperlink"/>
                <w:rFonts w:ascii="Times New Roman" w:hAnsi="Times New Roman" w:cs="Times New Roman"/>
                <w:b w:val="0"/>
                <w:bCs w:val="0"/>
                <w:noProof/>
                <w:sz w:val="36"/>
                <w:szCs w:val="36"/>
              </w:rPr>
              <w:t>Conclusion:</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_Toc152701460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11</w:t>
            </w:r>
            <w:r w:rsidRPr="002C1430">
              <w:rPr>
                <w:rFonts w:ascii="Times New Roman" w:hAnsi="Times New Roman" w:cs="Times New Roman"/>
                <w:b w:val="0"/>
                <w:bCs w:val="0"/>
                <w:noProof/>
                <w:webHidden/>
                <w:sz w:val="36"/>
                <w:szCs w:val="36"/>
              </w:rPr>
              <w:fldChar w:fldCharType="end"/>
            </w:r>
          </w:hyperlink>
        </w:p>
        <w:p w14:paraId="56E12FA5" w14:textId="33596D3F" w:rsidR="002C1430" w:rsidRPr="002C1430" w:rsidRDefault="002C1430">
          <w:pPr>
            <w:pStyle w:val="TOC1"/>
            <w:tabs>
              <w:tab w:val="right" w:leader="dot" w:pos="9016"/>
            </w:tabs>
            <w:rPr>
              <w:rFonts w:ascii="Times New Roman" w:eastAsiaTheme="minorEastAsia" w:hAnsi="Times New Roman" w:cs="Times New Roman"/>
              <w:b w:val="0"/>
              <w:bCs w:val="0"/>
              <w:i w:val="0"/>
              <w:iCs w:val="0"/>
              <w:noProof/>
              <w:sz w:val="36"/>
              <w:szCs w:val="36"/>
              <w:lang w:eastAsia="en-GB"/>
            </w:rPr>
          </w:pPr>
          <w:hyperlink w:anchor="_Toc152701461" w:history="1">
            <w:r w:rsidRPr="002C1430">
              <w:rPr>
                <w:rStyle w:val="Hyperlink"/>
                <w:rFonts w:ascii="Times New Roman" w:hAnsi="Times New Roman" w:cs="Times New Roman"/>
                <w:b w:val="0"/>
                <w:bCs w:val="0"/>
                <w:noProof/>
                <w:sz w:val="36"/>
                <w:szCs w:val="36"/>
              </w:rPr>
              <w:t>References:</w:t>
            </w:r>
            <w:r w:rsidRPr="002C1430">
              <w:rPr>
                <w:rFonts w:ascii="Times New Roman" w:hAnsi="Times New Roman" w:cs="Times New Roman"/>
                <w:b w:val="0"/>
                <w:bCs w:val="0"/>
                <w:noProof/>
                <w:webHidden/>
                <w:sz w:val="36"/>
                <w:szCs w:val="36"/>
              </w:rPr>
              <w:tab/>
            </w:r>
            <w:r w:rsidRPr="002C1430">
              <w:rPr>
                <w:rFonts w:ascii="Times New Roman" w:hAnsi="Times New Roman" w:cs="Times New Roman"/>
                <w:b w:val="0"/>
                <w:bCs w:val="0"/>
                <w:noProof/>
                <w:webHidden/>
                <w:sz w:val="36"/>
                <w:szCs w:val="36"/>
              </w:rPr>
              <w:fldChar w:fldCharType="begin"/>
            </w:r>
            <w:r w:rsidRPr="002C1430">
              <w:rPr>
                <w:rFonts w:ascii="Times New Roman" w:hAnsi="Times New Roman" w:cs="Times New Roman"/>
                <w:b w:val="0"/>
                <w:bCs w:val="0"/>
                <w:noProof/>
                <w:webHidden/>
                <w:sz w:val="36"/>
                <w:szCs w:val="36"/>
              </w:rPr>
              <w:instrText xml:space="preserve"> PAGEREF _Toc152701461 \h </w:instrText>
            </w:r>
            <w:r w:rsidRPr="002C1430">
              <w:rPr>
                <w:rFonts w:ascii="Times New Roman" w:hAnsi="Times New Roman" w:cs="Times New Roman"/>
                <w:b w:val="0"/>
                <w:bCs w:val="0"/>
                <w:noProof/>
                <w:webHidden/>
                <w:sz w:val="36"/>
                <w:szCs w:val="36"/>
              </w:rPr>
            </w:r>
            <w:r w:rsidRPr="002C1430">
              <w:rPr>
                <w:rFonts w:ascii="Times New Roman" w:hAnsi="Times New Roman" w:cs="Times New Roman"/>
                <w:b w:val="0"/>
                <w:bCs w:val="0"/>
                <w:noProof/>
                <w:webHidden/>
                <w:sz w:val="36"/>
                <w:szCs w:val="36"/>
              </w:rPr>
              <w:fldChar w:fldCharType="separate"/>
            </w:r>
            <w:r w:rsidRPr="002C1430">
              <w:rPr>
                <w:rFonts w:ascii="Times New Roman" w:hAnsi="Times New Roman" w:cs="Times New Roman"/>
                <w:b w:val="0"/>
                <w:bCs w:val="0"/>
                <w:noProof/>
                <w:webHidden/>
                <w:sz w:val="36"/>
                <w:szCs w:val="36"/>
              </w:rPr>
              <w:t>12</w:t>
            </w:r>
            <w:r w:rsidRPr="002C1430">
              <w:rPr>
                <w:rFonts w:ascii="Times New Roman" w:hAnsi="Times New Roman" w:cs="Times New Roman"/>
                <w:b w:val="0"/>
                <w:bCs w:val="0"/>
                <w:noProof/>
                <w:webHidden/>
                <w:sz w:val="36"/>
                <w:szCs w:val="36"/>
              </w:rPr>
              <w:fldChar w:fldCharType="end"/>
            </w:r>
          </w:hyperlink>
        </w:p>
        <w:p w14:paraId="27CBB0D5" w14:textId="17EDBA6A" w:rsidR="002C1430" w:rsidRPr="002C1430" w:rsidRDefault="002C1430">
          <w:pPr>
            <w:rPr>
              <w:rFonts w:ascii="Times New Roman" w:hAnsi="Times New Roman" w:cs="Times New Roman"/>
              <w:sz w:val="36"/>
              <w:szCs w:val="36"/>
            </w:rPr>
          </w:pPr>
          <w:r w:rsidRPr="002C1430">
            <w:rPr>
              <w:rFonts w:ascii="Times New Roman" w:hAnsi="Times New Roman" w:cs="Times New Roman"/>
              <w:noProof/>
              <w:sz w:val="36"/>
              <w:szCs w:val="36"/>
            </w:rPr>
            <w:fldChar w:fldCharType="end"/>
          </w:r>
        </w:p>
      </w:sdtContent>
    </w:sdt>
    <w:p w14:paraId="2A27673D" w14:textId="77777777" w:rsidR="00AC593F" w:rsidRPr="002C1430" w:rsidRDefault="00AC593F">
      <w:pPr>
        <w:rPr>
          <w:rFonts w:ascii="Times New Roman" w:hAnsi="Times New Roman" w:cs="Times New Roman"/>
          <w:sz w:val="32"/>
          <w:szCs w:val="32"/>
        </w:rPr>
      </w:pPr>
    </w:p>
    <w:p w14:paraId="38FEE41A" w14:textId="77777777" w:rsidR="00AC593F" w:rsidRPr="002C1430" w:rsidRDefault="00AC593F">
      <w:pPr>
        <w:rPr>
          <w:rFonts w:ascii="Times New Roman" w:hAnsi="Times New Roman" w:cs="Times New Roman"/>
          <w:sz w:val="32"/>
          <w:szCs w:val="32"/>
        </w:rPr>
      </w:pPr>
    </w:p>
    <w:p w14:paraId="77E21ED8" w14:textId="77777777" w:rsidR="00AC593F" w:rsidRPr="002C1430" w:rsidRDefault="00AC593F">
      <w:pPr>
        <w:rPr>
          <w:rFonts w:ascii="Times New Roman" w:hAnsi="Times New Roman" w:cs="Times New Roman"/>
          <w:sz w:val="32"/>
          <w:szCs w:val="32"/>
        </w:rPr>
      </w:pPr>
    </w:p>
    <w:p w14:paraId="25CA3453" w14:textId="77777777" w:rsidR="00AC593F" w:rsidRPr="002C1430" w:rsidRDefault="00AC593F">
      <w:pPr>
        <w:rPr>
          <w:rFonts w:ascii="Times New Roman" w:hAnsi="Times New Roman" w:cs="Times New Roman"/>
          <w:sz w:val="32"/>
          <w:szCs w:val="32"/>
        </w:rPr>
      </w:pPr>
    </w:p>
    <w:p w14:paraId="71543DFD" w14:textId="77777777" w:rsidR="00AC593F" w:rsidRPr="002C1430" w:rsidRDefault="00AC593F">
      <w:pPr>
        <w:rPr>
          <w:rFonts w:ascii="Times New Roman" w:hAnsi="Times New Roman" w:cs="Times New Roman"/>
          <w:sz w:val="32"/>
          <w:szCs w:val="32"/>
        </w:rPr>
      </w:pPr>
    </w:p>
    <w:p w14:paraId="3B0BAAC3" w14:textId="77777777" w:rsidR="00AC593F" w:rsidRDefault="00AC593F"/>
    <w:p w14:paraId="060B114B" w14:textId="77777777" w:rsidR="00AC593F" w:rsidRDefault="00AC593F"/>
    <w:p w14:paraId="198CF5D2" w14:textId="77777777" w:rsidR="00AC593F" w:rsidRDefault="00AC593F"/>
    <w:p w14:paraId="779A850A" w14:textId="77777777" w:rsidR="00AC593F" w:rsidRDefault="00AC593F"/>
    <w:p w14:paraId="4D3EB9F4" w14:textId="77777777" w:rsidR="00AC593F" w:rsidRDefault="00AC593F"/>
    <w:p w14:paraId="50C21F67" w14:textId="77777777" w:rsidR="00AC593F" w:rsidRDefault="00AC593F"/>
    <w:p w14:paraId="02388960" w14:textId="77777777" w:rsidR="00AC593F" w:rsidRDefault="00AC593F"/>
    <w:p w14:paraId="2C6495DF" w14:textId="77777777" w:rsidR="00AC593F" w:rsidRDefault="00AC593F"/>
    <w:p w14:paraId="1D5C786B" w14:textId="77777777" w:rsidR="00AC593F" w:rsidRDefault="00AC593F"/>
    <w:p w14:paraId="148A7627" w14:textId="77777777" w:rsidR="00AC593F" w:rsidRDefault="00AC593F"/>
    <w:p w14:paraId="14673B7B" w14:textId="77777777" w:rsidR="00AC593F" w:rsidRDefault="00AC593F"/>
    <w:p w14:paraId="551BE2CA" w14:textId="77777777" w:rsidR="00AC593F" w:rsidRDefault="00AC593F"/>
    <w:p w14:paraId="6911FA9E" w14:textId="77777777" w:rsidR="00AC593F" w:rsidRDefault="00AC593F"/>
    <w:p w14:paraId="2E8D0567" w14:textId="77777777" w:rsidR="00AC593F" w:rsidRDefault="00AC593F"/>
    <w:p w14:paraId="089ACA50" w14:textId="77777777" w:rsidR="00AC593F" w:rsidRDefault="00AC593F"/>
    <w:p w14:paraId="5AA2184A" w14:textId="77777777" w:rsidR="00AC593F" w:rsidRDefault="00AC593F"/>
    <w:p w14:paraId="3D945196" w14:textId="77777777" w:rsidR="00AC593F" w:rsidRDefault="00AC593F"/>
    <w:p w14:paraId="7D29313D" w14:textId="77777777" w:rsidR="00AC593F" w:rsidRDefault="00AC593F"/>
    <w:p w14:paraId="77646127" w14:textId="77777777" w:rsidR="00AC593F" w:rsidRDefault="00AC593F"/>
    <w:p w14:paraId="735CE742" w14:textId="77777777" w:rsidR="00AC593F" w:rsidRDefault="00AC593F"/>
    <w:p w14:paraId="5743BCE0" w14:textId="77777777" w:rsidR="00AC593F" w:rsidRDefault="00AC593F"/>
    <w:p w14:paraId="28CBAAC9" w14:textId="77777777" w:rsidR="00AC593F" w:rsidRDefault="00AC593F"/>
    <w:p w14:paraId="0FD1777A" w14:textId="77777777" w:rsidR="00AC593F" w:rsidRDefault="00AC593F"/>
    <w:p w14:paraId="666AB404" w14:textId="77777777" w:rsidR="00AC593F" w:rsidRDefault="00AC593F"/>
    <w:p w14:paraId="6B8160DD" w14:textId="77777777" w:rsidR="00AC593F" w:rsidRDefault="00AC593F"/>
    <w:p w14:paraId="5CBAF655" w14:textId="77777777" w:rsidR="00AC593F" w:rsidRDefault="00AC593F"/>
    <w:p w14:paraId="225D0EC8" w14:textId="77777777" w:rsidR="00AC593F" w:rsidRDefault="00AC593F"/>
    <w:p w14:paraId="73041B8B" w14:textId="77777777" w:rsidR="00AC593F" w:rsidRDefault="00AC593F"/>
    <w:p w14:paraId="736BA5E1" w14:textId="77777777" w:rsidR="00AC593F" w:rsidRDefault="00AC593F"/>
    <w:p w14:paraId="197027ED" w14:textId="77777777" w:rsidR="00AC593F" w:rsidRDefault="00AC593F"/>
    <w:p w14:paraId="05E36DF6" w14:textId="77777777" w:rsidR="00AC593F" w:rsidRDefault="00AC593F"/>
    <w:p w14:paraId="3283CA89" w14:textId="77777777" w:rsidR="00AC593F" w:rsidRDefault="00AC593F"/>
    <w:p w14:paraId="174E88F3" w14:textId="77777777" w:rsidR="00AC593F" w:rsidRDefault="00AC593F"/>
    <w:p w14:paraId="082D3E86" w14:textId="77777777" w:rsidR="00AC593F" w:rsidRDefault="00AC593F"/>
    <w:p w14:paraId="66285B06" w14:textId="77777777" w:rsidR="00AC593F" w:rsidRDefault="00AC593F"/>
    <w:p w14:paraId="610B91BC" w14:textId="77777777" w:rsidR="00AC593F" w:rsidRDefault="00AC593F"/>
    <w:p w14:paraId="7D5D9C18" w14:textId="77777777" w:rsidR="00AC593F" w:rsidRDefault="00AC593F"/>
    <w:p w14:paraId="574D2E11" w14:textId="77777777" w:rsidR="00AC593F" w:rsidRDefault="00AC593F"/>
    <w:p w14:paraId="12DCA5AB" w14:textId="77777777" w:rsidR="00AC593F" w:rsidRDefault="00AC593F"/>
    <w:p w14:paraId="7B3C330C" w14:textId="77777777" w:rsidR="00AC593F" w:rsidRDefault="00AC593F"/>
    <w:p w14:paraId="64171D3A" w14:textId="77777777" w:rsidR="00AC593F" w:rsidRDefault="00AC593F"/>
    <w:p w14:paraId="6ED9BA22" w14:textId="77777777" w:rsidR="00AC593F" w:rsidRDefault="00AC593F"/>
    <w:p w14:paraId="100B42A2" w14:textId="117100D0" w:rsidR="00AC593F" w:rsidRDefault="00AC593F" w:rsidP="00F648FA">
      <w:pPr>
        <w:pStyle w:val="Heading1"/>
      </w:pPr>
      <w:r>
        <w:t xml:space="preserve">                                      </w:t>
      </w:r>
      <w:r w:rsidR="001B7AC2">
        <w:t xml:space="preserve">   </w:t>
      </w:r>
      <w:bookmarkStart w:id="0" w:name="_Toc152701454"/>
      <w:r w:rsidRPr="00AC593F">
        <w:t>I</w:t>
      </w:r>
      <w:r w:rsidRPr="00BD1B6E">
        <w:rPr>
          <w:rFonts w:ascii="Times New Roman" w:hAnsi="Times New Roman" w:cs="Times New Roman"/>
        </w:rPr>
        <w:t>ntroduction</w:t>
      </w:r>
      <w:bookmarkEnd w:id="0"/>
      <w:r w:rsidRPr="00BD1B6E">
        <w:rPr>
          <w:rFonts w:ascii="Times New Roman" w:hAnsi="Times New Roman" w:cs="Times New Roman"/>
        </w:rPr>
        <w:t xml:space="preserve"> </w:t>
      </w:r>
    </w:p>
    <w:p w14:paraId="1B408BAC" w14:textId="77777777" w:rsidR="00AC593F" w:rsidRDefault="00AC593F">
      <w:pPr>
        <w:rPr>
          <w:rFonts w:ascii="Times New Roman" w:hAnsi="Times New Roman" w:cs="Times New Roman"/>
          <w:b/>
          <w:bCs/>
          <w:sz w:val="32"/>
          <w:szCs w:val="32"/>
        </w:rPr>
      </w:pPr>
    </w:p>
    <w:p w14:paraId="41D7E279" w14:textId="4CE64C31" w:rsidR="00AC593F" w:rsidRDefault="00DC034D">
      <w:pPr>
        <w:rPr>
          <w:rFonts w:ascii="Times New Roman" w:hAnsi="Times New Roman" w:cs="Times New Roman"/>
          <w:sz w:val="28"/>
          <w:szCs w:val="28"/>
        </w:rPr>
      </w:pPr>
      <w:r w:rsidRPr="00DC034D">
        <w:rPr>
          <w:rFonts w:ascii="Times New Roman" w:hAnsi="Times New Roman" w:cs="Times New Roman"/>
          <w:sz w:val="28"/>
          <w:szCs w:val="28"/>
        </w:rPr>
        <w:t>In a general sense, virtualization could be a ground-breaking method that produces it conceivable to form virtual occurrences of servers, capacity gadgets, working frameworks, and systems inside a single physical machine. It works past the im</w:t>
      </w:r>
      <w:r w:rsidR="002B24FE">
        <w:rPr>
          <w:rFonts w:ascii="Times New Roman" w:hAnsi="Times New Roman" w:cs="Times New Roman"/>
          <w:sz w:val="28"/>
          <w:szCs w:val="28"/>
        </w:rPr>
        <w:t xml:space="preserve">plementation </w:t>
      </w:r>
      <w:r w:rsidRPr="00DC034D">
        <w:rPr>
          <w:rFonts w:ascii="Times New Roman" w:hAnsi="Times New Roman" w:cs="Times New Roman"/>
          <w:sz w:val="28"/>
          <w:szCs w:val="28"/>
        </w:rPr>
        <w:t xml:space="preserve">of ordinary equipment and gives </w:t>
      </w:r>
      <w:proofErr w:type="gramStart"/>
      <w:r w:rsidRPr="00DC034D">
        <w:rPr>
          <w:rFonts w:ascii="Times New Roman" w:hAnsi="Times New Roman" w:cs="Times New Roman"/>
          <w:sz w:val="28"/>
          <w:szCs w:val="28"/>
        </w:rPr>
        <w:t>a</w:t>
      </w:r>
      <w:proofErr w:type="gramEnd"/>
      <w:r w:rsidRPr="00DC034D">
        <w:rPr>
          <w:rFonts w:ascii="Times New Roman" w:hAnsi="Times New Roman" w:cs="Times New Roman"/>
          <w:sz w:val="28"/>
          <w:szCs w:val="28"/>
        </w:rPr>
        <w:t xml:space="preserve"> adaptable and viable way to utilize computer control. This worldview alter has significant impacts on numerous </w:t>
      </w:r>
      <w:r w:rsidR="002B24FE" w:rsidRPr="00DC034D">
        <w:rPr>
          <w:rFonts w:ascii="Times New Roman" w:hAnsi="Times New Roman" w:cs="Times New Roman"/>
          <w:sz w:val="28"/>
          <w:szCs w:val="28"/>
        </w:rPr>
        <w:t>spaces,</w:t>
      </w:r>
      <w:r w:rsidR="002B24FE">
        <w:rPr>
          <w:rFonts w:ascii="Times New Roman" w:hAnsi="Times New Roman" w:cs="Times New Roman"/>
          <w:sz w:val="28"/>
          <w:szCs w:val="28"/>
        </w:rPr>
        <w:t xml:space="preserve"> such </w:t>
      </w:r>
      <w:r w:rsidR="008A42E1">
        <w:rPr>
          <w:rFonts w:ascii="Times New Roman" w:hAnsi="Times New Roman" w:cs="Times New Roman"/>
          <w:sz w:val="28"/>
          <w:szCs w:val="28"/>
        </w:rPr>
        <w:t xml:space="preserve">as </w:t>
      </w:r>
      <w:r w:rsidR="008A42E1" w:rsidRPr="00DC034D">
        <w:rPr>
          <w:rFonts w:ascii="Times New Roman" w:hAnsi="Times New Roman" w:cs="Times New Roman"/>
          <w:sz w:val="28"/>
          <w:szCs w:val="28"/>
        </w:rPr>
        <w:t>Cloud</w:t>
      </w:r>
      <w:r w:rsidR="002B24FE">
        <w:rPr>
          <w:rFonts w:ascii="Times New Roman" w:hAnsi="Times New Roman" w:cs="Times New Roman"/>
          <w:sz w:val="28"/>
          <w:szCs w:val="28"/>
        </w:rPr>
        <w:t xml:space="preserve"> Computing </w:t>
      </w:r>
      <w:r w:rsidRPr="00DC034D">
        <w:rPr>
          <w:rFonts w:ascii="Times New Roman" w:hAnsi="Times New Roman" w:cs="Times New Roman"/>
          <w:sz w:val="28"/>
          <w:szCs w:val="28"/>
        </w:rPr>
        <w:t>cybersecurity, information science, and framework organization in expansion to computer program improvement and framework organization</w:t>
      </w:r>
      <w:r w:rsidR="002B24FE">
        <w:rPr>
          <w:rFonts w:ascii="Times New Roman" w:hAnsi="Times New Roman" w:cs="Times New Roman"/>
          <w:sz w:val="28"/>
          <w:szCs w:val="28"/>
        </w:rPr>
        <w:t>.</w:t>
      </w:r>
      <w:r w:rsidRPr="00DC034D">
        <w:rPr>
          <w:rFonts w:ascii="Times New Roman" w:hAnsi="Times New Roman" w:cs="Times New Roman"/>
          <w:sz w:val="28"/>
          <w:szCs w:val="28"/>
        </w:rPr>
        <w:t> </w:t>
      </w:r>
    </w:p>
    <w:p w14:paraId="3F8E17E9" w14:textId="77777777" w:rsidR="00BD1B6E" w:rsidRDefault="00BD1B6E">
      <w:pPr>
        <w:rPr>
          <w:rFonts w:ascii="Times New Roman" w:hAnsi="Times New Roman" w:cs="Times New Roman"/>
          <w:sz w:val="28"/>
          <w:szCs w:val="28"/>
        </w:rPr>
      </w:pPr>
    </w:p>
    <w:p w14:paraId="0A4C5BB5" w14:textId="33EFD4B9" w:rsidR="00DC034D" w:rsidRPr="00BD1B6E" w:rsidRDefault="002C1430" w:rsidP="00BD1B6E">
      <w:pPr>
        <w:pStyle w:val="Heading1"/>
      </w:pPr>
      <w:bookmarkStart w:id="1" w:name="_Toc152701455"/>
      <w:r>
        <w:t xml:space="preserve">                      </w:t>
      </w:r>
      <w:r w:rsidR="00BD1B6E" w:rsidRPr="00BD1B6E">
        <w:t>Description, Analysis and Evaluation</w:t>
      </w:r>
      <w:bookmarkEnd w:id="1"/>
    </w:p>
    <w:p w14:paraId="3C6C1E52" w14:textId="77777777" w:rsidR="00DC034D" w:rsidRDefault="00DC034D">
      <w:pPr>
        <w:rPr>
          <w:rFonts w:ascii="Times New Roman" w:hAnsi="Times New Roman" w:cs="Times New Roman"/>
          <w:sz w:val="28"/>
          <w:szCs w:val="28"/>
        </w:rPr>
      </w:pPr>
    </w:p>
    <w:p w14:paraId="69C7E605" w14:textId="40CA9AE3" w:rsidR="00AE25E8" w:rsidRPr="00BD1B6E" w:rsidRDefault="00AE25E8" w:rsidP="00BD1B6E">
      <w:pPr>
        <w:rPr>
          <w:rFonts w:ascii="Times New Roman" w:hAnsi="Times New Roman" w:cs="Times New Roman"/>
          <w:b/>
          <w:bCs/>
          <w:sz w:val="28"/>
          <w:szCs w:val="28"/>
        </w:rPr>
      </w:pPr>
      <w:r w:rsidRPr="00BD1B6E">
        <w:rPr>
          <w:rFonts w:ascii="Times New Roman" w:hAnsi="Times New Roman" w:cs="Times New Roman"/>
          <w:b/>
          <w:bCs/>
          <w:sz w:val="28"/>
          <w:szCs w:val="28"/>
        </w:rPr>
        <w:t>What is Virtualization?</w:t>
      </w:r>
    </w:p>
    <w:p w14:paraId="6DC5642F" w14:textId="77777777" w:rsidR="002B24FE" w:rsidRDefault="002B24FE">
      <w:pPr>
        <w:rPr>
          <w:rFonts w:ascii="Times New Roman" w:hAnsi="Times New Roman" w:cs="Times New Roman"/>
          <w:sz w:val="28"/>
          <w:szCs w:val="28"/>
        </w:rPr>
      </w:pPr>
    </w:p>
    <w:p w14:paraId="12581F96" w14:textId="1E8D9C0C" w:rsidR="00234088" w:rsidRPr="00234088" w:rsidRDefault="009D36A0" w:rsidP="00234088">
      <w:pPr>
        <w:rPr>
          <w:rFonts w:ascii="Times New Roman" w:hAnsi="Times New Roman" w:cs="Times New Roman"/>
          <w:sz w:val="28"/>
          <w:szCs w:val="28"/>
        </w:rPr>
      </w:pPr>
      <w:sdt>
        <w:sdtPr>
          <w:rPr>
            <w:rFonts w:ascii="Times New Roman" w:hAnsi="Times New Roman" w:cs="Times New Roman"/>
            <w:sz w:val="28"/>
            <w:szCs w:val="28"/>
          </w:rPr>
          <w:id w:val="-1933201723"/>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Gol07 \l 2057 </w:instrText>
          </w:r>
          <w:r>
            <w:rPr>
              <w:rFonts w:ascii="Times New Roman" w:hAnsi="Times New Roman" w:cs="Times New Roman"/>
              <w:sz w:val="28"/>
              <w:szCs w:val="28"/>
            </w:rPr>
            <w:fldChar w:fldCharType="separate"/>
          </w:r>
          <w:r w:rsidRPr="009D36A0">
            <w:rPr>
              <w:rFonts w:ascii="Times New Roman" w:hAnsi="Times New Roman" w:cs="Times New Roman"/>
              <w:noProof/>
              <w:sz w:val="28"/>
              <w:szCs w:val="28"/>
            </w:rPr>
            <w:t>[1]</w:t>
          </w:r>
          <w:r>
            <w:rPr>
              <w:rFonts w:ascii="Times New Roman" w:hAnsi="Times New Roman" w:cs="Times New Roman"/>
              <w:sz w:val="28"/>
              <w:szCs w:val="28"/>
            </w:rPr>
            <w:fldChar w:fldCharType="end"/>
          </w:r>
        </w:sdtContent>
      </w:sdt>
      <w:r w:rsidR="00234088" w:rsidRPr="00234088">
        <w:rPr>
          <w:rFonts w:ascii="Times New Roman" w:hAnsi="Times New Roman" w:cs="Times New Roman"/>
          <w:sz w:val="28"/>
          <w:szCs w:val="28"/>
        </w:rPr>
        <w:t>Imagine possessing a high-performance computer. Instead of utilizing it for just one operation at any given time, you aim to optimize its functionality - this is where virtualization enters the picture. Virtualization can be envisioned as a charm that enables you to construct numerous "simulated" computers within your actual device. These simulated machines are referred to as virtual machines (VMs), each behaving like an individual system equipped with its own operating software and applications.</w:t>
      </w:r>
    </w:p>
    <w:p w14:paraId="59C07BFB" w14:textId="77777777" w:rsidR="00234088" w:rsidRPr="00234088" w:rsidRDefault="00234088" w:rsidP="00234088">
      <w:pPr>
        <w:rPr>
          <w:rFonts w:ascii="Times New Roman" w:hAnsi="Times New Roman" w:cs="Times New Roman"/>
          <w:sz w:val="28"/>
          <w:szCs w:val="28"/>
        </w:rPr>
      </w:pPr>
    </w:p>
    <w:p w14:paraId="486138C1" w14:textId="77777777" w:rsidR="00234088" w:rsidRPr="00234088" w:rsidRDefault="00234088" w:rsidP="00234088">
      <w:pPr>
        <w:rPr>
          <w:rFonts w:ascii="Times New Roman" w:hAnsi="Times New Roman" w:cs="Times New Roman"/>
          <w:sz w:val="28"/>
          <w:szCs w:val="28"/>
        </w:rPr>
      </w:pPr>
      <w:r w:rsidRPr="00234088">
        <w:rPr>
          <w:rFonts w:ascii="Times New Roman" w:hAnsi="Times New Roman" w:cs="Times New Roman"/>
          <w:sz w:val="28"/>
          <w:szCs w:val="28"/>
        </w:rPr>
        <w:t>Now consider the concept of cloud computing - an enormous digital network comprising highly efficient systems linked via internet connectivity. Cloud service providers employ virtualization techniques to maximize their substantial computational capacities by generating several VMs on a singular physical unit.</w:t>
      </w:r>
    </w:p>
    <w:p w14:paraId="54CB2585" w14:textId="77777777" w:rsidR="00234088" w:rsidRPr="00234088" w:rsidRDefault="00234088" w:rsidP="00234088">
      <w:pPr>
        <w:rPr>
          <w:rFonts w:ascii="Times New Roman" w:hAnsi="Times New Roman" w:cs="Times New Roman"/>
          <w:sz w:val="28"/>
          <w:szCs w:val="28"/>
        </w:rPr>
      </w:pPr>
    </w:p>
    <w:p w14:paraId="106B3E41" w14:textId="77777777" w:rsidR="00234088" w:rsidRPr="00234088" w:rsidRDefault="00234088" w:rsidP="00234088">
      <w:pPr>
        <w:rPr>
          <w:rFonts w:ascii="Times New Roman" w:hAnsi="Times New Roman" w:cs="Times New Roman"/>
          <w:sz w:val="28"/>
          <w:szCs w:val="28"/>
        </w:rPr>
      </w:pPr>
      <w:r w:rsidRPr="00234088">
        <w:rPr>
          <w:rFonts w:ascii="Times New Roman" w:hAnsi="Times New Roman" w:cs="Times New Roman"/>
          <w:sz w:val="28"/>
          <w:szCs w:val="28"/>
        </w:rPr>
        <w:t>Suppose there's computation-intensive work or significant data storage required; these situations call for using cloud-based VMs instead of solely depending on personal devices—thus mimicking borrowing resources from an expansive digital framework.</w:t>
      </w:r>
    </w:p>
    <w:p w14:paraId="7D3FFC68" w14:textId="77777777" w:rsidR="00234088" w:rsidRPr="00234088" w:rsidRDefault="00234088" w:rsidP="00234088">
      <w:pPr>
        <w:rPr>
          <w:rFonts w:ascii="Times New Roman" w:hAnsi="Times New Roman" w:cs="Times New Roman"/>
          <w:sz w:val="28"/>
          <w:szCs w:val="28"/>
        </w:rPr>
      </w:pPr>
    </w:p>
    <w:p w14:paraId="1AC315D9" w14:textId="77777777" w:rsidR="00234088" w:rsidRPr="00234088" w:rsidRDefault="00234088" w:rsidP="00234088">
      <w:pPr>
        <w:rPr>
          <w:rFonts w:ascii="Times New Roman" w:hAnsi="Times New Roman" w:cs="Times New Roman"/>
          <w:sz w:val="28"/>
          <w:szCs w:val="28"/>
        </w:rPr>
      </w:pPr>
      <w:r w:rsidRPr="00234088">
        <w:rPr>
          <w:rFonts w:ascii="Times New Roman" w:hAnsi="Times New Roman" w:cs="Times New Roman"/>
          <w:sz w:val="28"/>
          <w:szCs w:val="28"/>
        </w:rPr>
        <w:t xml:space="preserve">The intriguing aspect here is how flexible such arrangements become due to </w:t>
      </w:r>
      <w:proofErr w:type="spellStart"/>
      <w:r w:rsidRPr="00234088">
        <w:rPr>
          <w:rFonts w:ascii="Times New Roman" w:hAnsi="Times New Roman" w:cs="Times New Roman"/>
          <w:sz w:val="28"/>
          <w:szCs w:val="28"/>
        </w:rPr>
        <w:t>virtualiztion</w:t>
      </w:r>
      <w:proofErr w:type="spellEnd"/>
      <w:r w:rsidRPr="00234088">
        <w:rPr>
          <w:rFonts w:ascii="Times New Roman" w:hAnsi="Times New Roman" w:cs="Times New Roman"/>
          <w:sz w:val="28"/>
          <w:szCs w:val="28"/>
        </w:rPr>
        <w:t>—you have the optionality available based on fluctuating needs, enhancing scalability up (acquire more assets) or scaling down (reduce asset use). Plus, dealing with intricate hardware descriptions isn't necessary anymore – all one does is navigate through those remote VMs in the sky akin they belong personally.</w:t>
      </w:r>
    </w:p>
    <w:p w14:paraId="4929E73F" w14:textId="77777777" w:rsidR="00234088" w:rsidRPr="00234088" w:rsidRDefault="00234088" w:rsidP="00234088">
      <w:pPr>
        <w:rPr>
          <w:rFonts w:ascii="Times New Roman" w:hAnsi="Times New Roman" w:cs="Times New Roman"/>
          <w:sz w:val="28"/>
          <w:szCs w:val="28"/>
        </w:rPr>
      </w:pPr>
    </w:p>
    <w:p w14:paraId="6D8409FF" w14:textId="15418237" w:rsidR="002B24FE" w:rsidRDefault="00234088" w:rsidP="00234088">
      <w:pPr>
        <w:rPr>
          <w:rFonts w:ascii="Times New Roman" w:hAnsi="Times New Roman" w:cs="Times New Roman"/>
          <w:sz w:val="28"/>
          <w:szCs w:val="28"/>
        </w:rPr>
      </w:pPr>
      <w:r w:rsidRPr="00234088">
        <w:rPr>
          <w:rFonts w:ascii="Times New Roman" w:hAnsi="Times New Roman" w:cs="Times New Roman"/>
          <w:sz w:val="28"/>
          <w:szCs w:val="28"/>
        </w:rPr>
        <w:t xml:space="preserve">To conclude: when applied in cloud computing environments, virtualisation acts like ingenious machinery optimally harnessing potent infrastructures' </w:t>
      </w:r>
      <w:r w:rsidR="001B7AC2" w:rsidRPr="00234088">
        <w:rPr>
          <w:rFonts w:ascii="Times New Roman" w:hAnsi="Times New Roman" w:cs="Times New Roman"/>
          <w:sz w:val="28"/>
          <w:szCs w:val="28"/>
        </w:rPr>
        <w:t>potential by</w:t>
      </w:r>
      <w:r w:rsidRPr="00234088">
        <w:rPr>
          <w:rFonts w:ascii="Times New Roman" w:hAnsi="Times New Roman" w:cs="Times New Roman"/>
          <w:sz w:val="28"/>
          <w:szCs w:val="28"/>
        </w:rPr>
        <w:t xml:space="preserve"> fostering easy-to-use-and-manage simulated units — particularly beneficial when involved across majorly extensive cyber networks.</w:t>
      </w:r>
    </w:p>
    <w:p w14:paraId="1C58919B" w14:textId="77777777" w:rsidR="001B7AC2" w:rsidRDefault="001B7AC2" w:rsidP="00234088">
      <w:pPr>
        <w:rPr>
          <w:rFonts w:ascii="Times New Roman" w:hAnsi="Times New Roman" w:cs="Times New Roman"/>
          <w:sz w:val="28"/>
          <w:szCs w:val="28"/>
        </w:rPr>
      </w:pPr>
    </w:p>
    <w:p w14:paraId="20A95AEF" w14:textId="77777777" w:rsidR="001B7AC2" w:rsidRDefault="001B7AC2" w:rsidP="00234088">
      <w:pPr>
        <w:rPr>
          <w:rFonts w:ascii="Times New Roman" w:hAnsi="Times New Roman" w:cs="Times New Roman"/>
          <w:sz w:val="28"/>
          <w:szCs w:val="28"/>
        </w:rPr>
      </w:pPr>
    </w:p>
    <w:p w14:paraId="04D915B2" w14:textId="77777777" w:rsidR="001B7AC2" w:rsidRDefault="001B7AC2" w:rsidP="00234088">
      <w:pPr>
        <w:rPr>
          <w:rFonts w:ascii="Times New Roman" w:hAnsi="Times New Roman" w:cs="Times New Roman"/>
          <w:sz w:val="28"/>
          <w:szCs w:val="28"/>
        </w:rPr>
      </w:pPr>
    </w:p>
    <w:p w14:paraId="4E7B6E48" w14:textId="5140008D" w:rsidR="001B7AC2" w:rsidRPr="00BD1B6E" w:rsidRDefault="001B7AC2" w:rsidP="00BD1B6E">
      <w:pPr>
        <w:rPr>
          <w:rFonts w:ascii="Times New Roman" w:hAnsi="Times New Roman" w:cs="Times New Roman"/>
          <w:b/>
          <w:bCs/>
          <w:sz w:val="28"/>
          <w:szCs w:val="28"/>
        </w:rPr>
      </w:pPr>
      <w:r w:rsidRPr="00BD1B6E">
        <w:rPr>
          <w:rFonts w:ascii="Times New Roman" w:hAnsi="Times New Roman" w:cs="Times New Roman"/>
          <w:b/>
          <w:bCs/>
          <w:sz w:val="28"/>
          <w:szCs w:val="28"/>
        </w:rPr>
        <w:t xml:space="preserve"> </w:t>
      </w:r>
      <w:r w:rsidR="00BD1B6E">
        <w:rPr>
          <w:rFonts w:ascii="Times New Roman" w:hAnsi="Times New Roman" w:cs="Times New Roman"/>
          <w:b/>
          <w:bCs/>
          <w:sz w:val="28"/>
          <w:szCs w:val="28"/>
        </w:rPr>
        <w:t>V</w:t>
      </w:r>
      <w:r w:rsidRPr="00BD1B6E">
        <w:rPr>
          <w:rFonts w:ascii="Times New Roman" w:hAnsi="Times New Roman" w:cs="Times New Roman"/>
          <w:b/>
          <w:bCs/>
          <w:sz w:val="28"/>
          <w:szCs w:val="28"/>
        </w:rPr>
        <w:t>irtual machines in Cloud Computing</w:t>
      </w:r>
    </w:p>
    <w:p w14:paraId="44969853" w14:textId="77777777" w:rsidR="0084343B" w:rsidRPr="0084343B" w:rsidRDefault="0084343B" w:rsidP="00234088">
      <w:pPr>
        <w:rPr>
          <w:rFonts w:ascii="Times New Roman" w:hAnsi="Times New Roman" w:cs="Times New Roman"/>
          <w:b/>
          <w:bCs/>
          <w:i/>
          <w:iCs/>
          <w:sz w:val="32"/>
          <w:szCs w:val="32"/>
        </w:rPr>
      </w:pPr>
    </w:p>
    <w:p w14:paraId="0EE2A29C" w14:textId="1AF47F02" w:rsidR="001B7AC2" w:rsidRPr="001B7AC2" w:rsidRDefault="009D36A0" w:rsidP="001B7AC2">
      <w:pPr>
        <w:rPr>
          <w:rFonts w:ascii="Times New Roman" w:hAnsi="Times New Roman" w:cs="Times New Roman"/>
          <w:sz w:val="28"/>
          <w:szCs w:val="28"/>
        </w:rPr>
      </w:pPr>
      <w:sdt>
        <w:sdtPr>
          <w:rPr>
            <w:rFonts w:ascii="Times New Roman" w:hAnsi="Times New Roman" w:cs="Times New Roman"/>
            <w:sz w:val="28"/>
            <w:szCs w:val="28"/>
          </w:rPr>
          <w:id w:val="460934887"/>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Dac18 \l 2057 </w:instrText>
          </w:r>
          <w:r>
            <w:rPr>
              <w:rFonts w:ascii="Times New Roman" w:hAnsi="Times New Roman" w:cs="Times New Roman"/>
              <w:sz w:val="28"/>
              <w:szCs w:val="28"/>
            </w:rPr>
            <w:fldChar w:fldCharType="separate"/>
          </w:r>
          <w:r w:rsidRPr="009D36A0">
            <w:rPr>
              <w:rFonts w:ascii="Times New Roman" w:hAnsi="Times New Roman" w:cs="Times New Roman"/>
              <w:noProof/>
              <w:sz w:val="28"/>
              <w:szCs w:val="28"/>
            </w:rPr>
            <w:t>[2]</w:t>
          </w:r>
          <w:r>
            <w:rPr>
              <w:rFonts w:ascii="Times New Roman" w:hAnsi="Times New Roman" w:cs="Times New Roman"/>
              <w:sz w:val="28"/>
              <w:szCs w:val="28"/>
            </w:rPr>
            <w:fldChar w:fldCharType="end"/>
          </w:r>
        </w:sdtContent>
      </w:sdt>
      <w:r w:rsidR="001B7AC2" w:rsidRPr="001B7AC2">
        <w:rPr>
          <w:rFonts w:ascii="Times New Roman" w:hAnsi="Times New Roman" w:cs="Times New Roman"/>
          <w:sz w:val="28"/>
          <w:szCs w:val="28"/>
        </w:rPr>
        <w:t xml:space="preserve">Within the </w:t>
      </w:r>
      <w:r w:rsidR="00BD1B6E" w:rsidRPr="001B7AC2">
        <w:rPr>
          <w:rFonts w:ascii="Times New Roman" w:hAnsi="Times New Roman" w:cs="Times New Roman"/>
          <w:sz w:val="28"/>
          <w:szCs w:val="28"/>
        </w:rPr>
        <w:t>world of</w:t>
      </w:r>
      <w:r w:rsidR="001B7AC2" w:rsidRPr="001B7AC2">
        <w:rPr>
          <w:rFonts w:ascii="Times New Roman" w:hAnsi="Times New Roman" w:cs="Times New Roman"/>
          <w:sz w:val="28"/>
          <w:szCs w:val="28"/>
        </w:rPr>
        <w:t xml:space="preserve"> cloud computing, virtual machines (VMs) serve as digital duplicates of physical computers. They are generated via a process termed 'virtualization', which permits several VMs to function on one single physical server. Each VM functions autonomously, furnished with its own virtualized hardware components, </w:t>
      </w:r>
      <w:r w:rsidR="00BD1B6E" w:rsidRPr="001B7AC2">
        <w:rPr>
          <w:rFonts w:ascii="Times New Roman" w:hAnsi="Times New Roman" w:cs="Times New Roman"/>
          <w:sz w:val="28"/>
          <w:szCs w:val="28"/>
        </w:rPr>
        <w:t>operating system,</w:t>
      </w:r>
      <w:r w:rsidR="001B7AC2" w:rsidRPr="001B7AC2">
        <w:rPr>
          <w:rFonts w:ascii="Times New Roman" w:hAnsi="Times New Roman" w:cs="Times New Roman"/>
          <w:sz w:val="28"/>
          <w:szCs w:val="28"/>
        </w:rPr>
        <w:t xml:space="preserve"> and applications. Here is an analysis of the central elements:</w:t>
      </w:r>
    </w:p>
    <w:p w14:paraId="27850527" w14:textId="77777777" w:rsidR="001B7AC2" w:rsidRPr="001B7AC2" w:rsidRDefault="001B7AC2" w:rsidP="001B7AC2">
      <w:pPr>
        <w:rPr>
          <w:rFonts w:ascii="Times New Roman" w:hAnsi="Times New Roman" w:cs="Times New Roman"/>
          <w:sz w:val="28"/>
          <w:szCs w:val="28"/>
        </w:rPr>
      </w:pPr>
    </w:p>
    <w:p w14:paraId="478A5D88" w14:textId="77777777" w:rsid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1. Hypervisor or Virtual Machine Monitor (VMM):</w:t>
      </w:r>
    </w:p>
    <w:p w14:paraId="352371C6" w14:textId="5D635A41"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 xml:space="preserve"> This software facilitates the implementation of virtualization technology by acting as a bridge between actual hardware and the operating systems utilized on each individual VM(s). The hypervisor has resource management responsibilities that ensure smooth operation for every separate VM.</w:t>
      </w:r>
    </w:p>
    <w:p w14:paraId="2BD09325" w14:textId="77777777" w:rsidR="001B7AC2" w:rsidRPr="001B7AC2" w:rsidRDefault="001B7AC2" w:rsidP="001B7AC2">
      <w:pPr>
        <w:rPr>
          <w:rFonts w:ascii="Times New Roman" w:hAnsi="Times New Roman" w:cs="Times New Roman"/>
          <w:sz w:val="28"/>
          <w:szCs w:val="28"/>
        </w:rPr>
      </w:pPr>
    </w:p>
    <w:p w14:paraId="7BA9C097" w14:textId="47EF76FB"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 xml:space="preserve">2. Virtualized Hardware: Each VM encompasses digitised versions of tangible/physical hardware constituents such as Central Processing Unit (CPU), </w:t>
      </w:r>
      <w:r w:rsidRPr="001B7AC2">
        <w:rPr>
          <w:rFonts w:ascii="Times New Roman" w:hAnsi="Times New Roman" w:cs="Times New Roman"/>
          <w:sz w:val="28"/>
          <w:szCs w:val="28"/>
        </w:rPr>
        <w:lastRenderedPageBreak/>
        <w:t>Random Access Memory (RAM), storage capacity and network interfaces – all assigned to each distinct V.M by way of Hypervisors.</w:t>
      </w:r>
    </w:p>
    <w:p w14:paraId="3A4E4C01" w14:textId="77777777" w:rsidR="001B7AC2" w:rsidRPr="001B7AC2" w:rsidRDefault="001B7AC2" w:rsidP="001B7AC2">
      <w:pPr>
        <w:rPr>
          <w:rFonts w:ascii="Times New Roman" w:hAnsi="Times New Roman" w:cs="Times New Roman"/>
          <w:sz w:val="28"/>
          <w:szCs w:val="28"/>
        </w:rPr>
      </w:pPr>
    </w:p>
    <w:p w14:paraId="68C6929C" w14:textId="47FB06B0"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3.Operating System: Every unique instance/Virtual machine operates under its own specifically chosen OS - this could range from Windows to Linux based upon user need/preference or application demands.</w:t>
      </w:r>
    </w:p>
    <w:p w14:paraId="24F3591E" w14:textId="77777777" w:rsidR="001B7AC2" w:rsidRPr="001B7AC2" w:rsidRDefault="001B7AC2" w:rsidP="001B7AC2">
      <w:pPr>
        <w:rPr>
          <w:rFonts w:ascii="Times New Roman" w:hAnsi="Times New Roman" w:cs="Times New Roman"/>
          <w:sz w:val="28"/>
          <w:szCs w:val="28"/>
        </w:rPr>
      </w:pPr>
    </w:p>
    <w:p w14:paraId="26AEA3B3" w14:textId="106D9A00"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4.Applications: Similar in nature to their conventional counterparts i.e., desktop PCs; these virtual platforms also bear/execute varying types</w:t>
      </w:r>
      <w:r>
        <w:rPr>
          <w:rFonts w:ascii="Times New Roman" w:hAnsi="Times New Roman" w:cs="Times New Roman"/>
          <w:sz w:val="28"/>
          <w:szCs w:val="28"/>
        </w:rPr>
        <w:t>/</w:t>
      </w:r>
      <w:r w:rsidRPr="001B7AC2">
        <w:rPr>
          <w:rFonts w:ascii="Times New Roman" w:hAnsi="Times New Roman" w:cs="Times New Roman"/>
          <w:sz w:val="28"/>
          <w:szCs w:val="28"/>
        </w:rPr>
        <w:t>suites of</w:t>
      </w:r>
      <w:r w:rsidRPr="001B7AC2">
        <w:rPr>
          <w:rFonts w:ascii="Times New Roman" w:hAnsi="Times New Roman" w:cs="Times New Roman"/>
          <w:sz w:val="28"/>
          <w:szCs w:val="28"/>
        </w:rPr>
        <w:t xml:space="preserve"> applications ranging widely from databases &amp; web servers through custom enterprise level solutions/apps.</w:t>
      </w:r>
    </w:p>
    <w:p w14:paraId="14CACEAA" w14:textId="77777777" w:rsidR="001B7AC2" w:rsidRPr="001B7AC2" w:rsidRDefault="001B7AC2" w:rsidP="001B7AC2">
      <w:pPr>
        <w:rPr>
          <w:rFonts w:ascii="Times New Roman" w:hAnsi="Times New Roman" w:cs="Times New Roman"/>
          <w:sz w:val="28"/>
          <w:szCs w:val="28"/>
        </w:rPr>
      </w:pPr>
    </w:p>
    <w:p w14:paraId="436711EB" w14:textId="77777777" w:rsidR="001B7AC2" w:rsidRPr="001B7AC2" w:rsidRDefault="001B7AC2" w:rsidP="001B7AC2">
      <w:pPr>
        <w:rPr>
          <w:rFonts w:ascii="Times New Roman" w:hAnsi="Times New Roman" w:cs="Times New Roman"/>
          <w:sz w:val="28"/>
          <w:szCs w:val="28"/>
        </w:rPr>
      </w:pPr>
    </w:p>
    <w:p w14:paraId="64274D1E" w14:textId="64D8DF94"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 xml:space="preserve">In relation with Cloud Computing terms/applications: Several distinct instances/virtual machines can be set into motion simultaneously across any given singular piece/piece's' PC/server within data centres/cloud </w:t>
      </w:r>
      <w:r w:rsidRPr="001B7AC2">
        <w:rPr>
          <w:rFonts w:ascii="Times New Roman" w:hAnsi="Times New Roman" w:cs="Times New Roman"/>
          <w:sz w:val="28"/>
          <w:szCs w:val="28"/>
        </w:rPr>
        <w:t>premises</w:t>
      </w:r>
      <w:r w:rsidRPr="001B7AC2">
        <w:rPr>
          <w:rFonts w:ascii="Times New Roman" w:hAnsi="Times New Roman" w:cs="Times New Roman"/>
          <w:sz w:val="28"/>
          <w:szCs w:val="28"/>
        </w:rPr>
        <w:t>. These service providers leverage/utilize advanced methods/processes like "virtualisation" optimising/maximizing use/high utility value/extraction out</w:t>
      </w:r>
      <w:r w:rsidR="0084343B">
        <w:rPr>
          <w:rFonts w:ascii="Times New Roman" w:hAnsi="Times New Roman" w:cs="Times New Roman"/>
          <w:sz w:val="28"/>
          <w:szCs w:val="28"/>
        </w:rPr>
        <w:t xml:space="preserve"> of </w:t>
      </w:r>
      <w:r w:rsidRPr="001B7AC2">
        <w:rPr>
          <w:rFonts w:ascii="Times New Roman" w:hAnsi="Times New Roman" w:cs="Times New Roman"/>
          <w:sz w:val="28"/>
          <w:szCs w:val="28"/>
        </w:rPr>
        <w:t xml:space="preserve">legacy/hardware resources while end-users have option/prerogative utilizing/deploying them over “the cloud” at will adjusting/scaling up-down depending per se </w:t>
      </w:r>
      <w:r w:rsidR="0084343B" w:rsidRPr="001B7AC2">
        <w:rPr>
          <w:rFonts w:ascii="Times New Roman" w:hAnsi="Times New Roman" w:cs="Times New Roman"/>
          <w:sz w:val="28"/>
          <w:szCs w:val="28"/>
        </w:rPr>
        <w:t>requirements of</w:t>
      </w:r>
      <w:r w:rsidR="0084343B">
        <w:rPr>
          <w:rFonts w:ascii="Times New Roman" w:hAnsi="Times New Roman" w:cs="Times New Roman"/>
          <w:sz w:val="28"/>
          <w:szCs w:val="28"/>
        </w:rPr>
        <w:t xml:space="preserve"> </w:t>
      </w:r>
      <w:r w:rsidRPr="001B7AC2">
        <w:rPr>
          <w:rFonts w:ascii="Times New Roman" w:hAnsi="Times New Roman" w:cs="Times New Roman"/>
          <w:sz w:val="28"/>
          <w:szCs w:val="28"/>
        </w:rPr>
        <w:t xml:space="preserve">having </w:t>
      </w:r>
      <w:r w:rsidR="0084343B">
        <w:rPr>
          <w:rFonts w:ascii="Times New Roman" w:hAnsi="Times New Roman" w:cs="Times New Roman"/>
          <w:sz w:val="28"/>
          <w:szCs w:val="28"/>
        </w:rPr>
        <w:t xml:space="preserve">to </w:t>
      </w:r>
      <w:r w:rsidRPr="001B7AC2">
        <w:rPr>
          <w:rFonts w:ascii="Times New Roman" w:hAnsi="Times New Roman" w:cs="Times New Roman"/>
          <w:sz w:val="28"/>
          <w:szCs w:val="28"/>
        </w:rPr>
        <w:t>worry about implications related underlying infrastructure/resources.</w:t>
      </w:r>
    </w:p>
    <w:p w14:paraId="4AE55A87" w14:textId="1F27F378" w:rsidR="001B7AC2" w:rsidRPr="001B7AC2" w:rsidRDefault="001B7AC2" w:rsidP="001B7AC2">
      <w:pPr>
        <w:rPr>
          <w:rFonts w:ascii="Times New Roman" w:hAnsi="Times New Roman" w:cs="Times New Roman"/>
          <w:sz w:val="28"/>
          <w:szCs w:val="28"/>
        </w:rPr>
      </w:pPr>
      <w:r w:rsidRPr="001B7AC2">
        <w:rPr>
          <w:rFonts w:ascii="Times New Roman" w:hAnsi="Times New Roman" w:cs="Times New Roman"/>
          <w:sz w:val="28"/>
          <w:szCs w:val="28"/>
        </w:rPr>
        <w:t xml:space="preserve">The inherent versatility and scalability of virtual machines within the </w:t>
      </w:r>
      <w:r w:rsidR="0084343B">
        <w:rPr>
          <w:rFonts w:ascii="Times New Roman" w:hAnsi="Times New Roman" w:cs="Times New Roman"/>
          <w:sz w:val="28"/>
          <w:szCs w:val="28"/>
        </w:rPr>
        <w:t xml:space="preserve">world </w:t>
      </w:r>
      <w:r w:rsidR="0084343B" w:rsidRPr="001B7AC2">
        <w:rPr>
          <w:rFonts w:ascii="Times New Roman" w:hAnsi="Times New Roman" w:cs="Times New Roman"/>
          <w:sz w:val="28"/>
          <w:szCs w:val="28"/>
        </w:rPr>
        <w:t>of</w:t>
      </w:r>
      <w:r w:rsidRPr="001B7AC2">
        <w:rPr>
          <w:rFonts w:ascii="Times New Roman" w:hAnsi="Times New Roman" w:cs="Times New Roman"/>
          <w:sz w:val="28"/>
          <w:szCs w:val="28"/>
        </w:rPr>
        <w:t xml:space="preserve"> </w:t>
      </w:r>
      <w:r w:rsidR="0084343B">
        <w:rPr>
          <w:rFonts w:ascii="Times New Roman" w:hAnsi="Times New Roman" w:cs="Times New Roman"/>
          <w:sz w:val="28"/>
          <w:szCs w:val="28"/>
        </w:rPr>
        <w:t>C</w:t>
      </w:r>
      <w:r w:rsidRPr="001B7AC2">
        <w:rPr>
          <w:rFonts w:ascii="Times New Roman" w:hAnsi="Times New Roman" w:cs="Times New Roman"/>
          <w:sz w:val="28"/>
          <w:szCs w:val="28"/>
        </w:rPr>
        <w:t xml:space="preserve">loud </w:t>
      </w:r>
      <w:r w:rsidR="0084343B">
        <w:rPr>
          <w:rFonts w:ascii="Times New Roman" w:hAnsi="Times New Roman" w:cs="Times New Roman"/>
          <w:sz w:val="28"/>
          <w:szCs w:val="28"/>
        </w:rPr>
        <w:t>C</w:t>
      </w:r>
      <w:r w:rsidRPr="001B7AC2">
        <w:rPr>
          <w:rFonts w:ascii="Times New Roman" w:hAnsi="Times New Roman" w:cs="Times New Roman"/>
          <w:sz w:val="28"/>
          <w:szCs w:val="28"/>
        </w:rPr>
        <w:t>omputing make them a highly efficient solution, capable of accommodating diverse operating systems and applications on concurrent hardware.</w:t>
      </w:r>
    </w:p>
    <w:p w14:paraId="292BE132" w14:textId="77777777" w:rsidR="001B7AC2" w:rsidRDefault="001B7AC2" w:rsidP="00234088">
      <w:pPr>
        <w:rPr>
          <w:rFonts w:ascii="Times New Roman" w:hAnsi="Times New Roman" w:cs="Times New Roman"/>
          <w:i/>
          <w:iCs/>
          <w:sz w:val="28"/>
          <w:szCs w:val="28"/>
        </w:rPr>
      </w:pPr>
    </w:p>
    <w:p w14:paraId="58080CC2" w14:textId="77777777" w:rsidR="0084343B" w:rsidRDefault="0084343B" w:rsidP="00234088">
      <w:pPr>
        <w:rPr>
          <w:rFonts w:ascii="Times New Roman" w:hAnsi="Times New Roman" w:cs="Times New Roman"/>
          <w:i/>
          <w:iCs/>
          <w:sz w:val="28"/>
          <w:szCs w:val="28"/>
        </w:rPr>
      </w:pPr>
    </w:p>
    <w:p w14:paraId="35162246" w14:textId="77777777" w:rsidR="0084343B" w:rsidRDefault="0084343B" w:rsidP="00234088">
      <w:pPr>
        <w:rPr>
          <w:rFonts w:ascii="Times New Roman" w:hAnsi="Times New Roman" w:cs="Times New Roman"/>
          <w:i/>
          <w:iCs/>
          <w:sz w:val="28"/>
          <w:szCs w:val="28"/>
        </w:rPr>
      </w:pPr>
    </w:p>
    <w:p w14:paraId="48DA6512" w14:textId="77777777" w:rsidR="0084343B" w:rsidRDefault="0084343B" w:rsidP="00234088">
      <w:pPr>
        <w:rPr>
          <w:rFonts w:ascii="Times New Roman" w:hAnsi="Times New Roman" w:cs="Times New Roman"/>
          <w:i/>
          <w:iCs/>
          <w:sz w:val="28"/>
          <w:szCs w:val="28"/>
        </w:rPr>
      </w:pPr>
    </w:p>
    <w:p w14:paraId="0B53EFBD" w14:textId="77777777" w:rsidR="0084343B" w:rsidRDefault="0084343B" w:rsidP="00234088">
      <w:pPr>
        <w:rPr>
          <w:rFonts w:ascii="Times New Roman" w:hAnsi="Times New Roman" w:cs="Times New Roman"/>
          <w:i/>
          <w:iCs/>
          <w:sz w:val="28"/>
          <w:szCs w:val="28"/>
        </w:rPr>
      </w:pPr>
    </w:p>
    <w:p w14:paraId="3E8FD5DE" w14:textId="610ADDA1" w:rsidR="0084343B" w:rsidRDefault="00370E80" w:rsidP="00F648FA">
      <w:pPr>
        <w:pStyle w:val="Heading1"/>
      </w:pPr>
      <w:r>
        <w:t xml:space="preserve">         </w:t>
      </w:r>
      <w:r w:rsidR="00932162">
        <w:t xml:space="preserve">     </w:t>
      </w:r>
      <w:r>
        <w:t xml:space="preserve"> </w:t>
      </w:r>
      <w:bookmarkStart w:id="2" w:name="_Toc152701456"/>
      <w:r w:rsidR="0084343B" w:rsidRPr="00370E80">
        <w:t xml:space="preserve">Evaluation of Cloud </w:t>
      </w:r>
      <w:proofErr w:type="gramStart"/>
      <w:r w:rsidR="002C1430">
        <w:t xml:space="preserve">Advantages </w:t>
      </w:r>
      <w:r w:rsidRPr="00370E80">
        <w:t xml:space="preserve"> and</w:t>
      </w:r>
      <w:proofErr w:type="gramEnd"/>
      <w:r w:rsidRPr="00370E80">
        <w:t xml:space="preserve"> </w:t>
      </w:r>
      <w:r w:rsidR="002C1430">
        <w:t>Disadvantages</w:t>
      </w:r>
      <w:bookmarkEnd w:id="2"/>
      <w:r w:rsidR="002C1430">
        <w:t xml:space="preserve"> </w:t>
      </w:r>
    </w:p>
    <w:p w14:paraId="6A1F3930" w14:textId="77777777" w:rsidR="00370E80" w:rsidRDefault="00370E80" w:rsidP="00234088">
      <w:pPr>
        <w:rPr>
          <w:rFonts w:ascii="Times New Roman" w:hAnsi="Times New Roman" w:cs="Times New Roman"/>
          <w:b/>
          <w:bCs/>
          <w:sz w:val="32"/>
          <w:szCs w:val="32"/>
        </w:rPr>
      </w:pPr>
    </w:p>
    <w:p w14:paraId="52FBC58F" w14:textId="77777777" w:rsidR="00370E80" w:rsidRDefault="00370E80" w:rsidP="00234088">
      <w:pPr>
        <w:rPr>
          <w:rFonts w:ascii="Times New Roman" w:hAnsi="Times New Roman" w:cs="Times New Roman"/>
          <w:b/>
          <w:bCs/>
          <w:sz w:val="32"/>
          <w:szCs w:val="32"/>
        </w:rPr>
      </w:pPr>
    </w:p>
    <w:p w14:paraId="0EFCFDEE" w14:textId="77777777" w:rsidR="00370E80" w:rsidRPr="00AF3036" w:rsidRDefault="00370E80" w:rsidP="00234088">
      <w:pPr>
        <w:rPr>
          <w:rFonts w:ascii="Times New Roman" w:hAnsi="Times New Roman" w:cs="Times New Roman"/>
          <w:b/>
          <w:bCs/>
          <w:sz w:val="30"/>
          <w:szCs w:val="30"/>
        </w:rPr>
      </w:pPr>
    </w:p>
    <w:p w14:paraId="3E28EFBA" w14:textId="22BCDB38" w:rsidR="00FE1AC5" w:rsidRPr="00AF3036" w:rsidRDefault="00FE1AC5" w:rsidP="00AF3036">
      <w:pPr>
        <w:rPr>
          <w:rFonts w:ascii="Times New Roman" w:hAnsi="Times New Roman" w:cs="Times New Roman"/>
          <w:b/>
          <w:bCs/>
          <w:sz w:val="30"/>
          <w:szCs w:val="30"/>
        </w:rPr>
      </w:pPr>
      <w:r w:rsidRPr="00AF3036">
        <w:rPr>
          <w:rFonts w:ascii="Times New Roman" w:hAnsi="Times New Roman" w:cs="Times New Roman"/>
          <w:b/>
          <w:bCs/>
          <w:sz w:val="30"/>
          <w:szCs w:val="30"/>
        </w:rPr>
        <w:t xml:space="preserve">Advantages </w:t>
      </w:r>
      <w:r w:rsidR="003359A8" w:rsidRPr="00AF3036">
        <w:rPr>
          <w:rFonts w:ascii="Times New Roman" w:hAnsi="Times New Roman" w:cs="Times New Roman"/>
          <w:b/>
          <w:bCs/>
          <w:sz w:val="30"/>
          <w:szCs w:val="30"/>
        </w:rPr>
        <w:t xml:space="preserve">and Disadvantages </w:t>
      </w:r>
      <w:r w:rsidRPr="00AF3036">
        <w:rPr>
          <w:rFonts w:ascii="Times New Roman" w:hAnsi="Times New Roman" w:cs="Times New Roman"/>
          <w:b/>
          <w:bCs/>
          <w:sz w:val="30"/>
          <w:szCs w:val="30"/>
        </w:rPr>
        <w:t xml:space="preserve">of Infrastructure as a Service (IaaS): </w:t>
      </w:r>
    </w:p>
    <w:p w14:paraId="4381770E" w14:textId="77777777" w:rsidR="00FE1AC5" w:rsidRPr="00FE1AC5" w:rsidRDefault="00FE1AC5" w:rsidP="00FE1AC5">
      <w:pPr>
        <w:rPr>
          <w:rFonts w:ascii="Times New Roman" w:hAnsi="Times New Roman" w:cs="Times New Roman"/>
          <w:sz w:val="28"/>
          <w:szCs w:val="28"/>
        </w:rPr>
      </w:pPr>
    </w:p>
    <w:p w14:paraId="58C13A23" w14:textId="75C899BA" w:rsidR="00FE1AC5" w:rsidRPr="00FE1AC5" w:rsidRDefault="004C4934" w:rsidP="00FE1AC5">
      <w:pPr>
        <w:rPr>
          <w:rFonts w:ascii="Times New Roman" w:hAnsi="Times New Roman" w:cs="Times New Roman"/>
          <w:sz w:val="28"/>
          <w:szCs w:val="28"/>
        </w:rPr>
      </w:pPr>
      <w:sdt>
        <w:sdtPr>
          <w:rPr>
            <w:rFonts w:ascii="Times New Roman" w:hAnsi="Times New Roman" w:cs="Times New Roman"/>
            <w:sz w:val="28"/>
            <w:szCs w:val="28"/>
          </w:rPr>
          <w:id w:val="-1561166803"/>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Mic18 \l 2057 </w:instrText>
          </w:r>
          <w:r>
            <w:rPr>
              <w:rFonts w:ascii="Times New Roman" w:hAnsi="Times New Roman" w:cs="Times New Roman"/>
              <w:sz w:val="28"/>
              <w:szCs w:val="28"/>
            </w:rPr>
            <w:fldChar w:fldCharType="separate"/>
          </w:r>
          <w:r w:rsidRPr="004C4934">
            <w:rPr>
              <w:rFonts w:ascii="Times New Roman" w:hAnsi="Times New Roman" w:cs="Times New Roman"/>
              <w:noProof/>
              <w:sz w:val="28"/>
              <w:szCs w:val="28"/>
            </w:rPr>
            <w:t>[3]</w:t>
          </w:r>
          <w:r>
            <w:rPr>
              <w:rFonts w:ascii="Times New Roman" w:hAnsi="Times New Roman" w:cs="Times New Roman"/>
              <w:sz w:val="28"/>
              <w:szCs w:val="28"/>
            </w:rPr>
            <w:fldChar w:fldCharType="end"/>
          </w:r>
        </w:sdtContent>
      </w:sdt>
      <w:r w:rsidR="00FE1AC5" w:rsidRPr="00FE1AC5">
        <w:rPr>
          <w:rFonts w:ascii="Times New Roman" w:hAnsi="Times New Roman" w:cs="Times New Roman"/>
          <w:sz w:val="28"/>
          <w:szCs w:val="28"/>
        </w:rPr>
        <w:t>Elasticity: One key benefit of IaaS is its scalability. It allows businesses to alter resources based on their needs, providing them with flexibility to respond swiftly to fluctuating demands without any investment in physical infrastructure.</w:t>
      </w:r>
    </w:p>
    <w:p w14:paraId="07E039B1" w14:textId="77777777" w:rsidR="00FE1AC5" w:rsidRPr="00FE1AC5" w:rsidRDefault="00FE1AC5" w:rsidP="00FE1AC5">
      <w:pPr>
        <w:rPr>
          <w:rFonts w:ascii="Times New Roman" w:hAnsi="Times New Roman" w:cs="Times New Roman"/>
          <w:sz w:val="28"/>
          <w:szCs w:val="28"/>
        </w:rPr>
      </w:pPr>
    </w:p>
    <w:p w14:paraId="40120122" w14:textId="188A9656" w:rsidR="00FE1AC5" w:rsidRPr="00FE1AC5" w:rsidRDefault="004C4934" w:rsidP="00FE1AC5">
      <w:pPr>
        <w:rPr>
          <w:rFonts w:ascii="Times New Roman" w:hAnsi="Times New Roman" w:cs="Times New Roman"/>
          <w:sz w:val="28"/>
          <w:szCs w:val="28"/>
        </w:rPr>
      </w:pPr>
      <w:sdt>
        <w:sdtPr>
          <w:rPr>
            <w:rFonts w:ascii="Times New Roman" w:hAnsi="Times New Roman" w:cs="Times New Roman"/>
            <w:sz w:val="28"/>
            <w:szCs w:val="28"/>
          </w:rPr>
          <w:id w:val="-68729176"/>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Ign17 \l 2057 </w:instrText>
          </w:r>
          <w:r>
            <w:rPr>
              <w:rFonts w:ascii="Times New Roman" w:hAnsi="Times New Roman" w:cs="Times New Roman"/>
              <w:sz w:val="28"/>
              <w:szCs w:val="28"/>
            </w:rPr>
            <w:fldChar w:fldCharType="separate"/>
          </w:r>
          <w:r w:rsidRPr="004C4934">
            <w:rPr>
              <w:rFonts w:ascii="Times New Roman" w:hAnsi="Times New Roman" w:cs="Times New Roman"/>
              <w:noProof/>
              <w:sz w:val="28"/>
              <w:szCs w:val="28"/>
            </w:rPr>
            <w:t>[4]</w:t>
          </w:r>
          <w:r>
            <w:rPr>
              <w:rFonts w:ascii="Times New Roman" w:hAnsi="Times New Roman" w:cs="Times New Roman"/>
              <w:sz w:val="28"/>
              <w:szCs w:val="28"/>
            </w:rPr>
            <w:fldChar w:fldCharType="end"/>
          </w:r>
        </w:sdtContent>
      </w:sdt>
      <w:r w:rsidR="00FE1AC5" w:rsidRPr="00FE1AC5">
        <w:rPr>
          <w:rFonts w:ascii="Times New Roman" w:hAnsi="Times New Roman" w:cs="Times New Roman"/>
          <w:sz w:val="28"/>
          <w:szCs w:val="28"/>
        </w:rPr>
        <w:t>Cost Reduction: Rather than purchasing and maintaining tangible hardware, organisations can lease the required structure from an IaaS supplier. This approach not only mitigates upfront capital expenditure but also enables companies to pay solely for what they use.</w:t>
      </w:r>
    </w:p>
    <w:p w14:paraId="0DC25A49" w14:textId="77777777" w:rsidR="00FE1AC5" w:rsidRPr="00FE1AC5" w:rsidRDefault="00FE1AC5" w:rsidP="00FE1AC5">
      <w:pPr>
        <w:rPr>
          <w:rFonts w:ascii="Times New Roman" w:hAnsi="Times New Roman" w:cs="Times New Roman"/>
          <w:sz w:val="28"/>
          <w:szCs w:val="28"/>
        </w:rPr>
      </w:pPr>
    </w:p>
    <w:p w14:paraId="740E4954" w14:textId="77777777"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Resource Optimization: Generally speaking, IaaS suppliers own large-sized data centres equipped with optimised facilities which ensures reduced wastage and promotes energy efficiency by utilizing resources effectively.</w:t>
      </w:r>
    </w:p>
    <w:p w14:paraId="63201F2A" w14:textId="77777777" w:rsidR="00FE1AC5" w:rsidRPr="00FE1AC5" w:rsidRDefault="00FE1AC5" w:rsidP="00FE1AC5">
      <w:pPr>
        <w:rPr>
          <w:rFonts w:ascii="Times New Roman" w:hAnsi="Times New Roman" w:cs="Times New Roman"/>
          <w:sz w:val="28"/>
          <w:szCs w:val="28"/>
        </w:rPr>
      </w:pPr>
    </w:p>
    <w:p w14:paraId="62586DA4" w14:textId="77777777"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Global Accessibility: With IaaS services, enterprises can distribute their resources worldwide without physically being present at various locations. Such provision proves beneficial particularly for firms having user base scattered across different regions.</w:t>
      </w:r>
    </w:p>
    <w:p w14:paraId="75730F2E" w14:textId="77777777" w:rsidR="00FE1AC5" w:rsidRPr="00FE1AC5" w:rsidRDefault="00FE1AC5" w:rsidP="00FE1AC5">
      <w:pPr>
        <w:rPr>
          <w:rFonts w:ascii="Times New Roman" w:hAnsi="Times New Roman" w:cs="Times New Roman"/>
          <w:sz w:val="28"/>
          <w:szCs w:val="28"/>
        </w:rPr>
      </w:pPr>
    </w:p>
    <w:p w14:paraId="5A1A5969" w14:textId="77777777"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Focus </w:t>
      </w:r>
      <w:proofErr w:type="gramStart"/>
      <w:r w:rsidRPr="00FE1AC5">
        <w:rPr>
          <w:rFonts w:ascii="Times New Roman" w:hAnsi="Times New Roman" w:cs="Times New Roman"/>
          <w:sz w:val="28"/>
          <w:szCs w:val="28"/>
        </w:rPr>
        <w:t>Enhancement :</w:t>
      </w:r>
      <w:proofErr w:type="gramEnd"/>
      <w:r w:rsidRPr="00FE1AC5">
        <w:rPr>
          <w:rFonts w:ascii="Times New Roman" w:hAnsi="Times New Roman" w:cs="Times New Roman"/>
          <w:sz w:val="28"/>
          <w:szCs w:val="28"/>
        </w:rPr>
        <w:t xml:space="preserve"> By transferring control of infrastructure management onto third-party providers via outsourcing operations, organizations have more time available towards developing core competencies rather than distracting themselves over preserving or upgrading equipment .</w:t>
      </w:r>
    </w:p>
    <w:p w14:paraId="3FE4FB2B" w14:textId="77777777" w:rsidR="00FE1AC5" w:rsidRPr="00FE1AC5" w:rsidRDefault="00FE1AC5" w:rsidP="00FE1AC5">
      <w:pPr>
        <w:rPr>
          <w:rFonts w:ascii="Times New Roman" w:hAnsi="Times New Roman" w:cs="Times New Roman"/>
          <w:sz w:val="28"/>
          <w:szCs w:val="28"/>
        </w:rPr>
      </w:pPr>
    </w:p>
    <w:p w14:paraId="4E847B49" w14:textId="65252D27"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Rapid </w:t>
      </w:r>
      <w:r w:rsidRPr="00FE1AC5">
        <w:rPr>
          <w:rFonts w:ascii="Times New Roman" w:hAnsi="Times New Roman" w:cs="Times New Roman"/>
          <w:sz w:val="28"/>
          <w:szCs w:val="28"/>
        </w:rPr>
        <w:t>Implementation:</w:t>
      </w:r>
      <w:r w:rsidRPr="00FE1AC5">
        <w:rPr>
          <w:rFonts w:ascii="Times New Roman" w:hAnsi="Times New Roman" w:cs="Times New Roman"/>
          <w:sz w:val="28"/>
          <w:szCs w:val="28"/>
        </w:rPr>
        <w:t xml:space="preserve"> The capability provided by</w:t>
      </w:r>
      <w:r>
        <w:rPr>
          <w:rFonts w:ascii="Times New Roman" w:hAnsi="Times New Roman" w:cs="Times New Roman"/>
          <w:sz w:val="28"/>
          <w:szCs w:val="28"/>
        </w:rPr>
        <w:t xml:space="preserve"> IaaS</w:t>
      </w:r>
      <w:r w:rsidRPr="00FE1AC5">
        <w:rPr>
          <w:rFonts w:ascii="Times New Roman" w:hAnsi="Times New Roman" w:cs="Times New Roman"/>
          <w:sz w:val="28"/>
          <w:szCs w:val="28"/>
        </w:rPr>
        <w:t xml:space="preserve"> enabling instant commissioning of assets has immense value especially for entities necessitating speedy launchings either relating applications or other relevant amenities.</w:t>
      </w:r>
    </w:p>
    <w:p w14:paraId="4B7A711E" w14:textId="77777777"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 </w:t>
      </w:r>
    </w:p>
    <w:p w14:paraId="33525E52" w14:textId="7C1D3079" w:rsidR="00FE1AC5" w:rsidRPr="00BD1B6E" w:rsidRDefault="00FE1AC5" w:rsidP="00BD1B6E">
      <w:pPr>
        <w:rPr>
          <w:rFonts w:ascii="Times New Roman" w:hAnsi="Times New Roman" w:cs="Times New Roman"/>
          <w:b/>
          <w:bCs/>
          <w:sz w:val="30"/>
          <w:szCs w:val="30"/>
        </w:rPr>
      </w:pPr>
      <w:r w:rsidRPr="00BD1B6E">
        <w:rPr>
          <w:rFonts w:ascii="Times New Roman" w:hAnsi="Times New Roman" w:cs="Times New Roman"/>
          <w:b/>
          <w:bCs/>
          <w:sz w:val="30"/>
          <w:szCs w:val="30"/>
        </w:rPr>
        <w:t>Disadvantages associated with Infrastructure as a Service (I</w:t>
      </w:r>
      <w:r w:rsidR="00BD1B6E">
        <w:rPr>
          <w:rFonts w:ascii="Times New Roman" w:hAnsi="Times New Roman" w:cs="Times New Roman"/>
          <w:b/>
          <w:bCs/>
          <w:sz w:val="30"/>
          <w:szCs w:val="30"/>
        </w:rPr>
        <w:t>aa</w:t>
      </w:r>
      <w:r w:rsidRPr="00BD1B6E">
        <w:rPr>
          <w:rFonts w:ascii="Times New Roman" w:hAnsi="Times New Roman" w:cs="Times New Roman"/>
          <w:b/>
          <w:bCs/>
          <w:sz w:val="30"/>
          <w:szCs w:val="30"/>
        </w:rPr>
        <w:t>S</w:t>
      </w:r>
      <w:proofErr w:type="gramStart"/>
      <w:r w:rsidRPr="00BD1B6E">
        <w:rPr>
          <w:rFonts w:ascii="Times New Roman" w:hAnsi="Times New Roman" w:cs="Times New Roman"/>
          <w:b/>
          <w:bCs/>
          <w:sz w:val="30"/>
          <w:szCs w:val="30"/>
        </w:rPr>
        <w:t>) :</w:t>
      </w:r>
      <w:proofErr w:type="gramEnd"/>
    </w:p>
    <w:p w14:paraId="79F94222" w14:textId="77777777" w:rsidR="00FE1AC5" w:rsidRPr="00932162" w:rsidRDefault="00FE1AC5" w:rsidP="00FE1AC5">
      <w:pPr>
        <w:rPr>
          <w:rFonts w:ascii="Times New Roman" w:hAnsi="Times New Roman" w:cs="Times New Roman"/>
          <w:sz w:val="30"/>
          <w:szCs w:val="30"/>
        </w:rPr>
      </w:pPr>
    </w:p>
    <w:p w14:paraId="3208170C" w14:textId="77777777" w:rsid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Security </w:t>
      </w:r>
      <w:r w:rsidRPr="00FE1AC5">
        <w:rPr>
          <w:rFonts w:ascii="Times New Roman" w:hAnsi="Times New Roman" w:cs="Times New Roman"/>
          <w:sz w:val="28"/>
          <w:szCs w:val="28"/>
        </w:rPr>
        <w:t>Issues:</w:t>
      </w:r>
      <w:r w:rsidRPr="00FE1AC5">
        <w:rPr>
          <w:rFonts w:ascii="Times New Roman" w:hAnsi="Times New Roman" w:cs="Times New Roman"/>
          <w:sz w:val="28"/>
          <w:szCs w:val="28"/>
        </w:rPr>
        <w:t xml:space="preserve"> Entrusting critical details along-with applicative </w:t>
      </w:r>
      <w:r w:rsidRPr="00FE1AC5">
        <w:rPr>
          <w:rFonts w:ascii="Times New Roman" w:hAnsi="Times New Roman" w:cs="Times New Roman"/>
          <w:sz w:val="28"/>
          <w:szCs w:val="28"/>
        </w:rPr>
        <w:t>software’s</w:t>
      </w:r>
      <w:r w:rsidRPr="00FE1AC5">
        <w:rPr>
          <w:rFonts w:ascii="Times New Roman" w:hAnsi="Times New Roman" w:cs="Times New Roman"/>
          <w:sz w:val="28"/>
          <w:szCs w:val="28"/>
        </w:rPr>
        <w:t xml:space="preserve"> unto tertiary service platforms raises significant concerns pertaining </w:t>
      </w:r>
      <w:r w:rsidRPr="00FE1AC5">
        <w:rPr>
          <w:rFonts w:ascii="Times New Roman" w:hAnsi="Times New Roman" w:cs="Times New Roman"/>
          <w:sz w:val="28"/>
          <w:szCs w:val="28"/>
        </w:rPr>
        <w:t xml:space="preserve">security. </w:t>
      </w:r>
    </w:p>
    <w:p w14:paraId="6A6B0417" w14:textId="7574D9F2"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One</w:t>
      </w:r>
      <w:r w:rsidRPr="00FE1AC5">
        <w:rPr>
          <w:rFonts w:ascii="Times New Roman" w:hAnsi="Times New Roman" w:cs="Times New Roman"/>
          <w:sz w:val="28"/>
          <w:szCs w:val="28"/>
        </w:rPr>
        <w:t xml:space="preserve"> should properly evaluate protective measures undertaken by I</w:t>
      </w:r>
      <w:r w:rsidR="00BD1B6E">
        <w:rPr>
          <w:rFonts w:ascii="Times New Roman" w:hAnsi="Times New Roman" w:cs="Times New Roman"/>
          <w:sz w:val="28"/>
          <w:szCs w:val="28"/>
        </w:rPr>
        <w:t>aa</w:t>
      </w:r>
      <w:r w:rsidRPr="00FE1AC5">
        <w:rPr>
          <w:rFonts w:ascii="Times New Roman" w:hAnsi="Times New Roman" w:cs="Times New Roman"/>
          <w:sz w:val="28"/>
          <w:szCs w:val="28"/>
        </w:rPr>
        <w:t xml:space="preserve">S contractor before going </w:t>
      </w:r>
      <w:r w:rsidRPr="00FE1AC5">
        <w:rPr>
          <w:rFonts w:ascii="Times New Roman" w:hAnsi="Times New Roman" w:cs="Times New Roman"/>
          <w:sz w:val="28"/>
          <w:szCs w:val="28"/>
        </w:rPr>
        <w:t>ahead.</w:t>
      </w:r>
    </w:p>
    <w:p w14:paraId="2688DC5F" w14:textId="77777777" w:rsidR="00FE1AC5" w:rsidRPr="00FE1AC5" w:rsidRDefault="00FE1AC5" w:rsidP="00FE1AC5">
      <w:pPr>
        <w:rPr>
          <w:rFonts w:ascii="Times New Roman" w:hAnsi="Times New Roman" w:cs="Times New Roman"/>
          <w:sz w:val="28"/>
          <w:szCs w:val="28"/>
        </w:rPr>
      </w:pPr>
    </w:p>
    <w:p w14:paraId="2D30535A" w14:textId="300B0555" w:rsid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Internet Dependency - Since the entire set-up works </w:t>
      </w:r>
      <w:r w:rsidR="00BD1B6E" w:rsidRPr="00FE1AC5">
        <w:rPr>
          <w:rFonts w:ascii="Times New Roman" w:hAnsi="Times New Roman" w:cs="Times New Roman"/>
          <w:sz w:val="28"/>
          <w:szCs w:val="28"/>
        </w:rPr>
        <w:t>online,</w:t>
      </w:r>
      <w:r w:rsidRPr="00FE1AC5">
        <w:rPr>
          <w:rFonts w:ascii="Times New Roman" w:hAnsi="Times New Roman" w:cs="Times New Roman"/>
          <w:sz w:val="28"/>
          <w:szCs w:val="28"/>
        </w:rPr>
        <w:t xml:space="preserve"> there are chances that </w:t>
      </w:r>
      <w:r w:rsidRPr="00FE1AC5">
        <w:rPr>
          <w:rFonts w:ascii="Times New Roman" w:hAnsi="Times New Roman" w:cs="Times New Roman"/>
          <w:sz w:val="28"/>
          <w:szCs w:val="28"/>
        </w:rPr>
        <w:t>business</w:t>
      </w:r>
      <w:r w:rsidRPr="00FE1AC5">
        <w:rPr>
          <w:rFonts w:ascii="Times New Roman" w:hAnsi="Times New Roman" w:cs="Times New Roman"/>
          <w:sz w:val="28"/>
          <w:szCs w:val="28"/>
        </w:rPr>
        <w:t xml:space="preserve"> might get interrupted if internet linkage fails or even when server host experiences downtime </w:t>
      </w:r>
      <w:r w:rsidRPr="00FE1AC5">
        <w:rPr>
          <w:rFonts w:ascii="Times New Roman" w:hAnsi="Times New Roman" w:cs="Times New Roman"/>
          <w:sz w:val="28"/>
          <w:szCs w:val="28"/>
        </w:rPr>
        <w:t xml:space="preserve">issues. </w:t>
      </w:r>
    </w:p>
    <w:p w14:paraId="6B7ADF35" w14:textId="2AB9FADD"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It</w:t>
      </w:r>
      <w:r w:rsidRPr="00FE1AC5">
        <w:rPr>
          <w:rFonts w:ascii="Times New Roman" w:hAnsi="Times New Roman" w:cs="Times New Roman"/>
          <w:sz w:val="28"/>
          <w:szCs w:val="28"/>
        </w:rPr>
        <w:t xml:space="preserve"> becomes important </w:t>
      </w:r>
      <w:r w:rsidRPr="00FE1AC5">
        <w:rPr>
          <w:rFonts w:ascii="Times New Roman" w:hAnsi="Times New Roman" w:cs="Times New Roman"/>
          <w:sz w:val="28"/>
          <w:szCs w:val="28"/>
        </w:rPr>
        <w:t>then, to</w:t>
      </w:r>
      <w:r w:rsidRPr="00FE1AC5">
        <w:rPr>
          <w:rFonts w:ascii="Times New Roman" w:hAnsi="Times New Roman" w:cs="Times New Roman"/>
          <w:sz w:val="28"/>
          <w:szCs w:val="28"/>
        </w:rPr>
        <w:t xml:space="preserve"> provide uninterrupted web </w:t>
      </w:r>
      <w:r w:rsidRPr="00FE1AC5">
        <w:rPr>
          <w:rFonts w:ascii="Times New Roman" w:hAnsi="Times New Roman" w:cs="Times New Roman"/>
          <w:sz w:val="28"/>
          <w:szCs w:val="28"/>
        </w:rPr>
        <w:t>connectivity</w:t>
      </w:r>
      <w:r w:rsidRPr="00FE1AC5">
        <w:rPr>
          <w:rFonts w:ascii="Times New Roman" w:hAnsi="Times New Roman" w:cs="Times New Roman"/>
          <w:sz w:val="28"/>
          <w:szCs w:val="28"/>
        </w:rPr>
        <w:t xml:space="preserve"> so as ensure optimal benefits </w:t>
      </w:r>
      <w:r w:rsidRPr="00FE1AC5">
        <w:rPr>
          <w:rFonts w:ascii="Times New Roman" w:hAnsi="Times New Roman" w:cs="Times New Roman"/>
          <w:sz w:val="28"/>
          <w:szCs w:val="28"/>
        </w:rPr>
        <w:t>out of</w:t>
      </w:r>
      <w:r w:rsidRPr="00FE1AC5">
        <w:rPr>
          <w:rFonts w:ascii="Times New Roman" w:hAnsi="Times New Roman" w:cs="Times New Roman"/>
          <w:sz w:val="28"/>
          <w:szCs w:val="28"/>
        </w:rPr>
        <w:t xml:space="preserve"> such platform </w:t>
      </w:r>
      <w:r w:rsidRPr="00FE1AC5">
        <w:rPr>
          <w:rFonts w:ascii="Times New Roman" w:hAnsi="Times New Roman" w:cs="Times New Roman"/>
          <w:sz w:val="28"/>
          <w:szCs w:val="28"/>
        </w:rPr>
        <w:t>usage.</w:t>
      </w:r>
      <w:r w:rsidRPr="00FE1AC5">
        <w:rPr>
          <w:rFonts w:ascii="Times New Roman" w:hAnsi="Times New Roman" w:cs="Times New Roman"/>
          <w:sz w:val="28"/>
          <w:szCs w:val="28"/>
        </w:rPr>
        <w:t xml:space="preserve">  </w:t>
      </w:r>
    </w:p>
    <w:p w14:paraId="63D1E505" w14:textId="77777777" w:rsidR="00FE1AC5" w:rsidRPr="00FE1AC5" w:rsidRDefault="00FE1AC5" w:rsidP="00FE1AC5">
      <w:pPr>
        <w:rPr>
          <w:rFonts w:ascii="Times New Roman" w:hAnsi="Times New Roman" w:cs="Times New Roman"/>
          <w:sz w:val="28"/>
          <w:szCs w:val="28"/>
        </w:rPr>
      </w:pPr>
    </w:p>
    <w:p w14:paraId="064BD8E5" w14:textId="13C7D4DB"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Training Requirements- Incorporating this technology into current business model would require employees learning new </w:t>
      </w:r>
      <w:r w:rsidRPr="00FE1AC5">
        <w:rPr>
          <w:rFonts w:ascii="Times New Roman" w:hAnsi="Times New Roman" w:cs="Times New Roman"/>
          <w:sz w:val="28"/>
          <w:szCs w:val="28"/>
        </w:rPr>
        <w:t>abilities, adaptation</w:t>
      </w:r>
      <w:r w:rsidRPr="00FE1AC5">
        <w:rPr>
          <w:rFonts w:ascii="Times New Roman" w:hAnsi="Times New Roman" w:cs="Times New Roman"/>
          <w:sz w:val="28"/>
          <w:szCs w:val="28"/>
        </w:rPr>
        <w:t xml:space="preserve"> process could initially slow down </w:t>
      </w:r>
      <w:r w:rsidRPr="00FE1AC5">
        <w:rPr>
          <w:rFonts w:ascii="Times New Roman" w:hAnsi="Times New Roman" w:cs="Times New Roman"/>
          <w:sz w:val="28"/>
          <w:szCs w:val="28"/>
        </w:rPr>
        <w:t>things.</w:t>
      </w:r>
      <w:r w:rsidRPr="00FE1AC5">
        <w:rPr>
          <w:rFonts w:ascii="Times New Roman" w:hAnsi="Times New Roman" w:cs="Times New Roman"/>
          <w:sz w:val="28"/>
          <w:szCs w:val="28"/>
        </w:rPr>
        <w:t xml:space="preserve"> But once </w:t>
      </w:r>
      <w:r w:rsidRPr="00FE1AC5">
        <w:rPr>
          <w:rFonts w:ascii="Times New Roman" w:hAnsi="Times New Roman" w:cs="Times New Roman"/>
          <w:sz w:val="28"/>
          <w:szCs w:val="28"/>
        </w:rPr>
        <w:t>familiarized, it’s</w:t>
      </w:r>
      <w:r w:rsidRPr="00FE1AC5">
        <w:rPr>
          <w:rFonts w:ascii="Times New Roman" w:hAnsi="Times New Roman" w:cs="Times New Roman"/>
          <w:sz w:val="28"/>
          <w:szCs w:val="28"/>
        </w:rPr>
        <w:t xml:space="preserve"> use brings in vast range of </w:t>
      </w:r>
      <w:proofErr w:type="gramStart"/>
      <w:r w:rsidRPr="00FE1AC5">
        <w:rPr>
          <w:rFonts w:ascii="Times New Roman" w:hAnsi="Times New Roman" w:cs="Times New Roman"/>
          <w:sz w:val="28"/>
          <w:szCs w:val="28"/>
        </w:rPr>
        <w:t>benefits</w:t>
      </w:r>
      <w:proofErr w:type="gramEnd"/>
      <w:r w:rsidRPr="00FE1AC5">
        <w:rPr>
          <w:rFonts w:ascii="Times New Roman" w:hAnsi="Times New Roman" w:cs="Times New Roman"/>
          <w:sz w:val="28"/>
          <w:szCs w:val="28"/>
        </w:rPr>
        <w:t xml:space="preserve"> </w:t>
      </w:r>
    </w:p>
    <w:p w14:paraId="26CC8822" w14:textId="77777777" w:rsidR="00FE1AC5" w:rsidRPr="00FE1AC5" w:rsidRDefault="00FE1AC5" w:rsidP="00FE1AC5">
      <w:pPr>
        <w:rPr>
          <w:rFonts w:ascii="Times New Roman" w:hAnsi="Times New Roman" w:cs="Times New Roman"/>
          <w:sz w:val="28"/>
          <w:szCs w:val="28"/>
        </w:rPr>
      </w:pPr>
    </w:p>
    <w:p w14:paraId="0F8F4A02" w14:textId="1A8410C8"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lastRenderedPageBreak/>
        <w:t xml:space="preserve">Potential Lock-In Scenario: Once an organization is heavily invested into specific IaaS provider's ecosystem, it can be challenging to switch over or adapt to another such </w:t>
      </w:r>
      <w:r w:rsidRPr="00FE1AC5">
        <w:rPr>
          <w:rFonts w:ascii="Times New Roman" w:hAnsi="Times New Roman" w:cs="Times New Roman"/>
          <w:sz w:val="28"/>
          <w:szCs w:val="28"/>
        </w:rPr>
        <w:t>service.</w:t>
      </w:r>
      <w:r w:rsidRPr="00FE1AC5">
        <w:rPr>
          <w:rFonts w:ascii="Times New Roman" w:hAnsi="Times New Roman" w:cs="Times New Roman"/>
          <w:sz w:val="28"/>
          <w:szCs w:val="28"/>
        </w:rPr>
        <w:t xml:space="preserve"> The consequences include long term dependency on one </w:t>
      </w:r>
      <w:r w:rsidRPr="00FE1AC5">
        <w:rPr>
          <w:rFonts w:ascii="Times New Roman" w:hAnsi="Times New Roman" w:cs="Times New Roman"/>
          <w:sz w:val="28"/>
          <w:szCs w:val="28"/>
        </w:rPr>
        <w:t>vendor</w:t>
      </w:r>
      <w:r w:rsidRPr="00FE1AC5">
        <w:rPr>
          <w:rFonts w:ascii="Times New Roman" w:hAnsi="Times New Roman" w:cs="Times New Roman"/>
          <w:sz w:val="28"/>
          <w:szCs w:val="28"/>
        </w:rPr>
        <w:t>.</w:t>
      </w:r>
    </w:p>
    <w:p w14:paraId="0716F769" w14:textId="77777777" w:rsidR="00FE1AC5" w:rsidRPr="00FE1AC5" w:rsidRDefault="00FE1AC5" w:rsidP="00FE1AC5">
      <w:pPr>
        <w:rPr>
          <w:rFonts w:ascii="Times New Roman" w:hAnsi="Times New Roman" w:cs="Times New Roman"/>
          <w:sz w:val="28"/>
          <w:szCs w:val="28"/>
        </w:rPr>
      </w:pPr>
    </w:p>
    <w:p w14:paraId="171E31F7" w14:textId="6D4203B4" w:rsidR="00FE1AC5" w:rsidRPr="00FE1AC5"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 xml:space="preserve">Challenging Cost </w:t>
      </w:r>
      <w:r w:rsidRPr="00FE1AC5">
        <w:rPr>
          <w:rFonts w:ascii="Times New Roman" w:hAnsi="Times New Roman" w:cs="Times New Roman"/>
          <w:sz w:val="28"/>
          <w:szCs w:val="28"/>
        </w:rPr>
        <w:t>Management:</w:t>
      </w:r>
      <w:r w:rsidRPr="00FE1AC5">
        <w:rPr>
          <w:rFonts w:ascii="Times New Roman" w:hAnsi="Times New Roman" w:cs="Times New Roman"/>
          <w:sz w:val="28"/>
          <w:szCs w:val="28"/>
        </w:rPr>
        <w:t xml:space="preserve"> Although IAAS could provide cost </w:t>
      </w:r>
      <w:r w:rsidRPr="00FE1AC5">
        <w:rPr>
          <w:rFonts w:ascii="Times New Roman" w:hAnsi="Times New Roman" w:cs="Times New Roman"/>
          <w:sz w:val="28"/>
          <w:szCs w:val="28"/>
        </w:rPr>
        <w:t>savings, poor</w:t>
      </w:r>
      <w:r w:rsidRPr="00FE1AC5">
        <w:rPr>
          <w:rFonts w:ascii="Times New Roman" w:hAnsi="Times New Roman" w:cs="Times New Roman"/>
          <w:sz w:val="28"/>
          <w:szCs w:val="28"/>
        </w:rPr>
        <w:t xml:space="preserve"> management practices might lead to unprecedented </w:t>
      </w:r>
      <w:r w:rsidRPr="00FE1AC5">
        <w:rPr>
          <w:rFonts w:ascii="Times New Roman" w:hAnsi="Times New Roman" w:cs="Times New Roman"/>
          <w:sz w:val="28"/>
          <w:szCs w:val="28"/>
        </w:rPr>
        <w:t>expenditure. Organizations</w:t>
      </w:r>
      <w:r w:rsidRPr="00FE1AC5">
        <w:rPr>
          <w:rFonts w:ascii="Times New Roman" w:hAnsi="Times New Roman" w:cs="Times New Roman"/>
          <w:sz w:val="28"/>
          <w:szCs w:val="28"/>
        </w:rPr>
        <w:t xml:space="preserve"> should hence deploy effective strategies for managing costs optimally and keeping them under </w:t>
      </w:r>
      <w:proofErr w:type="gramStart"/>
      <w:r w:rsidRPr="00FE1AC5">
        <w:rPr>
          <w:rFonts w:ascii="Times New Roman" w:hAnsi="Times New Roman" w:cs="Times New Roman"/>
          <w:sz w:val="28"/>
          <w:szCs w:val="28"/>
        </w:rPr>
        <w:t>control</w:t>
      </w:r>
      <w:proofErr w:type="gramEnd"/>
    </w:p>
    <w:p w14:paraId="7C6F9AC2" w14:textId="77777777" w:rsidR="00FE1AC5" w:rsidRPr="00FE1AC5" w:rsidRDefault="00FE1AC5" w:rsidP="00FE1AC5">
      <w:pPr>
        <w:rPr>
          <w:rFonts w:ascii="Times New Roman" w:hAnsi="Times New Roman" w:cs="Times New Roman"/>
          <w:sz w:val="28"/>
          <w:szCs w:val="28"/>
        </w:rPr>
      </w:pPr>
    </w:p>
    <w:p w14:paraId="79F34039" w14:textId="6090EFFF" w:rsidR="00370E80" w:rsidRDefault="00FE1AC5" w:rsidP="00FE1AC5">
      <w:pPr>
        <w:rPr>
          <w:rFonts w:ascii="Times New Roman" w:hAnsi="Times New Roman" w:cs="Times New Roman"/>
          <w:sz w:val="28"/>
          <w:szCs w:val="28"/>
        </w:rPr>
      </w:pPr>
      <w:r w:rsidRPr="00FE1AC5">
        <w:rPr>
          <w:rFonts w:ascii="Times New Roman" w:hAnsi="Times New Roman" w:cs="Times New Roman"/>
          <w:sz w:val="28"/>
          <w:szCs w:val="28"/>
        </w:rPr>
        <w:t>Limited Customization Options- Some IAAS providers may not grant adequate customization facilities compared with those providing completely internal infrastructure. Businesses requiring unique or highly specialized needs might find this as a drawback.</w:t>
      </w:r>
    </w:p>
    <w:p w14:paraId="5AD128EF" w14:textId="77777777" w:rsidR="00BD1B6E" w:rsidRDefault="00BD1B6E" w:rsidP="00FE1AC5">
      <w:pPr>
        <w:rPr>
          <w:rFonts w:ascii="Times New Roman" w:hAnsi="Times New Roman" w:cs="Times New Roman"/>
          <w:sz w:val="28"/>
          <w:szCs w:val="28"/>
        </w:rPr>
      </w:pPr>
    </w:p>
    <w:p w14:paraId="4A6DE047" w14:textId="77777777" w:rsidR="00BD1B6E" w:rsidRDefault="00BD1B6E" w:rsidP="00FE1AC5">
      <w:pPr>
        <w:rPr>
          <w:rFonts w:ascii="Times New Roman" w:hAnsi="Times New Roman" w:cs="Times New Roman"/>
          <w:sz w:val="28"/>
          <w:szCs w:val="28"/>
        </w:rPr>
      </w:pPr>
    </w:p>
    <w:p w14:paraId="1CF1CC43" w14:textId="77777777" w:rsidR="00BD1B6E" w:rsidRPr="00FE1AC5" w:rsidRDefault="00BD1B6E" w:rsidP="00FE1AC5">
      <w:pPr>
        <w:rPr>
          <w:rFonts w:ascii="Times New Roman" w:hAnsi="Times New Roman" w:cs="Times New Roman"/>
          <w:sz w:val="28"/>
          <w:szCs w:val="28"/>
        </w:rPr>
      </w:pPr>
    </w:p>
    <w:p w14:paraId="1D1355BD" w14:textId="77777777" w:rsidR="0084343B" w:rsidRDefault="0084343B" w:rsidP="00234088">
      <w:pPr>
        <w:rPr>
          <w:rFonts w:ascii="Times New Roman" w:hAnsi="Times New Roman" w:cs="Times New Roman"/>
          <w:i/>
          <w:iCs/>
          <w:sz w:val="28"/>
          <w:szCs w:val="28"/>
        </w:rPr>
      </w:pPr>
    </w:p>
    <w:p w14:paraId="17559E29" w14:textId="77777777" w:rsidR="0084343B" w:rsidRDefault="0084343B" w:rsidP="00234088">
      <w:pPr>
        <w:rPr>
          <w:rFonts w:ascii="Times New Roman" w:hAnsi="Times New Roman" w:cs="Times New Roman"/>
          <w:i/>
          <w:iCs/>
          <w:sz w:val="28"/>
          <w:szCs w:val="28"/>
        </w:rPr>
      </w:pPr>
    </w:p>
    <w:p w14:paraId="0456D438" w14:textId="77777777" w:rsidR="00F648FA" w:rsidRDefault="00F648FA" w:rsidP="0059135D">
      <w:pPr>
        <w:rPr>
          <w:rFonts w:ascii="Times New Roman" w:hAnsi="Times New Roman" w:cs="Times New Roman"/>
          <w:sz w:val="28"/>
          <w:szCs w:val="28"/>
        </w:rPr>
      </w:pPr>
    </w:p>
    <w:p w14:paraId="533ADB20" w14:textId="7523B84E" w:rsidR="0059135D" w:rsidRDefault="00F648FA" w:rsidP="00BD1B6E">
      <w:pPr>
        <w:rPr>
          <w:rFonts w:ascii="Times New Roman" w:hAnsi="Times New Roman" w:cs="Times New Roman"/>
          <w:b/>
          <w:bCs/>
          <w:sz w:val="30"/>
          <w:szCs w:val="30"/>
        </w:rPr>
      </w:pPr>
      <w:r w:rsidRPr="00BD1B6E">
        <w:rPr>
          <w:rFonts w:ascii="Times New Roman" w:hAnsi="Times New Roman" w:cs="Times New Roman"/>
          <w:b/>
          <w:bCs/>
          <w:sz w:val="30"/>
          <w:szCs w:val="30"/>
        </w:rPr>
        <w:t xml:space="preserve"> </w:t>
      </w:r>
      <w:r w:rsidR="00AF3036" w:rsidRPr="00BD1B6E">
        <w:rPr>
          <w:rFonts w:ascii="Times New Roman" w:hAnsi="Times New Roman" w:cs="Times New Roman"/>
          <w:b/>
          <w:bCs/>
          <w:sz w:val="30"/>
          <w:szCs w:val="30"/>
        </w:rPr>
        <w:t xml:space="preserve"> </w:t>
      </w:r>
      <w:sdt>
        <w:sdtPr>
          <w:rPr>
            <w:rFonts w:ascii="Times New Roman" w:hAnsi="Times New Roman" w:cs="Times New Roman"/>
            <w:b/>
            <w:bCs/>
            <w:sz w:val="30"/>
            <w:szCs w:val="30"/>
          </w:rPr>
          <w:id w:val="-746255359"/>
          <w:citation/>
        </w:sdtPr>
        <w:sdtContent>
          <w:r w:rsidR="00570A37">
            <w:rPr>
              <w:rFonts w:ascii="Times New Roman" w:hAnsi="Times New Roman" w:cs="Times New Roman"/>
              <w:b/>
              <w:bCs/>
              <w:sz w:val="30"/>
              <w:szCs w:val="30"/>
            </w:rPr>
            <w:fldChar w:fldCharType="begin"/>
          </w:r>
          <w:r w:rsidR="00570A37">
            <w:rPr>
              <w:rFonts w:ascii="Times New Roman" w:hAnsi="Times New Roman" w:cs="Times New Roman"/>
              <w:b/>
              <w:bCs/>
              <w:sz w:val="30"/>
              <w:szCs w:val="30"/>
            </w:rPr>
            <w:instrText xml:space="preserve"> CITATION Mic18 \l 2057 </w:instrText>
          </w:r>
          <w:r w:rsidR="00570A37">
            <w:rPr>
              <w:rFonts w:ascii="Times New Roman" w:hAnsi="Times New Roman" w:cs="Times New Roman"/>
              <w:b/>
              <w:bCs/>
              <w:sz w:val="30"/>
              <w:szCs w:val="30"/>
            </w:rPr>
            <w:fldChar w:fldCharType="separate"/>
          </w:r>
          <w:r w:rsidR="00570A37" w:rsidRPr="00570A37">
            <w:rPr>
              <w:rFonts w:ascii="Times New Roman" w:hAnsi="Times New Roman" w:cs="Times New Roman"/>
              <w:noProof/>
              <w:sz w:val="30"/>
              <w:szCs w:val="30"/>
            </w:rPr>
            <w:t>[3]</w:t>
          </w:r>
          <w:r w:rsidR="00570A37">
            <w:rPr>
              <w:rFonts w:ascii="Times New Roman" w:hAnsi="Times New Roman" w:cs="Times New Roman"/>
              <w:b/>
              <w:bCs/>
              <w:sz w:val="30"/>
              <w:szCs w:val="30"/>
            </w:rPr>
            <w:fldChar w:fldCharType="end"/>
          </w:r>
        </w:sdtContent>
      </w:sdt>
      <w:r w:rsidR="0059135D" w:rsidRPr="00BD1B6E">
        <w:rPr>
          <w:rFonts w:ascii="Times New Roman" w:hAnsi="Times New Roman" w:cs="Times New Roman"/>
          <w:b/>
          <w:bCs/>
          <w:sz w:val="30"/>
          <w:szCs w:val="30"/>
        </w:rPr>
        <w:t>Platform as a Service (PaaS): Advantages:</w:t>
      </w:r>
    </w:p>
    <w:p w14:paraId="29E45A81" w14:textId="77777777" w:rsidR="00BD1B6E" w:rsidRPr="00BD1B6E" w:rsidRDefault="00BD1B6E" w:rsidP="00BD1B6E">
      <w:pPr>
        <w:rPr>
          <w:rFonts w:ascii="Times New Roman" w:hAnsi="Times New Roman" w:cs="Times New Roman"/>
          <w:b/>
          <w:bCs/>
          <w:sz w:val="30"/>
          <w:szCs w:val="30"/>
        </w:rPr>
      </w:pPr>
    </w:p>
    <w:p w14:paraId="023428C4" w14:textId="77777777" w:rsidR="00F648FA" w:rsidRPr="00F648FA" w:rsidRDefault="00F648FA" w:rsidP="0059135D">
      <w:pPr>
        <w:rPr>
          <w:rFonts w:ascii="Times New Roman" w:hAnsi="Times New Roman" w:cs="Times New Roman"/>
          <w:sz w:val="28"/>
          <w:szCs w:val="28"/>
        </w:rPr>
      </w:pPr>
    </w:p>
    <w:p w14:paraId="5240D8A1" w14:textId="3FB9CB03" w:rsidR="0059135D" w:rsidRP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1. Effortless Development Process: PaaS offers an all-inclusive platform loaded with pre-established tools, services, and frameworks that streamline the development procedure. It enables developers to concentrate on crafting applications without being burdened by managing underlying infrastructure complexities.</w:t>
      </w:r>
    </w:p>
    <w:p w14:paraId="503B914C" w14:textId="77777777" w:rsid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2. Swift Market Entry:</w:t>
      </w:r>
    </w:p>
    <w:p w14:paraId="1CC3868F" w14:textId="1C10EC07" w:rsidR="0059135D" w:rsidRP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 xml:space="preserve"> By integrating ready-made tools and services, PaaS accelerates the application development lifecycle contributing to rapid deployment of applications—an invaluable advantage for enterprises striving for high-speed market penetration with their products or services.</w:t>
      </w:r>
    </w:p>
    <w:p w14:paraId="140DEF46" w14:textId="07E80771" w:rsidR="0059135D" w:rsidRPr="0059135D" w:rsidRDefault="00AF3036" w:rsidP="00AF3036">
      <w:pPr>
        <w:tabs>
          <w:tab w:val="left" w:pos="8220"/>
        </w:tabs>
        <w:rPr>
          <w:rFonts w:ascii="Times New Roman" w:hAnsi="Times New Roman" w:cs="Times New Roman"/>
          <w:sz w:val="28"/>
          <w:szCs w:val="28"/>
        </w:rPr>
      </w:pPr>
      <w:r>
        <w:rPr>
          <w:rFonts w:ascii="Times New Roman" w:hAnsi="Times New Roman" w:cs="Times New Roman"/>
          <w:sz w:val="28"/>
          <w:szCs w:val="28"/>
        </w:rPr>
        <w:tab/>
      </w:r>
    </w:p>
    <w:p w14:paraId="4C074078" w14:textId="77777777" w:rsid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 xml:space="preserve">3. Scalability Features: </w:t>
      </w:r>
    </w:p>
    <w:p w14:paraId="75A1034E" w14:textId="3559AB23" w:rsid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Usually equipped with automatic scaling features frequently found in PaaS platforms allows apps to efficiently handle fluctuating workloads. This scalability ensures dynamic resource adjustment based upon demand which leads towards better performance while also enabling cost savings.</w:t>
      </w:r>
    </w:p>
    <w:p w14:paraId="0C73ED0A" w14:textId="77777777" w:rsidR="009F76F7" w:rsidRPr="0059135D" w:rsidRDefault="009F76F7" w:rsidP="0059135D">
      <w:pPr>
        <w:rPr>
          <w:rFonts w:ascii="Times New Roman" w:hAnsi="Times New Roman" w:cs="Times New Roman"/>
          <w:sz w:val="28"/>
          <w:szCs w:val="28"/>
        </w:rPr>
      </w:pPr>
    </w:p>
    <w:p w14:paraId="1107970F" w14:textId="46624EC8" w:rsid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 xml:space="preserve">4.  Economic Viability With its pay-as-you-go model approach reducing initial costs linked with software and hardware purchases—makes it </w:t>
      </w:r>
      <w:r w:rsidR="009F76F7" w:rsidRPr="0059135D">
        <w:rPr>
          <w:rFonts w:ascii="Times New Roman" w:hAnsi="Times New Roman" w:cs="Times New Roman"/>
          <w:sz w:val="28"/>
          <w:szCs w:val="28"/>
        </w:rPr>
        <w:t>appeal</w:t>
      </w:r>
      <w:r w:rsidRPr="0059135D">
        <w:rPr>
          <w:rFonts w:ascii="Times New Roman" w:hAnsi="Times New Roman" w:cs="Times New Roman"/>
          <w:sz w:val="28"/>
          <w:szCs w:val="28"/>
        </w:rPr>
        <w:t xml:space="preserve"> particularly for businesses keen on optimizing their IT expenditure.</w:t>
      </w:r>
    </w:p>
    <w:p w14:paraId="3D53429E" w14:textId="77777777" w:rsidR="009F76F7" w:rsidRPr="0059135D" w:rsidRDefault="009F76F7" w:rsidP="0059135D">
      <w:pPr>
        <w:rPr>
          <w:rFonts w:ascii="Times New Roman" w:hAnsi="Times New Roman" w:cs="Times New Roman"/>
          <w:sz w:val="28"/>
          <w:szCs w:val="28"/>
        </w:rPr>
      </w:pPr>
    </w:p>
    <w:p w14:paraId="49E0EFEF" w14:textId="4B96B853" w:rsidR="0059135D" w:rsidRPr="0059135D" w:rsidRDefault="009F76F7" w:rsidP="0059135D">
      <w:pPr>
        <w:rPr>
          <w:rFonts w:ascii="Times New Roman" w:hAnsi="Times New Roman" w:cs="Times New Roman"/>
          <w:sz w:val="28"/>
          <w:szCs w:val="28"/>
        </w:rPr>
      </w:pPr>
      <w:r w:rsidRPr="0059135D">
        <w:rPr>
          <w:rFonts w:ascii="Times New Roman" w:hAnsi="Times New Roman" w:cs="Times New Roman"/>
          <w:sz w:val="28"/>
          <w:szCs w:val="28"/>
        </w:rPr>
        <w:t>5. Enhanced</w:t>
      </w:r>
      <w:r w:rsidR="0059135D" w:rsidRPr="0059135D">
        <w:rPr>
          <w:rFonts w:ascii="Times New Roman" w:hAnsi="Times New Roman" w:cs="Times New Roman"/>
          <w:sz w:val="28"/>
          <w:szCs w:val="28"/>
        </w:rPr>
        <w:t xml:space="preserve"> Collaborative Mechanism PaaS promotes cooperation among different development teams due to its centralised workspace where programmers can collectively contribute; fostering improved productivity </w:t>
      </w:r>
      <w:r w:rsidRPr="0059135D">
        <w:rPr>
          <w:rFonts w:ascii="Times New Roman" w:hAnsi="Times New Roman" w:cs="Times New Roman"/>
          <w:sz w:val="28"/>
          <w:szCs w:val="28"/>
        </w:rPr>
        <w:t>along with</w:t>
      </w:r>
      <w:r w:rsidR="0059135D" w:rsidRPr="0059135D">
        <w:rPr>
          <w:rFonts w:ascii="Times New Roman" w:hAnsi="Times New Roman" w:cs="Times New Roman"/>
          <w:sz w:val="28"/>
          <w:szCs w:val="28"/>
        </w:rPr>
        <w:t xml:space="preserve"> innovation.</w:t>
      </w:r>
    </w:p>
    <w:p w14:paraId="55617C04" w14:textId="77777777" w:rsidR="0059135D" w:rsidRPr="0059135D" w:rsidRDefault="0059135D" w:rsidP="0059135D">
      <w:pPr>
        <w:rPr>
          <w:rFonts w:ascii="Times New Roman" w:hAnsi="Times New Roman" w:cs="Times New Roman"/>
          <w:sz w:val="28"/>
          <w:szCs w:val="28"/>
        </w:rPr>
      </w:pPr>
    </w:p>
    <w:p w14:paraId="72EF9FC1" w14:textId="5FF69625" w:rsidR="0059135D" w:rsidRPr="00AF3036" w:rsidRDefault="00F648FA" w:rsidP="00AF3036">
      <w:pPr>
        <w:rPr>
          <w:rFonts w:ascii="Times New Roman" w:hAnsi="Times New Roman" w:cs="Times New Roman"/>
          <w:b/>
          <w:bCs/>
          <w:sz w:val="30"/>
          <w:szCs w:val="30"/>
        </w:rPr>
      </w:pPr>
      <w:r w:rsidRPr="00AF3036">
        <w:rPr>
          <w:rFonts w:ascii="Times New Roman" w:hAnsi="Times New Roman" w:cs="Times New Roman"/>
          <w:b/>
          <w:bCs/>
          <w:sz w:val="30"/>
          <w:szCs w:val="30"/>
        </w:rPr>
        <w:t>Disadvantages</w:t>
      </w:r>
      <w:r w:rsidR="0059135D" w:rsidRPr="00AF3036">
        <w:rPr>
          <w:rFonts w:ascii="Times New Roman" w:hAnsi="Times New Roman" w:cs="Times New Roman"/>
          <w:b/>
          <w:bCs/>
          <w:sz w:val="30"/>
          <w:szCs w:val="30"/>
        </w:rPr>
        <w:t>:</w:t>
      </w:r>
    </w:p>
    <w:p w14:paraId="76E8CA84" w14:textId="5A76A9B5" w:rsidR="0059135D" w:rsidRP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 xml:space="preserve">    </w:t>
      </w:r>
      <w:proofErr w:type="gramStart"/>
      <w:r w:rsidRPr="0059135D">
        <w:rPr>
          <w:rFonts w:ascii="Times New Roman" w:hAnsi="Times New Roman" w:cs="Times New Roman"/>
          <w:sz w:val="28"/>
          <w:szCs w:val="28"/>
        </w:rPr>
        <w:t>1 .</w:t>
      </w:r>
      <w:proofErr w:type="gramEnd"/>
      <w:r w:rsidRPr="0059135D">
        <w:rPr>
          <w:rFonts w:ascii="Times New Roman" w:hAnsi="Times New Roman" w:cs="Times New Roman"/>
          <w:sz w:val="28"/>
          <w:szCs w:val="28"/>
        </w:rPr>
        <w:t xml:space="preserve">    Restricted Customization options: The customization capabilities may be limited especially considering underlying infrastructure component—in few instances such limitations could pose problems especially if specialised requirements are </w:t>
      </w:r>
      <w:r w:rsidR="009F76F7" w:rsidRPr="0059135D">
        <w:rPr>
          <w:rFonts w:ascii="Times New Roman" w:hAnsi="Times New Roman" w:cs="Times New Roman"/>
          <w:sz w:val="28"/>
          <w:szCs w:val="28"/>
        </w:rPr>
        <w:t>needed.</w:t>
      </w:r>
    </w:p>
    <w:p w14:paraId="5BAE2343" w14:textId="77777777" w:rsidR="0059135D" w:rsidRPr="0059135D" w:rsidRDefault="0059135D" w:rsidP="0059135D">
      <w:pPr>
        <w:rPr>
          <w:rFonts w:ascii="Times New Roman" w:hAnsi="Times New Roman" w:cs="Times New Roman"/>
          <w:sz w:val="28"/>
          <w:szCs w:val="28"/>
        </w:rPr>
      </w:pPr>
    </w:p>
    <w:p w14:paraId="428B9E2D" w14:textId="1D9911E0" w:rsidR="0059135D" w:rsidRP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2   Risk of Vendor Lock-</w:t>
      </w:r>
      <w:r w:rsidR="009F76F7" w:rsidRPr="0059135D">
        <w:rPr>
          <w:rFonts w:ascii="Times New Roman" w:hAnsi="Times New Roman" w:cs="Times New Roman"/>
          <w:sz w:val="28"/>
          <w:szCs w:val="28"/>
        </w:rPr>
        <w:t>In:</w:t>
      </w:r>
      <w:r w:rsidRPr="0059135D">
        <w:rPr>
          <w:rFonts w:ascii="Times New Roman" w:hAnsi="Times New Roman" w:cs="Times New Roman"/>
          <w:sz w:val="28"/>
          <w:szCs w:val="28"/>
        </w:rPr>
        <w:t xml:space="preserve"> Enterprises using specific Paa</w:t>
      </w:r>
      <w:r w:rsidR="009F76F7">
        <w:rPr>
          <w:rFonts w:ascii="Times New Roman" w:hAnsi="Times New Roman" w:cs="Times New Roman"/>
          <w:sz w:val="28"/>
          <w:szCs w:val="28"/>
        </w:rPr>
        <w:t xml:space="preserve">S </w:t>
      </w:r>
      <w:r w:rsidRPr="0059135D">
        <w:rPr>
          <w:rFonts w:ascii="Times New Roman" w:hAnsi="Times New Roman" w:cs="Times New Roman"/>
          <w:sz w:val="28"/>
          <w:szCs w:val="28"/>
        </w:rPr>
        <w:t xml:space="preserve">provider might face hurdles when they plan migration toward another service provider — this highlights significance of cautious selection vis-a-vis long-term business goals </w:t>
      </w:r>
      <w:proofErr w:type="gramStart"/>
      <w:r w:rsidRPr="0059135D">
        <w:rPr>
          <w:rFonts w:ascii="Times New Roman" w:hAnsi="Times New Roman" w:cs="Times New Roman"/>
          <w:sz w:val="28"/>
          <w:szCs w:val="28"/>
        </w:rPr>
        <w:t>compatibility</w:t>
      </w:r>
      <w:proofErr w:type="gramEnd"/>
      <w:r w:rsidRPr="0059135D">
        <w:rPr>
          <w:rFonts w:ascii="Times New Roman" w:hAnsi="Times New Roman" w:cs="Times New Roman"/>
          <w:sz w:val="28"/>
          <w:szCs w:val="28"/>
        </w:rPr>
        <w:t xml:space="preserve"> </w:t>
      </w:r>
    </w:p>
    <w:p w14:paraId="01400037" w14:textId="77777777" w:rsidR="0059135D" w:rsidRPr="0059135D" w:rsidRDefault="0059135D" w:rsidP="0059135D">
      <w:pPr>
        <w:rPr>
          <w:rFonts w:ascii="Times New Roman" w:hAnsi="Times New Roman" w:cs="Times New Roman"/>
          <w:sz w:val="28"/>
          <w:szCs w:val="28"/>
        </w:rPr>
      </w:pPr>
    </w:p>
    <w:p w14:paraId="0F54E59F" w14:textId="66715362" w:rsidR="0059135D" w:rsidRPr="0059135D" w:rsidRDefault="0059135D" w:rsidP="0059135D">
      <w:pPr>
        <w:rPr>
          <w:rFonts w:ascii="Times New Roman" w:hAnsi="Times New Roman" w:cs="Times New Roman"/>
          <w:sz w:val="28"/>
          <w:szCs w:val="28"/>
        </w:rPr>
      </w:pPr>
      <w:r w:rsidRPr="0059135D">
        <w:rPr>
          <w:rFonts w:ascii="Times New Roman" w:hAnsi="Times New Roman" w:cs="Times New Roman"/>
          <w:sz w:val="28"/>
          <w:szCs w:val="28"/>
        </w:rPr>
        <w:t>3   Security Challenges: Hosting sensitive data/apps onto third-party platforms always raises security issues Even though numerous measures have been put into place by companies offering solutions like these—</w:t>
      </w:r>
      <w:proofErr w:type="gramStart"/>
      <w:r w:rsidRPr="0059135D">
        <w:rPr>
          <w:rFonts w:ascii="Times New Roman" w:hAnsi="Times New Roman" w:cs="Times New Roman"/>
          <w:sz w:val="28"/>
          <w:szCs w:val="28"/>
        </w:rPr>
        <w:t>it's</w:t>
      </w:r>
      <w:proofErr w:type="gramEnd"/>
      <w:r w:rsidRPr="0059135D">
        <w:rPr>
          <w:rFonts w:ascii="Times New Roman" w:hAnsi="Times New Roman" w:cs="Times New Roman"/>
          <w:sz w:val="28"/>
          <w:szCs w:val="28"/>
        </w:rPr>
        <w:t xml:space="preserve"> crucial </w:t>
      </w:r>
      <w:r w:rsidR="009F76F7" w:rsidRPr="0059135D">
        <w:rPr>
          <w:rFonts w:ascii="Times New Roman" w:hAnsi="Times New Roman" w:cs="Times New Roman"/>
          <w:sz w:val="28"/>
          <w:szCs w:val="28"/>
        </w:rPr>
        <w:t>reorganization</w:t>
      </w:r>
      <w:r w:rsidRPr="0059135D">
        <w:rPr>
          <w:rFonts w:ascii="Times New Roman" w:hAnsi="Times New Roman" w:cs="Times New Roman"/>
          <w:sz w:val="28"/>
          <w:szCs w:val="28"/>
        </w:rPr>
        <w:t xml:space="preserve"> maintains compliance </w:t>
      </w:r>
      <w:r w:rsidR="009F76F7">
        <w:rPr>
          <w:rFonts w:ascii="Times New Roman" w:hAnsi="Times New Roman" w:cs="Times New Roman"/>
          <w:sz w:val="28"/>
          <w:szCs w:val="28"/>
        </w:rPr>
        <w:t xml:space="preserve">while maintaining </w:t>
      </w:r>
      <w:r w:rsidRPr="0059135D">
        <w:rPr>
          <w:rFonts w:ascii="Times New Roman" w:hAnsi="Times New Roman" w:cs="Times New Roman"/>
          <w:sz w:val="28"/>
          <w:szCs w:val="28"/>
        </w:rPr>
        <w:t>internal security regulations/standards</w:t>
      </w:r>
      <w:r w:rsidR="009F76F7">
        <w:rPr>
          <w:rFonts w:ascii="Times New Roman" w:hAnsi="Times New Roman" w:cs="Times New Roman"/>
          <w:sz w:val="28"/>
          <w:szCs w:val="28"/>
        </w:rPr>
        <w:t>.</w:t>
      </w:r>
    </w:p>
    <w:p w14:paraId="1A746369" w14:textId="77777777" w:rsidR="00063B67" w:rsidRPr="00AF3036" w:rsidRDefault="0059135D" w:rsidP="00AF3036">
      <w:r w:rsidRPr="0059135D">
        <w:rPr>
          <w:rFonts w:ascii="Times New Roman" w:hAnsi="Times New Roman" w:cs="Times New Roman"/>
          <w:sz w:val="28"/>
          <w:szCs w:val="28"/>
        </w:rPr>
        <w:t xml:space="preserve">     </w:t>
      </w:r>
    </w:p>
    <w:p w14:paraId="1BE055EC" w14:textId="3DD11DE3" w:rsidR="00063B67" w:rsidRPr="00AF3036" w:rsidRDefault="00063B67" w:rsidP="00AF3036">
      <w:pPr>
        <w:rPr>
          <w:rFonts w:ascii="Times New Roman" w:hAnsi="Times New Roman" w:cs="Times New Roman"/>
          <w:b/>
          <w:bCs/>
          <w:sz w:val="28"/>
          <w:szCs w:val="28"/>
        </w:rPr>
      </w:pPr>
      <w:r w:rsidRPr="00AF3036">
        <w:rPr>
          <w:rFonts w:ascii="Times New Roman" w:hAnsi="Times New Roman" w:cs="Times New Roman"/>
          <w:b/>
          <w:bCs/>
          <w:sz w:val="28"/>
          <w:szCs w:val="28"/>
        </w:rPr>
        <w:t xml:space="preserve">Software as a Service (SaaS) Advantages: </w:t>
      </w:r>
    </w:p>
    <w:p w14:paraId="185C0FFB" w14:textId="77777777" w:rsidR="00932162" w:rsidRPr="00932162" w:rsidRDefault="00932162" w:rsidP="00234088">
      <w:pPr>
        <w:rPr>
          <w:rFonts w:ascii="Times New Roman" w:hAnsi="Times New Roman" w:cs="Times New Roman"/>
          <w:sz w:val="28"/>
          <w:szCs w:val="28"/>
        </w:rPr>
      </w:pPr>
    </w:p>
    <w:p w14:paraId="7BAD3E23" w14:textId="4035C238" w:rsidR="00063B67" w:rsidRPr="00932162" w:rsidRDefault="00063B67" w:rsidP="00234088">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1.</w:t>
      </w:r>
      <w:r w:rsidRPr="00932162">
        <w:rPr>
          <w:rFonts w:ascii="Times New Roman" w:hAnsi="Times New Roman" w:cs="Times New Roman"/>
          <w:color w:val="000000"/>
          <w:sz w:val="28"/>
          <w:szCs w:val="28"/>
          <w:shd w:val="clear" w:color="auto" w:fill="FFFFFF"/>
        </w:rPr>
        <w:t xml:space="preserve">User-Friendly Interface: The SaaS platform provides software applications that are easily accessible via the internet. Users can connect to these services through their web browsers, eliminating complex installation procedures and promoting rapid assimilation. Seamless Upgrades: Updates on SaaS platforms are managed by service providers ensuring users always have access to state-of-the-art features and critical security updates without needing any manual involvement, keeping organisations up-to-date and protected. </w:t>
      </w:r>
    </w:p>
    <w:p w14:paraId="72DEA431" w14:textId="77777777" w:rsidR="00063B67" w:rsidRPr="00932162" w:rsidRDefault="00063B67" w:rsidP="00234088">
      <w:pPr>
        <w:rPr>
          <w:rFonts w:ascii="Times New Roman" w:hAnsi="Times New Roman" w:cs="Times New Roman"/>
          <w:color w:val="000000"/>
          <w:sz w:val="28"/>
          <w:szCs w:val="28"/>
          <w:shd w:val="clear" w:color="auto" w:fill="FFFFFF"/>
        </w:rPr>
      </w:pPr>
    </w:p>
    <w:p w14:paraId="5E02A68C" w14:textId="77777777" w:rsidR="00063B67" w:rsidRPr="00932162" w:rsidRDefault="00063B67" w:rsidP="00234088">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2.</w:t>
      </w:r>
      <w:r w:rsidRPr="00932162">
        <w:rPr>
          <w:rFonts w:ascii="Times New Roman" w:hAnsi="Times New Roman" w:cs="Times New Roman"/>
          <w:color w:val="000000"/>
          <w:sz w:val="28"/>
          <w:szCs w:val="28"/>
          <w:shd w:val="clear" w:color="auto" w:fill="FFFFFF"/>
        </w:rPr>
        <w:t xml:space="preserve">Budget-friendly: Typically operating with subscription-based or pay-per-use models, SaaS eliminates hefty upfront software expenses while also reducing maintenance overheads. This cost-effective strategy tends to be attractive for small- and medium-sized enterprises (SMEs). </w:t>
      </w:r>
    </w:p>
    <w:p w14:paraId="7D5517C9" w14:textId="77777777" w:rsidR="00063B67" w:rsidRPr="00932162" w:rsidRDefault="00063B67" w:rsidP="00234088">
      <w:pPr>
        <w:rPr>
          <w:rFonts w:ascii="Times New Roman" w:hAnsi="Times New Roman" w:cs="Times New Roman"/>
          <w:color w:val="000000"/>
          <w:sz w:val="28"/>
          <w:szCs w:val="28"/>
          <w:shd w:val="clear" w:color="auto" w:fill="FFFFFF"/>
        </w:rPr>
      </w:pPr>
    </w:p>
    <w:p w14:paraId="77E8918B" w14:textId="3ECA98CF" w:rsidR="001B7AC2" w:rsidRPr="00932162" w:rsidRDefault="00063B67" w:rsidP="00234088">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3.</w:t>
      </w:r>
      <w:r w:rsidRPr="00932162">
        <w:rPr>
          <w:rFonts w:ascii="Times New Roman" w:hAnsi="Times New Roman" w:cs="Times New Roman"/>
          <w:color w:val="000000"/>
          <w:sz w:val="28"/>
          <w:szCs w:val="28"/>
          <w:shd w:val="clear" w:color="auto" w:fill="FFFFFF"/>
        </w:rPr>
        <w:t xml:space="preserve">Remote Accessibility &amp; Teamwork Enhancement: With an active internet connection being the only requirement for accessing them from anywhere in the world, </w:t>
      </w:r>
      <w:proofErr w:type="spellStart"/>
      <w:r w:rsidRPr="00932162">
        <w:rPr>
          <w:rFonts w:ascii="Times New Roman" w:hAnsi="Times New Roman" w:cs="Times New Roman"/>
          <w:color w:val="000000"/>
          <w:sz w:val="28"/>
          <w:szCs w:val="28"/>
          <w:shd w:val="clear" w:color="auto" w:fill="FFFFFF"/>
        </w:rPr>
        <w:t>Saas</w:t>
      </w:r>
      <w:proofErr w:type="spellEnd"/>
      <w:r w:rsidRPr="00932162">
        <w:rPr>
          <w:rFonts w:ascii="Times New Roman" w:hAnsi="Times New Roman" w:cs="Times New Roman"/>
          <w:color w:val="000000"/>
          <w:sz w:val="28"/>
          <w:szCs w:val="28"/>
          <w:shd w:val="clear" w:color="auto" w:fill="FFFFFF"/>
        </w:rPr>
        <w:t xml:space="preserve"> Applications stand out in enhancing collaborative efforts among team members irrespective of geographical barriers. Such accessibility proves advantageous particularly when it comes to remote working scenarios or globally scattered teams.</w:t>
      </w:r>
    </w:p>
    <w:p w14:paraId="0528AF6A" w14:textId="77777777" w:rsidR="001B7AC2" w:rsidRPr="00932162" w:rsidRDefault="001B7AC2" w:rsidP="00234088">
      <w:pPr>
        <w:rPr>
          <w:rFonts w:ascii="Times New Roman" w:hAnsi="Times New Roman" w:cs="Times New Roman"/>
          <w:sz w:val="28"/>
          <w:szCs w:val="28"/>
        </w:rPr>
      </w:pPr>
    </w:p>
    <w:p w14:paraId="40DC28A2" w14:textId="77777777" w:rsidR="00063B67" w:rsidRPr="00932162" w:rsidRDefault="00063B67" w:rsidP="00234088">
      <w:pPr>
        <w:rPr>
          <w:rFonts w:ascii="Times New Roman" w:hAnsi="Times New Roman" w:cs="Times New Roman"/>
          <w:sz w:val="28"/>
          <w:szCs w:val="28"/>
        </w:rPr>
      </w:pPr>
    </w:p>
    <w:p w14:paraId="63D8D428" w14:textId="31543E55" w:rsidR="00063B67" w:rsidRPr="00AF3036" w:rsidRDefault="00AF3036" w:rsidP="00AF3036">
      <w:pPr>
        <w:rPr>
          <w:rFonts w:ascii="Times New Roman" w:hAnsi="Times New Roman" w:cs="Times New Roman"/>
          <w:b/>
          <w:bCs/>
          <w:sz w:val="30"/>
          <w:szCs w:val="30"/>
        </w:rPr>
      </w:pPr>
      <w:r w:rsidRPr="00AF3036">
        <w:rPr>
          <w:rFonts w:ascii="Times New Roman" w:hAnsi="Times New Roman" w:cs="Times New Roman"/>
          <w:b/>
          <w:bCs/>
          <w:sz w:val="30"/>
          <w:szCs w:val="30"/>
        </w:rPr>
        <w:t>Disadvantages</w:t>
      </w:r>
      <w:r w:rsidR="00063B67" w:rsidRPr="00AF3036">
        <w:rPr>
          <w:rFonts w:ascii="Times New Roman" w:hAnsi="Times New Roman" w:cs="Times New Roman"/>
          <w:b/>
          <w:bCs/>
          <w:sz w:val="30"/>
          <w:szCs w:val="30"/>
        </w:rPr>
        <w:t xml:space="preserve">: </w:t>
      </w:r>
    </w:p>
    <w:p w14:paraId="3CF59893" w14:textId="77777777" w:rsidR="00932162" w:rsidRPr="00932162" w:rsidRDefault="00932162" w:rsidP="00234088">
      <w:pPr>
        <w:rPr>
          <w:rFonts w:ascii="Times New Roman" w:hAnsi="Times New Roman" w:cs="Times New Roman"/>
          <w:color w:val="000000"/>
          <w:sz w:val="28"/>
          <w:szCs w:val="28"/>
          <w:shd w:val="clear" w:color="auto" w:fill="FFFFFF"/>
        </w:rPr>
      </w:pPr>
    </w:p>
    <w:p w14:paraId="6BC834A7" w14:textId="77777777" w:rsidR="00063B67" w:rsidRDefault="00063B67" w:rsidP="00063B67">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 xml:space="preserve">1. </w:t>
      </w:r>
      <w:r w:rsidRPr="00932162">
        <w:rPr>
          <w:rFonts w:ascii="Times New Roman" w:hAnsi="Times New Roman" w:cs="Times New Roman"/>
          <w:color w:val="000000"/>
          <w:sz w:val="28"/>
          <w:szCs w:val="28"/>
          <w:shd w:val="clear" w:color="auto" w:fill="FFFFFF"/>
        </w:rPr>
        <w:t xml:space="preserve">Restricted Customisability - There might exist certain constraints related to personalising these off-the-shelf application paradigms which could prove exigent especially for organizations possessing specialized unique </w:t>
      </w:r>
      <w:r w:rsidRPr="00932162">
        <w:rPr>
          <w:rFonts w:ascii="Times New Roman" w:hAnsi="Times New Roman" w:cs="Times New Roman"/>
          <w:color w:val="000000"/>
          <w:sz w:val="28"/>
          <w:szCs w:val="28"/>
          <w:shd w:val="clear" w:color="auto" w:fill="FFFFFF"/>
        </w:rPr>
        <w:t xml:space="preserve">requirements. </w:t>
      </w:r>
    </w:p>
    <w:p w14:paraId="6F2D1052" w14:textId="77777777" w:rsidR="00932162" w:rsidRPr="00932162" w:rsidRDefault="00932162" w:rsidP="00063B67">
      <w:pPr>
        <w:rPr>
          <w:rFonts w:ascii="Times New Roman" w:hAnsi="Times New Roman" w:cs="Times New Roman"/>
          <w:color w:val="000000"/>
          <w:sz w:val="28"/>
          <w:szCs w:val="28"/>
          <w:shd w:val="clear" w:color="auto" w:fill="FFFFFF"/>
        </w:rPr>
      </w:pPr>
    </w:p>
    <w:p w14:paraId="6AA85DF9" w14:textId="2ED80277" w:rsidR="00063B67" w:rsidRDefault="00063B67" w:rsidP="00063B67">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2.Security</w:t>
      </w:r>
      <w:r w:rsidRPr="00932162">
        <w:rPr>
          <w:rFonts w:ascii="Times New Roman" w:hAnsi="Times New Roman" w:cs="Times New Roman"/>
          <w:color w:val="000000"/>
          <w:sz w:val="28"/>
          <w:szCs w:val="28"/>
          <w:shd w:val="clear" w:color="auto" w:fill="FFFFFF"/>
        </w:rPr>
        <w:t xml:space="preserve"> Concerns Surrounding Data - As sensitive corporate data is stored on servers owned by </w:t>
      </w:r>
      <w:r w:rsidR="00932162" w:rsidRPr="00932162">
        <w:rPr>
          <w:rFonts w:ascii="Times New Roman" w:hAnsi="Times New Roman" w:cs="Times New Roman"/>
          <w:color w:val="000000"/>
          <w:sz w:val="28"/>
          <w:szCs w:val="28"/>
          <w:shd w:val="clear" w:color="auto" w:fill="FFFFFF"/>
        </w:rPr>
        <w:t>third parties</w:t>
      </w:r>
      <w:r w:rsidRPr="00932162">
        <w:rPr>
          <w:rFonts w:ascii="Times New Roman" w:hAnsi="Times New Roman" w:cs="Times New Roman"/>
          <w:color w:val="000000"/>
          <w:sz w:val="28"/>
          <w:szCs w:val="28"/>
          <w:shd w:val="clear" w:color="auto" w:fill="FFFFFF"/>
        </w:rPr>
        <w:t xml:space="preserve"> under this model; there do arise some apprehensions about its safety despite robust security measures put into place by most </w:t>
      </w:r>
      <w:r w:rsidRPr="00932162">
        <w:rPr>
          <w:rFonts w:ascii="Times New Roman" w:hAnsi="Times New Roman" w:cs="Times New Roman"/>
          <w:color w:val="000000"/>
          <w:sz w:val="28"/>
          <w:szCs w:val="28"/>
          <w:shd w:val="clear" w:color="auto" w:fill="FFFFFF"/>
        </w:rPr>
        <w:t xml:space="preserve">vendors. </w:t>
      </w:r>
      <w:r w:rsidR="00932162">
        <w:rPr>
          <w:rFonts w:ascii="Times New Roman" w:hAnsi="Times New Roman" w:cs="Times New Roman"/>
          <w:color w:val="000000"/>
          <w:sz w:val="28"/>
          <w:szCs w:val="28"/>
          <w:shd w:val="clear" w:color="auto" w:fill="FFFFFF"/>
        </w:rPr>
        <w:t xml:space="preserve"> </w:t>
      </w:r>
    </w:p>
    <w:p w14:paraId="40D87982" w14:textId="77777777" w:rsidR="00932162" w:rsidRPr="00932162" w:rsidRDefault="00932162" w:rsidP="00063B67">
      <w:pPr>
        <w:rPr>
          <w:rFonts w:ascii="Times New Roman" w:hAnsi="Times New Roman" w:cs="Times New Roman"/>
          <w:color w:val="000000"/>
          <w:sz w:val="28"/>
          <w:szCs w:val="28"/>
          <w:shd w:val="clear" w:color="auto" w:fill="FFFFFF"/>
        </w:rPr>
      </w:pPr>
    </w:p>
    <w:p w14:paraId="2D60A400" w14:textId="4BBA37C8" w:rsidR="00063B67" w:rsidRDefault="00063B67" w:rsidP="00063B67">
      <w:pPr>
        <w:rPr>
          <w:rFonts w:ascii="Times New Roman" w:hAnsi="Times New Roman" w:cs="Times New Roman"/>
          <w:color w:val="000000"/>
          <w:sz w:val="28"/>
          <w:szCs w:val="28"/>
          <w:shd w:val="clear" w:color="auto" w:fill="FFFFFF"/>
        </w:rPr>
      </w:pPr>
      <w:r w:rsidRPr="00932162">
        <w:rPr>
          <w:rFonts w:ascii="Times New Roman" w:hAnsi="Times New Roman" w:cs="Times New Roman"/>
          <w:color w:val="000000"/>
          <w:sz w:val="28"/>
          <w:szCs w:val="28"/>
          <w:shd w:val="clear" w:color="auto" w:fill="FFFFFF"/>
        </w:rPr>
        <w:t>3.Internet</w:t>
      </w:r>
      <w:r w:rsidRPr="00932162">
        <w:rPr>
          <w:rFonts w:ascii="Times New Roman" w:hAnsi="Times New Roman" w:cs="Times New Roman"/>
          <w:color w:val="000000"/>
          <w:sz w:val="28"/>
          <w:szCs w:val="28"/>
          <w:shd w:val="clear" w:color="auto" w:fill="FFFFFF"/>
        </w:rPr>
        <w:t xml:space="preserve"> Dependency - Since Internet connectivity is fundamental for functioning smoothly within the realm of such cloud-based applications; issues arising due its unavailability might result in operational disruptions impacting overall </w:t>
      </w:r>
      <w:r w:rsidRPr="00932162">
        <w:rPr>
          <w:rFonts w:ascii="Times New Roman" w:hAnsi="Times New Roman" w:cs="Times New Roman"/>
          <w:color w:val="000000"/>
          <w:sz w:val="28"/>
          <w:szCs w:val="28"/>
          <w:shd w:val="clear" w:color="auto" w:fill="FFFFFF"/>
        </w:rPr>
        <w:t xml:space="preserve">productivity. </w:t>
      </w:r>
      <w:r w:rsidR="00932162">
        <w:rPr>
          <w:rFonts w:ascii="Times New Roman" w:hAnsi="Times New Roman" w:cs="Times New Roman"/>
          <w:color w:val="000000"/>
          <w:sz w:val="28"/>
          <w:szCs w:val="28"/>
          <w:shd w:val="clear" w:color="auto" w:fill="FFFFFF"/>
        </w:rPr>
        <w:t xml:space="preserve"> </w:t>
      </w:r>
    </w:p>
    <w:p w14:paraId="505953E6" w14:textId="77777777" w:rsidR="00932162" w:rsidRPr="00932162" w:rsidRDefault="00932162" w:rsidP="00063B67">
      <w:pPr>
        <w:rPr>
          <w:rFonts w:ascii="Times New Roman" w:hAnsi="Times New Roman" w:cs="Times New Roman"/>
          <w:color w:val="000000"/>
          <w:sz w:val="28"/>
          <w:szCs w:val="28"/>
          <w:shd w:val="clear" w:color="auto" w:fill="FFFFFF"/>
        </w:rPr>
      </w:pPr>
    </w:p>
    <w:p w14:paraId="595B82C7" w14:textId="1AC32AAC" w:rsidR="001B7AC2" w:rsidRPr="00932162" w:rsidRDefault="00063B67" w:rsidP="00063B67">
      <w:pPr>
        <w:rPr>
          <w:rFonts w:ascii="Times New Roman" w:hAnsi="Times New Roman" w:cs="Times New Roman"/>
          <w:sz w:val="28"/>
          <w:szCs w:val="28"/>
        </w:rPr>
      </w:pPr>
      <w:r w:rsidRPr="00932162">
        <w:rPr>
          <w:rFonts w:ascii="Times New Roman" w:hAnsi="Times New Roman" w:cs="Times New Roman"/>
          <w:color w:val="000000"/>
          <w:sz w:val="28"/>
          <w:szCs w:val="28"/>
          <w:shd w:val="clear" w:color="auto" w:fill="FFFFFF"/>
        </w:rPr>
        <w:t>4.Troublesome</w:t>
      </w:r>
      <w:r w:rsidRPr="00932162">
        <w:rPr>
          <w:rFonts w:ascii="Times New Roman" w:hAnsi="Times New Roman" w:cs="Times New Roman"/>
          <w:color w:val="000000"/>
          <w:sz w:val="28"/>
          <w:szCs w:val="28"/>
          <w:shd w:val="clear" w:color="auto" w:fill="FFFFFF"/>
        </w:rPr>
        <w:t xml:space="preserve"> Integration Procedures– Merging current systems existing On-premises </w:t>
      </w:r>
      <w:proofErr w:type="gramStart"/>
      <w:r w:rsidRPr="00932162">
        <w:rPr>
          <w:rFonts w:ascii="Times New Roman" w:hAnsi="Times New Roman" w:cs="Times New Roman"/>
          <w:color w:val="000000"/>
          <w:sz w:val="28"/>
          <w:szCs w:val="28"/>
          <w:shd w:val="clear" w:color="auto" w:fill="FFFFFF"/>
        </w:rPr>
        <w:t>Or</w:t>
      </w:r>
      <w:proofErr w:type="gramEnd"/>
      <w:r w:rsidRPr="00932162">
        <w:rPr>
          <w:rFonts w:ascii="Times New Roman" w:hAnsi="Times New Roman" w:cs="Times New Roman"/>
          <w:color w:val="000000"/>
          <w:sz w:val="28"/>
          <w:szCs w:val="28"/>
          <w:shd w:val="clear" w:color="auto" w:fill="FFFFFF"/>
        </w:rPr>
        <w:t xml:space="preserve"> other Software-as-a-service platforms could encounter </w:t>
      </w:r>
      <w:r w:rsidR="00932162" w:rsidRPr="00932162">
        <w:rPr>
          <w:rFonts w:ascii="Times New Roman" w:hAnsi="Times New Roman" w:cs="Times New Roman"/>
          <w:color w:val="000000"/>
          <w:sz w:val="28"/>
          <w:szCs w:val="28"/>
          <w:shd w:val="clear" w:color="auto" w:fill="FFFFFF"/>
        </w:rPr>
        <w:t>difficult implementation.</w:t>
      </w:r>
    </w:p>
    <w:p w14:paraId="2B5377DC" w14:textId="77777777" w:rsidR="00234088" w:rsidRDefault="00234088" w:rsidP="00234088">
      <w:pPr>
        <w:rPr>
          <w:rFonts w:ascii="Times New Roman" w:hAnsi="Times New Roman" w:cs="Times New Roman"/>
          <w:sz w:val="28"/>
          <w:szCs w:val="28"/>
        </w:rPr>
      </w:pPr>
    </w:p>
    <w:p w14:paraId="31B4837B" w14:textId="5D97295C" w:rsidR="00234088" w:rsidRPr="00BD1B6E" w:rsidRDefault="00932162" w:rsidP="00F648FA">
      <w:pPr>
        <w:pStyle w:val="Heading1"/>
        <w:rPr>
          <w:rFonts w:ascii="Times New Roman" w:hAnsi="Times New Roman" w:cs="Times New Roman"/>
        </w:rPr>
      </w:pPr>
      <w:r>
        <w:rPr>
          <w:sz w:val="28"/>
          <w:szCs w:val="28"/>
        </w:rPr>
        <w:t xml:space="preserve">             </w:t>
      </w:r>
      <w:r w:rsidR="008B348F">
        <w:rPr>
          <w:sz w:val="28"/>
          <w:szCs w:val="28"/>
        </w:rPr>
        <w:t xml:space="preserve">          </w:t>
      </w:r>
      <w:r w:rsidR="008B348F" w:rsidRPr="00BD1B6E">
        <w:rPr>
          <w:rFonts w:ascii="Times New Roman" w:hAnsi="Times New Roman" w:cs="Times New Roman"/>
          <w:sz w:val="28"/>
          <w:szCs w:val="28"/>
        </w:rPr>
        <w:t xml:space="preserve"> </w:t>
      </w:r>
      <w:bookmarkStart w:id="3" w:name="_Toc152701457"/>
      <w:r w:rsidR="002C1430">
        <w:rPr>
          <w:rFonts w:ascii="Times New Roman" w:hAnsi="Times New Roman" w:cs="Times New Roman"/>
          <w:sz w:val="28"/>
          <w:szCs w:val="28"/>
        </w:rPr>
        <w:t xml:space="preserve">   </w:t>
      </w:r>
      <w:r w:rsidRPr="00BD1B6E">
        <w:rPr>
          <w:rFonts w:ascii="Times New Roman" w:hAnsi="Times New Roman" w:cs="Times New Roman"/>
        </w:rPr>
        <w:t>Comparison Between the Services:</w:t>
      </w:r>
      <w:bookmarkEnd w:id="3"/>
    </w:p>
    <w:p w14:paraId="61CBB6DE" w14:textId="77777777" w:rsidR="00932162" w:rsidRDefault="00932162" w:rsidP="00234088">
      <w:pPr>
        <w:rPr>
          <w:rFonts w:ascii="Times New Roman" w:hAnsi="Times New Roman" w:cs="Times New Roman"/>
          <w:b/>
          <w:bCs/>
          <w:sz w:val="32"/>
          <w:szCs w:val="32"/>
        </w:rPr>
      </w:pPr>
    </w:p>
    <w:p w14:paraId="50364472" w14:textId="77777777" w:rsidR="00932162" w:rsidRDefault="00932162" w:rsidP="00234088">
      <w:pPr>
        <w:rPr>
          <w:rFonts w:ascii="Times New Roman" w:hAnsi="Times New Roman" w:cs="Times New Roman"/>
          <w:b/>
          <w:bCs/>
          <w:sz w:val="32"/>
          <w:szCs w:val="32"/>
        </w:rPr>
      </w:pPr>
    </w:p>
    <w:p w14:paraId="2EC99492" w14:textId="77777777" w:rsidR="00932162" w:rsidRDefault="00932162" w:rsidP="00234088">
      <w:pPr>
        <w:rPr>
          <w:rFonts w:ascii="Times New Roman" w:hAnsi="Times New Roman" w:cs="Times New Roman"/>
          <w:b/>
          <w:bCs/>
          <w:sz w:val="32"/>
          <w:szCs w:val="32"/>
        </w:rPr>
      </w:pPr>
    </w:p>
    <w:p w14:paraId="14C11FA7" w14:textId="77777777" w:rsidR="00932162" w:rsidRDefault="00932162" w:rsidP="00234088">
      <w:pPr>
        <w:rPr>
          <w:rFonts w:ascii="Times New Roman" w:hAnsi="Times New Roman" w:cs="Times New Roman"/>
          <w:b/>
          <w:bCs/>
          <w:sz w:val="32"/>
          <w:szCs w:val="32"/>
        </w:rPr>
      </w:pPr>
    </w:p>
    <w:p w14:paraId="123AA25E" w14:textId="77777777" w:rsidR="00932162" w:rsidRPr="00932162" w:rsidRDefault="00932162" w:rsidP="00234088">
      <w:pPr>
        <w:rPr>
          <w:rFonts w:ascii="Times New Roman" w:hAnsi="Times New Roman" w:cs="Times New Roman"/>
          <w:b/>
          <w:bCs/>
          <w:sz w:val="32"/>
          <w:szCs w:val="32"/>
        </w:rPr>
      </w:pPr>
    </w:p>
    <w:p w14:paraId="42565470" w14:textId="671B71CE" w:rsidR="00932162" w:rsidRPr="00932162" w:rsidRDefault="00570A37" w:rsidP="00932162">
      <w:pPr>
        <w:autoSpaceDE w:val="0"/>
        <w:autoSpaceDN w:val="0"/>
        <w:adjustRightInd w:val="0"/>
        <w:rPr>
          <w:rFonts w:ascii="Times New Roman" w:hAnsi="Times New Roman" w:cs="Times New Roman"/>
          <w:kern w:val="0"/>
          <w:sz w:val="28"/>
          <w:szCs w:val="28"/>
        </w:rPr>
      </w:pPr>
      <w:sdt>
        <w:sdtPr>
          <w:rPr>
            <w:rFonts w:ascii="Times New Roman" w:hAnsi="Times New Roman" w:cs="Times New Roman"/>
            <w:b/>
            <w:bCs/>
            <w:kern w:val="0"/>
            <w:sz w:val="28"/>
            <w:szCs w:val="28"/>
          </w:rPr>
          <w:id w:val="411050505"/>
          <w:citation/>
        </w:sdtPr>
        <w:sdtContent>
          <w:r>
            <w:rPr>
              <w:rFonts w:ascii="Times New Roman" w:hAnsi="Times New Roman" w:cs="Times New Roman"/>
              <w:b/>
              <w:bCs/>
              <w:kern w:val="0"/>
              <w:sz w:val="28"/>
              <w:szCs w:val="28"/>
            </w:rPr>
            <w:fldChar w:fldCharType="begin"/>
          </w:r>
          <w:r>
            <w:rPr>
              <w:rFonts w:ascii="Times New Roman" w:hAnsi="Times New Roman" w:cs="Times New Roman"/>
              <w:b/>
              <w:bCs/>
              <w:kern w:val="0"/>
              <w:sz w:val="28"/>
              <w:szCs w:val="28"/>
            </w:rPr>
            <w:instrText xml:space="preserve"> CITATION Mic18 \l 2057 </w:instrText>
          </w:r>
          <w:r>
            <w:rPr>
              <w:rFonts w:ascii="Times New Roman" w:hAnsi="Times New Roman" w:cs="Times New Roman"/>
              <w:b/>
              <w:bCs/>
              <w:kern w:val="0"/>
              <w:sz w:val="28"/>
              <w:szCs w:val="28"/>
            </w:rPr>
            <w:fldChar w:fldCharType="separate"/>
          </w:r>
          <w:r w:rsidRPr="00570A37">
            <w:rPr>
              <w:rFonts w:ascii="Times New Roman" w:hAnsi="Times New Roman" w:cs="Times New Roman"/>
              <w:noProof/>
              <w:kern w:val="0"/>
              <w:sz w:val="28"/>
              <w:szCs w:val="28"/>
            </w:rPr>
            <w:t>[3]</w:t>
          </w:r>
          <w:r>
            <w:rPr>
              <w:rFonts w:ascii="Times New Roman" w:hAnsi="Times New Roman" w:cs="Times New Roman"/>
              <w:b/>
              <w:bCs/>
              <w:kern w:val="0"/>
              <w:sz w:val="28"/>
              <w:szCs w:val="28"/>
            </w:rPr>
            <w:fldChar w:fldCharType="end"/>
          </w:r>
        </w:sdtContent>
      </w:sdt>
      <w:r w:rsidR="00932162" w:rsidRPr="00667FCD">
        <w:rPr>
          <w:rFonts w:ascii="Times New Roman" w:hAnsi="Times New Roman" w:cs="Times New Roman"/>
          <w:b/>
          <w:bCs/>
          <w:kern w:val="0"/>
          <w:sz w:val="28"/>
          <w:szCs w:val="28"/>
        </w:rPr>
        <w:t>Infrastructure as a Service (IaaS)</w:t>
      </w:r>
      <w:r w:rsidR="00932162" w:rsidRPr="00932162">
        <w:rPr>
          <w:rFonts w:ascii="Times New Roman" w:hAnsi="Times New Roman" w:cs="Times New Roman"/>
          <w:kern w:val="0"/>
          <w:sz w:val="28"/>
          <w:szCs w:val="28"/>
        </w:rPr>
        <w:t>: IaaS offers businesses an adaptive and scalable solution, which features advantages such as cost reduction through resource optimization and swift infrastructure deployment. Companies can adjust their scale depending on demand without the hassle of dealing with physical hardware management. Nonetheless, issues like security risks, reliance on internet connection, and potential vendor lock-in present significant challenges that necessitate thoughtful evaluation.</w:t>
      </w:r>
    </w:p>
    <w:p w14:paraId="04F22A5A" w14:textId="77777777" w:rsidR="00932162" w:rsidRPr="00932162" w:rsidRDefault="00932162" w:rsidP="00932162">
      <w:pPr>
        <w:autoSpaceDE w:val="0"/>
        <w:autoSpaceDN w:val="0"/>
        <w:adjustRightInd w:val="0"/>
        <w:rPr>
          <w:rFonts w:ascii="Times New Roman" w:hAnsi="Times New Roman" w:cs="Times New Roman"/>
          <w:kern w:val="0"/>
          <w:sz w:val="28"/>
          <w:szCs w:val="28"/>
        </w:rPr>
      </w:pPr>
    </w:p>
    <w:p w14:paraId="594F741E" w14:textId="20940733" w:rsidR="00932162" w:rsidRPr="00932162" w:rsidRDefault="00570A37" w:rsidP="00932162">
      <w:pPr>
        <w:autoSpaceDE w:val="0"/>
        <w:autoSpaceDN w:val="0"/>
        <w:adjustRightInd w:val="0"/>
        <w:rPr>
          <w:rFonts w:ascii="Times New Roman" w:hAnsi="Times New Roman" w:cs="Times New Roman"/>
          <w:kern w:val="0"/>
          <w:sz w:val="28"/>
          <w:szCs w:val="28"/>
        </w:rPr>
      </w:pPr>
      <w:sdt>
        <w:sdtPr>
          <w:rPr>
            <w:rFonts w:ascii="Times New Roman" w:hAnsi="Times New Roman" w:cs="Times New Roman"/>
            <w:b/>
            <w:bCs/>
            <w:kern w:val="0"/>
            <w:sz w:val="28"/>
            <w:szCs w:val="28"/>
          </w:rPr>
          <w:id w:val="-475379056"/>
          <w:citation/>
        </w:sdtPr>
        <w:sdtContent>
          <w:r>
            <w:rPr>
              <w:rFonts w:ascii="Times New Roman" w:hAnsi="Times New Roman" w:cs="Times New Roman"/>
              <w:b/>
              <w:bCs/>
              <w:kern w:val="0"/>
              <w:sz w:val="28"/>
              <w:szCs w:val="28"/>
            </w:rPr>
            <w:fldChar w:fldCharType="begin"/>
          </w:r>
          <w:r>
            <w:rPr>
              <w:rFonts w:ascii="Times New Roman" w:hAnsi="Times New Roman" w:cs="Times New Roman"/>
              <w:b/>
              <w:bCs/>
              <w:kern w:val="0"/>
              <w:sz w:val="28"/>
              <w:szCs w:val="28"/>
            </w:rPr>
            <w:instrText xml:space="preserve"> CITATION Mic18 \l 2057 </w:instrText>
          </w:r>
          <w:r>
            <w:rPr>
              <w:rFonts w:ascii="Times New Roman" w:hAnsi="Times New Roman" w:cs="Times New Roman"/>
              <w:b/>
              <w:bCs/>
              <w:kern w:val="0"/>
              <w:sz w:val="28"/>
              <w:szCs w:val="28"/>
            </w:rPr>
            <w:fldChar w:fldCharType="separate"/>
          </w:r>
          <w:r w:rsidRPr="00570A37">
            <w:rPr>
              <w:rFonts w:ascii="Times New Roman" w:hAnsi="Times New Roman" w:cs="Times New Roman"/>
              <w:noProof/>
              <w:kern w:val="0"/>
              <w:sz w:val="28"/>
              <w:szCs w:val="28"/>
            </w:rPr>
            <w:t>[3]</w:t>
          </w:r>
          <w:r>
            <w:rPr>
              <w:rFonts w:ascii="Times New Roman" w:hAnsi="Times New Roman" w:cs="Times New Roman"/>
              <w:b/>
              <w:bCs/>
              <w:kern w:val="0"/>
              <w:sz w:val="28"/>
              <w:szCs w:val="28"/>
            </w:rPr>
            <w:fldChar w:fldCharType="end"/>
          </w:r>
        </w:sdtContent>
      </w:sdt>
      <w:r w:rsidR="00932162" w:rsidRPr="00667FCD">
        <w:rPr>
          <w:rFonts w:ascii="Times New Roman" w:hAnsi="Times New Roman" w:cs="Times New Roman"/>
          <w:b/>
          <w:bCs/>
          <w:kern w:val="0"/>
          <w:sz w:val="28"/>
          <w:szCs w:val="28"/>
        </w:rPr>
        <w:t>Platform as a Service (PaaS):</w:t>
      </w:r>
      <w:r w:rsidR="00932162" w:rsidRPr="00932162">
        <w:rPr>
          <w:rFonts w:ascii="Times New Roman" w:hAnsi="Times New Roman" w:cs="Times New Roman"/>
          <w:kern w:val="0"/>
          <w:sz w:val="28"/>
          <w:szCs w:val="28"/>
        </w:rPr>
        <w:t xml:space="preserve"> Moving beyond simply providing resources, PaaS furnishes developers with a comprehensive platform equipped with embedded tools for application development—this minimizes the intricacies associated with managing underlying infrastructures. As such it allows faster product cycles and greater focus on coding rather than worrying about </w:t>
      </w:r>
      <w:r w:rsidR="00932162" w:rsidRPr="00932162">
        <w:rPr>
          <w:rFonts w:ascii="Times New Roman" w:hAnsi="Times New Roman" w:cs="Times New Roman"/>
          <w:kern w:val="0"/>
          <w:sz w:val="28"/>
          <w:szCs w:val="28"/>
        </w:rPr>
        <w:lastRenderedPageBreak/>
        <w:t xml:space="preserve">infrastructure-related matters. However, limitations may arise in terms of customization options under PaaS models; </w:t>
      </w:r>
      <w:r w:rsidR="00932162" w:rsidRPr="00932162">
        <w:rPr>
          <w:rFonts w:ascii="Times New Roman" w:hAnsi="Times New Roman" w:cs="Times New Roman"/>
          <w:kern w:val="0"/>
          <w:sz w:val="28"/>
          <w:szCs w:val="28"/>
        </w:rPr>
        <w:t>furthermore,</w:t>
      </w:r>
      <w:r w:rsidR="00932162" w:rsidRPr="00932162">
        <w:rPr>
          <w:rFonts w:ascii="Times New Roman" w:hAnsi="Times New Roman" w:cs="Times New Roman"/>
          <w:kern w:val="0"/>
          <w:sz w:val="28"/>
          <w:szCs w:val="28"/>
        </w:rPr>
        <w:t xml:space="preserve"> there's also risk of being restricted to one specific platform leading to possible technological choice constraints.</w:t>
      </w:r>
    </w:p>
    <w:p w14:paraId="5826904B" w14:textId="77777777" w:rsidR="00932162" w:rsidRPr="00932162" w:rsidRDefault="00932162" w:rsidP="00932162">
      <w:pPr>
        <w:autoSpaceDE w:val="0"/>
        <w:autoSpaceDN w:val="0"/>
        <w:adjustRightInd w:val="0"/>
        <w:rPr>
          <w:rFonts w:ascii="Times New Roman" w:hAnsi="Times New Roman" w:cs="Times New Roman"/>
          <w:kern w:val="0"/>
          <w:sz w:val="28"/>
          <w:szCs w:val="28"/>
        </w:rPr>
      </w:pPr>
    </w:p>
    <w:p w14:paraId="5A7A6E94" w14:textId="0DAF2E57" w:rsidR="00932162" w:rsidRPr="00932162" w:rsidRDefault="008A24BD" w:rsidP="00932162">
      <w:pPr>
        <w:autoSpaceDE w:val="0"/>
        <w:autoSpaceDN w:val="0"/>
        <w:adjustRightInd w:val="0"/>
        <w:rPr>
          <w:rFonts w:ascii="Times New Roman" w:hAnsi="Times New Roman" w:cs="Times New Roman"/>
          <w:kern w:val="0"/>
          <w:sz w:val="28"/>
          <w:szCs w:val="28"/>
        </w:rPr>
      </w:pPr>
      <w:sdt>
        <w:sdtPr>
          <w:rPr>
            <w:rFonts w:ascii="Times New Roman" w:hAnsi="Times New Roman" w:cs="Times New Roman"/>
            <w:b/>
            <w:bCs/>
            <w:kern w:val="0"/>
            <w:sz w:val="28"/>
            <w:szCs w:val="28"/>
          </w:rPr>
          <w:id w:val="1902019787"/>
          <w:citation/>
        </w:sdtPr>
        <w:sdtContent>
          <w:r>
            <w:rPr>
              <w:rFonts w:ascii="Times New Roman" w:hAnsi="Times New Roman" w:cs="Times New Roman"/>
              <w:b/>
              <w:bCs/>
              <w:kern w:val="0"/>
              <w:sz w:val="28"/>
              <w:szCs w:val="28"/>
            </w:rPr>
            <w:fldChar w:fldCharType="begin"/>
          </w:r>
          <w:r>
            <w:rPr>
              <w:rFonts w:ascii="Times New Roman" w:hAnsi="Times New Roman" w:cs="Times New Roman"/>
              <w:b/>
              <w:bCs/>
              <w:kern w:val="0"/>
              <w:sz w:val="28"/>
              <w:szCs w:val="28"/>
            </w:rPr>
            <w:instrText xml:space="preserve"> CITATION Mic18 \l 2057 </w:instrText>
          </w:r>
          <w:r>
            <w:rPr>
              <w:rFonts w:ascii="Times New Roman" w:hAnsi="Times New Roman" w:cs="Times New Roman"/>
              <w:b/>
              <w:bCs/>
              <w:kern w:val="0"/>
              <w:sz w:val="28"/>
              <w:szCs w:val="28"/>
            </w:rPr>
            <w:fldChar w:fldCharType="separate"/>
          </w:r>
          <w:r w:rsidRPr="008A24BD">
            <w:rPr>
              <w:rFonts w:ascii="Times New Roman" w:hAnsi="Times New Roman" w:cs="Times New Roman"/>
              <w:noProof/>
              <w:kern w:val="0"/>
              <w:sz w:val="28"/>
              <w:szCs w:val="28"/>
            </w:rPr>
            <w:t>[3]</w:t>
          </w:r>
          <w:r>
            <w:rPr>
              <w:rFonts w:ascii="Times New Roman" w:hAnsi="Times New Roman" w:cs="Times New Roman"/>
              <w:b/>
              <w:bCs/>
              <w:kern w:val="0"/>
              <w:sz w:val="28"/>
              <w:szCs w:val="28"/>
            </w:rPr>
            <w:fldChar w:fldCharType="end"/>
          </w:r>
        </w:sdtContent>
      </w:sdt>
      <w:r w:rsidR="00932162" w:rsidRPr="00667FCD">
        <w:rPr>
          <w:rFonts w:ascii="Times New Roman" w:hAnsi="Times New Roman" w:cs="Times New Roman"/>
          <w:b/>
          <w:bCs/>
          <w:kern w:val="0"/>
          <w:sz w:val="28"/>
          <w:szCs w:val="28"/>
        </w:rPr>
        <w:t>Software as a Service (SaaS):</w:t>
      </w:r>
      <w:r w:rsidR="00932162" w:rsidRPr="00932162">
        <w:rPr>
          <w:rFonts w:ascii="Times New Roman" w:hAnsi="Times New Roman" w:cs="Times New Roman"/>
          <w:kern w:val="0"/>
          <w:sz w:val="28"/>
          <w:szCs w:val="28"/>
        </w:rPr>
        <w:t xml:space="preserve"> SaaS delivers </w:t>
      </w:r>
      <w:r w:rsidR="00932162" w:rsidRPr="00932162">
        <w:rPr>
          <w:rFonts w:ascii="Times New Roman" w:hAnsi="Times New Roman" w:cs="Times New Roman"/>
          <w:kern w:val="0"/>
          <w:sz w:val="28"/>
          <w:szCs w:val="28"/>
        </w:rPr>
        <w:t>readily available</w:t>
      </w:r>
      <w:r w:rsidR="00932162" w:rsidRPr="00932162">
        <w:rPr>
          <w:rFonts w:ascii="Times New Roman" w:hAnsi="Times New Roman" w:cs="Times New Roman"/>
          <w:kern w:val="0"/>
          <w:sz w:val="28"/>
          <w:szCs w:val="28"/>
        </w:rPr>
        <w:t xml:space="preserve"> software applications over the web ensuring benefits like user-friendliness along-with frequent updates while eliminating major upfront costs. It promotes flexibility by giving users access from any location thereby facilitating collaboration but might not be ideal for highly personalized software requirements due to data residing at third party servers raising concerns regarding its protection.</w:t>
      </w:r>
    </w:p>
    <w:p w14:paraId="25F0FBBC" w14:textId="77777777" w:rsidR="00932162" w:rsidRPr="00932162" w:rsidRDefault="00932162" w:rsidP="00932162">
      <w:pPr>
        <w:autoSpaceDE w:val="0"/>
        <w:autoSpaceDN w:val="0"/>
        <w:adjustRightInd w:val="0"/>
        <w:rPr>
          <w:rFonts w:ascii="Times New Roman" w:hAnsi="Times New Roman" w:cs="Times New Roman"/>
          <w:kern w:val="0"/>
          <w:sz w:val="28"/>
          <w:szCs w:val="28"/>
        </w:rPr>
      </w:pPr>
    </w:p>
    <w:p w14:paraId="401C927A" w14:textId="0DD5663A" w:rsidR="002B24FE" w:rsidRPr="00932162" w:rsidRDefault="00932162" w:rsidP="00932162">
      <w:pPr>
        <w:rPr>
          <w:rFonts w:ascii="Times New Roman" w:hAnsi="Times New Roman" w:cs="Times New Roman"/>
          <w:sz w:val="28"/>
          <w:szCs w:val="28"/>
          <w:lang w:val="bg-BG"/>
        </w:rPr>
      </w:pPr>
      <w:r w:rsidRPr="00932162">
        <w:rPr>
          <w:rFonts w:ascii="Times New Roman" w:hAnsi="Times New Roman" w:cs="Times New Roman"/>
          <w:kern w:val="0"/>
          <w:sz w:val="28"/>
          <w:szCs w:val="28"/>
        </w:rPr>
        <w:t>In comparison: While Iaa</w:t>
      </w:r>
      <w:r>
        <w:rPr>
          <w:rFonts w:ascii="Times New Roman" w:hAnsi="Times New Roman" w:cs="Times New Roman"/>
          <w:kern w:val="0"/>
          <w:sz w:val="28"/>
          <w:szCs w:val="28"/>
        </w:rPr>
        <w:t>S</w:t>
      </w:r>
      <w:r w:rsidRPr="00932162">
        <w:rPr>
          <w:rFonts w:ascii="Times New Roman" w:hAnsi="Times New Roman" w:cs="Times New Roman"/>
          <w:kern w:val="0"/>
          <w:sz w:val="28"/>
          <w:szCs w:val="28"/>
        </w:rPr>
        <w:t xml:space="preserve"> focuses primarily upon provisioning infrastructure allowing companies more control </w:t>
      </w:r>
      <w:r w:rsidRPr="00BD1B6E">
        <w:rPr>
          <w:rFonts w:ascii="Times New Roman" w:hAnsi="Times New Roman" w:cs="Times New Roman"/>
          <w:color w:val="000000" w:themeColor="text1"/>
          <w:kern w:val="0"/>
          <w:sz w:val="28"/>
          <w:szCs w:val="28"/>
        </w:rPr>
        <w:t>albeit</w:t>
      </w:r>
      <w:r w:rsidRPr="00667FCD">
        <w:rPr>
          <w:rFonts w:ascii="Times New Roman" w:hAnsi="Times New Roman" w:cs="Times New Roman"/>
          <w:color w:val="FF0000"/>
          <w:kern w:val="0"/>
          <w:sz w:val="28"/>
          <w:szCs w:val="28"/>
        </w:rPr>
        <w:t xml:space="preserve"> </w:t>
      </w:r>
      <w:r w:rsidRPr="00932162">
        <w:rPr>
          <w:rFonts w:ascii="Times New Roman" w:hAnsi="Times New Roman" w:cs="Times New Roman"/>
          <w:kern w:val="0"/>
          <w:sz w:val="28"/>
          <w:szCs w:val="28"/>
        </w:rPr>
        <w:t>requiring larger managerial efforts; Paa</w:t>
      </w:r>
      <w:r>
        <w:rPr>
          <w:rFonts w:ascii="Times New Roman" w:hAnsi="Times New Roman" w:cs="Times New Roman"/>
          <w:kern w:val="0"/>
          <w:sz w:val="28"/>
          <w:szCs w:val="28"/>
        </w:rPr>
        <w:t>S</w:t>
      </w:r>
      <w:r w:rsidRPr="00932162">
        <w:rPr>
          <w:rFonts w:ascii="Times New Roman" w:hAnsi="Times New Roman" w:cs="Times New Roman"/>
          <w:kern w:val="0"/>
          <w:sz w:val="28"/>
          <w:szCs w:val="28"/>
        </w:rPr>
        <w:t xml:space="preserve"> abstracts away these concerns laying </w:t>
      </w:r>
      <w:r w:rsidRPr="00BD1B6E">
        <w:rPr>
          <w:rFonts w:ascii="Times New Roman" w:hAnsi="Times New Roman" w:cs="Times New Roman"/>
          <w:color w:val="000000" w:themeColor="text1"/>
          <w:kern w:val="0"/>
          <w:sz w:val="28"/>
          <w:szCs w:val="28"/>
        </w:rPr>
        <w:t xml:space="preserve">emphasis </w:t>
      </w:r>
      <w:r w:rsidRPr="00932162">
        <w:rPr>
          <w:rFonts w:ascii="Times New Roman" w:hAnsi="Times New Roman" w:cs="Times New Roman"/>
          <w:kern w:val="0"/>
          <w:sz w:val="28"/>
          <w:szCs w:val="28"/>
        </w:rPr>
        <w:t>instead upon application development whereas Saa</w:t>
      </w:r>
      <w:r>
        <w:rPr>
          <w:rFonts w:ascii="Times New Roman" w:hAnsi="Times New Roman" w:cs="Times New Roman"/>
          <w:kern w:val="0"/>
          <w:sz w:val="28"/>
          <w:szCs w:val="28"/>
        </w:rPr>
        <w:t xml:space="preserve">S </w:t>
      </w:r>
      <w:r w:rsidRPr="00932162">
        <w:rPr>
          <w:rFonts w:ascii="Times New Roman" w:hAnsi="Times New Roman" w:cs="Times New Roman"/>
          <w:kern w:val="0"/>
          <w:sz w:val="28"/>
          <w:szCs w:val="28"/>
        </w:rPr>
        <w:t>provides completely managed applications thus reducing upkeep effort however could limit personalization options considerably Choosing among them is dependent largely upon individual organizational needs technical know-how preference between having total control versus abstraction The unique merits drawbacks each service type need careful consideration before deciding transitioning towards certain approach</w:t>
      </w:r>
    </w:p>
    <w:p w14:paraId="3B616BF3" w14:textId="77777777" w:rsidR="002B24FE" w:rsidRPr="00932162" w:rsidRDefault="002B24FE">
      <w:pPr>
        <w:rPr>
          <w:rFonts w:ascii="Times New Roman" w:hAnsi="Times New Roman" w:cs="Times New Roman"/>
          <w:sz w:val="28"/>
          <w:szCs w:val="28"/>
        </w:rPr>
      </w:pPr>
    </w:p>
    <w:p w14:paraId="29F5E551" w14:textId="77777777" w:rsidR="002B24FE" w:rsidRPr="00932162" w:rsidRDefault="002B24FE">
      <w:pPr>
        <w:rPr>
          <w:rFonts w:ascii="Times New Roman" w:hAnsi="Times New Roman" w:cs="Times New Roman"/>
          <w:sz w:val="28"/>
          <w:szCs w:val="28"/>
        </w:rPr>
      </w:pPr>
    </w:p>
    <w:p w14:paraId="7E1A4C8C" w14:textId="77777777" w:rsidR="002B24FE" w:rsidRDefault="002B24FE">
      <w:pPr>
        <w:rPr>
          <w:rFonts w:ascii="Times New Roman" w:hAnsi="Times New Roman" w:cs="Times New Roman"/>
          <w:sz w:val="28"/>
          <w:szCs w:val="28"/>
        </w:rPr>
      </w:pPr>
    </w:p>
    <w:p w14:paraId="506B3146" w14:textId="3B4E38BA" w:rsidR="00B949D0" w:rsidRPr="00BD1B6E" w:rsidRDefault="00D945B5" w:rsidP="00F648FA">
      <w:pPr>
        <w:pStyle w:val="Heading1"/>
        <w:rPr>
          <w:rFonts w:ascii="Times New Roman" w:hAnsi="Times New Roman" w:cs="Times New Roman"/>
        </w:rPr>
      </w:pPr>
      <w:r>
        <w:t xml:space="preserve">                       </w:t>
      </w:r>
      <w:r w:rsidR="00264F1B">
        <w:t xml:space="preserve">      </w:t>
      </w:r>
      <w:r w:rsidR="00264F1B" w:rsidRPr="00BD1B6E">
        <w:rPr>
          <w:rFonts w:ascii="Times New Roman" w:hAnsi="Times New Roman" w:cs="Times New Roman"/>
        </w:rPr>
        <w:t xml:space="preserve"> </w:t>
      </w:r>
      <w:bookmarkStart w:id="4" w:name="_Toc152701458"/>
      <w:r w:rsidRPr="00BD1B6E">
        <w:rPr>
          <w:rFonts w:ascii="Times New Roman" w:hAnsi="Times New Roman" w:cs="Times New Roman"/>
        </w:rPr>
        <w:t>Evaluation of Availability:</w:t>
      </w:r>
      <w:bookmarkEnd w:id="4"/>
    </w:p>
    <w:p w14:paraId="546F6F35" w14:textId="77777777" w:rsidR="00264F1B" w:rsidRDefault="00264F1B" w:rsidP="00D945B5">
      <w:pPr>
        <w:rPr>
          <w:rFonts w:ascii="Times New Roman" w:hAnsi="Times New Roman" w:cs="Times New Roman"/>
          <w:b/>
          <w:bCs/>
          <w:sz w:val="32"/>
          <w:szCs w:val="32"/>
        </w:rPr>
      </w:pPr>
    </w:p>
    <w:p w14:paraId="69BB4A2E" w14:textId="77777777" w:rsidR="00264F1B" w:rsidRDefault="00264F1B" w:rsidP="00D945B5">
      <w:pPr>
        <w:rPr>
          <w:rFonts w:ascii="Times New Roman" w:hAnsi="Times New Roman" w:cs="Times New Roman"/>
          <w:b/>
          <w:bCs/>
          <w:sz w:val="32"/>
          <w:szCs w:val="32"/>
        </w:rPr>
      </w:pPr>
    </w:p>
    <w:p w14:paraId="63F99BCD" w14:textId="682AC8F3" w:rsidR="00264F1B" w:rsidRPr="00264F1B" w:rsidRDefault="00264F1B" w:rsidP="00D945B5">
      <w:pPr>
        <w:rPr>
          <w:rFonts w:ascii="Times New Roman" w:hAnsi="Times New Roman" w:cs="Times New Roman"/>
          <w:b/>
          <w:bCs/>
          <w:sz w:val="30"/>
          <w:szCs w:val="30"/>
        </w:rPr>
      </w:pPr>
      <w:r w:rsidRPr="00264F1B">
        <w:rPr>
          <w:rFonts w:ascii="Times New Roman" w:hAnsi="Times New Roman" w:cs="Times New Roman"/>
          <w:b/>
          <w:bCs/>
          <w:sz w:val="30"/>
          <w:szCs w:val="30"/>
        </w:rPr>
        <w:t>Scenario 1:</w:t>
      </w:r>
    </w:p>
    <w:p w14:paraId="1B98AAE2" w14:textId="3E8667C2" w:rsidR="00264F1B" w:rsidRDefault="00264F1B" w:rsidP="00D945B5">
      <w:pPr>
        <w:rPr>
          <w:rFonts w:ascii="Times New Roman" w:hAnsi="Times New Roman" w:cs="Times New Roman"/>
          <w:sz w:val="28"/>
          <w:szCs w:val="28"/>
        </w:rPr>
      </w:pPr>
      <w:r w:rsidRPr="00264F1B">
        <w:rPr>
          <w:rFonts w:ascii="Times New Roman" w:hAnsi="Times New Roman" w:cs="Times New Roman"/>
          <w:sz w:val="28"/>
          <w:szCs w:val="28"/>
        </w:rPr>
        <w:t xml:space="preserve">In a situation where an organization transitions to the Infrastructure as a Service (IaaS) framework, the strategies for maintaining maximum uptime are subject to budgetary constraints.  Unlimited Financial </w:t>
      </w:r>
      <w:r w:rsidRPr="00264F1B">
        <w:rPr>
          <w:rFonts w:ascii="Times New Roman" w:hAnsi="Times New Roman" w:cs="Times New Roman"/>
          <w:sz w:val="28"/>
          <w:szCs w:val="28"/>
        </w:rPr>
        <w:t>Resource</w:t>
      </w:r>
      <w:r>
        <w:rPr>
          <w:rFonts w:ascii="Times New Roman" w:hAnsi="Times New Roman" w:cs="Times New Roman"/>
          <w:sz w:val="28"/>
          <w:szCs w:val="28"/>
        </w:rPr>
        <w:t xml:space="preserve">s </w:t>
      </w:r>
      <w:r w:rsidRPr="00264F1B">
        <w:rPr>
          <w:rFonts w:ascii="Times New Roman" w:hAnsi="Times New Roman" w:cs="Times New Roman"/>
          <w:sz w:val="28"/>
          <w:szCs w:val="28"/>
        </w:rPr>
        <w:t xml:space="preserve">Given infinite financial resources, concentration would be on realizing absolute fault tolerance and redundancy. This necessitates adopting high-grade hardware, duplicating data in real-time across numerous geographically dispersed data </w:t>
      </w:r>
      <w:r w:rsidRPr="00264F1B">
        <w:rPr>
          <w:rFonts w:ascii="Times New Roman" w:hAnsi="Times New Roman" w:cs="Times New Roman"/>
          <w:sz w:val="28"/>
          <w:szCs w:val="28"/>
        </w:rPr>
        <w:t>centres</w:t>
      </w:r>
      <w:r w:rsidRPr="00264F1B">
        <w:rPr>
          <w:rFonts w:ascii="Times New Roman" w:hAnsi="Times New Roman" w:cs="Times New Roman"/>
          <w:sz w:val="28"/>
          <w:szCs w:val="28"/>
        </w:rPr>
        <w:t xml:space="preserve"> both redundant at critical points; implementing load balancing measures; ongoing monitoring around-the-clock; and instituting comprehensive disaster recovery plans. </w:t>
      </w:r>
    </w:p>
    <w:p w14:paraId="18D28F2A" w14:textId="77777777" w:rsidR="00B949D0" w:rsidRDefault="00B949D0" w:rsidP="00D945B5">
      <w:pPr>
        <w:rPr>
          <w:rFonts w:ascii="Times New Roman" w:hAnsi="Times New Roman" w:cs="Times New Roman"/>
          <w:sz w:val="28"/>
          <w:szCs w:val="28"/>
        </w:rPr>
      </w:pPr>
    </w:p>
    <w:p w14:paraId="65FE9B94" w14:textId="77777777" w:rsidR="00B949D0" w:rsidRDefault="00B949D0" w:rsidP="00D945B5">
      <w:pPr>
        <w:rPr>
          <w:rFonts w:ascii="Times New Roman" w:hAnsi="Times New Roman" w:cs="Times New Roman"/>
          <w:sz w:val="28"/>
          <w:szCs w:val="28"/>
        </w:rPr>
      </w:pPr>
    </w:p>
    <w:p w14:paraId="5D6C1C66" w14:textId="77777777" w:rsidR="00B949D0" w:rsidRDefault="00B949D0" w:rsidP="00D945B5">
      <w:pPr>
        <w:rPr>
          <w:rFonts w:ascii="Times New Roman" w:hAnsi="Times New Roman" w:cs="Times New Roman"/>
          <w:sz w:val="28"/>
          <w:szCs w:val="28"/>
        </w:rPr>
      </w:pPr>
    </w:p>
    <w:p w14:paraId="3417C9CA" w14:textId="77777777" w:rsidR="00B949D0" w:rsidRDefault="00B949D0" w:rsidP="00D945B5">
      <w:pPr>
        <w:rPr>
          <w:rFonts w:ascii="Times New Roman" w:hAnsi="Times New Roman" w:cs="Times New Roman"/>
          <w:sz w:val="28"/>
          <w:szCs w:val="28"/>
        </w:rPr>
      </w:pPr>
    </w:p>
    <w:p w14:paraId="4CC4B7E1" w14:textId="77777777" w:rsidR="00B949D0" w:rsidRDefault="00B949D0" w:rsidP="00D945B5">
      <w:pPr>
        <w:rPr>
          <w:rFonts w:ascii="Times New Roman" w:hAnsi="Times New Roman" w:cs="Times New Roman"/>
          <w:sz w:val="28"/>
          <w:szCs w:val="28"/>
        </w:rPr>
      </w:pPr>
    </w:p>
    <w:p w14:paraId="1A356EFA" w14:textId="77777777" w:rsidR="00264F1B" w:rsidRDefault="00264F1B" w:rsidP="00D945B5">
      <w:pPr>
        <w:rPr>
          <w:rFonts w:ascii="Times New Roman" w:hAnsi="Times New Roman" w:cs="Times New Roman"/>
          <w:sz w:val="28"/>
          <w:szCs w:val="28"/>
        </w:rPr>
      </w:pPr>
    </w:p>
    <w:p w14:paraId="5E4FFCBB" w14:textId="08B10FE1" w:rsidR="00264F1B" w:rsidRPr="00264F1B" w:rsidRDefault="00264F1B" w:rsidP="00D945B5">
      <w:pPr>
        <w:rPr>
          <w:rFonts w:ascii="Times New Roman" w:hAnsi="Times New Roman" w:cs="Times New Roman"/>
          <w:sz w:val="28"/>
          <w:szCs w:val="28"/>
        </w:rPr>
      </w:pPr>
      <w:r w:rsidRPr="00264F1B">
        <w:rPr>
          <w:rFonts w:ascii="Times New Roman" w:hAnsi="Times New Roman" w:cs="Times New Roman"/>
          <w:b/>
          <w:bCs/>
          <w:sz w:val="30"/>
          <w:szCs w:val="30"/>
        </w:rPr>
        <w:lastRenderedPageBreak/>
        <w:t>Scenario 2:</w:t>
      </w:r>
      <w:r w:rsidRPr="00264F1B">
        <w:rPr>
          <w:rFonts w:ascii="Times New Roman" w:hAnsi="Times New Roman" w:cs="Times New Roman"/>
          <w:sz w:val="28"/>
          <w:szCs w:val="28"/>
        </w:rPr>
        <w:t xml:space="preserve"> Moderate Budget (Allowance for Some Service </w:t>
      </w:r>
      <w:r w:rsidRPr="00264F1B">
        <w:rPr>
          <w:rFonts w:ascii="Times New Roman" w:hAnsi="Times New Roman" w:cs="Times New Roman"/>
          <w:sz w:val="28"/>
          <w:szCs w:val="28"/>
        </w:rPr>
        <w:t>Interruptions)</w:t>
      </w:r>
      <w:r>
        <w:rPr>
          <w:rFonts w:ascii="Times New Roman" w:hAnsi="Times New Roman" w:cs="Times New Roman"/>
          <w:sz w:val="28"/>
          <w:szCs w:val="28"/>
        </w:rPr>
        <w:t xml:space="preserve"> </w:t>
      </w:r>
      <w:r w:rsidRPr="00264F1B">
        <w:rPr>
          <w:rFonts w:ascii="Times New Roman" w:hAnsi="Times New Roman" w:cs="Times New Roman"/>
          <w:sz w:val="28"/>
          <w:szCs w:val="28"/>
        </w:rPr>
        <w:t>With</w:t>
      </w:r>
      <w:r w:rsidRPr="00264F1B">
        <w:rPr>
          <w:rFonts w:ascii="Times New Roman" w:hAnsi="Times New Roman" w:cs="Times New Roman"/>
          <w:sz w:val="28"/>
          <w:szCs w:val="28"/>
        </w:rPr>
        <w:t xml:space="preserve"> more modest funding available, it's crucial to strike balance between service continuity needs and economic restrictions. Such an approach requires prioritizing important facets including consistent data backup with recovery objectives in mind along with regional redundancy considerations like failover-capable load balancing mechanisms; routine surveillance via economical solutions; emergency planning arrangements - perhaps even employing managed services vendors' expertise for specific infrastructure administration obligations. Ultimately, selecting from these two scenarios hinges upon the </w:t>
      </w:r>
      <w:r w:rsidRPr="00264F1B">
        <w:rPr>
          <w:rFonts w:ascii="Times New Roman" w:hAnsi="Times New Roman" w:cs="Times New Roman"/>
          <w:sz w:val="28"/>
          <w:szCs w:val="28"/>
        </w:rPr>
        <w:t>demands</w:t>
      </w:r>
      <w:r w:rsidRPr="00264F1B">
        <w:rPr>
          <w:rFonts w:ascii="Times New Roman" w:hAnsi="Times New Roman" w:cs="Times New Roman"/>
          <w:sz w:val="28"/>
          <w:szCs w:val="28"/>
        </w:rPr>
        <w:t xml:space="preserve"> of that enterprise alongside its risk acceptance levels together with accessible assets. Having boundless funds offers scope towards embracing innovative technological solutions ensuring minimum outage periods whereas limited budgets require tactical decision-making based on careful selection among integral features within existing monetary parameters.</w:t>
      </w:r>
    </w:p>
    <w:p w14:paraId="4263F62F" w14:textId="77777777" w:rsidR="00BD1B6E" w:rsidRDefault="00BD1B6E" w:rsidP="00F648FA">
      <w:pPr>
        <w:pStyle w:val="Heading1"/>
        <w:rPr>
          <w:rFonts w:ascii="Times New Roman" w:hAnsi="Times New Roman" w:cs="Times New Roman"/>
        </w:rPr>
      </w:pPr>
    </w:p>
    <w:p w14:paraId="080A44D1" w14:textId="44860943" w:rsidR="00B949D0" w:rsidRPr="00BD1B6E" w:rsidRDefault="00BD1B6E" w:rsidP="00F648FA">
      <w:pPr>
        <w:pStyle w:val="Heading1"/>
        <w:rPr>
          <w:rFonts w:ascii="Times New Roman" w:hAnsi="Times New Roman" w:cs="Times New Roman"/>
        </w:rPr>
      </w:pPr>
      <w:r>
        <w:rPr>
          <w:rFonts w:ascii="Times New Roman" w:hAnsi="Times New Roman" w:cs="Times New Roman"/>
        </w:rPr>
        <w:t xml:space="preserve">                              </w:t>
      </w:r>
      <w:bookmarkStart w:id="5" w:name="_Toc152701459"/>
      <w:r w:rsidR="00264F1B" w:rsidRPr="00BD1B6E">
        <w:rPr>
          <w:rFonts w:ascii="Times New Roman" w:hAnsi="Times New Roman" w:cs="Times New Roman"/>
        </w:rPr>
        <w:t>Security Considerations:</w:t>
      </w:r>
      <w:bookmarkEnd w:id="5"/>
    </w:p>
    <w:p w14:paraId="04AD6D3E" w14:textId="77777777" w:rsidR="00264F1B" w:rsidRPr="0070367E" w:rsidRDefault="00264F1B">
      <w:pPr>
        <w:rPr>
          <w:rFonts w:ascii="Times New Roman" w:hAnsi="Times New Roman" w:cs="Times New Roman"/>
          <w:sz w:val="28"/>
          <w:szCs w:val="28"/>
        </w:rPr>
      </w:pPr>
    </w:p>
    <w:p w14:paraId="3D303D98" w14:textId="77777777" w:rsidR="00B949D0" w:rsidRPr="00AF3036" w:rsidRDefault="00CC04A2">
      <w:pPr>
        <w:rPr>
          <w:rFonts w:ascii="Times New Roman" w:hAnsi="Times New Roman" w:cs="Times New Roman"/>
          <w:b/>
          <w:bCs/>
          <w:sz w:val="30"/>
          <w:szCs w:val="30"/>
        </w:rPr>
      </w:pPr>
      <w:r w:rsidRPr="0070367E">
        <w:rPr>
          <w:rFonts w:ascii="Times New Roman" w:hAnsi="Times New Roman" w:cs="Times New Roman"/>
          <w:b/>
          <w:bCs/>
          <w:sz w:val="30"/>
          <w:szCs w:val="30"/>
        </w:rPr>
        <w:t xml:space="preserve">   </w:t>
      </w:r>
    </w:p>
    <w:p w14:paraId="0759C35F" w14:textId="79F81450" w:rsidR="00B949D0" w:rsidRPr="00AF3036" w:rsidRDefault="00F56E0B" w:rsidP="00F648FA">
      <w:pPr>
        <w:rPr>
          <w:rFonts w:ascii="Times New Roman" w:hAnsi="Times New Roman" w:cs="Times New Roman"/>
          <w:b/>
          <w:bCs/>
          <w:sz w:val="30"/>
          <w:szCs w:val="30"/>
        </w:rPr>
      </w:pPr>
      <w:r w:rsidRPr="00AF3036">
        <w:rPr>
          <w:rFonts w:ascii="Times New Roman" w:hAnsi="Times New Roman" w:cs="Times New Roman"/>
          <w:b/>
          <w:bCs/>
          <w:sz w:val="30"/>
          <w:szCs w:val="30"/>
        </w:rPr>
        <w:t xml:space="preserve">Authentication vs </w:t>
      </w:r>
      <w:r w:rsidR="00CC04A2" w:rsidRPr="00AF3036">
        <w:rPr>
          <w:rFonts w:ascii="Times New Roman" w:hAnsi="Times New Roman" w:cs="Times New Roman"/>
          <w:b/>
          <w:bCs/>
          <w:sz w:val="30"/>
          <w:szCs w:val="30"/>
        </w:rPr>
        <w:t>Authorisation</w:t>
      </w:r>
      <w:r w:rsidRPr="00AF3036">
        <w:rPr>
          <w:rFonts w:ascii="Times New Roman" w:hAnsi="Times New Roman" w:cs="Times New Roman"/>
          <w:b/>
          <w:bCs/>
          <w:sz w:val="30"/>
          <w:szCs w:val="30"/>
        </w:rPr>
        <w:t>:</w:t>
      </w:r>
    </w:p>
    <w:p w14:paraId="721BB044" w14:textId="518465C9" w:rsidR="00CC04A2" w:rsidRPr="0070367E" w:rsidRDefault="008A24BD">
      <w:pPr>
        <w:rPr>
          <w:rFonts w:ascii="Times New Roman" w:hAnsi="Times New Roman" w:cs="Times New Roman"/>
          <w:color w:val="000000"/>
          <w:sz w:val="28"/>
          <w:szCs w:val="28"/>
          <w:shd w:val="clear" w:color="auto" w:fill="FFFFFF"/>
        </w:rPr>
      </w:pPr>
      <w:sdt>
        <w:sdtPr>
          <w:rPr>
            <w:rFonts w:ascii="Times New Roman" w:hAnsi="Times New Roman" w:cs="Times New Roman"/>
            <w:color w:val="000000"/>
            <w:sz w:val="28"/>
            <w:szCs w:val="28"/>
            <w:u w:val="single"/>
            <w:shd w:val="clear" w:color="auto" w:fill="FFFFFF"/>
          </w:rPr>
          <w:id w:val="1639847319"/>
          <w:citation/>
        </w:sdtPr>
        <w:sdtContent>
          <w:r>
            <w:rPr>
              <w:rFonts w:ascii="Times New Roman" w:hAnsi="Times New Roman" w:cs="Times New Roman"/>
              <w:color w:val="000000"/>
              <w:sz w:val="28"/>
              <w:szCs w:val="28"/>
              <w:u w:val="single"/>
              <w:shd w:val="clear" w:color="auto" w:fill="FFFFFF"/>
            </w:rPr>
            <w:fldChar w:fldCharType="begin"/>
          </w:r>
          <w:r>
            <w:rPr>
              <w:rFonts w:ascii="Times New Roman" w:hAnsi="Times New Roman" w:cs="Times New Roman"/>
              <w:color w:val="000000"/>
              <w:sz w:val="28"/>
              <w:szCs w:val="28"/>
              <w:u w:val="single"/>
              <w:shd w:val="clear" w:color="auto" w:fill="FFFFFF"/>
            </w:rPr>
            <w:instrText xml:space="preserve"> CITATION Dho20 \l 2057 </w:instrText>
          </w:r>
          <w:r>
            <w:rPr>
              <w:rFonts w:ascii="Times New Roman" w:hAnsi="Times New Roman" w:cs="Times New Roman"/>
              <w:color w:val="000000"/>
              <w:sz w:val="28"/>
              <w:szCs w:val="28"/>
              <w:u w:val="single"/>
              <w:shd w:val="clear" w:color="auto" w:fill="FFFFFF"/>
            </w:rPr>
            <w:fldChar w:fldCharType="separate"/>
          </w:r>
          <w:r w:rsidRPr="008A24BD">
            <w:rPr>
              <w:rFonts w:ascii="Times New Roman" w:hAnsi="Times New Roman" w:cs="Times New Roman"/>
              <w:noProof/>
              <w:color w:val="000000"/>
              <w:sz w:val="28"/>
              <w:szCs w:val="28"/>
              <w:shd w:val="clear" w:color="auto" w:fill="FFFFFF"/>
            </w:rPr>
            <w:t>[5]</w:t>
          </w:r>
          <w:r>
            <w:rPr>
              <w:rFonts w:ascii="Times New Roman" w:hAnsi="Times New Roman" w:cs="Times New Roman"/>
              <w:color w:val="000000"/>
              <w:sz w:val="28"/>
              <w:szCs w:val="28"/>
              <w:u w:val="single"/>
              <w:shd w:val="clear" w:color="auto" w:fill="FFFFFF"/>
            </w:rPr>
            <w:fldChar w:fldCharType="end"/>
          </w:r>
        </w:sdtContent>
      </w:sdt>
      <w:r w:rsidR="00F56E0B" w:rsidRPr="0070367E">
        <w:rPr>
          <w:rFonts w:ascii="Times New Roman" w:hAnsi="Times New Roman" w:cs="Times New Roman"/>
          <w:color w:val="000000"/>
          <w:sz w:val="28"/>
          <w:szCs w:val="28"/>
          <w:u w:val="single"/>
          <w:shd w:val="clear" w:color="auto" w:fill="FFFFFF"/>
        </w:rPr>
        <w:t>Authentication</w:t>
      </w:r>
      <w:r w:rsidR="00F56E0B" w:rsidRPr="0070367E">
        <w:rPr>
          <w:rFonts w:ascii="Times New Roman" w:hAnsi="Times New Roman" w:cs="Times New Roman"/>
          <w:color w:val="000000"/>
          <w:sz w:val="28"/>
          <w:szCs w:val="28"/>
          <w:shd w:val="clear" w:color="auto" w:fill="FFFFFF"/>
        </w:rPr>
        <w:t xml:space="preserve"> -</w:t>
      </w:r>
      <w:r w:rsidR="00F56E0B" w:rsidRPr="0070367E">
        <w:rPr>
          <w:rFonts w:ascii="Times New Roman" w:hAnsi="Times New Roman" w:cs="Times New Roman"/>
          <w:color w:val="000000"/>
          <w:sz w:val="28"/>
          <w:szCs w:val="28"/>
          <w:shd w:val="clear" w:color="auto" w:fill="FFFFFF"/>
        </w:rPr>
        <w:t xml:space="preserve"> This is the procedure that ascertains the identity of a user or system, usually through means such as passwords or biometric data. Purpose: Its main purpose lies in confirming the authenticity of an individual seeking access by answering their query - 'Who are you?' </w:t>
      </w:r>
      <w:r w:rsidR="00CC04A2" w:rsidRPr="0070367E">
        <w:rPr>
          <w:rFonts w:ascii="Times New Roman" w:hAnsi="Times New Roman" w:cs="Times New Roman"/>
          <w:color w:val="000000"/>
          <w:sz w:val="28"/>
          <w:szCs w:val="28"/>
          <w:shd w:val="clear" w:color="auto" w:fill="FFFFFF"/>
        </w:rPr>
        <w:t>-</w:t>
      </w:r>
      <w:r w:rsidR="00F56E0B" w:rsidRPr="0070367E">
        <w:rPr>
          <w:rFonts w:ascii="Times New Roman" w:hAnsi="Times New Roman" w:cs="Times New Roman"/>
          <w:color w:val="000000"/>
          <w:sz w:val="28"/>
          <w:szCs w:val="28"/>
          <w:shd w:val="clear" w:color="auto" w:fill="FFFFFF"/>
        </w:rPr>
        <w:t>It involves cross-checking offered credentials against anticipated values stored to establish a reliable identification</w:t>
      </w:r>
      <w:r w:rsidR="00CC04A2" w:rsidRPr="0070367E">
        <w:rPr>
          <w:rFonts w:ascii="Times New Roman" w:hAnsi="Times New Roman" w:cs="Times New Roman"/>
          <w:color w:val="000000"/>
          <w:sz w:val="28"/>
          <w:szCs w:val="28"/>
          <w:shd w:val="clear" w:color="auto" w:fill="FFFFFF"/>
        </w:rPr>
        <w:t>.</w:t>
      </w:r>
    </w:p>
    <w:p w14:paraId="7E14EC09" w14:textId="7CC4E9A7" w:rsidR="00CC04A2" w:rsidRPr="0070367E" w:rsidRDefault="00CC04A2">
      <w:pPr>
        <w:rPr>
          <w:rFonts w:ascii="Times New Roman" w:hAnsi="Times New Roman" w:cs="Times New Roman"/>
          <w:color w:val="000000"/>
          <w:sz w:val="28"/>
          <w:szCs w:val="28"/>
          <w:shd w:val="clear" w:color="auto" w:fill="FFFFFF"/>
        </w:rPr>
      </w:pPr>
      <w:r w:rsidRPr="0070367E">
        <w:rPr>
          <w:rFonts w:ascii="Times New Roman" w:hAnsi="Times New Roman" w:cs="Times New Roman"/>
          <w:color w:val="000000"/>
          <w:sz w:val="28"/>
          <w:szCs w:val="28"/>
          <w:shd w:val="clear" w:color="auto" w:fill="FFFFFF"/>
        </w:rPr>
        <w:t>Example:</w:t>
      </w:r>
      <w:r w:rsidR="00F56E0B" w:rsidRPr="0070367E">
        <w:rPr>
          <w:rFonts w:ascii="Times New Roman" w:hAnsi="Times New Roman" w:cs="Times New Roman"/>
          <w:color w:val="000000"/>
          <w:sz w:val="28"/>
          <w:szCs w:val="28"/>
          <w:shd w:val="clear" w:color="auto" w:fill="FFFFFF"/>
        </w:rPr>
        <w:t xml:space="preserve"> </w:t>
      </w:r>
      <w:r w:rsidRPr="0070367E">
        <w:rPr>
          <w:rFonts w:ascii="Times New Roman" w:hAnsi="Times New Roman" w:cs="Times New Roman"/>
          <w:color w:val="000000"/>
          <w:sz w:val="28"/>
          <w:szCs w:val="28"/>
          <w:shd w:val="clear" w:color="auto" w:fill="FFFFFF"/>
        </w:rPr>
        <w:t>W</w:t>
      </w:r>
      <w:r w:rsidR="00F56E0B" w:rsidRPr="0070367E">
        <w:rPr>
          <w:rFonts w:ascii="Times New Roman" w:hAnsi="Times New Roman" w:cs="Times New Roman"/>
          <w:color w:val="000000"/>
          <w:sz w:val="28"/>
          <w:szCs w:val="28"/>
          <w:shd w:val="clear" w:color="auto" w:fill="FFFFFF"/>
        </w:rPr>
        <w:t xml:space="preserve">hen one tries to log into his/her email account using username and password. </w:t>
      </w:r>
    </w:p>
    <w:p w14:paraId="1388480D" w14:textId="77777777" w:rsidR="00CC04A2" w:rsidRPr="0070367E" w:rsidRDefault="00CC04A2">
      <w:pPr>
        <w:rPr>
          <w:rFonts w:ascii="Times New Roman" w:hAnsi="Times New Roman" w:cs="Times New Roman"/>
          <w:color w:val="000000"/>
          <w:sz w:val="28"/>
          <w:szCs w:val="28"/>
          <w:shd w:val="clear" w:color="auto" w:fill="FFFFFF"/>
        </w:rPr>
      </w:pPr>
    </w:p>
    <w:p w14:paraId="66EDF0B7" w14:textId="5D3B18A7" w:rsidR="00CC04A2" w:rsidRPr="0070367E" w:rsidRDefault="00CC04A2">
      <w:pPr>
        <w:rPr>
          <w:rFonts w:ascii="Times New Roman" w:hAnsi="Times New Roman" w:cs="Times New Roman"/>
          <w:color w:val="000000"/>
          <w:sz w:val="28"/>
          <w:szCs w:val="28"/>
          <w:shd w:val="clear" w:color="auto" w:fill="FFFFFF"/>
        </w:rPr>
      </w:pPr>
      <w:r w:rsidRPr="0070367E">
        <w:rPr>
          <w:rFonts w:ascii="Times New Roman" w:hAnsi="Times New Roman" w:cs="Times New Roman"/>
          <w:color w:val="000000"/>
          <w:sz w:val="28"/>
          <w:szCs w:val="28"/>
          <w:u w:val="single"/>
          <w:shd w:val="clear" w:color="auto" w:fill="FFFFFF"/>
        </w:rPr>
        <w:t xml:space="preserve">Authorisation </w:t>
      </w:r>
      <w:r w:rsidRPr="0070367E">
        <w:rPr>
          <w:rFonts w:ascii="Times New Roman" w:hAnsi="Times New Roman" w:cs="Times New Roman"/>
          <w:color w:val="000000"/>
          <w:sz w:val="28"/>
          <w:szCs w:val="28"/>
          <w:shd w:val="clear" w:color="auto" w:fill="FFFFFF"/>
        </w:rPr>
        <w:t>-</w:t>
      </w:r>
      <w:r w:rsidR="00F56E0B" w:rsidRPr="0070367E">
        <w:rPr>
          <w:rFonts w:ascii="Times New Roman" w:hAnsi="Times New Roman" w:cs="Times New Roman"/>
          <w:color w:val="000000"/>
          <w:sz w:val="28"/>
          <w:szCs w:val="28"/>
          <w:shd w:val="clear" w:color="auto" w:fill="FFFFFF"/>
        </w:rPr>
        <w:t xml:space="preserve"> Establishes what authenticated users or systems can do within set boundaries.</w:t>
      </w:r>
      <w:r w:rsidRPr="0070367E">
        <w:rPr>
          <w:rFonts w:ascii="Times New Roman" w:hAnsi="Times New Roman" w:cs="Times New Roman"/>
          <w:color w:val="000000"/>
          <w:sz w:val="28"/>
          <w:szCs w:val="28"/>
          <w:shd w:val="clear" w:color="auto" w:fill="FFFFFF"/>
        </w:rPr>
        <w:t xml:space="preserve"> The</w:t>
      </w:r>
      <w:r w:rsidR="00F56E0B" w:rsidRPr="0070367E">
        <w:rPr>
          <w:rFonts w:ascii="Times New Roman" w:hAnsi="Times New Roman" w:cs="Times New Roman"/>
          <w:color w:val="000000"/>
          <w:sz w:val="28"/>
          <w:szCs w:val="28"/>
          <w:shd w:val="clear" w:color="auto" w:fill="FFFFFF"/>
        </w:rPr>
        <w:t xml:space="preserve"> primary objective here rests on determining what actions/resources an authenticated entity has permission for- essentially responding to "What are you authori</w:t>
      </w:r>
      <w:r w:rsidRPr="0070367E">
        <w:rPr>
          <w:rFonts w:ascii="Times New Roman" w:hAnsi="Times New Roman" w:cs="Times New Roman"/>
          <w:color w:val="000000"/>
          <w:sz w:val="28"/>
          <w:szCs w:val="28"/>
          <w:shd w:val="clear" w:color="auto" w:fill="FFFFFF"/>
        </w:rPr>
        <w:t>s</w:t>
      </w:r>
      <w:r w:rsidR="00F56E0B" w:rsidRPr="0070367E">
        <w:rPr>
          <w:rFonts w:ascii="Times New Roman" w:hAnsi="Times New Roman" w:cs="Times New Roman"/>
          <w:color w:val="000000"/>
          <w:sz w:val="28"/>
          <w:szCs w:val="28"/>
          <w:shd w:val="clear" w:color="auto" w:fill="FFFFFF"/>
        </w:rPr>
        <w:t>ed to perform?"</w:t>
      </w:r>
    </w:p>
    <w:p w14:paraId="6DBB1211" w14:textId="14BA65F1" w:rsidR="00F56E0B" w:rsidRPr="0070367E" w:rsidRDefault="00F56E0B">
      <w:pPr>
        <w:rPr>
          <w:rFonts w:ascii="Times New Roman" w:hAnsi="Times New Roman" w:cs="Times New Roman"/>
          <w:sz w:val="28"/>
          <w:szCs w:val="28"/>
        </w:rPr>
      </w:pPr>
      <w:r w:rsidRPr="0070367E">
        <w:rPr>
          <w:rFonts w:ascii="Times New Roman" w:hAnsi="Times New Roman" w:cs="Times New Roman"/>
          <w:color w:val="000000"/>
          <w:sz w:val="28"/>
          <w:szCs w:val="28"/>
          <w:shd w:val="clear" w:color="auto" w:fill="FFFFFF"/>
        </w:rPr>
        <w:t xml:space="preserve">Once verification/authentication process is successfully completed, this step enforces policies delineating permitted tasks and accessibility levels.  </w:t>
      </w:r>
      <w:r w:rsidR="00CC04A2" w:rsidRPr="0070367E">
        <w:rPr>
          <w:rFonts w:ascii="Times New Roman" w:hAnsi="Times New Roman" w:cs="Times New Roman"/>
          <w:color w:val="000000"/>
          <w:sz w:val="28"/>
          <w:szCs w:val="28"/>
          <w:shd w:val="clear" w:color="auto" w:fill="FFFFFF"/>
        </w:rPr>
        <w:t>Example:</w:t>
      </w:r>
      <w:r w:rsidRPr="0070367E">
        <w:rPr>
          <w:rFonts w:ascii="Times New Roman" w:hAnsi="Times New Roman" w:cs="Times New Roman"/>
          <w:color w:val="000000"/>
          <w:sz w:val="28"/>
          <w:szCs w:val="28"/>
          <w:shd w:val="clear" w:color="auto" w:fill="FFFFFF"/>
        </w:rPr>
        <w:t xml:space="preserve"> After logging into your email account, it decides if reading or deleting emails falls under authorised activities.</w:t>
      </w:r>
    </w:p>
    <w:p w14:paraId="4F588148" w14:textId="77777777" w:rsidR="00D97180" w:rsidRPr="0070367E" w:rsidRDefault="00D97180">
      <w:pPr>
        <w:rPr>
          <w:rFonts w:ascii="Times New Roman" w:hAnsi="Times New Roman" w:cs="Times New Roman"/>
          <w:sz w:val="30"/>
          <w:szCs w:val="30"/>
        </w:rPr>
      </w:pPr>
    </w:p>
    <w:p w14:paraId="76771F12" w14:textId="77777777" w:rsidR="008A24BD" w:rsidRDefault="008A24BD">
      <w:pPr>
        <w:rPr>
          <w:rFonts w:ascii="Times New Roman" w:hAnsi="Times New Roman" w:cs="Times New Roman"/>
          <w:b/>
          <w:bCs/>
          <w:sz w:val="30"/>
          <w:szCs w:val="30"/>
        </w:rPr>
      </w:pPr>
    </w:p>
    <w:p w14:paraId="5B43054D" w14:textId="77777777" w:rsidR="008A24BD" w:rsidRDefault="008A24BD">
      <w:pPr>
        <w:rPr>
          <w:rFonts w:ascii="Times New Roman" w:hAnsi="Times New Roman" w:cs="Times New Roman"/>
          <w:b/>
          <w:bCs/>
          <w:sz w:val="30"/>
          <w:szCs w:val="30"/>
        </w:rPr>
      </w:pPr>
    </w:p>
    <w:p w14:paraId="73A18C56" w14:textId="77777777" w:rsidR="008A24BD" w:rsidRDefault="008A24BD">
      <w:pPr>
        <w:rPr>
          <w:rFonts w:ascii="Times New Roman" w:hAnsi="Times New Roman" w:cs="Times New Roman"/>
          <w:b/>
          <w:bCs/>
          <w:sz w:val="30"/>
          <w:szCs w:val="30"/>
        </w:rPr>
      </w:pPr>
    </w:p>
    <w:p w14:paraId="4EB158D9" w14:textId="352F5375" w:rsidR="00EE59B3" w:rsidRPr="0070367E" w:rsidRDefault="00B949D0">
      <w:pPr>
        <w:rPr>
          <w:rFonts w:ascii="Times New Roman" w:hAnsi="Times New Roman" w:cs="Times New Roman"/>
          <w:b/>
          <w:bCs/>
          <w:sz w:val="30"/>
          <w:szCs w:val="30"/>
        </w:rPr>
      </w:pPr>
      <w:r w:rsidRPr="0070367E">
        <w:rPr>
          <w:rFonts w:ascii="Times New Roman" w:hAnsi="Times New Roman" w:cs="Times New Roman"/>
          <w:b/>
          <w:bCs/>
          <w:sz w:val="30"/>
          <w:szCs w:val="30"/>
        </w:rPr>
        <w:lastRenderedPageBreak/>
        <w:t>Importance of Multi factor Authentication, Network Safety Groups and Bastions.</w:t>
      </w:r>
    </w:p>
    <w:p w14:paraId="19412E54" w14:textId="77777777" w:rsidR="00EE59B3" w:rsidRDefault="00EE59B3">
      <w:pPr>
        <w:rPr>
          <w:rFonts w:ascii="Times New Roman" w:hAnsi="Times New Roman" w:cs="Times New Roman"/>
          <w:sz w:val="28"/>
          <w:szCs w:val="28"/>
        </w:rPr>
      </w:pPr>
    </w:p>
    <w:p w14:paraId="5AC91CB6" w14:textId="464CE2D4" w:rsidR="00B949D0" w:rsidRDefault="003C470C" w:rsidP="00EE59B3">
      <w:pPr>
        <w:rPr>
          <w:rFonts w:ascii="Times New Roman" w:hAnsi="Times New Roman" w:cs="Times New Roman"/>
          <w:sz w:val="28"/>
          <w:szCs w:val="28"/>
        </w:rPr>
      </w:pPr>
      <w:sdt>
        <w:sdtPr>
          <w:rPr>
            <w:rFonts w:ascii="Times New Roman" w:hAnsi="Times New Roman" w:cs="Times New Roman"/>
            <w:sz w:val="28"/>
            <w:szCs w:val="28"/>
            <w:u w:val="single"/>
          </w:rPr>
          <w:id w:val="-817874988"/>
          <w:citation/>
        </w:sdtPr>
        <w:sdtContent>
          <w:r>
            <w:rPr>
              <w:rFonts w:ascii="Times New Roman" w:hAnsi="Times New Roman" w:cs="Times New Roman"/>
              <w:sz w:val="28"/>
              <w:szCs w:val="28"/>
              <w:u w:val="single"/>
            </w:rPr>
            <w:fldChar w:fldCharType="begin"/>
          </w:r>
          <w:r>
            <w:rPr>
              <w:rFonts w:ascii="Times New Roman" w:hAnsi="Times New Roman" w:cs="Times New Roman"/>
              <w:sz w:val="28"/>
              <w:szCs w:val="28"/>
              <w:u w:val="single"/>
            </w:rPr>
            <w:instrText xml:space="preserve"> CITATION Din19 \l 2057 </w:instrText>
          </w:r>
          <w:r>
            <w:rPr>
              <w:rFonts w:ascii="Times New Roman" w:hAnsi="Times New Roman" w:cs="Times New Roman"/>
              <w:sz w:val="28"/>
              <w:szCs w:val="28"/>
              <w:u w:val="single"/>
            </w:rPr>
            <w:fldChar w:fldCharType="separate"/>
          </w:r>
          <w:r w:rsidRPr="003C470C">
            <w:rPr>
              <w:rFonts w:ascii="Times New Roman" w:hAnsi="Times New Roman" w:cs="Times New Roman"/>
              <w:noProof/>
              <w:sz w:val="28"/>
              <w:szCs w:val="28"/>
            </w:rPr>
            <w:t>[6]</w:t>
          </w:r>
          <w:r>
            <w:rPr>
              <w:rFonts w:ascii="Times New Roman" w:hAnsi="Times New Roman" w:cs="Times New Roman"/>
              <w:sz w:val="28"/>
              <w:szCs w:val="28"/>
              <w:u w:val="single"/>
            </w:rPr>
            <w:fldChar w:fldCharType="end"/>
          </w:r>
        </w:sdtContent>
      </w:sdt>
      <w:r w:rsidR="00EE59B3" w:rsidRPr="00EE59B3">
        <w:rPr>
          <w:rFonts w:ascii="Times New Roman" w:hAnsi="Times New Roman" w:cs="Times New Roman"/>
          <w:sz w:val="28"/>
          <w:szCs w:val="28"/>
          <w:u w:val="single"/>
        </w:rPr>
        <w:t xml:space="preserve">Multifactor </w:t>
      </w:r>
      <w:r w:rsidR="00EE59B3" w:rsidRPr="00B949D0">
        <w:rPr>
          <w:rFonts w:ascii="Times New Roman" w:hAnsi="Times New Roman" w:cs="Times New Roman"/>
          <w:sz w:val="28"/>
          <w:szCs w:val="28"/>
          <w:u w:val="single"/>
        </w:rPr>
        <w:t>Authentication</w:t>
      </w:r>
      <w:r w:rsidR="00EE59B3" w:rsidRPr="00EE59B3">
        <w:rPr>
          <w:rFonts w:ascii="Times New Roman" w:hAnsi="Times New Roman" w:cs="Times New Roman"/>
          <w:sz w:val="28"/>
          <w:szCs w:val="28"/>
          <w:u w:val="single"/>
        </w:rPr>
        <w:t xml:space="preserve"> (MF</w:t>
      </w:r>
      <w:r w:rsidR="00EE59B3" w:rsidRPr="00B949D0">
        <w:rPr>
          <w:rFonts w:ascii="Times New Roman" w:hAnsi="Times New Roman" w:cs="Times New Roman"/>
          <w:sz w:val="28"/>
          <w:szCs w:val="28"/>
          <w:u w:val="single"/>
        </w:rPr>
        <w:t>A</w:t>
      </w:r>
      <w:r w:rsidR="00EE59B3" w:rsidRPr="00EE59B3">
        <w:rPr>
          <w:rFonts w:ascii="Times New Roman" w:hAnsi="Times New Roman" w:cs="Times New Roman"/>
          <w:sz w:val="28"/>
          <w:szCs w:val="28"/>
          <w:u w:val="single"/>
        </w:rPr>
        <w:t>)</w:t>
      </w:r>
      <w:r w:rsidR="0070367E">
        <w:rPr>
          <w:rFonts w:ascii="Times New Roman" w:hAnsi="Times New Roman" w:cs="Times New Roman"/>
          <w:sz w:val="28"/>
          <w:szCs w:val="28"/>
          <w:u w:val="single"/>
        </w:rPr>
        <w:t xml:space="preserve">- </w:t>
      </w:r>
      <w:r w:rsidR="00EE59B3" w:rsidRPr="00EE59B3">
        <w:rPr>
          <w:rFonts w:ascii="Times New Roman" w:hAnsi="Times New Roman" w:cs="Times New Roman"/>
          <w:sz w:val="28"/>
          <w:szCs w:val="28"/>
        </w:rPr>
        <w:t>By adding multiple layers of identification, MF</w:t>
      </w:r>
      <w:r w:rsidR="00EE59B3">
        <w:rPr>
          <w:rFonts w:ascii="Times New Roman" w:hAnsi="Times New Roman" w:cs="Times New Roman"/>
          <w:sz w:val="28"/>
          <w:szCs w:val="28"/>
        </w:rPr>
        <w:t xml:space="preserve">A </w:t>
      </w:r>
      <w:r w:rsidR="00EE59B3" w:rsidRPr="00EE59B3">
        <w:rPr>
          <w:rFonts w:ascii="Times New Roman" w:hAnsi="Times New Roman" w:cs="Times New Roman"/>
          <w:sz w:val="28"/>
          <w:szCs w:val="28"/>
        </w:rPr>
        <w:t xml:space="preserve">substantially upgrades security. Even in instances where passwords are jeopardized, the likelihood of unauthorized access is greatly reduced. This system provides a strong </w:t>
      </w:r>
      <w:r w:rsidR="00EE59B3" w:rsidRPr="00EE59B3">
        <w:rPr>
          <w:rFonts w:ascii="Times New Roman" w:hAnsi="Times New Roman" w:cs="Times New Roman"/>
          <w:sz w:val="28"/>
          <w:szCs w:val="28"/>
        </w:rPr>
        <w:t>defence</w:t>
      </w:r>
      <w:r w:rsidR="00EE59B3" w:rsidRPr="00EE59B3">
        <w:rPr>
          <w:rFonts w:ascii="Times New Roman" w:hAnsi="Times New Roman" w:cs="Times New Roman"/>
          <w:sz w:val="28"/>
          <w:szCs w:val="28"/>
        </w:rPr>
        <w:t xml:space="preserve"> against threats such as phishing attacks. Minimal Permissions Policy: Implementing this policy ensures that users have only essential access privileges, thereby mitigating potential harm during security breaches and effectively curtailing insider risks. </w:t>
      </w:r>
    </w:p>
    <w:p w14:paraId="01071DCE" w14:textId="2B4AF4BE" w:rsidR="00B949D0" w:rsidRDefault="00B949D0" w:rsidP="00EE59B3">
      <w:pPr>
        <w:rPr>
          <w:rFonts w:ascii="Times New Roman" w:hAnsi="Times New Roman" w:cs="Times New Roman"/>
          <w:sz w:val="28"/>
          <w:szCs w:val="28"/>
        </w:rPr>
      </w:pPr>
      <w:r w:rsidRPr="00B949D0">
        <w:rPr>
          <w:rFonts w:ascii="Times New Roman" w:hAnsi="Times New Roman" w:cs="Times New Roman"/>
          <w:sz w:val="28"/>
          <w:szCs w:val="28"/>
          <w:u w:val="single"/>
        </w:rPr>
        <w:t>V</w:t>
      </w:r>
      <w:r w:rsidR="00EE59B3" w:rsidRPr="00EE59B3">
        <w:rPr>
          <w:rFonts w:ascii="Times New Roman" w:hAnsi="Times New Roman" w:cs="Times New Roman"/>
          <w:sz w:val="28"/>
          <w:szCs w:val="28"/>
          <w:u w:val="single"/>
        </w:rPr>
        <w:t>irtual Network Safety Groups (VNSGs)</w:t>
      </w:r>
      <w:r w:rsidR="0070367E">
        <w:rPr>
          <w:rFonts w:ascii="Times New Roman" w:hAnsi="Times New Roman" w:cs="Times New Roman"/>
          <w:sz w:val="28"/>
          <w:szCs w:val="28"/>
          <w:u w:val="single"/>
        </w:rPr>
        <w:t xml:space="preserve"> -</w:t>
      </w:r>
      <w:r w:rsidR="00EE59B3" w:rsidRPr="00EE59B3">
        <w:rPr>
          <w:rFonts w:ascii="Times New Roman" w:hAnsi="Times New Roman" w:cs="Times New Roman"/>
          <w:sz w:val="28"/>
          <w:szCs w:val="28"/>
        </w:rPr>
        <w:t>These groups function like cloud-based firewalls controlling both incoming and outgoing traffic to optimize safety measures. They enforce network division and minimize vulnerability by limiting possible attack zones.</w:t>
      </w:r>
    </w:p>
    <w:p w14:paraId="10C9B823" w14:textId="50AE1E36" w:rsidR="00EE59B3" w:rsidRDefault="00EE59B3" w:rsidP="00EE59B3">
      <w:pPr>
        <w:rPr>
          <w:rFonts w:ascii="Times New Roman" w:hAnsi="Times New Roman" w:cs="Times New Roman"/>
          <w:sz w:val="28"/>
          <w:szCs w:val="28"/>
        </w:rPr>
      </w:pPr>
      <w:r w:rsidRPr="00EE59B3">
        <w:rPr>
          <w:rFonts w:ascii="Times New Roman" w:hAnsi="Times New Roman" w:cs="Times New Roman"/>
          <w:sz w:val="28"/>
          <w:szCs w:val="28"/>
        </w:rPr>
        <w:t xml:space="preserve"> </w:t>
      </w:r>
      <w:r w:rsidRPr="00EE59B3">
        <w:rPr>
          <w:rFonts w:ascii="Times New Roman" w:hAnsi="Times New Roman" w:cs="Times New Roman"/>
          <w:sz w:val="28"/>
          <w:szCs w:val="28"/>
          <w:u w:val="single"/>
        </w:rPr>
        <w:t>Secure Entry Points or Bastions</w:t>
      </w:r>
      <w:r w:rsidR="0070367E">
        <w:rPr>
          <w:rFonts w:ascii="Times New Roman" w:hAnsi="Times New Roman" w:cs="Times New Roman"/>
          <w:sz w:val="28"/>
          <w:szCs w:val="28"/>
        </w:rPr>
        <w:t xml:space="preserve"> -</w:t>
      </w:r>
      <w:r w:rsidRPr="00EE59B3">
        <w:rPr>
          <w:rFonts w:ascii="Times New Roman" w:hAnsi="Times New Roman" w:cs="Times New Roman"/>
          <w:sz w:val="28"/>
          <w:szCs w:val="28"/>
        </w:rPr>
        <w:t xml:space="preserve">As secure gateways into a system, bastions centralize user accessibility while monitoring their actions reducing exposure to external internet-related threats for resource administration purposes. Collectively these strategies establish an efficient framework for robust cybersecurity protection. </w:t>
      </w:r>
    </w:p>
    <w:p w14:paraId="098460DB" w14:textId="77777777" w:rsidR="00B949D0" w:rsidRDefault="00B949D0" w:rsidP="00EE59B3">
      <w:pPr>
        <w:rPr>
          <w:rFonts w:ascii="Times New Roman" w:hAnsi="Times New Roman" w:cs="Times New Roman"/>
          <w:sz w:val="28"/>
          <w:szCs w:val="28"/>
        </w:rPr>
      </w:pPr>
    </w:p>
    <w:p w14:paraId="12162592" w14:textId="4DFCDFE7" w:rsidR="00B949D0" w:rsidRPr="00BD1B6E" w:rsidRDefault="00BD1B6E" w:rsidP="00BD1B6E">
      <w:pPr>
        <w:pStyle w:val="Heading1"/>
        <w:rPr>
          <w:rFonts w:ascii="Times New Roman" w:hAnsi="Times New Roman" w:cs="Times New Roman"/>
          <w:b/>
          <w:bCs/>
        </w:rPr>
      </w:pPr>
      <w:r>
        <w:rPr>
          <w:rFonts w:ascii="Times New Roman" w:hAnsi="Times New Roman" w:cs="Times New Roman"/>
          <w:b/>
          <w:bCs/>
        </w:rPr>
        <w:t xml:space="preserve">                                       </w:t>
      </w:r>
      <w:bookmarkStart w:id="6" w:name="_Toc152701460"/>
      <w:r w:rsidR="0070367E" w:rsidRPr="00BD1B6E">
        <w:rPr>
          <w:rFonts w:ascii="Times New Roman" w:hAnsi="Times New Roman" w:cs="Times New Roman"/>
          <w:b/>
          <w:bCs/>
        </w:rPr>
        <w:t>Conclusion:</w:t>
      </w:r>
      <w:bookmarkEnd w:id="6"/>
    </w:p>
    <w:p w14:paraId="2E9E0A3C" w14:textId="77777777" w:rsidR="0070367E" w:rsidRDefault="0070367E" w:rsidP="00EE59B3">
      <w:pPr>
        <w:rPr>
          <w:rFonts w:ascii="Times New Roman" w:hAnsi="Times New Roman" w:cs="Times New Roman"/>
          <w:sz w:val="28"/>
          <w:szCs w:val="28"/>
        </w:rPr>
      </w:pPr>
    </w:p>
    <w:p w14:paraId="6AE9B13E" w14:textId="77777777" w:rsidR="0070367E" w:rsidRDefault="0070367E" w:rsidP="00EE59B3">
      <w:pPr>
        <w:rPr>
          <w:rFonts w:ascii="Times New Roman" w:hAnsi="Times New Roman" w:cs="Times New Roman"/>
          <w:sz w:val="28"/>
          <w:szCs w:val="28"/>
        </w:rPr>
      </w:pPr>
    </w:p>
    <w:p w14:paraId="45CEB5B4" w14:textId="77777777" w:rsidR="0070367E" w:rsidRDefault="0070367E" w:rsidP="00EE59B3">
      <w:pPr>
        <w:rPr>
          <w:rFonts w:ascii="Times New Roman" w:hAnsi="Times New Roman" w:cs="Times New Roman"/>
          <w:sz w:val="28"/>
          <w:szCs w:val="28"/>
        </w:rPr>
      </w:pPr>
    </w:p>
    <w:p w14:paraId="2C86D22C" w14:textId="7FD920A6" w:rsidR="0070367E" w:rsidRPr="0070367E" w:rsidRDefault="0070367E" w:rsidP="0070367E">
      <w:pPr>
        <w:pBdr>
          <w:top w:val="single" w:sz="2" w:space="0" w:color="E5E7EB"/>
          <w:left w:val="single" w:sz="2" w:space="0" w:color="E5E7EB"/>
          <w:bottom w:val="single" w:sz="2" w:space="0" w:color="E5E7EB"/>
          <w:right w:val="single" w:sz="2" w:space="0" w:color="E5E7EB"/>
        </w:pBdr>
        <w:rPr>
          <w:rFonts w:ascii="Times New Roman" w:eastAsia="Times New Roman" w:hAnsi="Times New Roman" w:cs="Times New Roman"/>
          <w:color w:val="000000"/>
          <w:kern w:val="0"/>
          <w:sz w:val="28"/>
          <w:szCs w:val="28"/>
          <w:lang w:eastAsia="en-GB"/>
          <w14:ligatures w14:val="none"/>
        </w:rPr>
      </w:pPr>
      <w:r w:rsidRPr="0070367E">
        <w:rPr>
          <w:rFonts w:ascii="Times New Roman" w:eastAsia="Times New Roman" w:hAnsi="Times New Roman" w:cs="Times New Roman"/>
          <w:color w:val="000000"/>
          <w:kern w:val="0"/>
          <w:sz w:val="28"/>
          <w:szCs w:val="28"/>
          <w:lang w:eastAsia="en-GB"/>
          <w14:ligatures w14:val="none"/>
        </w:rPr>
        <w:t xml:space="preserve">In conclusion, the </w:t>
      </w:r>
      <w:r w:rsidR="00BD1B6E" w:rsidRPr="0070367E">
        <w:rPr>
          <w:rFonts w:ascii="Times New Roman" w:eastAsia="Times New Roman" w:hAnsi="Times New Roman" w:cs="Times New Roman"/>
          <w:color w:val="000000"/>
          <w:kern w:val="0"/>
          <w:sz w:val="28"/>
          <w:szCs w:val="28"/>
          <w:lang w:eastAsia="en-GB"/>
          <w14:ligatures w14:val="none"/>
        </w:rPr>
        <w:t>a</w:t>
      </w:r>
      <w:r w:rsidR="00BD1B6E">
        <w:rPr>
          <w:rFonts w:ascii="Times New Roman" w:eastAsia="Times New Roman" w:hAnsi="Times New Roman" w:cs="Times New Roman"/>
          <w:color w:val="000000"/>
          <w:kern w:val="0"/>
          <w:sz w:val="28"/>
          <w:szCs w:val="28"/>
          <w:lang w:eastAsia="en-GB"/>
          <w14:ligatures w14:val="none"/>
        </w:rPr>
        <w:t xml:space="preserve">dvance </w:t>
      </w:r>
      <w:r w:rsidR="00BD1B6E" w:rsidRPr="0070367E">
        <w:rPr>
          <w:rFonts w:ascii="Times New Roman" w:eastAsia="Times New Roman" w:hAnsi="Times New Roman" w:cs="Times New Roman"/>
          <w:color w:val="000000"/>
          <w:kern w:val="0"/>
          <w:sz w:val="28"/>
          <w:szCs w:val="28"/>
          <w:lang w:eastAsia="en-GB"/>
          <w14:ligatures w14:val="none"/>
        </w:rPr>
        <w:t>progression</w:t>
      </w:r>
      <w:r w:rsidRPr="0070367E">
        <w:rPr>
          <w:rFonts w:ascii="Times New Roman" w:eastAsia="Times New Roman" w:hAnsi="Times New Roman" w:cs="Times New Roman"/>
          <w:color w:val="000000"/>
          <w:kern w:val="0"/>
          <w:sz w:val="28"/>
          <w:szCs w:val="28"/>
          <w:lang w:eastAsia="en-GB"/>
          <w14:ligatures w14:val="none"/>
        </w:rPr>
        <w:t xml:space="preserve"> of cloud computing significantly </w:t>
      </w:r>
      <w:r w:rsidR="00F648FA">
        <w:rPr>
          <w:rFonts w:ascii="Times New Roman" w:eastAsia="Times New Roman" w:hAnsi="Times New Roman" w:cs="Times New Roman"/>
          <w:color w:val="000000"/>
          <w:kern w:val="0"/>
          <w:sz w:val="28"/>
          <w:szCs w:val="28"/>
          <w:lang w:eastAsia="en-GB"/>
          <w14:ligatures w14:val="none"/>
        </w:rPr>
        <w:t xml:space="preserve">counts </w:t>
      </w:r>
      <w:proofErr w:type="gramStart"/>
      <w:r w:rsidR="00F648FA">
        <w:rPr>
          <w:rFonts w:ascii="Times New Roman" w:eastAsia="Times New Roman" w:hAnsi="Times New Roman" w:cs="Times New Roman"/>
          <w:color w:val="000000"/>
          <w:kern w:val="0"/>
          <w:sz w:val="28"/>
          <w:szCs w:val="28"/>
          <w:lang w:eastAsia="en-GB"/>
          <w14:ligatures w14:val="none"/>
        </w:rPr>
        <w:t xml:space="preserve">on </w:t>
      </w:r>
      <w:r w:rsidRPr="0070367E">
        <w:rPr>
          <w:rFonts w:ascii="Times New Roman" w:eastAsia="Times New Roman" w:hAnsi="Times New Roman" w:cs="Times New Roman"/>
          <w:color w:val="000000"/>
          <w:kern w:val="0"/>
          <w:sz w:val="28"/>
          <w:szCs w:val="28"/>
          <w:lang w:eastAsia="en-GB"/>
          <w14:ligatures w14:val="none"/>
        </w:rPr>
        <w:t xml:space="preserve"> virtualization</w:t>
      </w:r>
      <w:proofErr w:type="gramEnd"/>
      <w:r w:rsidRPr="0070367E">
        <w:rPr>
          <w:rFonts w:ascii="Times New Roman" w:eastAsia="Times New Roman" w:hAnsi="Times New Roman" w:cs="Times New Roman"/>
          <w:color w:val="000000"/>
          <w:kern w:val="0"/>
          <w:sz w:val="28"/>
          <w:szCs w:val="28"/>
          <w:lang w:eastAsia="en-GB"/>
          <w14:ligatures w14:val="none"/>
        </w:rPr>
        <w:t xml:space="preserve">. By employing virtual machines (VMs) that form abstraction layers over concrete hardware, providers of cloud services can offer unparalleled adaptability, scalability, as well as effectiveness. Virtualization facilitates the best use of resources permitting businesses to promptly respond to fluctuating demands while enhancing the yield from their investments in hardware. Whether it's Infrastructure as a Service (IaaS), Platform as a Service (PaaS), or Software as a </w:t>
      </w:r>
      <w:r w:rsidR="00F648FA" w:rsidRPr="0070367E">
        <w:rPr>
          <w:rFonts w:ascii="Times New Roman" w:eastAsia="Times New Roman" w:hAnsi="Times New Roman" w:cs="Times New Roman"/>
          <w:color w:val="000000"/>
          <w:kern w:val="0"/>
          <w:sz w:val="28"/>
          <w:szCs w:val="28"/>
          <w:lang w:eastAsia="en-GB"/>
          <w14:ligatures w14:val="none"/>
        </w:rPr>
        <w:t>service (</w:t>
      </w:r>
      <w:r w:rsidRPr="0070367E">
        <w:rPr>
          <w:rFonts w:ascii="Times New Roman" w:eastAsia="Times New Roman" w:hAnsi="Times New Roman" w:cs="Times New Roman"/>
          <w:color w:val="000000"/>
          <w:kern w:val="0"/>
          <w:sz w:val="28"/>
          <w:szCs w:val="28"/>
          <w:lang w:eastAsia="en-GB"/>
          <w14:ligatures w14:val="none"/>
        </w:rPr>
        <w:t>SaaS), various applications of virtualization have transformed how we perceive computing today. As we advance into an increasingly digital era, this mutually beneficial partnership between virtualization and cloud computing continues to fuel innovation thereby enabling organizations with dynamic resource management solutions which are cost-effective respecting IT infrastructure administration.</w:t>
      </w:r>
    </w:p>
    <w:p w14:paraId="552EAB3D" w14:textId="77777777" w:rsidR="0070367E" w:rsidRPr="0070367E" w:rsidRDefault="0070367E" w:rsidP="00EE59B3">
      <w:pPr>
        <w:rPr>
          <w:rFonts w:ascii="Times New Roman" w:hAnsi="Times New Roman" w:cs="Times New Roman"/>
          <w:sz w:val="28"/>
          <w:szCs w:val="28"/>
        </w:rPr>
      </w:pPr>
    </w:p>
    <w:p w14:paraId="42AF6FDB" w14:textId="77777777" w:rsidR="00B949D0" w:rsidRDefault="00B949D0" w:rsidP="00EE59B3">
      <w:pPr>
        <w:rPr>
          <w:rFonts w:ascii="Times New Roman" w:hAnsi="Times New Roman" w:cs="Times New Roman"/>
          <w:sz w:val="28"/>
          <w:szCs w:val="28"/>
        </w:rPr>
      </w:pPr>
    </w:p>
    <w:p w14:paraId="725C3105" w14:textId="77777777" w:rsidR="00B949D0" w:rsidRDefault="00B949D0" w:rsidP="00EE59B3">
      <w:pPr>
        <w:rPr>
          <w:rFonts w:ascii="Times New Roman" w:hAnsi="Times New Roman" w:cs="Times New Roman"/>
          <w:sz w:val="28"/>
          <w:szCs w:val="28"/>
        </w:rPr>
      </w:pPr>
    </w:p>
    <w:p w14:paraId="605E6A1E" w14:textId="77777777" w:rsidR="00B949D0" w:rsidRDefault="00B949D0" w:rsidP="00EE59B3">
      <w:pPr>
        <w:rPr>
          <w:rFonts w:ascii="Times New Roman" w:hAnsi="Times New Roman" w:cs="Times New Roman"/>
          <w:sz w:val="28"/>
          <w:szCs w:val="28"/>
        </w:rPr>
      </w:pPr>
    </w:p>
    <w:p w14:paraId="7A19DD1C" w14:textId="77777777" w:rsidR="00B949D0" w:rsidRDefault="00B949D0" w:rsidP="00EE59B3">
      <w:pPr>
        <w:rPr>
          <w:rFonts w:ascii="Times New Roman" w:hAnsi="Times New Roman" w:cs="Times New Roman"/>
          <w:sz w:val="28"/>
          <w:szCs w:val="28"/>
        </w:rPr>
      </w:pPr>
    </w:p>
    <w:p w14:paraId="577A40D4" w14:textId="77777777" w:rsidR="00B949D0" w:rsidRDefault="00B949D0" w:rsidP="00EE59B3">
      <w:pPr>
        <w:rPr>
          <w:rFonts w:ascii="Times New Roman" w:hAnsi="Times New Roman" w:cs="Times New Roman"/>
          <w:sz w:val="28"/>
          <w:szCs w:val="28"/>
        </w:rPr>
      </w:pPr>
    </w:p>
    <w:p w14:paraId="0287FB7A" w14:textId="6641FDB8" w:rsidR="00EE59B3" w:rsidRPr="002C1430" w:rsidRDefault="002C1430" w:rsidP="002C1430">
      <w:pPr>
        <w:pStyle w:val="Heading1"/>
      </w:pPr>
      <w:bookmarkStart w:id="7" w:name="_Toc152701461"/>
      <w:r w:rsidRPr="002C1430">
        <w:t>References</w:t>
      </w:r>
      <w:r>
        <w:t>:</w:t>
      </w:r>
      <w:bookmarkEnd w:id="7"/>
    </w:p>
    <w:p w14:paraId="365413AE" w14:textId="4060FC2C" w:rsidR="00EE59B3" w:rsidRDefault="002C1430">
      <w:pPr>
        <w:rPr>
          <w:rFonts w:ascii="Times New Roman" w:hAnsi="Times New Roman" w:cs="Times New Roman"/>
          <w:sz w:val="28"/>
          <w:szCs w:val="28"/>
        </w:rPr>
      </w:pPr>
      <w:r>
        <w:rPr>
          <w:rFonts w:ascii="Times New Roman" w:hAnsi="Times New Roman" w:cs="Times New Roman"/>
          <w:sz w:val="28"/>
          <w:szCs w:val="28"/>
        </w:rPr>
        <w:t xml:space="preserve">    </w:t>
      </w:r>
    </w:p>
    <w:p w14:paraId="7E28F0D7" w14:textId="77777777" w:rsidR="002C1430" w:rsidRDefault="002C1430">
      <w:pPr>
        <w:rPr>
          <w:rFonts w:ascii="Times New Roman" w:hAnsi="Times New Roman" w:cs="Times New Roman"/>
          <w:sz w:val="28"/>
          <w:szCs w:val="28"/>
        </w:rPr>
      </w:pPr>
    </w:p>
    <w:p w14:paraId="79DF1FFF" w14:textId="77777777" w:rsidR="002C1430" w:rsidRDefault="002C1430">
      <w:pPr>
        <w:rPr>
          <w:rFonts w:ascii="Times New Roman" w:hAnsi="Times New Roman" w:cs="Times New Roman"/>
          <w:sz w:val="28"/>
          <w:szCs w:val="28"/>
        </w:rPr>
      </w:pPr>
    </w:p>
    <w:sdt>
      <w:sdtPr>
        <w:id w:val="-145594168"/>
        <w:docPartObj>
          <w:docPartGallery w:val="Bibliographies"/>
          <w:docPartUnique/>
        </w:docPartObj>
      </w:sdtPr>
      <w:sdtEndPr>
        <w:rPr>
          <w:rFonts w:asciiTheme="minorHAnsi" w:eastAsiaTheme="minorHAnsi" w:hAnsiTheme="minorHAnsi" w:cstheme="minorBidi"/>
          <w:color w:val="auto"/>
          <w:sz w:val="24"/>
          <w:szCs w:val="24"/>
        </w:rPr>
      </w:sdtEndPr>
      <w:sdtContent>
        <w:p w14:paraId="1D875FBD" w14:textId="0C9999AF" w:rsidR="00570A37" w:rsidRDefault="00570A37">
          <w:pPr>
            <w:pStyle w:val="Heading1"/>
          </w:pPr>
          <w:r>
            <w:t>Bibliography</w:t>
          </w:r>
        </w:p>
        <w:sdt>
          <w:sdtPr>
            <w:id w:val="111145805"/>
            <w:bibliography/>
          </w:sdtPr>
          <w:sdtContent>
            <w:p w14:paraId="7E3C29F6" w14:textId="77777777" w:rsidR="00570A37" w:rsidRDefault="00570A3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570A37" w14:paraId="5E44BC00" w14:textId="77777777">
                <w:trPr>
                  <w:divId w:val="316614699"/>
                  <w:tblCellSpacing w:w="15" w:type="dxa"/>
                </w:trPr>
                <w:tc>
                  <w:tcPr>
                    <w:tcW w:w="50" w:type="pct"/>
                    <w:hideMark/>
                  </w:tcPr>
                  <w:p w14:paraId="08C4C807" w14:textId="0402E5F2" w:rsidR="00570A37" w:rsidRDefault="00570A37">
                    <w:pPr>
                      <w:pStyle w:val="Bibliography"/>
                      <w:rPr>
                        <w:noProof/>
                        <w:kern w:val="0"/>
                        <w14:ligatures w14:val="none"/>
                      </w:rPr>
                    </w:pPr>
                    <w:r>
                      <w:rPr>
                        <w:noProof/>
                      </w:rPr>
                      <w:t xml:space="preserve">[1] </w:t>
                    </w:r>
                  </w:p>
                </w:tc>
                <w:tc>
                  <w:tcPr>
                    <w:tcW w:w="0" w:type="auto"/>
                    <w:hideMark/>
                  </w:tcPr>
                  <w:p w14:paraId="003A791B" w14:textId="77777777" w:rsidR="00570A37" w:rsidRDefault="00570A37">
                    <w:pPr>
                      <w:pStyle w:val="Bibliography"/>
                      <w:rPr>
                        <w:noProof/>
                      </w:rPr>
                    </w:pPr>
                    <w:r>
                      <w:rPr>
                        <w:noProof/>
                      </w:rPr>
                      <w:t xml:space="preserve">B. Golden, Virtualization for Dummies, 2007. </w:t>
                    </w:r>
                  </w:p>
                </w:tc>
              </w:tr>
              <w:tr w:rsidR="00570A37" w14:paraId="3464F515" w14:textId="77777777">
                <w:trPr>
                  <w:divId w:val="316614699"/>
                  <w:tblCellSpacing w:w="15" w:type="dxa"/>
                </w:trPr>
                <w:tc>
                  <w:tcPr>
                    <w:tcW w:w="50" w:type="pct"/>
                    <w:hideMark/>
                  </w:tcPr>
                  <w:p w14:paraId="0DED38E0" w14:textId="77777777" w:rsidR="00570A37" w:rsidRDefault="00570A37">
                    <w:pPr>
                      <w:pStyle w:val="Bibliography"/>
                      <w:rPr>
                        <w:noProof/>
                      </w:rPr>
                    </w:pPr>
                    <w:r>
                      <w:rPr>
                        <w:noProof/>
                      </w:rPr>
                      <w:t xml:space="preserve">[2] </w:t>
                    </w:r>
                  </w:p>
                </w:tc>
                <w:tc>
                  <w:tcPr>
                    <w:tcW w:w="0" w:type="auto"/>
                    <w:hideMark/>
                  </w:tcPr>
                  <w:p w14:paraId="60ABA850" w14:textId="77777777" w:rsidR="00570A37" w:rsidRDefault="00570A37">
                    <w:pPr>
                      <w:pStyle w:val="Bibliography"/>
                      <w:rPr>
                        <w:noProof/>
                      </w:rPr>
                    </w:pPr>
                    <w:r>
                      <w:rPr>
                        <w:noProof/>
                      </w:rPr>
                      <w:t xml:space="preserve">J. M. C. G. N. N. R. K. Dac-Nhuong Le, Cloud Computing and Virtualization, 9 March 2018. </w:t>
                    </w:r>
                  </w:p>
                </w:tc>
              </w:tr>
              <w:tr w:rsidR="00570A37" w14:paraId="06EBCA22" w14:textId="77777777">
                <w:trPr>
                  <w:divId w:val="316614699"/>
                  <w:tblCellSpacing w:w="15" w:type="dxa"/>
                </w:trPr>
                <w:tc>
                  <w:tcPr>
                    <w:tcW w:w="50" w:type="pct"/>
                    <w:hideMark/>
                  </w:tcPr>
                  <w:p w14:paraId="201AEF50" w14:textId="77777777" w:rsidR="00570A37" w:rsidRDefault="00570A37">
                    <w:pPr>
                      <w:pStyle w:val="Bibliography"/>
                      <w:rPr>
                        <w:noProof/>
                      </w:rPr>
                    </w:pPr>
                    <w:r>
                      <w:rPr>
                        <w:noProof/>
                      </w:rPr>
                      <w:t xml:space="preserve">[3] </w:t>
                    </w:r>
                  </w:p>
                </w:tc>
                <w:tc>
                  <w:tcPr>
                    <w:tcW w:w="0" w:type="auto"/>
                    <w:hideMark/>
                  </w:tcPr>
                  <w:p w14:paraId="445B8AE2" w14:textId="77777777" w:rsidR="00570A37" w:rsidRDefault="00570A37">
                    <w:pPr>
                      <w:pStyle w:val="Bibliography"/>
                      <w:rPr>
                        <w:noProof/>
                      </w:rPr>
                    </w:pPr>
                    <w:r>
                      <w:rPr>
                        <w:noProof/>
                      </w:rPr>
                      <w:t xml:space="preserve">M. J. Kavis, Architecting the Cloud: Design Decisions for Cloud Computing Service Models (SaaS, PaaS, and IaaS) (Wiley CIO), Wiley, 18 March 2018. </w:t>
                    </w:r>
                  </w:p>
                </w:tc>
              </w:tr>
              <w:tr w:rsidR="00570A37" w14:paraId="70C9AA85" w14:textId="77777777">
                <w:trPr>
                  <w:divId w:val="316614699"/>
                  <w:tblCellSpacing w:w="15" w:type="dxa"/>
                </w:trPr>
                <w:tc>
                  <w:tcPr>
                    <w:tcW w:w="50" w:type="pct"/>
                    <w:hideMark/>
                  </w:tcPr>
                  <w:p w14:paraId="1EB63F83" w14:textId="77777777" w:rsidR="00570A37" w:rsidRDefault="00570A37">
                    <w:pPr>
                      <w:pStyle w:val="Bibliography"/>
                      <w:rPr>
                        <w:noProof/>
                      </w:rPr>
                    </w:pPr>
                    <w:r>
                      <w:rPr>
                        <w:noProof/>
                      </w:rPr>
                      <w:t xml:space="preserve">[4] </w:t>
                    </w:r>
                  </w:p>
                </w:tc>
                <w:tc>
                  <w:tcPr>
                    <w:tcW w:w="0" w:type="auto"/>
                    <w:hideMark/>
                  </w:tcPr>
                  <w:p w14:paraId="50AF512A" w14:textId="77777777" w:rsidR="00570A37" w:rsidRDefault="00570A37">
                    <w:pPr>
                      <w:pStyle w:val="Bibliography"/>
                      <w:rPr>
                        <w:noProof/>
                      </w:rPr>
                    </w:pPr>
                    <w:r>
                      <w:rPr>
                        <w:noProof/>
                      </w:rPr>
                      <w:t xml:space="preserve">I. M.Llorente, “The Limits to Cloud Price Reduction,” </w:t>
                    </w:r>
                    <w:r>
                      <w:rPr>
                        <w:i/>
                        <w:iCs/>
                        <w:noProof/>
                      </w:rPr>
                      <w:t xml:space="preserve">IEEE Cloud Computing , </w:t>
                    </w:r>
                    <w:r>
                      <w:rPr>
                        <w:noProof/>
                      </w:rPr>
                      <w:t xml:space="preserve">vol. 4, no. 3, pp. 8-13, 29 June 2017. </w:t>
                    </w:r>
                  </w:p>
                </w:tc>
              </w:tr>
              <w:tr w:rsidR="00570A37" w14:paraId="4E09C031" w14:textId="77777777">
                <w:trPr>
                  <w:divId w:val="316614699"/>
                  <w:tblCellSpacing w:w="15" w:type="dxa"/>
                </w:trPr>
                <w:tc>
                  <w:tcPr>
                    <w:tcW w:w="50" w:type="pct"/>
                    <w:hideMark/>
                  </w:tcPr>
                  <w:p w14:paraId="039FB099" w14:textId="77777777" w:rsidR="00570A37" w:rsidRDefault="00570A37">
                    <w:pPr>
                      <w:pStyle w:val="Bibliography"/>
                      <w:rPr>
                        <w:noProof/>
                      </w:rPr>
                    </w:pPr>
                    <w:r>
                      <w:rPr>
                        <w:noProof/>
                      </w:rPr>
                      <w:t xml:space="preserve">[5] </w:t>
                    </w:r>
                  </w:p>
                </w:tc>
                <w:tc>
                  <w:tcPr>
                    <w:tcW w:w="0" w:type="auto"/>
                    <w:hideMark/>
                  </w:tcPr>
                  <w:p w14:paraId="20468FDC" w14:textId="77777777" w:rsidR="00570A37" w:rsidRDefault="00570A37">
                    <w:pPr>
                      <w:pStyle w:val="Bibliography"/>
                      <w:rPr>
                        <w:noProof/>
                      </w:rPr>
                    </w:pPr>
                    <w:r>
                      <w:rPr>
                        <w:noProof/>
                      </w:rPr>
                      <w:t xml:space="preserve">P. B. C. J. D. H. Dhouha Ayed, “Integration of Data-Minimising Authentication into Authorisation Systems,” </w:t>
                    </w:r>
                    <w:r>
                      <w:rPr>
                        <w:i/>
                        <w:iCs/>
                        <w:noProof/>
                      </w:rPr>
                      <w:t xml:space="preserve">LNSC, </w:t>
                    </w:r>
                    <w:r>
                      <w:rPr>
                        <w:noProof/>
                      </w:rPr>
                      <w:t xml:space="preserve">vol. 8564, 2020. </w:t>
                    </w:r>
                  </w:p>
                </w:tc>
              </w:tr>
              <w:tr w:rsidR="00570A37" w14:paraId="05A04F0B" w14:textId="77777777">
                <w:trPr>
                  <w:divId w:val="316614699"/>
                  <w:tblCellSpacing w:w="15" w:type="dxa"/>
                </w:trPr>
                <w:tc>
                  <w:tcPr>
                    <w:tcW w:w="50" w:type="pct"/>
                    <w:hideMark/>
                  </w:tcPr>
                  <w:p w14:paraId="671EE666" w14:textId="77777777" w:rsidR="00570A37" w:rsidRDefault="00570A37">
                    <w:pPr>
                      <w:pStyle w:val="Bibliography"/>
                      <w:rPr>
                        <w:noProof/>
                      </w:rPr>
                    </w:pPr>
                    <w:r>
                      <w:rPr>
                        <w:noProof/>
                      </w:rPr>
                      <w:t xml:space="preserve">[6] </w:t>
                    </w:r>
                  </w:p>
                </w:tc>
                <w:tc>
                  <w:tcPr>
                    <w:tcW w:w="0" w:type="auto"/>
                    <w:hideMark/>
                  </w:tcPr>
                  <w:p w14:paraId="2779C5A7" w14:textId="77777777" w:rsidR="00570A37" w:rsidRDefault="00570A37">
                    <w:pPr>
                      <w:pStyle w:val="Bibliography"/>
                      <w:rPr>
                        <w:noProof/>
                      </w:rPr>
                    </w:pPr>
                    <w:r>
                      <w:rPr>
                        <w:noProof/>
                      </w:rPr>
                      <w:t xml:space="preserve">X. Z. ,. Z. Z. P. W. Ding Wang, “Understanding security failures of multi-factor authentication schemes for multi-server environments,” </w:t>
                    </w:r>
                    <w:r>
                      <w:rPr>
                        <w:i/>
                        <w:iCs/>
                        <w:noProof/>
                      </w:rPr>
                      <w:t xml:space="preserve">Computers &amp; Security, </w:t>
                    </w:r>
                    <w:r>
                      <w:rPr>
                        <w:noProof/>
                      </w:rPr>
                      <w:t xml:space="preserve">vol. 88, pp. 7-15, 2019. </w:t>
                    </w:r>
                  </w:p>
                </w:tc>
              </w:tr>
            </w:tbl>
            <w:p w14:paraId="72051563" w14:textId="77777777" w:rsidR="00570A37" w:rsidRDefault="00570A37">
              <w:pPr>
                <w:divId w:val="316614699"/>
                <w:rPr>
                  <w:rFonts w:eastAsia="Times New Roman"/>
                  <w:noProof/>
                </w:rPr>
              </w:pPr>
            </w:p>
            <w:p w14:paraId="6D709040" w14:textId="7F44C72A" w:rsidR="00570A37" w:rsidRDefault="00570A37">
              <w:r>
                <w:rPr>
                  <w:b/>
                  <w:bCs/>
                  <w:noProof/>
                </w:rPr>
                <w:fldChar w:fldCharType="end"/>
              </w:r>
            </w:p>
          </w:sdtContent>
        </w:sdt>
      </w:sdtContent>
    </w:sdt>
    <w:p w14:paraId="226DB863" w14:textId="77777777" w:rsidR="002C1430" w:rsidRDefault="002C1430">
      <w:pPr>
        <w:rPr>
          <w:rFonts w:ascii="Times New Roman" w:hAnsi="Times New Roman" w:cs="Times New Roman"/>
          <w:sz w:val="28"/>
          <w:szCs w:val="28"/>
        </w:rPr>
      </w:pPr>
    </w:p>
    <w:p w14:paraId="600C88B3" w14:textId="77777777" w:rsidR="002C1430" w:rsidRDefault="002C1430">
      <w:pPr>
        <w:rPr>
          <w:rFonts w:ascii="Times New Roman" w:hAnsi="Times New Roman" w:cs="Times New Roman"/>
          <w:sz w:val="28"/>
          <w:szCs w:val="28"/>
        </w:rPr>
      </w:pPr>
    </w:p>
    <w:p w14:paraId="7E0DDDF0" w14:textId="77777777" w:rsidR="002C1430" w:rsidRDefault="002C1430">
      <w:pPr>
        <w:rPr>
          <w:rFonts w:ascii="Times New Roman" w:hAnsi="Times New Roman" w:cs="Times New Roman"/>
          <w:sz w:val="28"/>
          <w:szCs w:val="28"/>
        </w:rPr>
      </w:pPr>
    </w:p>
    <w:p w14:paraId="697B0F4A" w14:textId="77777777" w:rsidR="00D97180" w:rsidRDefault="00D97180">
      <w:pPr>
        <w:rPr>
          <w:rFonts w:ascii="Times New Roman" w:hAnsi="Times New Roman" w:cs="Times New Roman"/>
          <w:sz w:val="28"/>
          <w:szCs w:val="28"/>
        </w:rPr>
      </w:pPr>
    </w:p>
    <w:p w14:paraId="5F31EA99" w14:textId="77777777" w:rsidR="00D97180" w:rsidRDefault="00D97180">
      <w:pPr>
        <w:rPr>
          <w:rFonts w:ascii="Times New Roman" w:hAnsi="Times New Roman" w:cs="Times New Roman"/>
          <w:sz w:val="28"/>
          <w:szCs w:val="28"/>
        </w:rPr>
      </w:pPr>
    </w:p>
    <w:p w14:paraId="3E8241E1" w14:textId="076263D9" w:rsidR="00AC593F" w:rsidRPr="00AC593F" w:rsidRDefault="00AC593F">
      <w:pPr>
        <w:rPr>
          <w:rFonts w:ascii="Times New Roman" w:hAnsi="Times New Roman" w:cs="Times New Roman"/>
          <w:b/>
          <w:bCs/>
          <w:sz w:val="32"/>
          <w:szCs w:val="32"/>
        </w:rPr>
      </w:pPr>
    </w:p>
    <w:sectPr w:rsidR="00AC593F" w:rsidRPr="00AC593F" w:rsidSect="00AC593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4608C"/>
    <w:multiLevelType w:val="hybridMultilevel"/>
    <w:tmpl w:val="BA26CE66"/>
    <w:lvl w:ilvl="0" w:tplc="EA42A0AE">
      <w:start w:val="1"/>
      <w:numFmt w:val="decimal"/>
      <w:lvlText w:val="%1."/>
      <w:lvlJc w:val="left"/>
      <w:pPr>
        <w:ind w:left="720" w:hanging="360"/>
      </w:pPr>
      <w:rPr>
        <w:rFonts w:ascii="Segoe UI" w:hAnsi="Segoe UI" w:cs="Segoe UI"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7659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93F"/>
    <w:rsid w:val="00063B67"/>
    <w:rsid w:val="001B7AC2"/>
    <w:rsid w:val="00234088"/>
    <w:rsid w:val="00264F1B"/>
    <w:rsid w:val="002B24FE"/>
    <w:rsid w:val="002C1430"/>
    <w:rsid w:val="002D4CEB"/>
    <w:rsid w:val="003359A8"/>
    <w:rsid w:val="00370E80"/>
    <w:rsid w:val="003C470C"/>
    <w:rsid w:val="004A0612"/>
    <w:rsid w:val="004C4934"/>
    <w:rsid w:val="00570A37"/>
    <w:rsid w:val="0059135D"/>
    <w:rsid w:val="00640FA7"/>
    <w:rsid w:val="00667FCD"/>
    <w:rsid w:val="0070367E"/>
    <w:rsid w:val="0084343B"/>
    <w:rsid w:val="008A24BD"/>
    <w:rsid w:val="008A42E1"/>
    <w:rsid w:val="008B348F"/>
    <w:rsid w:val="00932162"/>
    <w:rsid w:val="009D36A0"/>
    <w:rsid w:val="009F76F7"/>
    <w:rsid w:val="00AC593F"/>
    <w:rsid w:val="00AE25E8"/>
    <w:rsid w:val="00AE2CF5"/>
    <w:rsid w:val="00AF3036"/>
    <w:rsid w:val="00B949D0"/>
    <w:rsid w:val="00BD1B6E"/>
    <w:rsid w:val="00C82368"/>
    <w:rsid w:val="00CC04A2"/>
    <w:rsid w:val="00D945B5"/>
    <w:rsid w:val="00D97180"/>
    <w:rsid w:val="00DC034D"/>
    <w:rsid w:val="00E57E69"/>
    <w:rsid w:val="00EE59B3"/>
    <w:rsid w:val="00F56E0B"/>
    <w:rsid w:val="00F648FA"/>
    <w:rsid w:val="00FE1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77B20"/>
  <w15:chartTrackingRefBased/>
  <w15:docId w15:val="{79A0D3BB-2F5C-1340-8CB0-D1233D6EA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8F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593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C593F"/>
    <w:rPr>
      <w:rFonts w:eastAsiaTheme="minorEastAsia"/>
      <w:kern w:val="0"/>
      <w:sz w:val="22"/>
      <w:szCs w:val="22"/>
      <w:lang w:val="en-US" w:eastAsia="zh-CN"/>
      <w14:ligatures w14:val="none"/>
    </w:rPr>
  </w:style>
  <w:style w:type="paragraph" w:styleId="ListParagraph">
    <w:name w:val="List Paragraph"/>
    <w:basedOn w:val="Normal"/>
    <w:uiPriority w:val="34"/>
    <w:qFormat/>
    <w:rsid w:val="001B7AC2"/>
    <w:pPr>
      <w:ind w:left="720"/>
      <w:contextualSpacing/>
    </w:pPr>
  </w:style>
  <w:style w:type="paragraph" w:customStyle="1" w:styleId="font-medium">
    <w:name w:val="font-medium"/>
    <w:basedOn w:val="Normal"/>
    <w:rsid w:val="0070367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0367E"/>
  </w:style>
  <w:style w:type="paragraph" w:customStyle="1" w:styleId="bg-white">
    <w:name w:val="bg-white"/>
    <w:basedOn w:val="Normal"/>
    <w:rsid w:val="0070367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F648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48F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648FA"/>
    <w:pPr>
      <w:spacing w:before="120"/>
    </w:pPr>
    <w:rPr>
      <w:rFonts w:cstheme="minorHAnsi"/>
      <w:b/>
      <w:bCs/>
      <w:i/>
      <w:iCs/>
    </w:rPr>
  </w:style>
  <w:style w:type="character" w:styleId="Hyperlink">
    <w:name w:val="Hyperlink"/>
    <w:basedOn w:val="DefaultParagraphFont"/>
    <w:uiPriority w:val="99"/>
    <w:unhideWhenUsed/>
    <w:rsid w:val="00F648FA"/>
    <w:rPr>
      <w:color w:val="0563C1" w:themeColor="hyperlink"/>
      <w:u w:val="single"/>
    </w:rPr>
  </w:style>
  <w:style w:type="paragraph" w:styleId="TOC2">
    <w:name w:val="toc 2"/>
    <w:basedOn w:val="Normal"/>
    <w:next w:val="Normal"/>
    <w:autoRedefine/>
    <w:uiPriority w:val="39"/>
    <w:semiHidden/>
    <w:unhideWhenUsed/>
    <w:rsid w:val="00F648F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648FA"/>
    <w:pPr>
      <w:ind w:left="480"/>
    </w:pPr>
    <w:rPr>
      <w:rFonts w:cstheme="minorHAnsi"/>
      <w:sz w:val="20"/>
      <w:szCs w:val="20"/>
    </w:rPr>
  </w:style>
  <w:style w:type="paragraph" w:styleId="TOC4">
    <w:name w:val="toc 4"/>
    <w:basedOn w:val="Normal"/>
    <w:next w:val="Normal"/>
    <w:autoRedefine/>
    <w:uiPriority w:val="39"/>
    <w:semiHidden/>
    <w:unhideWhenUsed/>
    <w:rsid w:val="00F648FA"/>
    <w:pPr>
      <w:ind w:left="720"/>
    </w:pPr>
    <w:rPr>
      <w:rFonts w:cstheme="minorHAnsi"/>
      <w:sz w:val="20"/>
      <w:szCs w:val="20"/>
    </w:rPr>
  </w:style>
  <w:style w:type="paragraph" w:styleId="TOC5">
    <w:name w:val="toc 5"/>
    <w:basedOn w:val="Normal"/>
    <w:next w:val="Normal"/>
    <w:autoRedefine/>
    <w:uiPriority w:val="39"/>
    <w:semiHidden/>
    <w:unhideWhenUsed/>
    <w:rsid w:val="00F648FA"/>
    <w:pPr>
      <w:ind w:left="960"/>
    </w:pPr>
    <w:rPr>
      <w:rFonts w:cstheme="minorHAnsi"/>
      <w:sz w:val="20"/>
      <w:szCs w:val="20"/>
    </w:rPr>
  </w:style>
  <w:style w:type="paragraph" w:styleId="TOC6">
    <w:name w:val="toc 6"/>
    <w:basedOn w:val="Normal"/>
    <w:next w:val="Normal"/>
    <w:autoRedefine/>
    <w:uiPriority w:val="39"/>
    <w:semiHidden/>
    <w:unhideWhenUsed/>
    <w:rsid w:val="00F648FA"/>
    <w:pPr>
      <w:ind w:left="1200"/>
    </w:pPr>
    <w:rPr>
      <w:rFonts w:cstheme="minorHAnsi"/>
      <w:sz w:val="20"/>
      <w:szCs w:val="20"/>
    </w:rPr>
  </w:style>
  <w:style w:type="paragraph" w:styleId="TOC7">
    <w:name w:val="toc 7"/>
    <w:basedOn w:val="Normal"/>
    <w:next w:val="Normal"/>
    <w:autoRedefine/>
    <w:uiPriority w:val="39"/>
    <w:semiHidden/>
    <w:unhideWhenUsed/>
    <w:rsid w:val="00F648FA"/>
    <w:pPr>
      <w:ind w:left="1440"/>
    </w:pPr>
    <w:rPr>
      <w:rFonts w:cstheme="minorHAnsi"/>
      <w:sz w:val="20"/>
      <w:szCs w:val="20"/>
    </w:rPr>
  </w:style>
  <w:style w:type="paragraph" w:styleId="TOC8">
    <w:name w:val="toc 8"/>
    <w:basedOn w:val="Normal"/>
    <w:next w:val="Normal"/>
    <w:autoRedefine/>
    <w:uiPriority w:val="39"/>
    <w:semiHidden/>
    <w:unhideWhenUsed/>
    <w:rsid w:val="00F648FA"/>
    <w:pPr>
      <w:ind w:left="1680"/>
    </w:pPr>
    <w:rPr>
      <w:rFonts w:cstheme="minorHAnsi"/>
      <w:sz w:val="20"/>
      <w:szCs w:val="20"/>
    </w:rPr>
  </w:style>
  <w:style w:type="paragraph" w:styleId="TOC9">
    <w:name w:val="toc 9"/>
    <w:basedOn w:val="Normal"/>
    <w:next w:val="Normal"/>
    <w:autoRedefine/>
    <w:uiPriority w:val="39"/>
    <w:semiHidden/>
    <w:unhideWhenUsed/>
    <w:rsid w:val="00F648FA"/>
    <w:pPr>
      <w:ind w:left="1920"/>
    </w:pPr>
    <w:rPr>
      <w:rFonts w:cstheme="minorHAnsi"/>
      <w:sz w:val="20"/>
      <w:szCs w:val="20"/>
    </w:rPr>
  </w:style>
  <w:style w:type="paragraph" w:styleId="Bibliography">
    <w:name w:val="Bibliography"/>
    <w:basedOn w:val="Normal"/>
    <w:next w:val="Normal"/>
    <w:uiPriority w:val="37"/>
    <w:unhideWhenUsed/>
    <w:rsid w:val="00570A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56870">
      <w:bodyDiv w:val="1"/>
      <w:marLeft w:val="0"/>
      <w:marRight w:val="0"/>
      <w:marTop w:val="0"/>
      <w:marBottom w:val="0"/>
      <w:divBdr>
        <w:top w:val="none" w:sz="0" w:space="0" w:color="auto"/>
        <w:left w:val="none" w:sz="0" w:space="0" w:color="auto"/>
        <w:bottom w:val="none" w:sz="0" w:space="0" w:color="auto"/>
        <w:right w:val="none" w:sz="0" w:space="0" w:color="auto"/>
      </w:divBdr>
    </w:div>
    <w:div w:id="238753777">
      <w:bodyDiv w:val="1"/>
      <w:marLeft w:val="0"/>
      <w:marRight w:val="0"/>
      <w:marTop w:val="0"/>
      <w:marBottom w:val="0"/>
      <w:divBdr>
        <w:top w:val="none" w:sz="0" w:space="0" w:color="auto"/>
        <w:left w:val="none" w:sz="0" w:space="0" w:color="auto"/>
        <w:bottom w:val="none" w:sz="0" w:space="0" w:color="auto"/>
        <w:right w:val="none" w:sz="0" w:space="0" w:color="auto"/>
      </w:divBdr>
    </w:div>
    <w:div w:id="316614699">
      <w:bodyDiv w:val="1"/>
      <w:marLeft w:val="0"/>
      <w:marRight w:val="0"/>
      <w:marTop w:val="0"/>
      <w:marBottom w:val="0"/>
      <w:divBdr>
        <w:top w:val="none" w:sz="0" w:space="0" w:color="auto"/>
        <w:left w:val="none" w:sz="0" w:space="0" w:color="auto"/>
        <w:bottom w:val="none" w:sz="0" w:space="0" w:color="auto"/>
        <w:right w:val="none" w:sz="0" w:space="0" w:color="auto"/>
      </w:divBdr>
    </w:div>
    <w:div w:id="412549888">
      <w:bodyDiv w:val="1"/>
      <w:marLeft w:val="0"/>
      <w:marRight w:val="0"/>
      <w:marTop w:val="0"/>
      <w:marBottom w:val="0"/>
      <w:divBdr>
        <w:top w:val="none" w:sz="0" w:space="0" w:color="auto"/>
        <w:left w:val="none" w:sz="0" w:space="0" w:color="auto"/>
        <w:bottom w:val="none" w:sz="0" w:space="0" w:color="auto"/>
        <w:right w:val="none" w:sz="0" w:space="0" w:color="auto"/>
      </w:divBdr>
    </w:div>
    <w:div w:id="634990014">
      <w:bodyDiv w:val="1"/>
      <w:marLeft w:val="0"/>
      <w:marRight w:val="0"/>
      <w:marTop w:val="0"/>
      <w:marBottom w:val="0"/>
      <w:divBdr>
        <w:top w:val="none" w:sz="0" w:space="0" w:color="auto"/>
        <w:left w:val="none" w:sz="0" w:space="0" w:color="auto"/>
        <w:bottom w:val="none" w:sz="0" w:space="0" w:color="auto"/>
        <w:right w:val="none" w:sz="0" w:space="0" w:color="auto"/>
      </w:divBdr>
    </w:div>
    <w:div w:id="665405976">
      <w:bodyDiv w:val="1"/>
      <w:marLeft w:val="0"/>
      <w:marRight w:val="0"/>
      <w:marTop w:val="0"/>
      <w:marBottom w:val="0"/>
      <w:divBdr>
        <w:top w:val="none" w:sz="0" w:space="0" w:color="auto"/>
        <w:left w:val="none" w:sz="0" w:space="0" w:color="auto"/>
        <w:bottom w:val="none" w:sz="0" w:space="0" w:color="auto"/>
        <w:right w:val="none" w:sz="0" w:space="0" w:color="auto"/>
      </w:divBdr>
    </w:div>
    <w:div w:id="802040986">
      <w:bodyDiv w:val="1"/>
      <w:marLeft w:val="0"/>
      <w:marRight w:val="0"/>
      <w:marTop w:val="0"/>
      <w:marBottom w:val="0"/>
      <w:divBdr>
        <w:top w:val="none" w:sz="0" w:space="0" w:color="auto"/>
        <w:left w:val="none" w:sz="0" w:space="0" w:color="auto"/>
        <w:bottom w:val="none" w:sz="0" w:space="0" w:color="auto"/>
        <w:right w:val="none" w:sz="0" w:space="0" w:color="auto"/>
      </w:divBdr>
    </w:div>
    <w:div w:id="948856798">
      <w:bodyDiv w:val="1"/>
      <w:marLeft w:val="0"/>
      <w:marRight w:val="0"/>
      <w:marTop w:val="0"/>
      <w:marBottom w:val="0"/>
      <w:divBdr>
        <w:top w:val="none" w:sz="0" w:space="0" w:color="auto"/>
        <w:left w:val="none" w:sz="0" w:space="0" w:color="auto"/>
        <w:bottom w:val="none" w:sz="0" w:space="0" w:color="auto"/>
        <w:right w:val="none" w:sz="0" w:space="0" w:color="auto"/>
      </w:divBdr>
    </w:div>
    <w:div w:id="988248091">
      <w:bodyDiv w:val="1"/>
      <w:marLeft w:val="0"/>
      <w:marRight w:val="0"/>
      <w:marTop w:val="0"/>
      <w:marBottom w:val="0"/>
      <w:divBdr>
        <w:top w:val="none" w:sz="0" w:space="0" w:color="auto"/>
        <w:left w:val="none" w:sz="0" w:space="0" w:color="auto"/>
        <w:bottom w:val="none" w:sz="0" w:space="0" w:color="auto"/>
        <w:right w:val="none" w:sz="0" w:space="0" w:color="auto"/>
      </w:divBdr>
    </w:div>
    <w:div w:id="1004474642">
      <w:bodyDiv w:val="1"/>
      <w:marLeft w:val="0"/>
      <w:marRight w:val="0"/>
      <w:marTop w:val="0"/>
      <w:marBottom w:val="0"/>
      <w:divBdr>
        <w:top w:val="none" w:sz="0" w:space="0" w:color="auto"/>
        <w:left w:val="none" w:sz="0" w:space="0" w:color="auto"/>
        <w:bottom w:val="none" w:sz="0" w:space="0" w:color="auto"/>
        <w:right w:val="none" w:sz="0" w:space="0" w:color="auto"/>
      </w:divBdr>
      <w:divsChild>
        <w:div w:id="1665936821">
          <w:marLeft w:val="0"/>
          <w:marRight w:val="0"/>
          <w:marTop w:val="0"/>
          <w:marBottom w:val="0"/>
          <w:divBdr>
            <w:top w:val="single" w:sz="2" w:space="0" w:color="E5E7EB"/>
            <w:left w:val="single" w:sz="2" w:space="0" w:color="E5E7EB"/>
            <w:bottom w:val="single" w:sz="2" w:space="0" w:color="E5E7EB"/>
            <w:right w:val="single" w:sz="2" w:space="0" w:color="E5E7EB"/>
          </w:divBdr>
          <w:divsChild>
            <w:div w:id="1546673571">
              <w:marLeft w:val="0"/>
              <w:marRight w:val="0"/>
              <w:marTop w:val="0"/>
              <w:marBottom w:val="0"/>
              <w:divBdr>
                <w:top w:val="single" w:sz="2" w:space="0" w:color="E5E7EB"/>
                <w:left w:val="single" w:sz="2" w:space="0" w:color="E5E7EB"/>
                <w:bottom w:val="single" w:sz="2" w:space="0" w:color="E5E7EB"/>
                <w:right w:val="single" w:sz="2" w:space="0" w:color="E5E7EB"/>
              </w:divBdr>
              <w:divsChild>
                <w:div w:id="12347775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72218392">
          <w:marLeft w:val="0"/>
          <w:marRight w:val="0"/>
          <w:marTop w:val="0"/>
          <w:marBottom w:val="0"/>
          <w:divBdr>
            <w:top w:val="single" w:sz="2" w:space="0" w:color="E5E7EB"/>
            <w:left w:val="single" w:sz="2" w:space="0" w:color="E5E7EB"/>
            <w:bottom w:val="single" w:sz="2" w:space="0" w:color="E5E7EB"/>
            <w:right w:val="single" w:sz="2" w:space="0" w:color="E5E7EB"/>
          </w:divBdr>
          <w:divsChild>
            <w:div w:id="26589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6945">
      <w:bodyDiv w:val="1"/>
      <w:marLeft w:val="0"/>
      <w:marRight w:val="0"/>
      <w:marTop w:val="0"/>
      <w:marBottom w:val="0"/>
      <w:divBdr>
        <w:top w:val="none" w:sz="0" w:space="0" w:color="auto"/>
        <w:left w:val="none" w:sz="0" w:space="0" w:color="auto"/>
        <w:bottom w:val="none" w:sz="0" w:space="0" w:color="auto"/>
        <w:right w:val="none" w:sz="0" w:space="0" w:color="auto"/>
      </w:divBdr>
    </w:div>
    <w:div w:id="1264725094">
      <w:bodyDiv w:val="1"/>
      <w:marLeft w:val="0"/>
      <w:marRight w:val="0"/>
      <w:marTop w:val="0"/>
      <w:marBottom w:val="0"/>
      <w:divBdr>
        <w:top w:val="none" w:sz="0" w:space="0" w:color="auto"/>
        <w:left w:val="none" w:sz="0" w:space="0" w:color="auto"/>
        <w:bottom w:val="none" w:sz="0" w:space="0" w:color="auto"/>
        <w:right w:val="none" w:sz="0" w:space="0" w:color="auto"/>
      </w:divBdr>
    </w:div>
    <w:div w:id="1418406865">
      <w:bodyDiv w:val="1"/>
      <w:marLeft w:val="0"/>
      <w:marRight w:val="0"/>
      <w:marTop w:val="0"/>
      <w:marBottom w:val="0"/>
      <w:divBdr>
        <w:top w:val="none" w:sz="0" w:space="0" w:color="auto"/>
        <w:left w:val="none" w:sz="0" w:space="0" w:color="auto"/>
        <w:bottom w:val="none" w:sz="0" w:space="0" w:color="auto"/>
        <w:right w:val="none" w:sz="0" w:space="0" w:color="auto"/>
      </w:divBdr>
      <w:divsChild>
        <w:div w:id="710888224">
          <w:marLeft w:val="0"/>
          <w:marRight w:val="0"/>
          <w:marTop w:val="0"/>
          <w:marBottom w:val="0"/>
          <w:divBdr>
            <w:top w:val="none" w:sz="0" w:space="0" w:color="auto"/>
            <w:left w:val="none" w:sz="0" w:space="0" w:color="auto"/>
            <w:bottom w:val="none" w:sz="0" w:space="0" w:color="auto"/>
            <w:right w:val="none" w:sz="0" w:space="0" w:color="auto"/>
          </w:divBdr>
        </w:div>
        <w:div w:id="9540954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2733461">
      <w:bodyDiv w:val="1"/>
      <w:marLeft w:val="0"/>
      <w:marRight w:val="0"/>
      <w:marTop w:val="0"/>
      <w:marBottom w:val="0"/>
      <w:divBdr>
        <w:top w:val="none" w:sz="0" w:space="0" w:color="auto"/>
        <w:left w:val="none" w:sz="0" w:space="0" w:color="auto"/>
        <w:bottom w:val="none" w:sz="0" w:space="0" w:color="auto"/>
        <w:right w:val="none" w:sz="0" w:space="0" w:color="auto"/>
      </w:divBdr>
      <w:divsChild>
        <w:div w:id="1159611591">
          <w:marLeft w:val="0"/>
          <w:marRight w:val="0"/>
          <w:marTop w:val="0"/>
          <w:marBottom w:val="0"/>
          <w:divBdr>
            <w:top w:val="none" w:sz="0" w:space="0" w:color="auto"/>
            <w:left w:val="none" w:sz="0" w:space="0" w:color="auto"/>
            <w:bottom w:val="none" w:sz="0" w:space="0" w:color="auto"/>
            <w:right w:val="none" w:sz="0" w:space="0" w:color="auto"/>
          </w:divBdr>
        </w:div>
        <w:div w:id="4364083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433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Gol07</b:Tag>
    <b:SourceType>Book</b:SourceType>
    <b:Guid>{65A5C1D6-509A-454D-AC87-0926F016DE01}</b:Guid>
    <b:Author>
      <b:Author>
        <b:NameList>
          <b:Person>
            <b:Last>Golden</b:Last>
            <b:First>Bernard</b:First>
          </b:Person>
        </b:NameList>
      </b:Author>
    </b:Author>
    <b:Title>Virtualization for Dummies</b:Title>
    <b:Year>2007</b:Year>
    <b:RefOrder>1</b:RefOrder>
  </b:Source>
  <b:Source>
    <b:Tag>Dac18</b:Tag>
    <b:SourceType>Book</b:SourceType>
    <b:Guid>{C916DB9F-436C-5547-8C92-E95F54496A0F}</b:Guid>
    <b:Author>
      <b:Author>
        <b:NameList>
          <b:Person>
            <b:Last>Dac-Nhuong Le</b:Last>
            <b:First>Jvotir</b:First>
            <b:Middle>Mov Chatteriee, Gia NhL Nauven. Raghvendra Kumal</b:Middle>
          </b:Person>
        </b:NameList>
      </b:Author>
    </b:Author>
    <b:Title>Cloud Computing and Virtualization </b:Title>
    <b:Year>9 March 2018</b:Year>
    <b:RefOrder>2</b:RefOrder>
  </b:Source>
  <b:Source>
    <b:Tag>Mic18</b:Tag>
    <b:SourceType>Book</b:SourceType>
    <b:Guid>{DA883E51-078B-7F42-938D-4F720BCF1AE9}</b:Guid>
    <b:Author>
      <b:Author>
        <b:NameList>
          <b:Person>
            <b:Last>Kavis</b:Last>
            <b:First>Michael</b:First>
            <b:Middle>J.</b:Middle>
          </b:Person>
        </b:NameList>
      </b:Author>
    </b:Author>
    <b:Title>Architecting the Cloud: Design Decisions for Cloud Computing Service Models (SaaS, PaaS, and IaaS) (Wiley CIO)</b:Title>
    <b:Publisher>Wiley</b:Publisher>
    <b:Year>18 March 2018</b:Year>
    <b:RefOrder>3</b:RefOrder>
  </b:Source>
  <b:Source>
    <b:Tag>Ign17</b:Tag>
    <b:SourceType>JournalArticle</b:SourceType>
    <b:Guid>{53813DF7-2005-3444-A4EE-4E5C6F38D1C7}</b:Guid>
    <b:Author>
      <b:Author>
        <b:NameList>
          <b:Person>
            <b:Last>M.Llorente</b:Last>
            <b:First>Ignacio</b:First>
          </b:Person>
        </b:NameList>
      </b:Author>
    </b:Author>
    <b:Title>The Limits to Cloud Price Reduction</b:Title>
    <b:Year>29 June 2017</b:Year>
    <b:JournalName>IEEE Cloud Computing </b:JournalName>
    <b:Volume>4</b:Volume>
    <b:Issue>3</b:Issue>
    <b:Pages>8-13</b:Pages>
    <b:RefOrder>4</b:RefOrder>
  </b:Source>
  <b:Source>
    <b:Tag>Dho20</b:Tag>
    <b:SourceType>JournalArticle</b:SourceType>
    <b:Guid>{E883479E-2BB2-2342-9B2B-F59CA18961DF}</b:Guid>
    <b:Title>Integration of Data-Minimising Authentication into Authorisation Systems</b:Title>
    <b:JournalName>LNSC</b:JournalName>
    <b:Year>2020</b:Year>
    <b:Volume>8564</b:Volume>
    <b:Author>
      <b:Author>
        <b:NameList>
          <b:Person>
            <b:Last>Dhouha Ayed</b:Last>
            <b:First>Patrik</b:First>
            <b:Middle>Bichsel,Jack Camenisch, Jerry Den Hartog</b:Middle>
          </b:Person>
        </b:NameList>
      </b:Author>
    </b:Author>
    <b:RefOrder>5</b:RefOrder>
  </b:Source>
  <b:Source>
    <b:Tag>Din19</b:Tag>
    <b:SourceType>JournalArticle</b:SourceType>
    <b:Guid>{2135BC54-A80B-F64D-BAA7-53FE7AC0F166}</b:Guid>
    <b:Title>Understanding security failures of multi-factor authentication schemes for multi-server environments</b:Title>
    <b:JournalName>Computers &amp; Security</b:JournalName>
    <b:Year>2019</b:Year>
    <b:Volume>88</b:Volume>
    <b:Pages>7-15</b:Pages>
    <b:Author>
      <b:Author>
        <b:NameList>
          <b:Person>
            <b:Last>Ding Wang</b:Last>
            <b:First>Xizhe</b:First>
            <b:Middle>Zhang , Zijian Zhang, Ping Wang</b:Middle>
          </b:Person>
        </b:NameList>
      </b:Author>
    </b:Author>
    <b:RefOrder>6</b:RefOrder>
  </b:Source>
</b:Sources>
</file>

<file path=customXml/itemProps1.xml><?xml version="1.0" encoding="utf-8"?>
<ds:datastoreItem xmlns:ds="http://schemas.openxmlformats.org/officeDocument/2006/customXml" ds:itemID="{50013159-EB93-044A-8C8F-DB92BE556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3279</Words>
  <Characters>18693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Architecture Assignment 1: Essay</dc:title>
  <dc:subject>Cloud Computing Ar</dc:subject>
  <dc:creator/>
  <cp:keywords/>
  <dc:description/>
  <cp:lastModifiedBy>Dzhuliano Alenov Stefanov (2027630)</cp:lastModifiedBy>
  <cp:revision>3</cp:revision>
  <dcterms:created xsi:type="dcterms:W3CDTF">2023-12-05T21:22:00Z</dcterms:created>
  <dcterms:modified xsi:type="dcterms:W3CDTF">2023-12-05T21:28:00Z</dcterms:modified>
</cp:coreProperties>
</file>