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648F1" w14:textId="18497791" w:rsidR="00F163F6" w:rsidRPr="001B1AC5" w:rsidRDefault="00F163F6" w:rsidP="00E719B5">
      <w:pPr>
        <w:ind w:right="-440"/>
        <w:jc w:val="both"/>
        <w:rPr>
          <w:rFonts w:asciiTheme="majorHAnsi" w:hAnsiTheme="majorHAnsi" w:cstheme="majorHAnsi"/>
          <w:b/>
          <w:u w:val="single"/>
        </w:rPr>
      </w:pPr>
      <w:bookmarkStart w:id="0" w:name="_GoBack"/>
      <w:bookmarkEnd w:id="0"/>
      <w:r w:rsidRPr="001B1AC5">
        <w:rPr>
          <w:rFonts w:asciiTheme="majorHAnsi" w:hAnsiTheme="majorHAnsi" w:cstheme="majorHAnsi"/>
          <w:b/>
          <w:u w:val="single"/>
        </w:rPr>
        <w:t xml:space="preserve">Assess the reflections made by commentators in England to events in revolutionary France, paying </w:t>
      </w:r>
      <w:r w:rsidR="00801359" w:rsidRPr="001B1AC5">
        <w:rPr>
          <w:rFonts w:asciiTheme="majorHAnsi" w:hAnsiTheme="majorHAnsi" w:cstheme="majorHAnsi"/>
          <w:b/>
          <w:u w:val="single"/>
        </w:rPr>
        <w:t>attention</w:t>
      </w:r>
      <w:r w:rsidRPr="001B1AC5">
        <w:rPr>
          <w:rFonts w:asciiTheme="majorHAnsi" w:hAnsiTheme="majorHAnsi" w:cstheme="majorHAnsi"/>
          <w:b/>
          <w:u w:val="single"/>
        </w:rPr>
        <w:t xml:space="preserve"> to the works of Thomas Paine, Edmund</w:t>
      </w:r>
      <w:r w:rsidR="00C9168A" w:rsidRPr="001B1AC5">
        <w:rPr>
          <w:rFonts w:asciiTheme="majorHAnsi" w:hAnsiTheme="majorHAnsi" w:cstheme="majorHAnsi"/>
          <w:b/>
          <w:u w:val="single"/>
        </w:rPr>
        <w:t xml:space="preserve"> Burke,</w:t>
      </w:r>
      <w:r w:rsidR="00A93DA0" w:rsidRPr="001B1AC5">
        <w:rPr>
          <w:rFonts w:asciiTheme="majorHAnsi" w:hAnsiTheme="majorHAnsi" w:cstheme="majorHAnsi"/>
          <w:b/>
          <w:u w:val="single"/>
        </w:rPr>
        <w:t xml:space="preserve"> and Mary Wollstonecraft</w:t>
      </w:r>
    </w:p>
    <w:p w14:paraId="6EB4ED02" w14:textId="060C7920" w:rsidR="006B02DE" w:rsidRPr="001B1AC5" w:rsidRDefault="00A3164C" w:rsidP="00E719B5">
      <w:pPr>
        <w:ind w:right="-440"/>
        <w:jc w:val="both"/>
        <w:rPr>
          <w:rFonts w:asciiTheme="majorHAnsi" w:hAnsiTheme="majorHAnsi" w:cstheme="majorHAnsi"/>
        </w:rPr>
      </w:pPr>
      <w:r w:rsidRPr="001B1AC5">
        <w:rPr>
          <w:rFonts w:asciiTheme="majorHAnsi" w:hAnsiTheme="majorHAnsi" w:cstheme="majorHAnsi"/>
        </w:rPr>
        <w:t>Throughout this essay I aim to discuss the events occurring in France 1789-1799, during the French Revolution. The French Revolution was a bloody and violent affair lasting ten years.</w:t>
      </w:r>
      <w:r w:rsidR="006F2F4F" w:rsidRPr="001B1AC5">
        <w:rPr>
          <w:rFonts w:asciiTheme="majorHAnsi" w:hAnsiTheme="majorHAnsi" w:cstheme="majorHAnsi"/>
        </w:rPr>
        <w:t xml:space="preserve"> </w:t>
      </w:r>
      <w:r w:rsidR="001039E5" w:rsidRPr="001B1AC5">
        <w:rPr>
          <w:rFonts w:asciiTheme="majorHAnsi" w:hAnsiTheme="majorHAnsi" w:cstheme="majorHAnsi"/>
        </w:rPr>
        <w:t>It can be argued that the o</w:t>
      </w:r>
      <w:r w:rsidR="006F2F4F" w:rsidRPr="001B1AC5">
        <w:rPr>
          <w:rFonts w:asciiTheme="majorHAnsi" w:hAnsiTheme="majorHAnsi" w:cstheme="majorHAnsi"/>
        </w:rPr>
        <w:t>rigins of the event li</w:t>
      </w:r>
      <w:r w:rsidR="001039E5" w:rsidRPr="001B1AC5">
        <w:rPr>
          <w:rFonts w:asciiTheme="majorHAnsi" w:hAnsiTheme="majorHAnsi" w:cstheme="majorHAnsi"/>
        </w:rPr>
        <w:t>e with the Age of E</w:t>
      </w:r>
      <w:r w:rsidR="006F2F4F" w:rsidRPr="001B1AC5">
        <w:rPr>
          <w:rFonts w:asciiTheme="majorHAnsi" w:hAnsiTheme="majorHAnsi" w:cstheme="majorHAnsi"/>
        </w:rPr>
        <w:t>nlightenment. T</w:t>
      </w:r>
      <w:r w:rsidR="001039E5" w:rsidRPr="001B1AC5">
        <w:rPr>
          <w:rFonts w:asciiTheme="majorHAnsi" w:hAnsiTheme="majorHAnsi" w:cstheme="majorHAnsi"/>
        </w:rPr>
        <w:t>he E</w:t>
      </w:r>
      <w:r w:rsidR="006F2F4F" w:rsidRPr="001B1AC5">
        <w:rPr>
          <w:rFonts w:asciiTheme="majorHAnsi" w:hAnsiTheme="majorHAnsi" w:cstheme="majorHAnsi"/>
        </w:rPr>
        <w:t xml:space="preserve">nlightenment encouraged critical thinking </w:t>
      </w:r>
      <w:r w:rsidR="006B02DE" w:rsidRPr="001B1AC5">
        <w:rPr>
          <w:rFonts w:asciiTheme="majorHAnsi" w:hAnsiTheme="majorHAnsi" w:cstheme="majorHAnsi"/>
        </w:rPr>
        <w:t>regarding</w:t>
      </w:r>
      <w:r w:rsidR="006F2F4F" w:rsidRPr="001B1AC5">
        <w:rPr>
          <w:rFonts w:asciiTheme="majorHAnsi" w:hAnsiTheme="majorHAnsi" w:cstheme="majorHAnsi"/>
        </w:rPr>
        <w:t xml:space="preserve"> the political and social system in the 18</w:t>
      </w:r>
      <w:r w:rsidR="006F2F4F" w:rsidRPr="001B1AC5">
        <w:rPr>
          <w:rFonts w:asciiTheme="majorHAnsi" w:hAnsiTheme="majorHAnsi" w:cstheme="majorHAnsi"/>
          <w:vertAlign w:val="superscript"/>
        </w:rPr>
        <w:t>th</w:t>
      </w:r>
      <w:r w:rsidR="006F2F4F" w:rsidRPr="001B1AC5">
        <w:rPr>
          <w:rFonts w:asciiTheme="majorHAnsi" w:hAnsiTheme="majorHAnsi" w:cstheme="majorHAnsi"/>
        </w:rPr>
        <w:t xml:space="preserve"> century and influenced ideas such as freedom, liberty and human rights, which were the main arguments during the French Revolution. The tipping point was Louis XVI introducing taxes to the Third Estate, the majority of France but also the poorest, to pay off war debts. This caused inflation and poverty, along with unsuccessful harvest, created the need for change in France.</w:t>
      </w:r>
      <w:r w:rsidR="001039E5" w:rsidRPr="001B1AC5">
        <w:rPr>
          <w:rFonts w:asciiTheme="majorHAnsi" w:hAnsiTheme="majorHAnsi" w:cstheme="majorHAnsi"/>
        </w:rPr>
        <w:t xml:space="preserve"> As the revolution developed, events became increasingly violent, which was not what Enlightened thinkers truly believed in. The later years became known as the “Terror” and the political goal had been lost</w:t>
      </w:r>
      <w:r w:rsidR="00B85233" w:rsidRPr="001B1AC5">
        <w:rPr>
          <w:rFonts w:asciiTheme="majorHAnsi" w:hAnsiTheme="majorHAnsi" w:cstheme="majorHAnsi"/>
        </w:rPr>
        <w:t xml:space="preserve"> amongst the chaos</w:t>
      </w:r>
      <w:r w:rsidR="001039E5" w:rsidRPr="001B1AC5">
        <w:rPr>
          <w:rFonts w:asciiTheme="majorHAnsi" w:hAnsiTheme="majorHAnsi" w:cstheme="majorHAnsi"/>
        </w:rPr>
        <w:t>.</w:t>
      </w:r>
    </w:p>
    <w:p w14:paraId="01E022D6" w14:textId="04CDDFE1" w:rsidR="00ED3C20" w:rsidRPr="001B1AC5" w:rsidRDefault="00FA6E42" w:rsidP="00E719B5">
      <w:pPr>
        <w:ind w:right="-440"/>
        <w:jc w:val="both"/>
        <w:rPr>
          <w:rFonts w:asciiTheme="majorHAnsi" w:hAnsiTheme="majorHAnsi" w:cstheme="majorHAnsi"/>
        </w:rPr>
      </w:pPr>
      <w:r w:rsidRPr="001B1AC5">
        <w:rPr>
          <w:rFonts w:asciiTheme="majorHAnsi" w:hAnsiTheme="majorHAnsi" w:cstheme="majorHAnsi"/>
        </w:rPr>
        <w:t>News of the revolutionary events in France had received a mixed resp</w:t>
      </w:r>
      <w:r w:rsidR="00B85233" w:rsidRPr="001B1AC5">
        <w:rPr>
          <w:rFonts w:asciiTheme="majorHAnsi" w:hAnsiTheme="majorHAnsi" w:cstheme="majorHAnsi"/>
        </w:rPr>
        <w:t>onse across the channel</w:t>
      </w:r>
      <w:r w:rsidRPr="001B1AC5">
        <w:rPr>
          <w:rFonts w:asciiTheme="majorHAnsi" w:hAnsiTheme="majorHAnsi" w:cstheme="majorHAnsi"/>
        </w:rPr>
        <w:t xml:space="preserve"> in Britain. Some </w:t>
      </w:r>
      <w:r w:rsidR="00071514" w:rsidRPr="001B1AC5">
        <w:rPr>
          <w:rFonts w:asciiTheme="majorHAnsi" w:hAnsiTheme="majorHAnsi" w:cstheme="majorHAnsi"/>
        </w:rPr>
        <w:t>British attitudes toward</w:t>
      </w:r>
      <w:r w:rsidR="00F659AD" w:rsidRPr="001B1AC5">
        <w:rPr>
          <w:rFonts w:asciiTheme="majorHAnsi" w:hAnsiTheme="majorHAnsi" w:cstheme="majorHAnsi"/>
        </w:rPr>
        <w:t>s events in France were optimistic and hopeful</w:t>
      </w:r>
      <w:r w:rsidR="006B02DE" w:rsidRPr="001B1AC5">
        <w:rPr>
          <w:rFonts w:asciiTheme="majorHAnsi" w:hAnsiTheme="majorHAnsi" w:cstheme="majorHAnsi"/>
        </w:rPr>
        <w:t>, whilst others feared the direction of the event</w:t>
      </w:r>
      <w:r w:rsidR="00071514" w:rsidRPr="001B1AC5">
        <w:rPr>
          <w:rFonts w:asciiTheme="majorHAnsi" w:hAnsiTheme="majorHAnsi" w:cstheme="majorHAnsi"/>
        </w:rPr>
        <w:t xml:space="preserve">. </w:t>
      </w:r>
      <w:r w:rsidR="001039E5" w:rsidRPr="001B1AC5">
        <w:rPr>
          <w:rFonts w:asciiTheme="majorHAnsi" w:hAnsiTheme="majorHAnsi" w:cstheme="majorHAnsi"/>
        </w:rPr>
        <w:t>They</w:t>
      </w:r>
      <w:r w:rsidR="00F55122" w:rsidRPr="001B1AC5">
        <w:rPr>
          <w:rFonts w:asciiTheme="majorHAnsi" w:hAnsiTheme="majorHAnsi" w:cstheme="majorHAnsi"/>
        </w:rPr>
        <w:t xml:space="preserve"> looked back to the most recent revolution, the Glorious Revolution in 1688 and saw it as something to be proud of. Many hoped the same would happen in France. </w:t>
      </w:r>
      <w:r w:rsidR="00071514" w:rsidRPr="001B1AC5">
        <w:rPr>
          <w:rFonts w:asciiTheme="majorHAnsi" w:hAnsiTheme="majorHAnsi" w:cstheme="majorHAnsi"/>
        </w:rPr>
        <w:t>Britain and France had a rocky relatio</w:t>
      </w:r>
      <w:r w:rsidR="00F55122" w:rsidRPr="001B1AC5">
        <w:rPr>
          <w:rFonts w:asciiTheme="majorHAnsi" w:hAnsiTheme="majorHAnsi" w:cstheme="majorHAnsi"/>
        </w:rPr>
        <w:t xml:space="preserve">nship for nearly 700 years, other attitudes in Britain </w:t>
      </w:r>
      <w:r w:rsidR="00071514" w:rsidRPr="001B1AC5">
        <w:rPr>
          <w:rFonts w:asciiTheme="majorHAnsi" w:hAnsiTheme="majorHAnsi" w:cstheme="majorHAnsi"/>
        </w:rPr>
        <w:t>hoped the revolution wou</w:t>
      </w:r>
      <w:r w:rsidR="00F55122" w:rsidRPr="001B1AC5">
        <w:rPr>
          <w:rFonts w:asciiTheme="majorHAnsi" w:hAnsiTheme="majorHAnsi" w:cstheme="majorHAnsi"/>
        </w:rPr>
        <w:t>ld weaken France and it was also mimicking British politics</w:t>
      </w:r>
      <w:r w:rsidRPr="001B1AC5">
        <w:rPr>
          <w:rFonts w:asciiTheme="majorHAnsi" w:hAnsiTheme="majorHAnsi" w:cstheme="majorHAnsi"/>
        </w:rPr>
        <w:t>.</w:t>
      </w:r>
      <w:r w:rsidR="006F2F4F" w:rsidRPr="001B1AC5">
        <w:rPr>
          <w:rStyle w:val="FootnoteReference"/>
          <w:rFonts w:asciiTheme="majorHAnsi" w:hAnsiTheme="majorHAnsi" w:cstheme="majorHAnsi"/>
        </w:rPr>
        <w:footnoteReference w:id="1"/>
      </w:r>
    </w:p>
    <w:p w14:paraId="21249F67" w14:textId="7A4FCD56" w:rsidR="005D33EA" w:rsidRPr="001B1AC5" w:rsidRDefault="0045423E" w:rsidP="0045423E">
      <w:pPr>
        <w:ind w:right="-440"/>
        <w:jc w:val="both"/>
        <w:rPr>
          <w:rFonts w:asciiTheme="majorHAnsi" w:hAnsiTheme="majorHAnsi" w:cstheme="majorHAnsi"/>
        </w:rPr>
      </w:pPr>
      <w:r w:rsidRPr="001B1AC5">
        <w:rPr>
          <w:rFonts w:asciiTheme="majorHAnsi" w:hAnsiTheme="majorHAnsi" w:cstheme="majorHAnsi"/>
        </w:rPr>
        <w:t>This essay will pay attention to British commentators’ feelings and opinions towards the event and how opinions changed and developed in the ten years of the revolution.</w:t>
      </w:r>
      <w:r w:rsidRPr="001B1AC5">
        <w:rPr>
          <w:rFonts w:asciiTheme="majorHAnsi" w:hAnsiTheme="majorHAnsi" w:cstheme="majorHAnsi"/>
        </w:rPr>
        <w:t xml:space="preserve"> I will first introduce the three main</w:t>
      </w:r>
      <w:r w:rsidR="00B85233" w:rsidRPr="001B1AC5">
        <w:rPr>
          <w:rFonts w:asciiTheme="majorHAnsi" w:hAnsiTheme="majorHAnsi" w:cstheme="majorHAnsi"/>
        </w:rPr>
        <w:t xml:space="preserve"> arguments presented by Edmund Burke, Thomas Paine and Mary Wollstonecraft.</w:t>
      </w:r>
      <w:r w:rsidRPr="001B1AC5">
        <w:rPr>
          <w:rFonts w:asciiTheme="majorHAnsi" w:hAnsiTheme="majorHAnsi" w:cstheme="majorHAnsi"/>
        </w:rPr>
        <w:t xml:space="preserve"> </w:t>
      </w:r>
    </w:p>
    <w:p w14:paraId="06D83D4D" w14:textId="6B8A844D" w:rsidR="0045423E" w:rsidRPr="001B1AC5" w:rsidRDefault="0045423E" w:rsidP="00E719B5">
      <w:pPr>
        <w:ind w:right="-440"/>
        <w:jc w:val="both"/>
        <w:rPr>
          <w:rFonts w:asciiTheme="majorHAnsi" w:hAnsiTheme="majorHAnsi" w:cstheme="majorHAnsi"/>
        </w:rPr>
      </w:pPr>
      <w:r w:rsidRPr="001B1AC5">
        <w:rPr>
          <w:rFonts w:asciiTheme="majorHAnsi" w:hAnsiTheme="majorHAnsi" w:cstheme="majorHAnsi"/>
        </w:rPr>
        <w:t>Edmund Burke was an Irish statesman, representing the Whig party. Burke strongly supported the American Revolution and was an advocate for its independence from the Crown and British Government.</w:t>
      </w:r>
      <w:r w:rsidRPr="001B1AC5">
        <w:rPr>
          <w:rStyle w:val="FootnoteReference"/>
          <w:rFonts w:asciiTheme="majorHAnsi" w:hAnsiTheme="majorHAnsi" w:cstheme="majorHAnsi"/>
        </w:rPr>
        <w:footnoteReference w:id="2"/>
      </w:r>
      <w:r w:rsidRPr="001B1AC5">
        <w:rPr>
          <w:rFonts w:asciiTheme="majorHAnsi" w:hAnsiTheme="majorHAnsi" w:cstheme="majorHAnsi"/>
        </w:rPr>
        <w:t xml:space="preserve"> </w:t>
      </w:r>
      <w:r w:rsidR="00F55122" w:rsidRPr="001B1AC5">
        <w:rPr>
          <w:rFonts w:asciiTheme="majorHAnsi" w:hAnsiTheme="majorHAnsi" w:cstheme="majorHAnsi"/>
        </w:rPr>
        <w:t xml:space="preserve">However, the French Revolution caused him concern. </w:t>
      </w:r>
      <w:r w:rsidRPr="001B1AC5">
        <w:rPr>
          <w:rFonts w:asciiTheme="majorHAnsi" w:hAnsiTheme="majorHAnsi" w:cstheme="majorHAnsi"/>
        </w:rPr>
        <w:t xml:space="preserve">Burke waited a year to publish his thoughts and as events unfolded he expressed his </w:t>
      </w:r>
      <w:r w:rsidR="00F55122" w:rsidRPr="001B1AC5">
        <w:rPr>
          <w:rFonts w:asciiTheme="majorHAnsi" w:hAnsiTheme="majorHAnsi" w:cstheme="majorHAnsi"/>
        </w:rPr>
        <w:t>worries</w:t>
      </w:r>
      <w:r w:rsidRPr="001B1AC5">
        <w:rPr>
          <w:rFonts w:asciiTheme="majorHAnsi" w:hAnsiTheme="majorHAnsi" w:cstheme="majorHAnsi"/>
        </w:rPr>
        <w:t xml:space="preserve"> for the development and future of the revolution. He published his pamphlet, originally intended to be a letter</w:t>
      </w:r>
      <w:r w:rsidR="00F55122" w:rsidRPr="001B1AC5">
        <w:rPr>
          <w:rFonts w:asciiTheme="majorHAnsi" w:hAnsiTheme="majorHAnsi" w:cstheme="majorHAnsi"/>
        </w:rPr>
        <w:t>,</w:t>
      </w:r>
      <w:r w:rsidRPr="001B1AC5">
        <w:rPr>
          <w:rFonts w:asciiTheme="majorHAnsi" w:hAnsiTheme="majorHAnsi" w:cstheme="majorHAnsi"/>
        </w:rPr>
        <w:t xml:space="preserve"> </w:t>
      </w:r>
      <w:r w:rsidRPr="001B1AC5">
        <w:rPr>
          <w:rFonts w:asciiTheme="majorHAnsi" w:hAnsiTheme="majorHAnsi" w:cstheme="majorHAnsi"/>
          <w:i/>
        </w:rPr>
        <w:t>Reflections on the Revolution in France</w:t>
      </w:r>
      <w:r w:rsidRPr="001B1AC5">
        <w:rPr>
          <w:rFonts w:asciiTheme="majorHAnsi" w:hAnsiTheme="majorHAnsi" w:cstheme="majorHAnsi"/>
        </w:rPr>
        <w:t xml:space="preserve"> in 1790</w:t>
      </w:r>
      <w:r w:rsidR="00F55122" w:rsidRPr="001B1AC5">
        <w:rPr>
          <w:rFonts w:asciiTheme="majorHAnsi" w:hAnsiTheme="majorHAnsi" w:cstheme="majorHAnsi"/>
        </w:rPr>
        <w:t xml:space="preserve"> and it became</w:t>
      </w:r>
      <w:r w:rsidR="00F55122" w:rsidRPr="001B1AC5">
        <w:rPr>
          <w:rFonts w:asciiTheme="majorHAnsi" w:hAnsiTheme="majorHAnsi" w:cstheme="majorHAnsi"/>
        </w:rPr>
        <w:t xml:space="preserve"> one of his most well-known works.</w:t>
      </w:r>
      <w:r w:rsidRPr="001B1AC5">
        <w:rPr>
          <w:rFonts w:asciiTheme="majorHAnsi" w:hAnsiTheme="majorHAnsi" w:cstheme="majorHAnsi"/>
        </w:rPr>
        <w:t xml:space="preserve"> This </w:t>
      </w:r>
      <w:r w:rsidR="00F55122" w:rsidRPr="001B1AC5">
        <w:rPr>
          <w:rFonts w:asciiTheme="majorHAnsi" w:hAnsiTheme="majorHAnsi" w:cstheme="majorHAnsi"/>
        </w:rPr>
        <w:t xml:space="preserve">was written in the early stages of </w:t>
      </w:r>
      <w:r w:rsidRPr="001B1AC5">
        <w:rPr>
          <w:rFonts w:asciiTheme="majorHAnsi" w:hAnsiTheme="majorHAnsi" w:cstheme="majorHAnsi"/>
        </w:rPr>
        <w:t xml:space="preserve">the events </w:t>
      </w:r>
      <w:r w:rsidR="00B85233" w:rsidRPr="001B1AC5">
        <w:rPr>
          <w:rFonts w:asciiTheme="majorHAnsi" w:hAnsiTheme="majorHAnsi" w:cstheme="majorHAnsi"/>
        </w:rPr>
        <w:t>but criticised</w:t>
      </w:r>
      <w:r w:rsidRPr="001B1AC5">
        <w:rPr>
          <w:rFonts w:asciiTheme="majorHAnsi" w:hAnsiTheme="majorHAnsi" w:cstheme="majorHAnsi"/>
        </w:rPr>
        <w:t xml:space="preserve"> the revolution </w:t>
      </w:r>
      <w:r w:rsidR="00F55122" w:rsidRPr="001B1AC5">
        <w:rPr>
          <w:rFonts w:asciiTheme="majorHAnsi" w:hAnsiTheme="majorHAnsi" w:cstheme="majorHAnsi"/>
        </w:rPr>
        <w:t xml:space="preserve">and the direction it was headed. </w:t>
      </w:r>
      <w:r w:rsidRPr="001B1AC5">
        <w:rPr>
          <w:rFonts w:asciiTheme="majorHAnsi" w:hAnsiTheme="majorHAnsi" w:cstheme="majorHAnsi"/>
        </w:rPr>
        <w:t xml:space="preserve">In Stephen Greenblatt’s </w:t>
      </w:r>
      <w:r w:rsidRPr="001B1AC5">
        <w:rPr>
          <w:rFonts w:asciiTheme="majorHAnsi" w:hAnsiTheme="majorHAnsi" w:cstheme="majorHAnsi"/>
          <w:i/>
        </w:rPr>
        <w:t xml:space="preserve">The Norton Anthology of English Literature: The Romantic Period, </w:t>
      </w:r>
      <w:r w:rsidRPr="001B1AC5">
        <w:rPr>
          <w:rFonts w:asciiTheme="majorHAnsi" w:hAnsiTheme="majorHAnsi" w:cstheme="majorHAnsi"/>
        </w:rPr>
        <w:t>he expresses that Burke’s reflections became the “most eloquent statement of British conservatism.”</w:t>
      </w:r>
      <w:r w:rsidRPr="001B1AC5">
        <w:rPr>
          <w:rStyle w:val="FootnoteReference"/>
          <w:rFonts w:asciiTheme="majorHAnsi" w:hAnsiTheme="majorHAnsi" w:cstheme="majorHAnsi"/>
        </w:rPr>
        <w:footnoteReference w:id="3"/>
      </w:r>
    </w:p>
    <w:p w14:paraId="648039A2" w14:textId="3F0B5146" w:rsidR="005D33EA" w:rsidRPr="001B1AC5" w:rsidRDefault="005D33EA" w:rsidP="005D33EA">
      <w:pPr>
        <w:ind w:right="-440"/>
        <w:rPr>
          <w:rFonts w:asciiTheme="majorHAnsi" w:hAnsiTheme="majorHAnsi" w:cstheme="majorHAnsi"/>
        </w:rPr>
      </w:pPr>
      <w:r w:rsidRPr="001B1AC5">
        <w:rPr>
          <w:rFonts w:asciiTheme="majorHAnsi" w:hAnsiTheme="majorHAnsi" w:cstheme="majorHAnsi"/>
          <w:color w:val="181818"/>
          <w:shd w:val="clear" w:color="auto" w:fill="FFFFFF"/>
        </w:rPr>
        <w:t xml:space="preserve">Thomas </w:t>
      </w:r>
      <w:r w:rsidRPr="001B1AC5">
        <w:rPr>
          <w:rFonts w:asciiTheme="majorHAnsi" w:hAnsiTheme="majorHAnsi" w:cstheme="majorHAnsi"/>
        </w:rPr>
        <w:t>Paine</w:t>
      </w:r>
      <w:r w:rsidRPr="001B1AC5">
        <w:rPr>
          <w:rFonts w:asciiTheme="majorHAnsi" w:hAnsiTheme="majorHAnsi" w:cstheme="majorHAnsi"/>
        </w:rPr>
        <w:t xml:space="preserve"> was a pro-revolutionary propagandist, he</w:t>
      </w:r>
      <w:r w:rsidRPr="001B1AC5">
        <w:rPr>
          <w:rFonts w:asciiTheme="majorHAnsi" w:hAnsiTheme="majorHAnsi" w:cstheme="majorHAnsi"/>
        </w:rPr>
        <w:t xml:space="preserve"> emigrated to America, Philadelphia and became a journalist after his failed attempts at education and work in Britain. He served in the Continental Army during the America Revolution (1766-1783) and inspired soldiers by writing “Common Sense” and “The America Crisis” (1776-1783), which both supported American independence</w:t>
      </w:r>
      <w:r w:rsidR="00F55122" w:rsidRPr="001B1AC5">
        <w:rPr>
          <w:rFonts w:asciiTheme="majorHAnsi" w:hAnsiTheme="majorHAnsi" w:cstheme="majorHAnsi"/>
        </w:rPr>
        <w:t xml:space="preserve">, </w:t>
      </w:r>
      <w:proofErr w:type="gramStart"/>
      <w:r w:rsidR="00F55122" w:rsidRPr="001B1AC5">
        <w:rPr>
          <w:rFonts w:asciiTheme="majorHAnsi" w:hAnsiTheme="majorHAnsi" w:cstheme="majorHAnsi"/>
        </w:rPr>
        <w:t>similar to</w:t>
      </w:r>
      <w:proofErr w:type="gramEnd"/>
      <w:r w:rsidR="00F55122" w:rsidRPr="001B1AC5">
        <w:rPr>
          <w:rFonts w:asciiTheme="majorHAnsi" w:hAnsiTheme="majorHAnsi" w:cstheme="majorHAnsi"/>
        </w:rPr>
        <w:t xml:space="preserve"> Burke</w:t>
      </w:r>
      <w:r w:rsidRPr="001B1AC5">
        <w:rPr>
          <w:rFonts w:asciiTheme="majorHAnsi" w:hAnsiTheme="majorHAnsi" w:cstheme="majorHAnsi"/>
        </w:rPr>
        <w:t>. Paine then returned to Britain to focus on events in Europe</w:t>
      </w:r>
      <w:r w:rsidR="00F55122" w:rsidRPr="001B1AC5">
        <w:rPr>
          <w:rFonts w:asciiTheme="majorHAnsi" w:hAnsiTheme="majorHAnsi" w:cstheme="majorHAnsi"/>
        </w:rPr>
        <w:t>, particularly France</w:t>
      </w:r>
      <w:r w:rsidRPr="001B1AC5">
        <w:rPr>
          <w:rFonts w:asciiTheme="majorHAnsi" w:hAnsiTheme="majorHAnsi" w:cstheme="majorHAnsi"/>
        </w:rPr>
        <w:t xml:space="preserve"> where he spent two years writing and published “Rights of Man”.</w:t>
      </w:r>
      <w:r w:rsidRPr="001B1AC5">
        <w:rPr>
          <w:rStyle w:val="FootnoteReference"/>
          <w:rFonts w:asciiTheme="majorHAnsi" w:hAnsiTheme="majorHAnsi" w:cstheme="majorHAnsi"/>
        </w:rPr>
        <w:footnoteReference w:id="4"/>
      </w:r>
      <w:r w:rsidRPr="001B1AC5">
        <w:rPr>
          <w:rFonts w:asciiTheme="majorHAnsi" w:hAnsiTheme="majorHAnsi" w:cstheme="majorHAnsi"/>
        </w:rPr>
        <w:t xml:space="preserve"> </w:t>
      </w:r>
      <w:r w:rsidRPr="001B1AC5">
        <w:rPr>
          <w:rFonts w:asciiTheme="majorHAnsi" w:hAnsiTheme="majorHAnsi" w:cstheme="majorHAnsi"/>
          <w:i/>
        </w:rPr>
        <w:t>Rights of Man</w:t>
      </w:r>
      <w:r w:rsidRPr="001B1AC5">
        <w:rPr>
          <w:rFonts w:asciiTheme="majorHAnsi" w:hAnsiTheme="majorHAnsi" w:cstheme="majorHAnsi"/>
        </w:rPr>
        <w:t xml:space="preserve"> was split in to 2 parts. The first part was written as an answer to Edmund Burke’s </w:t>
      </w:r>
      <w:r w:rsidRPr="001B1AC5">
        <w:rPr>
          <w:rFonts w:asciiTheme="majorHAnsi" w:hAnsiTheme="majorHAnsi" w:cstheme="majorHAnsi"/>
          <w:i/>
        </w:rPr>
        <w:t xml:space="preserve">Reflections on the Revolution in France </w:t>
      </w:r>
      <w:r w:rsidRPr="001B1AC5">
        <w:rPr>
          <w:rFonts w:asciiTheme="majorHAnsi" w:hAnsiTheme="majorHAnsi" w:cstheme="majorHAnsi"/>
        </w:rPr>
        <w:t xml:space="preserve">and the other Paine’s opinion on how to make the </w:t>
      </w:r>
      <w:r w:rsidRPr="001B1AC5">
        <w:rPr>
          <w:rFonts w:asciiTheme="majorHAnsi" w:hAnsiTheme="majorHAnsi" w:cstheme="majorHAnsi"/>
        </w:rPr>
        <w:lastRenderedPageBreak/>
        <w:t xml:space="preserve">revolution successful and how to establish a constitutional republic. </w:t>
      </w:r>
      <w:r w:rsidR="00F55122" w:rsidRPr="001B1AC5">
        <w:rPr>
          <w:rFonts w:asciiTheme="majorHAnsi" w:hAnsiTheme="majorHAnsi" w:cstheme="majorHAnsi"/>
          <w:i/>
        </w:rPr>
        <w:t>Rights of Man</w:t>
      </w:r>
      <w:r w:rsidR="00F55122" w:rsidRPr="001B1AC5">
        <w:rPr>
          <w:rFonts w:asciiTheme="majorHAnsi" w:hAnsiTheme="majorHAnsi" w:cstheme="majorHAnsi"/>
        </w:rPr>
        <w:t xml:space="preserve"> </w:t>
      </w:r>
      <w:r w:rsidR="00F55122" w:rsidRPr="001B1AC5">
        <w:rPr>
          <w:rFonts w:asciiTheme="majorHAnsi" w:hAnsiTheme="majorHAnsi" w:cstheme="majorHAnsi"/>
        </w:rPr>
        <w:t>Par</w:t>
      </w:r>
      <w:r w:rsidR="002940D2" w:rsidRPr="001B1AC5">
        <w:rPr>
          <w:rFonts w:asciiTheme="majorHAnsi" w:hAnsiTheme="majorHAnsi" w:cstheme="majorHAnsi"/>
        </w:rPr>
        <w:t>t</w:t>
      </w:r>
      <w:r w:rsidR="00F55122" w:rsidRPr="001B1AC5">
        <w:rPr>
          <w:rFonts w:asciiTheme="majorHAnsi" w:hAnsiTheme="majorHAnsi" w:cstheme="majorHAnsi"/>
        </w:rPr>
        <w:t xml:space="preserve"> 1 </w:t>
      </w:r>
      <w:r w:rsidR="00F55122" w:rsidRPr="001B1AC5">
        <w:rPr>
          <w:rFonts w:asciiTheme="majorHAnsi" w:hAnsiTheme="majorHAnsi" w:cstheme="majorHAnsi"/>
        </w:rPr>
        <w:t>completely opposed every argument that Edmund Burke had suggeste</w:t>
      </w:r>
      <w:r w:rsidR="00F55122" w:rsidRPr="001B1AC5">
        <w:rPr>
          <w:rFonts w:asciiTheme="majorHAnsi" w:hAnsiTheme="majorHAnsi" w:cstheme="majorHAnsi"/>
        </w:rPr>
        <w:t>d an</w:t>
      </w:r>
      <w:r w:rsidR="002940D2" w:rsidRPr="001B1AC5">
        <w:rPr>
          <w:rFonts w:asciiTheme="majorHAnsi" w:hAnsiTheme="majorHAnsi" w:cstheme="majorHAnsi"/>
        </w:rPr>
        <w:t xml:space="preserve">d provided a defence fighting man’s rights to enjoy </w:t>
      </w:r>
      <w:r w:rsidR="00F55122" w:rsidRPr="001B1AC5">
        <w:rPr>
          <w:rFonts w:asciiTheme="majorHAnsi" w:hAnsiTheme="majorHAnsi" w:cstheme="majorHAnsi"/>
        </w:rPr>
        <w:t>freedom</w:t>
      </w:r>
      <w:r w:rsidR="002940D2" w:rsidRPr="001B1AC5">
        <w:rPr>
          <w:rFonts w:asciiTheme="majorHAnsi" w:hAnsiTheme="majorHAnsi" w:cstheme="majorHAnsi"/>
        </w:rPr>
        <w:t>,</w:t>
      </w:r>
      <w:r w:rsidR="00F55122" w:rsidRPr="001B1AC5">
        <w:rPr>
          <w:rFonts w:asciiTheme="majorHAnsi" w:hAnsiTheme="majorHAnsi" w:cstheme="majorHAnsi"/>
        </w:rPr>
        <w:t xml:space="preserve"> especially free universal education and healthcare, which is the welfare s</w:t>
      </w:r>
      <w:r w:rsidR="002940D2" w:rsidRPr="001B1AC5">
        <w:rPr>
          <w:rFonts w:asciiTheme="majorHAnsi" w:hAnsiTheme="majorHAnsi" w:cstheme="majorHAnsi"/>
        </w:rPr>
        <w:t xml:space="preserve">ystem used in Britain presently, which implies that Paine’s thoughts and ideas were a modern way of thinking. Paine </w:t>
      </w:r>
      <w:r w:rsidR="00B85233" w:rsidRPr="001B1AC5">
        <w:rPr>
          <w:rFonts w:asciiTheme="majorHAnsi" w:hAnsiTheme="majorHAnsi" w:cstheme="majorHAnsi"/>
        </w:rPr>
        <w:t xml:space="preserve">was </w:t>
      </w:r>
      <w:r w:rsidR="002940D2" w:rsidRPr="001B1AC5">
        <w:rPr>
          <w:rFonts w:asciiTheme="majorHAnsi" w:hAnsiTheme="majorHAnsi" w:cstheme="majorHAnsi"/>
        </w:rPr>
        <w:t xml:space="preserve">way ahead of his time. </w:t>
      </w:r>
    </w:p>
    <w:p w14:paraId="546B87F5" w14:textId="60BB2471" w:rsidR="00423EE7" w:rsidRPr="001B1AC5" w:rsidRDefault="00423EE7" w:rsidP="00423EE7">
      <w:pPr>
        <w:ind w:right="-440"/>
        <w:rPr>
          <w:rFonts w:asciiTheme="majorHAnsi" w:hAnsiTheme="majorHAnsi" w:cstheme="majorHAnsi"/>
          <w:shd w:val="clear" w:color="auto" w:fill="FFFFFF"/>
        </w:rPr>
      </w:pPr>
      <w:r w:rsidRPr="001B1AC5">
        <w:rPr>
          <w:rFonts w:asciiTheme="majorHAnsi" w:hAnsiTheme="majorHAnsi" w:cstheme="majorHAnsi"/>
        </w:rPr>
        <w:t>The last</w:t>
      </w:r>
      <w:r w:rsidRPr="001B1AC5">
        <w:rPr>
          <w:rFonts w:asciiTheme="majorHAnsi" w:hAnsiTheme="majorHAnsi" w:cstheme="majorHAnsi"/>
        </w:rPr>
        <w:t xml:space="preserve"> figure to focus on when looking at British attitudes towards the French Revolution is Mary Wollstonecraft. Wollstonecraft led a radical life, leaving home and becoming a publisher and then a writer. She was known for having affairs with married men before settling down. </w:t>
      </w:r>
      <w:r w:rsidRPr="001B1AC5">
        <w:rPr>
          <w:rFonts w:asciiTheme="majorHAnsi" w:hAnsiTheme="majorHAnsi" w:cstheme="majorHAnsi"/>
        </w:rPr>
        <w:t>She, like Paine, strongly supported the revolution and s</w:t>
      </w:r>
      <w:r w:rsidRPr="001B1AC5">
        <w:rPr>
          <w:rFonts w:asciiTheme="majorHAnsi" w:hAnsiTheme="majorHAnsi" w:cstheme="majorHAnsi"/>
        </w:rPr>
        <w:t xml:space="preserve">he </w:t>
      </w:r>
      <w:r w:rsidRPr="001B1AC5">
        <w:rPr>
          <w:rFonts w:asciiTheme="majorHAnsi" w:hAnsiTheme="majorHAnsi" w:cstheme="majorHAnsi"/>
        </w:rPr>
        <w:t xml:space="preserve">too </w:t>
      </w:r>
      <w:r w:rsidRPr="001B1AC5">
        <w:rPr>
          <w:rFonts w:asciiTheme="majorHAnsi" w:hAnsiTheme="majorHAnsi" w:cstheme="majorHAnsi"/>
        </w:rPr>
        <w:t xml:space="preserve">travelled to see the events in France. Her most famous radical publishing was </w:t>
      </w:r>
      <w:r w:rsidRPr="001B1AC5">
        <w:rPr>
          <w:rStyle w:val="Emphasis"/>
          <w:rFonts w:asciiTheme="majorHAnsi" w:hAnsiTheme="majorHAnsi" w:cstheme="majorHAnsi"/>
          <w:shd w:val="clear" w:color="auto" w:fill="FFFFFF"/>
        </w:rPr>
        <w:t>A Vindication of the Rights of Woman</w:t>
      </w:r>
      <w:r w:rsidRPr="001B1AC5">
        <w:rPr>
          <w:rFonts w:asciiTheme="majorHAnsi" w:hAnsiTheme="majorHAnsi" w:cstheme="majorHAnsi"/>
          <w:shd w:val="clear" w:color="auto" w:fill="FFFFFF"/>
        </w:rPr>
        <w:t> (1792)</w:t>
      </w:r>
      <w:r w:rsidRPr="001B1AC5">
        <w:rPr>
          <w:rFonts w:asciiTheme="majorHAnsi" w:hAnsiTheme="majorHAnsi" w:cstheme="majorHAnsi"/>
          <w:shd w:val="clear" w:color="auto" w:fill="FFFFFF"/>
        </w:rPr>
        <w:t xml:space="preserve"> which was intended for the Prime Minister of France at the </w:t>
      </w:r>
      <w:proofErr w:type="gramStart"/>
      <w:r w:rsidRPr="001B1AC5">
        <w:rPr>
          <w:rFonts w:asciiTheme="majorHAnsi" w:hAnsiTheme="majorHAnsi" w:cstheme="majorHAnsi"/>
          <w:shd w:val="clear" w:color="auto" w:fill="FFFFFF"/>
        </w:rPr>
        <w:t>time</w:t>
      </w:r>
      <w:r w:rsidR="005060C1" w:rsidRPr="001B1AC5">
        <w:rPr>
          <w:rFonts w:asciiTheme="majorHAnsi" w:hAnsiTheme="majorHAnsi" w:cstheme="majorHAnsi"/>
          <w:shd w:val="clear" w:color="auto" w:fill="FFFFFF"/>
        </w:rPr>
        <w:t xml:space="preserve">, </w:t>
      </w:r>
      <w:r w:rsidR="005060C1" w:rsidRPr="001B1AC5">
        <w:rPr>
          <w:rFonts w:asciiTheme="majorHAnsi" w:hAnsiTheme="majorHAnsi" w:cstheme="majorHAnsi"/>
          <w:shd w:val="clear" w:color="auto" w:fill="EDEEF0"/>
        </w:rPr>
        <w:t> Charles</w:t>
      </w:r>
      <w:proofErr w:type="gramEnd"/>
      <w:r w:rsidR="005060C1" w:rsidRPr="001B1AC5">
        <w:rPr>
          <w:rFonts w:asciiTheme="majorHAnsi" w:hAnsiTheme="majorHAnsi" w:cstheme="majorHAnsi"/>
          <w:shd w:val="clear" w:color="auto" w:fill="EDEEF0"/>
        </w:rPr>
        <w:t xml:space="preserve"> M. Talleyrand-Perigord</w:t>
      </w:r>
      <w:r w:rsidRPr="001B1AC5">
        <w:rPr>
          <w:rFonts w:asciiTheme="majorHAnsi" w:hAnsiTheme="majorHAnsi" w:cstheme="majorHAnsi"/>
          <w:shd w:val="clear" w:color="auto" w:fill="FFFFFF"/>
        </w:rPr>
        <w:t xml:space="preserve">. It set out what she believed should come out of the revolution regarding women’s rights in France. </w:t>
      </w:r>
      <w:r w:rsidR="005060C1" w:rsidRPr="001B1AC5">
        <w:rPr>
          <w:rFonts w:asciiTheme="majorHAnsi" w:hAnsiTheme="majorHAnsi" w:cstheme="majorHAnsi"/>
          <w:shd w:val="clear" w:color="auto" w:fill="FFFFFF"/>
        </w:rPr>
        <w:t>She spends much of the essay blasting Burke’s scepticism towards the event.</w:t>
      </w:r>
    </w:p>
    <w:p w14:paraId="76283F78" w14:textId="7BE0965A" w:rsidR="00671A74" w:rsidRPr="001B1AC5" w:rsidRDefault="00F659AD" w:rsidP="00E719B5">
      <w:pPr>
        <w:ind w:right="-440"/>
        <w:jc w:val="both"/>
        <w:rPr>
          <w:rFonts w:asciiTheme="majorHAnsi" w:hAnsiTheme="majorHAnsi" w:cstheme="majorHAnsi"/>
        </w:rPr>
      </w:pPr>
      <w:r w:rsidRPr="001B1AC5">
        <w:rPr>
          <w:rFonts w:asciiTheme="majorHAnsi" w:hAnsiTheme="majorHAnsi" w:cstheme="majorHAnsi"/>
        </w:rPr>
        <w:t xml:space="preserve">Edmund Burke published </w:t>
      </w:r>
      <w:r w:rsidR="00FA6E42" w:rsidRPr="001B1AC5">
        <w:rPr>
          <w:rFonts w:asciiTheme="majorHAnsi" w:hAnsiTheme="majorHAnsi" w:cstheme="majorHAnsi"/>
          <w:i/>
        </w:rPr>
        <w:t>Reflections on the Revolution in France</w:t>
      </w:r>
      <w:r w:rsidR="00785954" w:rsidRPr="001B1AC5">
        <w:rPr>
          <w:rFonts w:asciiTheme="majorHAnsi" w:hAnsiTheme="majorHAnsi" w:cstheme="majorHAnsi"/>
        </w:rPr>
        <w:t xml:space="preserve"> in 1790</w:t>
      </w:r>
      <w:r w:rsidR="00ED3C20" w:rsidRPr="001B1AC5">
        <w:rPr>
          <w:rFonts w:asciiTheme="majorHAnsi" w:hAnsiTheme="majorHAnsi" w:cstheme="majorHAnsi"/>
        </w:rPr>
        <w:t>.</w:t>
      </w:r>
      <w:r w:rsidR="0087613C" w:rsidRPr="001B1AC5">
        <w:rPr>
          <w:rFonts w:asciiTheme="majorHAnsi" w:hAnsiTheme="majorHAnsi" w:cstheme="majorHAnsi"/>
        </w:rPr>
        <w:t xml:space="preserve"> This pamphlet “began the British debate”</w:t>
      </w:r>
      <w:r w:rsidR="0087613C" w:rsidRPr="001B1AC5">
        <w:rPr>
          <w:rStyle w:val="FootnoteReference"/>
          <w:rFonts w:asciiTheme="majorHAnsi" w:hAnsiTheme="majorHAnsi" w:cstheme="majorHAnsi"/>
        </w:rPr>
        <w:footnoteReference w:id="5"/>
      </w:r>
      <w:r w:rsidR="00785954" w:rsidRPr="001B1AC5">
        <w:rPr>
          <w:rFonts w:asciiTheme="majorHAnsi" w:hAnsiTheme="majorHAnsi" w:cstheme="majorHAnsi"/>
        </w:rPr>
        <w:t xml:space="preserve"> regarding</w:t>
      </w:r>
      <w:r w:rsidR="002E6FD8" w:rsidRPr="001B1AC5">
        <w:rPr>
          <w:rFonts w:asciiTheme="majorHAnsi" w:hAnsiTheme="majorHAnsi" w:cstheme="majorHAnsi"/>
        </w:rPr>
        <w:t xml:space="preserve"> events in France. </w:t>
      </w:r>
      <w:r w:rsidR="0021115A" w:rsidRPr="001B1AC5">
        <w:rPr>
          <w:rFonts w:asciiTheme="majorHAnsi" w:hAnsiTheme="majorHAnsi" w:cstheme="majorHAnsi"/>
        </w:rPr>
        <w:t xml:space="preserve">Burke implies his scepticism towards the revolution throughout this text, he repeatedly states that it is too early to judge the events unfolding. Having only a year to assess the event, he didn’t have enough time to reflect and thus writes </w:t>
      </w:r>
      <w:r w:rsidR="00C64A3F" w:rsidRPr="001B1AC5">
        <w:rPr>
          <w:rFonts w:asciiTheme="majorHAnsi" w:hAnsiTheme="majorHAnsi" w:cstheme="majorHAnsi"/>
        </w:rPr>
        <w:t>mainly regarding</w:t>
      </w:r>
      <w:r w:rsidR="0021115A" w:rsidRPr="001B1AC5">
        <w:rPr>
          <w:rFonts w:asciiTheme="majorHAnsi" w:hAnsiTheme="majorHAnsi" w:cstheme="majorHAnsi"/>
        </w:rPr>
        <w:t xml:space="preserve"> his predictions and concerns. </w:t>
      </w:r>
      <w:r w:rsidR="002E6FD8" w:rsidRPr="001B1AC5">
        <w:rPr>
          <w:rFonts w:asciiTheme="majorHAnsi" w:hAnsiTheme="majorHAnsi" w:cstheme="majorHAnsi"/>
        </w:rPr>
        <w:t xml:space="preserve">One of </w:t>
      </w:r>
      <w:r w:rsidR="00671A74" w:rsidRPr="001B1AC5">
        <w:rPr>
          <w:rFonts w:asciiTheme="majorHAnsi" w:hAnsiTheme="majorHAnsi" w:cstheme="majorHAnsi"/>
        </w:rPr>
        <w:t>Burke</w:t>
      </w:r>
      <w:r w:rsidR="00686DF8" w:rsidRPr="001B1AC5">
        <w:rPr>
          <w:rFonts w:asciiTheme="majorHAnsi" w:hAnsiTheme="majorHAnsi" w:cstheme="majorHAnsi"/>
        </w:rPr>
        <w:t>’</w:t>
      </w:r>
      <w:r w:rsidR="00C57971" w:rsidRPr="001B1AC5">
        <w:rPr>
          <w:rFonts w:asciiTheme="majorHAnsi" w:hAnsiTheme="majorHAnsi" w:cstheme="majorHAnsi"/>
        </w:rPr>
        <w:t>s ma</w:t>
      </w:r>
      <w:r w:rsidR="002E6FD8" w:rsidRPr="001B1AC5">
        <w:rPr>
          <w:rFonts w:asciiTheme="majorHAnsi" w:hAnsiTheme="majorHAnsi" w:cstheme="majorHAnsi"/>
        </w:rPr>
        <w:t>in concern is the direction that the revolution was</w:t>
      </w:r>
      <w:r w:rsidR="00C57971" w:rsidRPr="001B1AC5">
        <w:rPr>
          <w:rFonts w:asciiTheme="majorHAnsi" w:hAnsiTheme="majorHAnsi" w:cstheme="majorHAnsi"/>
        </w:rPr>
        <w:t xml:space="preserve"> headed</w:t>
      </w:r>
      <w:r w:rsidR="00686DF8" w:rsidRPr="001B1AC5">
        <w:rPr>
          <w:rFonts w:asciiTheme="majorHAnsi" w:hAnsiTheme="majorHAnsi" w:cstheme="majorHAnsi"/>
        </w:rPr>
        <w:t>. Burke</w:t>
      </w:r>
      <w:r w:rsidR="00671A74" w:rsidRPr="001B1AC5">
        <w:rPr>
          <w:rFonts w:asciiTheme="majorHAnsi" w:hAnsiTheme="majorHAnsi" w:cstheme="majorHAnsi"/>
        </w:rPr>
        <w:t xml:space="preserve"> expr</w:t>
      </w:r>
      <w:r w:rsidR="00686DF8" w:rsidRPr="001B1AC5">
        <w:rPr>
          <w:rFonts w:asciiTheme="majorHAnsi" w:hAnsiTheme="majorHAnsi" w:cstheme="majorHAnsi"/>
        </w:rPr>
        <w:t xml:space="preserve">esses his concern over the outcome </w:t>
      </w:r>
      <w:r w:rsidR="0021115A" w:rsidRPr="001B1AC5">
        <w:rPr>
          <w:rFonts w:asciiTheme="majorHAnsi" w:hAnsiTheme="majorHAnsi" w:cstheme="majorHAnsi"/>
        </w:rPr>
        <w:t>of this event</w:t>
      </w:r>
      <w:r w:rsidR="00671A74" w:rsidRPr="001B1AC5">
        <w:rPr>
          <w:rFonts w:asciiTheme="majorHAnsi" w:hAnsiTheme="majorHAnsi" w:cstheme="majorHAnsi"/>
        </w:rPr>
        <w:t>.</w:t>
      </w:r>
    </w:p>
    <w:p w14:paraId="0F5DD08D" w14:textId="5029318E" w:rsidR="00671A74" w:rsidRPr="001B1AC5" w:rsidRDefault="00671A74" w:rsidP="00671A74">
      <w:pPr>
        <w:ind w:right="-440"/>
        <w:jc w:val="center"/>
        <w:rPr>
          <w:rFonts w:asciiTheme="majorHAnsi" w:hAnsiTheme="majorHAnsi" w:cstheme="majorHAnsi"/>
          <w:color w:val="181818"/>
          <w:shd w:val="clear" w:color="auto" w:fill="FFFFFF"/>
        </w:rPr>
      </w:pPr>
      <w:r w:rsidRPr="001B1AC5">
        <w:rPr>
          <w:rFonts w:asciiTheme="majorHAnsi" w:hAnsiTheme="majorHAnsi" w:cstheme="majorHAnsi"/>
          <w:color w:val="181818"/>
          <w:shd w:val="clear" w:color="auto" w:fill="FFFFFF"/>
        </w:rPr>
        <w:t>“</w:t>
      </w:r>
      <w:r w:rsidRPr="001B1AC5">
        <w:rPr>
          <w:rFonts w:asciiTheme="majorHAnsi" w:hAnsiTheme="majorHAnsi" w:cstheme="majorHAnsi"/>
          <w:color w:val="181818"/>
          <w:shd w:val="clear" w:color="auto" w:fill="FFFFFF"/>
        </w:rPr>
        <w:t>To give freedom is still more easy. It is not necessary to guide; it only requ</w:t>
      </w:r>
      <w:r w:rsidRPr="001B1AC5">
        <w:rPr>
          <w:rFonts w:asciiTheme="majorHAnsi" w:hAnsiTheme="majorHAnsi" w:cstheme="majorHAnsi"/>
          <w:color w:val="181818"/>
          <w:shd w:val="clear" w:color="auto" w:fill="FFFFFF"/>
        </w:rPr>
        <w:t xml:space="preserve">ires </w:t>
      </w:r>
      <w:proofErr w:type="gramStart"/>
      <w:r w:rsidRPr="001B1AC5">
        <w:rPr>
          <w:rFonts w:asciiTheme="majorHAnsi" w:hAnsiTheme="majorHAnsi" w:cstheme="majorHAnsi"/>
          <w:color w:val="181818"/>
          <w:shd w:val="clear" w:color="auto" w:fill="FFFFFF"/>
        </w:rPr>
        <w:t>to let</w:t>
      </w:r>
      <w:proofErr w:type="gramEnd"/>
      <w:r w:rsidRPr="001B1AC5">
        <w:rPr>
          <w:rFonts w:asciiTheme="majorHAnsi" w:hAnsiTheme="majorHAnsi" w:cstheme="majorHAnsi"/>
          <w:color w:val="181818"/>
          <w:shd w:val="clear" w:color="auto" w:fill="FFFFFF"/>
        </w:rPr>
        <w:t xml:space="preserve"> go the rein. But to </w:t>
      </w:r>
      <w:r w:rsidRPr="001B1AC5">
        <w:rPr>
          <w:rFonts w:asciiTheme="majorHAnsi" w:hAnsiTheme="majorHAnsi" w:cstheme="majorHAnsi"/>
          <w:color w:val="181818"/>
          <w:shd w:val="clear" w:color="auto" w:fill="FFFFFF"/>
        </w:rPr>
        <w:t>form a free government; that is, to temper together these opposite elements of liberty and restraint in one work, requires much thought, deep reflection, a sagacious, powerful, and combining mind</w:t>
      </w:r>
      <w:r w:rsidRPr="001B1AC5">
        <w:rPr>
          <w:rFonts w:asciiTheme="majorHAnsi" w:hAnsiTheme="majorHAnsi" w:cstheme="majorHAnsi"/>
          <w:color w:val="181818"/>
          <w:shd w:val="clear" w:color="auto" w:fill="FFFFFF"/>
        </w:rPr>
        <w:t>”</w:t>
      </w:r>
      <w:r w:rsidR="00A77C06" w:rsidRPr="001B1AC5">
        <w:rPr>
          <w:rStyle w:val="FootnoteReference"/>
          <w:rFonts w:asciiTheme="majorHAnsi" w:hAnsiTheme="majorHAnsi" w:cstheme="majorHAnsi"/>
          <w:color w:val="181818"/>
          <w:shd w:val="clear" w:color="auto" w:fill="FFFFFF"/>
        </w:rPr>
        <w:footnoteReference w:id="6"/>
      </w:r>
    </w:p>
    <w:p w14:paraId="23D3D397" w14:textId="77777777" w:rsidR="00785954" w:rsidRPr="001B1AC5" w:rsidRDefault="00671A74" w:rsidP="00493E5B">
      <w:pPr>
        <w:ind w:right="-440"/>
        <w:rPr>
          <w:rFonts w:asciiTheme="majorHAnsi" w:hAnsiTheme="majorHAnsi" w:cstheme="majorHAnsi"/>
          <w:color w:val="181818"/>
          <w:shd w:val="clear" w:color="auto" w:fill="FFFFFF"/>
        </w:rPr>
      </w:pPr>
      <w:r w:rsidRPr="001B1AC5">
        <w:rPr>
          <w:rFonts w:asciiTheme="majorHAnsi" w:hAnsiTheme="majorHAnsi" w:cstheme="majorHAnsi"/>
          <w:color w:val="181818"/>
          <w:shd w:val="clear" w:color="auto" w:fill="FFFFFF"/>
        </w:rPr>
        <w:t>Here, Burke stresses his concern over the campaign for freedom. He believes that everybody has their right to express freedom</w:t>
      </w:r>
      <w:r w:rsidR="00686DF8" w:rsidRPr="001B1AC5">
        <w:rPr>
          <w:rFonts w:asciiTheme="majorHAnsi" w:hAnsiTheme="majorHAnsi" w:cstheme="majorHAnsi"/>
          <w:color w:val="181818"/>
          <w:shd w:val="clear" w:color="auto" w:fill="FFFFFF"/>
        </w:rPr>
        <w:t xml:space="preserve"> and liberty</w:t>
      </w:r>
      <w:r w:rsidRPr="001B1AC5">
        <w:rPr>
          <w:rFonts w:asciiTheme="majorHAnsi" w:hAnsiTheme="majorHAnsi" w:cstheme="majorHAnsi"/>
          <w:color w:val="181818"/>
          <w:shd w:val="clear" w:color="auto" w:fill="FFFFFF"/>
        </w:rPr>
        <w:t xml:space="preserve">, but questions how France will create a political system that </w:t>
      </w:r>
      <w:r w:rsidR="00644BB1" w:rsidRPr="001B1AC5">
        <w:rPr>
          <w:rFonts w:asciiTheme="majorHAnsi" w:hAnsiTheme="majorHAnsi" w:cstheme="majorHAnsi"/>
          <w:color w:val="181818"/>
          <w:shd w:val="clear" w:color="auto" w:fill="FFFFFF"/>
        </w:rPr>
        <w:t>allows enough freedom, at the same time creating an established and civilised system, especially regardi</w:t>
      </w:r>
      <w:r w:rsidR="00785954" w:rsidRPr="001B1AC5">
        <w:rPr>
          <w:rFonts w:asciiTheme="majorHAnsi" w:hAnsiTheme="majorHAnsi" w:cstheme="majorHAnsi"/>
          <w:color w:val="181818"/>
          <w:shd w:val="clear" w:color="auto" w:fill="FFFFFF"/>
        </w:rPr>
        <w:t>ng law,</w:t>
      </w:r>
      <w:r w:rsidR="00644BB1" w:rsidRPr="001B1AC5">
        <w:rPr>
          <w:rFonts w:asciiTheme="majorHAnsi" w:hAnsiTheme="majorHAnsi" w:cstheme="majorHAnsi"/>
          <w:color w:val="181818"/>
          <w:shd w:val="clear" w:color="auto" w:fill="FFFFFF"/>
        </w:rPr>
        <w:t xml:space="preserve"> crime and punishment. He expresses that it will be extremely hard to</w:t>
      </w:r>
      <w:r w:rsidR="002E6FD8" w:rsidRPr="001B1AC5">
        <w:rPr>
          <w:rFonts w:asciiTheme="majorHAnsi" w:hAnsiTheme="majorHAnsi" w:cstheme="majorHAnsi"/>
          <w:color w:val="181818"/>
          <w:shd w:val="clear" w:color="auto" w:fill="FFFFFF"/>
        </w:rPr>
        <w:t xml:space="preserve"> get the right balance of power. </w:t>
      </w:r>
      <w:r w:rsidR="00785954" w:rsidRPr="001B1AC5">
        <w:rPr>
          <w:rFonts w:asciiTheme="majorHAnsi" w:hAnsiTheme="majorHAnsi" w:cstheme="majorHAnsi"/>
          <w:color w:val="181818"/>
          <w:shd w:val="clear" w:color="auto" w:fill="FFFFFF"/>
        </w:rPr>
        <w:t xml:space="preserve">He is essentially bursting the bubble surrounding the revolution and presenting the brutal reality. </w:t>
      </w:r>
    </w:p>
    <w:p w14:paraId="334B5043" w14:textId="6D376B85" w:rsidR="002E6FD8" w:rsidRPr="001B1AC5" w:rsidRDefault="0021115A" w:rsidP="00785954">
      <w:pPr>
        <w:ind w:right="-440"/>
        <w:rPr>
          <w:rFonts w:asciiTheme="majorHAnsi" w:hAnsiTheme="majorHAnsi" w:cstheme="majorHAnsi"/>
          <w:color w:val="181818"/>
          <w:shd w:val="clear" w:color="auto" w:fill="FFFFFF"/>
        </w:rPr>
      </w:pPr>
      <w:r w:rsidRPr="001B1AC5">
        <w:rPr>
          <w:rFonts w:asciiTheme="majorHAnsi" w:hAnsiTheme="majorHAnsi" w:cstheme="majorHAnsi"/>
          <w:color w:val="181818"/>
          <w:shd w:val="clear" w:color="auto" w:fill="FFFFFF"/>
        </w:rPr>
        <w:t>Furthermore, Burke argued that if the revolutionaries win, then the army would gain too much power</w:t>
      </w:r>
      <w:r w:rsidR="002E6FD8" w:rsidRPr="001B1AC5">
        <w:rPr>
          <w:rFonts w:asciiTheme="majorHAnsi" w:hAnsiTheme="majorHAnsi" w:cstheme="majorHAnsi"/>
          <w:color w:val="181818"/>
          <w:shd w:val="clear" w:color="auto" w:fill="FFFFFF"/>
        </w:rPr>
        <w:t>, in hindsight he was correct</w:t>
      </w:r>
      <w:r w:rsidRPr="001B1AC5">
        <w:rPr>
          <w:rFonts w:asciiTheme="majorHAnsi" w:hAnsiTheme="majorHAnsi" w:cstheme="majorHAnsi"/>
          <w:color w:val="181818"/>
          <w:shd w:val="clear" w:color="auto" w:fill="FFFFFF"/>
        </w:rPr>
        <w:t>. He believed the state would become tyrannica</w:t>
      </w:r>
      <w:r w:rsidR="00C64A3F" w:rsidRPr="001B1AC5">
        <w:rPr>
          <w:rFonts w:asciiTheme="majorHAnsi" w:hAnsiTheme="majorHAnsi" w:cstheme="majorHAnsi"/>
          <w:color w:val="181818"/>
          <w:shd w:val="clear" w:color="auto" w:fill="FFFFFF"/>
        </w:rPr>
        <w:t xml:space="preserve">l and </w:t>
      </w:r>
      <w:r w:rsidR="00DC6A12" w:rsidRPr="001B1AC5">
        <w:rPr>
          <w:rFonts w:asciiTheme="majorHAnsi" w:hAnsiTheme="majorHAnsi" w:cstheme="majorHAnsi"/>
          <w:color w:val="181818"/>
          <w:shd w:val="clear" w:color="auto" w:fill="FFFFFF"/>
        </w:rPr>
        <w:t>out of control with violence.</w:t>
      </w:r>
      <w:r w:rsidR="00566D8E" w:rsidRPr="001B1AC5">
        <w:rPr>
          <w:rFonts w:asciiTheme="majorHAnsi" w:hAnsiTheme="majorHAnsi" w:cstheme="majorHAnsi"/>
          <w:color w:val="181818"/>
          <w:shd w:val="clear" w:color="auto" w:fill="FFFFFF"/>
        </w:rPr>
        <w:t xml:space="preserve"> Burke particularly showed concern over the wellbeing of King Louis XVI and the future of the French Monarchy.</w:t>
      </w:r>
      <w:r w:rsidR="00785954" w:rsidRPr="001B1AC5">
        <w:rPr>
          <w:rFonts w:asciiTheme="majorHAnsi" w:hAnsiTheme="majorHAnsi" w:cstheme="majorHAnsi"/>
          <w:color w:val="181818"/>
          <w:shd w:val="clear" w:color="auto" w:fill="FFFFFF"/>
        </w:rPr>
        <w:t xml:space="preserve"> </w:t>
      </w:r>
      <w:r w:rsidR="005D33EA" w:rsidRPr="001B1AC5">
        <w:rPr>
          <w:rFonts w:asciiTheme="majorHAnsi" w:hAnsiTheme="majorHAnsi" w:cstheme="majorHAnsi"/>
          <w:color w:val="181818"/>
          <w:shd w:val="clear" w:color="auto" w:fill="FFFFFF"/>
        </w:rPr>
        <w:t xml:space="preserve">Thomas Paine, a propagandist and supporter or the revolution strongly opposed this. </w:t>
      </w:r>
      <w:r w:rsidR="005D33EA" w:rsidRPr="001B1AC5">
        <w:rPr>
          <w:rFonts w:asciiTheme="majorHAnsi" w:hAnsiTheme="majorHAnsi" w:cstheme="majorHAnsi"/>
        </w:rPr>
        <w:t xml:space="preserve">Paine implies in </w:t>
      </w:r>
      <w:r w:rsidR="005D33EA" w:rsidRPr="001B1AC5">
        <w:rPr>
          <w:rFonts w:asciiTheme="majorHAnsi" w:hAnsiTheme="majorHAnsi" w:cstheme="majorHAnsi"/>
          <w:i/>
        </w:rPr>
        <w:t>Rights of Man</w:t>
      </w:r>
      <w:r w:rsidR="005D33EA" w:rsidRPr="001B1AC5">
        <w:rPr>
          <w:rFonts w:asciiTheme="majorHAnsi" w:hAnsiTheme="majorHAnsi" w:cstheme="majorHAnsi"/>
        </w:rPr>
        <w:t xml:space="preserve"> that Burke is not being reasonable. He does not care about the masses that suffer from despotic governments across the world. He doesn’t care about those who ensure slavery, hunger, taxes and inflation, he just seems concerned about the monarchy and its future in France.</w:t>
      </w:r>
      <w:r w:rsidR="005D33EA" w:rsidRPr="001B1AC5">
        <w:rPr>
          <w:rStyle w:val="FootnoteReference"/>
          <w:rFonts w:asciiTheme="majorHAnsi" w:hAnsiTheme="majorHAnsi" w:cstheme="majorHAnsi"/>
        </w:rPr>
        <w:footnoteReference w:id="7"/>
      </w:r>
    </w:p>
    <w:p w14:paraId="11A009BF" w14:textId="35294D8B" w:rsidR="002E6FD8" w:rsidRPr="001B1AC5" w:rsidRDefault="002E6FD8" w:rsidP="002E6FD8">
      <w:pPr>
        <w:ind w:right="-440"/>
        <w:rPr>
          <w:rFonts w:asciiTheme="majorHAnsi" w:hAnsiTheme="majorHAnsi" w:cstheme="majorHAnsi"/>
          <w:color w:val="181818"/>
          <w:shd w:val="clear" w:color="auto" w:fill="FFFFFF"/>
        </w:rPr>
      </w:pPr>
      <w:r w:rsidRPr="001B1AC5">
        <w:rPr>
          <w:rFonts w:asciiTheme="majorHAnsi" w:hAnsiTheme="majorHAnsi" w:cstheme="majorHAnsi"/>
        </w:rPr>
        <w:t xml:space="preserve">Burke’s other main concern was that the tradition of France would be lost within the chaos. </w:t>
      </w:r>
      <w:r w:rsidRPr="001B1AC5">
        <w:rPr>
          <w:rFonts w:asciiTheme="majorHAnsi" w:hAnsiTheme="majorHAnsi" w:cstheme="majorHAnsi"/>
          <w:color w:val="181818"/>
          <w:shd w:val="clear" w:color="auto" w:fill="FFFFFF"/>
        </w:rPr>
        <w:t>Burke states that “The age of Chivalry is gone”</w:t>
      </w:r>
      <w:r w:rsidRPr="001B1AC5">
        <w:rPr>
          <w:rStyle w:val="FootnoteReference"/>
          <w:rFonts w:asciiTheme="majorHAnsi" w:hAnsiTheme="majorHAnsi" w:cstheme="majorHAnsi"/>
          <w:color w:val="181818"/>
          <w:shd w:val="clear" w:color="auto" w:fill="FFFFFF"/>
        </w:rPr>
        <w:footnoteReference w:id="8"/>
      </w:r>
      <w:r w:rsidRPr="001B1AC5">
        <w:rPr>
          <w:rFonts w:asciiTheme="majorHAnsi" w:hAnsiTheme="majorHAnsi" w:cstheme="majorHAnsi"/>
          <w:color w:val="181818"/>
          <w:shd w:val="clear" w:color="auto" w:fill="FFFFFF"/>
        </w:rPr>
        <w:t xml:space="preserve">, which again demonstrates how he looked back at what France would be losing rather than favouring progression for men and women suffering from the </w:t>
      </w:r>
      <w:proofErr w:type="spellStart"/>
      <w:r w:rsidRPr="001B1AC5">
        <w:rPr>
          <w:rFonts w:asciiTheme="majorHAnsi" w:hAnsiTheme="majorHAnsi" w:cstheme="majorHAnsi"/>
          <w:i/>
          <w:color w:val="181818"/>
          <w:shd w:val="clear" w:color="auto" w:fill="FFFFFF"/>
        </w:rPr>
        <w:t>ancien</w:t>
      </w:r>
      <w:proofErr w:type="spellEnd"/>
      <w:r w:rsidRPr="001B1AC5">
        <w:rPr>
          <w:rFonts w:asciiTheme="majorHAnsi" w:hAnsiTheme="majorHAnsi" w:cstheme="majorHAnsi"/>
          <w:i/>
          <w:color w:val="181818"/>
          <w:shd w:val="clear" w:color="auto" w:fill="FFFFFF"/>
        </w:rPr>
        <w:t xml:space="preserve"> regime</w:t>
      </w:r>
      <w:r w:rsidRPr="001B1AC5">
        <w:rPr>
          <w:rFonts w:asciiTheme="majorHAnsi" w:hAnsiTheme="majorHAnsi" w:cstheme="majorHAnsi"/>
          <w:color w:val="181818"/>
          <w:shd w:val="clear" w:color="auto" w:fill="FFFFFF"/>
        </w:rPr>
        <w:t xml:space="preserve"> in </w:t>
      </w:r>
      <w:r w:rsidRPr="001B1AC5">
        <w:rPr>
          <w:rFonts w:asciiTheme="majorHAnsi" w:hAnsiTheme="majorHAnsi" w:cstheme="majorHAnsi"/>
          <w:color w:val="181818"/>
          <w:shd w:val="clear" w:color="auto" w:fill="FFFFFF"/>
        </w:rPr>
        <w:lastRenderedPageBreak/>
        <w:t>France.</w:t>
      </w:r>
      <w:r w:rsidRPr="001B1AC5">
        <w:rPr>
          <w:rFonts w:asciiTheme="majorHAnsi" w:hAnsiTheme="majorHAnsi" w:cstheme="majorHAnsi"/>
          <w:color w:val="181818"/>
          <w:shd w:val="clear" w:color="auto" w:fill="FFFFFF"/>
        </w:rPr>
        <w:t xml:space="preserve"> This is interesting as it seems this statement does not support Enlightened ideas. If he was truly an enlightened individual then </w:t>
      </w:r>
      <w:proofErr w:type="gramStart"/>
      <w:r w:rsidRPr="001B1AC5">
        <w:rPr>
          <w:rFonts w:asciiTheme="majorHAnsi" w:hAnsiTheme="majorHAnsi" w:cstheme="majorHAnsi"/>
          <w:color w:val="181818"/>
          <w:shd w:val="clear" w:color="auto" w:fill="FFFFFF"/>
        </w:rPr>
        <w:t>surely</w:t>
      </w:r>
      <w:proofErr w:type="gramEnd"/>
      <w:r w:rsidRPr="001B1AC5">
        <w:rPr>
          <w:rFonts w:asciiTheme="majorHAnsi" w:hAnsiTheme="majorHAnsi" w:cstheme="majorHAnsi"/>
          <w:color w:val="181818"/>
          <w:shd w:val="clear" w:color="auto" w:fill="FFFFFF"/>
        </w:rPr>
        <w:t xml:space="preserve"> he would be far more concerned over the rights the majority of the country, over the tradition of the minority. </w:t>
      </w:r>
    </w:p>
    <w:p w14:paraId="1BC34540" w14:textId="5FC131CA" w:rsidR="00493E5B" w:rsidRPr="001B1AC5" w:rsidRDefault="00493E5B" w:rsidP="005D33EA">
      <w:pPr>
        <w:ind w:right="-440"/>
        <w:jc w:val="both"/>
        <w:rPr>
          <w:rFonts w:asciiTheme="majorHAnsi" w:hAnsiTheme="majorHAnsi" w:cstheme="majorHAnsi"/>
        </w:rPr>
      </w:pPr>
      <w:r w:rsidRPr="001B1AC5">
        <w:rPr>
          <w:rFonts w:asciiTheme="majorHAnsi" w:hAnsiTheme="majorHAnsi" w:cstheme="majorHAnsi"/>
          <w:color w:val="181818"/>
          <w:shd w:val="clear" w:color="auto" w:fill="FFFFFF"/>
        </w:rPr>
        <w:t xml:space="preserve">Thomas Paine, in </w:t>
      </w:r>
      <w:r w:rsidRPr="001B1AC5">
        <w:rPr>
          <w:rFonts w:asciiTheme="majorHAnsi" w:hAnsiTheme="majorHAnsi" w:cstheme="majorHAnsi"/>
          <w:i/>
          <w:color w:val="181818"/>
          <w:shd w:val="clear" w:color="auto" w:fill="FFFFFF"/>
        </w:rPr>
        <w:t>Rights of Man</w:t>
      </w:r>
      <w:r w:rsidRPr="001B1AC5">
        <w:rPr>
          <w:rFonts w:asciiTheme="majorHAnsi" w:hAnsiTheme="majorHAnsi" w:cstheme="majorHAnsi"/>
          <w:color w:val="181818"/>
          <w:shd w:val="clear" w:color="auto" w:fill="FFFFFF"/>
        </w:rPr>
        <w:t xml:space="preserve"> argues that Burke is protecting the dead rather than fighting for the freedom of those living. </w:t>
      </w:r>
    </w:p>
    <w:p w14:paraId="71347C48" w14:textId="62A85027" w:rsidR="00C57971" w:rsidRPr="001B1AC5" w:rsidRDefault="00493E5B" w:rsidP="00A35C50">
      <w:pPr>
        <w:ind w:right="-440"/>
        <w:jc w:val="center"/>
        <w:rPr>
          <w:rFonts w:asciiTheme="majorHAnsi" w:hAnsiTheme="majorHAnsi" w:cstheme="majorHAnsi"/>
          <w:color w:val="181818"/>
          <w:shd w:val="clear" w:color="auto" w:fill="FFFFFF"/>
        </w:rPr>
      </w:pPr>
      <w:r w:rsidRPr="001B1AC5">
        <w:rPr>
          <w:rFonts w:asciiTheme="majorHAnsi" w:hAnsiTheme="majorHAnsi" w:cstheme="majorHAnsi"/>
          <w:color w:val="181818"/>
          <w:shd w:val="clear" w:color="auto" w:fill="FFFFFF"/>
        </w:rPr>
        <w:t>“Mr. Burke is contending for the authority of the dead over the rights and freedom of the living.”</w:t>
      </w:r>
      <w:r w:rsidRPr="001B1AC5">
        <w:rPr>
          <w:rStyle w:val="FootnoteReference"/>
          <w:rFonts w:asciiTheme="majorHAnsi" w:hAnsiTheme="majorHAnsi" w:cstheme="majorHAnsi"/>
          <w:color w:val="181818"/>
          <w:shd w:val="clear" w:color="auto" w:fill="FFFFFF"/>
        </w:rPr>
        <w:footnoteReference w:id="9"/>
      </w:r>
    </w:p>
    <w:p w14:paraId="1EC76CD4" w14:textId="121BDAA7" w:rsidR="00C57971" w:rsidRPr="001B1AC5" w:rsidRDefault="00A35C50" w:rsidP="00C57971">
      <w:pPr>
        <w:ind w:right="-440"/>
        <w:rPr>
          <w:rFonts w:asciiTheme="majorHAnsi" w:hAnsiTheme="majorHAnsi" w:cstheme="majorHAnsi"/>
          <w:color w:val="181818"/>
          <w:shd w:val="clear" w:color="auto" w:fill="FFFFFF"/>
        </w:rPr>
      </w:pPr>
      <w:r w:rsidRPr="001B1AC5">
        <w:rPr>
          <w:rFonts w:asciiTheme="majorHAnsi" w:hAnsiTheme="majorHAnsi" w:cstheme="majorHAnsi"/>
          <w:color w:val="181818"/>
          <w:shd w:val="clear" w:color="auto" w:fill="FFFFFF"/>
        </w:rPr>
        <w:t>This demonstrates that Burke keeps looking back to the past instead of focusing on a new enlightened future. He, as a middle-aged politician clearly doesn’t understand the importance of rights and freedom, as he is lucky enough to exercise his liberty. Thomas Paine however, had struggled with his career.</w:t>
      </w:r>
      <w:r w:rsidR="005D33EA" w:rsidRPr="001B1AC5">
        <w:rPr>
          <w:rFonts w:asciiTheme="majorHAnsi" w:hAnsiTheme="majorHAnsi" w:cstheme="majorHAnsi"/>
          <w:color w:val="181818"/>
          <w:shd w:val="clear" w:color="auto" w:fill="FFFFFF"/>
        </w:rPr>
        <w:t xml:space="preserve"> Mary Wollstonecraft agrees with Paine</w:t>
      </w:r>
      <w:r w:rsidR="00785954" w:rsidRPr="001B1AC5">
        <w:rPr>
          <w:rFonts w:asciiTheme="majorHAnsi" w:hAnsiTheme="majorHAnsi" w:cstheme="majorHAnsi"/>
          <w:color w:val="181818"/>
          <w:shd w:val="clear" w:color="auto" w:fill="FFFFFF"/>
        </w:rPr>
        <w:t>, as a woman she feels “enslaved” by society, even more so than men. Moreover, s</w:t>
      </w:r>
      <w:r w:rsidR="005D33EA" w:rsidRPr="001B1AC5">
        <w:rPr>
          <w:rFonts w:asciiTheme="majorHAnsi" w:hAnsiTheme="majorHAnsi" w:cstheme="majorHAnsi"/>
          <w:color w:val="181818"/>
          <w:shd w:val="clear" w:color="auto" w:fill="FFFFFF"/>
        </w:rPr>
        <w:t xml:space="preserve">he attacks the aristocracy and the corrupt political system. She implies that people should not be able to inherit wealth or status. Man’s social position </w:t>
      </w:r>
      <w:r w:rsidR="00423EE7" w:rsidRPr="001B1AC5">
        <w:rPr>
          <w:rFonts w:asciiTheme="majorHAnsi" w:hAnsiTheme="majorHAnsi" w:cstheme="majorHAnsi"/>
          <w:color w:val="181818"/>
          <w:shd w:val="clear" w:color="auto" w:fill="FFFFFF"/>
        </w:rPr>
        <w:t xml:space="preserve">and privilege </w:t>
      </w:r>
      <w:r w:rsidR="005D33EA" w:rsidRPr="001B1AC5">
        <w:rPr>
          <w:rFonts w:asciiTheme="majorHAnsi" w:hAnsiTheme="majorHAnsi" w:cstheme="majorHAnsi"/>
          <w:color w:val="181818"/>
          <w:shd w:val="clear" w:color="auto" w:fill="FFFFFF"/>
        </w:rPr>
        <w:t>should be determined on his</w:t>
      </w:r>
      <w:r w:rsidR="00423EE7" w:rsidRPr="001B1AC5">
        <w:rPr>
          <w:rFonts w:asciiTheme="majorHAnsi" w:hAnsiTheme="majorHAnsi" w:cstheme="majorHAnsi"/>
          <w:color w:val="181818"/>
          <w:shd w:val="clear" w:color="auto" w:fill="FFFFFF"/>
        </w:rPr>
        <w:t xml:space="preserve"> talent and hard work.</w:t>
      </w:r>
      <w:r w:rsidR="00423EE7" w:rsidRPr="001B1AC5">
        <w:rPr>
          <w:rStyle w:val="FootnoteReference"/>
          <w:rFonts w:asciiTheme="majorHAnsi" w:hAnsiTheme="majorHAnsi" w:cstheme="majorHAnsi"/>
          <w:color w:val="181818"/>
          <w:shd w:val="clear" w:color="auto" w:fill="FFFFFF"/>
        </w:rPr>
        <w:footnoteReference w:id="10"/>
      </w:r>
    </w:p>
    <w:p w14:paraId="2386849A" w14:textId="1290660C" w:rsidR="00384B8D" w:rsidRPr="001B1AC5" w:rsidRDefault="00384B8D" w:rsidP="00C57971">
      <w:pPr>
        <w:ind w:right="-440"/>
        <w:rPr>
          <w:rFonts w:asciiTheme="majorHAnsi" w:hAnsiTheme="majorHAnsi" w:cstheme="majorHAnsi"/>
          <w:color w:val="181818"/>
          <w:shd w:val="clear" w:color="auto" w:fill="FFFFFF"/>
        </w:rPr>
      </w:pPr>
      <w:r w:rsidRPr="001B1AC5">
        <w:rPr>
          <w:rFonts w:asciiTheme="majorHAnsi" w:hAnsiTheme="majorHAnsi" w:cstheme="majorHAnsi"/>
          <w:color w:val="181818"/>
          <w:shd w:val="clear" w:color="auto" w:fill="FFFFFF"/>
        </w:rPr>
        <w:t xml:space="preserve">Furthermore, Burke insists that the revolution is exploiting Enlightenment ideas. He believes that using the Enlightenment as a reason for revolution not only ignores the true values of it but ignores the reality of society and human nature. Rather than enlightenment, he emphasised the need for a slow change in the way </w:t>
      </w:r>
      <w:r w:rsidR="000B419F" w:rsidRPr="001B1AC5">
        <w:rPr>
          <w:rFonts w:asciiTheme="majorHAnsi" w:hAnsiTheme="majorHAnsi" w:cstheme="majorHAnsi"/>
          <w:color w:val="181818"/>
          <w:shd w:val="clear" w:color="auto" w:fill="FFFFFF"/>
        </w:rPr>
        <w:t>society, including politicians and monarchs, think.</w:t>
      </w:r>
      <w:r w:rsidR="00885F9E" w:rsidRPr="001B1AC5">
        <w:rPr>
          <w:rFonts w:asciiTheme="majorHAnsi" w:hAnsiTheme="majorHAnsi" w:cstheme="majorHAnsi"/>
          <w:color w:val="181818"/>
          <w:shd w:val="clear" w:color="auto" w:fill="FFFFFF"/>
        </w:rPr>
        <w:t xml:space="preserve"> Similarly,</w:t>
      </w:r>
      <w:r w:rsidR="000B419F" w:rsidRPr="001B1AC5">
        <w:rPr>
          <w:rFonts w:asciiTheme="majorHAnsi" w:hAnsiTheme="majorHAnsi" w:cstheme="majorHAnsi"/>
          <w:color w:val="181818"/>
          <w:shd w:val="clear" w:color="auto" w:fill="FFFFFF"/>
        </w:rPr>
        <w:t xml:space="preserve"> Immanuel Kant’s “What is Enlightenment”, written </w:t>
      </w:r>
      <w:r w:rsidR="00885F9E" w:rsidRPr="001B1AC5">
        <w:rPr>
          <w:rFonts w:asciiTheme="majorHAnsi" w:hAnsiTheme="majorHAnsi" w:cstheme="majorHAnsi"/>
          <w:color w:val="181818"/>
          <w:shd w:val="clear" w:color="auto" w:fill="FFFFFF"/>
        </w:rPr>
        <w:t>in 1784, stressed the importance of not rushing or forcing a revolution. A revolution of the way people think needs to happen gradually to avoid conflict.</w:t>
      </w:r>
      <w:r w:rsidR="00885F9E" w:rsidRPr="001B1AC5">
        <w:rPr>
          <w:rStyle w:val="FootnoteReference"/>
          <w:rFonts w:asciiTheme="majorHAnsi" w:hAnsiTheme="majorHAnsi" w:cstheme="majorHAnsi"/>
          <w:color w:val="181818"/>
          <w:shd w:val="clear" w:color="auto" w:fill="FFFFFF"/>
        </w:rPr>
        <w:footnoteReference w:id="11"/>
      </w:r>
    </w:p>
    <w:p w14:paraId="146881FA" w14:textId="1D01C411" w:rsidR="009D6195" w:rsidRPr="001B1AC5" w:rsidRDefault="0090201D" w:rsidP="00C57971">
      <w:pPr>
        <w:ind w:right="-440"/>
        <w:rPr>
          <w:rFonts w:asciiTheme="majorHAnsi" w:hAnsiTheme="majorHAnsi" w:cstheme="majorHAnsi"/>
          <w:color w:val="181818"/>
          <w:shd w:val="clear" w:color="auto" w:fill="FFFFFF"/>
        </w:rPr>
      </w:pPr>
      <w:r w:rsidRPr="001B1AC5">
        <w:rPr>
          <w:rFonts w:asciiTheme="majorHAnsi" w:hAnsiTheme="majorHAnsi" w:cstheme="majorHAnsi"/>
          <w:color w:val="181818"/>
          <w:shd w:val="clear" w:color="auto" w:fill="FFFFFF"/>
        </w:rPr>
        <w:t xml:space="preserve">In </w:t>
      </w:r>
      <w:r w:rsidR="00F30EB8" w:rsidRPr="001B1AC5">
        <w:rPr>
          <w:rFonts w:asciiTheme="majorHAnsi" w:hAnsiTheme="majorHAnsi" w:cstheme="majorHAnsi"/>
          <w:color w:val="181818"/>
          <w:shd w:val="clear" w:color="auto" w:fill="FFFFFF"/>
        </w:rPr>
        <w:t>Thomas Paine</w:t>
      </w:r>
      <w:r w:rsidR="00AE4A9C" w:rsidRPr="001B1AC5">
        <w:rPr>
          <w:rFonts w:asciiTheme="majorHAnsi" w:hAnsiTheme="majorHAnsi" w:cstheme="majorHAnsi"/>
          <w:color w:val="181818"/>
          <w:shd w:val="clear" w:color="auto" w:fill="FFFFFF"/>
        </w:rPr>
        <w:t xml:space="preserve">’s </w:t>
      </w:r>
      <w:r w:rsidRPr="001B1AC5">
        <w:rPr>
          <w:rFonts w:asciiTheme="majorHAnsi" w:hAnsiTheme="majorHAnsi" w:cstheme="majorHAnsi"/>
          <w:color w:val="181818"/>
          <w:shd w:val="clear" w:color="auto" w:fill="FFFFFF"/>
        </w:rPr>
        <w:t xml:space="preserve">second part of </w:t>
      </w:r>
      <w:r w:rsidRPr="001B1AC5">
        <w:rPr>
          <w:rFonts w:asciiTheme="majorHAnsi" w:hAnsiTheme="majorHAnsi" w:cstheme="majorHAnsi"/>
          <w:i/>
          <w:color w:val="181818"/>
          <w:shd w:val="clear" w:color="auto" w:fill="FFFFFF"/>
        </w:rPr>
        <w:t>Rights of Man</w:t>
      </w:r>
      <w:r w:rsidRPr="001B1AC5">
        <w:rPr>
          <w:rFonts w:asciiTheme="majorHAnsi" w:hAnsiTheme="majorHAnsi" w:cstheme="majorHAnsi"/>
          <w:color w:val="181818"/>
          <w:shd w:val="clear" w:color="auto" w:fill="FFFFFF"/>
        </w:rPr>
        <w:t xml:space="preserve">, his </w:t>
      </w:r>
      <w:r w:rsidR="00AE4A9C" w:rsidRPr="001B1AC5">
        <w:rPr>
          <w:rFonts w:asciiTheme="majorHAnsi" w:hAnsiTheme="majorHAnsi" w:cstheme="majorHAnsi"/>
          <w:color w:val="181818"/>
          <w:shd w:val="clear" w:color="auto" w:fill="FFFFFF"/>
        </w:rPr>
        <w:t xml:space="preserve">main argument is that the monarchy and the people of France should work together and fight for the same goal. He insisted that they are trying to fight against the despotic laws and political system in place. </w:t>
      </w:r>
      <w:r w:rsidR="00E865CA" w:rsidRPr="001B1AC5">
        <w:rPr>
          <w:rFonts w:asciiTheme="majorHAnsi" w:hAnsiTheme="majorHAnsi" w:cstheme="majorHAnsi"/>
          <w:color w:val="181818"/>
          <w:shd w:val="clear" w:color="auto" w:fill="FFFFFF"/>
        </w:rPr>
        <w:t>Paine</w:t>
      </w:r>
      <w:r w:rsidR="0008194D" w:rsidRPr="001B1AC5">
        <w:rPr>
          <w:rFonts w:asciiTheme="majorHAnsi" w:hAnsiTheme="majorHAnsi" w:cstheme="majorHAnsi"/>
          <w:color w:val="181818"/>
          <w:shd w:val="clear" w:color="auto" w:fill="FFFFFF"/>
        </w:rPr>
        <w:t xml:space="preserve"> compares the revolution in France to the revolution in America, which he was deeply involved with. He argues that if a man, with no knowledge of the world and societies, made observations, he would assume that </w:t>
      </w:r>
      <w:proofErr w:type="gramStart"/>
      <w:r w:rsidR="0008194D" w:rsidRPr="001B1AC5">
        <w:rPr>
          <w:rFonts w:asciiTheme="majorHAnsi" w:hAnsiTheme="majorHAnsi" w:cstheme="majorHAnsi"/>
          <w:color w:val="181818"/>
          <w:shd w:val="clear" w:color="auto" w:fill="FFFFFF"/>
        </w:rPr>
        <w:t>the majority of</w:t>
      </w:r>
      <w:proofErr w:type="gramEnd"/>
      <w:r w:rsidR="0008194D" w:rsidRPr="001B1AC5">
        <w:rPr>
          <w:rFonts w:asciiTheme="majorHAnsi" w:hAnsiTheme="majorHAnsi" w:cstheme="majorHAnsi"/>
          <w:color w:val="181818"/>
          <w:shd w:val="clear" w:color="auto" w:fill="FFFFFF"/>
        </w:rPr>
        <w:t xml:space="preserve"> poor people came from new governments, and not from old, long-established governments. This implies that old governments should have resolved the issue by now, however the “numerous wars they engage in or provoke, the embarrassments they throw in the way of universal civilisation and commerce, and the oppression and usurpation they act at home”</w:t>
      </w:r>
      <w:r w:rsidR="0008194D" w:rsidRPr="001B1AC5">
        <w:rPr>
          <w:rStyle w:val="FootnoteReference"/>
          <w:rFonts w:asciiTheme="majorHAnsi" w:hAnsiTheme="majorHAnsi" w:cstheme="majorHAnsi"/>
          <w:color w:val="181818"/>
          <w:shd w:val="clear" w:color="auto" w:fill="FFFFFF"/>
        </w:rPr>
        <w:footnoteReference w:id="12"/>
      </w:r>
      <w:r w:rsidR="0008194D" w:rsidRPr="001B1AC5">
        <w:rPr>
          <w:rFonts w:asciiTheme="majorHAnsi" w:hAnsiTheme="majorHAnsi" w:cstheme="majorHAnsi"/>
          <w:color w:val="181818"/>
          <w:shd w:val="clear" w:color="auto" w:fill="FFFFFF"/>
        </w:rPr>
        <w:t xml:space="preserve"> has, at last, worn out the Third Estate</w:t>
      </w:r>
      <w:r w:rsidR="00E865CA" w:rsidRPr="001B1AC5">
        <w:rPr>
          <w:rFonts w:asciiTheme="majorHAnsi" w:hAnsiTheme="majorHAnsi" w:cstheme="majorHAnsi"/>
          <w:color w:val="181818"/>
          <w:shd w:val="clear" w:color="auto" w:fill="FFFFFF"/>
        </w:rPr>
        <w:t>,</w:t>
      </w:r>
      <w:r w:rsidRPr="001B1AC5">
        <w:rPr>
          <w:rFonts w:asciiTheme="majorHAnsi" w:hAnsiTheme="majorHAnsi" w:cstheme="majorHAnsi"/>
          <w:color w:val="181818"/>
          <w:shd w:val="clear" w:color="auto" w:fill="FFFFFF"/>
        </w:rPr>
        <w:t xml:space="preserve"> which suffered the most.</w:t>
      </w:r>
      <w:r w:rsidR="00E865CA" w:rsidRPr="001B1AC5">
        <w:rPr>
          <w:rFonts w:asciiTheme="majorHAnsi" w:hAnsiTheme="majorHAnsi" w:cstheme="majorHAnsi"/>
          <w:color w:val="181818"/>
          <w:shd w:val="clear" w:color="auto" w:fill="FFFFFF"/>
        </w:rPr>
        <w:t xml:space="preserve"> </w:t>
      </w:r>
    </w:p>
    <w:p w14:paraId="005D4035" w14:textId="426D8DCE" w:rsidR="00AE2DDF" w:rsidRPr="001B1AC5" w:rsidRDefault="0090201D" w:rsidP="00C57971">
      <w:pPr>
        <w:ind w:right="-440"/>
        <w:rPr>
          <w:rFonts w:asciiTheme="majorHAnsi" w:hAnsiTheme="majorHAnsi" w:cstheme="majorHAnsi"/>
          <w:color w:val="181818"/>
          <w:shd w:val="clear" w:color="auto" w:fill="FFFFFF"/>
        </w:rPr>
      </w:pPr>
      <w:r w:rsidRPr="001B1AC5">
        <w:rPr>
          <w:rFonts w:asciiTheme="majorHAnsi" w:hAnsiTheme="majorHAnsi" w:cstheme="majorHAnsi"/>
          <w:color w:val="181818"/>
          <w:shd w:val="clear" w:color="auto" w:fill="FFFFFF"/>
        </w:rPr>
        <w:t xml:space="preserve">Ultimately, Mary Wollstonecraft agrees with Thomas Paine’s argument in terms of the need for the government to protect and represent the rights of men. However, she does take a different view point. She focuses on the outcome of the revolution and puts emphasis on the need for women to be recognised in the new French society, once the revolution is over. </w:t>
      </w:r>
    </w:p>
    <w:p w14:paraId="7FE5FCFC" w14:textId="38DC00E6" w:rsidR="00AE2DDF" w:rsidRPr="001B1AC5" w:rsidRDefault="00AE2DDF" w:rsidP="00C57971">
      <w:pPr>
        <w:ind w:right="-440"/>
        <w:rPr>
          <w:rFonts w:asciiTheme="majorHAnsi" w:hAnsiTheme="majorHAnsi" w:cstheme="majorHAnsi"/>
          <w:color w:val="181818"/>
          <w:shd w:val="clear" w:color="auto" w:fill="FFFFFF"/>
        </w:rPr>
      </w:pPr>
      <w:r w:rsidRPr="001B1AC5">
        <w:rPr>
          <w:rFonts w:asciiTheme="majorHAnsi" w:hAnsiTheme="majorHAnsi" w:cstheme="majorHAnsi"/>
          <w:color w:val="222222"/>
          <w:shd w:val="clear" w:color="auto" w:fill="FFFFFF"/>
        </w:rPr>
        <w:lastRenderedPageBreak/>
        <w:t>“</w:t>
      </w:r>
      <w:r w:rsidRPr="001B1AC5">
        <w:rPr>
          <w:rFonts w:asciiTheme="majorHAnsi" w:hAnsiTheme="majorHAnsi" w:cstheme="majorHAnsi"/>
          <w:color w:val="222222"/>
          <w:shd w:val="clear" w:color="auto" w:fill="FFFFFF"/>
        </w:rPr>
        <w:t>Many are the causes that, in the present corrupt state of society, contribute to enslave women by cramping their understandings and sharpening their senses</w:t>
      </w:r>
      <w:r w:rsidRPr="001B1AC5">
        <w:rPr>
          <w:rFonts w:asciiTheme="majorHAnsi" w:hAnsiTheme="majorHAnsi" w:cstheme="majorHAnsi"/>
          <w:color w:val="222222"/>
          <w:shd w:val="clear" w:color="auto" w:fill="FFFFFF"/>
        </w:rPr>
        <w:t>”</w:t>
      </w:r>
      <w:r w:rsidRPr="001B1AC5">
        <w:rPr>
          <w:rStyle w:val="FootnoteReference"/>
          <w:rFonts w:asciiTheme="majorHAnsi" w:hAnsiTheme="majorHAnsi" w:cstheme="majorHAnsi"/>
          <w:color w:val="222222"/>
          <w:shd w:val="clear" w:color="auto" w:fill="FFFFFF"/>
        </w:rPr>
        <w:footnoteReference w:id="13"/>
      </w:r>
    </w:p>
    <w:p w14:paraId="6A87C08E" w14:textId="6A1339E0" w:rsidR="00564CAB" w:rsidRPr="001B1AC5" w:rsidRDefault="00F55109" w:rsidP="00C57971">
      <w:pPr>
        <w:ind w:right="-440"/>
        <w:rPr>
          <w:rFonts w:asciiTheme="majorHAnsi" w:hAnsiTheme="majorHAnsi" w:cstheme="majorHAnsi"/>
          <w:color w:val="181818"/>
          <w:shd w:val="clear" w:color="auto" w:fill="FFFFFF"/>
        </w:rPr>
      </w:pPr>
      <w:r w:rsidRPr="001B1AC5">
        <w:rPr>
          <w:rFonts w:asciiTheme="majorHAnsi" w:hAnsiTheme="majorHAnsi" w:cstheme="majorHAnsi"/>
          <w:color w:val="181818"/>
          <w:shd w:val="clear" w:color="auto" w:fill="FFFFFF"/>
        </w:rPr>
        <w:t>This</w:t>
      </w:r>
      <w:r w:rsidR="00564CAB" w:rsidRPr="001B1AC5">
        <w:rPr>
          <w:rFonts w:asciiTheme="majorHAnsi" w:hAnsiTheme="majorHAnsi" w:cstheme="majorHAnsi"/>
          <w:color w:val="181818"/>
          <w:shd w:val="clear" w:color="auto" w:fill="FFFFFF"/>
        </w:rPr>
        <w:t xml:space="preserve"> suggests </w:t>
      </w:r>
      <w:r w:rsidR="00B519D7" w:rsidRPr="001B1AC5">
        <w:rPr>
          <w:rFonts w:asciiTheme="majorHAnsi" w:hAnsiTheme="majorHAnsi" w:cstheme="majorHAnsi"/>
          <w:color w:val="181818"/>
          <w:shd w:val="clear" w:color="auto" w:fill="FFFFFF"/>
        </w:rPr>
        <w:t xml:space="preserve">that </w:t>
      </w:r>
      <w:r w:rsidR="00E865CA" w:rsidRPr="001B1AC5">
        <w:rPr>
          <w:rFonts w:asciiTheme="majorHAnsi" w:hAnsiTheme="majorHAnsi" w:cstheme="majorHAnsi"/>
          <w:color w:val="181818"/>
          <w:shd w:val="clear" w:color="auto" w:fill="FFFFFF"/>
        </w:rPr>
        <w:t xml:space="preserve">men in the present </w:t>
      </w:r>
      <w:r w:rsidR="00564CAB" w:rsidRPr="001B1AC5">
        <w:rPr>
          <w:rFonts w:asciiTheme="majorHAnsi" w:hAnsiTheme="majorHAnsi" w:cstheme="majorHAnsi"/>
          <w:color w:val="181818"/>
          <w:shd w:val="clear" w:color="auto" w:fill="FFFFFF"/>
        </w:rPr>
        <w:t>corrupt society are trying to stop</w:t>
      </w:r>
      <w:r w:rsidRPr="001B1AC5">
        <w:rPr>
          <w:rFonts w:asciiTheme="majorHAnsi" w:hAnsiTheme="majorHAnsi" w:cstheme="majorHAnsi"/>
          <w:color w:val="181818"/>
          <w:shd w:val="clear" w:color="auto" w:fill="FFFFFF"/>
        </w:rPr>
        <w:t xml:space="preserve"> women gaining an education. She compares the</w:t>
      </w:r>
      <w:r w:rsidR="00E865CA" w:rsidRPr="001B1AC5">
        <w:rPr>
          <w:rFonts w:asciiTheme="majorHAnsi" w:hAnsiTheme="majorHAnsi" w:cstheme="majorHAnsi"/>
          <w:color w:val="181818"/>
          <w:shd w:val="clear" w:color="auto" w:fill="FFFFFF"/>
        </w:rPr>
        <w:t xml:space="preserve"> right of education to men and not women, like slavery</w:t>
      </w:r>
      <w:r w:rsidRPr="001B1AC5">
        <w:rPr>
          <w:rFonts w:asciiTheme="majorHAnsi" w:hAnsiTheme="majorHAnsi" w:cstheme="majorHAnsi"/>
          <w:color w:val="181818"/>
          <w:shd w:val="clear" w:color="auto" w:fill="FFFFFF"/>
        </w:rPr>
        <w:t xml:space="preserve">. This comparison </w:t>
      </w:r>
      <w:r w:rsidR="00564CAB" w:rsidRPr="001B1AC5">
        <w:rPr>
          <w:rFonts w:asciiTheme="majorHAnsi" w:hAnsiTheme="majorHAnsi" w:cstheme="majorHAnsi"/>
          <w:color w:val="181818"/>
          <w:shd w:val="clear" w:color="auto" w:fill="FFFFFF"/>
        </w:rPr>
        <w:t>emphasises the importance for women to ha</w:t>
      </w:r>
      <w:r w:rsidRPr="001B1AC5">
        <w:rPr>
          <w:rFonts w:asciiTheme="majorHAnsi" w:hAnsiTheme="majorHAnsi" w:cstheme="majorHAnsi"/>
          <w:color w:val="181818"/>
          <w:shd w:val="clear" w:color="auto" w:fill="FFFFFF"/>
        </w:rPr>
        <w:t>ve the right to a basic education and for forces to stop working against them and help them escape their state of ignorance.</w:t>
      </w:r>
      <w:r w:rsidR="00E865CA" w:rsidRPr="001B1AC5">
        <w:rPr>
          <w:rFonts w:asciiTheme="majorHAnsi" w:hAnsiTheme="majorHAnsi" w:cstheme="majorHAnsi"/>
          <w:color w:val="181818"/>
          <w:shd w:val="clear" w:color="auto" w:fill="FFFFFF"/>
        </w:rPr>
        <w:t xml:space="preserve"> She questions how women will be able to educate their children if they themselves are not educated. </w:t>
      </w:r>
    </w:p>
    <w:p w14:paraId="67BEF0C3" w14:textId="62843B5E" w:rsidR="009D6195" w:rsidRPr="001B1AC5" w:rsidRDefault="00B85233" w:rsidP="00C57971">
      <w:pPr>
        <w:ind w:right="-440"/>
        <w:rPr>
          <w:rFonts w:asciiTheme="majorHAnsi" w:hAnsiTheme="majorHAnsi" w:cstheme="majorHAnsi"/>
          <w:color w:val="181818"/>
          <w:shd w:val="clear" w:color="auto" w:fill="FFFFFF"/>
        </w:rPr>
      </w:pPr>
      <w:r w:rsidRPr="001B1AC5">
        <w:rPr>
          <w:rFonts w:asciiTheme="majorHAnsi" w:hAnsiTheme="majorHAnsi" w:cstheme="majorHAnsi"/>
          <w:color w:val="181818"/>
          <w:shd w:val="clear" w:color="auto" w:fill="FFFFFF"/>
        </w:rPr>
        <w:t xml:space="preserve">Wollstonecraft attacks Edmund Burke’s views in a pamphlet </w:t>
      </w:r>
      <w:r w:rsidRPr="001B1AC5">
        <w:rPr>
          <w:rFonts w:asciiTheme="majorHAnsi" w:hAnsiTheme="majorHAnsi" w:cstheme="majorHAnsi"/>
          <w:i/>
          <w:color w:val="222222"/>
          <w:shd w:val="clear" w:color="auto" w:fill="FFFFFF"/>
        </w:rPr>
        <w:t>A Vindication of the Rights of Men, in a Letter to the Right Honourable Edmund Burke; Occasioned by His Reflections on the Revolution in France</w:t>
      </w:r>
      <w:r w:rsidRPr="001B1AC5">
        <w:rPr>
          <w:rFonts w:asciiTheme="majorHAnsi" w:hAnsiTheme="majorHAnsi" w:cstheme="majorHAnsi"/>
          <w:i/>
          <w:color w:val="222222"/>
          <w:shd w:val="clear" w:color="auto" w:fill="FFFFFF"/>
        </w:rPr>
        <w:t xml:space="preserve">. </w:t>
      </w:r>
      <w:r w:rsidRPr="001B1AC5">
        <w:rPr>
          <w:rFonts w:asciiTheme="majorHAnsi" w:hAnsiTheme="majorHAnsi" w:cstheme="majorHAnsi"/>
          <w:color w:val="222222"/>
          <w:shd w:val="clear" w:color="auto" w:fill="FFFFFF"/>
        </w:rPr>
        <w:t xml:space="preserve">It </w:t>
      </w:r>
      <w:r w:rsidR="00E865CA" w:rsidRPr="001B1AC5">
        <w:rPr>
          <w:rFonts w:asciiTheme="majorHAnsi" w:hAnsiTheme="majorHAnsi" w:cstheme="majorHAnsi"/>
          <w:color w:val="222222"/>
          <w:shd w:val="clear" w:color="auto" w:fill="FFFFFF"/>
        </w:rPr>
        <w:t>targets mainly the corrupt political system. She argues against the inheritance of status and privilege, which Burke himself received and supports. She describes the House of Commons like a “beer garden” rather than a “dignified legislative body”</w:t>
      </w:r>
      <w:r w:rsidR="00E865CA" w:rsidRPr="001B1AC5">
        <w:rPr>
          <w:rStyle w:val="FootnoteReference"/>
          <w:rFonts w:asciiTheme="majorHAnsi" w:hAnsiTheme="majorHAnsi" w:cstheme="majorHAnsi"/>
          <w:color w:val="222222"/>
          <w:shd w:val="clear" w:color="auto" w:fill="FFFFFF"/>
        </w:rPr>
        <w:footnoteReference w:id="14"/>
      </w:r>
      <w:r w:rsidR="00E865CA" w:rsidRPr="001B1AC5">
        <w:rPr>
          <w:rFonts w:asciiTheme="majorHAnsi" w:hAnsiTheme="majorHAnsi" w:cstheme="majorHAnsi"/>
          <w:color w:val="222222"/>
          <w:shd w:val="clear" w:color="auto" w:fill="FFFFFF"/>
        </w:rPr>
        <w:t xml:space="preserve">, suggesting little talent or hard work coming from those in power, who gained their status due to the hard work of their ancestors. </w:t>
      </w:r>
    </w:p>
    <w:p w14:paraId="0577FFB5" w14:textId="7B7C2980" w:rsidR="00081F8E" w:rsidRPr="001B1AC5" w:rsidRDefault="00C57971" w:rsidP="00081F8E">
      <w:pPr>
        <w:rPr>
          <w:rFonts w:asciiTheme="majorHAnsi" w:hAnsiTheme="majorHAnsi" w:cstheme="majorHAnsi"/>
        </w:rPr>
      </w:pPr>
      <w:r w:rsidRPr="001B1AC5">
        <w:rPr>
          <w:rFonts w:asciiTheme="majorHAnsi" w:hAnsiTheme="majorHAnsi" w:cstheme="majorHAnsi"/>
        </w:rPr>
        <w:t>To conclude, I believe that attitudes in Britain were initially enthusiastic, having just witnessed the American Revolution and their successes. Through the age of enlightenment in the 18</w:t>
      </w:r>
      <w:r w:rsidRPr="001B1AC5">
        <w:rPr>
          <w:rFonts w:asciiTheme="majorHAnsi" w:hAnsiTheme="majorHAnsi" w:cstheme="majorHAnsi"/>
          <w:vertAlign w:val="superscript"/>
        </w:rPr>
        <w:t>th</w:t>
      </w:r>
      <w:r w:rsidRPr="001B1AC5">
        <w:rPr>
          <w:rFonts w:asciiTheme="majorHAnsi" w:hAnsiTheme="majorHAnsi" w:cstheme="majorHAnsi"/>
        </w:rPr>
        <w:t xml:space="preserve"> century society has been exposed to the same ideas that French people were fighting for. </w:t>
      </w:r>
      <w:r w:rsidR="00A35C50" w:rsidRPr="001B1AC5">
        <w:rPr>
          <w:rFonts w:asciiTheme="majorHAnsi" w:hAnsiTheme="majorHAnsi" w:cstheme="majorHAnsi"/>
        </w:rPr>
        <w:t xml:space="preserve">Thomas Paine and Mary Wollstonecraft were strong supporters and their publications demonstrate their ideas and potential outcomes. However, they strongly opposed Edmund Burke and his scepticism. I believe that Edmund Burke was extremely pessimistic </w:t>
      </w:r>
      <w:r w:rsidR="00E865CA" w:rsidRPr="001B1AC5">
        <w:rPr>
          <w:rFonts w:asciiTheme="majorHAnsi" w:hAnsiTheme="majorHAnsi" w:cstheme="majorHAnsi"/>
        </w:rPr>
        <w:t>regarding</w:t>
      </w:r>
      <w:r w:rsidR="00A35C50" w:rsidRPr="001B1AC5">
        <w:rPr>
          <w:rFonts w:asciiTheme="majorHAnsi" w:hAnsiTheme="majorHAnsi" w:cstheme="majorHAnsi"/>
        </w:rPr>
        <w:t xml:space="preserve"> the revolution, he did not even celebrate the positive potential outcomes. He did support the idea of freedom however completely disregarded it by emphasising the difficulty in creating a government that will allow the exercise of freedom. I do however, think he was right to be slightly pessimistic. Having had a long career in politics and having just witnessed the American Revolution, I think it would be difficult for anyone in his position to show complete enthusiasm. </w:t>
      </w:r>
      <w:r w:rsidR="00E865CA" w:rsidRPr="001B1AC5">
        <w:rPr>
          <w:rFonts w:asciiTheme="majorHAnsi" w:hAnsiTheme="majorHAnsi" w:cstheme="majorHAnsi"/>
        </w:rPr>
        <w:t xml:space="preserve">Mary Wollstonecraft made brave and valid points, and is celebrated for her early feminist ideas, however does not completely reflect the ideas of Britain as a whole, only women who wanted to be educated. Thomas Paine represents enlightenment ideas and supports the revolution </w:t>
      </w:r>
      <w:proofErr w:type="gramStart"/>
      <w:r w:rsidR="00E865CA" w:rsidRPr="001B1AC5">
        <w:rPr>
          <w:rFonts w:asciiTheme="majorHAnsi" w:hAnsiTheme="majorHAnsi" w:cstheme="majorHAnsi"/>
        </w:rPr>
        <w:t>wholeheartedly,</w:t>
      </w:r>
      <w:proofErr w:type="gramEnd"/>
      <w:r w:rsidR="00E865CA" w:rsidRPr="001B1AC5">
        <w:rPr>
          <w:rFonts w:asciiTheme="majorHAnsi" w:hAnsiTheme="majorHAnsi" w:cstheme="majorHAnsi"/>
        </w:rPr>
        <w:t xml:space="preserve"> however I don’t believe he is b</w:t>
      </w:r>
      <w:r w:rsidR="009A2C31" w:rsidRPr="001B1AC5">
        <w:rPr>
          <w:rFonts w:asciiTheme="majorHAnsi" w:hAnsiTheme="majorHAnsi" w:cstheme="majorHAnsi"/>
        </w:rPr>
        <w:t>eing realistic with his points, it was clear to see, even in the beginning of the revolution, from the St</w:t>
      </w:r>
      <w:r w:rsidR="00D15059" w:rsidRPr="001B1AC5">
        <w:rPr>
          <w:rFonts w:asciiTheme="majorHAnsi" w:hAnsiTheme="majorHAnsi" w:cstheme="majorHAnsi"/>
        </w:rPr>
        <w:t>orming of the Bastille,</w:t>
      </w:r>
      <w:r w:rsidR="009A2C31" w:rsidRPr="001B1AC5">
        <w:rPr>
          <w:rFonts w:asciiTheme="majorHAnsi" w:hAnsiTheme="majorHAnsi" w:cstheme="majorHAnsi"/>
        </w:rPr>
        <w:t xml:space="preserve"> the women’s march at Versailles</w:t>
      </w:r>
      <w:r w:rsidR="00D15059" w:rsidRPr="001B1AC5">
        <w:rPr>
          <w:rFonts w:asciiTheme="majorHAnsi" w:hAnsiTheme="majorHAnsi" w:cstheme="majorHAnsi"/>
        </w:rPr>
        <w:t xml:space="preserve"> and the capture of King Louis XVI</w:t>
      </w:r>
      <w:r w:rsidR="009A2C31" w:rsidRPr="001B1AC5">
        <w:rPr>
          <w:rFonts w:asciiTheme="majorHAnsi" w:hAnsiTheme="majorHAnsi" w:cstheme="majorHAnsi"/>
        </w:rPr>
        <w:t>.</w:t>
      </w:r>
    </w:p>
    <w:p w14:paraId="5E9E6536" w14:textId="6F8EBE28" w:rsidR="00E719B5" w:rsidRPr="001B1AC5" w:rsidRDefault="003228A0" w:rsidP="009F3A06">
      <w:pPr>
        <w:spacing w:after="0" w:line="240" w:lineRule="auto"/>
        <w:ind w:right="-440"/>
        <w:rPr>
          <w:rFonts w:asciiTheme="majorHAnsi" w:hAnsiTheme="majorHAnsi" w:cstheme="majorHAnsi"/>
          <w:b/>
          <w:color w:val="000000"/>
          <w:shd w:val="clear" w:color="auto" w:fill="FFFFFF"/>
        </w:rPr>
      </w:pPr>
      <w:r w:rsidRPr="001B1AC5">
        <w:rPr>
          <w:rFonts w:asciiTheme="majorHAnsi" w:hAnsiTheme="majorHAnsi" w:cstheme="majorHAnsi"/>
          <w:b/>
          <w:color w:val="000000"/>
          <w:shd w:val="clear" w:color="auto" w:fill="FFFFFF"/>
        </w:rPr>
        <w:t xml:space="preserve">Bibliography </w:t>
      </w:r>
    </w:p>
    <w:p w14:paraId="5221EBDB" w14:textId="7A621CFA" w:rsidR="003228A0" w:rsidRPr="001B1AC5" w:rsidRDefault="003228A0" w:rsidP="009F3A06">
      <w:pPr>
        <w:spacing w:after="0" w:line="240" w:lineRule="auto"/>
        <w:ind w:right="-440"/>
        <w:rPr>
          <w:rFonts w:asciiTheme="majorHAnsi" w:hAnsiTheme="majorHAnsi" w:cstheme="majorHAnsi"/>
          <w:b/>
          <w:color w:val="000000"/>
          <w:shd w:val="clear" w:color="auto" w:fill="FFFFFF"/>
        </w:rPr>
      </w:pPr>
    </w:p>
    <w:p w14:paraId="085FAB70" w14:textId="61544F9D" w:rsidR="009F3A06" w:rsidRPr="001B1AC5" w:rsidRDefault="003228A0">
      <w:pPr>
        <w:rPr>
          <w:rFonts w:asciiTheme="majorHAnsi" w:hAnsiTheme="majorHAnsi" w:cstheme="majorHAnsi"/>
          <w:color w:val="000000"/>
          <w:shd w:val="clear" w:color="auto" w:fill="FFFFFF"/>
        </w:rPr>
      </w:pPr>
      <w:r w:rsidRPr="001B1AC5">
        <w:rPr>
          <w:rFonts w:asciiTheme="majorHAnsi" w:hAnsiTheme="majorHAnsi" w:cstheme="majorHAnsi"/>
          <w:color w:val="000000"/>
          <w:shd w:val="clear" w:color="auto" w:fill="FFFFFF"/>
        </w:rPr>
        <w:t>Burke, Edmund, </w:t>
      </w:r>
      <w:r w:rsidRPr="001B1AC5">
        <w:rPr>
          <w:rFonts w:asciiTheme="majorHAnsi" w:hAnsiTheme="majorHAnsi" w:cstheme="majorHAnsi"/>
          <w:iCs/>
          <w:color w:val="000000"/>
          <w:shd w:val="clear" w:color="auto" w:fill="FFFFFF"/>
        </w:rPr>
        <w:t xml:space="preserve">Reflections </w:t>
      </w:r>
      <w:proofErr w:type="gramStart"/>
      <w:r w:rsidRPr="001B1AC5">
        <w:rPr>
          <w:rFonts w:asciiTheme="majorHAnsi" w:hAnsiTheme="majorHAnsi" w:cstheme="majorHAnsi"/>
          <w:iCs/>
          <w:color w:val="000000"/>
          <w:shd w:val="clear" w:color="auto" w:fill="FFFFFF"/>
        </w:rPr>
        <w:t>On</w:t>
      </w:r>
      <w:proofErr w:type="gramEnd"/>
      <w:r w:rsidRPr="001B1AC5">
        <w:rPr>
          <w:rFonts w:asciiTheme="majorHAnsi" w:hAnsiTheme="majorHAnsi" w:cstheme="majorHAnsi"/>
          <w:iCs/>
          <w:color w:val="000000"/>
          <w:shd w:val="clear" w:color="auto" w:fill="FFFFFF"/>
        </w:rPr>
        <w:t xml:space="preserve"> The Revolution In France</w:t>
      </w:r>
      <w:r w:rsidRPr="001B1AC5">
        <w:rPr>
          <w:rFonts w:asciiTheme="majorHAnsi" w:hAnsiTheme="majorHAnsi" w:cstheme="majorHAnsi"/>
          <w:color w:val="000000"/>
          <w:shd w:val="clear" w:color="auto" w:fill="FFFFFF"/>
        </w:rPr>
        <w:t>, 1790</w:t>
      </w:r>
    </w:p>
    <w:p w14:paraId="1900CA40" w14:textId="45B06C9C" w:rsidR="004C00B6" w:rsidRPr="001B1AC5" w:rsidRDefault="003228A0" w:rsidP="003228A0">
      <w:pPr>
        <w:rPr>
          <w:rFonts w:asciiTheme="majorHAnsi" w:hAnsiTheme="majorHAnsi" w:cstheme="majorHAnsi"/>
          <w:color w:val="000000"/>
          <w:shd w:val="clear" w:color="auto" w:fill="FFFFFF"/>
        </w:rPr>
      </w:pPr>
      <w:proofErr w:type="spellStart"/>
      <w:r w:rsidRPr="001B1AC5">
        <w:rPr>
          <w:rFonts w:asciiTheme="majorHAnsi" w:hAnsiTheme="majorHAnsi" w:cstheme="majorHAnsi"/>
          <w:color w:val="000000"/>
          <w:shd w:val="clear" w:color="auto" w:fill="FFFFFF"/>
        </w:rPr>
        <w:t>Claeys</w:t>
      </w:r>
      <w:proofErr w:type="spellEnd"/>
      <w:r w:rsidRPr="001B1AC5">
        <w:rPr>
          <w:rFonts w:asciiTheme="majorHAnsi" w:hAnsiTheme="majorHAnsi" w:cstheme="majorHAnsi"/>
          <w:color w:val="000000"/>
          <w:shd w:val="clear" w:color="auto" w:fill="FFFFFF"/>
        </w:rPr>
        <w:t>, Gregory, </w:t>
      </w:r>
      <w:r w:rsidRPr="001B1AC5">
        <w:rPr>
          <w:rFonts w:asciiTheme="majorHAnsi" w:hAnsiTheme="majorHAnsi" w:cstheme="majorHAnsi"/>
          <w:iCs/>
          <w:color w:val="000000"/>
          <w:shd w:val="clear" w:color="auto" w:fill="FFFFFF"/>
        </w:rPr>
        <w:t xml:space="preserve">The French Revolution Debate </w:t>
      </w:r>
      <w:proofErr w:type="gramStart"/>
      <w:r w:rsidRPr="001B1AC5">
        <w:rPr>
          <w:rFonts w:asciiTheme="majorHAnsi" w:hAnsiTheme="majorHAnsi" w:cstheme="majorHAnsi"/>
          <w:iCs/>
          <w:color w:val="000000"/>
          <w:shd w:val="clear" w:color="auto" w:fill="FFFFFF"/>
        </w:rPr>
        <w:t>In</w:t>
      </w:r>
      <w:proofErr w:type="gramEnd"/>
      <w:r w:rsidRPr="001B1AC5">
        <w:rPr>
          <w:rFonts w:asciiTheme="majorHAnsi" w:hAnsiTheme="majorHAnsi" w:cstheme="majorHAnsi"/>
          <w:iCs/>
          <w:color w:val="000000"/>
          <w:shd w:val="clear" w:color="auto" w:fill="FFFFFF"/>
        </w:rPr>
        <w:t xml:space="preserve"> Britain</w:t>
      </w:r>
      <w:r w:rsidRPr="001B1AC5">
        <w:rPr>
          <w:rFonts w:asciiTheme="majorHAnsi" w:hAnsiTheme="majorHAnsi" w:cstheme="majorHAnsi"/>
          <w:color w:val="000000"/>
          <w:shd w:val="clear" w:color="auto" w:fill="FFFFFF"/>
        </w:rPr>
        <w:t> (Basingstoke: Palgrave Macmillan, 2007), p. 3</w:t>
      </w:r>
    </w:p>
    <w:p w14:paraId="1C437FF4" w14:textId="11EFA4D0" w:rsidR="00C64A3F" w:rsidRPr="001B1AC5" w:rsidRDefault="00C64A3F" w:rsidP="003228A0">
      <w:pPr>
        <w:rPr>
          <w:rFonts w:asciiTheme="majorHAnsi" w:hAnsiTheme="majorHAnsi" w:cstheme="majorHAnsi"/>
          <w:color w:val="000000"/>
          <w:shd w:val="clear" w:color="auto" w:fill="FFFFFF"/>
        </w:rPr>
      </w:pPr>
      <w:r w:rsidRPr="001B1AC5">
        <w:rPr>
          <w:rFonts w:asciiTheme="majorHAnsi" w:hAnsiTheme="majorHAnsi" w:cstheme="majorHAnsi"/>
          <w:color w:val="000000"/>
          <w:shd w:val="clear" w:color="auto" w:fill="FFFFFF"/>
        </w:rPr>
        <w:t>"Edmund Burke | Biography, Books, &amp; Facts", </w:t>
      </w:r>
      <w:proofErr w:type="spellStart"/>
      <w:r w:rsidRPr="001B1AC5">
        <w:rPr>
          <w:rFonts w:asciiTheme="majorHAnsi" w:hAnsiTheme="majorHAnsi" w:cstheme="majorHAnsi"/>
          <w:iCs/>
          <w:color w:val="000000"/>
          <w:shd w:val="clear" w:color="auto" w:fill="FFFFFF"/>
        </w:rPr>
        <w:t>Encyclopedia</w:t>
      </w:r>
      <w:proofErr w:type="spellEnd"/>
      <w:r w:rsidRPr="001B1AC5">
        <w:rPr>
          <w:rFonts w:asciiTheme="majorHAnsi" w:hAnsiTheme="majorHAnsi" w:cstheme="majorHAnsi"/>
          <w:iCs/>
          <w:color w:val="000000"/>
          <w:shd w:val="clear" w:color="auto" w:fill="FFFFFF"/>
        </w:rPr>
        <w:t xml:space="preserve"> Britannica</w:t>
      </w:r>
      <w:r w:rsidRPr="001B1AC5">
        <w:rPr>
          <w:rFonts w:asciiTheme="majorHAnsi" w:hAnsiTheme="majorHAnsi" w:cstheme="majorHAnsi"/>
          <w:color w:val="000000"/>
          <w:shd w:val="clear" w:color="auto" w:fill="FFFFFF"/>
        </w:rPr>
        <w:t>, 2006 &lt;https://www.britannica.com/biography/Edmund-Burke-British-philosopher-and-statesman&gt; [Accessed 10 October 2018]</w:t>
      </w:r>
    </w:p>
    <w:p w14:paraId="319283D3" w14:textId="7AB268BC" w:rsidR="001B1AC5" w:rsidRPr="001B1AC5" w:rsidRDefault="001B1AC5" w:rsidP="003228A0">
      <w:pPr>
        <w:rPr>
          <w:rFonts w:asciiTheme="majorHAnsi" w:hAnsiTheme="majorHAnsi" w:cstheme="majorHAnsi"/>
        </w:rPr>
      </w:pPr>
      <w:r w:rsidRPr="001B1AC5">
        <w:rPr>
          <w:rFonts w:asciiTheme="majorHAnsi" w:hAnsiTheme="majorHAnsi" w:cstheme="majorHAnsi"/>
        </w:rPr>
        <w:lastRenderedPageBreak/>
        <w:t>Kant, Immanuel</w:t>
      </w:r>
      <w:r w:rsidRPr="001B1AC5">
        <w:rPr>
          <w:rFonts w:asciiTheme="majorHAnsi" w:hAnsiTheme="majorHAnsi" w:cstheme="majorHAnsi"/>
        </w:rPr>
        <w:t>, ‘Answering the Question: What is Enlightenment?’, (1784), Trans. By Ted Humphrey, Hackett Publishing (1992)</w:t>
      </w:r>
    </w:p>
    <w:p w14:paraId="09DF88F3" w14:textId="1D17305C" w:rsidR="003228A0" w:rsidRPr="001B1AC5" w:rsidRDefault="003228A0" w:rsidP="003228A0">
      <w:pPr>
        <w:rPr>
          <w:rFonts w:asciiTheme="majorHAnsi" w:hAnsiTheme="majorHAnsi" w:cstheme="majorHAnsi"/>
          <w:color w:val="000000"/>
          <w:shd w:val="clear" w:color="auto" w:fill="FFFFFF"/>
        </w:rPr>
      </w:pPr>
      <w:r w:rsidRPr="001B1AC5">
        <w:rPr>
          <w:rFonts w:asciiTheme="majorHAnsi" w:hAnsiTheme="majorHAnsi" w:cstheme="majorHAnsi"/>
          <w:color w:val="000000"/>
          <w:shd w:val="clear" w:color="auto" w:fill="FFFFFF"/>
        </w:rPr>
        <w:t xml:space="preserve">Mather, Ruth, "The Impact </w:t>
      </w:r>
      <w:proofErr w:type="gramStart"/>
      <w:r w:rsidRPr="001B1AC5">
        <w:rPr>
          <w:rFonts w:asciiTheme="majorHAnsi" w:hAnsiTheme="majorHAnsi" w:cstheme="majorHAnsi"/>
          <w:color w:val="000000"/>
          <w:shd w:val="clear" w:color="auto" w:fill="FFFFFF"/>
        </w:rPr>
        <w:t>Of</w:t>
      </w:r>
      <w:proofErr w:type="gramEnd"/>
      <w:r w:rsidRPr="001B1AC5">
        <w:rPr>
          <w:rFonts w:asciiTheme="majorHAnsi" w:hAnsiTheme="majorHAnsi" w:cstheme="majorHAnsi"/>
          <w:color w:val="000000"/>
          <w:shd w:val="clear" w:color="auto" w:fill="FFFFFF"/>
        </w:rPr>
        <w:t xml:space="preserve"> The French Revolution In Britain", </w:t>
      </w:r>
      <w:r w:rsidRPr="001B1AC5">
        <w:rPr>
          <w:rFonts w:asciiTheme="majorHAnsi" w:hAnsiTheme="majorHAnsi" w:cstheme="majorHAnsi"/>
          <w:iCs/>
          <w:color w:val="000000"/>
          <w:shd w:val="clear" w:color="auto" w:fill="FFFFFF"/>
        </w:rPr>
        <w:t>The British Library</w:t>
      </w:r>
      <w:r w:rsidRPr="001B1AC5">
        <w:rPr>
          <w:rFonts w:asciiTheme="majorHAnsi" w:hAnsiTheme="majorHAnsi" w:cstheme="majorHAnsi"/>
          <w:color w:val="000000"/>
          <w:shd w:val="clear" w:color="auto" w:fill="FFFFFF"/>
        </w:rPr>
        <w:t>, 2014 &lt;https://www.bl.uk/romantics-and-victorians/articles/the-impact-of-the-french-revolution-in-britain#footnote2&gt; [Accessed 10 October 2018]</w:t>
      </w:r>
    </w:p>
    <w:p w14:paraId="1DA700C2" w14:textId="24C5DB07" w:rsidR="003228A0" w:rsidRPr="001B1AC5" w:rsidRDefault="0069493D" w:rsidP="003228A0">
      <w:pPr>
        <w:rPr>
          <w:rFonts w:asciiTheme="majorHAnsi" w:hAnsiTheme="majorHAnsi" w:cstheme="majorHAnsi"/>
          <w:color w:val="000000"/>
          <w:shd w:val="clear" w:color="auto" w:fill="FFFFFF"/>
        </w:rPr>
      </w:pPr>
      <w:r w:rsidRPr="001B1AC5">
        <w:rPr>
          <w:rFonts w:asciiTheme="majorHAnsi" w:hAnsiTheme="majorHAnsi" w:cstheme="majorHAnsi"/>
          <w:color w:val="000000"/>
          <w:shd w:val="clear" w:color="auto" w:fill="FFFFFF"/>
        </w:rPr>
        <w:t>Paine, Thomas</w:t>
      </w:r>
      <w:r w:rsidR="003228A0" w:rsidRPr="001B1AC5">
        <w:rPr>
          <w:rFonts w:asciiTheme="majorHAnsi" w:hAnsiTheme="majorHAnsi" w:cstheme="majorHAnsi"/>
          <w:color w:val="000000"/>
          <w:shd w:val="clear" w:color="auto" w:fill="FFFFFF"/>
        </w:rPr>
        <w:t>, </w:t>
      </w:r>
      <w:r w:rsidR="003228A0" w:rsidRPr="001B1AC5">
        <w:rPr>
          <w:rFonts w:asciiTheme="majorHAnsi" w:hAnsiTheme="majorHAnsi" w:cstheme="majorHAnsi"/>
          <w:iCs/>
          <w:color w:val="000000"/>
          <w:shd w:val="clear" w:color="auto" w:fill="FFFFFF"/>
        </w:rPr>
        <w:t xml:space="preserve">Rights </w:t>
      </w:r>
      <w:proofErr w:type="gramStart"/>
      <w:r w:rsidR="003228A0" w:rsidRPr="001B1AC5">
        <w:rPr>
          <w:rFonts w:asciiTheme="majorHAnsi" w:hAnsiTheme="majorHAnsi" w:cstheme="majorHAnsi"/>
          <w:iCs/>
          <w:color w:val="000000"/>
          <w:shd w:val="clear" w:color="auto" w:fill="FFFFFF"/>
        </w:rPr>
        <w:t>Of</w:t>
      </w:r>
      <w:proofErr w:type="gramEnd"/>
      <w:r w:rsidR="003228A0" w:rsidRPr="001B1AC5">
        <w:rPr>
          <w:rFonts w:asciiTheme="majorHAnsi" w:hAnsiTheme="majorHAnsi" w:cstheme="majorHAnsi"/>
          <w:iCs/>
          <w:color w:val="000000"/>
          <w:shd w:val="clear" w:color="auto" w:fill="FFFFFF"/>
        </w:rPr>
        <w:t xml:space="preserve"> Man: Being An Answer To Mr. Burke's Attack On The French Revolution. Third Edition. By Thomas Paine, Secretary </w:t>
      </w:r>
      <w:proofErr w:type="gramStart"/>
      <w:r w:rsidR="003228A0" w:rsidRPr="001B1AC5">
        <w:rPr>
          <w:rFonts w:asciiTheme="majorHAnsi" w:hAnsiTheme="majorHAnsi" w:cstheme="majorHAnsi"/>
          <w:iCs/>
          <w:color w:val="000000"/>
          <w:shd w:val="clear" w:color="auto" w:fill="FFFFFF"/>
        </w:rPr>
        <w:t>For</w:t>
      </w:r>
      <w:proofErr w:type="gramEnd"/>
      <w:r w:rsidR="003228A0" w:rsidRPr="001B1AC5">
        <w:rPr>
          <w:rFonts w:asciiTheme="majorHAnsi" w:hAnsiTheme="majorHAnsi" w:cstheme="majorHAnsi"/>
          <w:iCs/>
          <w:color w:val="000000"/>
          <w:shd w:val="clear" w:color="auto" w:fill="FFFFFF"/>
        </w:rPr>
        <w:t xml:space="preserve"> Foreign Affairs To Congress In The American War, And Author Of The Work </w:t>
      </w:r>
      <w:proofErr w:type="spellStart"/>
      <w:r w:rsidR="003228A0" w:rsidRPr="001B1AC5">
        <w:rPr>
          <w:rFonts w:asciiTheme="majorHAnsi" w:hAnsiTheme="majorHAnsi" w:cstheme="majorHAnsi"/>
          <w:iCs/>
          <w:color w:val="000000"/>
          <w:shd w:val="clear" w:color="auto" w:fill="FFFFFF"/>
        </w:rPr>
        <w:t>Intitled</w:t>
      </w:r>
      <w:proofErr w:type="spellEnd"/>
      <w:r w:rsidR="003228A0" w:rsidRPr="001B1AC5">
        <w:rPr>
          <w:rFonts w:asciiTheme="majorHAnsi" w:hAnsiTheme="majorHAnsi" w:cstheme="majorHAnsi"/>
          <w:iCs/>
          <w:color w:val="000000"/>
          <w:shd w:val="clear" w:color="auto" w:fill="FFFFFF"/>
        </w:rPr>
        <w:t xml:space="preserve"> "Common Sense."</w:t>
      </w:r>
      <w:r w:rsidR="003228A0" w:rsidRPr="001B1AC5">
        <w:rPr>
          <w:rFonts w:asciiTheme="majorHAnsi" w:hAnsiTheme="majorHAnsi" w:cstheme="majorHAnsi"/>
          <w:color w:val="000000"/>
          <w:shd w:val="clear" w:color="auto" w:fill="FFFFFF"/>
        </w:rPr>
        <w:t> (London: Printed for J.S. Jordan, No. 166. Fleet-Street, 1792), p. 10</w:t>
      </w:r>
    </w:p>
    <w:p w14:paraId="77834AE8" w14:textId="6016BF4E" w:rsidR="003228A0" w:rsidRPr="001B1AC5" w:rsidRDefault="0069493D" w:rsidP="003228A0">
      <w:pPr>
        <w:rPr>
          <w:rFonts w:asciiTheme="majorHAnsi" w:hAnsiTheme="majorHAnsi" w:cstheme="majorHAnsi"/>
          <w:color w:val="000000"/>
          <w:shd w:val="clear" w:color="auto" w:fill="FFFFFF"/>
        </w:rPr>
      </w:pPr>
      <w:r w:rsidRPr="001B1AC5">
        <w:rPr>
          <w:rFonts w:asciiTheme="majorHAnsi" w:hAnsiTheme="majorHAnsi" w:cstheme="majorHAnsi"/>
          <w:color w:val="000000"/>
          <w:shd w:val="clear" w:color="auto" w:fill="FFFFFF"/>
        </w:rPr>
        <w:t>"Thomas Paine", </w:t>
      </w:r>
      <w:r w:rsidRPr="001B1AC5">
        <w:rPr>
          <w:rFonts w:asciiTheme="majorHAnsi" w:hAnsiTheme="majorHAnsi" w:cstheme="majorHAnsi"/>
          <w:iCs/>
          <w:color w:val="000000"/>
          <w:shd w:val="clear" w:color="auto" w:fill="FFFFFF"/>
        </w:rPr>
        <w:t>Ushistory.Org</w:t>
      </w:r>
      <w:r w:rsidRPr="001B1AC5">
        <w:rPr>
          <w:rFonts w:asciiTheme="majorHAnsi" w:hAnsiTheme="majorHAnsi" w:cstheme="majorHAnsi"/>
          <w:color w:val="000000"/>
          <w:shd w:val="clear" w:color="auto" w:fill="FFFFFF"/>
        </w:rPr>
        <w:t>, 2018 &lt;http://www.ushistory.org/paine/&gt; [Accessed 2 October 2018]</w:t>
      </w:r>
    </w:p>
    <w:p w14:paraId="63B5F843" w14:textId="75ABD87F" w:rsidR="001B1AC5" w:rsidRPr="001B1AC5" w:rsidRDefault="001B1AC5" w:rsidP="003228A0">
      <w:pPr>
        <w:rPr>
          <w:rFonts w:asciiTheme="majorHAnsi" w:hAnsiTheme="majorHAnsi" w:cstheme="majorHAnsi"/>
        </w:rPr>
      </w:pPr>
      <w:r w:rsidRPr="001B1AC5">
        <w:rPr>
          <w:rFonts w:asciiTheme="majorHAnsi" w:hAnsiTheme="majorHAnsi" w:cstheme="majorHAnsi"/>
          <w:color w:val="000000"/>
          <w:shd w:val="clear" w:color="auto" w:fill="FFFFFF"/>
        </w:rPr>
        <w:t>Wollstonecraft, Mary, Ulrich H Hardt, and Mary Wollstonecraft, </w:t>
      </w:r>
      <w:r w:rsidRPr="001B1AC5">
        <w:rPr>
          <w:rFonts w:asciiTheme="majorHAnsi" w:hAnsiTheme="majorHAnsi" w:cstheme="majorHAnsi"/>
          <w:i/>
          <w:iCs/>
          <w:color w:val="000000"/>
          <w:shd w:val="clear" w:color="auto" w:fill="FFFFFF"/>
        </w:rPr>
        <w:t xml:space="preserve">A Critical Edition </w:t>
      </w:r>
      <w:proofErr w:type="gramStart"/>
      <w:r w:rsidRPr="001B1AC5">
        <w:rPr>
          <w:rFonts w:asciiTheme="majorHAnsi" w:hAnsiTheme="majorHAnsi" w:cstheme="majorHAnsi"/>
          <w:i/>
          <w:iCs/>
          <w:color w:val="000000"/>
          <w:shd w:val="clear" w:color="auto" w:fill="FFFFFF"/>
        </w:rPr>
        <w:t>Of</w:t>
      </w:r>
      <w:proofErr w:type="gramEnd"/>
      <w:r w:rsidRPr="001B1AC5">
        <w:rPr>
          <w:rFonts w:asciiTheme="majorHAnsi" w:hAnsiTheme="majorHAnsi" w:cstheme="majorHAnsi"/>
          <w:i/>
          <w:iCs/>
          <w:color w:val="000000"/>
          <w:shd w:val="clear" w:color="auto" w:fill="FFFFFF"/>
        </w:rPr>
        <w:t xml:space="preserve"> Mary Wollstonecraft's A Vindication Of The Rights Of Woman, With Strictures On Political And Moral Subjects</w:t>
      </w:r>
      <w:r w:rsidRPr="001B1AC5">
        <w:rPr>
          <w:rFonts w:asciiTheme="majorHAnsi" w:hAnsiTheme="majorHAnsi" w:cstheme="majorHAnsi"/>
          <w:color w:val="000000"/>
          <w:shd w:val="clear" w:color="auto" w:fill="FFFFFF"/>
        </w:rPr>
        <w:t xml:space="preserve"> (Troy, N.Y.: </w:t>
      </w:r>
      <w:proofErr w:type="spellStart"/>
      <w:r w:rsidRPr="001B1AC5">
        <w:rPr>
          <w:rFonts w:asciiTheme="majorHAnsi" w:hAnsiTheme="majorHAnsi" w:cstheme="majorHAnsi"/>
          <w:color w:val="000000"/>
          <w:shd w:val="clear" w:color="auto" w:fill="FFFFFF"/>
        </w:rPr>
        <w:t>Whitston</w:t>
      </w:r>
      <w:proofErr w:type="spellEnd"/>
      <w:r w:rsidRPr="001B1AC5">
        <w:rPr>
          <w:rFonts w:asciiTheme="majorHAnsi" w:hAnsiTheme="majorHAnsi" w:cstheme="majorHAnsi"/>
          <w:color w:val="000000"/>
          <w:shd w:val="clear" w:color="auto" w:fill="FFFFFF"/>
        </w:rPr>
        <w:t xml:space="preserve"> Pub. Co., 1982), p. 53</w:t>
      </w:r>
    </w:p>
    <w:sectPr w:rsidR="001B1AC5" w:rsidRPr="001B1A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91BE36" w14:textId="77777777" w:rsidR="00E66A8F" w:rsidRDefault="00E66A8F" w:rsidP="00E66A8F">
      <w:pPr>
        <w:spacing w:after="0" w:line="240" w:lineRule="auto"/>
      </w:pPr>
      <w:r>
        <w:separator/>
      </w:r>
    </w:p>
  </w:endnote>
  <w:endnote w:type="continuationSeparator" w:id="0">
    <w:p w14:paraId="59BF03CC" w14:textId="77777777" w:rsidR="00E66A8F" w:rsidRDefault="00E66A8F" w:rsidP="00E66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466C9D" w14:textId="77777777" w:rsidR="00E66A8F" w:rsidRDefault="00E66A8F" w:rsidP="00E66A8F">
      <w:pPr>
        <w:spacing w:after="0" w:line="240" w:lineRule="auto"/>
      </w:pPr>
      <w:r>
        <w:separator/>
      </w:r>
    </w:p>
  </w:footnote>
  <w:footnote w:type="continuationSeparator" w:id="0">
    <w:p w14:paraId="2434DA81" w14:textId="77777777" w:rsidR="00E66A8F" w:rsidRDefault="00E66A8F" w:rsidP="00E66A8F">
      <w:pPr>
        <w:spacing w:after="0" w:line="240" w:lineRule="auto"/>
      </w:pPr>
      <w:r>
        <w:continuationSeparator/>
      </w:r>
    </w:p>
  </w:footnote>
  <w:footnote w:id="1">
    <w:p w14:paraId="378945DA" w14:textId="123675A3" w:rsidR="006F2F4F" w:rsidRDefault="006F2F4F">
      <w:pPr>
        <w:pStyle w:val="FootnoteText"/>
      </w:pPr>
      <w:r>
        <w:rPr>
          <w:rStyle w:val="FootnoteReference"/>
        </w:rPr>
        <w:footnoteRef/>
      </w:r>
      <w:r>
        <w:rPr>
          <w:rFonts w:ascii="Arial" w:hAnsi="Arial" w:cs="Arial"/>
          <w:color w:val="000000"/>
          <w:shd w:val="clear" w:color="auto" w:fill="FFFFFF"/>
        </w:rPr>
        <w:t>Ruth Mather, "The Impact Of The French Revolution In Britain", </w:t>
      </w:r>
      <w:r>
        <w:rPr>
          <w:rFonts w:ascii="Arial" w:hAnsi="Arial" w:cs="Arial"/>
          <w:i/>
          <w:iCs/>
          <w:color w:val="000000"/>
          <w:shd w:val="clear" w:color="auto" w:fill="FFFFFF"/>
        </w:rPr>
        <w:t>The British Library</w:t>
      </w:r>
      <w:r>
        <w:rPr>
          <w:rFonts w:ascii="Arial" w:hAnsi="Arial" w:cs="Arial"/>
          <w:color w:val="000000"/>
          <w:shd w:val="clear" w:color="auto" w:fill="FFFFFF"/>
        </w:rPr>
        <w:t>, 2014 &lt;https://www.bl.uk/romantics-and-victorians/articles/the-impact-of-the-french-revolution-in-britain#footnote2&gt; [Accessed 10 October 2018</w:t>
      </w:r>
      <w:proofErr w:type="gramStart"/>
      <w:r>
        <w:rPr>
          <w:rFonts w:ascii="Arial" w:hAnsi="Arial" w:cs="Arial"/>
          <w:color w:val="000000"/>
          <w:shd w:val="clear" w:color="auto" w:fill="FFFFFF"/>
        </w:rPr>
        <w:t>].</w:t>
      </w:r>
      <w:r w:rsidRPr="005A066A">
        <w:rPr>
          <w:rFonts w:asciiTheme="majorHAnsi" w:hAnsiTheme="majorHAnsi" w:cstheme="majorHAnsi"/>
          <w:sz w:val="22"/>
          <w:szCs w:val="22"/>
        </w:rPr>
        <w:t>.</w:t>
      </w:r>
      <w:proofErr w:type="gramEnd"/>
    </w:p>
  </w:footnote>
  <w:footnote w:id="2">
    <w:p w14:paraId="0C87541D" w14:textId="77777777" w:rsidR="0045423E" w:rsidRDefault="0045423E" w:rsidP="0045423E">
      <w:pPr>
        <w:pStyle w:val="FootnoteText"/>
      </w:pPr>
      <w:r>
        <w:rPr>
          <w:rStyle w:val="FootnoteReference"/>
        </w:rPr>
        <w:footnoteRef/>
      </w:r>
      <w:r>
        <w:t xml:space="preserve"> </w:t>
      </w:r>
      <w:r>
        <w:rPr>
          <w:rFonts w:ascii="Arial" w:hAnsi="Arial" w:cs="Arial"/>
          <w:color w:val="000000"/>
          <w:shd w:val="clear" w:color="auto" w:fill="FFFFFF"/>
        </w:rPr>
        <w:t>"Edmund Burke | Biography, Books, &amp; Facts", </w:t>
      </w:r>
      <w:proofErr w:type="spellStart"/>
      <w:r>
        <w:rPr>
          <w:rFonts w:ascii="Arial" w:hAnsi="Arial" w:cs="Arial"/>
          <w:i/>
          <w:iCs/>
          <w:color w:val="000000"/>
          <w:shd w:val="clear" w:color="auto" w:fill="FFFFFF"/>
        </w:rPr>
        <w:t>Encyclopedia</w:t>
      </w:r>
      <w:proofErr w:type="spellEnd"/>
      <w:r>
        <w:rPr>
          <w:rFonts w:ascii="Arial" w:hAnsi="Arial" w:cs="Arial"/>
          <w:i/>
          <w:iCs/>
          <w:color w:val="000000"/>
          <w:shd w:val="clear" w:color="auto" w:fill="FFFFFF"/>
        </w:rPr>
        <w:t xml:space="preserve"> Britannica</w:t>
      </w:r>
      <w:r>
        <w:rPr>
          <w:rFonts w:ascii="Arial" w:hAnsi="Arial" w:cs="Arial"/>
          <w:color w:val="000000"/>
          <w:shd w:val="clear" w:color="auto" w:fill="FFFFFF"/>
        </w:rPr>
        <w:t>, 2006 &lt;https://www.britannica.com/biography/Edmund-Burke-British-philosopher-and-statesman&gt; [Accessed 10 October 2018].</w:t>
      </w:r>
    </w:p>
  </w:footnote>
  <w:footnote w:id="3">
    <w:p w14:paraId="3EB281B3" w14:textId="77777777" w:rsidR="0045423E" w:rsidRDefault="0045423E" w:rsidP="0045423E">
      <w:pPr>
        <w:pStyle w:val="FootnoteText"/>
      </w:pPr>
      <w:r>
        <w:rPr>
          <w:rStyle w:val="FootnoteReference"/>
        </w:rPr>
        <w:footnoteRef/>
      </w:r>
      <w:r>
        <w:t xml:space="preserve"> </w:t>
      </w:r>
      <w:r>
        <w:rPr>
          <w:rFonts w:ascii="Arial" w:hAnsi="Arial" w:cs="Arial"/>
          <w:color w:val="222222"/>
          <w:sz w:val="19"/>
          <w:szCs w:val="19"/>
          <w:shd w:val="clear" w:color="auto" w:fill="EAF3FF"/>
        </w:rPr>
        <w:t>Greenblatt, Stephen (2012). </w:t>
      </w:r>
      <w:r>
        <w:rPr>
          <w:rFonts w:ascii="Arial" w:hAnsi="Arial" w:cs="Arial"/>
          <w:i/>
          <w:iCs/>
          <w:color w:val="222222"/>
          <w:sz w:val="19"/>
          <w:szCs w:val="19"/>
          <w:shd w:val="clear" w:color="auto" w:fill="EAF3FF"/>
        </w:rPr>
        <w:t>The Norton Anthology of English Literature: The Romantic Period</w:t>
      </w:r>
      <w:r>
        <w:rPr>
          <w:rFonts w:ascii="Arial" w:hAnsi="Arial" w:cs="Arial"/>
          <w:color w:val="222222"/>
          <w:sz w:val="19"/>
          <w:szCs w:val="19"/>
          <w:shd w:val="clear" w:color="auto" w:fill="EAF3FF"/>
        </w:rPr>
        <w:t>. New York: W.W. Norton &amp; Company, Inc. p. 187</w:t>
      </w:r>
    </w:p>
  </w:footnote>
  <w:footnote w:id="4">
    <w:p w14:paraId="262FDA0A" w14:textId="77777777" w:rsidR="005D33EA" w:rsidRDefault="005D33EA" w:rsidP="005D33EA">
      <w:pPr>
        <w:pStyle w:val="FootnoteText"/>
      </w:pPr>
      <w:r>
        <w:rPr>
          <w:rStyle w:val="FootnoteReference"/>
        </w:rPr>
        <w:footnoteRef/>
      </w:r>
      <w:r>
        <w:t xml:space="preserve"> </w:t>
      </w:r>
      <w:r>
        <w:rPr>
          <w:rFonts w:ascii="Arial" w:hAnsi="Arial" w:cs="Arial"/>
          <w:color w:val="000000"/>
          <w:shd w:val="clear" w:color="auto" w:fill="FFFFFF"/>
        </w:rPr>
        <w:t>"Thomas Paine", </w:t>
      </w:r>
      <w:r>
        <w:rPr>
          <w:rFonts w:ascii="Arial" w:hAnsi="Arial" w:cs="Arial"/>
          <w:i/>
          <w:iCs/>
          <w:color w:val="000000"/>
          <w:shd w:val="clear" w:color="auto" w:fill="FFFFFF"/>
        </w:rPr>
        <w:t>Ushistory.Org</w:t>
      </w:r>
      <w:r>
        <w:rPr>
          <w:rFonts w:ascii="Arial" w:hAnsi="Arial" w:cs="Arial"/>
          <w:color w:val="000000"/>
          <w:shd w:val="clear" w:color="auto" w:fill="FFFFFF"/>
        </w:rPr>
        <w:t>, 2018 &lt;http://www.ushistory.org/paine/&gt; [Accessed 2 October 2018].</w:t>
      </w:r>
    </w:p>
  </w:footnote>
  <w:footnote w:id="5">
    <w:p w14:paraId="07A4EFC7" w14:textId="484C1D16" w:rsidR="0087613C" w:rsidRDefault="0087613C">
      <w:pPr>
        <w:pStyle w:val="FootnoteText"/>
      </w:pPr>
      <w:r>
        <w:rPr>
          <w:rStyle w:val="FootnoteReference"/>
        </w:rPr>
        <w:footnoteRef/>
      </w:r>
      <w:r>
        <w:t xml:space="preserve"> </w:t>
      </w:r>
      <w:r>
        <w:rPr>
          <w:rFonts w:ascii="Arial" w:hAnsi="Arial" w:cs="Arial"/>
          <w:color w:val="000000"/>
          <w:shd w:val="clear" w:color="auto" w:fill="FFFFFF"/>
        </w:rPr>
        <w:t xml:space="preserve">Gregory </w:t>
      </w:r>
      <w:proofErr w:type="spellStart"/>
      <w:r>
        <w:rPr>
          <w:rFonts w:ascii="Arial" w:hAnsi="Arial" w:cs="Arial"/>
          <w:color w:val="000000"/>
          <w:shd w:val="clear" w:color="auto" w:fill="FFFFFF"/>
        </w:rPr>
        <w:t>Claeys</w:t>
      </w:r>
      <w:proofErr w:type="spellEnd"/>
      <w:r>
        <w:rPr>
          <w:rFonts w:ascii="Arial" w:hAnsi="Arial" w:cs="Arial"/>
          <w:color w:val="000000"/>
          <w:shd w:val="clear" w:color="auto" w:fill="FFFFFF"/>
        </w:rPr>
        <w:t>, </w:t>
      </w:r>
      <w:r>
        <w:rPr>
          <w:rFonts w:ascii="Arial" w:hAnsi="Arial" w:cs="Arial"/>
          <w:i/>
          <w:iCs/>
          <w:color w:val="000000"/>
          <w:shd w:val="clear" w:color="auto" w:fill="FFFFFF"/>
        </w:rPr>
        <w:t xml:space="preserve">The French Revolution Debate </w:t>
      </w:r>
      <w:proofErr w:type="gramStart"/>
      <w:r>
        <w:rPr>
          <w:rFonts w:ascii="Arial" w:hAnsi="Arial" w:cs="Arial"/>
          <w:i/>
          <w:iCs/>
          <w:color w:val="000000"/>
          <w:shd w:val="clear" w:color="auto" w:fill="FFFFFF"/>
        </w:rPr>
        <w:t>In</w:t>
      </w:r>
      <w:proofErr w:type="gramEnd"/>
      <w:r>
        <w:rPr>
          <w:rFonts w:ascii="Arial" w:hAnsi="Arial" w:cs="Arial"/>
          <w:i/>
          <w:iCs/>
          <w:color w:val="000000"/>
          <w:shd w:val="clear" w:color="auto" w:fill="FFFFFF"/>
        </w:rPr>
        <w:t xml:space="preserve"> Britain</w:t>
      </w:r>
      <w:r>
        <w:rPr>
          <w:rFonts w:ascii="Arial" w:hAnsi="Arial" w:cs="Arial"/>
          <w:color w:val="000000"/>
          <w:shd w:val="clear" w:color="auto" w:fill="FFFFFF"/>
        </w:rPr>
        <w:t> (Basingstoke: Palgrave Macmillan, 2007), p. 3.</w:t>
      </w:r>
    </w:p>
  </w:footnote>
  <w:footnote w:id="6">
    <w:p w14:paraId="575EF338" w14:textId="18D19EE7" w:rsidR="00A77C06" w:rsidRDefault="00A77C06">
      <w:pPr>
        <w:pStyle w:val="FootnoteText"/>
      </w:pPr>
      <w:r>
        <w:rPr>
          <w:rStyle w:val="FootnoteReference"/>
        </w:rPr>
        <w:footnoteRef/>
      </w:r>
      <w:r>
        <w:t xml:space="preserve"> </w:t>
      </w:r>
      <w:r w:rsidR="00644BB1">
        <w:rPr>
          <w:rFonts w:ascii="Arial" w:hAnsi="Arial" w:cs="Arial"/>
          <w:color w:val="000000"/>
          <w:shd w:val="clear" w:color="auto" w:fill="FFFFFF"/>
        </w:rPr>
        <w:t>Edmund Burke, </w:t>
      </w:r>
      <w:r w:rsidR="00644BB1">
        <w:rPr>
          <w:rFonts w:ascii="Arial" w:hAnsi="Arial" w:cs="Arial"/>
          <w:i/>
          <w:iCs/>
          <w:color w:val="000000"/>
          <w:shd w:val="clear" w:color="auto" w:fill="FFFFFF"/>
        </w:rPr>
        <w:t xml:space="preserve">Reflections </w:t>
      </w:r>
      <w:proofErr w:type="gramStart"/>
      <w:r w:rsidR="00644BB1">
        <w:rPr>
          <w:rFonts w:ascii="Arial" w:hAnsi="Arial" w:cs="Arial"/>
          <w:i/>
          <w:iCs/>
          <w:color w:val="000000"/>
          <w:shd w:val="clear" w:color="auto" w:fill="FFFFFF"/>
        </w:rPr>
        <w:t>On</w:t>
      </w:r>
      <w:proofErr w:type="gramEnd"/>
      <w:r w:rsidR="00644BB1">
        <w:rPr>
          <w:rFonts w:ascii="Arial" w:hAnsi="Arial" w:cs="Arial"/>
          <w:i/>
          <w:iCs/>
          <w:color w:val="000000"/>
          <w:shd w:val="clear" w:color="auto" w:fill="FFFFFF"/>
        </w:rPr>
        <w:t xml:space="preserve"> The Revolution In France</w:t>
      </w:r>
      <w:r w:rsidR="00644BB1">
        <w:rPr>
          <w:rFonts w:ascii="Arial" w:hAnsi="Arial" w:cs="Arial"/>
          <w:color w:val="000000"/>
          <w:shd w:val="clear" w:color="auto" w:fill="FFFFFF"/>
        </w:rPr>
        <w:t>, 1790.</w:t>
      </w:r>
    </w:p>
  </w:footnote>
  <w:footnote w:id="7">
    <w:p w14:paraId="629AC06B" w14:textId="77777777" w:rsidR="005D33EA" w:rsidRDefault="005D33EA" w:rsidP="005D33EA">
      <w:pPr>
        <w:pStyle w:val="FootnoteText"/>
      </w:pPr>
      <w:r>
        <w:rPr>
          <w:rStyle w:val="FootnoteReference"/>
        </w:rPr>
        <w:footnoteRef/>
      </w:r>
      <w:r>
        <w:t xml:space="preserve"> </w:t>
      </w:r>
      <w:r>
        <w:rPr>
          <w:rFonts w:ascii="Arial" w:hAnsi="Arial" w:cs="Arial"/>
          <w:color w:val="000000"/>
          <w:shd w:val="clear" w:color="auto" w:fill="FFFFFF"/>
        </w:rPr>
        <w:t>Thomas Paine, </w:t>
      </w:r>
      <w:r>
        <w:rPr>
          <w:rFonts w:ascii="Arial" w:hAnsi="Arial" w:cs="Arial"/>
          <w:i/>
          <w:iCs/>
          <w:color w:val="000000"/>
          <w:shd w:val="clear" w:color="auto" w:fill="FFFFFF"/>
        </w:rPr>
        <w:t xml:space="preserve">Rights </w:t>
      </w:r>
      <w:proofErr w:type="gramStart"/>
      <w:r>
        <w:rPr>
          <w:rFonts w:ascii="Arial" w:hAnsi="Arial" w:cs="Arial"/>
          <w:i/>
          <w:iCs/>
          <w:color w:val="000000"/>
          <w:shd w:val="clear" w:color="auto" w:fill="FFFFFF"/>
        </w:rPr>
        <w:t>Of</w:t>
      </w:r>
      <w:proofErr w:type="gramEnd"/>
      <w:r>
        <w:rPr>
          <w:rFonts w:ascii="Arial" w:hAnsi="Arial" w:cs="Arial"/>
          <w:i/>
          <w:iCs/>
          <w:color w:val="000000"/>
          <w:shd w:val="clear" w:color="auto" w:fill="FFFFFF"/>
        </w:rPr>
        <w:t xml:space="preserve"> Man: Being An Answer To Mr. Burke's Attack On The French Revolution. Third Edition. By Thomas Paine, Secretary </w:t>
      </w:r>
      <w:proofErr w:type="gramStart"/>
      <w:r>
        <w:rPr>
          <w:rFonts w:ascii="Arial" w:hAnsi="Arial" w:cs="Arial"/>
          <w:i/>
          <w:iCs/>
          <w:color w:val="000000"/>
          <w:shd w:val="clear" w:color="auto" w:fill="FFFFFF"/>
        </w:rPr>
        <w:t>For</w:t>
      </w:r>
      <w:proofErr w:type="gramEnd"/>
      <w:r>
        <w:rPr>
          <w:rFonts w:ascii="Arial" w:hAnsi="Arial" w:cs="Arial"/>
          <w:i/>
          <w:iCs/>
          <w:color w:val="000000"/>
          <w:shd w:val="clear" w:color="auto" w:fill="FFFFFF"/>
        </w:rPr>
        <w:t xml:space="preserve"> Foreign Affairs To Congress In The American War, And Author Of The Work </w:t>
      </w:r>
      <w:proofErr w:type="spellStart"/>
      <w:r>
        <w:rPr>
          <w:rFonts w:ascii="Arial" w:hAnsi="Arial" w:cs="Arial"/>
          <w:i/>
          <w:iCs/>
          <w:color w:val="000000"/>
          <w:shd w:val="clear" w:color="auto" w:fill="FFFFFF"/>
        </w:rPr>
        <w:t>Intitled</w:t>
      </w:r>
      <w:proofErr w:type="spellEnd"/>
      <w:r>
        <w:rPr>
          <w:rFonts w:ascii="Arial" w:hAnsi="Arial" w:cs="Arial"/>
          <w:i/>
          <w:iCs/>
          <w:color w:val="000000"/>
          <w:shd w:val="clear" w:color="auto" w:fill="FFFFFF"/>
        </w:rPr>
        <w:t xml:space="preserve"> "Common Sense."</w:t>
      </w:r>
      <w:r>
        <w:rPr>
          <w:rFonts w:ascii="Arial" w:hAnsi="Arial" w:cs="Arial"/>
          <w:color w:val="000000"/>
          <w:shd w:val="clear" w:color="auto" w:fill="FFFFFF"/>
        </w:rPr>
        <w:t> (London: Printed for J.S. Jordan, No. 166. Fleet-Street, 1792), p.21.</w:t>
      </w:r>
    </w:p>
  </w:footnote>
  <w:footnote w:id="8">
    <w:p w14:paraId="43A2A56D" w14:textId="77777777" w:rsidR="002E6FD8" w:rsidRDefault="002E6FD8" w:rsidP="002E6FD8">
      <w:pPr>
        <w:pStyle w:val="FootnoteText"/>
      </w:pPr>
      <w:r>
        <w:rPr>
          <w:rStyle w:val="FootnoteReference"/>
        </w:rPr>
        <w:footnoteRef/>
      </w:r>
      <w:r>
        <w:t xml:space="preserve"> </w:t>
      </w:r>
      <w:r>
        <w:rPr>
          <w:rFonts w:ascii="Arial" w:hAnsi="Arial" w:cs="Arial"/>
          <w:color w:val="000000"/>
          <w:shd w:val="clear" w:color="auto" w:fill="FFFFFF"/>
        </w:rPr>
        <w:t>Edmund Burke, </w:t>
      </w:r>
      <w:r>
        <w:rPr>
          <w:rFonts w:ascii="Arial" w:hAnsi="Arial" w:cs="Arial"/>
          <w:i/>
          <w:iCs/>
          <w:color w:val="000000"/>
          <w:shd w:val="clear" w:color="auto" w:fill="FFFFFF"/>
        </w:rPr>
        <w:t xml:space="preserve">Reflections </w:t>
      </w:r>
      <w:proofErr w:type="gramStart"/>
      <w:r>
        <w:rPr>
          <w:rFonts w:ascii="Arial" w:hAnsi="Arial" w:cs="Arial"/>
          <w:i/>
          <w:iCs/>
          <w:color w:val="000000"/>
          <w:shd w:val="clear" w:color="auto" w:fill="FFFFFF"/>
        </w:rPr>
        <w:t>On</w:t>
      </w:r>
      <w:proofErr w:type="gramEnd"/>
      <w:r>
        <w:rPr>
          <w:rFonts w:ascii="Arial" w:hAnsi="Arial" w:cs="Arial"/>
          <w:i/>
          <w:iCs/>
          <w:color w:val="000000"/>
          <w:shd w:val="clear" w:color="auto" w:fill="FFFFFF"/>
        </w:rPr>
        <w:t xml:space="preserve"> The Revolution In France</w:t>
      </w:r>
      <w:r>
        <w:rPr>
          <w:rFonts w:ascii="Arial" w:hAnsi="Arial" w:cs="Arial"/>
          <w:color w:val="000000"/>
          <w:shd w:val="clear" w:color="auto" w:fill="FFFFFF"/>
        </w:rPr>
        <w:t>, 1790.</w:t>
      </w:r>
    </w:p>
  </w:footnote>
  <w:footnote w:id="9">
    <w:p w14:paraId="364E3467" w14:textId="77777777" w:rsidR="00493E5B" w:rsidRDefault="00493E5B" w:rsidP="00493E5B">
      <w:pPr>
        <w:pStyle w:val="FootnoteText"/>
      </w:pPr>
      <w:r>
        <w:rPr>
          <w:rStyle w:val="FootnoteReference"/>
        </w:rPr>
        <w:footnoteRef/>
      </w:r>
      <w:r>
        <w:t xml:space="preserve"> </w:t>
      </w:r>
      <w:r>
        <w:rPr>
          <w:rFonts w:ascii="Arial" w:hAnsi="Arial" w:cs="Arial"/>
          <w:color w:val="000000"/>
          <w:shd w:val="clear" w:color="auto" w:fill="FFFFFF"/>
        </w:rPr>
        <w:t>Thomas Paine, </w:t>
      </w:r>
      <w:r>
        <w:rPr>
          <w:rFonts w:ascii="Arial" w:hAnsi="Arial" w:cs="Arial"/>
          <w:i/>
          <w:iCs/>
          <w:color w:val="000000"/>
          <w:shd w:val="clear" w:color="auto" w:fill="FFFFFF"/>
        </w:rPr>
        <w:t xml:space="preserve">Rights </w:t>
      </w:r>
      <w:proofErr w:type="gramStart"/>
      <w:r>
        <w:rPr>
          <w:rFonts w:ascii="Arial" w:hAnsi="Arial" w:cs="Arial"/>
          <w:i/>
          <w:iCs/>
          <w:color w:val="000000"/>
          <w:shd w:val="clear" w:color="auto" w:fill="FFFFFF"/>
        </w:rPr>
        <w:t>Of</w:t>
      </w:r>
      <w:proofErr w:type="gramEnd"/>
      <w:r>
        <w:rPr>
          <w:rFonts w:ascii="Arial" w:hAnsi="Arial" w:cs="Arial"/>
          <w:i/>
          <w:iCs/>
          <w:color w:val="000000"/>
          <w:shd w:val="clear" w:color="auto" w:fill="FFFFFF"/>
        </w:rPr>
        <w:t xml:space="preserve"> Man: Being An Answer To Mr. Burke's Attack On The French Revolution. Third Edition. By Thomas Paine, Secretary </w:t>
      </w:r>
      <w:proofErr w:type="gramStart"/>
      <w:r>
        <w:rPr>
          <w:rFonts w:ascii="Arial" w:hAnsi="Arial" w:cs="Arial"/>
          <w:i/>
          <w:iCs/>
          <w:color w:val="000000"/>
          <w:shd w:val="clear" w:color="auto" w:fill="FFFFFF"/>
        </w:rPr>
        <w:t>For</w:t>
      </w:r>
      <w:proofErr w:type="gramEnd"/>
      <w:r>
        <w:rPr>
          <w:rFonts w:ascii="Arial" w:hAnsi="Arial" w:cs="Arial"/>
          <w:i/>
          <w:iCs/>
          <w:color w:val="000000"/>
          <w:shd w:val="clear" w:color="auto" w:fill="FFFFFF"/>
        </w:rPr>
        <w:t xml:space="preserve"> Foreign Affairs To Congress In The American War, And Author Of The Work </w:t>
      </w:r>
      <w:proofErr w:type="spellStart"/>
      <w:r>
        <w:rPr>
          <w:rFonts w:ascii="Arial" w:hAnsi="Arial" w:cs="Arial"/>
          <w:i/>
          <w:iCs/>
          <w:color w:val="000000"/>
          <w:shd w:val="clear" w:color="auto" w:fill="FFFFFF"/>
        </w:rPr>
        <w:t>Intitled</w:t>
      </w:r>
      <w:proofErr w:type="spellEnd"/>
      <w:r>
        <w:rPr>
          <w:rFonts w:ascii="Arial" w:hAnsi="Arial" w:cs="Arial"/>
          <w:i/>
          <w:iCs/>
          <w:color w:val="000000"/>
          <w:shd w:val="clear" w:color="auto" w:fill="FFFFFF"/>
        </w:rPr>
        <w:t xml:space="preserve"> "Common Sense."</w:t>
      </w:r>
      <w:r>
        <w:rPr>
          <w:rFonts w:ascii="Arial" w:hAnsi="Arial" w:cs="Arial"/>
          <w:color w:val="000000"/>
          <w:shd w:val="clear" w:color="auto" w:fill="FFFFFF"/>
        </w:rPr>
        <w:t> (London: Printed for J.S. Jordan, No. 166. Fleet-Street, 1792), p. 10.</w:t>
      </w:r>
    </w:p>
  </w:footnote>
  <w:footnote w:id="10">
    <w:p w14:paraId="270761F7" w14:textId="3662C6D9" w:rsidR="00423EE7" w:rsidRDefault="00423EE7">
      <w:pPr>
        <w:pStyle w:val="FootnoteText"/>
      </w:pPr>
      <w:r>
        <w:rPr>
          <w:rStyle w:val="FootnoteReference"/>
        </w:rPr>
        <w:footnoteRef/>
      </w:r>
      <w:r>
        <w:t xml:space="preserve"> </w:t>
      </w:r>
      <w:r w:rsidR="00785954">
        <w:rPr>
          <w:rFonts w:ascii="Arial" w:hAnsi="Arial" w:cs="Arial"/>
          <w:color w:val="000000"/>
          <w:shd w:val="clear" w:color="auto" w:fill="FFFFFF"/>
        </w:rPr>
        <w:t>Mary Wollstonecraft, Ulrich H Hardt and Mary Wollstonecraft, </w:t>
      </w:r>
      <w:r w:rsidR="00785954">
        <w:rPr>
          <w:rFonts w:ascii="Arial" w:hAnsi="Arial" w:cs="Arial"/>
          <w:i/>
          <w:iCs/>
          <w:color w:val="000000"/>
          <w:shd w:val="clear" w:color="auto" w:fill="FFFFFF"/>
        </w:rPr>
        <w:t xml:space="preserve">A Critical Edition Of Mary Wollstonecraft's A Vindication Of The Rights Of Woman, With Strictures On Political And Moral </w:t>
      </w:r>
      <w:proofErr w:type="gramStart"/>
      <w:r w:rsidR="00785954">
        <w:rPr>
          <w:rFonts w:ascii="Arial" w:hAnsi="Arial" w:cs="Arial"/>
          <w:i/>
          <w:iCs/>
          <w:color w:val="000000"/>
          <w:shd w:val="clear" w:color="auto" w:fill="FFFFFF"/>
        </w:rPr>
        <w:t>Subjects</w:t>
      </w:r>
      <w:r w:rsidR="00785954">
        <w:rPr>
          <w:rFonts w:ascii="Arial" w:hAnsi="Arial" w:cs="Arial"/>
          <w:color w:val="000000"/>
          <w:shd w:val="clear" w:color="auto" w:fill="FFFFFF"/>
        </w:rPr>
        <w:t>(</w:t>
      </w:r>
      <w:proofErr w:type="gramEnd"/>
      <w:r w:rsidR="00785954">
        <w:rPr>
          <w:rFonts w:ascii="Arial" w:hAnsi="Arial" w:cs="Arial"/>
          <w:color w:val="000000"/>
          <w:shd w:val="clear" w:color="auto" w:fill="FFFFFF"/>
        </w:rPr>
        <w:t>Troy, N.Y.:</w:t>
      </w:r>
      <w:r w:rsidR="00785954">
        <w:rPr>
          <w:rFonts w:ascii="Arial" w:hAnsi="Arial" w:cs="Arial"/>
          <w:color w:val="000000"/>
          <w:shd w:val="clear" w:color="auto" w:fill="FFFFFF"/>
        </w:rPr>
        <w:t xml:space="preserve"> </w:t>
      </w:r>
      <w:proofErr w:type="spellStart"/>
      <w:r w:rsidR="00785954">
        <w:rPr>
          <w:rFonts w:ascii="Arial" w:hAnsi="Arial" w:cs="Arial"/>
          <w:color w:val="000000"/>
          <w:shd w:val="clear" w:color="auto" w:fill="FFFFFF"/>
        </w:rPr>
        <w:t>Whitston</w:t>
      </w:r>
      <w:proofErr w:type="spellEnd"/>
      <w:r w:rsidR="00785954">
        <w:rPr>
          <w:rFonts w:ascii="Arial" w:hAnsi="Arial" w:cs="Arial"/>
          <w:color w:val="000000"/>
          <w:shd w:val="clear" w:color="auto" w:fill="FFFFFF"/>
        </w:rPr>
        <w:t xml:space="preserve"> Pub. Co., 1982), p. 98,99</w:t>
      </w:r>
    </w:p>
  </w:footnote>
  <w:footnote w:id="11">
    <w:p w14:paraId="48A78990" w14:textId="5BA65539" w:rsidR="00885F9E" w:rsidRDefault="00885F9E">
      <w:pPr>
        <w:pStyle w:val="FootnoteText"/>
      </w:pPr>
      <w:r>
        <w:rPr>
          <w:rStyle w:val="FootnoteReference"/>
        </w:rPr>
        <w:footnoteRef/>
      </w:r>
      <w:r>
        <w:t xml:space="preserve"> </w:t>
      </w:r>
      <w:r>
        <w:t>Immanuel Kant, ‘Answering the Question: What is Enlightenment?’, (1784), Trans. By Ted Humphrey, Hackett Publishing (1992)</w:t>
      </w:r>
    </w:p>
  </w:footnote>
  <w:footnote w:id="12">
    <w:p w14:paraId="19E8C318" w14:textId="70773AEA" w:rsidR="0008194D" w:rsidRDefault="0008194D">
      <w:pPr>
        <w:pStyle w:val="FootnoteText"/>
      </w:pPr>
      <w:r>
        <w:rPr>
          <w:rStyle w:val="FootnoteReference"/>
        </w:rPr>
        <w:footnoteRef/>
      </w:r>
      <w:r>
        <w:t xml:space="preserve"> </w:t>
      </w:r>
      <w:r>
        <w:rPr>
          <w:rFonts w:ascii="Arial" w:hAnsi="Arial" w:cs="Arial"/>
          <w:color w:val="000000"/>
          <w:shd w:val="clear" w:color="auto" w:fill="FFFFFF"/>
        </w:rPr>
        <w:t>Thomas Paine, </w:t>
      </w:r>
      <w:r>
        <w:rPr>
          <w:rFonts w:ascii="Arial" w:hAnsi="Arial" w:cs="Arial"/>
          <w:i/>
          <w:iCs/>
          <w:color w:val="000000"/>
          <w:shd w:val="clear" w:color="auto" w:fill="FFFFFF"/>
        </w:rPr>
        <w:t xml:space="preserve">Rights </w:t>
      </w:r>
      <w:proofErr w:type="gramStart"/>
      <w:r>
        <w:rPr>
          <w:rFonts w:ascii="Arial" w:hAnsi="Arial" w:cs="Arial"/>
          <w:i/>
          <w:iCs/>
          <w:color w:val="000000"/>
          <w:shd w:val="clear" w:color="auto" w:fill="FFFFFF"/>
        </w:rPr>
        <w:t>Of</w:t>
      </w:r>
      <w:proofErr w:type="gramEnd"/>
      <w:r>
        <w:rPr>
          <w:rFonts w:ascii="Arial" w:hAnsi="Arial" w:cs="Arial"/>
          <w:i/>
          <w:iCs/>
          <w:color w:val="000000"/>
          <w:shd w:val="clear" w:color="auto" w:fill="FFFFFF"/>
        </w:rPr>
        <w:t xml:space="preserve"> Man: Being An Answer To Mr. Burke's Attack On The French Revolution. Third Edition. By Thomas Paine, Secretary </w:t>
      </w:r>
      <w:proofErr w:type="gramStart"/>
      <w:r>
        <w:rPr>
          <w:rFonts w:ascii="Arial" w:hAnsi="Arial" w:cs="Arial"/>
          <w:i/>
          <w:iCs/>
          <w:color w:val="000000"/>
          <w:shd w:val="clear" w:color="auto" w:fill="FFFFFF"/>
        </w:rPr>
        <w:t>For</w:t>
      </w:r>
      <w:proofErr w:type="gramEnd"/>
      <w:r>
        <w:rPr>
          <w:rFonts w:ascii="Arial" w:hAnsi="Arial" w:cs="Arial"/>
          <w:i/>
          <w:iCs/>
          <w:color w:val="000000"/>
          <w:shd w:val="clear" w:color="auto" w:fill="FFFFFF"/>
        </w:rPr>
        <w:t xml:space="preserve"> Foreign Affairs To Congress In The American War, And Author Of The Work </w:t>
      </w:r>
      <w:proofErr w:type="spellStart"/>
      <w:r>
        <w:rPr>
          <w:rFonts w:ascii="Arial" w:hAnsi="Arial" w:cs="Arial"/>
          <w:i/>
          <w:iCs/>
          <w:color w:val="000000"/>
          <w:shd w:val="clear" w:color="auto" w:fill="FFFFFF"/>
        </w:rPr>
        <w:t>Intitled</w:t>
      </w:r>
      <w:proofErr w:type="spellEnd"/>
      <w:r>
        <w:rPr>
          <w:rFonts w:ascii="Arial" w:hAnsi="Arial" w:cs="Arial"/>
          <w:i/>
          <w:iCs/>
          <w:color w:val="000000"/>
          <w:shd w:val="clear" w:color="auto" w:fill="FFFFFF"/>
        </w:rPr>
        <w:t xml:space="preserve"> "Common Sense."</w:t>
      </w:r>
      <w:r>
        <w:rPr>
          <w:rFonts w:ascii="Arial" w:hAnsi="Arial" w:cs="Arial"/>
          <w:color w:val="000000"/>
          <w:shd w:val="clear" w:color="auto" w:fill="FFFFFF"/>
        </w:rPr>
        <w:t> (London: Printed for J.S. Jordan, No.</w:t>
      </w:r>
      <w:r>
        <w:rPr>
          <w:rFonts w:ascii="Arial" w:hAnsi="Arial" w:cs="Arial"/>
          <w:color w:val="000000"/>
          <w:shd w:val="clear" w:color="auto" w:fill="FFFFFF"/>
        </w:rPr>
        <w:t xml:space="preserve"> 166. Fleet-Street, 1792), p. 3</w:t>
      </w:r>
    </w:p>
  </w:footnote>
  <w:footnote w:id="13">
    <w:p w14:paraId="6B1B512B" w14:textId="0D3E98C6" w:rsidR="00AE2DDF" w:rsidRDefault="00AE2DDF">
      <w:pPr>
        <w:pStyle w:val="FootnoteText"/>
      </w:pPr>
      <w:r>
        <w:rPr>
          <w:rStyle w:val="FootnoteReference"/>
        </w:rPr>
        <w:footnoteRef/>
      </w:r>
      <w:r>
        <w:t xml:space="preserve"> </w:t>
      </w:r>
      <w:r>
        <w:rPr>
          <w:rFonts w:ascii="Arial" w:hAnsi="Arial" w:cs="Arial"/>
          <w:color w:val="000000"/>
          <w:shd w:val="clear" w:color="auto" w:fill="FFFFFF"/>
        </w:rPr>
        <w:t>Mary Wollstonecraft, Ulrich H Hardt and Mary Wollstonecraft, </w:t>
      </w:r>
      <w:r>
        <w:rPr>
          <w:rFonts w:ascii="Arial" w:hAnsi="Arial" w:cs="Arial"/>
          <w:i/>
          <w:iCs/>
          <w:color w:val="000000"/>
          <w:shd w:val="clear" w:color="auto" w:fill="FFFFFF"/>
        </w:rPr>
        <w:t xml:space="preserve">A Critical Edition Of Mary Wollstonecraft's A Vindication Of The Rights Of Woman, With Strictures On Political And Moral </w:t>
      </w:r>
      <w:proofErr w:type="gramStart"/>
      <w:r>
        <w:rPr>
          <w:rFonts w:ascii="Arial" w:hAnsi="Arial" w:cs="Arial"/>
          <w:i/>
          <w:iCs/>
          <w:color w:val="000000"/>
          <w:shd w:val="clear" w:color="auto" w:fill="FFFFFF"/>
        </w:rPr>
        <w:t>Subjects</w:t>
      </w:r>
      <w:r>
        <w:rPr>
          <w:rFonts w:ascii="Arial" w:hAnsi="Arial" w:cs="Arial"/>
          <w:color w:val="000000"/>
          <w:shd w:val="clear" w:color="auto" w:fill="FFFFFF"/>
        </w:rPr>
        <w:t>(</w:t>
      </w:r>
      <w:proofErr w:type="gramEnd"/>
      <w:r>
        <w:rPr>
          <w:rFonts w:ascii="Arial" w:hAnsi="Arial" w:cs="Arial"/>
          <w:color w:val="000000"/>
          <w:shd w:val="clear" w:color="auto" w:fill="FFFFFF"/>
        </w:rPr>
        <w:t xml:space="preserve">Troy, N.Y.: </w:t>
      </w:r>
      <w:proofErr w:type="spellStart"/>
      <w:r>
        <w:rPr>
          <w:rFonts w:ascii="Arial" w:hAnsi="Arial" w:cs="Arial"/>
          <w:color w:val="000000"/>
          <w:shd w:val="clear" w:color="auto" w:fill="FFFFFF"/>
        </w:rPr>
        <w:t>Whitston</w:t>
      </w:r>
      <w:proofErr w:type="spellEnd"/>
      <w:r>
        <w:rPr>
          <w:rFonts w:ascii="Arial" w:hAnsi="Arial" w:cs="Arial"/>
          <w:color w:val="000000"/>
          <w:shd w:val="clear" w:color="auto" w:fill="FFFFFF"/>
        </w:rPr>
        <w:t xml:space="preserve"> Pub. Co., 1982), p. 53.</w:t>
      </w:r>
    </w:p>
  </w:footnote>
  <w:footnote w:id="14">
    <w:p w14:paraId="4C66B271" w14:textId="51D99A91" w:rsidR="00E865CA" w:rsidRDefault="00E865CA">
      <w:pPr>
        <w:pStyle w:val="FootnoteText"/>
      </w:pPr>
      <w:r>
        <w:rPr>
          <w:rStyle w:val="FootnoteReference"/>
        </w:rPr>
        <w:footnoteRef/>
      </w:r>
      <w:r>
        <w:t xml:space="preserve"> </w:t>
      </w:r>
      <w:r>
        <w:rPr>
          <w:rFonts w:ascii="Arial" w:hAnsi="Arial" w:cs="Arial"/>
          <w:color w:val="000000"/>
          <w:shd w:val="clear" w:color="auto" w:fill="FFFFFF"/>
        </w:rPr>
        <w:t>Mary Wollstonecraft, Ulrich H Hardt and Mary Wollstonecraft, </w:t>
      </w:r>
      <w:r>
        <w:rPr>
          <w:rFonts w:ascii="Arial" w:hAnsi="Arial" w:cs="Arial"/>
          <w:i/>
          <w:iCs/>
          <w:color w:val="000000"/>
          <w:shd w:val="clear" w:color="auto" w:fill="FFFFFF"/>
        </w:rPr>
        <w:t xml:space="preserve">A Critical Edition Of Mary Wollstonecraft's A Vindication Of The Rights Of Woman, With Strictures On Political And Moral </w:t>
      </w:r>
      <w:proofErr w:type="gramStart"/>
      <w:r>
        <w:rPr>
          <w:rFonts w:ascii="Arial" w:hAnsi="Arial" w:cs="Arial"/>
          <w:i/>
          <w:iCs/>
          <w:color w:val="000000"/>
          <w:shd w:val="clear" w:color="auto" w:fill="FFFFFF"/>
        </w:rPr>
        <w:t>Subjects</w:t>
      </w:r>
      <w:r>
        <w:rPr>
          <w:rFonts w:ascii="Arial" w:hAnsi="Arial" w:cs="Arial"/>
          <w:color w:val="000000"/>
          <w:shd w:val="clear" w:color="auto" w:fill="FFFFFF"/>
        </w:rPr>
        <w:t>(</w:t>
      </w:r>
      <w:proofErr w:type="gramEnd"/>
      <w:r>
        <w:rPr>
          <w:rFonts w:ascii="Arial" w:hAnsi="Arial" w:cs="Arial"/>
          <w:color w:val="000000"/>
          <w:shd w:val="clear" w:color="auto" w:fill="FFFFFF"/>
        </w:rPr>
        <w:t xml:space="preserve">Troy, N.Y.: </w:t>
      </w:r>
      <w:proofErr w:type="spellStart"/>
      <w:r>
        <w:rPr>
          <w:rFonts w:ascii="Arial" w:hAnsi="Arial" w:cs="Arial"/>
          <w:color w:val="000000"/>
          <w:shd w:val="clear" w:color="auto" w:fill="FFFFFF"/>
        </w:rPr>
        <w:t>Whitston</w:t>
      </w:r>
      <w:proofErr w:type="spellEnd"/>
      <w:r>
        <w:rPr>
          <w:rFonts w:ascii="Arial" w:hAnsi="Arial" w:cs="Arial"/>
          <w:color w:val="000000"/>
          <w:shd w:val="clear" w:color="auto" w:fill="FFFFFF"/>
        </w:rPr>
        <w:t xml:space="preserve"> Pub. Co., 1982), p. 98,99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8467E"/>
    <w:multiLevelType w:val="hybridMultilevel"/>
    <w:tmpl w:val="0040F208"/>
    <w:lvl w:ilvl="0" w:tplc="2CF662A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665EC"/>
    <w:multiLevelType w:val="hybridMultilevel"/>
    <w:tmpl w:val="C91CF3C4"/>
    <w:lvl w:ilvl="0" w:tplc="35CC22C4">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E148E"/>
    <w:multiLevelType w:val="hybridMultilevel"/>
    <w:tmpl w:val="76C02772"/>
    <w:lvl w:ilvl="0" w:tplc="0809000F">
      <w:start w:val="1"/>
      <w:numFmt w:val="decimal"/>
      <w:lvlText w:val="%1."/>
      <w:lvlJc w:val="left"/>
      <w:pPr>
        <w:ind w:left="405" w:hanging="360"/>
      </w:pPr>
      <w:rPr>
        <w:rFonts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20C27452"/>
    <w:multiLevelType w:val="multilevel"/>
    <w:tmpl w:val="75DE3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96EF0"/>
    <w:multiLevelType w:val="hybridMultilevel"/>
    <w:tmpl w:val="6D749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AB659A"/>
    <w:multiLevelType w:val="hybridMultilevel"/>
    <w:tmpl w:val="0C346B80"/>
    <w:lvl w:ilvl="0" w:tplc="1E121C98">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6" w15:restartNumberingAfterBreak="0">
    <w:nsid w:val="51880AFC"/>
    <w:multiLevelType w:val="hybridMultilevel"/>
    <w:tmpl w:val="3EA6F3AC"/>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7" w15:restartNumberingAfterBreak="0">
    <w:nsid w:val="54157C03"/>
    <w:multiLevelType w:val="hybridMultilevel"/>
    <w:tmpl w:val="B4824F12"/>
    <w:lvl w:ilvl="0" w:tplc="2CF662A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CC54DB"/>
    <w:multiLevelType w:val="hybridMultilevel"/>
    <w:tmpl w:val="40AED064"/>
    <w:lvl w:ilvl="0" w:tplc="35CC22C4">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662CC3"/>
    <w:multiLevelType w:val="hybridMultilevel"/>
    <w:tmpl w:val="8C841726"/>
    <w:lvl w:ilvl="0" w:tplc="A68A8DDA">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6D51DA"/>
    <w:multiLevelType w:val="hybridMultilevel"/>
    <w:tmpl w:val="91284822"/>
    <w:lvl w:ilvl="0" w:tplc="B54A4DF2">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841D4D"/>
    <w:multiLevelType w:val="hybridMultilevel"/>
    <w:tmpl w:val="48847E0A"/>
    <w:lvl w:ilvl="0" w:tplc="DD62725C">
      <w:start w:val="1"/>
      <w:numFmt w:val="decimal"/>
      <w:lvlText w:val="%1."/>
      <w:lvlJc w:val="left"/>
      <w:pPr>
        <w:ind w:left="360" w:hanging="360"/>
      </w:pPr>
      <w:rPr>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7BE13D23"/>
    <w:multiLevelType w:val="hybridMultilevel"/>
    <w:tmpl w:val="7FC2C766"/>
    <w:lvl w:ilvl="0" w:tplc="1E121C98">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1"/>
  </w:num>
  <w:num w:numId="4">
    <w:abstractNumId w:val="1"/>
  </w:num>
  <w:num w:numId="5">
    <w:abstractNumId w:val="12"/>
  </w:num>
  <w:num w:numId="6">
    <w:abstractNumId w:val="2"/>
  </w:num>
  <w:num w:numId="7">
    <w:abstractNumId w:val="5"/>
  </w:num>
  <w:num w:numId="8">
    <w:abstractNumId w:val="6"/>
  </w:num>
  <w:num w:numId="9">
    <w:abstractNumId w:val="10"/>
  </w:num>
  <w:num w:numId="10">
    <w:abstractNumId w:val="4"/>
  </w:num>
  <w:num w:numId="11">
    <w:abstractNumId w:val="9"/>
  </w:num>
  <w:num w:numId="12">
    <w:abstractNumId w:val="7"/>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3F6"/>
    <w:rsid w:val="00071514"/>
    <w:rsid w:val="00076374"/>
    <w:rsid w:val="0008194D"/>
    <w:rsid w:val="00081F8E"/>
    <w:rsid w:val="000B419F"/>
    <w:rsid w:val="001039E5"/>
    <w:rsid w:val="00123B7C"/>
    <w:rsid w:val="001B1AC5"/>
    <w:rsid w:val="001D3617"/>
    <w:rsid w:val="0021115A"/>
    <w:rsid w:val="00230FD5"/>
    <w:rsid w:val="002940D2"/>
    <w:rsid w:val="002A68C3"/>
    <w:rsid w:val="002E6FD8"/>
    <w:rsid w:val="003228A0"/>
    <w:rsid w:val="00384B8D"/>
    <w:rsid w:val="004057CC"/>
    <w:rsid w:val="00423EE7"/>
    <w:rsid w:val="0045423E"/>
    <w:rsid w:val="0046489E"/>
    <w:rsid w:val="00493E5B"/>
    <w:rsid w:val="004C00B6"/>
    <w:rsid w:val="004D4059"/>
    <w:rsid w:val="005060C1"/>
    <w:rsid w:val="00515D05"/>
    <w:rsid w:val="00564CAB"/>
    <w:rsid w:val="00566D8E"/>
    <w:rsid w:val="00591DEC"/>
    <w:rsid w:val="005A066A"/>
    <w:rsid w:val="005C2EDF"/>
    <w:rsid w:val="005D33EA"/>
    <w:rsid w:val="00615B6A"/>
    <w:rsid w:val="00644BB1"/>
    <w:rsid w:val="006708F9"/>
    <w:rsid w:val="00671A74"/>
    <w:rsid w:val="00686DF8"/>
    <w:rsid w:val="0069493D"/>
    <w:rsid w:val="006972CE"/>
    <w:rsid w:val="006B02DE"/>
    <w:rsid w:val="006F2F4F"/>
    <w:rsid w:val="00766961"/>
    <w:rsid w:val="00785954"/>
    <w:rsid w:val="007B3CD7"/>
    <w:rsid w:val="00801359"/>
    <w:rsid w:val="008314DA"/>
    <w:rsid w:val="0087613C"/>
    <w:rsid w:val="0088094F"/>
    <w:rsid w:val="00885F9E"/>
    <w:rsid w:val="0090201D"/>
    <w:rsid w:val="009A2C31"/>
    <w:rsid w:val="009D6195"/>
    <w:rsid w:val="009F3A06"/>
    <w:rsid w:val="00A3164C"/>
    <w:rsid w:val="00A35C50"/>
    <w:rsid w:val="00A37204"/>
    <w:rsid w:val="00A77C06"/>
    <w:rsid w:val="00A93DA0"/>
    <w:rsid w:val="00AE2DDF"/>
    <w:rsid w:val="00AE4A9C"/>
    <w:rsid w:val="00B519D7"/>
    <w:rsid w:val="00B85233"/>
    <w:rsid w:val="00BA4DDC"/>
    <w:rsid w:val="00BB0103"/>
    <w:rsid w:val="00C33CF4"/>
    <w:rsid w:val="00C57971"/>
    <w:rsid w:val="00C64A3F"/>
    <w:rsid w:val="00C9168A"/>
    <w:rsid w:val="00D010E1"/>
    <w:rsid w:val="00D15059"/>
    <w:rsid w:val="00D31ABA"/>
    <w:rsid w:val="00D4325B"/>
    <w:rsid w:val="00D66975"/>
    <w:rsid w:val="00DC6A12"/>
    <w:rsid w:val="00E1424D"/>
    <w:rsid w:val="00E257C8"/>
    <w:rsid w:val="00E66A8F"/>
    <w:rsid w:val="00E719B5"/>
    <w:rsid w:val="00E865CA"/>
    <w:rsid w:val="00ED3C20"/>
    <w:rsid w:val="00EE7F55"/>
    <w:rsid w:val="00F163F6"/>
    <w:rsid w:val="00F30EB8"/>
    <w:rsid w:val="00F55109"/>
    <w:rsid w:val="00F55122"/>
    <w:rsid w:val="00F659AD"/>
    <w:rsid w:val="00FA4FE8"/>
    <w:rsid w:val="00FA6E42"/>
    <w:rsid w:val="00FB3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5CA1A"/>
  <w15:chartTrackingRefBased/>
  <w15:docId w15:val="{DE5E52FD-29CD-4C5A-9978-F72D7F01B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1424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3F6"/>
    <w:pPr>
      <w:spacing w:after="0" w:line="240" w:lineRule="auto"/>
      <w:ind w:left="720"/>
    </w:pPr>
    <w:rPr>
      <w:rFonts w:ascii="Times New Roman" w:eastAsia="Times New Roman" w:hAnsi="Times New Roman" w:cs="Times New Roman"/>
      <w:sz w:val="24"/>
      <w:szCs w:val="24"/>
      <w:lang w:val="en-US"/>
    </w:rPr>
  </w:style>
  <w:style w:type="character" w:customStyle="1" w:styleId="underscored">
    <w:name w:val="underscored"/>
    <w:basedOn w:val="DefaultParagraphFont"/>
    <w:rsid w:val="00123B7C"/>
  </w:style>
  <w:style w:type="character" w:styleId="Hyperlink">
    <w:name w:val="Hyperlink"/>
    <w:basedOn w:val="DefaultParagraphFont"/>
    <w:uiPriority w:val="99"/>
    <w:unhideWhenUsed/>
    <w:rsid w:val="00123B7C"/>
    <w:rPr>
      <w:color w:val="0563C1" w:themeColor="hyperlink"/>
      <w:u w:val="single"/>
    </w:rPr>
  </w:style>
  <w:style w:type="character" w:styleId="UnresolvedMention">
    <w:name w:val="Unresolved Mention"/>
    <w:basedOn w:val="DefaultParagraphFont"/>
    <w:uiPriority w:val="99"/>
    <w:semiHidden/>
    <w:unhideWhenUsed/>
    <w:rsid w:val="00123B7C"/>
    <w:rPr>
      <w:color w:val="808080"/>
      <w:shd w:val="clear" w:color="auto" w:fill="E6E6E6"/>
    </w:rPr>
  </w:style>
  <w:style w:type="paragraph" w:styleId="NormalWeb">
    <w:name w:val="Normal (Web)"/>
    <w:basedOn w:val="Normal"/>
    <w:uiPriority w:val="99"/>
    <w:semiHidden/>
    <w:unhideWhenUsed/>
    <w:rsid w:val="00E142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1424D"/>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E1424D"/>
  </w:style>
  <w:style w:type="paragraph" w:styleId="FootnoteText">
    <w:name w:val="footnote text"/>
    <w:basedOn w:val="Normal"/>
    <w:link w:val="FootnoteTextChar"/>
    <w:uiPriority w:val="99"/>
    <w:semiHidden/>
    <w:unhideWhenUsed/>
    <w:rsid w:val="00E66A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6A8F"/>
    <w:rPr>
      <w:sz w:val="20"/>
      <w:szCs w:val="20"/>
    </w:rPr>
  </w:style>
  <w:style w:type="character" w:styleId="FootnoteReference">
    <w:name w:val="footnote reference"/>
    <w:basedOn w:val="DefaultParagraphFont"/>
    <w:uiPriority w:val="99"/>
    <w:semiHidden/>
    <w:unhideWhenUsed/>
    <w:rsid w:val="00E66A8F"/>
    <w:rPr>
      <w:vertAlign w:val="superscript"/>
    </w:rPr>
  </w:style>
  <w:style w:type="character" w:styleId="Emphasis">
    <w:name w:val="Emphasis"/>
    <w:basedOn w:val="DefaultParagraphFont"/>
    <w:uiPriority w:val="20"/>
    <w:qFormat/>
    <w:rsid w:val="006972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543107">
      <w:bodyDiv w:val="1"/>
      <w:marLeft w:val="0"/>
      <w:marRight w:val="0"/>
      <w:marTop w:val="0"/>
      <w:marBottom w:val="0"/>
      <w:divBdr>
        <w:top w:val="none" w:sz="0" w:space="0" w:color="auto"/>
        <w:left w:val="none" w:sz="0" w:space="0" w:color="auto"/>
        <w:bottom w:val="none" w:sz="0" w:space="0" w:color="auto"/>
        <w:right w:val="none" w:sz="0" w:space="0" w:color="auto"/>
      </w:divBdr>
    </w:div>
    <w:div w:id="312414595">
      <w:bodyDiv w:val="1"/>
      <w:marLeft w:val="0"/>
      <w:marRight w:val="0"/>
      <w:marTop w:val="0"/>
      <w:marBottom w:val="0"/>
      <w:divBdr>
        <w:top w:val="none" w:sz="0" w:space="0" w:color="auto"/>
        <w:left w:val="none" w:sz="0" w:space="0" w:color="auto"/>
        <w:bottom w:val="none" w:sz="0" w:space="0" w:color="auto"/>
        <w:right w:val="none" w:sz="0" w:space="0" w:color="auto"/>
      </w:divBdr>
    </w:div>
    <w:div w:id="505947692">
      <w:bodyDiv w:val="1"/>
      <w:marLeft w:val="0"/>
      <w:marRight w:val="0"/>
      <w:marTop w:val="0"/>
      <w:marBottom w:val="0"/>
      <w:divBdr>
        <w:top w:val="none" w:sz="0" w:space="0" w:color="auto"/>
        <w:left w:val="none" w:sz="0" w:space="0" w:color="auto"/>
        <w:bottom w:val="none" w:sz="0" w:space="0" w:color="auto"/>
        <w:right w:val="none" w:sz="0" w:space="0" w:color="auto"/>
      </w:divBdr>
    </w:div>
    <w:div w:id="171399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A23B1-65F3-4113-A947-3B31E1292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12299</TotalTime>
  <Pages>5</Pages>
  <Words>2124</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evans</dc:creator>
  <cp:keywords/>
  <dc:description/>
  <cp:lastModifiedBy>charlie evans</cp:lastModifiedBy>
  <cp:revision>9</cp:revision>
  <dcterms:created xsi:type="dcterms:W3CDTF">2018-09-19T13:31:00Z</dcterms:created>
  <dcterms:modified xsi:type="dcterms:W3CDTF">2018-10-12T12:37:00Z</dcterms:modified>
</cp:coreProperties>
</file>